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BB59">
      <w:bookmarkStart w:id="0" w:name="_GoBack"/>
      <w:bookmarkEnd w:id="0"/>
    </w:p>
    <w:p w14:paraId="6255ECAE"/>
    <w:p w14:paraId="5FF62DFD"/>
    <w:p w14:paraId="0F1B44A8">
      <w:pPr>
        <w:jc w:val="center"/>
        <w:rPr>
          <w:i/>
          <w:color w:val="0000CC"/>
        </w:rPr>
      </w:pPr>
      <w:r>
        <w:rPr>
          <w:rFonts w:hint="eastAsia"/>
          <w:i/>
          <w:color w:val="0000CC"/>
        </w:rPr>
        <w:t>{此处请放入</w:t>
      </w:r>
      <w:r>
        <w:rPr>
          <w:i/>
          <w:color w:val="0000CC"/>
        </w:rPr>
        <w:t xml:space="preserve">EN ISO 13485 </w:t>
      </w:r>
      <w:r>
        <w:rPr>
          <w:rFonts w:hint="eastAsia"/>
          <w:i/>
          <w:color w:val="0000CC"/>
        </w:rPr>
        <w:t>证书}</w:t>
      </w:r>
    </w:p>
    <w:p w14:paraId="478C5ED5">
      <w:pPr>
        <w:rPr>
          <w:rFonts w:hint="eastAsia" w:eastAsia="宋体"/>
          <w:lang w:eastAsia="zh-CN"/>
        </w:rPr>
      </w:pPr>
    </w:p>
    <w:p w14:paraId="698A6CF9">
      <w:pPr>
        <w:jc w:val="center"/>
        <w:rPr>
          <w:rFonts w:hint="eastAsia" w:eastAsia="宋体"/>
          <w:lang w:eastAsia="zh-CN"/>
        </w:rPr>
      </w:pPr>
    </w:p>
    <w:p w14:paraId="531BC517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E10F"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668612D8"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CD02753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B39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64F"/>
    <w:rsid w:val="00042522"/>
    <w:rsid w:val="001652F2"/>
    <w:rsid w:val="002875DE"/>
    <w:rsid w:val="0090264F"/>
    <w:rsid w:val="009F3188"/>
    <w:rsid w:val="10A42EF6"/>
    <w:rsid w:val="5E4E19AF"/>
    <w:rsid w:val="617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19</Characters>
  <Lines>1</Lines>
  <Paragraphs>1</Paragraphs>
  <TotalTime>0</TotalTime>
  <ScaleCrop>false</ScaleCrop>
  <LinksUpToDate>false</LinksUpToDate>
  <CharactersWithSpaces>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2021-04-16T09:14:00Z</dcterms:created>
  <dc:creator>龙德</dc:creator>
  <cp:lastModifiedBy>太极箫客</cp:lastModifiedBy>
  <dcterms:modified xsi:type="dcterms:W3CDTF">2025-08-14T06:20:27Z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38B180C510FC49918731F193E0571F82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