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3FFA7">
      <w:pPr>
        <w:spacing w:before="164" w:beforeLines="50" w:line="560" w:lineRule="exact"/>
        <w:jc w:val="center"/>
        <w:rPr>
          <w:rFonts w:ascii="宋体" w:cs="宋体"/>
          <w:b/>
          <w:bCs/>
        </w:rPr>
      </w:pPr>
      <w:bookmarkStart w:id="24" w:name="_GoBack"/>
      <w:bookmarkEnd w:id="24"/>
    </w:p>
    <w:p w14:paraId="3768414B">
      <w:pPr>
        <w:spacing w:before="164" w:beforeLines="50" w:line="560" w:lineRule="exact"/>
      </w:pPr>
    </w:p>
    <w:p w14:paraId="341D76E9">
      <w:pPr>
        <w:spacing w:before="164" w:beforeLines="50" w:line="560" w:lineRule="exact"/>
      </w:pPr>
    </w:p>
    <w:p w14:paraId="5ECD9BB0">
      <w:pPr>
        <w:spacing w:before="164" w:beforeLines="50" w:line="560" w:lineRule="exact"/>
      </w:pPr>
    </w:p>
    <w:tbl>
      <w:tblPr>
        <w:tblStyle w:val="15"/>
        <w:tblW w:w="8460" w:type="dxa"/>
        <w:jc w:val="center"/>
        <w:tblLayout w:type="fixed"/>
        <w:tblCellMar>
          <w:top w:w="0" w:type="dxa"/>
          <w:left w:w="108" w:type="dxa"/>
          <w:bottom w:w="0" w:type="dxa"/>
          <w:right w:w="108" w:type="dxa"/>
        </w:tblCellMar>
      </w:tblPr>
      <w:tblGrid>
        <w:gridCol w:w="8460"/>
      </w:tblGrid>
      <w:tr w14:paraId="6D77C4C5">
        <w:tblPrEx>
          <w:tblCellMar>
            <w:top w:w="0" w:type="dxa"/>
            <w:left w:w="108" w:type="dxa"/>
            <w:bottom w:w="0" w:type="dxa"/>
            <w:right w:w="108" w:type="dxa"/>
          </w:tblCellMar>
        </w:tblPrEx>
        <w:trPr>
          <w:trHeight w:val="540" w:hRule="atLeast"/>
          <w:jc w:val="center"/>
        </w:trPr>
        <w:tc>
          <w:tcPr>
            <w:tcW w:w="8460" w:type="dxa"/>
            <w:vAlign w:val="center"/>
          </w:tcPr>
          <w:p w14:paraId="58C2BE10">
            <w:pPr>
              <w:spacing w:before="164" w:beforeLines="50" w:line="560" w:lineRule="exact"/>
              <w:jc w:val="center"/>
              <w:rPr>
                <w:rFonts w:ascii="方正小标宋简体" w:eastAsia="方正小标宋简体"/>
                <w:sz w:val="44"/>
                <w:szCs w:val="44"/>
              </w:rPr>
            </w:pPr>
            <w:r>
              <w:rPr>
                <w:rFonts w:hint="eastAsia" w:ascii="方正小标宋简体" w:eastAsia="方正小标宋简体"/>
                <w:b/>
                <w:bCs/>
                <w:sz w:val="44"/>
                <w:szCs w:val="44"/>
              </w:rPr>
              <w:t>网络安全应急响应控制程序</w:t>
            </w:r>
          </w:p>
        </w:tc>
      </w:tr>
    </w:tbl>
    <w:p w14:paraId="753F94CB">
      <w:pPr>
        <w:spacing w:before="164" w:beforeLines="50" w:line="560" w:lineRule="exact"/>
      </w:pPr>
    </w:p>
    <w:p w14:paraId="78D71ECE">
      <w:pPr>
        <w:spacing w:before="164" w:beforeLines="50" w:line="560" w:lineRule="exact"/>
      </w:pPr>
    </w:p>
    <w:p w14:paraId="2816D87F">
      <w:pPr>
        <w:spacing w:before="164" w:beforeLines="50" w:line="560" w:lineRule="exact"/>
        <w:rPr>
          <w:rFonts w:ascii="仿宋_GB2312" w:eastAsia="仿宋_GB2312"/>
          <w:sz w:val="28"/>
          <w:szCs w:val="28"/>
        </w:rPr>
      </w:pPr>
    </w:p>
    <w:tbl>
      <w:tblPr>
        <w:tblStyle w:val="15"/>
        <w:tblpPr w:leftFromText="180" w:rightFromText="180" w:vertAnchor="text" w:horzAnchor="margin"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4276"/>
      </w:tblGrid>
      <w:tr w14:paraId="0203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10" w:type="dxa"/>
            <w:vAlign w:val="center"/>
          </w:tcPr>
          <w:p w14:paraId="74A5D271">
            <w:pPr>
              <w:rPr>
                <w:rFonts w:ascii="仿宋_GB2312" w:eastAsia="仿宋_GB2312"/>
                <w:sz w:val="28"/>
                <w:szCs w:val="28"/>
              </w:rPr>
            </w:pPr>
            <w:r>
              <w:rPr>
                <w:rFonts w:hint="eastAsia" w:ascii="仿宋_GB2312" w:eastAsia="仿宋_GB2312"/>
                <w:sz w:val="28"/>
                <w:szCs w:val="28"/>
              </w:rPr>
              <w:t>编号</w:t>
            </w:r>
          </w:p>
        </w:tc>
        <w:tc>
          <w:tcPr>
            <w:tcW w:w="4276" w:type="dxa"/>
            <w:vAlign w:val="center"/>
          </w:tcPr>
          <w:p w14:paraId="097E2B16">
            <w:pPr>
              <w:rPr>
                <w:rFonts w:ascii="仿宋_GB2312" w:eastAsia="仿宋_GB2312"/>
                <w:sz w:val="28"/>
                <w:szCs w:val="28"/>
              </w:rPr>
            </w:pPr>
          </w:p>
        </w:tc>
      </w:tr>
      <w:tr w14:paraId="151E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10" w:type="dxa"/>
            <w:vAlign w:val="center"/>
          </w:tcPr>
          <w:p w14:paraId="2C19968D">
            <w:pPr>
              <w:rPr>
                <w:rFonts w:ascii="仿宋_GB2312" w:eastAsia="仿宋_GB2312"/>
                <w:sz w:val="28"/>
                <w:szCs w:val="28"/>
              </w:rPr>
            </w:pPr>
            <w:r>
              <w:rPr>
                <w:rFonts w:hint="eastAsia" w:ascii="仿宋_GB2312" w:eastAsia="仿宋_GB2312"/>
                <w:sz w:val="28"/>
                <w:szCs w:val="28"/>
              </w:rPr>
              <w:t>编制</w:t>
            </w:r>
          </w:p>
        </w:tc>
        <w:tc>
          <w:tcPr>
            <w:tcW w:w="4276" w:type="dxa"/>
            <w:vAlign w:val="center"/>
          </w:tcPr>
          <w:p w14:paraId="5F52B1AB">
            <w:pPr>
              <w:rPr>
                <w:rFonts w:ascii="仿宋_GB2312" w:eastAsia="仿宋_GB2312"/>
                <w:sz w:val="28"/>
                <w:szCs w:val="28"/>
              </w:rPr>
            </w:pPr>
          </w:p>
        </w:tc>
      </w:tr>
      <w:tr w14:paraId="10C7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10" w:type="dxa"/>
            <w:vAlign w:val="center"/>
          </w:tcPr>
          <w:p w14:paraId="4C73AE8F">
            <w:pPr>
              <w:rPr>
                <w:rFonts w:ascii="仿宋_GB2312" w:eastAsia="仿宋_GB2312"/>
                <w:sz w:val="28"/>
                <w:szCs w:val="28"/>
              </w:rPr>
            </w:pPr>
            <w:r>
              <w:rPr>
                <w:rFonts w:hint="eastAsia" w:ascii="仿宋_GB2312" w:eastAsia="仿宋_GB2312"/>
                <w:sz w:val="28"/>
                <w:szCs w:val="28"/>
              </w:rPr>
              <w:t>审核</w:t>
            </w:r>
          </w:p>
        </w:tc>
        <w:tc>
          <w:tcPr>
            <w:tcW w:w="4276" w:type="dxa"/>
            <w:vAlign w:val="center"/>
          </w:tcPr>
          <w:p w14:paraId="7E70583C">
            <w:pPr>
              <w:rPr>
                <w:rFonts w:ascii="仿宋_GB2312" w:eastAsia="仿宋_GB2312"/>
                <w:sz w:val="28"/>
                <w:szCs w:val="28"/>
              </w:rPr>
            </w:pPr>
          </w:p>
        </w:tc>
      </w:tr>
      <w:tr w14:paraId="0A98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410" w:type="dxa"/>
            <w:vAlign w:val="center"/>
          </w:tcPr>
          <w:p w14:paraId="0C22C9F7">
            <w:pPr>
              <w:rPr>
                <w:rFonts w:ascii="仿宋_GB2312" w:eastAsia="仿宋_GB2312"/>
                <w:sz w:val="28"/>
                <w:szCs w:val="28"/>
              </w:rPr>
            </w:pPr>
            <w:r>
              <w:rPr>
                <w:rFonts w:hint="eastAsia" w:ascii="仿宋_GB2312" w:eastAsia="仿宋_GB2312"/>
                <w:sz w:val="28"/>
                <w:szCs w:val="28"/>
              </w:rPr>
              <w:t>批准</w:t>
            </w:r>
          </w:p>
        </w:tc>
        <w:tc>
          <w:tcPr>
            <w:tcW w:w="4276" w:type="dxa"/>
            <w:vAlign w:val="center"/>
          </w:tcPr>
          <w:p w14:paraId="46D95DB5">
            <w:pPr>
              <w:rPr>
                <w:rFonts w:ascii="仿宋_GB2312" w:eastAsia="仿宋_GB2312"/>
                <w:sz w:val="28"/>
                <w:szCs w:val="28"/>
              </w:rPr>
            </w:pPr>
          </w:p>
        </w:tc>
      </w:tr>
      <w:tr w14:paraId="7CEA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410" w:type="dxa"/>
            <w:vAlign w:val="center"/>
          </w:tcPr>
          <w:p w14:paraId="267A6481">
            <w:pPr>
              <w:rPr>
                <w:rFonts w:ascii="仿宋_GB2312" w:eastAsia="仿宋_GB2312"/>
                <w:sz w:val="28"/>
                <w:szCs w:val="28"/>
              </w:rPr>
            </w:pPr>
            <w:r>
              <w:rPr>
                <w:rFonts w:hint="eastAsia" w:ascii="仿宋_GB2312" w:eastAsia="仿宋_GB2312"/>
                <w:sz w:val="28"/>
                <w:szCs w:val="28"/>
              </w:rPr>
              <w:t>发布日期</w:t>
            </w:r>
          </w:p>
        </w:tc>
        <w:tc>
          <w:tcPr>
            <w:tcW w:w="4276" w:type="dxa"/>
            <w:vAlign w:val="center"/>
          </w:tcPr>
          <w:p w14:paraId="1768526A">
            <w:pPr>
              <w:rPr>
                <w:rFonts w:ascii="仿宋_GB2312" w:eastAsia="仿宋_GB2312"/>
                <w:sz w:val="28"/>
                <w:szCs w:val="28"/>
              </w:rPr>
            </w:pPr>
          </w:p>
        </w:tc>
      </w:tr>
    </w:tbl>
    <w:p w14:paraId="3BF941B0">
      <w:pPr>
        <w:spacing w:before="164" w:beforeLines="50" w:line="560" w:lineRule="exact"/>
        <w:rPr>
          <w:rFonts w:ascii="仿宋_GB2312" w:eastAsia="仿宋_GB2312"/>
          <w:sz w:val="28"/>
          <w:szCs w:val="28"/>
        </w:rPr>
      </w:pPr>
      <w:r>
        <w:rPr>
          <w:rFonts w:hint="eastAsia" w:ascii="仿宋_GB2312" w:eastAsia="仿宋_GB2312"/>
          <w:sz w:val="28"/>
          <w:szCs w:val="28"/>
        </w:rPr>
        <w:br w:type="textWrapping" w:clear="all"/>
      </w:r>
    </w:p>
    <w:p w14:paraId="62D99F6A">
      <w:pPr>
        <w:spacing w:before="164" w:beforeLines="50" w:line="560" w:lineRule="exact"/>
        <w:rPr>
          <w:rFonts w:ascii="仿宋_GB2312" w:eastAsia="仿宋_GB2312"/>
          <w:sz w:val="28"/>
          <w:szCs w:val="28"/>
        </w:rPr>
      </w:pPr>
    </w:p>
    <w:p w14:paraId="5CAF5001">
      <w:pPr>
        <w:spacing w:before="164" w:beforeLines="50" w:line="560" w:lineRule="exact"/>
        <w:rPr>
          <w:rFonts w:ascii="仿宋_GB2312" w:eastAsia="仿宋_GB2312"/>
          <w:sz w:val="28"/>
          <w:szCs w:val="28"/>
        </w:rPr>
      </w:pPr>
    </w:p>
    <w:p w14:paraId="550FD0EA">
      <w:pPr>
        <w:spacing w:before="164" w:beforeLines="50" w:line="560" w:lineRule="exact"/>
        <w:rPr>
          <w:rFonts w:ascii="仿宋_GB2312" w:eastAsia="仿宋_GB2312"/>
          <w:sz w:val="28"/>
          <w:szCs w:val="28"/>
        </w:rPr>
      </w:pPr>
    </w:p>
    <w:p w14:paraId="328EBFB7">
      <w:pPr>
        <w:spacing w:before="164" w:beforeLines="50" w:line="560" w:lineRule="exact"/>
        <w:rPr>
          <w:rFonts w:ascii="仿宋_GB2312" w:eastAsia="仿宋_GB2312"/>
          <w:sz w:val="28"/>
          <w:szCs w:val="28"/>
        </w:rPr>
      </w:pPr>
    </w:p>
    <w:p w14:paraId="44C4D2D0">
      <w:pPr>
        <w:adjustRightInd w:val="0"/>
        <w:snapToGrid w:val="0"/>
        <w:spacing w:before="164" w:beforeLines="50" w:line="560" w:lineRule="exact"/>
        <w:jc w:val="center"/>
        <w:rPr>
          <w:rFonts w:ascii="仿宋_GB2312" w:hAnsi="仿宋" w:eastAsia="仿宋_GB2312"/>
          <w:b/>
          <w:sz w:val="28"/>
          <w:szCs w:val="28"/>
        </w:rPr>
      </w:pPr>
      <w:r>
        <w:rPr>
          <w:rFonts w:hint="eastAsia" w:ascii="仿宋_GB2312" w:hAnsi="仿宋" w:eastAsia="仿宋_GB2312"/>
          <w:b/>
          <w:sz w:val="28"/>
          <w:szCs w:val="28"/>
        </w:rPr>
        <w:t>X</w:t>
      </w:r>
      <w:r>
        <w:rPr>
          <w:rFonts w:ascii="仿宋_GB2312" w:hAnsi="仿宋" w:eastAsia="仿宋_GB2312"/>
          <w:b/>
          <w:sz w:val="28"/>
          <w:szCs w:val="28"/>
        </w:rPr>
        <w:t>XX</w:t>
      </w:r>
      <w:r>
        <w:rPr>
          <w:rFonts w:hint="eastAsia" w:ascii="仿宋_GB2312" w:hAnsi="仿宋" w:eastAsia="仿宋_GB2312"/>
          <w:b/>
          <w:sz w:val="28"/>
          <w:szCs w:val="28"/>
        </w:rPr>
        <w:t>公司</w:t>
      </w:r>
    </w:p>
    <w:p w14:paraId="026F3657">
      <w:pPr>
        <w:widowControl/>
        <w:jc w:val="left"/>
        <w:rPr>
          <w:rFonts w:ascii="仿宋_GB2312" w:eastAsia="仿宋_GB2312" w:cs="宋体"/>
          <w:b/>
          <w:bCs/>
          <w:sz w:val="28"/>
          <w:szCs w:val="28"/>
        </w:rPr>
      </w:pPr>
      <w:r>
        <w:rPr>
          <w:rFonts w:ascii="仿宋_GB2312" w:eastAsia="仿宋_GB2312" w:cs="宋体"/>
          <w:b/>
          <w:bCs/>
          <w:sz w:val="28"/>
          <w:szCs w:val="28"/>
        </w:rPr>
        <w:br w:type="page"/>
      </w:r>
    </w:p>
    <w:p w14:paraId="4F888F17">
      <w:pPr>
        <w:spacing w:before="164" w:beforeLines="50" w:after="164" w:afterLines="50" w:line="560" w:lineRule="exact"/>
        <w:jc w:val="center"/>
        <w:rPr>
          <w:rFonts w:ascii="仿宋_GB2312" w:eastAsia="仿宋_GB2312" w:cs="宋体"/>
          <w:b/>
          <w:bCs/>
          <w:sz w:val="28"/>
          <w:szCs w:val="28"/>
        </w:rPr>
      </w:pPr>
      <w:r>
        <w:rPr>
          <w:rFonts w:hint="eastAsia" w:ascii="仿宋_GB2312" w:eastAsia="仿宋_GB2312" w:cs="宋体"/>
          <w:b/>
          <w:bCs/>
          <w:sz w:val="28"/>
          <w:szCs w:val="28"/>
        </w:rPr>
        <w:t>修改记录</w:t>
      </w:r>
    </w:p>
    <w:tbl>
      <w:tblPr>
        <w:tblStyle w:val="15"/>
        <w:tblW w:w="91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9"/>
        <w:gridCol w:w="2517"/>
        <w:gridCol w:w="2268"/>
        <w:gridCol w:w="1843"/>
        <w:gridCol w:w="1234"/>
      </w:tblGrid>
      <w:tr w14:paraId="240CD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79" w:type="dxa"/>
            <w:vAlign w:val="center"/>
          </w:tcPr>
          <w:p w14:paraId="0A4716E2">
            <w:pPr>
              <w:adjustRightInd w:val="0"/>
              <w:snapToGrid w:val="0"/>
              <w:spacing w:before="164" w:beforeLines="50" w:line="560" w:lineRule="exact"/>
              <w:jc w:val="center"/>
              <w:rPr>
                <w:rFonts w:ascii="仿宋_GB2312" w:hAnsi="仿宋" w:eastAsia="仿宋_GB2312"/>
                <w:sz w:val="28"/>
                <w:szCs w:val="28"/>
              </w:rPr>
            </w:pPr>
            <w:r>
              <w:rPr>
                <w:rFonts w:hint="eastAsia" w:ascii="仿宋_GB2312" w:hAnsi="仿宋" w:eastAsia="仿宋_GB2312"/>
                <w:sz w:val="28"/>
                <w:szCs w:val="28"/>
              </w:rPr>
              <w:t>序号</w:t>
            </w:r>
          </w:p>
        </w:tc>
        <w:tc>
          <w:tcPr>
            <w:tcW w:w="2517" w:type="dxa"/>
            <w:vAlign w:val="center"/>
          </w:tcPr>
          <w:p w14:paraId="3812164E">
            <w:pPr>
              <w:adjustRightInd w:val="0"/>
              <w:snapToGrid w:val="0"/>
              <w:spacing w:before="164" w:beforeLines="50" w:line="560" w:lineRule="exact"/>
              <w:jc w:val="center"/>
              <w:rPr>
                <w:rFonts w:ascii="仿宋_GB2312" w:hAnsi="仿宋" w:eastAsia="仿宋_GB2312"/>
                <w:sz w:val="28"/>
                <w:szCs w:val="28"/>
              </w:rPr>
            </w:pPr>
            <w:r>
              <w:rPr>
                <w:rFonts w:hint="eastAsia" w:ascii="仿宋_GB2312" w:hAnsi="仿宋" w:eastAsia="仿宋_GB2312"/>
                <w:sz w:val="28"/>
                <w:szCs w:val="28"/>
              </w:rPr>
              <w:t xml:space="preserve">文件更改内容 </w:t>
            </w:r>
          </w:p>
        </w:tc>
        <w:tc>
          <w:tcPr>
            <w:tcW w:w="2268" w:type="dxa"/>
            <w:vAlign w:val="center"/>
          </w:tcPr>
          <w:p w14:paraId="6D4F7496">
            <w:pPr>
              <w:adjustRightInd w:val="0"/>
              <w:snapToGrid w:val="0"/>
              <w:spacing w:before="164" w:beforeLines="50" w:line="560" w:lineRule="exact"/>
              <w:jc w:val="center"/>
              <w:rPr>
                <w:rFonts w:ascii="仿宋_GB2312" w:hAnsi="仿宋" w:eastAsia="仿宋_GB2312"/>
                <w:sz w:val="28"/>
                <w:szCs w:val="28"/>
              </w:rPr>
            </w:pPr>
            <w:r>
              <w:rPr>
                <w:rFonts w:hint="eastAsia" w:ascii="仿宋_GB2312" w:hAnsi="仿宋" w:eastAsia="仿宋_GB2312"/>
                <w:sz w:val="28"/>
                <w:szCs w:val="28"/>
              </w:rPr>
              <w:t>修改日期</w:t>
            </w:r>
          </w:p>
        </w:tc>
        <w:tc>
          <w:tcPr>
            <w:tcW w:w="1843" w:type="dxa"/>
            <w:vAlign w:val="center"/>
          </w:tcPr>
          <w:p w14:paraId="4D5F958E">
            <w:pPr>
              <w:adjustRightInd w:val="0"/>
              <w:snapToGrid w:val="0"/>
              <w:spacing w:before="164" w:beforeLines="50" w:after="100" w:afterAutospacing="1" w:line="560" w:lineRule="exact"/>
              <w:jc w:val="center"/>
              <w:rPr>
                <w:rFonts w:ascii="仿宋_GB2312" w:hAnsi="仿宋" w:eastAsia="仿宋_GB2312"/>
                <w:sz w:val="28"/>
                <w:szCs w:val="28"/>
              </w:rPr>
            </w:pPr>
            <w:r>
              <w:rPr>
                <w:rFonts w:hint="eastAsia" w:ascii="仿宋_GB2312" w:hAnsi="仿宋" w:eastAsia="仿宋_GB2312"/>
                <w:sz w:val="28"/>
                <w:szCs w:val="28"/>
              </w:rPr>
              <w:t>修改人</w:t>
            </w:r>
          </w:p>
        </w:tc>
        <w:tc>
          <w:tcPr>
            <w:tcW w:w="1234" w:type="dxa"/>
            <w:vAlign w:val="center"/>
          </w:tcPr>
          <w:p w14:paraId="70BCEBA8">
            <w:pPr>
              <w:adjustRightInd w:val="0"/>
              <w:snapToGrid w:val="0"/>
              <w:spacing w:before="164" w:beforeLines="50" w:line="560" w:lineRule="exact"/>
              <w:jc w:val="center"/>
              <w:rPr>
                <w:rFonts w:ascii="仿宋_GB2312" w:hAnsi="仿宋" w:eastAsia="仿宋_GB2312"/>
                <w:sz w:val="28"/>
                <w:szCs w:val="28"/>
              </w:rPr>
            </w:pPr>
            <w:r>
              <w:rPr>
                <w:rFonts w:hint="eastAsia" w:ascii="仿宋_GB2312" w:hAnsi="仿宋" w:eastAsia="仿宋_GB2312"/>
                <w:sz w:val="28"/>
                <w:szCs w:val="28"/>
              </w:rPr>
              <w:t>版本</w:t>
            </w:r>
          </w:p>
        </w:tc>
      </w:tr>
      <w:tr w14:paraId="6E435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3" w:hRule="atLeast"/>
          <w:jc w:val="center"/>
        </w:trPr>
        <w:tc>
          <w:tcPr>
            <w:tcW w:w="1279" w:type="dxa"/>
            <w:vAlign w:val="center"/>
          </w:tcPr>
          <w:p w14:paraId="5995CCC4">
            <w:pPr>
              <w:adjustRightInd w:val="0"/>
              <w:snapToGrid w:val="0"/>
              <w:spacing w:before="164" w:beforeLines="50" w:after="100" w:afterAutospacing="1" w:line="560" w:lineRule="exact"/>
              <w:jc w:val="center"/>
              <w:rPr>
                <w:rFonts w:ascii="仿宋_GB2312" w:hAnsi="仿宋" w:eastAsia="仿宋_GB2312"/>
                <w:sz w:val="28"/>
                <w:szCs w:val="28"/>
              </w:rPr>
            </w:pPr>
            <w:r>
              <w:rPr>
                <w:rFonts w:hint="eastAsia" w:ascii="仿宋_GB2312" w:hAnsi="仿宋" w:eastAsia="仿宋_GB2312"/>
                <w:sz w:val="28"/>
                <w:szCs w:val="28"/>
              </w:rPr>
              <w:t>1</w:t>
            </w:r>
          </w:p>
        </w:tc>
        <w:tc>
          <w:tcPr>
            <w:tcW w:w="2517" w:type="dxa"/>
            <w:vAlign w:val="center"/>
          </w:tcPr>
          <w:p w14:paraId="699674C7">
            <w:pPr>
              <w:adjustRightInd w:val="0"/>
              <w:snapToGrid w:val="0"/>
              <w:spacing w:before="164" w:beforeLines="50" w:after="100" w:afterAutospacing="1" w:line="560" w:lineRule="exact"/>
              <w:jc w:val="center"/>
              <w:rPr>
                <w:rFonts w:ascii="仿宋_GB2312" w:hAnsi="仿宋" w:eastAsia="仿宋_GB2312"/>
                <w:sz w:val="28"/>
                <w:szCs w:val="28"/>
              </w:rPr>
            </w:pPr>
            <w:r>
              <w:rPr>
                <w:rFonts w:ascii="仿宋_GB2312" w:hAnsi="仿宋" w:eastAsia="仿宋_GB2312"/>
                <w:sz w:val="28"/>
                <w:szCs w:val="28"/>
              </w:rPr>
              <w:t>A</w:t>
            </w:r>
          </w:p>
        </w:tc>
        <w:tc>
          <w:tcPr>
            <w:tcW w:w="2268" w:type="dxa"/>
            <w:vAlign w:val="center"/>
          </w:tcPr>
          <w:p w14:paraId="67230AAB">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642BB00A">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vAlign w:val="center"/>
          </w:tcPr>
          <w:p w14:paraId="357E7B14">
            <w:pPr>
              <w:adjustRightInd w:val="0"/>
              <w:snapToGrid w:val="0"/>
              <w:spacing w:before="164" w:beforeLines="50" w:after="100" w:afterAutospacing="1" w:line="560" w:lineRule="exact"/>
              <w:jc w:val="center"/>
              <w:rPr>
                <w:rFonts w:ascii="仿宋_GB2312" w:hAnsi="仿宋" w:eastAsia="仿宋_GB2312"/>
                <w:sz w:val="28"/>
                <w:szCs w:val="28"/>
              </w:rPr>
            </w:pPr>
            <w:r>
              <w:rPr>
                <w:rFonts w:hint="eastAsia" w:ascii="仿宋_GB2312" w:hAnsi="仿宋" w:eastAsia="仿宋_GB2312"/>
                <w:sz w:val="28"/>
                <w:szCs w:val="28"/>
              </w:rPr>
              <w:t>V1.0</w:t>
            </w:r>
          </w:p>
        </w:tc>
      </w:tr>
      <w:tr w14:paraId="2EEA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1279" w:type="dxa"/>
            <w:vAlign w:val="center"/>
          </w:tcPr>
          <w:p w14:paraId="7EBF1EC5">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47B8A42D">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75B55221">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6A69565E">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vAlign w:val="center"/>
          </w:tcPr>
          <w:p w14:paraId="5212D17C">
            <w:pPr>
              <w:adjustRightInd w:val="0"/>
              <w:snapToGrid w:val="0"/>
              <w:spacing w:before="164" w:beforeLines="50" w:after="100" w:afterAutospacing="1" w:line="560" w:lineRule="exact"/>
              <w:jc w:val="center"/>
              <w:rPr>
                <w:rFonts w:ascii="仿宋_GB2312" w:hAnsi="仿宋" w:eastAsia="仿宋_GB2312"/>
                <w:sz w:val="28"/>
                <w:szCs w:val="28"/>
              </w:rPr>
            </w:pPr>
          </w:p>
        </w:tc>
      </w:tr>
      <w:tr w14:paraId="4BA98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60CCD4C0">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6B60C02A">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27D50920">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1D6FA55C">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vAlign w:val="center"/>
          </w:tcPr>
          <w:p w14:paraId="55A49744">
            <w:pPr>
              <w:adjustRightInd w:val="0"/>
              <w:snapToGrid w:val="0"/>
              <w:spacing w:before="164" w:beforeLines="50" w:after="100" w:afterAutospacing="1" w:line="560" w:lineRule="exact"/>
              <w:jc w:val="center"/>
              <w:rPr>
                <w:rFonts w:ascii="仿宋_GB2312" w:hAnsi="仿宋" w:eastAsia="仿宋_GB2312"/>
                <w:sz w:val="28"/>
                <w:szCs w:val="28"/>
              </w:rPr>
            </w:pPr>
          </w:p>
        </w:tc>
      </w:tr>
      <w:tr w14:paraId="1982F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62C4EFEF">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28015519">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15D7204B">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2CB38997">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vAlign w:val="center"/>
          </w:tcPr>
          <w:p w14:paraId="17E767D7">
            <w:pPr>
              <w:adjustRightInd w:val="0"/>
              <w:snapToGrid w:val="0"/>
              <w:spacing w:before="164" w:beforeLines="50" w:after="100" w:afterAutospacing="1" w:line="560" w:lineRule="exact"/>
              <w:jc w:val="center"/>
              <w:rPr>
                <w:rFonts w:ascii="仿宋_GB2312" w:hAnsi="仿宋" w:eastAsia="仿宋_GB2312"/>
                <w:sz w:val="28"/>
                <w:szCs w:val="28"/>
              </w:rPr>
            </w:pPr>
          </w:p>
        </w:tc>
      </w:tr>
      <w:tr w14:paraId="10D7D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53DA1FF0">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6AAAE487">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5DBA6A14">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4BC3E75C">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vAlign w:val="center"/>
          </w:tcPr>
          <w:p w14:paraId="4A4C724E">
            <w:pPr>
              <w:adjustRightInd w:val="0"/>
              <w:snapToGrid w:val="0"/>
              <w:spacing w:before="164" w:beforeLines="50" w:after="100" w:afterAutospacing="1" w:line="560" w:lineRule="exact"/>
              <w:jc w:val="center"/>
              <w:rPr>
                <w:rFonts w:ascii="仿宋_GB2312" w:hAnsi="仿宋" w:eastAsia="仿宋_GB2312"/>
                <w:sz w:val="28"/>
                <w:szCs w:val="28"/>
              </w:rPr>
            </w:pPr>
          </w:p>
        </w:tc>
      </w:tr>
      <w:tr w14:paraId="4B0EE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0E4B42F4">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0961812E">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14FB8C17">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46CA2FBC">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vAlign w:val="center"/>
          </w:tcPr>
          <w:p w14:paraId="53BAA870">
            <w:pPr>
              <w:adjustRightInd w:val="0"/>
              <w:snapToGrid w:val="0"/>
              <w:spacing w:before="164" w:beforeLines="50" w:after="100" w:afterAutospacing="1" w:line="560" w:lineRule="exact"/>
              <w:jc w:val="center"/>
              <w:rPr>
                <w:rFonts w:ascii="仿宋_GB2312" w:hAnsi="仿宋" w:eastAsia="仿宋_GB2312"/>
                <w:sz w:val="28"/>
                <w:szCs w:val="28"/>
              </w:rPr>
            </w:pPr>
          </w:p>
        </w:tc>
      </w:tr>
      <w:tr w14:paraId="7004F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5691E795">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3C47C1C5">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204BA010">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27D3E0FC">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tcPr>
          <w:p w14:paraId="00712EFC">
            <w:pPr>
              <w:adjustRightInd w:val="0"/>
              <w:snapToGrid w:val="0"/>
              <w:spacing w:before="164" w:beforeLines="50" w:after="100" w:afterAutospacing="1" w:line="560" w:lineRule="exact"/>
              <w:jc w:val="center"/>
              <w:rPr>
                <w:rFonts w:ascii="仿宋_GB2312" w:hAnsi="仿宋" w:eastAsia="仿宋_GB2312"/>
                <w:sz w:val="28"/>
                <w:szCs w:val="28"/>
              </w:rPr>
            </w:pPr>
          </w:p>
        </w:tc>
      </w:tr>
      <w:tr w14:paraId="68620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5F1763C8">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1FCE0CA6">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1B6CA053">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1B22356A">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tcPr>
          <w:p w14:paraId="488E9813">
            <w:pPr>
              <w:adjustRightInd w:val="0"/>
              <w:snapToGrid w:val="0"/>
              <w:spacing w:before="164" w:beforeLines="50" w:after="100" w:afterAutospacing="1" w:line="560" w:lineRule="exact"/>
              <w:jc w:val="center"/>
              <w:rPr>
                <w:rFonts w:ascii="仿宋_GB2312" w:hAnsi="仿宋" w:eastAsia="仿宋_GB2312"/>
                <w:sz w:val="28"/>
                <w:szCs w:val="28"/>
              </w:rPr>
            </w:pPr>
          </w:p>
        </w:tc>
      </w:tr>
      <w:tr w14:paraId="25520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279" w:type="dxa"/>
            <w:vAlign w:val="center"/>
          </w:tcPr>
          <w:p w14:paraId="0D8EE5E9">
            <w:pPr>
              <w:adjustRightInd w:val="0"/>
              <w:snapToGrid w:val="0"/>
              <w:spacing w:before="164" w:beforeLines="50" w:after="100" w:afterAutospacing="1" w:line="560" w:lineRule="exact"/>
              <w:jc w:val="center"/>
              <w:rPr>
                <w:rFonts w:ascii="仿宋_GB2312" w:hAnsi="仿宋" w:eastAsia="仿宋_GB2312"/>
                <w:sz w:val="28"/>
                <w:szCs w:val="28"/>
              </w:rPr>
            </w:pPr>
          </w:p>
        </w:tc>
        <w:tc>
          <w:tcPr>
            <w:tcW w:w="2517" w:type="dxa"/>
            <w:vAlign w:val="center"/>
          </w:tcPr>
          <w:p w14:paraId="1BC7BB8C">
            <w:pPr>
              <w:adjustRightInd w:val="0"/>
              <w:snapToGrid w:val="0"/>
              <w:spacing w:before="164" w:beforeLines="50" w:after="100" w:afterAutospacing="1" w:line="560" w:lineRule="exact"/>
              <w:jc w:val="center"/>
              <w:rPr>
                <w:rFonts w:ascii="仿宋_GB2312" w:hAnsi="仿宋" w:eastAsia="仿宋_GB2312"/>
                <w:sz w:val="28"/>
                <w:szCs w:val="28"/>
              </w:rPr>
            </w:pPr>
          </w:p>
        </w:tc>
        <w:tc>
          <w:tcPr>
            <w:tcW w:w="2268" w:type="dxa"/>
            <w:vAlign w:val="center"/>
          </w:tcPr>
          <w:p w14:paraId="04E9ABDD">
            <w:pPr>
              <w:adjustRightInd w:val="0"/>
              <w:snapToGrid w:val="0"/>
              <w:spacing w:before="164" w:beforeLines="50" w:after="100" w:afterAutospacing="1" w:line="560" w:lineRule="exact"/>
              <w:jc w:val="center"/>
              <w:rPr>
                <w:rFonts w:ascii="仿宋_GB2312" w:hAnsi="仿宋" w:eastAsia="仿宋_GB2312"/>
                <w:sz w:val="28"/>
                <w:szCs w:val="28"/>
              </w:rPr>
            </w:pPr>
          </w:p>
        </w:tc>
        <w:tc>
          <w:tcPr>
            <w:tcW w:w="1843" w:type="dxa"/>
            <w:vAlign w:val="center"/>
          </w:tcPr>
          <w:p w14:paraId="4A6B8FCE">
            <w:pPr>
              <w:adjustRightInd w:val="0"/>
              <w:snapToGrid w:val="0"/>
              <w:spacing w:before="164" w:beforeLines="50" w:after="100" w:afterAutospacing="1" w:line="560" w:lineRule="exact"/>
              <w:jc w:val="center"/>
              <w:rPr>
                <w:rFonts w:ascii="仿宋_GB2312" w:hAnsi="仿宋" w:eastAsia="仿宋_GB2312"/>
                <w:sz w:val="28"/>
                <w:szCs w:val="28"/>
              </w:rPr>
            </w:pPr>
          </w:p>
        </w:tc>
        <w:tc>
          <w:tcPr>
            <w:tcW w:w="1234" w:type="dxa"/>
          </w:tcPr>
          <w:p w14:paraId="1FF33861">
            <w:pPr>
              <w:adjustRightInd w:val="0"/>
              <w:snapToGrid w:val="0"/>
              <w:spacing w:before="164" w:beforeLines="50" w:after="100" w:afterAutospacing="1" w:line="560" w:lineRule="exact"/>
              <w:jc w:val="center"/>
              <w:rPr>
                <w:rFonts w:ascii="仿宋_GB2312" w:hAnsi="仿宋" w:eastAsia="仿宋_GB2312"/>
                <w:sz w:val="28"/>
                <w:szCs w:val="28"/>
              </w:rPr>
            </w:pPr>
          </w:p>
        </w:tc>
      </w:tr>
    </w:tbl>
    <w:p w14:paraId="18BF91FF">
      <w:pPr>
        <w:numPr>
          <w:ilvl w:val="0"/>
          <w:numId w:val="1"/>
        </w:numPr>
        <w:spacing w:before="164" w:beforeLines="50" w:line="560" w:lineRule="exact"/>
        <w:jc w:val="left"/>
        <w:rPr>
          <w:rFonts w:ascii="仿宋_GB2312" w:hAnsi="仿宋" w:eastAsia="仿宋_GB2312"/>
          <w:spacing w:val="10"/>
          <w:sz w:val="28"/>
          <w:szCs w:val="28"/>
        </w:rPr>
      </w:pPr>
      <w:r>
        <w:rPr>
          <w:rFonts w:hint="eastAsia" w:ascii="仿宋_GB2312" w:hAnsi="仿宋" w:eastAsia="仿宋_GB2312"/>
          <w:spacing w:val="10"/>
          <w:sz w:val="28"/>
          <w:szCs w:val="28"/>
        </w:rPr>
        <w:t>新增，M-修改，D-删除）</w:t>
      </w:r>
    </w:p>
    <w:p w14:paraId="57D70638">
      <w:pPr>
        <w:spacing w:before="164" w:beforeLines="50" w:line="560" w:lineRule="exact"/>
        <w:jc w:val="left"/>
        <w:rPr>
          <w:rFonts w:ascii="仿宋_GB2312" w:hAnsi="仿宋" w:eastAsia="仿宋_GB2312"/>
          <w:spacing w:val="10"/>
          <w:sz w:val="28"/>
          <w:szCs w:val="28"/>
        </w:rPr>
      </w:pPr>
    </w:p>
    <w:p w14:paraId="6B5A19B5">
      <w:pPr>
        <w:spacing w:before="164" w:beforeLines="50" w:line="560" w:lineRule="exact"/>
        <w:jc w:val="left"/>
        <w:rPr>
          <w:rFonts w:ascii="仿宋_GB2312" w:hAnsi="仿宋" w:eastAsia="仿宋_GB2312"/>
          <w:spacing w:val="10"/>
          <w:sz w:val="28"/>
          <w:szCs w:val="28"/>
        </w:rPr>
      </w:pPr>
    </w:p>
    <w:p w14:paraId="7899039B">
      <w:pPr>
        <w:spacing w:before="164" w:beforeLines="50" w:line="560" w:lineRule="exact"/>
        <w:jc w:val="left"/>
        <w:rPr>
          <w:rFonts w:ascii="仿宋_GB2312" w:hAnsi="仿宋" w:eastAsia="仿宋_GB2312"/>
          <w:spacing w:val="10"/>
          <w:sz w:val="28"/>
          <w:szCs w:val="28"/>
        </w:rPr>
      </w:pPr>
    </w:p>
    <w:p w14:paraId="6B5CC424">
      <w:pPr>
        <w:spacing w:line="360" w:lineRule="auto"/>
        <w:jc w:val="left"/>
        <w:rPr>
          <w:rFonts w:ascii="仿宋_GB2312" w:hAnsi="仿宋" w:eastAsia="仿宋_GB2312"/>
          <w:spacing w:val="10"/>
          <w:sz w:val="28"/>
          <w:szCs w:val="28"/>
        </w:rPr>
      </w:pPr>
    </w:p>
    <w:p w14:paraId="2BC3A896">
      <w:pPr>
        <w:spacing w:line="360" w:lineRule="auto"/>
        <w:jc w:val="left"/>
        <w:rPr>
          <w:rFonts w:ascii="仿宋_GB2312" w:hAnsi="仿宋" w:eastAsia="仿宋_GB2312"/>
          <w:spacing w:val="10"/>
          <w:sz w:val="28"/>
          <w:szCs w:val="28"/>
        </w:rPr>
      </w:pPr>
    </w:p>
    <w:p w14:paraId="04C17238">
      <w:pPr>
        <w:spacing w:line="360" w:lineRule="auto"/>
        <w:jc w:val="left"/>
        <w:rPr>
          <w:rFonts w:ascii="仿宋_GB2312" w:hAnsi="仿宋" w:eastAsia="仿宋_GB2312"/>
          <w:spacing w:val="10"/>
          <w:sz w:val="28"/>
          <w:szCs w:val="28"/>
        </w:rPr>
      </w:pPr>
    </w:p>
    <w:p w14:paraId="53F0ACE5">
      <w:pPr>
        <w:spacing w:line="360" w:lineRule="auto"/>
        <w:jc w:val="left"/>
        <w:rPr>
          <w:rFonts w:ascii="仿宋_GB2312" w:hAnsi="仿宋" w:eastAsia="仿宋_GB2312"/>
          <w:spacing w:val="10"/>
          <w:sz w:val="28"/>
          <w:szCs w:val="28"/>
        </w:rPr>
      </w:pPr>
    </w:p>
    <w:p w14:paraId="237124F2">
      <w:pPr>
        <w:pStyle w:val="47"/>
        <w:spacing w:before="0" w:line="240" w:lineRule="auto"/>
        <w:jc w:val="center"/>
        <w:rPr>
          <w:rFonts w:ascii="仿宋_GB2312" w:eastAsia="仿宋_GB2312"/>
          <w:b w:val="0"/>
          <w:color w:val="auto"/>
        </w:rPr>
      </w:pPr>
      <w:r>
        <w:rPr>
          <w:rFonts w:hint="eastAsia" w:ascii="仿宋_GB2312" w:eastAsia="仿宋_GB2312"/>
          <w:b w:val="0"/>
          <w:color w:val="auto"/>
          <w:lang w:val="zh-CN"/>
        </w:rPr>
        <w:t>目录</w:t>
      </w:r>
    </w:p>
    <w:p w14:paraId="38E7D70C">
      <w:pPr>
        <w:pStyle w:val="12"/>
        <w:tabs>
          <w:tab w:val="right" w:leader="dot" w:pos="9054"/>
        </w:tabs>
        <w:rPr>
          <w:rFonts w:asciiTheme="minorHAnsi" w:hAnsiTheme="minorHAnsi" w:eastAsiaTheme="minorEastAsia" w:cstheme="minorBidi"/>
          <w:kern w:val="0"/>
          <w:sz w:val="22"/>
          <w:szCs w:val="22"/>
        </w:rPr>
      </w:pPr>
      <w:r>
        <w:rPr>
          <w:rFonts w:hint="eastAsia" w:ascii="仿宋_GB2312" w:eastAsia="仿宋_GB2312"/>
          <w:sz w:val="28"/>
          <w:szCs w:val="28"/>
        </w:rPr>
        <w:fldChar w:fldCharType="begin"/>
      </w:r>
      <w:r>
        <w:rPr>
          <w:rFonts w:hint="eastAsia" w:ascii="仿宋_GB2312" w:eastAsia="仿宋_GB2312"/>
          <w:sz w:val="28"/>
          <w:szCs w:val="28"/>
        </w:rPr>
        <w:instrText xml:space="preserve"> TOC \o "1-3" \h \z \u </w:instrText>
      </w:r>
      <w:r>
        <w:rPr>
          <w:rFonts w:hint="eastAsia" w:ascii="仿宋_GB2312" w:eastAsia="仿宋_GB2312"/>
          <w:sz w:val="28"/>
          <w:szCs w:val="28"/>
        </w:rPr>
        <w:fldChar w:fldCharType="separate"/>
      </w:r>
      <w:r>
        <w:fldChar w:fldCharType="begin"/>
      </w:r>
      <w:r>
        <w:instrText xml:space="preserve"> HYPERLINK \l "_Toc14258820" </w:instrText>
      </w:r>
      <w:r>
        <w:fldChar w:fldCharType="separate"/>
      </w:r>
      <w:r>
        <w:rPr>
          <w:rStyle w:val="19"/>
          <w:rFonts w:ascii="仿宋_GB2312" w:hAnsi="黑体" w:eastAsia="仿宋_GB2312"/>
        </w:rPr>
        <w:t>1.</w:t>
      </w:r>
      <w:r>
        <w:rPr>
          <w:rStyle w:val="19"/>
          <w:rFonts w:hint="eastAsia" w:ascii="仿宋_GB2312" w:hAnsi="黑体" w:eastAsia="仿宋_GB2312"/>
        </w:rPr>
        <w:t>目的</w:t>
      </w:r>
      <w:r>
        <w:tab/>
      </w:r>
      <w:r>
        <w:fldChar w:fldCharType="begin"/>
      </w:r>
      <w:r>
        <w:instrText xml:space="preserve"> PAGEREF _Toc14258820 \h </w:instrText>
      </w:r>
      <w:r>
        <w:fldChar w:fldCharType="separate"/>
      </w:r>
      <w:r>
        <w:t>3</w:t>
      </w:r>
      <w:r>
        <w:fldChar w:fldCharType="end"/>
      </w:r>
      <w:r>
        <w:fldChar w:fldCharType="end"/>
      </w:r>
    </w:p>
    <w:p w14:paraId="07801F73">
      <w:pPr>
        <w:pStyle w:val="12"/>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"_Toc14258821" </w:instrText>
      </w:r>
      <w:r>
        <w:fldChar w:fldCharType="separate"/>
      </w:r>
      <w:r>
        <w:rPr>
          <w:rStyle w:val="19"/>
          <w:rFonts w:ascii="仿宋_GB2312" w:hAnsi="黑体" w:eastAsia="仿宋_GB2312"/>
        </w:rPr>
        <w:t>2.</w:t>
      </w:r>
      <w:r>
        <w:rPr>
          <w:rStyle w:val="19"/>
          <w:rFonts w:hint="eastAsia" w:ascii="仿宋_GB2312" w:hAnsi="黑体" w:eastAsia="仿宋_GB2312"/>
        </w:rPr>
        <w:t>范围</w:t>
      </w:r>
      <w:r>
        <w:tab/>
      </w:r>
      <w:r>
        <w:fldChar w:fldCharType="begin"/>
      </w:r>
      <w:r>
        <w:instrText xml:space="preserve"> PAGEREF _Toc14258821 \h </w:instrText>
      </w:r>
      <w:r>
        <w:fldChar w:fldCharType="separate"/>
      </w:r>
      <w:r>
        <w:t>4</w:t>
      </w:r>
      <w:r>
        <w:fldChar w:fldCharType="end"/>
      </w:r>
      <w:r>
        <w:fldChar w:fldCharType="end"/>
      </w:r>
    </w:p>
    <w:p w14:paraId="00A7D50F">
      <w:pPr>
        <w:pStyle w:val="12"/>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"_Toc14258822" </w:instrText>
      </w:r>
      <w:r>
        <w:fldChar w:fldCharType="separate"/>
      </w:r>
      <w:r>
        <w:rPr>
          <w:rStyle w:val="19"/>
          <w:rFonts w:ascii="仿宋_GB2312" w:hAnsi="黑体" w:eastAsia="仿宋_GB2312"/>
        </w:rPr>
        <w:t>3.</w:t>
      </w:r>
      <w:r>
        <w:rPr>
          <w:rStyle w:val="19"/>
          <w:rFonts w:hint="eastAsia" w:ascii="仿宋_GB2312" w:hAnsi="黑体" w:eastAsia="仿宋_GB2312"/>
        </w:rPr>
        <w:t>职责</w:t>
      </w:r>
      <w:r>
        <w:tab/>
      </w:r>
      <w:r>
        <w:fldChar w:fldCharType="begin"/>
      </w:r>
      <w:r>
        <w:instrText xml:space="preserve"> PAGEREF _Toc14258822 \h </w:instrText>
      </w:r>
      <w:r>
        <w:fldChar w:fldCharType="separate"/>
      </w:r>
      <w:r>
        <w:t>4</w:t>
      </w:r>
      <w:r>
        <w:fldChar w:fldCharType="end"/>
      </w:r>
      <w:r>
        <w:fldChar w:fldCharType="end"/>
      </w:r>
    </w:p>
    <w:p w14:paraId="40738F66">
      <w:pPr>
        <w:pStyle w:val="12"/>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"_Toc14258823" </w:instrText>
      </w:r>
      <w:r>
        <w:fldChar w:fldCharType="separate"/>
      </w:r>
      <w:r>
        <w:rPr>
          <w:rStyle w:val="19"/>
          <w:rFonts w:ascii="仿宋_GB2312" w:hAnsi="黑体" w:eastAsia="仿宋_GB2312"/>
        </w:rPr>
        <w:t>4.</w:t>
      </w:r>
      <w:r>
        <w:rPr>
          <w:rStyle w:val="19"/>
          <w:rFonts w:hint="eastAsia" w:ascii="仿宋_GB2312" w:hAnsi="黑体" w:eastAsia="仿宋_GB2312"/>
        </w:rPr>
        <w:t>术语</w:t>
      </w:r>
      <w:r>
        <w:tab/>
      </w:r>
      <w:r>
        <w:fldChar w:fldCharType="begin"/>
      </w:r>
      <w:r>
        <w:instrText xml:space="preserve"> PAGEREF _Toc14258823 \h </w:instrText>
      </w:r>
      <w:r>
        <w:fldChar w:fldCharType="separate"/>
      </w:r>
      <w:r>
        <w:t>4</w:t>
      </w:r>
      <w:r>
        <w:fldChar w:fldCharType="end"/>
      </w:r>
      <w:r>
        <w:fldChar w:fldCharType="end"/>
      </w:r>
    </w:p>
    <w:p w14:paraId="2FD30235">
      <w:pPr>
        <w:pStyle w:val="12"/>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"_Toc14258824" </w:instrText>
      </w:r>
      <w:r>
        <w:fldChar w:fldCharType="separate"/>
      </w:r>
      <w:r>
        <w:rPr>
          <w:rStyle w:val="19"/>
          <w:rFonts w:ascii="仿宋_GB2312" w:hAnsi="黑体" w:eastAsia="仿宋_GB2312"/>
        </w:rPr>
        <w:t>5.</w:t>
      </w:r>
      <w:r>
        <w:rPr>
          <w:rStyle w:val="19"/>
          <w:rFonts w:hint="eastAsia" w:ascii="仿宋_GB2312" w:hAnsi="黑体" w:eastAsia="仿宋_GB2312"/>
        </w:rPr>
        <w:t>程序</w:t>
      </w:r>
      <w:r>
        <w:tab/>
      </w:r>
      <w:r>
        <w:fldChar w:fldCharType="begin"/>
      </w:r>
      <w:r>
        <w:instrText xml:space="preserve"> PAGEREF _Toc14258824 \h </w:instrText>
      </w:r>
      <w:r>
        <w:fldChar w:fldCharType="separate"/>
      </w:r>
      <w:r>
        <w:t>4</w:t>
      </w:r>
      <w:r>
        <w:fldChar w:fldCharType="end"/>
      </w:r>
      <w:r>
        <w:fldChar w:fldCharType="end"/>
      </w:r>
    </w:p>
    <w:p w14:paraId="2400E0BB">
      <w:pPr>
        <w:pStyle w:val="13"/>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"_Toc14258825" </w:instrText>
      </w:r>
      <w:r>
        <w:fldChar w:fldCharType="separate"/>
      </w:r>
      <w:r>
        <w:rPr>
          <w:rStyle w:val="19"/>
          <w:rFonts w:ascii="仿宋_GB2312" w:eastAsia="仿宋_GB2312"/>
        </w:rPr>
        <w:t>5.1</w:t>
      </w:r>
      <w:r>
        <w:rPr>
          <w:rStyle w:val="19"/>
          <w:rFonts w:hint="eastAsia" w:ascii="仿宋_GB2312" w:eastAsia="仿宋_GB2312"/>
        </w:rPr>
        <w:t>网络安全事件风险管理</w:t>
      </w:r>
      <w:r>
        <w:tab/>
      </w:r>
      <w:r>
        <w:fldChar w:fldCharType="begin"/>
      </w:r>
      <w:r>
        <w:instrText xml:space="preserve"> PAGEREF _Toc14258825 \h </w:instrText>
      </w:r>
      <w:r>
        <w:fldChar w:fldCharType="separate"/>
      </w:r>
      <w:r>
        <w:t>4</w:t>
      </w:r>
      <w:r>
        <w:fldChar w:fldCharType="end"/>
      </w:r>
      <w:r>
        <w:fldChar w:fldCharType="end"/>
      </w:r>
    </w:p>
    <w:p w14:paraId="7128A989">
      <w:pPr>
        <w:pStyle w:val="13"/>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"_Toc14258826" </w:instrText>
      </w:r>
      <w:r>
        <w:fldChar w:fldCharType="separate"/>
      </w:r>
      <w:r>
        <w:rPr>
          <w:rStyle w:val="19"/>
          <w:rFonts w:ascii="仿宋_GB2312" w:eastAsia="仿宋_GB2312"/>
        </w:rPr>
        <w:t>5.2</w:t>
      </w:r>
      <w:r>
        <w:rPr>
          <w:rStyle w:val="19"/>
          <w:rFonts w:hint="eastAsia" w:ascii="仿宋_GB2312" w:eastAsia="仿宋_GB2312"/>
        </w:rPr>
        <w:t>应急响应措施验证</w:t>
      </w:r>
      <w:r>
        <w:tab/>
      </w:r>
      <w:r>
        <w:fldChar w:fldCharType="begin"/>
      </w:r>
      <w:r>
        <w:instrText xml:space="preserve"> PAGEREF _Toc14258826 \h </w:instrText>
      </w:r>
      <w:r>
        <w:fldChar w:fldCharType="separate"/>
      </w:r>
      <w:r>
        <w:t>4</w:t>
      </w:r>
      <w:r>
        <w:fldChar w:fldCharType="end"/>
      </w:r>
      <w:r>
        <w:fldChar w:fldCharType="end"/>
      </w:r>
    </w:p>
    <w:p w14:paraId="6EEEAF5B">
      <w:pPr>
        <w:pStyle w:val="13"/>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"_Toc14258827" </w:instrText>
      </w:r>
      <w:r>
        <w:fldChar w:fldCharType="separate"/>
      </w:r>
      <w:r>
        <w:rPr>
          <w:rStyle w:val="19"/>
          <w:rFonts w:ascii="仿宋_GB2312" w:eastAsia="仿宋_GB2312"/>
        </w:rPr>
        <w:t>5.2.1</w:t>
      </w:r>
      <w:r>
        <w:rPr>
          <w:rStyle w:val="19"/>
          <w:rFonts w:hint="eastAsia" w:ascii="仿宋_GB2312" w:eastAsia="仿宋_GB2312"/>
        </w:rPr>
        <w:t>黑客攻击事件紧急处置措施</w:t>
      </w:r>
      <w:r>
        <w:tab/>
      </w:r>
      <w:r>
        <w:fldChar w:fldCharType="begin"/>
      </w:r>
      <w:r>
        <w:instrText xml:space="preserve"> PAGEREF _Toc14258827 \h </w:instrText>
      </w:r>
      <w:r>
        <w:fldChar w:fldCharType="separate"/>
      </w:r>
      <w:r>
        <w:t>4</w:t>
      </w:r>
      <w:r>
        <w:fldChar w:fldCharType="end"/>
      </w:r>
      <w:r>
        <w:fldChar w:fldCharType="end"/>
      </w:r>
    </w:p>
    <w:p w14:paraId="2F81F288">
      <w:pPr>
        <w:pStyle w:val="13"/>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"_Toc14258828" </w:instrText>
      </w:r>
      <w:r>
        <w:fldChar w:fldCharType="separate"/>
      </w:r>
      <w:r>
        <w:rPr>
          <w:rStyle w:val="19"/>
          <w:rFonts w:ascii="仿宋_GB2312" w:eastAsia="仿宋_GB2312"/>
        </w:rPr>
        <w:t>5.2.2</w:t>
      </w:r>
      <w:r>
        <w:rPr>
          <w:rStyle w:val="19"/>
          <w:rFonts w:hint="eastAsia" w:ascii="仿宋_GB2312" w:eastAsia="仿宋_GB2312"/>
        </w:rPr>
        <w:t>病毒事件紧急处置措施</w:t>
      </w:r>
      <w:r>
        <w:tab/>
      </w:r>
      <w:r>
        <w:fldChar w:fldCharType="begin"/>
      </w:r>
      <w:r>
        <w:instrText xml:space="preserve"> PAGEREF _Toc14258828 \h </w:instrText>
      </w:r>
      <w:r>
        <w:fldChar w:fldCharType="separate"/>
      </w:r>
      <w:r>
        <w:t>5</w:t>
      </w:r>
      <w:r>
        <w:fldChar w:fldCharType="end"/>
      </w:r>
      <w:r>
        <w:fldChar w:fldCharType="end"/>
      </w:r>
    </w:p>
    <w:p w14:paraId="2ACD8847">
      <w:pPr>
        <w:pStyle w:val="13"/>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"_Toc14258829" </w:instrText>
      </w:r>
      <w:r>
        <w:fldChar w:fldCharType="separate"/>
      </w:r>
      <w:r>
        <w:rPr>
          <w:rStyle w:val="19"/>
          <w:rFonts w:ascii="仿宋_GB2312" w:eastAsia="仿宋_GB2312"/>
        </w:rPr>
        <w:t>5.2.3</w:t>
      </w:r>
      <w:r>
        <w:rPr>
          <w:rStyle w:val="19"/>
          <w:rFonts w:hint="eastAsia" w:ascii="仿宋_GB2312" w:eastAsia="仿宋_GB2312"/>
        </w:rPr>
        <w:t>软件系统遭破坏性攻击的紧急处置措施</w:t>
      </w:r>
      <w:r>
        <w:tab/>
      </w:r>
      <w:r>
        <w:fldChar w:fldCharType="begin"/>
      </w:r>
      <w:r>
        <w:instrText xml:space="preserve"> PAGEREF _Toc14258829 \h </w:instrText>
      </w:r>
      <w:r>
        <w:fldChar w:fldCharType="separate"/>
      </w:r>
      <w:r>
        <w:t>5</w:t>
      </w:r>
      <w:r>
        <w:fldChar w:fldCharType="end"/>
      </w:r>
      <w:r>
        <w:fldChar w:fldCharType="end"/>
      </w:r>
    </w:p>
    <w:p w14:paraId="715EEFB6">
      <w:pPr>
        <w:pStyle w:val="13"/>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"_Toc14258830" </w:instrText>
      </w:r>
      <w:r>
        <w:fldChar w:fldCharType="separate"/>
      </w:r>
      <w:r>
        <w:rPr>
          <w:rStyle w:val="19"/>
          <w:rFonts w:ascii="仿宋_GB2312" w:eastAsia="仿宋_GB2312"/>
        </w:rPr>
        <w:t>5.2.4</w:t>
      </w:r>
      <w:r>
        <w:rPr>
          <w:rStyle w:val="19"/>
          <w:rFonts w:hint="eastAsia" w:ascii="仿宋_GB2312" w:eastAsia="仿宋_GB2312"/>
        </w:rPr>
        <w:t>数据库安全紧急处置措施</w:t>
      </w:r>
      <w:r>
        <w:tab/>
      </w:r>
      <w:r>
        <w:fldChar w:fldCharType="begin"/>
      </w:r>
      <w:r>
        <w:instrText xml:space="preserve"> PAGEREF _Toc14258830 \h </w:instrText>
      </w:r>
      <w:r>
        <w:fldChar w:fldCharType="separate"/>
      </w:r>
      <w:r>
        <w:t>6</w:t>
      </w:r>
      <w:r>
        <w:fldChar w:fldCharType="end"/>
      </w:r>
      <w:r>
        <w:fldChar w:fldCharType="end"/>
      </w:r>
    </w:p>
    <w:p w14:paraId="578C6256">
      <w:pPr>
        <w:pStyle w:val="13"/>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"_Toc14258831" </w:instrText>
      </w:r>
      <w:r>
        <w:fldChar w:fldCharType="separate"/>
      </w:r>
      <w:r>
        <w:rPr>
          <w:rStyle w:val="19"/>
          <w:rFonts w:ascii="仿宋_GB2312" w:eastAsia="仿宋_GB2312"/>
        </w:rPr>
        <w:t>5.2.5</w:t>
      </w:r>
      <w:r>
        <w:rPr>
          <w:rStyle w:val="19"/>
          <w:rFonts w:hint="eastAsia" w:ascii="仿宋_GB2312" w:eastAsia="仿宋_GB2312"/>
        </w:rPr>
        <w:t>广域网外部线路中断紧急处置措施</w:t>
      </w:r>
      <w:r>
        <w:tab/>
      </w:r>
      <w:r>
        <w:fldChar w:fldCharType="begin"/>
      </w:r>
      <w:r>
        <w:instrText xml:space="preserve"> PAGEREF _Toc14258831 \h </w:instrText>
      </w:r>
      <w:r>
        <w:fldChar w:fldCharType="separate"/>
      </w:r>
      <w:r>
        <w:t>6</w:t>
      </w:r>
      <w:r>
        <w:fldChar w:fldCharType="end"/>
      </w:r>
      <w:r>
        <w:fldChar w:fldCharType="end"/>
      </w:r>
    </w:p>
    <w:p w14:paraId="0E3F1F78">
      <w:pPr>
        <w:pStyle w:val="13"/>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"_Toc14258832" </w:instrText>
      </w:r>
      <w:r>
        <w:fldChar w:fldCharType="separate"/>
      </w:r>
      <w:r>
        <w:rPr>
          <w:rStyle w:val="19"/>
          <w:rFonts w:ascii="仿宋_GB2312" w:eastAsia="仿宋_GB2312"/>
        </w:rPr>
        <w:t>5.2.6</w:t>
      </w:r>
      <w:r>
        <w:rPr>
          <w:rStyle w:val="19"/>
          <w:rFonts w:hint="eastAsia" w:ascii="仿宋_GB2312" w:eastAsia="仿宋_GB2312"/>
        </w:rPr>
        <w:t>局域网中断紧急处置措施</w:t>
      </w:r>
      <w:r>
        <w:tab/>
      </w:r>
      <w:r>
        <w:fldChar w:fldCharType="begin"/>
      </w:r>
      <w:r>
        <w:instrText xml:space="preserve"> PAGEREF _Toc14258832 \h </w:instrText>
      </w:r>
      <w:r>
        <w:fldChar w:fldCharType="separate"/>
      </w:r>
      <w:r>
        <w:t>7</w:t>
      </w:r>
      <w:r>
        <w:fldChar w:fldCharType="end"/>
      </w:r>
      <w:r>
        <w:fldChar w:fldCharType="end"/>
      </w:r>
    </w:p>
    <w:p w14:paraId="4E38AFC0">
      <w:pPr>
        <w:pStyle w:val="13"/>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"_Toc14258833" </w:instrText>
      </w:r>
      <w:r>
        <w:fldChar w:fldCharType="separate"/>
      </w:r>
      <w:r>
        <w:rPr>
          <w:rStyle w:val="19"/>
          <w:rFonts w:ascii="仿宋_GB2312" w:eastAsia="仿宋_GB2312"/>
        </w:rPr>
        <w:t>5.2.7</w:t>
      </w:r>
      <w:r>
        <w:rPr>
          <w:rStyle w:val="19"/>
          <w:rFonts w:hint="eastAsia" w:ascii="仿宋_GB2312" w:eastAsia="仿宋_GB2312"/>
        </w:rPr>
        <w:t>设备安全紧急处置措施</w:t>
      </w:r>
      <w:r>
        <w:tab/>
      </w:r>
      <w:r>
        <w:fldChar w:fldCharType="begin"/>
      </w:r>
      <w:r>
        <w:instrText xml:space="preserve"> PAGEREF _Toc14258833 \h </w:instrText>
      </w:r>
      <w:r>
        <w:fldChar w:fldCharType="separate"/>
      </w:r>
      <w:r>
        <w:t>7</w:t>
      </w:r>
      <w:r>
        <w:fldChar w:fldCharType="end"/>
      </w:r>
      <w:r>
        <w:fldChar w:fldCharType="end"/>
      </w:r>
    </w:p>
    <w:p w14:paraId="4FE21FD7">
      <w:pPr>
        <w:pStyle w:val="13"/>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"_Toc14258834" </w:instrText>
      </w:r>
      <w:r>
        <w:fldChar w:fldCharType="separate"/>
      </w:r>
      <w:r>
        <w:rPr>
          <w:rStyle w:val="19"/>
          <w:rFonts w:ascii="仿宋_GB2312" w:eastAsia="仿宋_GB2312"/>
        </w:rPr>
        <w:t>5.3</w:t>
      </w:r>
      <w:r>
        <w:rPr>
          <w:rStyle w:val="19"/>
          <w:rFonts w:hint="eastAsia" w:ascii="仿宋_GB2312" w:eastAsia="仿宋_GB2312"/>
        </w:rPr>
        <w:t>用户告知、召回</w:t>
      </w:r>
      <w:r>
        <w:tab/>
      </w:r>
      <w:r>
        <w:fldChar w:fldCharType="begin"/>
      </w:r>
      <w:r>
        <w:instrText xml:space="preserve"> PAGEREF _Toc14258834 \h </w:instrText>
      </w:r>
      <w:r>
        <w:fldChar w:fldCharType="separate"/>
      </w:r>
      <w:r>
        <w:t>8</w:t>
      </w:r>
      <w:r>
        <w:fldChar w:fldCharType="end"/>
      </w:r>
      <w:r>
        <w:fldChar w:fldCharType="end"/>
      </w:r>
    </w:p>
    <w:p w14:paraId="7B39AF0A">
      <w:pPr>
        <w:pStyle w:val="12"/>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"_Toc14258835" </w:instrText>
      </w:r>
      <w:r>
        <w:fldChar w:fldCharType="separate"/>
      </w:r>
      <w:r>
        <w:rPr>
          <w:rStyle w:val="19"/>
          <w:rFonts w:ascii="仿宋_GB2312" w:hAnsi="黑体" w:eastAsia="仿宋_GB2312"/>
        </w:rPr>
        <w:t>6.</w:t>
      </w:r>
      <w:r>
        <w:rPr>
          <w:rStyle w:val="19"/>
          <w:rFonts w:hint="eastAsia" w:ascii="仿宋_GB2312" w:hAnsi="黑体" w:eastAsia="仿宋_GB2312"/>
        </w:rPr>
        <w:t>相关文档</w:t>
      </w:r>
      <w:r>
        <w:tab/>
      </w:r>
      <w:r>
        <w:fldChar w:fldCharType="begin"/>
      </w:r>
      <w:r>
        <w:instrText xml:space="preserve"> PAGEREF _Toc14258835 \h </w:instrText>
      </w:r>
      <w:r>
        <w:fldChar w:fldCharType="separate"/>
      </w:r>
      <w:r>
        <w:t>8</w:t>
      </w:r>
      <w:r>
        <w:fldChar w:fldCharType="end"/>
      </w:r>
      <w:r>
        <w:fldChar w:fldCharType="end"/>
      </w:r>
    </w:p>
    <w:p w14:paraId="5CDB7C8D">
      <w:pPr>
        <w:pStyle w:val="12"/>
        <w:tabs>
          <w:tab w:val="right" w:leader="dot" w:pos="9054"/>
        </w:tabs>
        <w:rPr>
          <w:rFonts w:asciiTheme="minorHAnsi" w:hAnsiTheme="minorHAnsi" w:eastAsiaTheme="minorEastAsia" w:cstheme="minorBidi"/>
          <w:kern w:val="0"/>
          <w:sz w:val="22"/>
          <w:szCs w:val="22"/>
        </w:rPr>
      </w:pPr>
      <w:r>
        <w:fldChar w:fldCharType="begin"/>
      </w:r>
      <w:r>
        <w:instrText xml:space="preserve"> HYPERLINK \l "_Toc14258836" </w:instrText>
      </w:r>
      <w:r>
        <w:fldChar w:fldCharType="separate"/>
      </w:r>
      <w:r>
        <w:rPr>
          <w:rStyle w:val="19"/>
          <w:rFonts w:ascii="仿宋_GB2312" w:hAnsi="黑体" w:eastAsia="仿宋_GB2312"/>
        </w:rPr>
        <w:t>7.</w:t>
      </w:r>
      <w:r>
        <w:rPr>
          <w:rStyle w:val="19"/>
          <w:rFonts w:hint="eastAsia" w:ascii="仿宋_GB2312" w:hAnsi="黑体" w:eastAsia="仿宋_GB2312"/>
        </w:rPr>
        <w:t>相关记录</w:t>
      </w:r>
      <w:r>
        <w:tab/>
      </w:r>
      <w:r>
        <w:fldChar w:fldCharType="begin"/>
      </w:r>
      <w:r>
        <w:instrText xml:space="preserve"> PAGEREF _Toc14258836 \h </w:instrText>
      </w:r>
      <w:r>
        <w:fldChar w:fldCharType="separate"/>
      </w:r>
      <w:r>
        <w:t>8</w:t>
      </w:r>
      <w:r>
        <w:fldChar w:fldCharType="end"/>
      </w:r>
      <w:r>
        <w:fldChar w:fldCharType="end"/>
      </w:r>
    </w:p>
    <w:p w14:paraId="1B34E7C9">
      <w:pPr>
        <w:rPr>
          <w:rFonts w:ascii="仿宋_GB2312" w:eastAsia="仿宋_GB2312"/>
          <w:sz w:val="28"/>
          <w:szCs w:val="28"/>
        </w:rPr>
      </w:pPr>
      <w:r>
        <w:rPr>
          <w:rFonts w:hint="eastAsia" w:ascii="仿宋_GB2312" w:eastAsia="仿宋_GB2312"/>
          <w:sz w:val="28"/>
          <w:szCs w:val="28"/>
        </w:rPr>
        <w:fldChar w:fldCharType="end"/>
      </w:r>
    </w:p>
    <w:p w14:paraId="689AA433">
      <w:pPr>
        <w:rPr>
          <w:rFonts w:ascii="仿宋_GB2312" w:eastAsia="仿宋_GB2312"/>
          <w:sz w:val="28"/>
          <w:szCs w:val="28"/>
        </w:rPr>
      </w:pPr>
    </w:p>
    <w:p w14:paraId="71DF0D46">
      <w:pPr>
        <w:rPr>
          <w:rFonts w:ascii="仿宋_GB2312" w:eastAsia="仿宋_GB2312"/>
          <w:sz w:val="28"/>
          <w:szCs w:val="28"/>
        </w:rPr>
      </w:pPr>
    </w:p>
    <w:p w14:paraId="0D382164">
      <w:pPr>
        <w:rPr>
          <w:rFonts w:ascii="仿宋_GB2312" w:eastAsia="仿宋_GB2312"/>
          <w:sz w:val="28"/>
          <w:szCs w:val="28"/>
        </w:rPr>
      </w:pPr>
    </w:p>
    <w:p w14:paraId="34384551">
      <w:pPr>
        <w:rPr>
          <w:rFonts w:ascii="仿宋_GB2312" w:eastAsia="仿宋_GB2312"/>
          <w:sz w:val="28"/>
          <w:szCs w:val="28"/>
        </w:rPr>
      </w:pPr>
    </w:p>
    <w:p w14:paraId="6FE0FC7B">
      <w:pPr>
        <w:rPr>
          <w:rFonts w:ascii="仿宋_GB2312" w:eastAsia="仿宋_GB2312"/>
          <w:sz w:val="28"/>
          <w:szCs w:val="28"/>
        </w:rPr>
      </w:pPr>
    </w:p>
    <w:p w14:paraId="39B74E21">
      <w:pPr>
        <w:rPr>
          <w:rFonts w:ascii="仿宋_GB2312" w:eastAsia="仿宋_GB2312"/>
          <w:sz w:val="28"/>
          <w:szCs w:val="28"/>
        </w:rPr>
      </w:pPr>
    </w:p>
    <w:p w14:paraId="19E82E85">
      <w:pPr>
        <w:rPr>
          <w:rFonts w:ascii="仿宋_GB2312" w:eastAsia="仿宋_GB2312"/>
          <w:sz w:val="28"/>
          <w:szCs w:val="28"/>
        </w:rPr>
      </w:pPr>
    </w:p>
    <w:p w14:paraId="3C0C4210">
      <w:pPr>
        <w:rPr>
          <w:rFonts w:ascii="仿宋_GB2312" w:eastAsia="仿宋_GB2312"/>
          <w:sz w:val="28"/>
          <w:szCs w:val="28"/>
        </w:rPr>
      </w:pPr>
    </w:p>
    <w:p w14:paraId="3782241C">
      <w:pPr>
        <w:widowControl/>
        <w:jc w:val="left"/>
        <w:rPr>
          <w:rFonts w:ascii="仿宋_GB2312" w:hAnsi="黑体" w:eastAsia="仿宋_GB2312"/>
          <w:b/>
          <w:bCs/>
          <w:kern w:val="44"/>
          <w:sz w:val="28"/>
          <w:szCs w:val="28"/>
        </w:rPr>
      </w:pPr>
      <w:bookmarkStart w:id="0" w:name="_Toc14258820"/>
      <w:r>
        <w:rPr>
          <w:rFonts w:ascii="仿宋_GB2312" w:hAnsi="黑体" w:eastAsia="仿宋_GB2312"/>
          <w:sz w:val="28"/>
          <w:szCs w:val="28"/>
        </w:rPr>
        <w:br w:type="page"/>
      </w:r>
    </w:p>
    <w:p w14:paraId="42D61838">
      <w:pPr>
        <w:pStyle w:val="2"/>
        <w:rPr>
          <w:rFonts w:ascii="仿宋_GB2312" w:hAnsi="黑体" w:eastAsia="仿宋_GB2312"/>
          <w:sz w:val="28"/>
          <w:szCs w:val="28"/>
        </w:rPr>
      </w:pPr>
      <w:r>
        <w:rPr>
          <w:rFonts w:hint="eastAsia" w:ascii="仿宋_GB2312" w:hAnsi="黑体" w:eastAsia="仿宋_GB2312"/>
          <w:sz w:val="28"/>
          <w:szCs w:val="28"/>
        </w:rPr>
        <w:t>1.目的</w:t>
      </w:r>
      <w:bookmarkEnd w:id="0"/>
    </w:p>
    <w:p w14:paraId="2B518219">
      <w:pPr>
        <w:pStyle w:val="23"/>
        <w:ind w:firstLine="560" w:firstLineChars="200"/>
        <w:rPr>
          <w:rFonts w:ascii="仿宋_GB2312" w:hAnsi="宋体" w:eastAsia="仿宋_GB2312" w:cs="宋体"/>
          <w:color w:val="auto"/>
          <w:sz w:val="28"/>
          <w:szCs w:val="28"/>
        </w:rPr>
      </w:pPr>
      <w:r>
        <w:rPr>
          <w:rFonts w:hint="eastAsia" w:ascii="仿宋_GB2312" w:hAnsi="宋体" w:eastAsia="仿宋_GB2312" w:cs="宋体"/>
          <w:color w:val="auto"/>
          <w:sz w:val="28"/>
          <w:szCs w:val="28"/>
        </w:rPr>
        <w:t>为切实做好网络突发事件的防范和应急处理工作，提高预防和控制网络突发事件的能力和水平，减轻或消除突发事件的危害和影响，确保网络与信息安全，特制定本应急程序。</w:t>
      </w:r>
    </w:p>
    <w:p w14:paraId="7C18723F">
      <w:pPr>
        <w:pStyle w:val="23"/>
        <w:ind w:firstLine="560" w:firstLineChars="200"/>
        <w:rPr>
          <w:rFonts w:ascii="仿宋_GB2312" w:hAnsi="宋体" w:eastAsia="仿宋_GB2312" w:cs="宋体"/>
          <w:color w:val="auto"/>
          <w:sz w:val="28"/>
          <w:szCs w:val="28"/>
        </w:rPr>
      </w:pPr>
    </w:p>
    <w:p w14:paraId="71CEC86D">
      <w:pPr>
        <w:pStyle w:val="2"/>
        <w:rPr>
          <w:rFonts w:ascii="仿宋_GB2312" w:hAnsi="黑体" w:eastAsia="仿宋_GB2312"/>
          <w:sz w:val="28"/>
          <w:szCs w:val="28"/>
        </w:rPr>
      </w:pPr>
      <w:bookmarkStart w:id="1" w:name="_Toc14258821"/>
      <w:bookmarkStart w:id="2" w:name="_Toc460146173"/>
      <w:r>
        <w:rPr>
          <w:rFonts w:hint="eastAsia" w:ascii="仿宋_GB2312" w:hAnsi="黑体" w:eastAsia="仿宋_GB2312"/>
          <w:sz w:val="28"/>
          <w:szCs w:val="28"/>
        </w:rPr>
        <w:t>2.范围</w:t>
      </w:r>
      <w:bookmarkEnd w:id="1"/>
      <w:bookmarkEnd w:id="2"/>
    </w:p>
    <w:p w14:paraId="4E8B7807">
      <w:pPr>
        <w:pStyle w:val="23"/>
        <w:ind w:firstLine="560" w:firstLineChars="200"/>
        <w:rPr>
          <w:rFonts w:ascii="仿宋_GB2312" w:hAnsi="宋体" w:eastAsia="仿宋_GB2312" w:cs="宋体"/>
          <w:color w:val="auto"/>
          <w:sz w:val="28"/>
          <w:szCs w:val="28"/>
        </w:rPr>
      </w:pPr>
      <w:r>
        <w:rPr>
          <w:rFonts w:hint="eastAsia" w:ascii="仿宋_GB2312" w:hAnsi="宋体" w:eastAsia="仿宋_GB2312" w:cs="宋体"/>
          <w:color w:val="auto"/>
          <w:sz w:val="28"/>
          <w:szCs w:val="28"/>
        </w:rPr>
        <w:t>本程序适用于X</w:t>
      </w:r>
      <w:r>
        <w:rPr>
          <w:rFonts w:ascii="仿宋_GB2312" w:hAnsi="宋体" w:eastAsia="仿宋_GB2312" w:cs="宋体"/>
          <w:color w:val="auto"/>
          <w:sz w:val="28"/>
          <w:szCs w:val="28"/>
        </w:rPr>
        <w:t>XX</w:t>
      </w:r>
      <w:r>
        <w:rPr>
          <w:rFonts w:hint="eastAsia" w:ascii="仿宋_GB2312" w:hAnsi="宋体" w:eastAsia="仿宋_GB2312" w:cs="宋体"/>
          <w:color w:val="auto"/>
          <w:sz w:val="28"/>
          <w:szCs w:val="28"/>
        </w:rPr>
        <w:t>公司医疗网络安全应急。</w:t>
      </w:r>
    </w:p>
    <w:p w14:paraId="5741FDC6">
      <w:pPr>
        <w:pStyle w:val="23"/>
        <w:ind w:firstLine="560" w:firstLineChars="200"/>
        <w:rPr>
          <w:rFonts w:ascii="仿宋_GB2312" w:hAnsi="宋体" w:eastAsia="仿宋_GB2312" w:cs="宋体"/>
          <w:color w:val="auto"/>
          <w:sz w:val="28"/>
          <w:szCs w:val="28"/>
        </w:rPr>
      </w:pPr>
    </w:p>
    <w:p w14:paraId="69325499">
      <w:pPr>
        <w:pStyle w:val="2"/>
        <w:rPr>
          <w:rFonts w:ascii="仿宋_GB2312" w:hAnsi="黑体" w:eastAsia="仿宋_GB2312"/>
          <w:sz w:val="28"/>
          <w:szCs w:val="28"/>
        </w:rPr>
      </w:pPr>
      <w:bookmarkStart w:id="3" w:name="_Toc14258822"/>
      <w:bookmarkStart w:id="4" w:name="_Toc460146174"/>
      <w:r>
        <w:rPr>
          <w:rFonts w:hint="eastAsia" w:ascii="仿宋_GB2312" w:hAnsi="黑体" w:eastAsia="仿宋_GB2312"/>
          <w:sz w:val="28"/>
          <w:szCs w:val="28"/>
        </w:rPr>
        <w:t>3.职责</w:t>
      </w:r>
      <w:bookmarkEnd w:id="3"/>
      <w:bookmarkEnd w:id="4"/>
    </w:p>
    <w:p w14:paraId="60B6C498"/>
    <w:p w14:paraId="06E45E38">
      <w:pPr>
        <w:pStyle w:val="2"/>
        <w:rPr>
          <w:rFonts w:ascii="仿宋_GB2312" w:hAnsi="黑体" w:eastAsia="仿宋_GB2312"/>
          <w:sz w:val="28"/>
          <w:szCs w:val="28"/>
        </w:rPr>
      </w:pPr>
      <w:bookmarkStart w:id="5" w:name="_Toc14258823"/>
      <w:bookmarkStart w:id="6" w:name="_Toc460146175"/>
      <w:r>
        <w:rPr>
          <w:rFonts w:hint="eastAsia" w:ascii="仿宋_GB2312" w:hAnsi="黑体" w:eastAsia="仿宋_GB2312"/>
          <w:sz w:val="28"/>
          <w:szCs w:val="28"/>
        </w:rPr>
        <w:t>4.术语</w:t>
      </w:r>
      <w:bookmarkEnd w:id="5"/>
      <w:bookmarkEnd w:id="6"/>
    </w:p>
    <w:p w14:paraId="477661A6"/>
    <w:p w14:paraId="4F9E28F5">
      <w:pPr>
        <w:pStyle w:val="2"/>
        <w:rPr>
          <w:rFonts w:ascii="仿宋_GB2312" w:hAnsi="黑体" w:eastAsia="仿宋_GB2312"/>
          <w:sz w:val="28"/>
          <w:szCs w:val="28"/>
        </w:rPr>
      </w:pPr>
      <w:bookmarkStart w:id="7" w:name="_Toc460146176"/>
      <w:bookmarkStart w:id="8" w:name="_Toc14258824"/>
      <w:r>
        <w:rPr>
          <w:rFonts w:hint="eastAsia" w:ascii="仿宋_GB2312" w:hAnsi="黑体" w:eastAsia="仿宋_GB2312"/>
          <w:sz w:val="28"/>
          <w:szCs w:val="28"/>
        </w:rPr>
        <w:t>5.程序</w:t>
      </w:r>
      <w:bookmarkEnd w:id="7"/>
      <w:bookmarkEnd w:id="8"/>
    </w:p>
    <w:p w14:paraId="35040791">
      <w:pPr>
        <w:pStyle w:val="3"/>
        <w:rPr>
          <w:rFonts w:ascii="仿宋_GB2312" w:eastAsia="仿宋_GB2312"/>
          <w:b w:val="0"/>
          <w:sz w:val="28"/>
          <w:szCs w:val="28"/>
        </w:rPr>
      </w:pPr>
      <w:bookmarkStart w:id="9" w:name="_Toc14258825"/>
      <w:bookmarkStart w:id="10" w:name="_Toc460146177"/>
      <w:r>
        <w:rPr>
          <w:rFonts w:hint="eastAsia" w:ascii="仿宋_GB2312" w:eastAsia="仿宋_GB2312"/>
          <w:b w:val="0"/>
          <w:sz w:val="28"/>
          <w:szCs w:val="28"/>
        </w:rPr>
        <w:t>5</w:t>
      </w:r>
      <w:r>
        <w:rPr>
          <w:rFonts w:ascii="仿宋_GB2312" w:eastAsia="仿宋_GB2312"/>
          <w:b w:val="0"/>
          <w:sz w:val="28"/>
          <w:szCs w:val="28"/>
        </w:rPr>
        <w:t>.1网络安全事件风险管理</w:t>
      </w:r>
      <w:bookmarkEnd w:id="9"/>
    </w:p>
    <w:p w14:paraId="0486D37A">
      <w:pPr>
        <w:pStyle w:val="23"/>
        <w:rPr>
          <w:rFonts w:ascii="仿宋_GB2312" w:hAnsi="宋体" w:eastAsia="仿宋_GB2312" w:cs="宋体"/>
          <w:color w:val="auto"/>
          <w:sz w:val="28"/>
          <w:szCs w:val="28"/>
        </w:rPr>
      </w:pPr>
      <w:r>
        <w:rPr>
          <w:rFonts w:hint="eastAsia" w:ascii="仿宋_GB2312" w:hAnsi="宋体" w:eastAsia="仿宋_GB2312" w:cs="宋体"/>
          <w:color w:val="auto"/>
          <w:sz w:val="28"/>
          <w:szCs w:val="28"/>
        </w:rPr>
        <w:t>网络安全事件应纳入风险管理的范围，正确识别网络安全事件引入的风险，进行风险评估，必要时制订适当的风险控制措施降低风险等级到合理可接受水平。产品上市后，应对实际发生的网络安全事件进行评估，以确认既有的风险控制措施是否充分。</w:t>
      </w:r>
    </w:p>
    <w:p w14:paraId="73E7C404">
      <w:pPr>
        <w:pStyle w:val="3"/>
        <w:rPr>
          <w:rFonts w:ascii="仿宋_GB2312" w:eastAsia="仿宋_GB2312"/>
          <w:b w:val="0"/>
          <w:sz w:val="28"/>
          <w:szCs w:val="28"/>
        </w:rPr>
      </w:pPr>
      <w:bookmarkStart w:id="11" w:name="_Toc14258826"/>
      <w:r>
        <w:rPr>
          <w:rFonts w:hint="eastAsia" w:ascii="仿宋_GB2312" w:eastAsia="仿宋_GB2312"/>
          <w:b w:val="0"/>
          <w:sz w:val="28"/>
          <w:szCs w:val="28"/>
        </w:rPr>
        <w:t>5.</w:t>
      </w:r>
      <w:bookmarkEnd w:id="10"/>
      <w:r>
        <w:rPr>
          <w:rFonts w:ascii="仿宋_GB2312" w:eastAsia="仿宋_GB2312"/>
          <w:b w:val="0"/>
          <w:sz w:val="28"/>
          <w:szCs w:val="28"/>
        </w:rPr>
        <w:t>2</w:t>
      </w:r>
      <w:r>
        <w:rPr>
          <w:rFonts w:hint="eastAsia" w:ascii="仿宋_GB2312" w:eastAsia="仿宋_GB2312"/>
          <w:b w:val="0"/>
          <w:sz w:val="28"/>
          <w:szCs w:val="28"/>
        </w:rPr>
        <w:t>应急响应措施验证</w:t>
      </w:r>
      <w:bookmarkEnd w:id="11"/>
    </w:p>
    <w:p w14:paraId="44D19972">
      <w:pPr>
        <w:pStyle w:val="3"/>
        <w:rPr>
          <w:rFonts w:ascii="仿宋_GB2312" w:eastAsia="仿宋_GB2312"/>
          <w:b w:val="0"/>
          <w:sz w:val="28"/>
          <w:szCs w:val="28"/>
        </w:rPr>
      </w:pPr>
      <w:bookmarkStart w:id="12" w:name="_Toc14258827"/>
      <w:r>
        <w:rPr>
          <w:rFonts w:hint="eastAsia" w:ascii="仿宋_GB2312" w:eastAsia="仿宋_GB2312"/>
          <w:b w:val="0"/>
          <w:sz w:val="28"/>
          <w:szCs w:val="28"/>
        </w:rPr>
        <w:t>5</w:t>
      </w:r>
      <w:r>
        <w:rPr>
          <w:rFonts w:ascii="仿宋_GB2312" w:eastAsia="仿宋_GB2312"/>
          <w:b w:val="0"/>
          <w:sz w:val="28"/>
          <w:szCs w:val="28"/>
        </w:rPr>
        <w:t>.2.1</w:t>
      </w:r>
      <w:r>
        <w:rPr>
          <w:rFonts w:hint="eastAsia" w:ascii="仿宋_GB2312" w:eastAsia="仿宋_GB2312"/>
          <w:b w:val="0"/>
          <w:sz w:val="28"/>
          <w:szCs w:val="28"/>
        </w:rPr>
        <w:t>黑客攻击事件紧急处置措施</w:t>
      </w:r>
      <w:bookmarkEnd w:id="12"/>
    </w:p>
    <w:p w14:paraId="067DA72E">
      <w:pPr>
        <w:pStyle w:val="23"/>
        <w:ind w:left="720"/>
        <w:rPr>
          <w:rFonts w:ascii="仿宋_GB2312" w:hAnsi="宋体" w:eastAsia="仿宋_GB2312" w:cs="宋体"/>
          <w:color w:val="auto"/>
          <w:sz w:val="28"/>
          <w:szCs w:val="28"/>
        </w:rPr>
      </w:pPr>
      <w:r>
        <w:rPr>
          <w:rFonts w:hint="eastAsia" w:ascii="仿宋_GB2312" w:hAnsi="宋体" w:eastAsia="仿宋_GB2312" w:cs="宋体"/>
          <w:color w:val="auto"/>
          <w:sz w:val="28"/>
          <w:szCs w:val="28"/>
        </w:rPr>
        <w:t>5.</w:t>
      </w:r>
      <w:r>
        <w:rPr>
          <w:rFonts w:ascii="仿宋_GB2312" w:hAnsi="宋体" w:eastAsia="仿宋_GB2312" w:cs="宋体"/>
          <w:color w:val="auto"/>
          <w:sz w:val="28"/>
          <w:szCs w:val="28"/>
        </w:rPr>
        <w:t>2.</w:t>
      </w:r>
      <w:r>
        <w:rPr>
          <w:rFonts w:hint="eastAsia" w:ascii="仿宋_GB2312" w:hAnsi="宋体" w:eastAsia="仿宋_GB2312" w:cs="宋体"/>
          <w:color w:val="auto"/>
          <w:sz w:val="28"/>
          <w:szCs w:val="28"/>
        </w:rPr>
        <w:t>1.1当发现黑客正在进行攻击时或者已经被攻击时，首先将被攻击的服务器等设备从网络中隔离出来，保护现场，并将有关情况向本单位信息化领导小组汇报。</w:t>
      </w:r>
    </w:p>
    <w:p w14:paraId="0B8F0366">
      <w:pPr>
        <w:pStyle w:val="23"/>
        <w:ind w:left="720"/>
        <w:rPr>
          <w:rFonts w:ascii="仿宋_GB2312" w:hAnsi="宋体" w:eastAsia="仿宋_GB2312" w:cs="宋体"/>
          <w:color w:val="auto"/>
          <w:sz w:val="28"/>
          <w:szCs w:val="28"/>
        </w:rPr>
      </w:pPr>
      <w:r>
        <w:rPr>
          <w:rFonts w:hint="eastAsia" w:ascii="仿宋_GB2312" w:hAnsi="宋体" w:eastAsia="仿宋_GB2312" w:cs="宋体"/>
          <w:color w:val="auto"/>
          <w:sz w:val="28"/>
          <w:szCs w:val="28"/>
        </w:rPr>
        <w:t>5.</w:t>
      </w:r>
      <w:r>
        <w:rPr>
          <w:rFonts w:ascii="仿宋_GB2312" w:hAnsi="宋体" w:eastAsia="仿宋_GB2312" w:cs="宋体"/>
          <w:color w:val="auto"/>
          <w:sz w:val="28"/>
          <w:szCs w:val="28"/>
        </w:rPr>
        <w:t>2.1</w:t>
      </w:r>
      <w:r>
        <w:rPr>
          <w:rFonts w:hint="eastAsia" w:ascii="仿宋_GB2312" w:hAnsi="宋体" w:eastAsia="仿宋_GB2312" w:cs="宋体"/>
          <w:color w:val="auto"/>
          <w:sz w:val="28"/>
          <w:szCs w:val="28"/>
        </w:rPr>
        <w:t>.</w:t>
      </w:r>
      <w:r>
        <w:rPr>
          <w:rFonts w:ascii="仿宋_GB2312" w:hAnsi="宋体" w:eastAsia="仿宋_GB2312" w:cs="宋体"/>
          <w:color w:val="auto"/>
          <w:sz w:val="28"/>
          <w:szCs w:val="28"/>
        </w:rPr>
        <w:t>2</w:t>
      </w:r>
      <w:r>
        <w:rPr>
          <w:rFonts w:hint="eastAsia" w:ascii="仿宋_GB2312" w:hAnsi="宋体" w:eastAsia="仿宋_GB2312" w:cs="宋体"/>
          <w:color w:val="auto"/>
          <w:sz w:val="28"/>
          <w:szCs w:val="28"/>
        </w:rPr>
        <w:t>信息安全相关负责人应在接到通知后立即赶到现场，对现场进行分析，并做好记录，必要时上报主管部门。</w:t>
      </w:r>
    </w:p>
    <w:p w14:paraId="48E9914A">
      <w:pPr>
        <w:pStyle w:val="23"/>
        <w:ind w:left="720"/>
        <w:rPr>
          <w:rFonts w:ascii="仿宋_GB2312" w:hAnsi="宋体" w:eastAsia="仿宋_GB2312" w:cs="宋体"/>
          <w:color w:val="auto"/>
          <w:sz w:val="28"/>
          <w:szCs w:val="28"/>
        </w:rPr>
      </w:pPr>
      <w:r>
        <w:rPr>
          <w:rFonts w:hint="eastAsia" w:ascii="仿宋_GB2312" w:hAnsi="宋体" w:eastAsia="仿宋_GB2312" w:cs="宋体"/>
          <w:color w:val="auto"/>
          <w:sz w:val="28"/>
          <w:szCs w:val="28"/>
        </w:rPr>
        <w:t>5.</w:t>
      </w:r>
      <w:r>
        <w:rPr>
          <w:rFonts w:ascii="仿宋_GB2312" w:hAnsi="宋体" w:eastAsia="仿宋_GB2312" w:cs="宋体"/>
          <w:color w:val="auto"/>
          <w:sz w:val="28"/>
          <w:szCs w:val="28"/>
        </w:rPr>
        <w:t>2.</w:t>
      </w:r>
      <w:r>
        <w:rPr>
          <w:rFonts w:hint="eastAsia" w:ascii="仿宋_GB2312" w:hAnsi="宋体" w:eastAsia="仿宋_GB2312" w:cs="宋体"/>
          <w:color w:val="auto"/>
          <w:sz w:val="28"/>
          <w:szCs w:val="28"/>
        </w:rPr>
        <w:t>1.</w:t>
      </w:r>
      <w:r>
        <w:rPr>
          <w:rFonts w:ascii="仿宋_GB2312" w:hAnsi="宋体" w:eastAsia="仿宋_GB2312" w:cs="宋体"/>
          <w:color w:val="auto"/>
          <w:sz w:val="28"/>
          <w:szCs w:val="28"/>
        </w:rPr>
        <w:t>3</w:t>
      </w:r>
      <w:r>
        <w:rPr>
          <w:rFonts w:hint="eastAsia" w:ascii="仿宋_GB2312" w:hAnsi="宋体" w:eastAsia="仿宋_GB2312" w:cs="宋体"/>
          <w:color w:val="auto"/>
          <w:sz w:val="28"/>
          <w:szCs w:val="28"/>
        </w:rPr>
        <w:t>恢复与重建被攻击或破坏系统。</w:t>
      </w:r>
    </w:p>
    <w:p w14:paraId="5CAD07A2">
      <w:pPr>
        <w:pStyle w:val="23"/>
        <w:ind w:left="720"/>
        <w:rPr>
          <w:rFonts w:ascii="仿宋_GB2312" w:hAnsi="宋体" w:eastAsia="仿宋_GB2312" w:cs="宋体"/>
          <w:color w:val="auto"/>
          <w:sz w:val="28"/>
          <w:szCs w:val="28"/>
        </w:rPr>
      </w:pPr>
      <w:r>
        <w:rPr>
          <w:rFonts w:hint="eastAsia" w:ascii="仿宋_GB2312" w:eastAsia="仿宋_GB2312"/>
          <w:sz w:val="28"/>
          <w:szCs w:val="28"/>
        </w:rPr>
        <w:t>5</w:t>
      </w:r>
      <w:r>
        <w:rPr>
          <w:rFonts w:ascii="仿宋_GB2312" w:eastAsia="仿宋_GB2312"/>
          <w:sz w:val="28"/>
          <w:szCs w:val="28"/>
        </w:rPr>
        <w:t>.2</w:t>
      </w:r>
      <w:r>
        <w:rPr>
          <w:rFonts w:hint="eastAsia" w:ascii="仿宋_GB2312" w:hAnsi="宋体" w:eastAsia="仿宋_GB2312" w:cs="宋体"/>
          <w:color w:val="auto"/>
          <w:sz w:val="28"/>
          <w:szCs w:val="28"/>
        </w:rPr>
        <w:t>.1.</w:t>
      </w:r>
      <w:r>
        <w:rPr>
          <w:rFonts w:ascii="仿宋_GB2312" w:hAnsi="宋体" w:eastAsia="仿宋_GB2312" w:cs="宋体"/>
          <w:color w:val="auto"/>
          <w:sz w:val="28"/>
          <w:szCs w:val="28"/>
        </w:rPr>
        <w:t>4</w:t>
      </w:r>
      <w:r>
        <w:rPr>
          <w:rFonts w:hint="eastAsia" w:ascii="仿宋_GB2312" w:hAnsi="宋体" w:eastAsia="仿宋_GB2312" w:cs="宋体"/>
          <w:color w:val="auto"/>
          <w:sz w:val="28"/>
          <w:szCs w:val="28"/>
        </w:rPr>
        <w:t>信息化领导小组召开会议，如认为事态严重，则立即向市政府信息化办公室和公安部门报警。</w:t>
      </w:r>
    </w:p>
    <w:p w14:paraId="597FF0B1">
      <w:pPr>
        <w:pStyle w:val="3"/>
        <w:rPr>
          <w:rFonts w:ascii="仿宋_GB2312" w:eastAsia="仿宋_GB2312"/>
          <w:b w:val="0"/>
          <w:sz w:val="28"/>
          <w:szCs w:val="28"/>
        </w:rPr>
      </w:pPr>
      <w:bookmarkStart w:id="13" w:name="_Toc14258828"/>
      <w:r>
        <w:rPr>
          <w:rFonts w:hint="eastAsia" w:ascii="仿宋_GB2312" w:eastAsia="仿宋_GB2312"/>
          <w:b w:val="0"/>
          <w:sz w:val="28"/>
          <w:szCs w:val="28"/>
        </w:rPr>
        <w:t>5.2</w:t>
      </w:r>
      <w:r>
        <w:rPr>
          <w:rFonts w:ascii="仿宋_GB2312" w:eastAsia="仿宋_GB2312"/>
          <w:b w:val="0"/>
          <w:sz w:val="28"/>
          <w:szCs w:val="28"/>
        </w:rPr>
        <w:t>.2</w:t>
      </w:r>
      <w:r>
        <w:rPr>
          <w:rFonts w:hint="eastAsia" w:ascii="仿宋_GB2312" w:eastAsia="仿宋_GB2312"/>
          <w:b w:val="0"/>
          <w:sz w:val="28"/>
          <w:szCs w:val="28"/>
        </w:rPr>
        <w:t>病毒事件紧急处置措施</w:t>
      </w:r>
      <w:bookmarkEnd w:id="13"/>
    </w:p>
    <w:p w14:paraId="7F8A1D73">
      <w:pPr>
        <w:pStyle w:val="23"/>
        <w:ind w:left="720"/>
        <w:rPr>
          <w:rFonts w:ascii="仿宋_GB2312" w:hAnsi="宋体" w:eastAsia="仿宋_GB2312" w:cs="宋体"/>
          <w:color w:val="auto"/>
          <w:sz w:val="28"/>
          <w:szCs w:val="28"/>
        </w:rPr>
      </w:pPr>
      <w:r>
        <w:rPr>
          <w:rFonts w:hint="eastAsia" w:ascii="仿宋_GB2312" w:eastAsia="仿宋_GB2312"/>
          <w:sz w:val="28"/>
          <w:szCs w:val="28"/>
        </w:rPr>
        <w:t>5.2</w:t>
      </w:r>
      <w:r>
        <w:rPr>
          <w:rFonts w:hint="eastAsia" w:ascii="仿宋_GB2312" w:hAnsi="宋体" w:eastAsia="仿宋_GB2312" w:cs="宋体"/>
          <w:color w:val="auto"/>
          <w:sz w:val="28"/>
          <w:szCs w:val="28"/>
        </w:rPr>
        <w:t>.2.1当发现有计算机被感染上病毒后，应立即向信息安全负责人报告，将该机从网络上隔离开来。</w:t>
      </w:r>
    </w:p>
    <w:p w14:paraId="2519DEAC">
      <w:pPr>
        <w:pStyle w:val="23"/>
        <w:ind w:left="720"/>
        <w:rPr>
          <w:rFonts w:ascii="仿宋_GB2312" w:hAnsi="宋体" w:eastAsia="仿宋_GB2312" w:cs="宋体"/>
          <w:color w:val="auto"/>
          <w:sz w:val="28"/>
          <w:szCs w:val="28"/>
        </w:rPr>
      </w:pPr>
      <w:r>
        <w:rPr>
          <w:rFonts w:hint="eastAsia" w:ascii="仿宋_GB2312" w:eastAsia="仿宋_GB2312"/>
          <w:sz w:val="28"/>
          <w:szCs w:val="28"/>
        </w:rPr>
        <w:t>5.2</w:t>
      </w:r>
      <w:r>
        <w:rPr>
          <w:rFonts w:ascii="仿宋_GB2312" w:hAnsi="宋体" w:eastAsia="仿宋_GB2312" w:cs="宋体"/>
          <w:color w:val="auto"/>
          <w:sz w:val="28"/>
          <w:szCs w:val="28"/>
        </w:rPr>
        <w:t>.2.2</w:t>
      </w:r>
      <w:r>
        <w:rPr>
          <w:rFonts w:hint="eastAsia" w:ascii="仿宋_GB2312" w:hAnsi="宋体" w:eastAsia="仿宋_GB2312" w:cs="宋体"/>
          <w:color w:val="auto"/>
          <w:sz w:val="28"/>
          <w:szCs w:val="28"/>
        </w:rPr>
        <w:t>信息安全相关负责人员在接到通报后立即赶到现场。</w:t>
      </w:r>
    </w:p>
    <w:p w14:paraId="445A4E5C">
      <w:pPr>
        <w:pStyle w:val="23"/>
        <w:ind w:left="720"/>
        <w:rPr>
          <w:rFonts w:ascii="仿宋_GB2312" w:hAnsi="宋体" w:eastAsia="仿宋_GB2312" w:cs="宋体"/>
          <w:color w:val="auto"/>
          <w:sz w:val="28"/>
          <w:szCs w:val="28"/>
        </w:rPr>
      </w:pPr>
      <w:r>
        <w:rPr>
          <w:rFonts w:hint="eastAsia" w:ascii="仿宋_GB2312" w:eastAsia="仿宋_GB2312"/>
          <w:sz w:val="28"/>
          <w:szCs w:val="28"/>
        </w:rPr>
        <w:t>5.2</w:t>
      </w:r>
      <w:r>
        <w:rPr>
          <w:rFonts w:ascii="仿宋_GB2312" w:hAnsi="宋体" w:eastAsia="仿宋_GB2312" w:cs="宋体"/>
          <w:color w:val="auto"/>
          <w:sz w:val="28"/>
          <w:szCs w:val="28"/>
        </w:rPr>
        <w:t>.2.3</w:t>
      </w:r>
      <w:r>
        <w:rPr>
          <w:rFonts w:hint="eastAsia" w:ascii="仿宋_GB2312" w:hAnsi="宋体" w:eastAsia="仿宋_GB2312" w:cs="宋体"/>
          <w:color w:val="auto"/>
          <w:sz w:val="28"/>
          <w:szCs w:val="28"/>
        </w:rPr>
        <w:t>对该设备的硬盘进行数据备份。</w:t>
      </w:r>
    </w:p>
    <w:p w14:paraId="78410E72">
      <w:pPr>
        <w:pStyle w:val="23"/>
        <w:ind w:left="720"/>
        <w:rPr>
          <w:rFonts w:ascii="仿宋_GB2312" w:hAnsi="宋体" w:eastAsia="仿宋_GB2312" w:cs="宋体"/>
          <w:color w:val="auto"/>
          <w:sz w:val="28"/>
          <w:szCs w:val="28"/>
        </w:rPr>
      </w:pPr>
      <w:r>
        <w:rPr>
          <w:rFonts w:hint="eastAsia" w:ascii="仿宋_GB2312" w:eastAsia="仿宋_GB2312"/>
          <w:sz w:val="28"/>
          <w:szCs w:val="28"/>
        </w:rPr>
        <w:t>5.2</w:t>
      </w:r>
      <w:r>
        <w:rPr>
          <w:rFonts w:ascii="仿宋_GB2312" w:hAnsi="宋体" w:eastAsia="仿宋_GB2312" w:cs="宋体"/>
          <w:color w:val="auto"/>
          <w:sz w:val="28"/>
          <w:szCs w:val="28"/>
        </w:rPr>
        <w:t>.2.4</w:t>
      </w:r>
      <w:r>
        <w:rPr>
          <w:rFonts w:hint="eastAsia" w:ascii="仿宋_GB2312" w:hAnsi="宋体" w:eastAsia="仿宋_GB2312" w:cs="宋体"/>
          <w:color w:val="auto"/>
          <w:sz w:val="28"/>
          <w:szCs w:val="28"/>
        </w:rPr>
        <w:t>启用反病毒软件对该机进行杀毒处理，同时通过病毒检测软件对其他机器进行病毒扫描和清除工作。</w:t>
      </w:r>
    </w:p>
    <w:p w14:paraId="1D9C27BF">
      <w:pPr>
        <w:pStyle w:val="23"/>
        <w:ind w:left="720"/>
        <w:rPr>
          <w:rFonts w:ascii="仿宋_GB2312" w:hAnsi="宋体" w:eastAsia="仿宋_GB2312" w:cs="宋体"/>
          <w:color w:val="auto"/>
          <w:sz w:val="28"/>
          <w:szCs w:val="28"/>
        </w:rPr>
      </w:pPr>
      <w:r>
        <w:rPr>
          <w:rFonts w:hint="eastAsia" w:ascii="仿宋_GB2312" w:eastAsia="仿宋_GB2312"/>
          <w:sz w:val="28"/>
          <w:szCs w:val="28"/>
        </w:rPr>
        <w:t>5.2</w:t>
      </w:r>
      <w:r>
        <w:rPr>
          <w:rFonts w:ascii="仿宋_GB2312" w:hAnsi="宋体" w:eastAsia="仿宋_GB2312" w:cs="宋体"/>
          <w:color w:val="auto"/>
          <w:sz w:val="28"/>
          <w:szCs w:val="28"/>
        </w:rPr>
        <w:t>.2.5</w:t>
      </w:r>
      <w:r>
        <w:rPr>
          <w:rFonts w:hint="eastAsia" w:ascii="仿宋_GB2312" w:hAnsi="宋体" w:eastAsia="仿宋_GB2312" w:cs="宋体"/>
          <w:color w:val="auto"/>
          <w:sz w:val="28"/>
          <w:szCs w:val="28"/>
        </w:rPr>
        <w:t>如果现行反病毒软件无法清除该病毒，应立即向本单位信息化领导小组报告，并迅速联系有关产品商研究解决。</w:t>
      </w:r>
    </w:p>
    <w:p w14:paraId="4BF9130F">
      <w:pPr>
        <w:pStyle w:val="23"/>
        <w:ind w:left="720"/>
        <w:rPr>
          <w:rFonts w:ascii="仿宋_GB2312" w:hAnsi="宋体" w:eastAsia="仿宋_GB2312" w:cs="宋体"/>
          <w:color w:val="auto"/>
          <w:sz w:val="28"/>
          <w:szCs w:val="28"/>
        </w:rPr>
      </w:pPr>
      <w:r>
        <w:rPr>
          <w:rFonts w:hint="eastAsia" w:ascii="仿宋_GB2312" w:eastAsia="仿宋_GB2312"/>
          <w:sz w:val="28"/>
          <w:szCs w:val="28"/>
        </w:rPr>
        <w:t>5.2</w:t>
      </w:r>
      <w:r>
        <w:rPr>
          <w:rFonts w:ascii="仿宋_GB2312" w:hAnsi="宋体" w:eastAsia="仿宋_GB2312" w:cs="宋体"/>
          <w:color w:val="auto"/>
          <w:sz w:val="28"/>
          <w:szCs w:val="28"/>
        </w:rPr>
        <w:t>.2.6</w:t>
      </w:r>
      <w:r>
        <w:rPr>
          <w:rFonts w:hint="eastAsia" w:ascii="仿宋_GB2312" w:hAnsi="宋体" w:eastAsia="仿宋_GB2312" w:cs="宋体"/>
          <w:color w:val="auto"/>
          <w:sz w:val="28"/>
          <w:szCs w:val="28"/>
        </w:rPr>
        <w:t>信息化领导小组开会研究，认为情况严重的，应立即市政府信息化办公室和公安部门报警。</w:t>
      </w:r>
    </w:p>
    <w:p w14:paraId="02885E31">
      <w:pPr>
        <w:pStyle w:val="3"/>
        <w:rPr>
          <w:rFonts w:ascii="仿宋_GB2312" w:eastAsia="仿宋_GB2312"/>
          <w:b w:val="0"/>
          <w:sz w:val="28"/>
          <w:szCs w:val="28"/>
        </w:rPr>
      </w:pPr>
      <w:bookmarkStart w:id="14" w:name="_Toc14258829"/>
      <w:r>
        <w:rPr>
          <w:rFonts w:ascii="仿宋_GB2312" w:eastAsia="仿宋_GB2312"/>
          <w:b w:val="0"/>
          <w:sz w:val="28"/>
          <w:szCs w:val="28"/>
        </w:rPr>
        <w:t>5.2.3</w:t>
      </w:r>
      <w:r>
        <w:rPr>
          <w:rFonts w:hint="eastAsia" w:ascii="仿宋_GB2312" w:eastAsia="仿宋_GB2312"/>
          <w:b w:val="0"/>
          <w:sz w:val="28"/>
          <w:szCs w:val="28"/>
        </w:rPr>
        <w:t>软件系统遭破坏性攻击的紧急处置措施</w:t>
      </w:r>
      <w:bookmarkEnd w:id="14"/>
    </w:p>
    <w:p w14:paraId="554D9453">
      <w:pPr>
        <w:pStyle w:val="23"/>
        <w:ind w:left="720"/>
        <w:rPr>
          <w:rFonts w:ascii="仿宋_GB2312" w:hAnsi="宋体" w:eastAsia="仿宋_GB2312" w:cs="宋体"/>
          <w:color w:val="auto"/>
          <w:sz w:val="28"/>
          <w:szCs w:val="28"/>
        </w:rPr>
      </w:pPr>
      <w:r>
        <w:rPr>
          <w:rFonts w:ascii="仿宋_GB2312" w:eastAsia="仿宋_GB2312"/>
          <w:sz w:val="28"/>
          <w:szCs w:val="28"/>
        </w:rPr>
        <w:t>5.2</w:t>
      </w:r>
      <w:r>
        <w:rPr>
          <w:rFonts w:hint="eastAsia" w:ascii="仿宋_GB2312" w:hAnsi="宋体" w:eastAsia="仿宋_GB2312" w:cs="宋体"/>
          <w:color w:val="auto"/>
          <w:sz w:val="28"/>
          <w:szCs w:val="28"/>
        </w:rPr>
        <w:t>.</w:t>
      </w:r>
      <w:r>
        <w:rPr>
          <w:rFonts w:ascii="仿宋_GB2312" w:hAnsi="宋体" w:eastAsia="仿宋_GB2312" w:cs="宋体"/>
          <w:color w:val="auto"/>
          <w:sz w:val="28"/>
          <w:szCs w:val="28"/>
        </w:rPr>
        <w:t>3</w:t>
      </w:r>
      <w:r>
        <w:rPr>
          <w:rFonts w:hint="eastAsia" w:ascii="仿宋_GB2312" w:hAnsi="宋体" w:eastAsia="仿宋_GB2312" w:cs="宋体"/>
          <w:color w:val="auto"/>
          <w:sz w:val="28"/>
          <w:szCs w:val="28"/>
        </w:rPr>
        <w:t>.1重要的软件系统平时必须存有备份，与软件系统相对应的数据必须按本单位容灾备份规定的间隔按时进行备份，并将它们保存于安全处。</w:t>
      </w:r>
    </w:p>
    <w:p w14:paraId="30629973">
      <w:pPr>
        <w:pStyle w:val="23"/>
        <w:ind w:left="720"/>
        <w:rPr>
          <w:rFonts w:ascii="仿宋_GB2312" w:hAnsi="宋体" w:eastAsia="仿宋_GB2312" w:cs="宋体"/>
          <w:color w:val="auto"/>
          <w:sz w:val="28"/>
          <w:szCs w:val="28"/>
        </w:rPr>
      </w:pPr>
      <w:r>
        <w:rPr>
          <w:rFonts w:ascii="仿宋_GB2312" w:eastAsia="仿宋_GB2312"/>
          <w:sz w:val="28"/>
          <w:szCs w:val="28"/>
        </w:rPr>
        <w:t>5.2</w:t>
      </w:r>
      <w:r>
        <w:rPr>
          <w:rFonts w:hint="eastAsia" w:ascii="仿宋_GB2312" w:hAnsi="宋体" w:eastAsia="仿宋_GB2312" w:cs="宋体"/>
          <w:color w:val="auto"/>
          <w:sz w:val="28"/>
          <w:szCs w:val="28"/>
        </w:rPr>
        <w:t>.</w:t>
      </w:r>
      <w:r>
        <w:rPr>
          <w:rFonts w:ascii="仿宋_GB2312" w:hAnsi="宋体" w:eastAsia="仿宋_GB2312" w:cs="宋体"/>
          <w:color w:val="auto"/>
          <w:sz w:val="28"/>
          <w:szCs w:val="28"/>
        </w:rPr>
        <w:t>3</w:t>
      </w:r>
      <w:r>
        <w:rPr>
          <w:rFonts w:hint="eastAsia" w:ascii="仿宋_GB2312" w:hAnsi="宋体" w:eastAsia="仿宋_GB2312" w:cs="宋体"/>
          <w:color w:val="auto"/>
          <w:sz w:val="28"/>
          <w:szCs w:val="28"/>
        </w:rPr>
        <w:t>.</w:t>
      </w:r>
      <w:r>
        <w:rPr>
          <w:rFonts w:ascii="仿宋_GB2312" w:hAnsi="宋体" w:eastAsia="仿宋_GB2312" w:cs="宋体"/>
          <w:color w:val="auto"/>
          <w:sz w:val="28"/>
          <w:szCs w:val="28"/>
        </w:rPr>
        <w:t>2</w:t>
      </w:r>
      <w:r>
        <w:rPr>
          <w:rFonts w:hint="eastAsia" w:ascii="仿宋_GB2312" w:hAnsi="宋体" w:eastAsia="仿宋_GB2312" w:cs="宋体"/>
          <w:color w:val="auto"/>
          <w:sz w:val="28"/>
          <w:szCs w:val="28"/>
        </w:rPr>
        <w:t>一旦软件遭到破坏性攻击，应立即向信息安全负责人报告，并将该系统停止运行。</w:t>
      </w:r>
    </w:p>
    <w:p w14:paraId="56759E04">
      <w:pPr>
        <w:pStyle w:val="23"/>
        <w:ind w:left="720"/>
        <w:rPr>
          <w:rFonts w:ascii="仿宋_GB2312" w:hAnsi="宋体" w:eastAsia="仿宋_GB2312" w:cs="宋体"/>
          <w:color w:val="auto"/>
          <w:sz w:val="28"/>
          <w:szCs w:val="28"/>
        </w:rPr>
      </w:pPr>
      <w:r>
        <w:rPr>
          <w:rFonts w:ascii="仿宋_GB2312" w:eastAsia="仿宋_GB2312"/>
          <w:sz w:val="28"/>
          <w:szCs w:val="28"/>
        </w:rPr>
        <w:t>5.2</w:t>
      </w:r>
      <w:r>
        <w:rPr>
          <w:rFonts w:hint="eastAsia" w:ascii="仿宋_GB2312" w:hAnsi="宋体" w:eastAsia="仿宋_GB2312" w:cs="宋体"/>
          <w:color w:val="auto"/>
          <w:sz w:val="28"/>
          <w:szCs w:val="28"/>
        </w:rPr>
        <w:t>.</w:t>
      </w:r>
      <w:r>
        <w:rPr>
          <w:rFonts w:ascii="仿宋_GB2312" w:hAnsi="宋体" w:eastAsia="仿宋_GB2312" w:cs="宋体"/>
          <w:color w:val="auto"/>
          <w:sz w:val="28"/>
          <w:szCs w:val="28"/>
        </w:rPr>
        <w:t>3</w:t>
      </w:r>
      <w:r>
        <w:rPr>
          <w:rFonts w:hint="eastAsia" w:ascii="仿宋_GB2312" w:hAnsi="宋体" w:eastAsia="仿宋_GB2312" w:cs="宋体"/>
          <w:color w:val="auto"/>
          <w:sz w:val="28"/>
          <w:szCs w:val="28"/>
        </w:rPr>
        <w:t>.</w:t>
      </w:r>
      <w:r>
        <w:rPr>
          <w:rFonts w:ascii="仿宋_GB2312" w:hAnsi="宋体" w:eastAsia="仿宋_GB2312" w:cs="宋体"/>
          <w:color w:val="auto"/>
          <w:sz w:val="28"/>
          <w:szCs w:val="28"/>
        </w:rPr>
        <w:t>3</w:t>
      </w:r>
      <w:r>
        <w:rPr>
          <w:rFonts w:hint="eastAsia" w:ascii="仿宋_GB2312" w:hAnsi="宋体" w:eastAsia="仿宋_GB2312" w:cs="宋体"/>
          <w:color w:val="auto"/>
          <w:sz w:val="28"/>
          <w:szCs w:val="28"/>
        </w:rPr>
        <w:t>检查信息系统的日志等资料，确定攻击来源，并将有关情况向本单位信息化领导小组汇报，再恢复软件系统和数据。</w:t>
      </w:r>
    </w:p>
    <w:p w14:paraId="3ABE25BB">
      <w:pPr>
        <w:pStyle w:val="23"/>
        <w:ind w:left="720"/>
        <w:rPr>
          <w:rFonts w:ascii="仿宋_GB2312" w:hAnsi="宋体" w:eastAsia="仿宋_GB2312" w:cs="宋体"/>
          <w:color w:val="auto"/>
          <w:sz w:val="28"/>
          <w:szCs w:val="28"/>
        </w:rPr>
      </w:pPr>
      <w:r>
        <w:rPr>
          <w:rFonts w:ascii="仿宋_GB2312" w:eastAsia="仿宋_GB2312"/>
          <w:sz w:val="28"/>
          <w:szCs w:val="28"/>
        </w:rPr>
        <w:t>5.2</w:t>
      </w:r>
      <w:r>
        <w:rPr>
          <w:rFonts w:hint="eastAsia" w:ascii="仿宋_GB2312" w:hAnsi="宋体" w:eastAsia="仿宋_GB2312" w:cs="宋体"/>
          <w:color w:val="auto"/>
          <w:sz w:val="28"/>
          <w:szCs w:val="28"/>
        </w:rPr>
        <w:t>.</w:t>
      </w:r>
      <w:r>
        <w:rPr>
          <w:rFonts w:ascii="仿宋_GB2312" w:hAnsi="宋体" w:eastAsia="仿宋_GB2312" w:cs="宋体"/>
          <w:color w:val="auto"/>
          <w:sz w:val="28"/>
          <w:szCs w:val="28"/>
        </w:rPr>
        <w:t>3</w:t>
      </w:r>
      <w:r>
        <w:rPr>
          <w:rFonts w:hint="eastAsia" w:ascii="仿宋_GB2312" w:hAnsi="宋体" w:eastAsia="仿宋_GB2312" w:cs="宋体"/>
          <w:color w:val="auto"/>
          <w:sz w:val="28"/>
          <w:szCs w:val="28"/>
        </w:rPr>
        <w:t>.</w:t>
      </w:r>
      <w:r>
        <w:rPr>
          <w:rFonts w:ascii="仿宋_GB2312" w:hAnsi="宋体" w:eastAsia="仿宋_GB2312" w:cs="宋体"/>
          <w:color w:val="auto"/>
          <w:sz w:val="28"/>
          <w:szCs w:val="28"/>
        </w:rPr>
        <w:t>4</w:t>
      </w:r>
      <w:r>
        <w:rPr>
          <w:rFonts w:hint="eastAsia" w:ascii="仿宋_GB2312" w:hAnsi="宋体" w:eastAsia="仿宋_GB2312" w:cs="宋体"/>
          <w:color w:val="auto"/>
          <w:sz w:val="28"/>
          <w:szCs w:val="28"/>
        </w:rPr>
        <w:t>信息化领导小组召开会议，如认为事态严重，则立即市政府信息化办公室和公安部门报警。</w:t>
      </w:r>
    </w:p>
    <w:p w14:paraId="6BCD0980">
      <w:pPr>
        <w:pStyle w:val="3"/>
        <w:rPr>
          <w:rFonts w:ascii="仿宋_GB2312" w:eastAsia="仿宋_GB2312"/>
          <w:b w:val="0"/>
          <w:sz w:val="28"/>
          <w:szCs w:val="28"/>
        </w:rPr>
      </w:pPr>
      <w:bookmarkStart w:id="15" w:name="_Toc14258830"/>
      <w:r>
        <w:rPr>
          <w:rFonts w:hint="eastAsia" w:ascii="仿宋_GB2312" w:eastAsia="仿宋_GB2312"/>
          <w:b w:val="0"/>
          <w:sz w:val="28"/>
          <w:szCs w:val="28"/>
        </w:rPr>
        <w:t>5</w:t>
      </w:r>
      <w:r>
        <w:rPr>
          <w:rFonts w:ascii="仿宋_GB2312" w:eastAsia="仿宋_GB2312"/>
          <w:b w:val="0"/>
          <w:sz w:val="28"/>
          <w:szCs w:val="28"/>
        </w:rPr>
        <w:t>.2.4</w:t>
      </w:r>
      <w:r>
        <w:rPr>
          <w:rFonts w:hint="eastAsia" w:ascii="仿宋_GB2312" w:eastAsia="仿宋_GB2312"/>
          <w:b w:val="0"/>
          <w:sz w:val="28"/>
          <w:szCs w:val="28"/>
        </w:rPr>
        <w:t>数据库安全紧急处置措施</w:t>
      </w:r>
      <w:bookmarkEnd w:id="15"/>
    </w:p>
    <w:p w14:paraId="5A2CCF1C">
      <w:pPr>
        <w:pStyle w:val="23"/>
        <w:ind w:left="720"/>
        <w:rPr>
          <w:rFonts w:ascii="仿宋_GB2312" w:hAnsi="宋体" w:eastAsia="仿宋_GB2312" w:cs="宋体"/>
          <w:color w:val="auto"/>
          <w:sz w:val="28"/>
          <w:szCs w:val="28"/>
        </w:rPr>
      </w:pPr>
      <w:r>
        <w:rPr>
          <w:rFonts w:hint="eastAsia" w:ascii="仿宋_GB2312" w:eastAsia="仿宋_GB2312"/>
          <w:sz w:val="28"/>
          <w:szCs w:val="28"/>
        </w:rPr>
        <w:t>5</w:t>
      </w:r>
      <w:r>
        <w:rPr>
          <w:rFonts w:ascii="仿宋_GB2312" w:eastAsia="仿宋_GB2312"/>
          <w:sz w:val="28"/>
          <w:szCs w:val="28"/>
        </w:rPr>
        <w:t>.2</w:t>
      </w:r>
      <w:r>
        <w:rPr>
          <w:rFonts w:ascii="仿宋_GB2312" w:hAnsi="宋体" w:eastAsia="仿宋_GB2312" w:cs="宋体"/>
          <w:color w:val="auto"/>
          <w:sz w:val="28"/>
          <w:szCs w:val="28"/>
        </w:rPr>
        <w:t>.4.1</w:t>
      </w:r>
      <w:r>
        <w:rPr>
          <w:rFonts w:hint="eastAsia" w:ascii="仿宋_GB2312" w:hAnsi="宋体" w:eastAsia="仿宋_GB2312" w:cs="宋体"/>
          <w:color w:val="auto"/>
          <w:sz w:val="28"/>
          <w:szCs w:val="28"/>
        </w:rPr>
        <w:t>对于重要的信息系统，主要数据库系统应按双机设备设置，并至少要准备两个以上数据库备份，平时一个备份放在机房，另一个备份放在另一安全的建筑物中。</w:t>
      </w:r>
    </w:p>
    <w:p w14:paraId="4DCFE6BB">
      <w:pPr>
        <w:pStyle w:val="23"/>
        <w:ind w:left="720"/>
        <w:rPr>
          <w:rFonts w:ascii="仿宋_GB2312" w:hAnsi="宋体" w:eastAsia="仿宋_GB2312" w:cs="宋体"/>
          <w:color w:val="auto"/>
          <w:sz w:val="28"/>
          <w:szCs w:val="28"/>
        </w:rPr>
      </w:pPr>
      <w:r>
        <w:rPr>
          <w:rFonts w:hint="eastAsia" w:ascii="仿宋_GB2312" w:eastAsia="仿宋_GB2312"/>
          <w:sz w:val="28"/>
          <w:szCs w:val="28"/>
        </w:rPr>
        <w:t>5</w:t>
      </w:r>
      <w:r>
        <w:rPr>
          <w:rFonts w:ascii="仿宋_GB2312" w:eastAsia="仿宋_GB2312"/>
          <w:sz w:val="28"/>
          <w:szCs w:val="28"/>
        </w:rPr>
        <w:t>.2</w:t>
      </w:r>
      <w:r>
        <w:rPr>
          <w:rFonts w:ascii="仿宋_GB2312" w:hAnsi="宋体" w:eastAsia="仿宋_GB2312" w:cs="宋体"/>
          <w:color w:val="auto"/>
          <w:sz w:val="28"/>
          <w:szCs w:val="28"/>
        </w:rPr>
        <w:t>.4.2</w:t>
      </w:r>
      <w:r>
        <w:rPr>
          <w:rFonts w:hint="eastAsia" w:ascii="仿宋_GB2312" w:hAnsi="宋体" w:eastAsia="仿宋_GB2312" w:cs="宋体"/>
          <w:color w:val="auto"/>
          <w:sz w:val="28"/>
          <w:szCs w:val="28"/>
        </w:rPr>
        <w:t>一旦数据库崩溃，值班人员应立即启动备用系统，并向信息安全负责人报告。</w:t>
      </w:r>
    </w:p>
    <w:p w14:paraId="2A59D4AA">
      <w:pPr>
        <w:pStyle w:val="23"/>
        <w:ind w:left="720"/>
        <w:rPr>
          <w:rFonts w:ascii="仿宋_GB2312" w:hAnsi="宋体" w:eastAsia="仿宋_GB2312" w:cs="宋体"/>
          <w:color w:val="auto"/>
          <w:sz w:val="28"/>
          <w:szCs w:val="28"/>
        </w:rPr>
      </w:pPr>
      <w:r>
        <w:rPr>
          <w:rFonts w:hint="eastAsia" w:ascii="仿宋_GB2312" w:eastAsia="仿宋_GB2312"/>
          <w:sz w:val="28"/>
          <w:szCs w:val="28"/>
        </w:rPr>
        <w:t>5</w:t>
      </w:r>
      <w:r>
        <w:rPr>
          <w:rFonts w:ascii="仿宋_GB2312" w:eastAsia="仿宋_GB2312"/>
          <w:sz w:val="28"/>
          <w:szCs w:val="28"/>
        </w:rPr>
        <w:t>.2</w:t>
      </w:r>
      <w:r>
        <w:rPr>
          <w:rFonts w:ascii="仿宋_GB2312" w:hAnsi="宋体" w:eastAsia="仿宋_GB2312" w:cs="宋体"/>
          <w:color w:val="auto"/>
          <w:sz w:val="28"/>
          <w:szCs w:val="28"/>
        </w:rPr>
        <w:t>.4.3</w:t>
      </w:r>
      <w:r>
        <w:rPr>
          <w:rFonts w:hint="eastAsia" w:ascii="仿宋_GB2312" w:hAnsi="宋体" w:eastAsia="仿宋_GB2312" w:cs="宋体"/>
          <w:color w:val="auto"/>
          <w:sz w:val="28"/>
          <w:szCs w:val="28"/>
        </w:rPr>
        <w:t>在备用系统运行期间；信息安全工作人员应对主机系统进行维修并作数据恢复。</w:t>
      </w:r>
    </w:p>
    <w:p w14:paraId="22A9ED96">
      <w:pPr>
        <w:pStyle w:val="23"/>
        <w:ind w:left="720"/>
        <w:rPr>
          <w:rFonts w:ascii="仿宋_GB2312" w:hAnsi="宋体" w:eastAsia="仿宋_GB2312" w:cs="宋体"/>
          <w:color w:val="auto"/>
          <w:sz w:val="28"/>
          <w:szCs w:val="28"/>
        </w:rPr>
      </w:pPr>
      <w:r>
        <w:rPr>
          <w:rFonts w:hint="eastAsia" w:ascii="仿宋_GB2312" w:eastAsia="仿宋_GB2312"/>
          <w:sz w:val="28"/>
          <w:szCs w:val="28"/>
        </w:rPr>
        <w:t>5</w:t>
      </w:r>
      <w:r>
        <w:rPr>
          <w:rFonts w:ascii="仿宋_GB2312" w:eastAsia="仿宋_GB2312"/>
          <w:sz w:val="28"/>
          <w:szCs w:val="28"/>
        </w:rPr>
        <w:t>.2</w:t>
      </w:r>
      <w:r>
        <w:rPr>
          <w:rFonts w:ascii="仿宋_GB2312" w:hAnsi="宋体" w:eastAsia="仿宋_GB2312" w:cs="宋体"/>
          <w:color w:val="auto"/>
          <w:sz w:val="28"/>
          <w:szCs w:val="28"/>
        </w:rPr>
        <w:t>.4.4</w:t>
      </w:r>
      <w:r>
        <w:rPr>
          <w:rFonts w:hint="eastAsia" w:ascii="仿宋_GB2312" w:hAnsi="宋体" w:eastAsia="仿宋_GB2312" w:cs="宋体"/>
          <w:color w:val="auto"/>
          <w:sz w:val="28"/>
          <w:szCs w:val="28"/>
        </w:rPr>
        <w:t>如果两套系统均崩溃而无法恢复，应立即向有关厂商请求紧急支援。</w:t>
      </w:r>
    </w:p>
    <w:p w14:paraId="15BB18B0">
      <w:pPr>
        <w:pStyle w:val="3"/>
        <w:rPr>
          <w:rFonts w:ascii="仿宋_GB2312" w:eastAsia="仿宋_GB2312"/>
          <w:b w:val="0"/>
          <w:sz w:val="28"/>
          <w:szCs w:val="28"/>
        </w:rPr>
      </w:pPr>
      <w:bookmarkStart w:id="16" w:name="_Toc14258831"/>
      <w:r>
        <w:rPr>
          <w:rFonts w:ascii="仿宋_GB2312" w:eastAsia="仿宋_GB2312"/>
          <w:b w:val="0"/>
          <w:sz w:val="28"/>
          <w:szCs w:val="28"/>
        </w:rPr>
        <w:t>5.2.5</w:t>
      </w:r>
      <w:r>
        <w:rPr>
          <w:rFonts w:hint="eastAsia" w:ascii="仿宋_GB2312" w:eastAsia="仿宋_GB2312"/>
          <w:b w:val="0"/>
          <w:sz w:val="28"/>
          <w:szCs w:val="28"/>
        </w:rPr>
        <w:t>广域网外部线路中断紧急处置措施</w:t>
      </w:r>
      <w:bookmarkEnd w:id="16"/>
    </w:p>
    <w:p w14:paraId="321379C3">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.5.1</w:t>
      </w:r>
      <w:r>
        <w:rPr>
          <w:rFonts w:hint="eastAsia" w:ascii="仿宋_GB2312" w:hAnsi="宋体" w:eastAsia="仿宋_GB2312" w:cs="宋体"/>
          <w:color w:val="auto"/>
          <w:sz w:val="28"/>
          <w:szCs w:val="28"/>
        </w:rPr>
        <w:t>广域网线路中断后，值班人员应立即向信息安全负责人报告。</w:t>
      </w:r>
    </w:p>
    <w:p w14:paraId="2E30F41E">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.5.2</w:t>
      </w:r>
      <w:r>
        <w:rPr>
          <w:rFonts w:hint="eastAsia" w:ascii="仿宋_GB2312" w:hAnsi="宋体" w:eastAsia="仿宋_GB2312" w:cs="宋体"/>
          <w:color w:val="auto"/>
          <w:sz w:val="28"/>
          <w:szCs w:val="28"/>
        </w:rPr>
        <w:t>信息安全相关负责人员接到报告后，应迅速判断故障节点，查明故障原因。</w:t>
      </w:r>
    </w:p>
    <w:p w14:paraId="48109A30">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.5.3</w:t>
      </w:r>
      <w:r>
        <w:rPr>
          <w:rFonts w:hint="eastAsia" w:ascii="仿宋_GB2312" w:hAnsi="宋体" w:eastAsia="仿宋_GB2312" w:cs="宋体"/>
          <w:color w:val="auto"/>
          <w:sz w:val="28"/>
          <w:szCs w:val="28"/>
        </w:rPr>
        <w:t>如属我方管辖范围，由信息安全工作人员立即予以恢复。</w:t>
      </w:r>
    </w:p>
    <w:p w14:paraId="3B7E65FA">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.5.4</w:t>
      </w:r>
      <w:r>
        <w:rPr>
          <w:rFonts w:hint="eastAsia" w:ascii="仿宋_GB2312" w:hAnsi="宋体" w:eastAsia="仿宋_GB2312" w:cs="宋体"/>
          <w:color w:val="auto"/>
          <w:sz w:val="28"/>
          <w:szCs w:val="28"/>
        </w:rPr>
        <w:t>如属电信部门管辖范围，立即与电信维护部门联系，要求修复。</w:t>
      </w:r>
    </w:p>
    <w:p w14:paraId="70C8782F">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.5.5</w:t>
      </w:r>
      <w:r>
        <w:rPr>
          <w:rFonts w:hint="eastAsia" w:ascii="仿宋_GB2312" w:hAnsi="宋体" w:eastAsia="仿宋_GB2312" w:cs="宋体"/>
          <w:color w:val="auto"/>
          <w:sz w:val="28"/>
          <w:szCs w:val="28"/>
        </w:rPr>
        <w:t>如有必要，向本单位信息化领导小组汇报。</w:t>
      </w:r>
    </w:p>
    <w:p w14:paraId="7E4486B8">
      <w:pPr>
        <w:pStyle w:val="3"/>
        <w:rPr>
          <w:rFonts w:ascii="仿宋_GB2312" w:eastAsia="仿宋_GB2312"/>
          <w:b w:val="0"/>
          <w:sz w:val="28"/>
          <w:szCs w:val="28"/>
        </w:rPr>
      </w:pPr>
      <w:bookmarkStart w:id="17" w:name="_Toc14258832"/>
      <w:r>
        <w:rPr>
          <w:rFonts w:hint="eastAsia" w:ascii="仿宋_GB2312" w:eastAsia="仿宋_GB2312"/>
          <w:b w:val="0"/>
          <w:sz w:val="28"/>
          <w:szCs w:val="28"/>
        </w:rPr>
        <w:t>5</w:t>
      </w:r>
      <w:r>
        <w:rPr>
          <w:rFonts w:ascii="仿宋_GB2312" w:eastAsia="仿宋_GB2312"/>
          <w:b w:val="0"/>
          <w:sz w:val="28"/>
          <w:szCs w:val="28"/>
        </w:rPr>
        <w:t>.2.6</w:t>
      </w:r>
      <w:r>
        <w:rPr>
          <w:rFonts w:hint="eastAsia" w:ascii="仿宋_GB2312" w:eastAsia="仿宋_GB2312"/>
          <w:b w:val="0"/>
          <w:sz w:val="28"/>
          <w:szCs w:val="28"/>
        </w:rPr>
        <w:t>局域网中断紧急处置措施</w:t>
      </w:r>
      <w:bookmarkEnd w:id="17"/>
    </w:p>
    <w:p w14:paraId="7D7F233E">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.6.1</w:t>
      </w:r>
      <w:r>
        <w:rPr>
          <w:rFonts w:hint="eastAsia" w:ascii="仿宋_GB2312" w:hAnsi="宋体" w:eastAsia="仿宋_GB2312" w:cs="宋体"/>
          <w:color w:val="auto"/>
          <w:sz w:val="28"/>
          <w:szCs w:val="28"/>
        </w:rPr>
        <w:t>设备管理部门平时应准备好网络备用设备，存放在指定的位置。</w:t>
      </w:r>
    </w:p>
    <w:p w14:paraId="5AD0E64B">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.6.2</w:t>
      </w:r>
      <w:r>
        <w:rPr>
          <w:rFonts w:hint="eastAsia" w:ascii="仿宋_GB2312" w:hAnsi="宋体" w:eastAsia="仿宋_GB2312" w:cs="宋体"/>
          <w:color w:val="auto"/>
          <w:sz w:val="28"/>
          <w:szCs w:val="28"/>
        </w:rPr>
        <w:t>局域网中断后，信息安全相关负责人员应立即判断故节点，查明故障原因，并向网络安全组组长汇报。</w:t>
      </w:r>
    </w:p>
    <w:p w14:paraId="658E46E2">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.6.3</w:t>
      </w:r>
      <w:r>
        <w:rPr>
          <w:rFonts w:hint="eastAsia" w:ascii="仿宋_GB2312" w:hAnsi="宋体" w:eastAsia="仿宋_GB2312" w:cs="宋体"/>
          <w:color w:val="auto"/>
          <w:sz w:val="28"/>
          <w:szCs w:val="28"/>
        </w:rPr>
        <w:t>如属线路故障，应重新安装线路。</w:t>
      </w:r>
    </w:p>
    <w:p w14:paraId="3DA410A4">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.6.4</w:t>
      </w:r>
      <w:r>
        <w:rPr>
          <w:rFonts w:hint="eastAsia" w:ascii="仿宋_GB2312" w:hAnsi="宋体" w:eastAsia="仿宋_GB2312" w:cs="宋体"/>
          <w:color w:val="auto"/>
          <w:sz w:val="28"/>
          <w:szCs w:val="28"/>
        </w:rPr>
        <w:t>如属路由器、交换机等网络设备故障，应立即从指定位置将备用设备取出接上，并调试通畅。</w:t>
      </w:r>
    </w:p>
    <w:p w14:paraId="6C1E3C38">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.6.5</w:t>
      </w:r>
      <w:r>
        <w:rPr>
          <w:rFonts w:hint="eastAsia" w:ascii="仿宋_GB2312" w:hAnsi="宋体" w:eastAsia="仿宋_GB2312" w:cs="宋体"/>
          <w:color w:val="auto"/>
          <w:sz w:val="28"/>
          <w:szCs w:val="28"/>
        </w:rPr>
        <w:t>如属路由器、交换机配置文件破坏，应迅速按照要求重新配置，并调测通畅。</w:t>
      </w:r>
    </w:p>
    <w:p w14:paraId="454F4579">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.6.6</w:t>
      </w:r>
      <w:r>
        <w:rPr>
          <w:rFonts w:hint="eastAsia" w:ascii="仿宋_GB2312" w:hAnsi="宋体" w:eastAsia="仿宋_GB2312" w:cs="宋体"/>
          <w:color w:val="auto"/>
          <w:sz w:val="28"/>
          <w:szCs w:val="28"/>
        </w:rPr>
        <w:t>如有必要，向本单位信息化领导小组汇报。</w:t>
      </w:r>
    </w:p>
    <w:p w14:paraId="184E55D2">
      <w:pPr>
        <w:pStyle w:val="3"/>
        <w:rPr>
          <w:rFonts w:ascii="仿宋_GB2312" w:eastAsia="仿宋_GB2312"/>
          <w:b w:val="0"/>
          <w:sz w:val="28"/>
          <w:szCs w:val="28"/>
        </w:rPr>
      </w:pPr>
      <w:bookmarkStart w:id="18" w:name="_Toc14258833"/>
      <w:r>
        <w:rPr>
          <w:rFonts w:hint="eastAsia" w:ascii="仿宋_GB2312" w:eastAsia="仿宋_GB2312"/>
          <w:b w:val="0"/>
          <w:sz w:val="28"/>
          <w:szCs w:val="28"/>
        </w:rPr>
        <w:t>5</w:t>
      </w:r>
      <w:r>
        <w:rPr>
          <w:rFonts w:ascii="仿宋_GB2312" w:eastAsia="仿宋_GB2312"/>
          <w:b w:val="0"/>
          <w:sz w:val="28"/>
          <w:szCs w:val="28"/>
        </w:rPr>
        <w:t>.2.7</w:t>
      </w:r>
      <w:r>
        <w:rPr>
          <w:rFonts w:hint="eastAsia" w:ascii="仿宋_GB2312" w:eastAsia="仿宋_GB2312"/>
          <w:b w:val="0"/>
          <w:sz w:val="28"/>
          <w:szCs w:val="28"/>
        </w:rPr>
        <w:t>设备安全紧急处置措施</w:t>
      </w:r>
      <w:bookmarkEnd w:id="18"/>
    </w:p>
    <w:p w14:paraId="0932EF8A">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.7.1</w:t>
      </w:r>
      <w:r>
        <w:rPr>
          <w:rFonts w:hint="eastAsia" w:ascii="仿宋_GB2312" w:hAnsi="宋体" w:eastAsia="仿宋_GB2312" w:cs="宋体"/>
          <w:color w:val="auto"/>
          <w:sz w:val="28"/>
          <w:szCs w:val="28"/>
        </w:rPr>
        <w:t>服务器等关键设备损坏后，值班人员应立即向信息安全负责人报告。</w:t>
      </w:r>
    </w:p>
    <w:p w14:paraId="5E5AAA1E">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.7.2</w:t>
      </w:r>
      <w:r>
        <w:rPr>
          <w:rFonts w:hint="eastAsia" w:ascii="仿宋_GB2312" w:hAnsi="宋体" w:eastAsia="仿宋_GB2312" w:cs="宋体"/>
          <w:color w:val="auto"/>
          <w:sz w:val="28"/>
          <w:szCs w:val="28"/>
        </w:rPr>
        <w:t>信息安全相关负责人员立即查明原因。</w:t>
      </w:r>
    </w:p>
    <w:p w14:paraId="16A5D376">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.7.3</w:t>
      </w:r>
      <w:r>
        <w:rPr>
          <w:rFonts w:hint="eastAsia" w:ascii="仿宋_GB2312" w:hAnsi="宋体" w:eastAsia="仿宋_GB2312" w:cs="宋体"/>
          <w:color w:val="auto"/>
          <w:sz w:val="28"/>
          <w:szCs w:val="28"/>
        </w:rPr>
        <w:t>如果能够自行恢复，应立即用备件替换受损部件。</w:t>
      </w:r>
    </w:p>
    <w:p w14:paraId="3ED5E7CC">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.7.4</w:t>
      </w:r>
      <w:r>
        <w:rPr>
          <w:rFonts w:hint="eastAsia" w:ascii="仿宋_GB2312" w:hAnsi="宋体" w:eastAsia="仿宋_GB2312" w:cs="宋体"/>
          <w:color w:val="auto"/>
          <w:sz w:val="28"/>
          <w:szCs w:val="28"/>
        </w:rPr>
        <w:t>如属不能自行恢复的，立即与设备提供商联系，请求派维护人员前来维修。</w:t>
      </w:r>
    </w:p>
    <w:p w14:paraId="10148862">
      <w:pPr>
        <w:pStyle w:val="23"/>
        <w:ind w:left="720"/>
        <w:rPr>
          <w:rFonts w:ascii="仿宋_GB2312" w:hAnsi="宋体" w:eastAsia="仿宋_GB2312" w:cs="宋体"/>
          <w:color w:val="auto"/>
          <w:sz w:val="28"/>
          <w:szCs w:val="28"/>
        </w:rPr>
      </w:pPr>
      <w:r>
        <w:rPr>
          <w:rFonts w:ascii="仿宋_GB2312" w:eastAsia="仿宋_GB2312"/>
          <w:sz w:val="28"/>
          <w:szCs w:val="28"/>
        </w:rPr>
        <w:t>5.2</w:t>
      </w:r>
      <w:r>
        <w:rPr>
          <w:rFonts w:ascii="仿宋_GB2312" w:hAnsi="宋体" w:eastAsia="仿宋_GB2312" w:cs="宋体"/>
          <w:color w:val="auto"/>
          <w:sz w:val="28"/>
          <w:szCs w:val="28"/>
        </w:rPr>
        <w:t>.7.5</w:t>
      </w:r>
      <w:r>
        <w:rPr>
          <w:rFonts w:hint="eastAsia" w:ascii="仿宋_GB2312" w:hAnsi="宋体" w:eastAsia="仿宋_GB2312" w:cs="宋体"/>
          <w:color w:val="auto"/>
          <w:sz w:val="28"/>
          <w:szCs w:val="28"/>
        </w:rPr>
        <w:t>如果设备一时不能修复，应向本单位信息化领导小组汇报。</w:t>
      </w:r>
    </w:p>
    <w:p w14:paraId="5B93A37D">
      <w:pPr>
        <w:pStyle w:val="3"/>
        <w:rPr>
          <w:rFonts w:ascii="仿宋_GB2312" w:eastAsia="仿宋_GB2312"/>
          <w:b w:val="0"/>
          <w:sz w:val="28"/>
          <w:szCs w:val="28"/>
        </w:rPr>
      </w:pPr>
      <w:bookmarkStart w:id="19" w:name="_Toc14258834"/>
      <w:r>
        <w:rPr>
          <w:rFonts w:hint="eastAsia" w:ascii="仿宋_GB2312" w:eastAsia="仿宋_GB2312"/>
          <w:b w:val="0"/>
          <w:sz w:val="28"/>
          <w:szCs w:val="28"/>
        </w:rPr>
        <w:t>5</w:t>
      </w:r>
      <w:r>
        <w:rPr>
          <w:rFonts w:ascii="仿宋_GB2312" w:eastAsia="仿宋_GB2312"/>
          <w:b w:val="0"/>
          <w:sz w:val="28"/>
          <w:szCs w:val="28"/>
        </w:rPr>
        <w:t>.3用户告知、召回</w:t>
      </w:r>
      <w:bookmarkEnd w:id="19"/>
    </w:p>
    <w:p w14:paraId="7852889F">
      <w:pPr>
        <w:pStyle w:val="23"/>
        <w:rPr>
          <w:rFonts w:ascii="仿宋_GB2312" w:hAnsi="宋体" w:eastAsia="仿宋_GB2312" w:cs="宋体"/>
          <w:color w:val="auto"/>
          <w:sz w:val="28"/>
          <w:szCs w:val="28"/>
        </w:rPr>
      </w:pPr>
      <w:r>
        <w:rPr>
          <w:rFonts w:hint="eastAsia" w:ascii="仿宋_GB2312" w:hAnsi="宋体" w:eastAsia="仿宋_GB2312" w:cs="宋体"/>
          <w:color w:val="auto"/>
          <w:sz w:val="28"/>
          <w:szCs w:val="28"/>
        </w:rPr>
        <w:t>发生网络安全事件后，研发生产部应及时评估事件对软件产品安全有效性的影响，以及如何采取措施降低该影响。当措施影响已注册发布的软件产品时，应遵照《不良事件、忠告性通知及召回管理程序》通知客户或进行产品召回。</w:t>
      </w:r>
    </w:p>
    <w:p w14:paraId="319EBECE">
      <w:pPr>
        <w:pStyle w:val="23"/>
        <w:ind w:left="720"/>
        <w:rPr>
          <w:rFonts w:ascii="仿宋_GB2312" w:hAnsi="宋体" w:eastAsia="仿宋_GB2312" w:cs="宋体"/>
          <w:color w:val="auto"/>
          <w:sz w:val="28"/>
          <w:szCs w:val="28"/>
        </w:rPr>
      </w:pPr>
    </w:p>
    <w:p w14:paraId="02BF4236">
      <w:pPr>
        <w:pStyle w:val="2"/>
        <w:rPr>
          <w:rFonts w:ascii="仿宋_GB2312" w:hAnsi="黑体" w:eastAsia="仿宋_GB2312"/>
          <w:sz w:val="28"/>
          <w:szCs w:val="28"/>
        </w:rPr>
      </w:pPr>
      <w:bookmarkStart w:id="20" w:name="_Toc14258835"/>
      <w:r>
        <w:rPr>
          <w:rFonts w:hint="eastAsia" w:ascii="仿宋_GB2312" w:hAnsi="黑体" w:eastAsia="仿宋_GB2312"/>
          <w:sz w:val="28"/>
          <w:szCs w:val="28"/>
        </w:rPr>
        <w:t>6.</w:t>
      </w:r>
      <w:bookmarkStart w:id="21" w:name="_Toc460146182"/>
      <w:r>
        <w:rPr>
          <w:rFonts w:hint="eastAsia" w:ascii="仿宋_GB2312" w:hAnsi="黑体" w:eastAsia="仿宋_GB2312"/>
          <w:sz w:val="28"/>
          <w:szCs w:val="28"/>
        </w:rPr>
        <w:t>相关文档</w:t>
      </w:r>
      <w:bookmarkEnd w:id="20"/>
      <w:bookmarkEnd w:id="21"/>
    </w:p>
    <w:p w14:paraId="647E8BE6">
      <w:r>
        <w:rPr>
          <w:rFonts w:hint="eastAsia"/>
        </w:rPr>
        <w:t>《不良事件、忠告性通知及召回管理程序》</w:t>
      </w:r>
    </w:p>
    <w:p w14:paraId="0132AC66">
      <w:pPr>
        <w:pStyle w:val="2"/>
        <w:rPr>
          <w:rFonts w:ascii="仿宋_GB2312" w:hAnsi="黑体" w:eastAsia="仿宋_GB2312"/>
          <w:sz w:val="28"/>
          <w:szCs w:val="28"/>
        </w:rPr>
      </w:pPr>
      <w:bookmarkStart w:id="22" w:name="_Toc14258836"/>
      <w:bookmarkStart w:id="23" w:name="_Toc460146183"/>
      <w:r>
        <w:rPr>
          <w:rFonts w:hint="eastAsia" w:ascii="仿宋_GB2312" w:hAnsi="黑体" w:eastAsia="仿宋_GB2312"/>
          <w:sz w:val="28"/>
          <w:szCs w:val="28"/>
        </w:rPr>
        <w:t>7.相关记录</w:t>
      </w:r>
      <w:bookmarkEnd w:id="22"/>
      <w:bookmarkEnd w:id="23"/>
    </w:p>
    <w:p w14:paraId="5E5B0D00">
      <w:pPr>
        <w:spacing w:before="164" w:beforeLines="50" w:line="560" w:lineRule="exact"/>
        <w:jc w:val="center"/>
        <w:rPr>
          <w:rFonts w:hint="eastAsia" w:eastAsia="宋体"/>
          <w:lang w:eastAsia="zh-CN"/>
        </w:rPr>
      </w:pPr>
    </w:p>
    <w:p w14:paraId="33E3043D">
      <w:pPr>
        <w:spacing w:before="164" w:beforeLines="50" w:line="560" w:lineRule="exact"/>
        <w:jc w:val="center"/>
        <w:rPr>
          <w:rFonts w:hint="eastAsia" w:eastAsia="宋体"/>
          <w:lang w:eastAsia="zh-CN"/>
        </w:rPr>
      </w:pPr>
    </w:p>
    <w:p w14:paraId="4AB9B242">
      <w:pPr>
        <w:spacing w:before="164" w:beforeLines="50"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headerReference r:id="rId3" w:type="default"/>
      <w:footerReference r:id="rId5" w:type="default"/>
      <w:type w:val="continuous"/>
      <w:pgSz w:w="11900" w:h="16840"/>
      <w:pgMar w:top="964" w:right="1418" w:bottom="964" w:left="1418" w:header="851" w:footer="992" w:gutter="0"/>
      <w:pgNumType w:start="1"/>
      <w:cols w:space="720" w:num="1"/>
      <w:titlePg/>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im Hei">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076E">
    <w:pPr>
      <w:pStyle w:val="10"/>
      <w:jc w:val="center"/>
      <w:rPr>
        <w:rFonts w:ascii="宋体"/>
      </w:rPr>
    </w:pPr>
    <w:r>
      <w:rPr>
        <w:rFonts w:ascii="宋体" w:hAnsi="宋体" w:cs="宋体"/>
      </w:rPr>
      <w:t xml:space="preserve">Page </w:t>
    </w:r>
    <w:r>
      <w:rPr>
        <w:rFonts w:ascii="宋体" w:hAnsi="宋体" w:cs="宋体"/>
      </w:rPr>
      <w:fldChar w:fldCharType="begin"/>
    </w:r>
    <w:r>
      <w:rPr>
        <w:rFonts w:ascii="宋体" w:hAnsi="宋体" w:cs="宋体"/>
      </w:rPr>
      <w:instrText xml:space="preserve"> PAGE </w:instrText>
    </w:r>
    <w:r>
      <w:rPr>
        <w:rFonts w:ascii="宋体" w:hAnsi="宋体" w:cs="宋体"/>
      </w:rPr>
      <w:fldChar w:fldCharType="separate"/>
    </w:r>
    <w:r>
      <w:rPr>
        <w:rFonts w:ascii="宋体" w:hAnsi="宋体" w:cs="宋体"/>
      </w:rPr>
      <w:t>4</w:t>
    </w:r>
    <w:r>
      <w:rPr>
        <w:rFonts w:ascii="宋体" w:hAnsi="宋体" w:cs="宋体"/>
      </w:rPr>
      <w:fldChar w:fldCharType="end"/>
    </w:r>
    <w:r>
      <w:rPr>
        <w:rFonts w:ascii="宋体" w:hAnsi="宋体" w:cs="宋体"/>
      </w:rPr>
      <w:t xml:space="preserve"> of </w:t>
    </w:r>
    <w:r>
      <w:rPr>
        <w:rFonts w:ascii="宋体" w:hAnsi="宋体" w:cs="宋体"/>
      </w:rPr>
      <w:fldChar w:fldCharType="begin"/>
    </w:r>
    <w:r>
      <w:rPr>
        <w:rFonts w:ascii="宋体" w:hAnsi="宋体" w:cs="宋体"/>
      </w:rPr>
      <w:instrText xml:space="preserve"> NUMPAGES </w:instrText>
    </w:r>
    <w:r>
      <w:rPr>
        <w:rFonts w:ascii="宋体" w:hAnsi="宋体" w:cs="宋体"/>
      </w:rPr>
      <w:fldChar w:fldCharType="separate"/>
    </w:r>
    <w:r>
      <w:rPr>
        <w:rFonts w:ascii="宋体" w:hAnsi="宋体" w:cs="宋体"/>
      </w:rPr>
      <w:t>8</w:t>
    </w:r>
    <w:r>
      <w:rPr>
        <w:rFonts w:ascii="宋体" w:hAnsi="宋体" w:cs="宋体"/>
      </w:rPr>
      <w:fldChar w:fldCharType="end"/>
    </w:r>
  </w:p>
  <w:p w14:paraId="3439B9E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9E77">
    <w:pPr>
      <w:pBdr>
        <w:bottom w:val="single" w:color="auto" w:sz="6" w:space="1"/>
      </w:pBdr>
      <w:adjustRightInd w:val="0"/>
      <w:snapToGrid w:val="0"/>
      <w:jc w:val="left"/>
      <w:rPr>
        <w:rFonts w:ascii="仿宋_GB2312" w:hAnsi="仿宋" w:eastAsia="仿宋_GB2312"/>
      </w:rPr>
    </w:pPr>
    <w:r>
      <w:rPr>
        <w:rFonts w:hint="eastAsia" w:ascii="仿宋_GB2312" w:eastAsia="仿宋_GB2312"/>
      </w:rPr>
      <w:t xml:space="preserve">                                              </w:t>
    </w:r>
    <w:r>
      <w:rPr>
        <w:rFonts w:hint="eastAsia" w:ascii="仿宋_GB2312" w:hAnsi="仿宋" w:eastAsia="仿宋_GB2312"/>
      </w:rPr>
      <w:t>X</w:t>
    </w:r>
    <w:r>
      <w:rPr>
        <w:rFonts w:ascii="仿宋_GB2312" w:hAnsi="仿宋" w:eastAsia="仿宋_GB2312"/>
      </w:rPr>
      <w:t>XX</w:t>
    </w:r>
    <w:r>
      <w:rPr>
        <w:rFonts w:hint="eastAsia" w:ascii="仿宋_GB2312" w:hAnsi="仿宋" w:eastAsia="仿宋_GB2312"/>
      </w:rPr>
      <w:t>公司</w:t>
    </w:r>
  </w:p>
  <w:p w14:paraId="7856D9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02CA">
    <w:pPr>
      <w:pBdr>
        <w:bottom w:val="single" w:color="auto" w:sz="6" w:space="0"/>
      </w:pBdr>
      <w:adjustRightInd w:val="0"/>
      <w:snapToGrid w:val="0"/>
      <w:jc w:val="left"/>
      <w:rPr>
        <w:rFonts w:ascii="仿宋_GB2312" w:eastAsia="仿宋_GB2312"/>
      </w:rPr>
    </w:pPr>
    <w:r>
      <w:rPr>
        <w:rFonts w:hint="eastAsia" w:ascii="仿宋_GB2312" w:eastAsia="仿宋_GB2312"/>
      </w:rPr>
      <w:t xml:space="preserve">                                          X</w:t>
    </w:r>
    <w:r>
      <w:rPr>
        <w:rFonts w:ascii="仿宋_GB2312" w:eastAsia="仿宋_GB2312"/>
      </w:rPr>
      <w:t>XX</w:t>
    </w:r>
    <w:r>
      <w:rPr>
        <w:rFonts w:hint="eastAsia" w:ascii="仿宋_GB2312" w:eastAsia="仿宋_GB2312"/>
      </w:rPr>
      <w:t>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0A160C"/>
    <w:multiLevelType w:val="multilevel"/>
    <w:tmpl w:val="730A160C"/>
    <w:lvl w:ilvl="0" w:tentative="0">
      <w:start w:val="1"/>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05"/>
  <w:drawingGridVerticalSpacing w:val="164"/>
  <w:displayHorizontalDrawingGridEvery w:val="0"/>
  <w:displayVerticalDrawingGridEvery w:val="2"/>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69"/>
    <w:rsid w:val="00010064"/>
    <w:rsid w:val="00010E7A"/>
    <w:rsid w:val="00013A11"/>
    <w:rsid w:val="00013F6C"/>
    <w:rsid w:val="0002651B"/>
    <w:rsid w:val="00026EEF"/>
    <w:rsid w:val="00027256"/>
    <w:rsid w:val="000278E5"/>
    <w:rsid w:val="00033AE2"/>
    <w:rsid w:val="00040A73"/>
    <w:rsid w:val="0004729F"/>
    <w:rsid w:val="00050C44"/>
    <w:rsid w:val="00051110"/>
    <w:rsid w:val="00063FFC"/>
    <w:rsid w:val="0006565C"/>
    <w:rsid w:val="0007065F"/>
    <w:rsid w:val="00073A06"/>
    <w:rsid w:val="00081EA7"/>
    <w:rsid w:val="000824FA"/>
    <w:rsid w:val="00090A70"/>
    <w:rsid w:val="0009159F"/>
    <w:rsid w:val="00091E9F"/>
    <w:rsid w:val="00094181"/>
    <w:rsid w:val="00096F7C"/>
    <w:rsid w:val="0009726A"/>
    <w:rsid w:val="000A2A5F"/>
    <w:rsid w:val="000A36D9"/>
    <w:rsid w:val="000B00B0"/>
    <w:rsid w:val="000B19D4"/>
    <w:rsid w:val="000B44F0"/>
    <w:rsid w:val="000C162B"/>
    <w:rsid w:val="000C36BC"/>
    <w:rsid w:val="000D18B3"/>
    <w:rsid w:val="000D404D"/>
    <w:rsid w:val="000D4220"/>
    <w:rsid w:val="000E4DED"/>
    <w:rsid w:val="000E508B"/>
    <w:rsid w:val="000E74E1"/>
    <w:rsid w:val="000F31A7"/>
    <w:rsid w:val="000F3865"/>
    <w:rsid w:val="000F43FD"/>
    <w:rsid w:val="000F6303"/>
    <w:rsid w:val="0010251C"/>
    <w:rsid w:val="00102707"/>
    <w:rsid w:val="00105BE8"/>
    <w:rsid w:val="00114BAF"/>
    <w:rsid w:val="001168E0"/>
    <w:rsid w:val="00120199"/>
    <w:rsid w:val="00121589"/>
    <w:rsid w:val="0012334B"/>
    <w:rsid w:val="001244F1"/>
    <w:rsid w:val="001262C3"/>
    <w:rsid w:val="00126509"/>
    <w:rsid w:val="00126BAA"/>
    <w:rsid w:val="001312AA"/>
    <w:rsid w:val="00133E46"/>
    <w:rsid w:val="00135B11"/>
    <w:rsid w:val="00136825"/>
    <w:rsid w:val="00146438"/>
    <w:rsid w:val="00150CB9"/>
    <w:rsid w:val="00151119"/>
    <w:rsid w:val="00152CBF"/>
    <w:rsid w:val="00153C3D"/>
    <w:rsid w:val="00156D3C"/>
    <w:rsid w:val="00175F3C"/>
    <w:rsid w:val="00176B1F"/>
    <w:rsid w:val="00176F44"/>
    <w:rsid w:val="00182A46"/>
    <w:rsid w:val="0018733C"/>
    <w:rsid w:val="001910DB"/>
    <w:rsid w:val="00193A68"/>
    <w:rsid w:val="001A3B61"/>
    <w:rsid w:val="001A5CB2"/>
    <w:rsid w:val="001A7C79"/>
    <w:rsid w:val="001B0B9C"/>
    <w:rsid w:val="001B1C7C"/>
    <w:rsid w:val="001B746E"/>
    <w:rsid w:val="001B7E15"/>
    <w:rsid w:val="001C3F6F"/>
    <w:rsid w:val="001C5006"/>
    <w:rsid w:val="001D2982"/>
    <w:rsid w:val="001D6805"/>
    <w:rsid w:val="001F2B87"/>
    <w:rsid w:val="001F592D"/>
    <w:rsid w:val="00203568"/>
    <w:rsid w:val="00203B91"/>
    <w:rsid w:val="00205A16"/>
    <w:rsid w:val="00207F6D"/>
    <w:rsid w:val="00215573"/>
    <w:rsid w:val="00217191"/>
    <w:rsid w:val="00222988"/>
    <w:rsid w:val="0023004E"/>
    <w:rsid w:val="0023082B"/>
    <w:rsid w:val="00231E2C"/>
    <w:rsid w:val="002331B0"/>
    <w:rsid w:val="00233EC5"/>
    <w:rsid w:val="0023731F"/>
    <w:rsid w:val="00243EAC"/>
    <w:rsid w:val="002446EC"/>
    <w:rsid w:val="00245EF2"/>
    <w:rsid w:val="00254C2B"/>
    <w:rsid w:val="002559A8"/>
    <w:rsid w:val="00256282"/>
    <w:rsid w:val="00256680"/>
    <w:rsid w:val="00267B41"/>
    <w:rsid w:val="00267BCC"/>
    <w:rsid w:val="002703A9"/>
    <w:rsid w:val="00270773"/>
    <w:rsid w:val="00271838"/>
    <w:rsid w:val="00276C1E"/>
    <w:rsid w:val="00281714"/>
    <w:rsid w:val="00282642"/>
    <w:rsid w:val="00284AD7"/>
    <w:rsid w:val="00291298"/>
    <w:rsid w:val="002938A6"/>
    <w:rsid w:val="0029502F"/>
    <w:rsid w:val="00296152"/>
    <w:rsid w:val="002A0490"/>
    <w:rsid w:val="002A10A0"/>
    <w:rsid w:val="002A2823"/>
    <w:rsid w:val="002A37D2"/>
    <w:rsid w:val="002A6C8C"/>
    <w:rsid w:val="002B0C36"/>
    <w:rsid w:val="002B1507"/>
    <w:rsid w:val="002B278D"/>
    <w:rsid w:val="002B4657"/>
    <w:rsid w:val="002C3207"/>
    <w:rsid w:val="002D699B"/>
    <w:rsid w:val="002D7785"/>
    <w:rsid w:val="002E234B"/>
    <w:rsid w:val="002E41B1"/>
    <w:rsid w:val="002E6609"/>
    <w:rsid w:val="002F0824"/>
    <w:rsid w:val="002F0A4F"/>
    <w:rsid w:val="002F124A"/>
    <w:rsid w:val="002F1C67"/>
    <w:rsid w:val="00304EAA"/>
    <w:rsid w:val="003079D8"/>
    <w:rsid w:val="00310066"/>
    <w:rsid w:val="00313D24"/>
    <w:rsid w:val="0032051D"/>
    <w:rsid w:val="00320CF7"/>
    <w:rsid w:val="00322B42"/>
    <w:rsid w:val="00325AFB"/>
    <w:rsid w:val="00325D73"/>
    <w:rsid w:val="00326254"/>
    <w:rsid w:val="00332C5F"/>
    <w:rsid w:val="0034285E"/>
    <w:rsid w:val="00346D26"/>
    <w:rsid w:val="00347261"/>
    <w:rsid w:val="003520CA"/>
    <w:rsid w:val="00353079"/>
    <w:rsid w:val="00357C21"/>
    <w:rsid w:val="00363B1D"/>
    <w:rsid w:val="003671B6"/>
    <w:rsid w:val="00371AD9"/>
    <w:rsid w:val="00372A01"/>
    <w:rsid w:val="00377145"/>
    <w:rsid w:val="003808D3"/>
    <w:rsid w:val="003833E6"/>
    <w:rsid w:val="00383715"/>
    <w:rsid w:val="00384871"/>
    <w:rsid w:val="00386C38"/>
    <w:rsid w:val="003910BE"/>
    <w:rsid w:val="00393CF8"/>
    <w:rsid w:val="003A48D3"/>
    <w:rsid w:val="003A4BA6"/>
    <w:rsid w:val="003A4ED8"/>
    <w:rsid w:val="003A501F"/>
    <w:rsid w:val="003A50E9"/>
    <w:rsid w:val="003B0D0C"/>
    <w:rsid w:val="003B4BA5"/>
    <w:rsid w:val="003C039F"/>
    <w:rsid w:val="003C103E"/>
    <w:rsid w:val="003C1AA4"/>
    <w:rsid w:val="003C4D27"/>
    <w:rsid w:val="003E0623"/>
    <w:rsid w:val="003E78DD"/>
    <w:rsid w:val="003F02FB"/>
    <w:rsid w:val="00402DFE"/>
    <w:rsid w:val="00405FA0"/>
    <w:rsid w:val="00412513"/>
    <w:rsid w:val="00413300"/>
    <w:rsid w:val="00413B8E"/>
    <w:rsid w:val="00414C1A"/>
    <w:rsid w:val="004176AE"/>
    <w:rsid w:val="00424819"/>
    <w:rsid w:val="00424DB2"/>
    <w:rsid w:val="00430E76"/>
    <w:rsid w:val="00433B30"/>
    <w:rsid w:val="00433D5F"/>
    <w:rsid w:val="004365AC"/>
    <w:rsid w:val="00440A0D"/>
    <w:rsid w:val="00446061"/>
    <w:rsid w:val="00447EFC"/>
    <w:rsid w:val="004518C1"/>
    <w:rsid w:val="00453731"/>
    <w:rsid w:val="00454E4F"/>
    <w:rsid w:val="0045621F"/>
    <w:rsid w:val="004568F4"/>
    <w:rsid w:val="00457D30"/>
    <w:rsid w:val="00460894"/>
    <w:rsid w:val="00464A3B"/>
    <w:rsid w:val="00464D3D"/>
    <w:rsid w:val="004772F3"/>
    <w:rsid w:val="00485320"/>
    <w:rsid w:val="00485BD0"/>
    <w:rsid w:val="00485F81"/>
    <w:rsid w:val="00486196"/>
    <w:rsid w:val="004940F3"/>
    <w:rsid w:val="00496E8C"/>
    <w:rsid w:val="004A0FCE"/>
    <w:rsid w:val="004A1FC9"/>
    <w:rsid w:val="004A305E"/>
    <w:rsid w:val="004A35AF"/>
    <w:rsid w:val="004A5C08"/>
    <w:rsid w:val="004A7BFC"/>
    <w:rsid w:val="004B60AD"/>
    <w:rsid w:val="004B6EDF"/>
    <w:rsid w:val="004B7286"/>
    <w:rsid w:val="004C3406"/>
    <w:rsid w:val="004C7698"/>
    <w:rsid w:val="004D1A0D"/>
    <w:rsid w:val="004E112C"/>
    <w:rsid w:val="004E230E"/>
    <w:rsid w:val="004E2D6B"/>
    <w:rsid w:val="004E4930"/>
    <w:rsid w:val="004E4C44"/>
    <w:rsid w:val="004F09B9"/>
    <w:rsid w:val="004F23D0"/>
    <w:rsid w:val="00502108"/>
    <w:rsid w:val="00503744"/>
    <w:rsid w:val="00511228"/>
    <w:rsid w:val="00512BC1"/>
    <w:rsid w:val="00521649"/>
    <w:rsid w:val="00521B4E"/>
    <w:rsid w:val="005221B7"/>
    <w:rsid w:val="00522EDE"/>
    <w:rsid w:val="00541630"/>
    <w:rsid w:val="00541B93"/>
    <w:rsid w:val="00543E6A"/>
    <w:rsid w:val="00544299"/>
    <w:rsid w:val="005534A5"/>
    <w:rsid w:val="0055733B"/>
    <w:rsid w:val="00563431"/>
    <w:rsid w:val="005674A2"/>
    <w:rsid w:val="00585160"/>
    <w:rsid w:val="00585505"/>
    <w:rsid w:val="00586CDB"/>
    <w:rsid w:val="00591D98"/>
    <w:rsid w:val="00591DDF"/>
    <w:rsid w:val="0059548A"/>
    <w:rsid w:val="005A26BD"/>
    <w:rsid w:val="005A362D"/>
    <w:rsid w:val="005A7D60"/>
    <w:rsid w:val="005B40C8"/>
    <w:rsid w:val="005B750B"/>
    <w:rsid w:val="005C2B3C"/>
    <w:rsid w:val="005C5378"/>
    <w:rsid w:val="005D3632"/>
    <w:rsid w:val="005D56B3"/>
    <w:rsid w:val="005D5D15"/>
    <w:rsid w:val="005E6A9B"/>
    <w:rsid w:val="005E7BD0"/>
    <w:rsid w:val="005F3F71"/>
    <w:rsid w:val="005F7247"/>
    <w:rsid w:val="005F7B7C"/>
    <w:rsid w:val="00603C72"/>
    <w:rsid w:val="00604D9F"/>
    <w:rsid w:val="00606BAD"/>
    <w:rsid w:val="0060776B"/>
    <w:rsid w:val="00607BA2"/>
    <w:rsid w:val="0061145C"/>
    <w:rsid w:val="006136F4"/>
    <w:rsid w:val="00613990"/>
    <w:rsid w:val="006148D7"/>
    <w:rsid w:val="00617E73"/>
    <w:rsid w:val="00620174"/>
    <w:rsid w:val="006202AB"/>
    <w:rsid w:val="00620B07"/>
    <w:rsid w:val="00622205"/>
    <w:rsid w:val="00636F79"/>
    <w:rsid w:val="00654F29"/>
    <w:rsid w:val="00664C42"/>
    <w:rsid w:val="00664C6C"/>
    <w:rsid w:val="006718F1"/>
    <w:rsid w:val="006736A5"/>
    <w:rsid w:val="00674587"/>
    <w:rsid w:val="00674CC7"/>
    <w:rsid w:val="006756CA"/>
    <w:rsid w:val="00681575"/>
    <w:rsid w:val="00687645"/>
    <w:rsid w:val="00693B84"/>
    <w:rsid w:val="006A0203"/>
    <w:rsid w:val="006A6131"/>
    <w:rsid w:val="006B1D7A"/>
    <w:rsid w:val="006B2CD6"/>
    <w:rsid w:val="006B6252"/>
    <w:rsid w:val="006C2BF2"/>
    <w:rsid w:val="006C5118"/>
    <w:rsid w:val="006D1382"/>
    <w:rsid w:val="006D1507"/>
    <w:rsid w:val="006D6B78"/>
    <w:rsid w:val="006E0332"/>
    <w:rsid w:val="006E288A"/>
    <w:rsid w:val="006E46E1"/>
    <w:rsid w:val="006E7B49"/>
    <w:rsid w:val="006F0655"/>
    <w:rsid w:val="006F4E25"/>
    <w:rsid w:val="006F7823"/>
    <w:rsid w:val="007013AC"/>
    <w:rsid w:val="007026BC"/>
    <w:rsid w:val="00712E84"/>
    <w:rsid w:val="00713A2C"/>
    <w:rsid w:val="007153FA"/>
    <w:rsid w:val="00723579"/>
    <w:rsid w:val="0073142A"/>
    <w:rsid w:val="00731DDF"/>
    <w:rsid w:val="00744BB0"/>
    <w:rsid w:val="007455EA"/>
    <w:rsid w:val="007460F5"/>
    <w:rsid w:val="00746F4D"/>
    <w:rsid w:val="007475D1"/>
    <w:rsid w:val="007500E9"/>
    <w:rsid w:val="00751142"/>
    <w:rsid w:val="00762571"/>
    <w:rsid w:val="0076386F"/>
    <w:rsid w:val="00763DF6"/>
    <w:rsid w:val="00765037"/>
    <w:rsid w:val="00770DA4"/>
    <w:rsid w:val="007710CB"/>
    <w:rsid w:val="00777CC2"/>
    <w:rsid w:val="00782E0E"/>
    <w:rsid w:val="00791086"/>
    <w:rsid w:val="007921B2"/>
    <w:rsid w:val="007974A4"/>
    <w:rsid w:val="007A20B7"/>
    <w:rsid w:val="007A27AB"/>
    <w:rsid w:val="007A3653"/>
    <w:rsid w:val="007A607F"/>
    <w:rsid w:val="007B1E8D"/>
    <w:rsid w:val="007C52AF"/>
    <w:rsid w:val="007D31C7"/>
    <w:rsid w:val="007D4740"/>
    <w:rsid w:val="007D6858"/>
    <w:rsid w:val="007E613B"/>
    <w:rsid w:val="007F0943"/>
    <w:rsid w:val="007F58DE"/>
    <w:rsid w:val="008018B4"/>
    <w:rsid w:val="00803A4D"/>
    <w:rsid w:val="00804A85"/>
    <w:rsid w:val="00813AEA"/>
    <w:rsid w:val="00814CAD"/>
    <w:rsid w:val="0081506C"/>
    <w:rsid w:val="00817D97"/>
    <w:rsid w:val="0082143A"/>
    <w:rsid w:val="00822009"/>
    <w:rsid w:val="00822674"/>
    <w:rsid w:val="00826C34"/>
    <w:rsid w:val="00827CCB"/>
    <w:rsid w:val="008303D0"/>
    <w:rsid w:val="00832C4F"/>
    <w:rsid w:val="00842026"/>
    <w:rsid w:val="008455C3"/>
    <w:rsid w:val="00850B1B"/>
    <w:rsid w:val="00851CB5"/>
    <w:rsid w:val="008529B2"/>
    <w:rsid w:val="00852F55"/>
    <w:rsid w:val="008530B6"/>
    <w:rsid w:val="0085526B"/>
    <w:rsid w:val="00860410"/>
    <w:rsid w:val="008607F2"/>
    <w:rsid w:val="008661C6"/>
    <w:rsid w:val="00884284"/>
    <w:rsid w:val="008910FF"/>
    <w:rsid w:val="00891EE4"/>
    <w:rsid w:val="00896FB9"/>
    <w:rsid w:val="008976BE"/>
    <w:rsid w:val="008A00AF"/>
    <w:rsid w:val="008A0FEB"/>
    <w:rsid w:val="008A59C6"/>
    <w:rsid w:val="008A5EA5"/>
    <w:rsid w:val="008B1410"/>
    <w:rsid w:val="008B2DD5"/>
    <w:rsid w:val="008B2F59"/>
    <w:rsid w:val="008B3021"/>
    <w:rsid w:val="008B38F1"/>
    <w:rsid w:val="008B417B"/>
    <w:rsid w:val="008B5496"/>
    <w:rsid w:val="008B7ADB"/>
    <w:rsid w:val="008C01E8"/>
    <w:rsid w:val="008C0A2D"/>
    <w:rsid w:val="008C21C1"/>
    <w:rsid w:val="008C59F9"/>
    <w:rsid w:val="008D3CB9"/>
    <w:rsid w:val="008D4E99"/>
    <w:rsid w:val="008D6248"/>
    <w:rsid w:val="008D726A"/>
    <w:rsid w:val="008E1E28"/>
    <w:rsid w:val="008E351B"/>
    <w:rsid w:val="008E426E"/>
    <w:rsid w:val="008E6D3C"/>
    <w:rsid w:val="008F4026"/>
    <w:rsid w:val="0090515E"/>
    <w:rsid w:val="009059A4"/>
    <w:rsid w:val="00912D05"/>
    <w:rsid w:val="00915280"/>
    <w:rsid w:val="00916CFE"/>
    <w:rsid w:val="00922DF8"/>
    <w:rsid w:val="00925189"/>
    <w:rsid w:val="00926A96"/>
    <w:rsid w:val="00926E23"/>
    <w:rsid w:val="009308A0"/>
    <w:rsid w:val="00930EF9"/>
    <w:rsid w:val="00932FC1"/>
    <w:rsid w:val="00933E1C"/>
    <w:rsid w:val="00934A84"/>
    <w:rsid w:val="00941DCF"/>
    <w:rsid w:val="0094417F"/>
    <w:rsid w:val="00954534"/>
    <w:rsid w:val="009614C2"/>
    <w:rsid w:val="00961FD5"/>
    <w:rsid w:val="009632D7"/>
    <w:rsid w:val="00970792"/>
    <w:rsid w:val="009732EC"/>
    <w:rsid w:val="009743C0"/>
    <w:rsid w:val="0097597F"/>
    <w:rsid w:val="009855B0"/>
    <w:rsid w:val="00986143"/>
    <w:rsid w:val="00986741"/>
    <w:rsid w:val="009872FA"/>
    <w:rsid w:val="009903D3"/>
    <w:rsid w:val="0099394A"/>
    <w:rsid w:val="00995139"/>
    <w:rsid w:val="0099637C"/>
    <w:rsid w:val="009A2280"/>
    <w:rsid w:val="009A40AC"/>
    <w:rsid w:val="009B04F0"/>
    <w:rsid w:val="009B06A9"/>
    <w:rsid w:val="009B593D"/>
    <w:rsid w:val="009C34B8"/>
    <w:rsid w:val="009C4658"/>
    <w:rsid w:val="009C6BE2"/>
    <w:rsid w:val="009C7BB0"/>
    <w:rsid w:val="009D22FF"/>
    <w:rsid w:val="009E4D07"/>
    <w:rsid w:val="009E7A53"/>
    <w:rsid w:val="009F11A3"/>
    <w:rsid w:val="00A04D8D"/>
    <w:rsid w:val="00A0574B"/>
    <w:rsid w:val="00A0584E"/>
    <w:rsid w:val="00A10227"/>
    <w:rsid w:val="00A10B54"/>
    <w:rsid w:val="00A13F6F"/>
    <w:rsid w:val="00A200C2"/>
    <w:rsid w:val="00A22C0E"/>
    <w:rsid w:val="00A23F8D"/>
    <w:rsid w:val="00A31AED"/>
    <w:rsid w:val="00A3449E"/>
    <w:rsid w:val="00A377EA"/>
    <w:rsid w:val="00A41960"/>
    <w:rsid w:val="00A52843"/>
    <w:rsid w:val="00A52C37"/>
    <w:rsid w:val="00A52F2A"/>
    <w:rsid w:val="00A53911"/>
    <w:rsid w:val="00A568B6"/>
    <w:rsid w:val="00A60074"/>
    <w:rsid w:val="00A61AA1"/>
    <w:rsid w:val="00A66EA1"/>
    <w:rsid w:val="00A700AA"/>
    <w:rsid w:val="00A71091"/>
    <w:rsid w:val="00A72210"/>
    <w:rsid w:val="00A76627"/>
    <w:rsid w:val="00A7761F"/>
    <w:rsid w:val="00A801D8"/>
    <w:rsid w:val="00A82891"/>
    <w:rsid w:val="00A83E32"/>
    <w:rsid w:val="00A83E94"/>
    <w:rsid w:val="00A90A37"/>
    <w:rsid w:val="00A90F64"/>
    <w:rsid w:val="00A94F8B"/>
    <w:rsid w:val="00AA65B7"/>
    <w:rsid w:val="00AB0D9E"/>
    <w:rsid w:val="00AB1350"/>
    <w:rsid w:val="00AC2097"/>
    <w:rsid w:val="00AC6DE5"/>
    <w:rsid w:val="00AD53BF"/>
    <w:rsid w:val="00AD57E1"/>
    <w:rsid w:val="00AE34B1"/>
    <w:rsid w:val="00AE6E08"/>
    <w:rsid w:val="00AE76BE"/>
    <w:rsid w:val="00AF58C3"/>
    <w:rsid w:val="00AF62D6"/>
    <w:rsid w:val="00AF7386"/>
    <w:rsid w:val="00AF7B7B"/>
    <w:rsid w:val="00AF7CAC"/>
    <w:rsid w:val="00B15313"/>
    <w:rsid w:val="00B26580"/>
    <w:rsid w:val="00B27DD2"/>
    <w:rsid w:val="00B35A08"/>
    <w:rsid w:val="00B4191C"/>
    <w:rsid w:val="00B51C70"/>
    <w:rsid w:val="00B54969"/>
    <w:rsid w:val="00B54EFA"/>
    <w:rsid w:val="00B6208E"/>
    <w:rsid w:val="00B70072"/>
    <w:rsid w:val="00B713B4"/>
    <w:rsid w:val="00B715BB"/>
    <w:rsid w:val="00B8307D"/>
    <w:rsid w:val="00B868F7"/>
    <w:rsid w:val="00BA510C"/>
    <w:rsid w:val="00BA64D1"/>
    <w:rsid w:val="00BB3743"/>
    <w:rsid w:val="00BC17A2"/>
    <w:rsid w:val="00BC4BEB"/>
    <w:rsid w:val="00BC6D5C"/>
    <w:rsid w:val="00BD6890"/>
    <w:rsid w:val="00BE3297"/>
    <w:rsid w:val="00BE7B52"/>
    <w:rsid w:val="00BF3637"/>
    <w:rsid w:val="00BF3F6F"/>
    <w:rsid w:val="00BF41B7"/>
    <w:rsid w:val="00BF4CAD"/>
    <w:rsid w:val="00BF6CF0"/>
    <w:rsid w:val="00C00004"/>
    <w:rsid w:val="00C03482"/>
    <w:rsid w:val="00C04AF7"/>
    <w:rsid w:val="00C056C3"/>
    <w:rsid w:val="00C107D6"/>
    <w:rsid w:val="00C11C60"/>
    <w:rsid w:val="00C11F6B"/>
    <w:rsid w:val="00C15FC1"/>
    <w:rsid w:val="00C16E3D"/>
    <w:rsid w:val="00C21A49"/>
    <w:rsid w:val="00C2583C"/>
    <w:rsid w:val="00C26B5E"/>
    <w:rsid w:val="00C42745"/>
    <w:rsid w:val="00C44773"/>
    <w:rsid w:val="00C474F0"/>
    <w:rsid w:val="00C514EE"/>
    <w:rsid w:val="00C54270"/>
    <w:rsid w:val="00C567CB"/>
    <w:rsid w:val="00C606E2"/>
    <w:rsid w:val="00C60A61"/>
    <w:rsid w:val="00C61341"/>
    <w:rsid w:val="00C6167B"/>
    <w:rsid w:val="00C70485"/>
    <w:rsid w:val="00C727B3"/>
    <w:rsid w:val="00C75978"/>
    <w:rsid w:val="00C80549"/>
    <w:rsid w:val="00C83109"/>
    <w:rsid w:val="00C93902"/>
    <w:rsid w:val="00C967B4"/>
    <w:rsid w:val="00C97005"/>
    <w:rsid w:val="00C97BD0"/>
    <w:rsid w:val="00CB07BF"/>
    <w:rsid w:val="00CB0F38"/>
    <w:rsid w:val="00CB3F2E"/>
    <w:rsid w:val="00CB3F63"/>
    <w:rsid w:val="00CB5219"/>
    <w:rsid w:val="00CB6E52"/>
    <w:rsid w:val="00CC3A71"/>
    <w:rsid w:val="00CC5336"/>
    <w:rsid w:val="00CC6029"/>
    <w:rsid w:val="00CD3D56"/>
    <w:rsid w:val="00CD3DA0"/>
    <w:rsid w:val="00CD7879"/>
    <w:rsid w:val="00CE0968"/>
    <w:rsid w:val="00CE1290"/>
    <w:rsid w:val="00CE26F6"/>
    <w:rsid w:val="00CE294E"/>
    <w:rsid w:val="00CE2C5C"/>
    <w:rsid w:val="00CE2E5D"/>
    <w:rsid w:val="00CE3706"/>
    <w:rsid w:val="00CE6F62"/>
    <w:rsid w:val="00CF1108"/>
    <w:rsid w:val="00D04766"/>
    <w:rsid w:val="00D10D52"/>
    <w:rsid w:val="00D1646F"/>
    <w:rsid w:val="00D17AF7"/>
    <w:rsid w:val="00D233E6"/>
    <w:rsid w:val="00D2673A"/>
    <w:rsid w:val="00D326E6"/>
    <w:rsid w:val="00D37F88"/>
    <w:rsid w:val="00D40243"/>
    <w:rsid w:val="00D43741"/>
    <w:rsid w:val="00D46FAA"/>
    <w:rsid w:val="00D50663"/>
    <w:rsid w:val="00D6469E"/>
    <w:rsid w:val="00D64713"/>
    <w:rsid w:val="00D665C9"/>
    <w:rsid w:val="00D672EC"/>
    <w:rsid w:val="00D72FD2"/>
    <w:rsid w:val="00D74914"/>
    <w:rsid w:val="00D83E33"/>
    <w:rsid w:val="00D8404C"/>
    <w:rsid w:val="00D9162D"/>
    <w:rsid w:val="00D91A57"/>
    <w:rsid w:val="00D926D0"/>
    <w:rsid w:val="00D947AF"/>
    <w:rsid w:val="00DA07AD"/>
    <w:rsid w:val="00DA3069"/>
    <w:rsid w:val="00DA590D"/>
    <w:rsid w:val="00DB10E5"/>
    <w:rsid w:val="00DB2378"/>
    <w:rsid w:val="00DB28A4"/>
    <w:rsid w:val="00DC040C"/>
    <w:rsid w:val="00DD177C"/>
    <w:rsid w:val="00DD2C93"/>
    <w:rsid w:val="00DD339F"/>
    <w:rsid w:val="00DD6FFD"/>
    <w:rsid w:val="00DE2DA5"/>
    <w:rsid w:val="00DF18BA"/>
    <w:rsid w:val="00DF51D4"/>
    <w:rsid w:val="00E01428"/>
    <w:rsid w:val="00E0526D"/>
    <w:rsid w:val="00E06B61"/>
    <w:rsid w:val="00E07119"/>
    <w:rsid w:val="00E079B4"/>
    <w:rsid w:val="00E12003"/>
    <w:rsid w:val="00E128C9"/>
    <w:rsid w:val="00E13478"/>
    <w:rsid w:val="00E27177"/>
    <w:rsid w:val="00E27CA0"/>
    <w:rsid w:val="00E3222E"/>
    <w:rsid w:val="00E4214F"/>
    <w:rsid w:val="00E422A5"/>
    <w:rsid w:val="00E4499B"/>
    <w:rsid w:val="00E5262E"/>
    <w:rsid w:val="00E670BC"/>
    <w:rsid w:val="00E70036"/>
    <w:rsid w:val="00E72E50"/>
    <w:rsid w:val="00E7584E"/>
    <w:rsid w:val="00E77650"/>
    <w:rsid w:val="00E83E64"/>
    <w:rsid w:val="00E83FAE"/>
    <w:rsid w:val="00E84FF4"/>
    <w:rsid w:val="00E914C8"/>
    <w:rsid w:val="00E914F6"/>
    <w:rsid w:val="00E92427"/>
    <w:rsid w:val="00E9353B"/>
    <w:rsid w:val="00E943C1"/>
    <w:rsid w:val="00E96B95"/>
    <w:rsid w:val="00EA07AF"/>
    <w:rsid w:val="00EA1E86"/>
    <w:rsid w:val="00EA3E69"/>
    <w:rsid w:val="00EA6E99"/>
    <w:rsid w:val="00EA7D40"/>
    <w:rsid w:val="00EB3B7B"/>
    <w:rsid w:val="00ED0F3D"/>
    <w:rsid w:val="00ED2B82"/>
    <w:rsid w:val="00ED3F4C"/>
    <w:rsid w:val="00EE1315"/>
    <w:rsid w:val="00EE3483"/>
    <w:rsid w:val="00EE4247"/>
    <w:rsid w:val="00EE54C7"/>
    <w:rsid w:val="00EE67BF"/>
    <w:rsid w:val="00EF20D5"/>
    <w:rsid w:val="00EF70A3"/>
    <w:rsid w:val="00F0029D"/>
    <w:rsid w:val="00F12152"/>
    <w:rsid w:val="00F205A2"/>
    <w:rsid w:val="00F24363"/>
    <w:rsid w:val="00F2590C"/>
    <w:rsid w:val="00F30901"/>
    <w:rsid w:val="00F310AC"/>
    <w:rsid w:val="00F31580"/>
    <w:rsid w:val="00F37927"/>
    <w:rsid w:val="00F4034F"/>
    <w:rsid w:val="00F419EE"/>
    <w:rsid w:val="00F41B7A"/>
    <w:rsid w:val="00F43204"/>
    <w:rsid w:val="00F4499D"/>
    <w:rsid w:val="00F46A9F"/>
    <w:rsid w:val="00F63A06"/>
    <w:rsid w:val="00F64FF7"/>
    <w:rsid w:val="00F750D6"/>
    <w:rsid w:val="00F77788"/>
    <w:rsid w:val="00F85652"/>
    <w:rsid w:val="00F962B9"/>
    <w:rsid w:val="00F9778D"/>
    <w:rsid w:val="00F97B25"/>
    <w:rsid w:val="00FA0DD6"/>
    <w:rsid w:val="00FA1BFF"/>
    <w:rsid w:val="00FA207B"/>
    <w:rsid w:val="00FA3A6E"/>
    <w:rsid w:val="00FA5BC8"/>
    <w:rsid w:val="00FA6738"/>
    <w:rsid w:val="00FA68A5"/>
    <w:rsid w:val="00FA788E"/>
    <w:rsid w:val="00FB1042"/>
    <w:rsid w:val="00FB1C1C"/>
    <w:rsid w:val="00FB33B4"/>
    <w:rsid w:val="00FB3505"/>
    <w:rsid w:val="00FB4138"/>
    <w:rsid w:val="00FB5E4A"/>
    <w:rsid w:val="00FB6102"/>
    <w:rsid w:val="00FC2297"/>
    <w:rsid w:val="00FC7455"/>
    <w:rsid w:val="00FD2402"/>
    <w:rsid w:val="00FD2749"/>
    <w:rsid w:val="00FD7102"/>
    <w:rsid w:val="00FE0A86"/>
    <w:rsid w:val="00FE4B09"/>
    <w:rsid w:val="00FE5D0D"/>
    <w:rsid w:val="00FF06AF"/>
    <w:rsid w:val="00FF1DDB"/>
    <w:rsid w:val="00FF1ED0"/>
    <w:rsid w:val="00FF2E54"/>
    <w:rsid w:val="00FF3B6F"/>
    <w:rsid w:val="13D755C7"/>
    <w:rsid w:val="3D6D2890"/>
    <w:rsid w:val="425361AA"/>
    <w:rsid w:val="6E93035B"/>
    <w:rsid w:val="76FA2F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0"/>
    <w:qFormat/>
    <w:uiPriority w:val="99"/>
    <w:pPr>
      <w:keepNext/>
      <w:outlineLvl w:val="0"/>
    </w:pPr>
    <w:rPr>
      <w:b/>
      <w:bCs/>
      <w:kern w:val="44"/>
      <w:sz w:val="44"/>
      <w:szCs w:val="44"/>
    </w:rPr>
  </w:style>
  <w:style w:type="paragraph" w:styleId="3">
    <w:name w:val="heading 2"/>
    <w:basedOn w:val="1"/>
    <w:next w:val="1"/>
    <w:link w:val="21"/>
    <w:qFormat/>
    <w:uiPriority w:val="99"/>
    <w:pPr>
      <w:keepNext/>
      <w:outlineLvl w:val="1"/>
    </w:pPr>
    <w:rPr>
      <w:rFonts w:ascii="Cambria" w:hAnsi="Cambria"/>
      <w:b/>
      <w:bCs/>
      <w:kern w:val="0"/>
      <w:sz w:val="32"/>
      <w:szCs w:val="32"/>
    </w:rPr>
  </w:style>
  <w:style w:type="paragraph" w:styleId="4">
    <w:name w:val="heading 3"/>
    <w:basedOn w:val="1"/>
    <w:next w:val="1"/>
    <w:link w:val="22"/>
    <w:qFormat/>
    <w:uiPriority w:val="99"/>
    <w:pPr>
      <w:keepNext/>
      <w:ind w:left="400" w:leftChars="400"/>
      <w:outlineLvl w:val="2"/>
    </w:pPr>
    <w:rPr>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Document Map"/>
    <w:basedOn w:val="1"/>
    <w:link w:val="48"/>
    <w:semiHidden/>
    <w:qFormat/>
    <w:uiPriority w:val="99"/>
    <w:rPr>
      <w:rFonts w:ascii="宋体"/>
      <w:sz w:val="18"/>
      <w:szCs w:val="18"/>
    </w:rPr>
  </w:style>
  <w:style w:type="paragraph" w:styleId="6">
    <w:name w:val="Body Text"/>
    <w:basedOn w:val="1"/>
    <w:link w:val="35"/>
    <w:qFormat/>
    <w:uiPriority w:val="99"/>
    <w:pPr>
      <w:suppressAutoHyphens/>
      <w:spacing w:after="120"/>
    </w:pPr>
    <w:rPr>
      <w:kern w:val="0"/>
    </w:rPr>
  </w:style>
  <w:style w:type="paragraph" w:styleId="7">
    <w:name w:val="toc 3"/>
    <w:basedOn w:val="1"/>
    <w:next w:val="1"/>
    <w:qFormat/>
    <w:uiPriority w:val="39"/>
    <w:pPr>
      <w:ind w:left="420" w:leftChars="200"/>
    </w:pPr>
  </w:style>
  <w:style w:type="paragraph" w:styleId="8">
    <w:name w:val="Date"/>
    <w:basedOn w:val="1"/>
    <w:next w:val="1"/>
    <w:link w:val="50"/>
    <w:semiHidden/>
    <w:unhideWhenUsed/>
    <w:qFormat/>
    <w:uiPriority w:val="99"/>
    <w:pPr>
      <w:ind w:left="100" w:leftChars="2500"/>
    </w:pPr>
  </w:style>
  <w:style w:type="paragraph" w:styleId="9">
    <w:name w:val="Balloon Text"/>
    <w:basedOn w:val="1"/>
    <w:link w:val="49"/>
    <w:unhideWhenUsed/>
    <w:qFormat/>
    <w:uiPriority w:val="99"/>
    <w:rPr>
      <w:sz w:val="18"/>
      <w:szCs w:val="18"/>
    </w:rPr>
  </w:style>
  <w:style w:type="paragraph" w:styleId="10">
    <w:name w:val="footer"/>
    <w:basedOn w:val="1"/>
    <w:link w:val="42"/>
    <w:qFormat/>
    <w:uiPriority w:val="99"/>
    <w:pPr>
      <w:tabs>
        <w:tab w:val="center" w:pos="4252"/>
        <w:tab w:val="right" w:pos="8504"/>
      </w:tabs>
      <w:snapToGrid w:val="0"/>
    </w:pPr>
    <w:rPr>
      <w:kern w:val="0"/>
      <w:sz w:val="18"/>
      <w:szCs w:val="18"/>
    </w:rPr>
  </w:style>
  <w:style w:type="paragraph" w:styleId="11">
    <w:name w:val="header"/>
    <w:basedOn w:val="1"/>
    <w:link w:val="43"/>
    <w:qFormat/>
    <w:uiPriority w:val="0"/>
    <w:pPr>
      <w:tabs>
        <w:tab w:val="center" w:pos="4252"/>
        <w:tab w:val="right" w:pos="8504"/>
      </w:tabs>
      <w:snapToGrid w:val="0"/>
    </w:pPr>
    <w:rPr>
      <w:kern w:val="0"/>
      <w:sz w:val="18"/>
      <w:szCs w:val="18"/>
    </w:rPr>
  </w:style>
  <w:style w:type="paragraph" w:styleId="12">
    <w:name w:val="toc 1"/>
    <w:basedOn w:val="1"/>
    <w:next w:val="1"/>
    <w:qFormat/>
    <w:uiPriority w:val="39"/>
  </w:style>
  <w:style w:type="paragraph" w:styleId="13">
    <w:name w:val="toc 2"/>
    <w:basedOn w:val="1"/>
    <w:next w:val="1"/>
    <w:qFormat/>
    <w:uiPriority w:val="39"/>
    <w:pPr>
      <w:ind w:left="210" w:leftChars="100"/>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6">
    <w:name w:val="Table Grid"/>
    <w:basedOn w:val="15"/>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99"/>
    <w:rPr>
      <w:rFonts w:cs="Times New Roman"/>
    </w:rPr>
  </w:style>
  <w:style w:type="character" w:styleId="19">
    <w:name w:val="Hyperlink"/>
    <w:qFormat/>
    <w:uiPriority w:val="99"/>
    <w:rPr>
      <w:rFonts w:cs="Times New Roman"/>
      <w:color w:val="0000FF"/>
      <w:u w:val="single"/>
    </w:rPr>
  </w:style>
  <w:style w:type="character" w:customStyle="1" w:styleId="20">
    <w:name w:val="标题 1 字符"/>
    <w:link w:val="2"/>
    <w:qFormat/>
    <w:locked/>
    <w:uiPriority w:val="99"/>
    <w:rPr>
      <w:rFonts w:cs="Times New Roman"/>
      <w:b/>
      <w:bCs/>
      <w:kern w:val="44"/>
      <w:sz w:val="44"/>
      <w:szCs w:val="44"/>
    </w:rPr>
  </w:style>
  <w:style w:type="character" w:customStyle="1" w:styleId="21">
    <w:name w:val="标题 2 字符"/>
    <w:link w:val="3"/>
    <w:semiHidden/>
    <w:qFormat/>
    <w:locked/>
    <w:uiPriority w:val="99"/>
    <w:rPr>
      <w:rFonts w:ascii="Cambria" w:hAnsi="Cambria" w:eastAsia="宋体" w:cs="Times New Roman"/>
      <w:b/>
      <w:bCs/>
      <w:sz w:val="32"/>
      <w:szCs w:val="32"/>
    </w:rPr>
  </w:style>
  <w:style w:type="character" w:customStyle="1" w:styleId="22">
    <w:name w:val="标题 3 字符"/>
    <w:link w:val="4"/>
    <w:semiHidden/>
    <w:qFormat/>
    <w:locked/>
    <w:uiPriority w:val="99"/>
    <w:rPr>
      <w:rFonts w:cs="Times New Roman"/>
      <w:b/>
      <w:bCs/>
      <w:sz w:val="32"/>
      <w:szCs w:val="32"/>
    </w:rPr>
  </w:style>
  <w:style w:type="paragraph" w:customStyle="1" w:styleId="23">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4">
    <w:name w:val="CM10"/>
    <w:basedOn w:val="23"/>
    <w:next w:val="23"/>
    <w:qFormat/>
    <w:uiPriority w:val="99"/>
    <w:pPr>
      <w:spacing w:after="680"/>
    </w:pPr>
    <w:rPr>
      <w:color w:val="auto"/>
    </w:rPr>
  </w:style>
  <w:style w:type="paragraph" w:customStyle="1" w:styleId="25">
    <w:name w:val="CM11"/>
    <w:basedOn w:val="23"/>
    <w:next w:val="23"/>
    <w:qFormat/>
    <w:uiPriority w:val="99"/>
    <w:pPr>
      <w:spacing w:after="422"/>
    </w:pPr>
    <w:rPr>
      <w:color w:val="auto"/>
    </w:rPr>
  </w:style>
  <w:style w:type="paragraph" w:customStyle="1" w:styleId="26">
    <w:name w:val="CM12"/>
    <w:basedOn w:val="23"/>
    <w:next w:val="23"/>
    <w:qFormat/>
    <w:uiPriority w:val="99"/>
    <w:pPr>
      <w:spacing w:after="95"/>
    </w:pPr>
    <w:rPr>
      <w:color w:val="auto"/>
    </w:rPr>
  </w:style>
  <w:style w:type="paragraph" w:customStyle="1" w:styleId="27">
    <w:name w:val="CM1"/>
    <w:basedOn w:val="23"/>
    <w:next w:val="23"/>
    <w:qFormat/>
    <w:uiPriority w:val="99"/>
    <w:pPr>
      <w:spacing w:line="433" w:lineRule="atLeast"/>
    </w:pPr>
    <w:rPr>
      <w:color w:val="auto"/>
    </w:rPr>
  </w:style>
  <w:style w:type="paragraph" w:customStyle="1" w:styleId="28">
    <w:name w:val="CM2"/>
    <w:basedOn w:val="23"/>
    <w:next w:val="23"/>
    <w:qFormat/>
    <w:uiPriority w:val="99"/>
    <w:pPr>
      <w:spacing w:line="433" w:lineRule="atLeast"/>
    </w:pPr>
    <w:rPr>
      <w:color w:val="auto"/>
    </w:rPr>
  </w:style>
  <w:style w:type="paragraph" w:customStyle="1" w:styleId="29">
    <w:name w:val="CM5"/>
    <w:basedOn w:val="23"/>
    <w:next w:val="23"/>
    <w:qFormat/>
    <w:uiPriority w:val="99"/>
    <w:pPr>
      <w:spacing w:line="256" w:lineRule="atLeast"/>
    </w:pPr>
    <w:rPr>
      <w:color w:val="auto"/>
    </w:rPr>
  </w:style>
  <w:style w:type="paragraph" w:customStyle="1" w:styleId="30">
    <w:name w:val="CM7"/>
    <w:basedOn w:val="23"/>
    <w:next w:val="23"/>
    <w:qFormat/>
    <w:uiPriority w:val="99"/>
    <w:pPr>
      <w:spacing w:line="256" w:lineRule="atLeast"/>
    </w:pPr>
    <w:rPr>
      <w:color w:val="auto"/>
    </w:rPr>
  </w:style>
  <w:style w:type="paragraph" w:customStyle="1" w:styleId="31">
    <w:name w:val="CM8"/>
    <w:basedOn w:val="23"/>
    <w:next w:val="23"/>
    <w:qFormat/>
    <w:uiPriority w:val="99"/>
    <w:pPr>
      <w:spacing w:line="343" w:lineRule="atLeast"/>
    </w:pPr>
    <w:rPr>
      <w:color w:val="auto"/>
    </w:rPr>
  </w:style>
  <w:style w:type="paragraph" w:customStyle="1" w:styleId="32">
    <w:name w:val="CM14"/>
    <w:basedOn w:val="23"/>
    <w:next w:val="23"/>
    <w:qFormat/>
    <w:uiPriority w:val="99"/>
    <w:pPr>
      <w:spacing w:after="65"/>
    </w:pPr>
    <w:rPr>
      <w:color w:val="auto"/>
    </w:rPr>
  </w:style>
  <w:style w:type="paragraph" w:customStyle="1" w:styleId="33">
    <w:name w:val="CM9"/>
    <w:basedOn w:val="23"/>
    <w:next w:val="23"/>
    <w:qFormat/>
    <w:uiPriority w:val="99"/>
    <w:pPr>
      <w:spacing w:line="258" w:lineRule="atLeast"/>
    </w:pPr>
    <w:rPr>
      <w:color w:val="auto"/>
    </w:rPr>
  </w:style>
  <w:style w:type="paragraph" w:customStyle="1" w:styleId="34">
    <w:name w:val="CM3"/>
    <w:basedOn w:val="23"/>
    <w:next w:val="23"/>
    <w:qFormat/>
    <w:uiPriority w:val="99"/>
    <w:rPr>
      <w:rFonts w:ascii="Sim Hei" w:eastAsia="Times New Roman" w:cs="Sim Hei"/>
      <w:color w:val="auto"/>
    </w:rPr>
  </w:style>
  <w:style w:type="character" w:customStyle="1" w:styleId="35">
    <w:name w:val="正文文本 字符"/>
    <w:link w:val="6"/>
    <w:semiHidden/>
    <w:qFormat/>
    <w:locked/>
    <w:uiPriority w:val="99"/>
    <w:rPr>
      <w:rFonts w:cs="Times New Roman"/>
      <w:sz w:val="21"/>
      <w:szCs w:val="21"/>
    </w:rPr>
  </w:style>
  <w:style w:type="paragraph" w:customStyle="1" w:styleId="36">
    <w:name w:val="封面??"/>
    <w:qFormat/>
    <w:uiPriority w:val="99"/>
    <w:pPr>
      <w:jc w:val="center"/>
    </w:pPr>
    <w:rPr>
      <w:rFonts w:ascii="Times New Roman" w:hAnsi="Times New Roman" w:eastAsia="华文中宋" w:cs="Times New Roman"/>
      <w:b/>
      <w:bCs/>
      <w:sz w:val="52"/>
      <w:szCs w:val="52"/>
      <w:lang w:val="en-US" w:eastAsia="zh-CN" w:bidi="ar-SA"/>
    </w:rPr>
  </w:style>
  <w:style w:type="paragraph" w:customStyle="1" w:styleId="37">
    <w:name w:val="缺省文本"/>
    <w:basedOn w:val="1"/>
    <w:qFormat/>
    <w:uiPriority w:val="99"/>
    <w:pPr>
      <w:keepNext/>
      <w:autoSpaceDE w:val="0"/>
      <w:autoSpaceDN w:val="0"/>
      <w:adjustRightInd w:val="0"/>
      <w:spacing w:line="360" w:lineRule="auto"/>
      <w:jc w:val="left"/>
    </w:pPr>
    <w:rPr>
      <w:rFonts w:ascii="Arial" w:hAnsi="Arial" w:cs="Arial"/>
      <w:kern w:val="0"/>
    </w:rPr>
  </w:style>
  <w:style w:type="paragraph" w:customStyle="1" w:styleId="38">
    <w:name w:val="封面?????"/>
    <w:basedOn w:val="1"/>
    <w:qFormat/>
    <w:uiPriority w:val="99"/>
    <w:pPr>
      <w:keepNext/>
      <w:autoSpaceDE w:val="0"/>
      <w:autoSpaceDN w:val="0"/>
      <w:adjustRightInd w:val="0"/>
      <w:spacing w:line="360" w:lineRule="auto"/>
      <w:jc w:val="center"/>
    </w:pPr>
    <w:rPr>
      <w:rFonts w:ascii="Arial" w:hAnsi="Arial" w:eastAsia="黑体" w:cs="Arial"/>
      <w:kern w:val="0"/>
      <w:sz w:val="32"/>
      <w:szCs w:val="32"/>
    </w:rPr>
  </w:style>
  <w:style w:type="paragraph" w:customStyle="1" w:styleId="39">
    <w:name w:val="封面表格文本"/>
    <w:basedOn w:val="1"/>
    <w:qFormat/>
    <w:uiPriority w:val="99"/>
    <w:pPr>
      <w:keepNext/>
      <w:autoSpaceDE w:val="0"/>
      <w:autoSpaceDN w:val="0"/>
      <w:adjustRightInd w:val="0"/>
      <w:jc w:val="center"/>
    </w:pPr>
    <w:rPr>
      <w:rFonts w:ascii="Arial" w:hAnsi="Arial" w:cs="Arial"/>
      <w:kern w:val="0"/>
    </w:rPr>
  </w:style>
  <w:style w:type="paragraph" w:customStyle="1" w:styleId="40">
    <w:name w:val="表格正文3"/>
    <w:qFormat/>
    <w:uiPriority w:val="99"/>
    <w:pPr>
      <w:spacing w:line="360" w:lineRule="auto"/>
    </w:pPr>
    <w:rPr>
      <w:rFonts w:ascii="Times New Roman" w:hAnsi="Times New Roman" w:eastAsia="宋体" w:cs="Times New Roman"/>
      <w:sz w:val="24"/>
      <w:szCs w:val="24"/>
      <w:lang w:val="en-US" w:eastAsia="zh-CN" w:bidi="ar-SA"/>
    </w:rPr>
  </w:style>
  <w:style w:type="paragraph" w:customStyle="1" w:styleId="41">
    <w:name w:val="修???????"/>
    <w:qFormat/>
    <w:uiPriority w:val="99"/>
    <w:pPr>
      <w:jc w:val="center"/>
    </w:pPr>
    <w:rPr>
      <w:rFonts w:ascii="Times New Roman" w:hAnsi="Times New Roman" w:eastAsia="宋体" w:cs="Times New Roman"/>
      <w:sz w:val="24"/>
      <w:szCs w:val="24"/>
      <w:lang w:val="en-US" w:eastAsia="zh-CN" w:bidi="ar-SA"/>
    </w:rPr>
  </w:style>
  <w:style w:type="character" w:customStyle="1" w:styleId="42">
    <w:name w:val="页脚 字符"/>
    <w:link w:val="10"/>
    <w:semiHidden/>
    <w:qFormat/>
    <w:locked/>
    <w:uiPriority w:val="99"/>
    <w:rPr>
      <w:rFonts w:cs="Times New Roman"/>
      <w:sz w:val="18"/>
      <w:szCs w:val="18"/>
    </w:rPr>
  </w:style>
  <w:style w:type="character" w:customStyle="1" w:styleId="43">
    <w:name w:val="页眉 字符"/>
    <w:link w:val="11"/>
    <w:qFormat/>
    <w:locked/>
    <w:uiPriority w:val="0"/>
    <w:rPr>
      <w:rFonts w:cs="Times New Roman"/>
      <w:sz w:val="18"/>
      <w:szCs w:val="18"/>
    </w:rPr>
  </w:style>
  <w:style w:type="paragraph" w:customStyle="1" w:styleId="44">
    <w:name w:val="封面??1"/>
    <w:qFormat/>
    <w:uiPriority w:val="99"/>
    <w:pPr>
      <w:jc w:val="center"/>
    </w:pPr>
    <w:rPr>
      <w:rFonts w:ascii="Times New Roman" w:hAnsi="Times New Roman" w:eastAsia="华文中宋" w:cs="Times New Roman"/>
      <w:b/>
      <w:bCs/>
      <w:sz w:val="52"/>
      <w:szCs w:val="52"/>
      <w:lang w:val="en-US" w:eastAsia="zh-CN" w:bidi="ar-SA"/>
    </w:rPr>
  </w:style>
  <w:style w:type="paragraph" w:customStyle="1" w:styleId="45">
    <w:name w:val="封面?????1"/>
    <w:basedOn w:val="1"/>
    <w:qFormat/>
    <w:uiPriority w:val="99"/>
    <w:pPr>
      <w:keepNext/>
      <w:autoSpaceDE w:val="0"/>
      <w:autoSpaceDN w:val="0"/>
      <w:adjustRightInd w:val="0"/>
      <w:spacing w:line="360" w:lineRule="auto"/>
      <w:jc w:val="center"/>
    </w:pPr>
    <w:rPr>
      <w:rFonts w:ascii="Arial" w:hAnsi="Arial" w:eastAsia="黑体" w:cs="Arial"/>
      <w:kern w:val="0"/>
      <w:sz w:val="32"/>
      <w:szCs w:val="32"/>
    </w:rPr>
  </w:style>
  <w:style w:type="paragraph" w:customStyle="1" w:styleId="46">
    <w:name w:val="列出段落1"/>
    <w:basedOn w:val="1"/>
    <w:qFormat/>
    <w:uiPriority w:val="99"/>
    <w:pPr>
      <w:ind w:firstLine="420" w:firstLineChars="200"/>
    </w:pPr>
    <w:rPr>
      <w:rFonts w:ascii="Calibri" w:hAnsi="Calibri"/>
      <w:szCs w:val="22"/>
    </w:rPr>
  </w:style>
  <w:style w:type="paragraph" w:customStyle="1" w:styleId="47">
    <w:name w:val="TOC 标题1"/>
    <w:basedOn w:val="2"/>
    <w:next w:val="1"/>
    <w:qFormat/>
    <w:uiPriority w:val="99"/>
    <w:pPr>
      <w:keepLines/>
      <w:widowControl/>
      <w:spacing w:before="480" w:line="276" w:lineRule="auto"/>
      <w:jc w:val="left"/>
      <w:outlineLvl w:val="9"/>
    </w:pPr>
    <w:rPr>
      <w:rFonts w:ascii="Cambria" w:hAnsi="Cambria"/>
      <w:color w:val="365F91"/>
      <w:kern w:val="0"/>
      <w:sz w:val="28"/>
      <w:szCs w:val="28"/>
    </w:rPr>
  </w:style>
  <w:style w:type="character" w:customStyle="1" w:styleId="48">
    <w:name w:val="文档结构图 字符"/>
    <w:link w:val="5"/>
    <w:semiHidden/>
    <w:qFormat/>
    <w:locked/>
    <w:uiPriority w:val="99"/>
    <w:rPr>
      <w:rFonts w:ascii="宋体" w:cs="Times New Roman"/>
      <w:kern w:val="2"/>
      <w:sz w:val="18"/>
      <w:szCs w:val="18"/>
    </w:rPr>
  </w:style>
  <w:style w:type="character" w:customStyle="1" w:styleId="49">
    <w:name w:val="批注框文本 字符"/>
    <w:link w:val="9"/>
    <w:semiHidden/>
    <w:qFormat/>
    <w:uiPriority w:val="99"/>
    <w:rPr>
      <w:kern w:val="2"/>
      <w:sz w:val="18"/>
      <w:szCs w:val="18"/>
    </w:rPr>
  </w:style>
  <w:style w:type="character" w:customStyle="1" w:styleId="50">
    <w:name w:val="日期 字符"/>
    <w:basedOn w:val="17"/>
    <w:link w:val="8"/>
    <w:semiHidden/>
    <w:qFormat/>
    <w:uiPriority w:val="99"/>
    <w:rPr>
      <w:kern w:val="2"/>
      <w:sz w:val="21"/>
      <w:szCs w:val="21"/>
    </w:rPr>
  </w:style>
  <w:style w:type="paragraph" w:styleId="51">
    <w:name w:val="List Paragraph"/>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C9EA-667B-4D13-815A-4A1C702672FA}">
  <ds:schemaRefs/>
</ds:datastoreItem>
</file>

<file path=docProps/app.xml><?xml version="1.0" encoding="utf-8"?>
<Properties xmlns="http://schemas.openxmlformats.org/officeDocument/2006/extended-properties" xmlns:vt="http://schemas.openxmlformats.org/officeDocument/2006/docPropsVTypes">
  <Template>Normal.dotm</Template>
  <Company>ceprei</Company>
  <Pages>8</Pages>
  <Words>1911</Words>
  <Characters>2209</Characters>
  <Lines>24</Lines>
  <Paragraphs>6</Paragraphs>
  <TotalTime>84</TotalTime>
  <ScaleCrop>false</ScaleCrop>
  <LinksUpToDate>false</LinksUpToDate>
  <CharactersWithSpaces>2227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2019-07-11T06:54:00Z</dcterms:created>
  <dc:creator>Administrator</dc:creator>
  <cp:lastModifiedBy>太极箫客</cp:lastModifiedBy>
  <cp:lastPrinted>2017-06-03T11:12:00Z</cp:lastPrinted>
  <dcterms:modified xsi:type="dcterms:W3CDTF">2025-08-14T07:17:32Z</dcterms:modified>
  <dc:title>河北全通通信有限公司                                                                  内部公开</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4D0FD1D60EAA46BA880F8C2CFCEC778F_12</vt:lpwstr>
  </property>
</Properties>
</file>