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6DFF">
      <w:pPr>
        <w:spacing w:afterLines="50" w:line="460" w:lineRule="exact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color w:val="000000"/>
          <w:spacing w:val="-10"/>
          <w:sz w:val="32"/>
          <w:szCs w:val="32"/>
        </w:rPr>
        <w:t>纠正和预防措施处理单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3"/>
        <w:gridCol w:w="548"/>
        <w:gridCol w:w="1751"/>
        <w:gridCol w:w="1861"/>
        <w:gridCol w:w="1662"/>
        <w:gridCol w:w="1291"/>
      </w:tblGrid>
      <w:tr w14:paraId="32E6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03EC91EA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报告部门</w:t>
            </w:r>
          </w:p>
        </w:tc>
        <w:tc>
          <w:tcPr>
            <w:tcW w:w="989" w:type="pct"/>
            <w:gridSpan w:val="2"/>
          </w:tcPr>
          <w:p w14:paraId="6A3350CC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9" w:type="pct"/>
          </w:tcPr>
          <w:p w14:paraId="548DF38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部门负责人</w:t>
            </w:r>
          </w:p>
        </w:tc>
        <w:tc>
          <w:tcPr>
            <w:tcW w:w="934" w:type="pct"/>
          </w:tcPr>
          <w:p w14:paraId="70509A66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4" w:type="pct"/>
          </w:tcPr>
          <w:p w14:paraId="2A29D3E4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报告日期</w:t>
            </w:r>
          </w:p>
        </w:tc>
        <w:tc>
          <w:tcPr>
            <w:tcW w:w="648" w:type="pct"/>
          </w:tcPr>
          <w:p w14:paraId="72D61FF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967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</w:tcPr>
          <w:p w14:paraId="777C9482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59BB4E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不合格事实描述</w:t>
            </w:r>
          </w:p>
        </w:tc>
        <w:tc>
          <w:tcPr>
            <w:tcW w:w="4284" w:type="pct"/>
            <w:gridSpan w:val="6"/>
          </w:tcPr>
          <w:p w14:paraId="77A3BA1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273EF3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E78C855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711C4930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发现人：                    年    月      日</w:t>
            </w:r>
          </w:p>
        </w:tc>
      </w:tr>
      <w:tr w14:paraId="798B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</w:tcPr>
          <w:p w14:paraId="35988111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原因分析</w:t>
            </w:r>
          </w:p>
        </w:tc>
        <w:tc>
          <w:tcPr>
            <w:tcW w:w="4284" w:type="pct"/>
            <w:gridSpan w:val="6"/>
          </w:tcPr>
          <w:p w14:paraId="035AAF1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280B1A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B62D5A7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6080DDC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责任部门：                   年    月      日</w:t>
            </w:r>
          </w:p>
        </w:tc>
      </w:tr>
      <w:tr w14:paraId="522D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</w:tcPr>
          <w:p w14:paraId="5FF0214F"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纠正／预防措施</w:t>
            </w:r>
          </w:p>
          <w:p w14:paraId="61119C80"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</w:t>
            </w:r>
          </w:p>
        </w:tc>
        <w:tc>
          <w:tcPr>
            <w:tcW w:w="4284" w:type="pct"/>
            <w:gridSpan w:val="6"/>
          </w:tcPr>
          <w:p w14:paraId="708EDA8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7DC23D7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73A1C1B6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7DDF59D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负责人：                    年    月      日</w:t>
            </w:r>
          </w:p>
        </w:tc>
      </w:tr>
      <w:tr w14:paraId="7809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</w:tcPr>
          <w:p w14:paraId="3608974C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质量部</w:t>
            </w:r>
          </w:p>
          <w:p w14:paraId="5DE1D41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4284" w:type="pct"/>
            <w:gridSpan w:val="6"/>
          </w:tcPr>
          <w:p w14:paraId="42A3DF9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 w14:paraId="6059CF2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负责人：                    年    月      日</w:t>
            </w:r>
          </w:p>
        </w:tc>
      </w:tr>
      <w:tr w14:paraId="441B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  <w:vAlign w:val="center"/>
          </w:tcPr>
          <w:p w14:paraId="4BA9C554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总经理意见</w:t>
            </w:r>
          </w:p>
        </w:tc>
        <w:tc>
          <w:tcPr>
            <w:tcW w:w="4284" w:type="pct"/>
            <w:gridSpan w:val="6"/>
          </w:tcPr>
          <w:p w14:paraId="327CAD4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6BFF1EB">
            <w:pPr>
              <w:spacing w:line="4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年   月   日</w:t>
            </w:r>
          </w:p>
        </w:tc>
      </w:tr>
      <w:tr w14:paraId="50B6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  <w:vMerge w:val="restart"/>
          </w:tcPr>
          <w:p w14:paraId="5CD5F724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782BC0C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04F0FCD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纠正／预防措施验证情况</w:t>
            </w:r>
          </w:p>
        </w:tc>
        <w:tc>
          <w:tcPr>
            <w:tcW w:w="714" w:type="pct"/>
          </w:tcPr>
          <w:p w14:paraId="7FA2B550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验证结论</w:t>
            </w:r>
          </w:p>
        </w:tc>
        <w:tc>
          <w:tcPr>
            <w:tcW w:w="3570" w:type="pct"/>
            <w:gridSpan w:val="5"/>
          </w:tcPr>
          <w:p w14:paraId="5E6D813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纠正有效□；   部分有效□；   纠正无效□</w:t>
            </w:r>
          </w:p>
        </w:tc>
      </w:tr>
      <w:tr w14:paraId="4C82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16" w:type="pct"/>
            <w:vMerge w:val="continue"/>
          </w:tcPr>
          <w:p w14:paraId="77EF9C5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</w:tcPr>
          <w:p w14:paraId="7A7C4411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验证摘要</w:t>
            </w:r>
          </w:p>
        </w:tc>
        <w:tc>
          <w:tcPr>
            <w:tcW w:w="3570" w:type="pct"/>
            <w:gridSpan w:val="5"/>
          </w:tcPr>
          <w:p w14:paraId="721D354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AFDC4F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BC02F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11502A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7FDBEEB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BB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  <w:vMerge w:val="continue"/>
          </w:tcPr>
          <w:p w14:paraId="11C07A6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</w:tcPr>
          <w:p w14:paraId="5BA6C061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再次验证</w:t>
            </w:r>
          </w:p>
        </w:tc>
        <w:tc>
          <w:tcPr>
            <w:tcW w:w="3570" w:type="pct"/>
            <w:gridSpan w:val="5"/>
          </w:tcPr>
          <w:p w14:paraId="49A638C1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需要□； 不需要□。  再验证时间：</w:t>
            </w:r>
          </w:p>
        </w:tc>
      </w:tr>
      <w:tr w14:paraId="6ED6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pct"/>
            <w:vMerge w:val="continue"/>
          </w:tcPr>
          <w:p w14:paraId="3FDB816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</w:tcPr>
          <w:p w14:paraId="07484CCE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</w:t>
            </w:r>
          </w:p>
        </w:tc>
        <w:tc>
          <w:tcPr>
            <w:tcW w:w="3570" w:type="pct"/>
            <w:gridSpan w:val="5"/>
          </w:tcPr>
          <w:p w14:paraId="1F4D71A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   年    月      日</w:t>
            </w:r>
          </w:p>
        </w:tc>
      </w:tr>
      <w:tr w14:paraId="1D76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716" w:type="pct"/>
          </w:tcPr>
          <w:p w14:paraId="1D19B56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4284" w:type="pct"/>
            <w:gridSpan w:val="6"/>
          </w:tcPr>
          <w:p w14:paraId="1884C5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C1B9507">
      <w:pPr>
        <w:ind w:firstLine="420"/>
      </w:pPr>
    </w:p>
    <w:p w14:paraId="2DED3130">
      <w:pPr>
        <w:spacing w:afterLines="50" w:line="460" w:lineRule="exact"/>
        <w:jc w:val="center"/>
        <w:rPr>
          <w:rFonts w:hint="eastAsia" w:eastAsia="宋体"/>
          <w:lang w:eastAsia="zh-CN"/>
        </w:rPr>
      </w:pPr>
    </w:p>
    <w:p w14:paraId="31CE2511">
      <w:pPr>
        <w:spacing w:afterLines="50" w:line="460" w:lineRule="exact"/>
        <w:jc w:val="center"/>
        <w:rPr>
          <w:rFonts w:hint="eastAsia" w:eastAsia="宋体"/>
          <w:lang w:eastAsia="zh-CN"/>
        </w:rPr>
      </w:pPr>
    </w:p>
    <w:p w14:paraId="7633BB4B">
      <w:pPr>
        <w:spacing w:afterLines="50" w:line="4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5AE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6EF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D10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F9F6A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8.5</w:t>
    </w:r>
    <w:r>
      <w:rPr>
        <w:sz w:val="21"/>
        <w:szCs w:val="21"/>
      </w:rPr>
      <w:t>–0</w:t>
    </w:r>
    <w:r>
      <w:rPr>
        <w:rFonts w:hint="eastAsia"/>
        <w:sz w:val="21"/>
        <w:szCs w:val="21"/>
      </w:rPr>
      <w:t>1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D9C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5960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8B0"/>
    <w:rsid w:val="000C04DD"/>
    <w:rsid w:val="00105414"/>
    <w:rsid w:val="001158B0"/>
    <w:rsid w:val="001F16C9"/>
    <w:rsid w:val="0022640D"/>
    <w:rsid w:val="002967E3"/>
    <w:rsid w:val="004B78A9"/>
    <w:rsid w:val="005D5D3A"/>
    <w:rsid w:val="005E553F"/>
    <w:rsid w:val="006B2D2B"/>
    <w:rsid w:val="006C45B1"/>
    <w:rsid w:val="007225D8"/>
    <w:rsid w:val="00747FD1"/>
    <w:rsid w:val="009E5D78"/>
    <w:rsid w:val="00A326C1"/>
    <w:rsid w:val="00AA23FF"/>
    <w:rsid w:val="00B471F4"/>
    <w:rsid w:val="00BB262D"/>
    <w:rsid w:val="00C159A6"/>
    <w:rsid w:val="00C21C87"/>
    <w:rsid w:val="00D254B4"/>
    <w:rsid w:val="00D5113F"/>
    <w:rsid w:val="00D831EC"/>
    <w:rsid w:val="00DA38E5"/>
    <w:rsid w:val="00DF4509"/>
    <w:rsid w:val="00E276C6"/>
    <w:rsid w:val="00ED0599"/>
    <w:rsid w:val="00F64898"/>
    <w:rsid w:val="7F0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3</Lines>
  <Paragraphs>1</Paragraphs>
  <TotalTime>10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2015-11-13T01:13:00Z</dcterms:created>
  <dc:creator>www.ipqc.net</dc:creator>
  <cp:lastModifiedBy>太极箫客</cp:lastModifiedBy>
  <dcterms:modified xsi:type="dcterms:W3CDTF">2025-08-14T07:15:28Z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7AA8F7C5AED1467F9600D38559273B33_12</vt:lpwstr>
  </property>
</Properties>
</file>