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E0EE">
      <w:pPr>
        <w:pStyle w:val="2"/>
        <w:spacing w:before="275" w:line="221" w:lineRule="auto"/>
        <w:ind w:left="2669"/>
        <w:outlineLvl w:val="0"/>
        <w:rPr>
          <w:sz w:val="27"/>
          <w:szCs w:val="27"/>
        </w:rPr>
      </w:pPr>
      <w:bookmarkStart w:id="0" w:name="_GoBack"/>
      <w:bookmarkEnd w:id="0"/>
      <w:r>
        <w:rPr>
          <w:spacing w:val="7"/>
          <w:sz w:val="27"/>
          <w:szCs w:val="27"/>
        </w:rPr>
        <w:t>医疗器械生产质量管理规范培训考核</w:t>
      </w:r>
    </w:p>
    <w:p w14:paraId="2529F3EA">
      <w:pPr>
        <w:spacing w:line="248" w:lineRule="auto"/>
        <w:rPr>
          <w:rFonts w:ascii="Arial"/>
          <w:sz w:val="21"/>
        </w:rPr>
      </w:pPr>
    </w:p>
    <w:p w14:paraId="7E0BE2A5">
      <w:pPr>
        <w:pStyle w:val="2"/>
        <w:spacing w:before="68" w:line="230" w:lineRule="auto"/>
      </w:pPr>
      <w:r>
        <w:rPr>
          <w:spacing w:val="-8"/>
        </w:rPr>
        <w:t>姓名：</w:t>
      </w:r>
      <w:r>
        <w:rPr>
          <w:spacing w:val="1"/>
        </w:rPr>
        <w:t xml:space="preserve">              </w:t>
      </w:r>
      <w:r>
        <w:rPr>
          <w:rFonts w:ascii="宋体" w:hAnsi="宋体" w:eastAsia="宋体" w:cs="宋体"/>
          <w:spacing w:val="-8"/>
        </w:rPr>
        <w:t>部门：</w:t>
      </w:r>
      <w:r>
        <w:rPr>
          <w:rFonts w:ascii="宋体" w:hAnsi="宋体" w:eastAsia="宋体" w:cs="宋体"/>
          <w:spacing w:val="2"/>
        </w:rPr>
        <w:t xml:space="preserve">             </w:t>
      </w:r>
      <w:r>
        <w:rPr>
          <w:spacing w:val="-8"/>
        </w:rPr>
        <w:t>考试日期：</w:t>
      </w:r>
      <w:r>
        <w:rPr>
          <w:spacing w:val="4"/>
        </w:rPr>
        <w:t xml:space="preserve">         </w:t>
      </w:r>
      <w:r>
        <w:rPr>
          <w:spacing w:val="-8"/>
        </w:rPr>
        <w:t>分数(≥80为合格):</w:t>
      </w:r>
    </w:p>
    <w:p w14:paraId="38BEA321">
      <w:pPr>
        <w:pStyle w:val="2"/>
        <w:spacing w:before="215" w:line="221" w:lineRule="auto"/>
      </w:pPr>
      <w:r>
        <w:rPr>
          <w:spacing w:val="22"/>
        </w:rPr>
        <w:t>一</w:t>
      </w:r>
      <w:r>
        <w:rPr>
          <w:spacing w:val="-33"/>
        </w:rPr>
        <w:t xml:space="preserve"> </w:t>
      </w:r>
      <w:r>
        <w:rPr>
          <w:spacing w:val="22"/>
        </w:rPr>
        <w:t>、单选题(每题4分，共10题40分)</w:t>
      </w:r>
    </w:p>
    <w:p w14:paraId="57F1AE40">
      <w:pPr>
        <w:spacing w:line="198" w:lineRule="exact"/>
      </w:pPr>
    </w:p>
    <w:tbl>
      <w:tblPr>
        <w:tblStyle w:val="5"/>
        <w:tblW w:w="901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550"/>
        <w:gridCol w:w="2468"/>
      </w:tblGrid>
      <w:tr w14:paraId="5CF092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6550" w:type="dxa"/>
            <w:vAlign w:val="top"/>
          </w:tcPr>
          <w:p w14:paraId="3A6C0E78">
            <w:pPr>
              <w:pStyle w:val="6"/>
              <w:spacing w:before="1" w:line="220" w:lineRule="auto"/>
            </w:pPr>
            <w:r>
              <w:rPr>
                <w:spacing w:val="-2"/>
              </w:rPr>
              <w:t>1、 以下不属于《医疗器械质生产质量管理规范》适用范围的</w:t>
            </w:r>
            <w:r>
              <w:rPr>
                <w:spacing w:val="-3"/>
              </w:rPr>
              <w:t>是：(</w:t>
            </w:r>
          </w:p>
        </w:tc>
        <w:tc>
          <w:tcPr>
            <w:tcW w:w="2468" w:type="dxa"/>
            <w:vAlign w:val="top"/>
          </w:tcPr>
          <w:p w14:paraId="4E38FF16">
            <w:pPr>
              <w:pStyle w:val="6"/>
              <w:spacing w:line="223" w:lineRule="auto"/>
              <w:ind w:left="419"/>
            </w:pPr>
            <w:r>
              <w:t>)</w:t>
            </w:r>
          </w:p>
        </w:tc>
      </w:tr>
      <w:tr w14:paraId="47A634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6550" w:type="dxa"/>
            <w:vAlign w:val="top"/>
          </w:tcPr>
          <w:p w14:paraId="4C72FE83">
            <w:pPr>
              <w:pStyle w:val="6"/>
              <w:spacing w:before="129" w:line="181" w:lineRule="auto"/>
            </w:pPr>
            <w:r>
              <w:rPr>
                <w:rFonts w:ascii="宋体" w:hAnsi="宋体" w:eastAsia="宋体" w:cs="宋体"/>
              </w:rPr>
              <w:t>A</w:t>
            </w:r>
            <w:r>
              <w:rPr>
                <w:rFonts w:ascii="宋体" w:hAnsi="宋体" w:eastAsia="宋体" w:cs="宋体"/>
                <w:spacing w:val="-29"/>
              </w:rPr>
              <w:t xml:space="preserve"> </w:t>
            </w:r>
            <w:r>
              <w:t xml:space="preserve">新产品立项                </w:t>
            </w:r>
            <w:r>
              <w:rPr>
                <w:rFonts w:ascii="宋体" w:hAnsi="宋体" w:eastAsia="宋体" w:cs="宋体"/>
              </w:rPr>
              <w:t xml:space="preserve">B </w:t>
            </w:r>
            <w:r>
              <w:t>特殊过程确认</w:t>
            </w:r>
            <w:r>
              <w:rPr>
                <w:spacing w:val="13"/>
              </w:rPr>
              <w:t xml:space="preserve">     </w:t>
            </w:r>
            <w:r>
              <w:rPr>
                <w:rFonts w:ascii="宋体" w:hAnsi="宋体" w:eastAsia="宋体" w:cs="宋体"/>
                <w:spacing w:val="-1"/>
              </w:rPr>
              <w:t xml:space="preserve">C </w:t>
            </w:r>
            <w:r>
              <w:rPr>
                <w:spacing w:val="-1"/>
              </w:rPr>
              <w:t>设备安装</w:t>
            </w:r>
          </w:p>
        </w:tc>
        <w:tc>
          <w:tcPr>
            <w:tcW w:w="2468" w:type="dxa"/>
            <w:vAlign w:val="top"/>
          </w:tcPr>
          <w:p w14:paraId="3CC5964C">
            <w:pPr>
              <w:pStyle w:val="6"/>
              <w:spacing w:before="126" w:line="183" w:lineRule="auto"/>
              <w:jc w:val="right"/>
            </w:pPr>
            <w:r>
              <w:rPr>
                <w:rFonts w:ascii="宋体" w:hAnsi="宋体" w:eastAsia="宋体" w:cs="宋体"/>
                <w:spacing w:val="-5"/>
              </w:rPr>
              <w:t xml:space="preserve">D </w:t>
            </w:r>
            <w:r>
              <w:rPr>
                <w:spacing w:val="-5"/>
              </w:rPr>
              <w:t>忠告性通知的发布</w:t>
            </w:r>
          </w:p>
        </w:tc>
      </w:tr>
    </w:tbl>
    <w:p w14:paraId="02CAA430">
      <w:pPr>
        <w:spacing w:before="19"/>
      </w:pPr>
    </w:p>
    <w:tbl>
      <w:tblPr>
        <w:tblStyle w:val="5"/>
        <w:tblW w:w="807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528"/>
        <w:gridCol w:w="1545"/>
      </w:tblGrid>
      <w:tr w14:paraId="44149F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 w:hRule="atLeast"/>
        </w:trPr>
        <w:tc>
          <w:tcPr>
            <w:tcW w:w="6528" w:type="dxa"/>
            <w:vAlign w:val="top"/>
          </w:tcPr>
          <w:p w14:paraId="1376E12A">
            <w:pPr>
              <w:pStyle w:val="6"/>
              <w:spacing w:line="220" w:lineRule="auto"/>
            </w:pPr>
            <w:r>
              <w:rPr>
                <w:spacing w:val="-3"/>
              </w:rPr>
              <w:t>2、</w:t>
            </w:r>
            <w:r>
              <w:rPr>
                <w:spacing w:val="-49"/>
              </w:rPr>
              <w:t xml:space="preserve"> </w:t>
            </w:r>
            <w:r>
              <w:rPr>
                <w:spacing w:val="-3"/>
              </w:rPr>
              <w:t>以下属于《规范》对从事影响产品质量的工作人员要求是：(</w:t>
            </w:r>
          </w:p>
        </w:tc>
        <w:tc>
          <w:tcPr>
            <w:tcW w:w="1545" w:type="dxa"/>
            <w:vAlign w:val="top"/>
          </w:tcPr>
          <w:p w14:paraId="48E50629">
            <w:pPr>
              <w:pStyle w:val="6"/>
              <w:spacing w:line="223" w:lineRule="auto"/>
              <w:ind w:left="151"/>
            </w:pPr>
            <w:r>
              <w:t>)</w:t>
            </w:r>
          </w:p>
        </w:tc>
      </w:tr>
      <w:tr w14:paraId="221317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6528" w:type="dxa"/>
            <w:vAlign w:val="top"/>
          </w:tcPr>
          <w:p w14:paraId="3013AA39">
            <w:pPr>
              <w:pStyle w:val="6"/>
              <w:spacing w:before="118" w:line="220" w:lineRule="auto"/>
            </w:pPr>
            <w:r>
              <w:rPr>
                <w:rFonts w:ascii="Times New Roman" w:hAnsi="Times New Roman" w:eastAsia="Times New Roman" w:cs="Times New Roman"/>
                <w:spacing w:val="1"/>
              </w:rPr>
              <w:t>A</w:t>
            </w:r>
            <w:r>
              <w:rPr>
                <w:rFonts w:ascii="Times New Roman" w:hAnsi="Times New Roman" w:eastAsia="Times New Roman" w:cs="Times New Roman"/>
                <w:spacing w:val="21"/>
                <w:w w:val="101"/>
              </w:rPr>
              <w:t xml:space="preserve"> </w:t>
            </w:r>
            <w:r>
              <w:rPr>
                <w:spacing w:val="1"/>
              </w:rPr>
              <w:t>内审员资格</w:t>
            </w:r>
            <w:r>
              <w:rPr>
                <w:spacing w:val="20"/>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33"/>
                <w:w w:val="101"/>
              </w:rPr>
              <w:t xml:space="preserve"> </w:t>
            </w:r>
            <w:r>
              <w:rPr>
                <w:spacing w:val="1"/>
              </w:rPr>
              <w:t xml:space="preserve">具有相关理论知识  </w:t>
            </w:r>
            <w:r>
              <w:rPr>
                <w:rFonts w:ascii="Times New Roman" w:hAnsi="Times New Roman" w:eastAsia="Times New Roman" w:cs="Times New Roman"/>
                <w:spacing w:val="1"/>
              </w:rPr>
              <w:t xml:space="preserve">C    </w:t>
            </w:r>
            <w:r>
              <w:rPr>
                <w:spacing w:val="1"/>
              </w:rPr>
              <w:t>2</w:t>
            </w:r>
            <w:r>
              <w:rPr>
                <w:spacing w:val="-21"/>
              </w:rPr>
              <w:t xml:space="preserve"> </w:t>
            </w:r>
            <w:r>
              <w:rPr>
                <w:spacing w:val="1"/>
              </w:rPr>
              <w:t>年以上相关工作经历</w:t>
            </w:r>
          </w:p>
        </w:tc>
        <w:tc>
          <w:tcPr>
            <w:tcW w:w="1545" w:type="dxa"/>
            <w:vAlign w:val="top"/>
          </w:tcPr>
          <w:p w14:paraId="65F0BDEB">
            <w:pPr>
              <w:pStyle w:val="6"/>
              <w:spacing w:before="141" w:line="223" w:lineRule="auto"/>
              <w:jc w:val="right"/>
            </w:pPr>
            <w:r>
              <w:rPr>
                <w:rFonts w:ascii="宋体" w:hAnsi="宋体" w:eastAsia="宋体" w:cs="宋体"/>
                <w:spacing w:val="-4"/>
                <w:position w:val="-1"/>
              </w:rPr>
              <w:t>D</w:t>
            </w:r>
            <w:r>
              <w:rPr>
                <w:rFonts w:ascii="宋体" w:hAnsi="宋体" w:eastAsia="宋体" w:cs="宋体"/>
                <w:spacing w:val="-11"/>
                <w:position w:val="-1"/>
              </w:rPr>
              <w:t xml:space="preserve"> </w:t>
            </w:r>
            <w:r>
              <w:rPr>
                <w:spacing w:val="-4"/>
                <w:position w:val="-1"/>
              </w:rPr>
              <w:t>大专以上学历</w:t>
            </w:r>
          </w:p>
        </w:tc>
      </w:tr>
      <w:tr w14:paraId="1DAE78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6528" w:type="dxa"/>
            <w:vAlign w:val="top"/>
          </w:tcPr>
          <w:p w14:paraId="24DB4E1D">
            <w:pPr>
              <w:pStyle w:val="6"/>
              <w:spacing w:before="116" w:line="221" w:lineRule="auto"/>
            </w:pPr>
            <w:r>
              <w:rPr>
                <w:spacing w:val="-2"/>
              </w:rPr>
              <w:t>3、 根据《规范》的要求，医疗器械技术文档的内容包括：(</w:t>
            </w:r>
            <w:r>
              <w:rPr>
                <w:spacing w:val="11"/>
              </w:rPr>
              <w:t xml:space="preserve">       </w:t>
            </w:r>
            <w:r>
              <w:rPr>
                <w:spacing w:val="-2"/>
              </w:rPr>
              <w:t>)</w:t>
            </w:r>
          </w:p>
        </w:tc>
        <w:tc>
          <w:tcPr>
            <w:tcW w:w="1545" w:type="dxa"/>
            <w:vAlign w:val="top"/>
          </w:tcPr>
          <w:p w14:paraId="7F289F88">
            <w:pPr>
              <w:rPr>
                <w:rFonts w:ascii="Arial"/>
                <w:sz w:val="21"/>
              </w:rPr>
            </w:pPr>
          </w:p>
        </w:tc>
      </w:tr>
      <w:tr w14:paraId="1C7690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6528" w:type="dxa"/>
            <w:vAlign w:val="top"/>
          </w:tcPr>
          <w:p w14:paraId="7AD79C92">
            <w:pPr>
              <w:pStyle w:val="6"/>
              <w:spacing w:before="133" w:line="220" w:lineRule="auto"/>
            </w:pPr>
            <w:r>
              <w:rPr>
                <w:rFonts w:ascii="Times New Roman" w:hAnsi="Times New Roman" w:eastAsia="Times New Roman" w:cs="Times New Roman"/>
                <w:spacing w:val="1"/>
              </w:rPr>
              <w:t xml:space="preserve">A </w:t>
            </w:r>
            <w:r>
              <w:rPr>
                <w:spacing w:val="1"/>
              </w:rPr>
              <w:t xml:space="preserve">产品图纸  </w:t>
            </w:r>
            <w:r>
              <w:rPr>
                <w:rFonts w:ascii="Times New Roman" w:hAnsi="Times New Roman" w:eastAsia="Times New Roman" w:cs="Times New Roman"/>
                <w:spacing w:val="1"/>
              </w:rPr>
              <w:t>B</w:t>
            </w:r>
            <w:r>
              <w:rPr>
                <w:rFonts w:ascii="Times New Roman" w:hAnsi="Times New Roman" w:eastAsia="Times New Roman" w:cs="Times New Roman"/>
                <w:spacing w:val="21"/>
                <w:w w:val="101"/>
              </w:rPr>
              <w:t xml:space="preserve"> </w:t>
            </w:r>
            <w:r>
              <w:rPr>
                <w:spacing w:val="1"/>
              </w:rPr>
              <w:t>生产流程图</w:t>
            </w:r>
            <w:r>
              <w:rPr>
                <w:spacing w:val="13"/>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15"/>
                <w:w w:val="101"/>
              </w:rPr>
              <w:t xml:space="preserve"> </w:t>
            </w:r>
            <w:r>
              <w:rPr>
                <w:spacing w:val="1"/>
              </w:rPr>
              <w:t>原材料进货检验</w:t>
            </w:r>
            <w:r>
              <w:t>规程</w:t>
            </w:r>
            <w:r>
              <w:rPr>
                <w:spacing w:val="12"/>
              </w:rPr>
              <w:t xml:space="preserve">  </w:t>
            </w:r>
            <w:r>
              <w:rPr>
                <w:rFonts w:ascii="Times New Roman" w:hAnsi="Times New Roman" w:eastAsia="Times New Roman" w:cs="Times New Roman"/>
              </w:rPr>
              <w:t>D</w:t>
            </w:r>
            <w:r>
              <w:rPr>
                <w:rFonts w:ascii="Times New Roman" w:hAnsi="Times New Roman" w:eastAsia="Times New Roman" w:cs="Times New Roman"/>
                <w:spacing w:val="30"/>
              </w:rPr>
              <w:t xml:space="preserve"> </w:t>
            </w:r>
            <w:r>
              <w:t>以上皆是</w:t>
            </w:r>
          </w:p>
        </w:tc>
        <w:tc>
          <w:tcPr>
            <w:tcW w:w="1545" w:type="dxa"/>
            <w:vAlign w:val="top"/>
          </w:tcPr>
          <w:p w14:paraId="3650C524">
            <w:pPr>
              <w:rPr>
                <w:rFonts w:ascii="Arial"/>
                <w:sz w:val="21"/>
              </w:rPr>
            </w:pPr>
          </w:p>
        </w:tc>
      </w:tr>
      <w:tr w14:paraId="1E52A1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6528" w:type="dxa"/>
            <w:vAlign w:val="top"/>
          </w:tcPr>
          <w:p w14:paraId="5876F381">
            <w:pPr>
              <w:pStyle w:val="6"/>
              <w:spacing w:before="129" w:line="180" w:lineRule="auto"/>
            </w:pPr>
            <w:r>
              <w:rPr>
                <w:spacing w:val="-4"/>
              </w:rPr>
              <w:t>4、 以下关于设计开发的说法正确的是：(</w:t>
            </w:r>
            <w:r>
              <w:rPr>
                <w:spacing w:val="3"/>
              </w:rPr>
              <w:t xml:space="preserve">        </w:t>
            </w:r>
            <w:r>
              <w:rPr>
                <w:spacing w:val="-4"/>
              </w:rPr>
              <w:t>)</w:t>
            </w:r>
          </w:p>
        </w:tc>
        <w:tc>
          <w:tcPr>
            <w:tcW w:w="1545" w:type="dxa"/>
            <w:vAlign w:val="top"/>
          </w:tcPr>
          <w:p w14:paraId="68F376D4">
            <w:pPr>
              <w:rPr>
                <w:rFonts w:ascii="Arial"/>
                <w:sz w:val="21"/>
              </w:rPr>
            </w:pPr>
          </w:p>
        </w:tc>
      </w:tr>
    </w:tbl>
    <w:p w14:paraId="6DF37B2E">
      <w:pPr>
        <w:pStyle w:val="2"/>
        <w:spacing w:before="254" w:line="221" w:lineRule="auto"/>
      </w:pPr>
      <w:r>
        <w:rPr>
          <w:rFonts w:ascii="Times New Roman" w:hAnsi="Times New Roman" w:eastAsia="Times New Roman" w:cs="Times New Roman"/>
        </w:rPr>
        <w:t xml:space="preserve">A </w:t>
      </w:r>
      <w:r>
        <w:t>可根据企业的具体情况决定是否制定设计开发计划</w:t>
      </w:r>
    </w:p>
    <w:p w14:paraId="0201351F">
      <w:pPr>
        <w:pStyle w:val="2"/>
        <w:spacing w:before="198" w:line="221" w:lineRule="auto"/>
      </w:pPr>
      <w:r>
        <w:rPr>
          <w:rFonts w:ascii="Times New Roman" w:hAnsi="Times New Roman" w:eastAsia="Times New Roman" w:cs="Times New Roman"/>
          <w:spacing w:val="-5"/>
        </w:rPr>
        <w:t xml:space="preserve">B </w:t>
      </w:r>
      <w:r>
        <w:rPr>
          <w:spacing w:val="-5"/>
        </w:rPr>
        <w:t>无论开发何种医疗器械产品，只需要一次设计输入和一次设计输出</w:t>
      </w:r>
    </w:p>
    <w:p w14:paraId="199D2619">
      <w:pPr>
        <w:pStyle w:val="2"/>
        <w:spacing w:before="219" w:line="472" w:lineRule="exact"/>
      </w:pPr>
      <w:r>
        <w:rPr>
          <w:rFonts w:ascii="Times New Roman" w:hAnsi="Times New Roman" w:eastAsia="Times New Roman" w:cs="Times New Roman"/>
          <w:spacing w:val="-1"/>
          <w:position w:val="20"/>
        </w:rPr>
        <w:t>C</w:t>
      </w:r>
      <w:r>
        <w:rPr>
          <w:rFonts w:ascii="Times New Roman" w:hAnsi="Times New Roman" w:eastAsia="Times New Roman" w:cs="Times New Roman"/>
          <w:spacing w:val="-12"/>
          <w:position w:val="20"/>
        </w:rPr>
        <w:t xml:space="preserve"> </w:t>
      </w:r>
      <w:r>
        <w:rPr>
          <w:spacing w:val="-1"/>
          <w:position w:val="20"/>
        </w:rPr>
        <w:t>设计验证的目的是确保设计和开发输出满足输入的要求</w:t>
      </w:r>
    </w:p>
    <w:p w14:paraId="36BFF0BC">
      <w:pPr>
        <w:pStyle w:val="2"/>
        <w:spacing w:line="222" w:lineRule="auto"/>
      </w:pPr>
      <w:r>
        <w:rPr>
          <w:rFonts w:ascii="宋体" w:hAnsi="宋体" w:eastAsia="宋体" w:cs="宋体"/>
          <w:spacing w:val="-3"/>
        </w:rPr>
        <w:t xml:space="preserve">D </w:t>
      </w:r>
      <w:r>
        <w:rPr>
          <w:spacing w:val="-3"/>
        </w:rPr>
        <w:t>设计确认就是临床试验</w:t>
      </w:r>
    </w:p>
    <w:p w14:paraId="06FA92C8">
      <w:pPr>
        <w:pStyle w:val="2"/>
        <w:spacing w:before="215" w:line="220" w:lineRule="auto"/>
      </w:pPr>
      <w:r>
        <w:rPr>
          <w:spacing w:val="1"/>
        </w:rPr>
        <w:t>5、对供方的选择以下说法正确的是：(</w:t>
      </w:r>
      <w:r>
        <w:rPr>
          <w:spacing w:val="7"/>
        </w:rPr>
        <w:t xml:space="preserve">       </w:t>
      </w:r>
      <w:r>
        <w:rPr>
          <w:spacing w:val="1"/>
        </w:rPr>
        <w:t>)</w:t>
      </w:r>
    </w:p>
    <w:p w14:paraId="3A55CC0E">
      <w:pPr>
        <w:pStyle w:val="2"/>
        <w:spacing w:before="209" w:line="470" w:lineRule="exact"/>
        <w:jc w:val="right"/>
      </w:pPr>
      <w:r>
        <w:rPr>
          <w:rFonts w:ascii="宋体" w:hAnsi="宋体" w:eastAsia="宋体" w:cs="宋体"/>
          <w:spacing w:val="1"/>
          <w:position w:val="19"/>
        </w:rPr>
        <w:t>A</w:t>
      </w:r>
      <w:r>
        <w:rPr>
          <w:rFonts w:ascii="宋体" w:hAnsi="宋体" w:eastAsia="宋体" w:cs="宋体"/>
          <w:spacing w:val="42"/>
          <w:position w:val="19"/>
        </w:rPr>
        <w:t xml:space="preserve"> </w:t>
      </w:r>
      <w:r>
        <w:rPr>
          <w:spacing w:val="1"/>
          <w:position w:val="19"/>
        </w:rPr>
        <w:t>动物源性医疗器械生产企业如果采购量较少或供应单位无法提供相关资</w:t>
      </w:r>
      <w:r>
        <w:rPr>
          <w:position w:val="19"/>
        </w:rPr>
        <w:t>格证明、动物检疫合格证、动物</w:t>
      </w:r>
    </w:p>
    <w:p w14:paraId="036FEA37">
      <w:pPr>
        <w:pStyle w:val="2"/>
        <w:spacing w:before="1" w:line="220" w:lineRule="auto"/>
      </w:pPr>
      <w:r>
        <w:rPr>
          <w:spacing w:val="-2"/>
        </w:rPr>
        <w:t>防疫合格证，执行的检疫标准等资料时，可酌情处理</w:t>
      </w:r>
    </w:p>
    <w:p w14:paraId="421295AC">
      <w:pPr>
        <w:pStyle w:val="2"/>
        <w:spacing w:before="219" w:line="220" w:lineRule="auto"/>
      </w:pPr>
      <w:r>
        <w:rPr>
          <w:rFonts w:ascii="宋体" w:hAnsi="宋体" w:eastAsia="宋体" w:cs="宋体"/>
        </w:rPr>
        <w:t xml:space="preserve">B </w:t>
      </w:r>
      <w:r>
        <w:t>对于来源于动物的原、辅材料应当对病毒进</w:t>
      </w:r>
      <w:r>
        <w:rPr>
          <w:spacing w:val="-1"/>
        </w:rPr>
        <w:t>行检测控制</w:t>
      </w:r>
    </w:p>
    <w:p w14:paraId="7590689F">
      <w:pPr>
        <w:pStyle w:val="2"/>
        <w:spacing w:before="220" w:line="219" w:lineRule="auto"/>
      </w:pPr>
      <w:r>
        <w:rPr>
          <w:rFonts w:ascii="宋体" w:hAnsi="宋体" w:eastAsia="宋体" w:cs="宋体"/>
        </w:rPr>
        <w:t>C</w:t>
      </w:r>
      <w:r>
        <w:rPr>
          <w:rFonts w:ascii="宋体" w:hAnsi="宋体" w:eastAsia="宋体" w:cs="宋体"/>
          <w:spacing w:val="-24"/>
        </w:rPr>
        <w:t xml:space="preserve"> </w:t>
      </w:r>
      <w:r>
        <w:t>与无菌医疗器械表面不直接接触的初包装材料，不需要在</w:t>
      </w:r>
      <w:r>
        <w:rPr>
          <w:spacing w:val="-1"/>
        </w:rPr>
        <w:t>洁净室内生产</w:t>
      </w:r>
    </w:p>
    <w:p w14:paraId="224A169F">
      <w:pPr>
        <w:pStyle w:val="2"/>
        <w:spacing w:before="234" w:line="222" w:lineRule="auto"/>
      </w:pPr>
      <w:r>
        <w:rPr>
          <w:rFonts w:ascii="Times New Roman" w:hAnsi="Times New Roman" w:eastAsia="Times New Roman" w:cs="Times New Roman"/>
          <w:spacing w:val="5"/>
        </w:rPr>
        <w:t>D</w:t>
      </w:r>
      <w:r>
        <w:rPr>
          <w:rFonts w:ascii="Times New Roman" w:hAnsi="Times New Roman" w:eastAsia="Times New Roman" w:cs="Times New Roman"/>
          <w:spacing w:val="-7"/>
        </w:rPr>
        <w:t xml:space="preserve"> </w:t>
      </w:r>
      <w:r>
        <w:rPr>
          <w:spacing w:val="5"/>
        </w:rPr>
        <w:t>只要供方提供三证(营业执照、税务登记证、组机构代码证),就可以认为该供方为合格供方</w:t>
      </w:r>
    </w:p>
    <w:p w14:paraId="09F474D5">
      <w:pPr>
        <w:pStyle w:val="2"/>
        <w:spacing w:before="205" w:line="221" w:lineRule="auto"/>
      </w:pPr>
      <w:r>
        <w:rPr>
          <w:spacing w:val="-2"/>
        </w:rPr>
        <w:t>6、 以下不属于特殊过程，不需要进行过程确认是：(        )</w:t>
      </w:r>
    </w:p>
    <w:p w14:paraId="537C1F7F">
      <w:pPr>
        <w:pStyle w:val="2"/>
        <w:spacing w:before="211" w:line="229" w:lineRule="auto"/>
      </w:pPr>
      <w:r>
        <w:rPr>
          <w:rFonts w:ascii="宋体" w:hAnsi="宋体" w:eastAsia="宋体" w:cs="宋体"/>
        </w:rPr>
        <w:t xml:space="preserve">A </w:t>
      </w:r>
      <w:r>
        <w:t>手工切割</w:t>
      </w:r>
      <w:r>
        <w:rPr>
          <w:spacing w:val="20"/>
        </w:rPr>
        <w:t xml:space="preserve">     </w:t>
      </w:r>
      <w:r>
        <w:rPr>
          <w:rFonts w:ascii="宋体" w:hAnsi="宋体" w:eastAsia="宋体" w:cs="宋体"/>
        </w:rPr>
        <w:t xml:space="preserve">B </w:t>
      </w:r>
      <w:r>
        <w:t>塑料注塑成型</w:t>
      </w:r>
      <w:r>
        <w:rPr>
          <w:spacing w:val="8"/>
        </w:rPr>
        <w:t xml:space="preserve">           </w:t>
      </w:r>
      <w:r>
        <w:rPr>
          <w:rFonts w:ascii="Times New Roman" w:hAnsi="Times New Roman" w:eastAsia="Times New Roman" w:cs="Times New Roman"/>
        </w:rPr>
        <w:t>C</w:t>
      </w:r>
      <w:r>
        <w:t>无菌包装封口</w:t>
      </w:r>
      <w:r>
        <w:rPr>
          <w:spacing w:val="7"/>
        </w:rPr>
        <w:t xml:space="preserve">            </w:t>
      </w:r>
      <w:r>
        <w:rPr>
          <w:rFonts w:ascii="Times New Roman" w:hAnsi="Times New Roman" w:eastAsia="Times New Roman" w:cs="Times New Roman"/>
          <w:position w:val="1"/>
        </w:rPr>
        <w:t xml:space="preserve">D </w:t>
      </w:r>
      <w:r>
        <w:rPr>
          <w:position w:val="1"/>
        </w:rPr>
        <w:t>灭菌</w:t>
      </w:r>
    </w:p>
    <w:p w14:paraId="1FFE53BE">
      <w:pPr>
        <w:pStyle w:val="2"/>
        <w:spacing w:before="207" w:line="221" w:lineRule="auto"/>
      </w:pPr>
      <w:r>
        <w:rPr>
          <w:spacing w:val="-2"/>
        </w:rPr>
        <w:t>7、 以下关于产品放行的说法正确的是：(        )</w:t>
      </w:r>
    </w:p>
    <w:p w14:paraId="4C870EB1">
      <w:pPr>
        <w:pStyle w:val="2"/>
        <w:spacing w:before="229" w:line="221" w:lineRule="auto"/>
      </w:pPr>
      <w:r>
        <w:rPr>
          <w:rFonts w:ascii="Times New Roman" w:hAnsi="Times New Roman" w:eastAsia="Times New Roman" w:cs="Times New Roman"/>
          <w:spacing w:val="-1"/>
        </w:rPr>
        <w:t>A</w:t>
      </w:r>
      <w:r>
        <w:rPr>
          <w:spacing w:val="-1"/>
        </w:rPr>
        <w:t xml:space="preserve">放行的产品应当附有合格证明      </w:t>
      </w:r>
      <w:r>
        <w:rPr>
          <w:rFonts w:ascii="宋体" w:hAnsi="宋体" w:eastAsia="宋体" w:cs="宋体"/>
          <w:spacing w:val="-1"/>
        </w:rPr>
        <w:t>B</w:t>
      </w:r>
      <w:r>
        <w:rPr>
          <w:rFonts w:ascii="宋体" w:hAnsi="宋体" w:eastAsia="宋体" w:cs="宋体"/>
          <w:spacing w:val="-36"/>
        </w:rPr>
        <w:t xml:space="preserve"> </w:t>
      </w:r>
      <w:r>
        <w:rPr>
          <w:spacing w:val="-1"/>
        </w:rPr>
        <w:t>产品实现所</w:t>
      </w:r>
      <w:r>
        <w:rPr>
          <w:spacing w:val="-2"/>
        </w:rPr>
        <w:t>规定的全部过程后，才能对产品进行放行。</w:t>
      </w:r>
    </w:p>
    <w:p w14:paraId="7601CBC6">
      <w:pPr>
        <w:pStyle w:val="2"/>
        <w:spacing w:before="208" w:line="221" w:lineRule="auto"/>
      </w:pPr>
      <w:r>
        <w:rPr>
          <w:rFonts w:ascii="Times New Roman" w:hAnsi="Times New Roman" w:eastAsia="Times New Roman" w:cs="Times New Roman"/>
        </w:rPr>
        <w:t>C</w:t>
      </w:r>
      <w:r>
        <w:t>必须经过授权的产品放行人签字</w:t>
      </w:r>
      <w:r>
        <w:rPr>
          <w:spacing w:val="14"/>
        </w:rPr>
        <w:t xml:space="preserve">    </w:t>
      </w:r>
      <w:r>
        <w:rPr>
          <w:rFonts w:ascii="Arial" w:hAnsi="Arial" w:eastAsia="Arial" w:cs="Arial"/>
        </w:rPr>
        <w:t>D</w:t>
      </w:r>
      <w:r>
        <w:rPr>
          <w:rFonts w:ascii="Arial" w:hAnsi="Arial" w:eastAsia="Arial" w:cs="Arial"/>
          <w:spacing w:val="56"/>
        </w:rPr>
        <w:t xml:space="preserve"> </w:t>
      </w:r>
      <w:r>
        <w:t>以上皆是</w:t>
      </w:r>
    </w:p>
    <w:p w14:paraId="6D42FDE4">
      <w:pPr>
        <w:pStyle w:val="2"/>
        <w:spacing w:before="219" w:line="221" w:lineRule="auto"/>
      </w:pPr>
      <w:r>
        <w:rPr>
          <w:spacing w:val="-4"/>
        </w:rPr>
        <w:t>8、 销售部接到经销商退回的故障产品后，根据《规范》的要求</w:t>
      </w:r>
      <w:r>
        <w:rPr>
          <w:spacing w:val="-5"/>
        </w:rPr>
        <w:t>，正确的处理方法是：(        )</w:t>
      </w:r>
    </w:p>
    <w:p w14:paraId="223593E3">
      <w:pPr>
        <w:pStyle w:val="2"/>
        <w:spacing w:before="208" w:line="221" w:lineRule="auto"/>
      </w:pPr>
      <w:r>
        <w:rPr>
          <w:rFonts w:ascii="Times New Roman" w:hAnsi="Times New Roman" w:eastAsia="Times New Roman" w:cs="Times New Roman"/>
        </w:rPr>
        <w:t>A</w:t>
      </w:r>
      <w:r>
        <w:rPr>
          <w:rFonts w:ascii="Times New Roman" w:hAnsi="Times New Roman" w:eastAsia="Times New Roman" w:cs="Times New Roman"/>
          <w:spacing w:val="-8"/>
        </w:rPr>
        <w:t xml:space="preserve"> </w:t>
      </w:r>
      <w:r>
        <w:t>给客户进行退换货</w:t>
      </w:r>
    </w:p>
    <w:p w14:paraId="7B95D0CC">
      <w:pPr>
        <w:pStyle w:val="2"/>
        <w:spacing w:before="228" w:line="220" w:lineRule="auto"/>
      </w:pPr>
      <w:r>
        <w:rPr>
          <w:rFonts w:ascii="宋体" w:hAnsi="宋体" w:eastAsia="宋体" w:cs="宋体"/>
          <w:spacing w:val="-7"/>
        </w:rPr>
        <w:t xml:space="preserve">B </w:t>
      </w:r>
      <w:r>
        <w:rPr>
          <w:spacing w:val="-7"/>
        </w:rPr>
        <w:t>向经销商询问产品故障原因并记录后，交由销售部经理处理</w:t>
      </w:r>
    </w:p>
    <w:p w14:paraId="6BC6D60C">
      <w:pPr>
        <w:pStyle w:val="2"/>
        <w:spacing w:before="220" w:line="220" w:lineRule="auto"/>
        <w:jc w:val="right"/>
      </w:pPr>
      <w:r>
        <w:rPr>
          <w:rFonts w:ascii="Times New Roman" w:hAnsi="Times New Roman" w:eastAsia="Times New Roman" w:cs="Times New Roman"/>
          <w:spacing w:val="-2"/>
        </w:rPr>
        <w:t xml:space="preserve">C </w:t>
      </w:r>
      <w:r>
        <w:rPr>
          <w:spacing w:val="-2"/>
        </w:rPr>
        <w:t>将故障产品及经销商叙述的故障原因记录后，交由指</w:t>
      </w:r>
      <w:r>
        <w:rPr>
          <w:spacing w:val="-3"/>
        </w:rPr>
        <w:t>定部门进行处理，并将处理结果和进度及时反馈给经</w:t>
      </w:r>
    </w:p>
    <w:p w14:paraId="5AF1B1B6">
      <w:pPr>
        <w:spacing w:line="220" w:lineRule="auto"/>
        <w:sectPr>
          <w:pgSz w:w="11910" w:h="16840"/>
          <w:pgMar w:top="1431" w:right="1104" w:bottom="0" w:left="1069" w:header="0" w:footer="0" w:gutter="0"/>
          <w:cols w:space="720" w:num="1"/>
        </w:sectPr>
      </w:pPr>
    </w:p>
    <w:p w14:paraId="5FCCB634">
      <w:pPr>
        <w:pStyle w:val="2"/>
        <w:spacing w:before="135" w:line="222" w:lineRule="auto"/>
      </w:pPr>
      <w:r>
        <w:rPr>
          <w:spacing w:val="-5"/>
        </w:rPr>
        <w:t>销商</w:t>
      </w:r>
    </w:p>
    <w:p w14:paraId="5CCE52CE">
      <w:pPr>
        <w:pStyle w:val="2"/>
        <w:spacing w:before="214" w:line="220" w:lineRule="auto"/>
      </w:pPr>
      <w:r>
        <w:rPr>
          <w:rFonts w:ascii="Times New Roman" w:hAnsi="Times New Roman" w:eastAsia="Times New Roman" w:cs="Times New Roman"/>
          <w:spacing w:val="-2"/>
        </w:rPr>
        <w:t xml:space="preserve">D </w:t>
      </w:r>
      <w:r>
        <w:rPr>
          <w:spacing w:val="-2"/>
        </w:rPr>
        <w:t>立即按照《不良事件检测和再评价管理》的要求，向药监局进行上报。</w:t>
      </w:r>
    </w:p>
    <w:p w14:paraId="0860A441">
      <w:pPr>
        <w:pStyle w:val="2"/>
        <w:spacing w:before="218" w:line="465" w:lineRule="exact"/>
        <w:ind w:right="3"/>
        <w:jc w:val="right"/>
      </w:pPr>
      <w:r>
        <w:rPr>
          <w:spacing w:val="3"/>
          <w:position w:val="19"/>
        </w:rPr>
        <w:t>9、 产品在经过环氧乙烷灭菌后，按照要求进行无菌检测，3</w:t>
      </w:r>
      <w:r>
        <w:rPr>
          <w:spacing w:val="2"/>
          <w:position w:val="19"/>
        </w:rPr>
        <w:t>件样品里有1件为阳性(有菌生长),以下处理</w:t>
      </w:r>
    </w:p>
    <w:p w14:paraId="335A8438">
      <w:pPr>
        <w:pStyle w:val="2"/>
        <w:spacing w:before="1" w:line="223" w:lineRule="auto"/>
      </w:pPr>
      <w:r>
        <w:rPr>
          <w:spacing w:val="-3"/>
        </w:rPr>
        <w:t>方法正确的是：(</w:t>
      </w:r>
      <w:r>
        <w:rPr>
          <w:spacing w:val="7"/>
        </w:rPr>
        <w:t xml:space="preserve">       </w:t>
      </w:r>
      <w:r>
        <w:rPr>
          <w:spacing w:val="-3"/>
        </w:rPr>
        <w:t>)</w:t>
      </w:r>
    </w:p>
    <w:p w14:paraId="7156A917">
      <w:pPr>
        <w:pStyle w:val="2"/>
        <w:spacing w:before="211" w:line="219" w:lineRule="auto"/>
      </w:pPr>
      <w:r>
        <w:rPr>
          <w:rFonts w:ascii="宋体" w:hAnsi="宋体" w:eastAsia="宋体" w:cs="宋体"/>
          <w:spacing w:val="-1"/>
        </w:rPr>
        <w:t xml:space="preserve">A </w:t>
      </w:r>
      <w:r>
        <w:rPr>
          <w:spacing w:val="-1"/>
        </w:rPr>
        <w:t>再抽取一定数量的样品进行无菌检测，如果再次抽取的样品检测合格，则产品可以放行</w:t>
      </w:r>
    </w:p>
    <w:p w14:paraId="5D8E296A">
      <w:pPr>
        <w:pStyle w:val="2"/>
        <w:spacing w:before="211" w:line="493" w:lineRule="exact"/>
        <w:jc w:val="right"/>
      </w:pPr>
      <w:r>
        <w:rPr>
          <w:rFonts w:ascii="宋体" w:hAnsi="宋体" w:eastAsia="宋体" w:cs="宋体"/>
          <w:spacing w:val="-2"/>
          <w:position w:val="21"/>
        </w:rPr>
        <w:t>B</w:t>
      </w:r>
      <w:r>
        <w:rPr>
          <w:rFonts w:ascii="宋体" w:hAnsi="宋体" w:eastAsia="宋体" w:cs="宋体"/>
          <w:spacing w:val="-26"/>
          <w:position w:val="21"/>
        </w:rPr>
        <w:t xml:space="preserve"> </w:t>
      </w:r>
      <w:r>
        <w:rPr>
          <w:spacing w:val="-2"/>
          <w:position w:val="21"/>
        </w:rPr>
        <w:t>对这批产品进行标识、记录，并隔离，由指定人员对这批不合格品进行评审，确定是否进行再</w:t>
      </w:r>
      <w:r>
        <w:rPr>
          <w:spacing w:val="-3"/>
          <w:position w:val="21"/>
        </w:rPr>
        <w:t>次灭菌或者</w:t>
      </w:r>
    </w:p>
    <w:p w14:paraId="7643C829">
      <w:pPr>
        <w:pStyle w:val="2"/>
        <w:spacing w:line="222" w:lineRule="auto"/>
      </w:pPr>
      <w:r>
        <w:rPr>
          <w:spacing w:val="-3"/>
        </w:rPr>
        <w:t>报废处理</w:t>
      </w:r>
    </w:p>
    <w:p w14:paraId="6DB19F92">
      <w:pPr>
        <w:pStyle w:val="2"/>
        <w:spacing w:before="205" w:line="221" w:lineRule="auto"/>
      </w:pPr>
      <w:r>
        <w:rPr>
          <w:rFonts w:ascii="Times New Roman" w:hAnsi="Times New Roman" w:eastAsia="Times New Roman" w:cs="Times New Roman"/>
          <w:spacing w:val="14"/>
        </w:rPr>
        <w:t>C</w:t>
      </w:r>
      <w:r>
        <w:rPr>
          <w:spacing w:val="14"/>
        </w:rPr>
        <w:t>立即进行2次灭菌</w:t>
      </w:r>
    </w:p>
    <w:p w14:paraId="62BECE5A">
      <w:pPr>
        <w:pStyle w:val="2"/>
        <w:spacing w:before="221" w:line="222" w:lineRule="auto"/>
      </w:pPr>
      <w:r>
        <w:rPr>
          <w:rFonts w:ascii="宋体" w:hAnsi="宋体" w:eastAsia="宋体" w:cs="宋体"/>
          <w:spacing w:val="3"/>
        </w:rPr>
        <w:t xml:space="preserve">D </w:t>
      </w:r>
      <w:r>
        <w:rPr>
          <w:spacing w:val="3"/>
        </w:rPr>
        <w:t>无菌产品不允许2次灭菌，所以应做报废处理。</w:t>
      </w:r>
    </w:p>
    <w:p w14:paraId="43AB39F6">
      <w:pPr>
        <w:pStyle w:val="2"/>
        <w:spacing w:before="205" w:line="220" w:lineRule="auto"/>
      </w:pPr>
      <w:r>
        <w:rPr>
          <w:spacing w:val="-2"/>
        </w:rPr>
        <w:t>10、 进行数据分析时，以下可以作为信息来源的是：(        )</w:t>
      </w:r>
    </w:p>
    <w:p w14:paraId="22C81B4C">
      <w:pPr>
        <w:pStyle w:val="2"/>
        <w:spacing w:before="221" w:line="222" w:lineRule="auto"/>
      </w:pPr>
      <w:r>
        <w:rPr>
          <w:rFonts w:ascii="Times New Roman" w:hAnsi="Times New Roman" w:eastAsia="Times New Roman" w:cs="Times New Roman"/>
          <w:spacing w:val="2"/>
        </w:rPr>
        <w:t>A</w:t>
      </w:r>
      <w:r>
        <w:rPr>
          <w:spacing w:val="2"/>
        </w:rPr>
        <w:t xml:space="preserve">供方供货质量情况      </w:t>
      </w:r>
      <w:r>
        <w:rPr>
          <w:rFonts w:ascii="Times New Roman" w:hAnsi="Times New Roman" w:eastAsia="Times New Roman" w:cs="Times New Roman"/>
          <w:spacing w:val="2"/>
        </w:rPr>
        <w:t>B</w:t>
      </w:r>
      <w:r>
        <w:rPr>
          <w:rFonts w:ascii="Times New Roman" w:hAnsi="Times New Roman" w:eastAsia="Times New Roman" w:cs="Times New Roman"/>
          <w:spacing w:val="-9"/>
        </w:rPr>
        <w:t xml:space="preserve"> </w:t>
      </w:r>
      <w:r>
        <w:rPr>
          <w:spacing w:val="2"/>
        </w:rPr>
        <w:t xml:space="preserve">顾客抱怨    </w:t>
      </w:r>
      <w:r>
        <w:rPr>
          <w:rFonts w:ascii="Times New Roman" w:hAnsi="Times New Roman" w:eastAsia="Times New Roman" w:cs="Times New Roman"/>
          <w:spacing w:val="2"/>
        </w:rPr>
        <w:t>C</w:t>
      </w:r>
      <w:r>
        <w:rPr>
          <w:rFonts w:ascii="Times New Roman" w:hAnsi="Times New Roman" w:eastAsia="Times New Roman" w:cs="Times New Roman"/>
          <w:spacing w:val="25"/>
          <w:w w:val="101"/>
        </w:rPr>
        <w:t xml:space="preserve"> </w:t>
      </w:r>
      <w:r>
        <w:rPr>
          <w:spacing w:val="2"/>
        </w:rPr>
        <w:t>美国</w:t>
      </w:r>
      <w:r>
        <w:rPr>
          <w:spacing w:val="-51"/>
        </w:rPr>
        <w:t xml:space="preserve"> </w:t>
      </w:r>
      <w:r>
        <w:rPr>
          <w:rFonts w:ascii="Times New Roman" w:hAnsi="Times New Roman" w:eastAsia="Times New Roman" w:cs="Times New Roman"/>
        </w:rPr>
        <w:t>FDA</w:t>
      </w:r>
      <w:r>
        <w:rPr>
          <w:rFonts w:ascii="Times New Roman" w:hAnsi="Times New Roman" w:eastAsia="Times New Roman" w:cs="Times New Roman"/>
          <w:spacing w:val="2"/>
        </w:rPr>
        <w:t xml:space="preserve"> </w:t>
      </w:r>
      <w:r>
        <w:rPr>
          <w:spacing w:val="2"/>
        </w:rPr>
        <w:t>的产品</w:t>
      </w:r>
      <w:r>
        <w:rPr>
          <w:spacing w:val="1"/>
        </w:rPr>
        <w:t>召回数据库内的信息</w:t>
      </w:r>
      <w:r>
        <w:rPr>
          <w:spacing w:val="24"/>
        </w:rPr>
        <w:t xml:space="preserve">  </w:t>
      </w:r>
      <w:r>
        <w:rPr>
          <w:rFonts w:ascii="Times New Roman" w:hAnsi="Times New Roman" w:eastAsia="Times New Roman" w:cs="Times New Roman"/>
          <w:spacing w:val="1"/>
        </w:rPr>
        <w:t xml:space="preserve">D  </w:t>
      </w:r>
      <w:r>
        <w:rPr>
          <w:spacing w:val="1"/>
        </w:rPr>
        <w:t>以上皆是</w:t>
      </w:r>
    </w:p>
    <w:p w14:paraId="2D94217B">
      <w:pPr>
        <w:pStyle w:val="2"/>
        <w:spacing w:before="219" w:line="223" w:lineRule="auto"/>
      </w:pPr>
      <w:r>
        <w:rPr>
          <w:spacing w:val="23"/>
        </w:rPr>
        <w:t>二、</w:t>
      </w:r>
      <w:r>
        <w:rPr>
          <w:spacing w:val="-52"/>
        </w:rPr>
        <w:t xml:space="preserve"> </w:t>
      </w:r>
      <w:r>
        <w:rPr>
          <w:spacing w:val="23"/>
        </w:rPr>
        <w:t>多选题(每题4分，共10题40分)</w:t>
      </w:r>
    </w:p>
    <w:p w14:paraId="2107E8A0">
      <w:pPr>
        <w:pStyle w:val="2"/>
        <w:spacing w:before="214" w:line="221" w:lineRule="auto"/>
      </w:pPr>
      <w:r>
        <w:rPr>
          <w:spacing w:val="-3"/>
        </w:rPr>
        <w:t>1、 以下关于《医疗器械生产质量管理规范(试</w:t>
      </w:r>
      <w:r>
        <w:rPr>
          <w:spacing w:val="-4"/>
        </w:rPr>
        <w:t>行)》说法正确的是：(        )</w:t>
      </w:r>
    </w:p>
    <w:p w14:paraId="319B6569">
      <w:pPr>
        <w:pStyle w:val="2"/>
        <w:spacing w:before="218" w:line="221" w:lineRule="auto"/>
      </w:pPr>
      <w:r>
        <w:rPr>
          <w:rFonts w:ascii="宋体" w:hAnsi="宋体" w:eastAsia="宋体" w:cs="宋体"/>
          <w:spacing w:val="-1"/>
        </w:rPr>
        <w:t xml:space="preserve">A </w:t>
      </w:r>
      <w:r>
        <w:rPr>
          <w:spacing w:val="-1"/>
        </w:rPr>
        <w:t>是医疗器械生产质量管理体系的基本准则</w:t>
      </w:r>
    </w:p>
    <w:p w14:paraId="1B93AAD9">
      <w:pPr>
        <w:pStyle w:val="2"/>
        <w:spacing w:before="219" w:line="470" w:lineRule="exact"/>
      </w:pPr>
      <w:r>
        <w:rPr>
          <w:rFonts w:ascii="Times New Roman" w:hAnsi="Times New Roman" w:eastAsia="Times New Roman" w:cs="Times New Roman"/>
          <w:spacing w:val="-1"/>
          <w:position w:val="19"/>
        </w:rPr>
        <w:t xml:space="preserve">B </w:t>
      </w:r>
      <w:r>
        <w:rPr>
          <w:spacing w:val="-1"/>
          <w:position w:val="19"/>
        </w:rPr>
        <w:t>适用于医疗器械的设计开发、生产、销售和服务的全过程</w:t>
      </w:r>
    </w:p>
    <w:p w14:paraId="799B80F7">
      <w:pPr>
        <w:pStyle w:val="2"/>
        <w:spacing w:before="1" w:line="220" w:lineRule="auto"/>
      </w:pPr>
      <w:r>
        <w:rPr>
          <w:rFonts w:ascii="Times New Roman" w:hAnsi="Times New Roman" w:eastAsia="Times New Roman" w:cs="Times New Roman"/>
          <w:spacing w:val="3"/>
        </w:rPr>
        <w:t>C</w:t>
      </w:r>
      <w:r>
        <w:rPr>
          <w:spacing w:val="3"/>
        </w:rPr>
        <w:t>必须与</w:t>
      </w:r>
      <w:r>
        <w:t>ISO</w:t>
      </w:r>
      <w:r>
        <w:rPr>
          <w:spacing w:val="3"/>
        </w:rPr>
        <w:t xml:space="preserve"> 9000</w:t>
      </w:r>
      <w:r>
        <w:rPr>
          <w:spacing w:val="-34"/>
        </w:rPr>
        <w:t xml:space="preserve"> </w:t>
      </w:r>
      <w:r>
        <w:rPr>
          <w:spacing w:val="3"/>
        </w:rPr>
        <w:t>体系共同运行</w:t>
      </w:r>
    </w:p>
    <w:p w14:paraId="6623A5C1">
      <w:pPr>
        <w:pStyle w:val="2"/>
        <w:spacing w:before="218" w:line="220" w:lineRule="auto"/>
      </w:pPr>
      <w:r>
        <w:rPr>
          <w:rFonts w:ascii="宋体" w:hAnsi="宋体" w:eastAsia="宋体" w:cs="宋体"/>
        </w:rPr>
        <w:t xml:space="preserve">D </w:t>
      </w:r>
      <w:r>
        <w:t>仅适用于无菌医疗器械和植入性医疗器械</w:t>
      </w:r>
    </w:p>
    <w:p w14:paraId="6E993ACA">
      <w:pPr>
        <w:pStyle w:val="2"/>
        <w:spacing w:before="209" w:line="219" w:lineRule="auto"/>
      </w:pPr>
      <w:r>
        <w:rPr>
          <w:spacing w:val="-5"/>
        </w:rPr>
        <w:t>2、 生产企业设立厂房车间时应考虑以下因素：(</w:t>
      </w:r>
      <w:r>
        <w:rPr>
          <w:spacing w:val="3"/>
        </w:rPr>
        <w:t xml:space="preserve">        </w:t>
      </w:r>
      <w:r>
        <w:rPr>
          <w:spacing w:val="-5"/>
        </w:rPr>
        <w:t>)</w:t>
      </w:r>
    </w:p>
    <w:p w14:paraId="0626CED9">
      <w:pPr>
        <w:pStyle w:val="2"/>
        <w:spacing w:before="215" w:line="222" w:lineRule="auto"/>
      </w:pPr>
      <w:r>
        <w:rPr>
          <w:rFonts w:ascii="宋体" w:hAnsi="宋体" w:eastAsia="宋体" w:cs="宋体"/>
          <w:spacing w:val="2"/>
        </w:rPr>
        <w:t>A</w:t>
      </w:r>
      <w:r>
        <w:rPr>
          <w:rFonts w:ascii="宋体" w:hAnsi="宋体" w:eastAsia="宋体" w:cs="宋体"/>
          <w:spacing w:val="-19"/>
        </w:rPr>
        <w:t xml:space="preserve"> </w:t>
      </w:r>
      <w:r>
        <w:rPr>
          <w:spacing w:val="2"/>
        </w:rPr>
        <w:t>厂址应当远离有污染的空气和水质等污染源</w:t>
      </w:r>
      <w:r>
        <w:rPr>
          <w:spacing w:val="1"/>
        </w:rPr>
        <w:t>的区域.</w:t>
      </w:r>
    </w:p>
    <w:p w14:paraId="7851D920">
      <w:pPr>
        <w:pStyle w:val="2"/>
        <w:spacing w:before="224" w:line="219" w:lineRule="auto"/>
      </w:pPr>
      <w:r>
        <w:rPr>
          <w:rFonts w:ascii="宋体" w:hAnsi="宋体" w:eastAsia="宋体" w:cs="宋体"/>
          <w:spacing w:val="3"/>
        </w:rPr>
        <w:t>B</w:t>
      </w:r>
      <w:r>
        <w:rPr>
          <w:rFonts w:ascii="宋体" w:hAnsi="宋体" w:eastAsia="宋体" w:cs="宋体"/>
          <w:spacing w:val="-27"/>
        </w:rPr>
        <w:t xml:space="preserve"> </w:t>
      </w:r>
      <w:r>
        <w:rPr>
          <w:spacing w:val="3"/>
        </w:rPr>
        <w:t>应当确定产品生产中避免污染、在相应级别洁净室(区)内进行生产的</w:t>
      </w:r>
      <w:r>
        <w:rPr>
          <w:spacing w:val="2"/>
        </w:rPr>
        <w:t>过程.</w:t>
      </w:r>
    </w:p>
    <w:p w14:paraId="5228F954">
      <w:pPr>
        <w:pStyle w:val="2"/>
        <w:spacing w:before="222" w:line="468" w:lineRule="exact"/>
      </w:pPr>
      <w:r>
        <w:rPr>
          <w:rFonts w:ascii="Times New Roman" w:hAnsi="Times New Roman" w:eastAsia="Times New Roman" w:cs="Times New Roman"/>
          <w:position w:val="19"/>
        </w:rPr>
        <w:t xml:space="preserve">C </w:t>
      </w:r>
      <w:r>
        <w:rPr>
          <w:position w:val="19"/>
        </w:rPr>
        <w:t>生产厂房应当设路防尘、防止昆虫和其</w:t>
      </w:r>
      <w:r>
        <w:rPr>
          <w:spacing w:val="-1"/>
          <w:position w:val="19"/>
        </w:rPr>
        <w:t>他动物进入的设施</w:t>
      </w:r>
    </w:p>
    <w:p w14:paraId="6F5579C3">
      <w:pPr>
        <w:pStyle w:val="2"/>
        <w:spacing w:before="1" w:line="219" w:lineRule="auto"/>
      </w:pPr>
      <w:r>
        <w:rPr>
          <w:rFonts w:ascii="宋体" w:hAnsi="宋体" w:eastAsia="宋体" w:cs="宋体"/>
          <w:spacing w:val="-2"/>
        </w:rPr>
        <w:t>D</w:t>
      </w:r>
      <w:r>
        <w:rPr>
          <w:rFonts w:ascii="宋体" w:hAnsi="宋体" w:eastAsia="宋体" w:cs="宋体"/>
          <w:spacing w:val="-26"/>
        </w:rPr>
        <w:t xml:space="preserve"> </w:t>
      </w:r>
      <w:r>
        <w:rPr>
          <w:spacing w:val="-2"/>
        </w:rPr>
        <w:t>应设立在工业园区</w:t>
      </w:r>
    </w:p>
    <w:p w14:paraId="2D560FD3">
      <w:pPr>
        <w:pStyle w:val="2"/>
        <w:spacing w:before="212" w:line="221" w:lineRule="auto"/>
      </w:pPr>
      <w:r>
        <w:rPr>
          <w:spacing w:val="-1"/>
        </w:rPr>
        <w:t>3、设立洁净室时，根据《规范》要求需要满足的条件包括：(</w:t>
      </w:r>
      <w:r>
        <w:rPr>
          <w:spacing w:val="13"/>
        </w:rPr>
        <w:t xml:space="preserve">       </w:t>
      </w:r>
      <w:r>
        <w:rPr>
          <w:spacing w:val="-1"/>
        </w:rPr>
        <w:t>)</w:t>
      </w:r>
    </w:p>
    <w:p w14:paraId="708908D2">
      <w:pPr>
        <w:pStyle w:val="2"/>
        <w:spacing w:before="207" w:line="219" w:lineRule="auto"/>
      </w:pPr>
      <w:r>
        <w:rPr>
          <w:rFonts w:ascii="宋体" w:hAnsi="宋体" w:eastAsia="宋体" w:cs="宋体"/>
          <w:spacing w:val="-3"/>
        </w:rPr>
        <w:t xml:space="preserve">A </w:t>
      </w:r>
      <w:r>
        <w:rPr>
          <w:spacing w:val="-3"/>
        </w:rPr>
        <w:t>谨慎选择消毒剂，</w:t>
      </w:r>
      <w:r>
        <w:rPr>
          <w:spacing w:val="74"/>
        </w:rPr>
        <w:t xml:space="preserve"> </w:t>
      </w:r>
      <w:r>
        <w:rPr>
          <w:spacing w:val="-3"/>
        </w:rPr>
        <w:t xml:space="preserve">一旦选定品种不得随意变更       </w:t>
      </w:r>
      <w:r>
        <w:rPr>
          <w:rFonts w:ascii="宋体" w:hAnsi="宋体" w:eastAsia="宋体" w:cs="宋体"/>
          <w:spacing w:val="-3"/>
        </w:rPr>
        <w:t xml:space="preserve">B </w:t>
      </w:r>
      <w:r>
        <w:rPr>
          <w:spacing w:val="-3"/>
        </w:rPr>
        <w:t>相对湿度控制在45%~65%</w:t>
      </w:r>
    </w:p>
    <w:p w14:paraId="07BD5648">
      <w:pPr>
        <w:pStyle w:val="2"/>
        <w:spacing w:before="131" w:line="219" w:lineRule="auto"/>
      </w:pPr>
      <w:r>
        <w:rPr>
          <w:rFonts w:ascii="Times New Roman" w:hAnsi="Times New Roman" w:eastAsia="Times New Roman" w:cs="Times New Roman"/>
          <w:spacing w:val="4"/>
        </w:rPr>
        <w:t xml:space="preserve">C </w:t>
      </w:r>
      <w:r>
        <w:rPr>
          <w:spacing w:val="4"/>
        </w:rPr>
        <w:t xml:space="preserve">温度应当控制在18℃~28℃          </w:t>
      </w:r>
      <w:r>
        <w:rPr>
          <w:rFonts w:ascii="宋体" w:hAnsi="宋体" w:eastAsia="宋体" w:cs="宋体"/>
          <w:spacing w:val="4"/>
        </w:rPr>
        <w:t xml:space="preserve">D </w:t>
      </w:r>
      <w:r>
        <w:rPr>
          <w:spacing w:val="4"/>
        </w:rPr>
        <w:t>洁净室(区)的内表面应当便于清洁，能耐受清洗和消毒。</w:t>
      </w:r>
    </w:p>
    <w:p w14:paraId="2D64F3FF">
      <w:pPr>
        <w:pStyle w:val="2"/>
        <w:spacing w:before="134" w:line="222" w:lineRule="auto"/>
      </w:pPr>
      <w:r>
        <w:rPr>
          <w:spacing w:val="-1"/>
        </w:rPr>
        <w:t>4、</w:t>
      </w:r>
      <w:r>
        <w:rPr>
          <w:spacing w:val="-62"/>
        </w:rPr>
        <w:t xml:space="preserve"> </w:t>
      </w:r>
      <w:r>
        <w:rPr>
          <w:spacing w:val="-1"/>
        </w:rPr>
        <w:t xml:space="preserve">以下属于质量管理体系所需资源的是：(   </w:t>
      </w:r>
      <w:r>
        <w:rPr>
          <w:spacing w:val="-2"/>
        </w:rPr>
        <w:t xml:space="preserve">     )</w:t>
      </w:r>
    </w:p>
    <w:p w14:paraId="718689C7">
      <w:pPr>
        <w:pStyle w:val="2"/>
        <w:spacing w:before="216" w:line="461" w:lineRule="exact"/>
      </w:pPr>
      <w:r>
        <w:rPr>
          <w:spacing w:val="2"/>
          <w:position w:val="19"/>
        </w:rPr>
        <w:t>5、A 生产设备</w:t>
      </w:r>
      <w:r>
        <w:rPr>
          <w:spacing w:val="23"/>
          <w:position w:val="19"/>
        </w:rPr>
        <w:t xml:space="preserve">   </w:t>
      </w:r>
      <w:r>
        <w:rPr>
          <w:rFonts w:ascii="宋体" w:hAnsi="宋体" w:eastAsia="宋体" w:cs="宋体"/>
          <w:spacing w:val="2"/>
          <w:position w:val="19"/>
        </w:rPr>
        <w:t xml:space="preserve">B </w:t>
      </w:r>
      <w:r>
        <w:rPr>
          <w:spacing w:val="2"/>
          <w:position w:val="19"/>
        </w:rPr>
        <w:t>监视和测量设备</w:t>
      </w:r>
      <w:r>
        <w:rPr>
          <w:spacing w:val="32"/>
          <w:position w:val="19"/>
        </w:rPr>
        <w:t xml:space="preserve"> </w:t>
      </w:r>
      <w:r>
        <w:rPr>
          <w:rFonts w:ascii="宋体" w:hAnsi="宋体" w:eastAsia="宋体" w:cs="宋体"/>
          <w:spacing w:val="2"/>
          <w:position w:val="19"/>
        </w:rPr>
        <w:t xml:space="preserve">C </w:t>
      </w:r>
      <w:r>
        <w:rPr>
          <w:spacing w:val="1"/>
          <w:position w:val="19"/>
        </w:rPr>
        <w:t>无菌医疗器械生产所需相应等级的洁净厂房</w:t>
      </w:r>
      <w:r>
        <w:rPr>
          <w:spacing w:val="56"/>
          <w:position w:val="19"/>
        </w:rPr>
        <w:t xml:space="preserve"> </w:t>
      </w:r>
      <w:r>
        <w:rPr>
          <w:rFonts w:ascii="宋体" w:hAnsi="宋体" w:eastAsia="宋体" w:cs="宋体"/>
          <w:spacing w:val="1"/>
          <w:position w:val="19"/>
        </w:rPr>
        <w:t xml:space="preserve">D </w:t>
      </w:r>
      <w:r>
        <w:rPr>
          <w:spacing w:val="1"/>
          <w:position w:val="19"/>
        </w:rPr>
        <w:t>经过培训的人员</w:t>
      </w:r>
    </w:p>
    <w:p w14:paraId="31668EA4">
      <w:pPr>
        <w:pStyle w:val="2"/>
        <w:spacing w:before="1" w:line="222" w:lineRule="auto"/>
      </w:pPr>
      <w:r>
        <w:rPr>
          <w:spacing w:val="-2"/>
        </w:rPr>
        <w:t>5、</w:t>
      </w:r>
      <w:r>
        <w:rPr>
          <w:spacing w:val="-54"/>
        </w:rPr>
        <w:t xml:space="preserve"> </w:t>
      </w:r>
      <w:r>
        <w:rPr>
          <w:spacing w:val="-2"/>
        </w:rPr>
        <w:t>以下关于设计和开发输入的说法正确的是：(        )</w:t>
      </w:r>
    </w:p>
    <w:p w14:paraId="3B114676">
      <w:pPr>
        <w:pStyle w:val="2"/>
        <w:spacing w:before="205" w:line="222" w:lineRule="auto"/>
      </w:pPr>
      <w:r>
        <w:rPr>
          <w:rFonts w:ascii="Times New Roman" w:hAnsi="Times New Roman" w:eastAsia="Times New Roman" w:cs="Times New Roman"/>
          <w:spacing w:val="1"/>
        </w:rPr>
        <w:t>A</w:t>
      </w:r>
      <w:r>
        <w:rPr>
          <w:rFonts w:ascii="Times New Roman" w:hAnsi="Times New Roman" w:eastAsia="Times New Roman" w:cs="Times New Roman"/>
          <w:spacing w:val="-12"/>
        </w:rPr>
        <w:t xml:space="preserve"> </w:t>
      </w:r>
      <w:r>
        <w:rPr>
          <w:spacing w:val="1"/>
        </w:rPr>
        <w:t>应当包括预期用途规定的功能、性能和安全要求</w:t>
      </w:r>
      <w:r>
        <w:rPr>
          <w:spacing w:val="7"/>
        </w:rPr>
        <w:t xml:space="preserve">           </w:t>
      </w:r>
      <w:r>
        <w:rPr>
          <w:rFonts w:ascii="Times New Roman" w:hAnsi="Times New Roman" w:eastAsia="Times New Roman" w:cs="Times New Roman"/>
          <w:spacing w:val="1"/>
        </w:rPr>
        <w:t>B</w:t>
      </w:r>
      <w:r>
        <w:rPr>
          <w:spacing w:val="1"/>
        </w:rPr>
        <w:t>应当包括法规</w:t>
      </w:r>
      <w:r>
        <w:t>要求</w:t>
      </w:r>
    </w:p>
    <w:p w14:paraId="40B693A3">
      <w:pPr>
        <w:pStyle w:val="2"/>
        <w:spacing w:before="217" w:line="231" w:lineRule="auto"/>
      </w:pPr>
      <w:r>
        <w:rPr>
          <w:rFonts w:ascii="Times New Roman" w:hAnsi="Times New Roman" w:eastAsia="Times New Roman" w:cs="Times New Roman"/>
          <w:spacing w:val="-2"/>
        </w:rPr>
        <w:t>C</w:t>
      </w:r>
      <w:r>
        <w:rPr>
          <w:rFonts w:ascii="Times New Roman" w:hAnsi="Times New Roman" w:eastAsia="Times New Roman" w:cs="Times New Roman"/>
          <w:spacing w:val="2"/>
        </w:rPr>
        <w:t xml:space="preserve"> </w:t>
      </w:r>
      <w:r>
        <w:rPr>
          <w:spacing w:val="-2"/>
        </w:rPr>
        <w:t>应当考虑用户需求</w:t>
      </w:r>
      <w:r>
        <w:rPr>
          <w:spacing w:val="5"/>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43"/>
        </w:rPr>
        <w:t xml:space="preserve"> </w:t>
      </w:r>
      <w:r>
        <w:rPr>
          <w:spacing w:val="-2"/>
        </w:rPr>
        <w:t>对设计和开发输入应当进行评审并得到批准</w:t>
      </w:r>
    </w:p>
    <w:p w14:paraId="3FC02D4D">
      <w:pPr>
        <w:spacing w:line="231" w:lineRule="auto"/>
        <w:sectPr>
          <w:pgSz w:w="11910" w:h="16840"/>
          <w:pgMar w:top="1431" w:right="1093" w:bottom="0" w:left="1069" w:header="0" w:footer="0" w:gutter="0"/>
          <w:cols w:space="720" w:num="1"/>
        </w:sectPr>
      </w:pPr>
    </w:p>
    <w:p w14:paraId="21040C2B">
      <w:pPr>
        <w:pStyle w:val="2"/>
        <w:spacing w:before="143" w:line="220" w:lineRule="auto"/>
        <w:rPr>
          <w:sz w:val="20"/>
          <w:szCs w:val="20"/>
        </w:rPr>
      </w:pPr>
      <w:r>
        <w:rPr>
          <w:spacing w:val="2"/>
          <w:sz w:val="20"/>
          <w:szCs w:val="20"/>
        </w:rPr>
        <w:t>6.关于产品可追溯性的要求，以下说法正确的是：(        )</w:t>
      </w:r>
    </w:p>
    <w:p w14:paraId="6D6F8752">
      <w:pPr>
        <w:pStyle w:val="2"/>
        <w:spacing w:before="231" w:line="220" w:lineRule="auto"/>
        <w:rPr>
          <w:sz w:val="20"/>
          <w:szCs w:val="20"/>
        </w:rPr>
      </w:pPr>
      <w:r>
        <w:rPr>
          <w:rFonts w:ascii="宋体" w:hAnsi="宋体" w:eastAsia="宋体" w:cs="宋体"/>
          <w:spacing w:val="10"/>
          <w:sz w:val="20"/>
          <w:szCs w:val="20"/>
        </w:rPr>
        <w:t xml:space="preserve">A </w:t>
      </w:r>
      <w:r>
        <w:rPr>
          <w:spacing w:val="10"/>
          <w:sz w:val="20"/>
          <w:szCs w:val="20"/>
        </w:rPr>
        <w:t>生产企业应当建立可追溯性的程序并形成文件</w:t>
      </w:r>
    </w:p>
    <w:p w14:paraId="61F86D53">
      <w:pPr>
        <w:pStyle w:val="2"/>
        <w:spacing w:before="220" w:line="471" w:lineRule="exact"/>
        <w:rPr>
          <w:sz w:val="20"/>
          <w:szCs w:val="20"/>
        </w:rPr>
      </w:pPr>
      <w:r>
        <w:rPr>
          <w:rFonts w:ascii="宋体" w:hAnsi="宋体" w:eastAsia="宋体" w:cs="宋体"/>
          <w:spacing w:val="8"/>
          <w:position w:val="20"/>
          <w:sz w:val="20"/>
          <w:szCs w:val="20"/>
        </w:rPr>
        <w:t>B</w:t>
      </w:r>
      <w:r>
        <w:rPr>
          <w:rFonts w:ascii="宋体" w:hAnsi="宋体" w:eastAsia="宋体" w:cs="宋体"/>
          <w:spacing w:val="75"/>
          <w:position w:val="20"/>
          <w:sz w:val="20"/>
          <w:szCs w:val="20"/>
        </w:rPr>
        <w:t xml:space="preserve"> </w:t>
      </w:r>
      <w:r>
        <w:rPr>
          <w:spacing w:val="8"/>
          <w:position w:val="20"/>
          <w:sz w:val="20"/>
          <w:szCs w:val="20"/>
        </w:rPr>
        <w:t>生产植入性医疗器械，在规定可追溯性要求时，应当包括可能导致医疗器械不满足其规定要求的所有零</w:t>
      </w:r>
    </w:p>
    <w:p w14:paraId="719221BE">
      <w:pPr>
        <w:pStyle w:val="2"/>
        <w:spacing w:line="220" w:lineRule="auto"/>
        <w:rPr>
          <w:sz w:val="20"/>
          <w:szCs w:val="20"/>
        </w:rPr>
      </w:pPr>
      <w:r>
        <w:rPr>
          <w:spacing w:val="7"/>
          <w:sz w:val="20"/>
          <w:szCs w:val="20"/>
        </w:rPr>
        <w:t>件、部件和工作环境条件的记录</w:t>
      </w:r>
    </w:p>
    <w:p w14:paraId="0C114423">
      <w:pPr>
        <w:pStyle w:val="2"/>
        <w:spacing w:before="231" w:line="462" w:lineRule="exact"/>
        <w:rPr>
          <w:sz w:val="20"/>
          <w:szCs w:val="20"/>
        </w:rPr>
      </w:pPr>
      <w:r>
        <w:rPr>
          <w:rFonts w:ascii="宋体" w:hAnsi="宋体" w:eastAsia="宋体" w:cs="宋体"/>
          <w:spacing w:val="9"/>
          <w:position w:val="20"/>
          <w:sz w:val="20"/>
          <w:szCs w:val="20"/>
        </w:rPr>
        <w:t xml:space="preserve">C </w:t>
      </w:r>
      <w:r>
        <w:rPr>
          <w:spacing w:val="9"/>
          <w:position w:val="20"/>
          <w:sz w:val="20"/>
          <w:szCs w:val="20"/>
        </w:rPr>
        <w:t>生产植入性医疗器械，生产企业应当要求代理商或经销商保持医疗器械的分销记录以便追溯</w:t>
      </w:r>
    </w:p>
    <w:p w14:paraId="4E2CE2CE">
      <w:pPr>
        <w:pStyle w:val="2"/>
        <w:spacing w:line="221" w:lineRule="auto"/>
        <w:rPr>
          <w:sz w:val="20"/>
          <w:szCs w:val="20"/>
        </w:rPr>
      </w:pPr>
      <w:r>
        <w:rPr>
          <w:rFonts w:ascii="Times New Roman" w:hAnsi="Times New Roman" w:eastAsia="Times New Roman" w:cs="Times New Roman"/>
          <w:spacing w:val="7"/>
          <w:sz w:val="20"/>
          <w:szCs w:val="20"/>
        </w:rPr>
        <w:t xml:space="preserve">D </w:t>
      </w:r>
      <w:r>
        <w:rPr>
          <w:spacing w:val="7"/>
          <w:sz w:val="20"/>
          <w:szCs w:val="20"/>
        </w:rPr>
        <w:t>采购信息不属于追溯范围</w:t>
      </w:r>
    </w:p>
    <w:p w14:paraId="00F2ACFB">
      <w:pPr>
        <w:pStyle w:val="2"/>
        <w:spacing w:before="241" w:line="222" w:lineRule="auto"/>
        <w:rPr>
          <w:sz w:val="20"/>
          <w:szCs w:val="20"/>
        </w:rPr>
      </w:pPr>
      <w:r>
        <w:rPr>
          <w:spacing w:val="8"/>
          <w:sz w:val="20"/>
          <w:szCs w:val="20"/>
        </w:rPr>
        <w:t>7.关于顾客投诉以下说法正确的是：(</w:t>
      </w:r>
      <w:r>
        <w:rPr>
          <w:spacing w:val="3"/>
          <w:sz w:val="20"/>
          <w:szCs w:val="20"/>
        </w:rPr>
        <w:t xml:space="preserve">        </w:t>
      </w:r>
      <w:r>
        <w:rPr>
          <w:spacing w:val="8"/>
          <w:sz w:val="20"/>
          <w:szCs w:val="20"/>
        </w:rPr>
        <w:t>)</w:t>
      </w:r>
    </w:p>
    <w:p w14:paraId="757757F6">
      <w:pPr>
        <w:pStyle w:val="2"/>
        <w:spacing w:before="218" w:line="478" w:lineRule="exact"/>
        <w:rPr>
          <w:sz w:val="20"/>
          <w:szCs w:val="20"/>
        </w:rPr>
      </w:pPr>
      <w:r>
        <w:rPr>
          <w:rFonts w:ascii="宋体" w:hAnsi="宋体" w:eastAsia="宋体" w:cs="宋体"/>
          <w:spacing w:val="9"/>
          <w:position w:val="21"/>
          <w:sz w:val="20"/>
          <w:szCs w:val="20"/>
        </w:rPr>
        <w:t>A</w:t>
      </w:r>
      <w:r>
        <w:rPr>
          <w:rFonts w:ascii="宋体" w:hAnsi="宋体" w:eastAsia="宋体" w:cs="宋体"/>
          <w:spacing w:val="-14"/>
          <w:position w:val="21"/>
          <w:sz w:val="20"/>
          <w:szCs w:val="20"/>
        </w:rPr>
        <w:t xml:space="preserve"> </w:t>
      </w:r>
      <w:r>
        <w:rPr>
          <w:spacing w:val="9"/>
          <w:position w:val="21"/>
          <w:sz w:val="20"/>
          <w:szCs w:val="20"/>
        </w:rPr>
        <w:t xml:space="preserve">只有书面的投诉才是顾客投诉    </w:t>
      </w:r>
      <w:r>
        <w:rPr>
          <w:rFonts w:ascii="Times New Roman" w:hAnsi="Times New Roman" w:eastAsia="Times New Roman" w:cs="Times New Roman"/>
          <w:spacing w:val="9"/>
          <w:position w:val="21"/>
          <w:sz w:val="20"/>
          <w:szCs w:val="20"/>
        </w:rPr>
        <w:t>B</w:t>
      </w:r>
      <w:r>
        <w:rPr>
          <w:rFonts w:ascii="Times New Roman" w:hAnsi="Times New Roman" w:eastAsia="Times New Roman" w:cs="Times New Roman"/>
          <w:spacing w:val="41"/>
          <w:position w:val="21"/>
          <w:sz w:val="20"/>
          <w:szCs w:val="20"/>
        </w:rPr>
        <w:t xml:space="preserve"> </w:t>
      </w:r>
      <w:r>
        <w:rPr>
          <w:spacing w:val="9"/>
          <w:position w:val="21"/>
          <w:sz w:val="20"/>
          <w:szCs w:val="20"/>
        </w:rPr>
        <w:t>生产企业应当指定相关部门负责接收、调查、评价和处理顾客投诉</w:t>
      </w:r>
    </w:p>
    <w:p w14:paraId="075EDC9C">
      <w:pPr>
        <w:pStyle w:val="2"/>
        <w:spacing w:before="1" w:line="220" w:lineRule="auto"/>
        <w:rPr>
          <w:sz w:val="20"/>
          <w:szCs w:val="20"/>
        </w:rPr>
      </w:pPr>
      <w:r>
        <w:rPr>
          <w:rFonts w:ascii="宋体" w:hAnsi="宋体" w:eastAsia="宋体" w:cs="宋体"/>
          <w:spacing w:val="5"/>
          <w:sz w:val="20"/>
          <w:szCs w:val="20"/>
        </w:rPr>
        <w:t xml:space="preserve">C </w:t>
      </w:r>
      <w:r>
        <w:rPr>
          <w:spacing w:val="5"/>
          <w:sz w:val="20"/>
          <w:szCs w:val="20"/>
        </w:rPr>
        <w:t xml:space="preserve">除非主管当局强制要求，否则企业不需要发布忠告性通知    </w:t>
      </w:r>
      <w:r>
        <w:rPr>
          <w:rFonts w:ascii="Times New Roman" w:hAnsi="Times New Roman" w:eastAsia="Times New Roman" w:cs="Times New Roman"/>
          <w:spacing w:val="5"/>
          <w:sz w:val="20"/>
          <w:szCs w:val="20"/>
        </w:rPr>
        <w:t xml:space="preserve">D  </w:t>
      </w:r>
      <w:r>
        <w:rPr>
          <w:spacing w:val="5"/>
          <w:sz w:val="20"/>
          <w:szCs w:val="20"/>
        </w:rPr>
        <w:t>顾客投诉的记录应保持</w:t>
      </w:r>
    </w:p>
    <w:p w14:paraId="47B0D589">
      <w:pPr>
        <w:pStyle w:val="2"/>
        <w:spacing w:before="221" w:line="220" w:lineRule="auto"/>
        <w:rPr>
          <w:sz w:val="20"/>
          <w:szCs w:val="20"/>
        </w:rPr>
      </w:pPr>
      <w:r>
        <w:rPr>
          <w:spacing w:val="11"/>
          <w:sz w:val="20"/>
          <w:szCs w:val="20"/>
        </w:rPr>
        <w:t>8。关于生产用水的选择以下说法正确的是：(</w:t>
      </w:r>
      <w:r>
        <w:rPr>
          <w:spacing w:val="3"/>
          <w:sz w:val="20"/>
          <w:szCs w:val="20"/>
        </w:rPr>
        <w:t xml:space="preserve">        </w:t>
      </w:r>
      <w:r>
        <w:rPr>
          <w:spacing w:val="11"/>
          <w:sz w:val="20"/>
          <w:szCs w:val="20"/>
        </w:rPr>
        <w:t>)</w:t>
      </w:r>
    </w:p>
    <w:p w14:paraId="0E3DB4BC">
      <w:pPr>
        <w:pStyle w:val="2"/>
        <w:spacing w:before="235" w:line="222" w:lineRule="auto"/>
        <w:rPr>
          <w:sz w:val="20"/>
          <w:szCs w:val="20"/>
        </w:rPr>
      </w:pPr>
      <w:r>
        <w:rPr>
          <w:rFonts w:ascii="宋体" w:hAnsi="宋体" w:eastAsia="宋体" w:cs="宋体"/>
          <w:spacing w:val="9"/>
          <w:sz w:val="20"/>
          <w:szCs w:val="20"/>
        </w:rPr>
        <w:t xml:space="preserve">A </w:t>
      </w:r>
      <w:r>
        <w:rPr>
          <w:spacing w:val="9"/>
          <w:sz w:val="20"/>
          <w:szCs w:val="20"/>
        </w:rPr>
        <w:t>以非无菌状态提供的产品清洗水质至少为纯化水</w:t>
      </w:r>
    </w:p>
    <w:p w14:paraId="6F8B1AE1">
      <w:pPr>
        <w:pStyle w:val="2"/>
        <w:spacing w:before="217" w:line="222" w:lineRule="auto"/>
        <w:rPr>
          <w:sz w:val="20"/>
          <w:szCs w:val="20"/>
        </w:rPr>
      </w:pPr>
      <w:r>
        <w:rPr>
          <w:rFonts w:ascii="宋体" w:hAnsi="宋体" w:eastAsia="宋体" w:cs="宋体"/>
          <w:spacing w:val="9"/>
          <w:sz w:val="20"/>
          <w:szCs w:val="20"/>
        </w:rPr>
        <w:t xml:space="preserve">B </w:t>
      </w:r>
      <w:r>
        <w:rPr>
          <w:spacing w:val="9"/>
          <w:sz w:val="20"/>
          <w:szCs w:val="20"/>
        </w:rPr>
        <w:t>当生产过程中使用工艺用水用量较少时，可以外购工艺用水</w:t>
      </w:r>
    </w:p>
    <w:p w14:paraId="52DBE6A7">
      <w:pPr>
        <w:pStyle w:val="2"/>
        <w:spacing w:before="250" w:line="460" w:lineRule="exact"/>
        <w:rPr>
          <w:sz w:val="20"/>
          <w:szCs w:val="20"/>
        </w:rPr>
      </w:pPr>
      <w:r>
        <w:rPr>
          <w:rFonts w:ascii="宋体" w:hAnsi="宋体" w:eastAsia="宋体" w:cs="宋体"/>
          <w:spacing w:val="10"/>
          <w:position w:val="20"/>
          <w:sz w:val="20"/>
          <w:szCs w:val="20"/>
        </w:rPr>
        <w:t xml:space="preserve">C </w:t>
      </w:r>
      <w:r>
        <w:rPr>
          <w:spacing w:val="10"/>
          <w:position w:val="20"/>
          <w:sz w:val="20"/>
          <w:szCs w:val="20"/>
        </w:rPr>
        <w:t>与人体组织、骨腔或自然腔体接触的无菌医疗器械，末道清洗用水应使用符合《药典》要求的</w:t>
      </w:r>
      <w:r>
        <w:rPr>
          <w:spacing w:val="9"/>
          <w:position w:val="20"/>
          <w:sz w:val="20"/>
          <w:szCs w:val="20"/>
        </w:rPr>
        <w:t>纯化水.</w:t>
      </w:r>
    </w:p>
    <w:p w14:paraId="2CA4CA9B">
      <w:pPr>
        <w:pStyle w:val="2"/>
        <w:spacing w:before="1" w:line="220" w:lineRule="auto"/>
        <w:jc w:val="right"/>
        <w:rPr>
          <w:sz w:val="20"/>
          <w:szCs w:val="20"/>
        </w:rPr>
      </w:pPr>
      <w:r>
        <w:rPr>
          <w:rFonts w:ascii="宋体" w:hAnsi="宋体" w:eastAsia="宋体" w:cs="宋体"/>
          <w:spacing w:val="11"/>
          <w:sz w:val="20"/>
          <w:szCs w:val="20"/>
        </w:rPr>
        <w:t xml:space="preserve">D </w:t>
      </w:r>
      <w:r>
        <w:rPr>
          <w:spacing w:val="11"/>
          <w:sz w:val="20"/>
          <w:szCs w:val="20"/>
        </w:rPr>
        <w:t>对于直接或间接接触心血管系统、淋巴系统</w:t>
      </w:r>
      <w:r>
        <w:rPr>
          <w:spacing w:val="10"/>
          <w:sz w:val="20"/>
          <w:szCs w:val="20"/>
        </w:rPr>
        <w:t>或脑脊髓液或药液的无菌医疗器械末道清洗应使用注射用水</w:t>
      </w:r>
    </w:p>
    <w:p w14:paraId="7D198BDB">
      <w:pPr>
        <w:pStyle w:val="2"/>
        <w:spacing w:before="222" w:line="222" w:lineRule="auto"/>
        <w:rPr>
          <w:sz w:val="20"/>
          <w:szCs w:val="20"/>
        </w:rPr>
      </w:pPr>
      <w:r>
        <w:rPr>
          <w:spacing w:val="3"/>
          <w:sz w:val="20"/>
          <w:szCs w:val="20"/>
        </w:rPr>
        <w:t>9。</w:t>
      </w:r>
      <w:r>
        <w:rPr>
          <w:spacing w:val="34"/>
          <w:sz w:val="20"/>
          <w:szCs w:val="20"/>
        </w:rPr>
        <w:t xml:space="preserve"> </w:t>
      </w:r>
      <w:r>
        <w:rPr>
          <w:spacing w:val="3"/>
          <w:sz w:val="20"/>
          <w:szCs w:val="20"/>
        </w:rPr>
        <w:t>按照《规范》要求建立所需的质量体系文件时，文件的</w:t>
      </w:r>
      <w:r>
        <w:rPr>
          <w:spacing w:val="2"/>
          <w:sz w:val="20"/>
          <w:szCs w:val="20"/>
        </w:rPr>
        <w:t>数量和程度应适当考虑：(</w:t>
      </w:r>
      <w:r>
        <w:rPr>
          <w:sz w:val="20"/>
          <w:szCs w:val="20"/>
        </w:rPr>
        <w:t xml:space="preserve">        </w:t>
      </w:r>
      <w:r>
        <w:rPr>
          <w:spacing w:val="2"/>
          <w:sz w:val="20"/>
          <w:szCs w:val="20"/>
        </w:rPr>
        <w:t>)</w:t>
      </w:r>
    </w:p>
    <w:p w14:paraId="336CA8A2">
      <w:pPr>
        <w:spacing w:line="239" w:lineRule="exact"/>
      </w:pPr>
    </w:p>
    <w:tbl>
      <w:tblPr>
        <w:tblStyle w:val="5"/>
        <w:tblW w:w="649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33"/>
        <w:gridCol w:w="3364"/>
      </w:tblGrid>
      <w:tr w14:paraId="7C737F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3133" w:type="dxa"/>
            <w:vAlign w:val="top"/>
          </w:tcPr>
          <w:p w14:paraId="18768A64">
            <w:pPr>
              <w:pStyle w:val="6"/>
              <w:spacing w:line="223" w:lineRule="auto"/>
              <w:rPr>
                <w:sz w:val="20"/>
                <w:szCs w:val="20"/>
              </w:rPr>
            </w:pPr>
            <w:r>
              <w:rPr>
                <w:rFonts w:ascii="Times New Roman" w:hAnsi="Times New Roman" w:eastAsia="Times New Roman" w:cs="Times New Roman"/>
                <w:spacing w:val="8"/>
                <w:sz w:val="20"/>
                <w:szCs w:val="20"/>
              </w:rPr>
              <w:t>A</w:t>
            </w:r>
            <w:r>
              <w:rPr>
                <w:rFonts w:ascii="Times New Roman" w:hAnsi="Times New Roman" w:eastAsia="Times New Roman" w:cs="Times New Roman"/>
                <w:spacing w:val="-3"/>
                <w:sz w:val="20"/>
                <w:szCs w:val="20"/>
              </w:rPr>
              <w:t xml:space="preserve"> </w:t>
            </w:r>
            <w:r>
              <w:rPr>
                <w:spacing w:val="8"/>
                <w:sz w:val="20"/>
                <w:szCs w:val="20"/>
              </w:rPr>
              <w:t>企业的规模和活动类型</w:t>
            </w:r>
          </w:p>
        </w:tc>
        <w:tc>
          <w:tcPr>
            <w:tcW w:w="3364" w:type="dxa"/>
            <w:vAlign w:val="top"/>
          </w:tcPr>
          <w:p w14:paraId="5555974E">
            <w:pPr>
              <w:pStyle w:val="6"/>
              <w:spacing w:line="222" w:lineRule="auto"/>
              <w:ind w:left="227"/>
              <w:rPr>
                <w:sz w:val="20"/>
                <w:szCs w:val="20"/>
              </w:rPr>
            </w:pPr>
            <w:r>
              <w:rPr>
                <w:rFonts w:ascii="Times New Roman" w:hAnsi="Times New Roman" w:eastAsia="Times New Roman" w:cs="Times New Roman"/>
                <w:spacing w:val="10"/>
                <w:sz w:val="20"/>
                <w:szCs w:val="20"/>
              </w:rPr>
              <w:t>B</w:t>
            </w:r>
            <w:r>
              <w:rPr>
                <w:rFonts w:ascii="宋体" w:hAnsi="宋体" w:eastAsia="宋体" w:cs="宋体"/>
                <w:spacing w:val="10"/>
                <w:sz w:val="20"/>
                <w:szCs w:val="20"/>
              </w:rPr>
              <w:t>《</w:t>
            </w:r>
            <w:r>
              <w:rPr>
                <w:spacing w:val="10"/>
                <w:sz w:val="20"/>
                <w:szCs w:val="20"/>
              </w:rPr>
              <w:t>规范》规定的必须建立的文件</w:t>
            </w:r>
          </w:p>
        </w:tc>
      </w:tr>
      <w:tr w14:paraId="33DCAB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3133" w:type="dxa"/>
            <w:vAlign w:val="top"/>
          </w:tcPr>
          <w:p w14:paraId="51719616">
            <w:pPr>
              <w:pStyle w:val="6"/>
              <w:spacing w:before="131" w:line="220" w:lineRule="auto"/>
              <w:rPr>
                <w:sz w:val="20"/>
                <w:szCs w:val="20"/>
              </w:rPr>
            </w:pPr>
            <w:r>
              <w:rPr>
                <w:rFonts w:ascii="宋体" w:hAnsi="宋体" w:eastAsia="宋体" w:cs="宋体"/>
                <w:spacing w:val="7"/>
                <w:sz w:val="20"/>
                <w:szCs w:val="20"/>
              </w:rPr>
              <w:t xml:space="preserve">C </w:t>
            </w:r>
            <w:r>
              <w:rPr>
                <w:spacing w:val="7"/>
                <w:sz w:val="20"/>
                <w:szCs w:val="20"/>
              </w:rPr>
              <w:t>过程及其相互作用的复杂程度</w:t>
            </w:r>
          </w:p>
        </w:tc>
        <w:tc>
          <w:tcPr>
            <w:tcW w:w="3364" w:type="dxa"/>
            <w:vAlign w:val="top"/>
          </w:tcPr>
          <w:p w14:paraId="78172E79">
            <w:pPr>
              <w:pStyle w:val="6"/>
              <w:spacing w:before="131" w:line="222" w:lineRule="auto"/>
              <w:ind w:left="227"/>
              <w:rPr>
                <w:sz w:val="20"/>
                <w:szCs w:val="20"/>
              </w:rPr>
            </w:pPr>
            <w:r>
              <w:rPr>
                <w:rFonts w:ascii="宋体" w:hAnsi="宋体" w:eastAsia="宋体" w:cs="宋体"/>
                <w:spacing w:val="7"/>
                <w:sz w:val="20"/>
                <w:szCs w:val="20"/>
              </w:rPr>
              <w:t xml:space="preserve">D </w:t>
            </w:r>
            <w:r>
              <w:rPr>
                <w:spacing w:val="7"/>
                <w:sz w:val="20"/>
                <w:szCs w:val="20"/>
              </w:rPr>
              <w:t>人员的能力</w:t>
            </w:r>
          </w:p>
        </w:tc>
      </w:tr>
      <w:tr w14:paraId="6BB3F3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3133" w:type="dxa"/>
            <w:vAlign w:val="top"/>
          </w:tcPr>
          <w:p w14:paraId="0508BD6B">
            <w:pPr>
              <w:pStyle w:val="6"/>
              <w:spacing w:before="129" w:line="222" w:lineRule="auto"/>
              <w:rPr>
                <w:sz w:val="20"/>
                <w:szCs w:val="20"/>
              </w:rPr>
            </w:pPr>
            <w:r>
              <w:rPr>
                <w:spacing w:val="3"/>
                <w:sz w:val="20"/>
                <w:szCs w:val="20"/>
              </w:rPr>
              <w:t>10.不合格品的处理方式包括：(</w:t>
            </w:r>
          </w:p>
        </w:tc>
        <w:tc>
          <w:tcPr>
            <w:tcW w:w="3364" w:type="dxa"/>
            <w:vAlign w:val="top"/>
          </w:tcPr>
          <w:p w14:paraId="2B5A1819">
            <w:pPr>
              <w:pStyle w:val="6"/>
              <w:spacing w:before="128" w:line="224" w:lineRule="auto"/>
              <w:ind w:left="546"/>
              <w:rPr>
                <w:sz w:val="20"/>
                <w:szCs w:val="20"/>
              </w:rPr>
            </w:pPr>
            <w:r>
              <w:rPr>
                <w:sz w:val="20"/>
                <w:szCs w:val="20"/>
              </w:rPr>
              <w:t>)</w:t>
            </w:r>
          </w:p>
        </w:tc>
      </w:tr>
      <w:tr w14:paraId="763C20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3133" w:type="dxa"/>
            <w:vAlign w:val="top"/>
          </w:tcPr>
          <w:p w14:paraId="55994D31">
            <w:pPr>
              <w:pStyle w:val="6"/>
              <w:spacing w:before="133" w:line="179" w:lineRule="auto"/>
              <w:rPr>
                <w:sz w:val="20"/>
                <w:szCs w:val="20"/>
              </w:rPr>
            </w:pPr>
            <w:r>
              <w:rPr>
                <w:rFonts w:ascii="Times New Roman" w:hAnsi="Times New Roman" w:eastAsia="Times New Roman" w:cs="Times New Roman"/>
                <w:spacing w:val="7"/>
                <w:position w:val="-1"/>
                <w:sz w:val="20"/>
                <w:szCs w:val="20"/>
              </w:rPr>
              <w:t>A</w:t>
            </w:r>
            <w:r>
              <w:rPr>
                <w:rFonts w:ascii="Times New Roman" w:hAnsi="Times New Roman" w:eastAsia="Times New Roman" w:cs="Times New Roman"/>
                <w:spacing w:val="19"/>
                <w:w w:val="101"/>
                <w:position w:val="-1"/>
                <w:sz w:val="20"/>
                <w:szCs w:val="20"/>
              </w:rPr>
              <w:t xml:space="preserve"> </w:t>
            </w:r>
            <w:r>
              <w:rPr>
                <w:spacing w:val="7"/>
                <w:position w:val="-1"/>
                <w:sz w:val="20"/>
                <w:szCs w:val="20"/>
              </w:rPr>
              <w:t xml:space="preserve">报废          </w:t>
            </w:r>
            <w:r>
              <w:rPr>
                <w:rFonts w:ascii="Times New Roman" w:hAnsi="Times New Roman" w:eastAsia="Times New Roman" w:cs="Times New Roman"/>
                <w:spacing w:val="7"/>
                <w:sz w:val="20"/>
                <w:szCs w:val="20"/>
              </w:rPr>
              <w:t xml:space="preserve">B </w:t>
            </w:r>
            <w:r>
              <w:rPr>
                <w:spacing w:val="7"/>
                <w:sz w:val="20"/>
                <w:szCs w:val="20"/>
              </w:rPr>
              <w:t>降级使用</w:t>
            </w:r>
          </w:p>
        </w:tc>
        <w:tc>
          <w:tcPr>
            <w:tcW w:w="3364" w:type="dxa"/>
            <w:vAlign w:val="top"/>
          </w:tcPr>
          <w:p w14:paraId="48F048A2">
            <w:pPr>
              <w:pStyle w:val="6"/>
              <w:spacing w:before="122" w:line="189" w:lineRule="auto"/>
              <w:jc w:val="right"/>
              <w:rPr>
                <w:sz w:val="20"/>
                <w:szCs w:val="20"/>
              </w:rPr>
            </w:pPr>
            <w:r>
              <w:rPr>
                <w:rFonts w:ascii="Times New Roman" w:hAnsi="Times New Roman" w:eastAsia="Times New Roman" w:cs="Times New Roman"/>
                <w:spacing w:val="1"/>
                <w:sz w:val="20"/>
                <w:szCs w:val="20"/>
              </w:rPr>
              <w:t xml:space="preserve">C </w:t>
            </w:r>
            <w:r>
              <w:rPr>
                <w:spacing w:val="1"/>
                <w:sz w:val="20"/>
                <w:szCs w:val="20"/>
              </w:rPr>
              <w:t>直接放行</w:t>
            </w:r>
            <w:r>
              <w:rPr>
                <w:spacing w:val="4"/>
                <w:sz w:val="20"/>
                <w:szCs w:val="20"/>
              </w:rPr>
              <w:t xml:space="preserve">           </w:t>
            </w:r>
            <w:r>
              <w:rPr>
                <w:rFonts w:ascii="Times New Roman" w:hAnsi="Times New Roman" w:eastAsia="Times New Roman" w:cs="Times New Roman"/>
                <w:spacing w:val="1"/>
                <w:position w:val="1"/>
                <w:sz w:val="20"/>
                <w:szCs w:val="20"/>
              </w:rPr>
              <w:t>D</w:t>
            </w:r>
            <w:r>
              <w:rPr>
                <w:rFonts w:ascii="Times New Roman" w:hAnsi="Times New Roman" w:eastAsia="Times New Roman" w:cs="Times New Roman"/>
                <w:spacing w:val="35"/>
                <w:position w:val="1"/>
                <w:sz w:val="20"/>
                <w:szCs w:val="20"/>
              </w:rPr>
              <w:t xml:space="preserve"> </w:t>
            </w:r>
            <w:r>
              <w:rPr>
                <w:spacing w:val="1"/>
                <w:position w:val="1"/>
                <w:sz w:val="20"/>
                <w:szCs w:val="20"/>
              </w:rPr>
              <w:t>返工</w:t>
            </w:r>
          </w:p>
        </w:tc>
      </w:tr>
    </w:tbl>
    <w:p w14:paraId="5D612958">
      <w:pPr>
        <w:pStyle w:val="2"/>
        <w:spacing w:before="264" w:line="221" w:lineRule="auto"/>
        <w:rPr>
          <w:sz w:val="20"/>
          <w:szCs w:val="20"/>
        </w:rPr>
      </w:pPr>
      <w:r>
        <w:rPr>
          <w:spacing w:val="33"/>
          <w:sz w:val="20"/>
          <w:szCs w:val="20"/>
        </w:rPr>
        <w:t>三、判断题(每题2分，共10题20分)</w:t>
      </w:r>
    </w:p>
    <w:p w14:paraId="416EAF02">
      <w:pPr>
        <w:pStyle w:val="2"/>
        <w:spacing w:before="221" w:line="221" w:lineRule="auto"/>
        <w:rPr>
          <w:sz w:val="20"/>
          <w:szCs w:val="20"/>
        </w:rPr>
      </w:pPr>
      <w:r>
        <w:rPr>
          <w:spacing w:val="9"/>
          <w:sz w:val="20"/>
          <w:szCs w:val="20"/>
        </w:rPr>
        <w:t>1、《规范》适用于医疗器械的设计开发、生产</w:t>
      </w:r>
      <w:r>
        <w:rPr>
          <w:spacing w:val="8"/>
          <w:sz w:val="20"/>
          <w:szCs w:val="20"/>
        </w:rPr>
        <w:t>、销售、服务的全过程(        )</w:t>
      </w:r>
    </w:p>
    <w:p w14:paraId="639585CB">
      <w:pPr>
        <w:pStyle w:val="2"/>
        <w:spacing w:before="230" w:line="220" w:lineRule="auto"/>
        <w:rPr>
          <w:sz w:val="20"/>
          <w:szCs w:val="20"/>
        </w:rPr>
      </w:pPr>
      <w:r>
        <w:rPr>
          <w:spacing w:val="11"/>
          <w:sz w:val="20"/>
          <w:szCs w:val="20"/>
        </w:rPr>
        <w:t>2、</w:t>
      </w:r>
      <w:r>
        <w:rPr>
          <w:spacing w:val="-36"/>
          <w:sz w:val="20"/>
          <w:szCs w:val="20"/>
        </w:rPr>
        <w:t xml:space="preserve"> </w:t>
      </w:r>
      <w:r>
        <w:rPr>
          <w:spacing w:val="11"/>
          <w:sz w:val="20"/>
          <w:szCs w:val="20"/>
        </w:rPr>
        <w:t>管理者代表负责建立、实施并保持质量管理体系(</w:t>
      </w:r>
      <w:r>
        <w:rPr>
          <w:spacing w:val="3"/>
          <w:sz w:val="20"/>
          <w:szCs w:val="20"/>
        </w:rPr>
        <w:t xml:space="preserve">        </w:t>
      </w:r>
      <w:r>
        <w:rPr>
          <w:spacing w:val="11"/>
          <w:sz w:val="20"/>
          <w:szCs w:val="20"/>
        </w:rPr>
        <w:t>)</w:t>
      </w:r>
    </w:p>
    <w:p w14:paraId="77824071">
      <w:pPr>
        <w:pStyle w:val="2"/>
        <w:spacing w:before="231" w:line="219" w:lineRule="auto"/>
        <w:rPr>
          <w:sz w:val="20"/>
          <w:szCs w:val="20"/>
        </w:rPr>
      </w:pPr>
      <w:r>
        <w:rPr>
          <w:spacing w:val="11"/>
          <w:sz w:val="20"/>
          <w:szCs w:val="20"/>
        </w:rPr>
        <w:t>3、</w:t>
      </w:r>
      <w:r>
        <w:rPr>
          <w:spacing w:val="-45"/>
          <w:sz w:val="20"/>
          <w:szCs w:val="20"/>
        </w:rPr>
        <w:t xml:space="preserve"> </w:t>
      </w:r>
      <w:r>
        <w:rPr>
          <w:spacing w:val="11"/>
          <w:sz w:val="20"/>
          <w:szCs w:val="20"/>
        </w:rPr>
        <w:t>每一个生产批的批记录必须包含在一个文件中(</w:t>
      </w:r>
      <w:r>
        <w:rPr>
          <w:spacing w:val="1"/>
          <w:sz w:val="20"/>
          <w:szCs w:val="20"/>
        </w:rPr>
        <w:t xml:space="preserve">        </w:t>
      </w:r>
      <w:r>
        <w:rPr>
          <w:spacing w:val="11"/>
          <w:sz w:val="20"/>
          <w:szCs w:val="20"/>
        </w:rPr>
        <w:t>)</w:t>
      </w:r>
    </w:p>
    <w:p w14:paraId="59F60E59">
      <w:pPr>
        <w:pStyle w:val="2"/>
        <w:spacing w:before="234" w:line="221" w:lineRule="auto"/>
        <w:rPr>
          <w:sz w:val="20"/>
          <w:szCs w:val="20"/>
        </w:rPr>
      </w:pPr>
      <w:r>
        <w:rPr>
          <w:spacing w:val="10"/>
          <w:sz w:val="20"/>
          <w:szCs w:val="20"/>
        </w:rPr>
        <w:t>4、</w:t>
      </w:r>
      <w:r>
        <w:rPr>
          <w:spacing w:val="-33"/>
          <w:sz w:val="20"/>
          <w:szCs w:val="20"/>
        </w:rPr>
        <w:t xml:space="preserve"> </w:t>
      </w:r>
      <w:r>
        <w:rPr>
          <w:spacing w:val="10"/>
          <w:sz w:val="20"/>
          <w:szCs w:val="20"/>
        </w:rPr>
        <w:t xml:space="preserve">以非无菌状态提供而使用时需要无菌的产品，不需要由生产企业进行灭菌确认( </w:t>
      </w:r>
      <w:r>
        <w:rPr>
          <w:spacing w:val="9"/>
          <w:sz w:val="20"/>
          <w:szCs w:val="20"/>
        </w:rPr>
        <w:t xml:space="preserve">       )</w:t>
      </w:r>
    </w:p>
    <w:p w14:paraId="59D48BCA">
      <w:pPr>
        <w:pStyle w:val="2"/>
        <w:spacing w:before="232" w:line="222" w:lineRule="auto"/>
        <w:rPr>
          <w:sz w:val="20"/>
          <w:szCs w:val="20"/>
        </w:rPr>
      </w:pPr>
      <w:r>
        <w:rPr>
          <w:spacing w:val="11"/>
          <w:sz w:val="20"/>
          <w:szCs w:val="20"/>
        </w:rPr>
        <w:t>5、</w:t>
      </w:r>
      <w:r>
        <w:rPr>
          <w:spacing w:val="-38"/>
          <w:sz w:val="20"/>
          <w:szCs w:val="20"/>
        </w:rPr>
        <w:t xml:space="preserve"> </w:t>
      </w:r>
      <w:r>
        <w:rPr>
          <w:spacing w:val="11"/>
          <w:sz w:val="20"/>
          <w:szCs w:val="20"/>
        </w:rPr>
        <w:t>设计输入应合理考虑顾客要求(</w:t>
      </w:r>
      <w:r>
        <w:rPr>
          <w:spacing w:val="6"/>
          <w:sz w:val="20"/>
          <w:szCs w:val="20"/>
        </w:rPr>
        <w:t xml:space="preserve">        </w:t>
      </w:r>
      <w:r>
        <w:rPr>
          <w:spacing w:val="11"/>
          <w:sz w:val="20"/>
          <w:szCs w:val="20"/>
        </w:rPr>
        <w:t>)</w:t>
      </w:r>
    </w:p>
    <w:p w14:paraId="5BD08866">
      <w:pPr>
        <w:pStyle w:val="2"/>
        <w:spacing w:before="227" w:line="219" w:lineRule="auto"/>
        <w:rPr>
          <w:sz w:val="20"/>
          <w:szCs w:val="20"/>
        </w:rPr>
      </w:pPr>
      <w:r>
        <w:rPr>
          <w:spacing w:val="11"/>
          <w:sz w:val="20"/>
          <w:szCs w:val="20"/>
        </w:rPr>
        <w:t>6、</w:t>
      </w:r>
      <w:r>
        <w:rPr>
          <w:spacing w:val="-50"/>
          <w:sz w:val="20"/>
          <w:szCs w:val="20"/>
        </w:rPr>
        <w:t xml:space="preserve"> </w:t>
      </w:r>
      <w:r>
        <w:rPr>
          <w:spacing w:val="11"/>
          <w:sz w:val="20"/>
          <w:szCs w:val="20"/>
        </w:rPr>
        <w:t>只有在产品设计开发的过程中才需要考虑风险管理的要求(</w:t>
      </w:r>
      <w:r>
        <w:rPr>
          <w:spacing w:val="3"/>
          <w:sz w:val="20"/>
          <w:szCs w:val="20"/>
        </w:rPr>
        <w:t xml:space="preserve">        </w:t>
      </w:r>
      <w:r>
        <w:rPr>
          <w:spacing w:val="11"/>
          <w:sz w:val="20"/>
          <w:szCs w:val="20"/>
        </w:rPr>
        <w:t>)</w:t>
      </w:r>
    </w:p>
    <w:p w14:paraId="6FB970EE">
      <w:pPr>
        <w:pStyle w:val="2"/>
        <w:spacing w:before="235" w:line="222" w:lineRule="auto"/>
        <w:rPr>
          <w:sz w:val="20"/>
          <w:szCs w:val="20"/>
        </w:rPr>
      </w:pPr>
      <w:r>
        <w:rPr>
          <w:spacing w:val="8"/>
          <w:sz w:val="20"/>
          <w:szCs w:val="20"/>
        </w:rPr>
        <w:t xml:space="preserve">7、 对于医生的培训是经销商的职责，不属于生产企业的质量管理体系的范畴(     </w:t>
      </w:r>
      <w:r>
        <w:rPr>
          <w:spacing w:val="7"/>
          <w:sz w:val="20"/>
          <w:szCs w:val="20"/>
        </w:rPr>
        <w:t xml:space="preserve">  )</w:t>
      </w:r>
    </w:p>
    <w:p w14:paraId="6011D129">
      <w:pPr>
        <w:pStyle w:val="2"/>
        <w:spacing w:before="217" w:line="219" w:lineRule="auto"/>
        <w:rPr>
          <w:sz w:val="20"/>
          <w:szCs w:val="20"/>
        </w:rPr>
      </w:pPr>
      <w:r>
        <w:rPr>
          <w:spacing w:val="11"/>
          <w:sz w:val="20"/>
          <w:szCs w:val="20"/>
        </w:rPr>
        <w:t>8、 记录的保存期限由企业自行规定即可</w:t>
      </w:r>
      <w:r>
        <w:rPr>
          <w:spacing w:val="10"/>
          <w:sz w:val="20"/>
          <w:szCs w:val="20"/>
        </w:rPr>
        <w:t>(</w:t>
      </w:r>
      <w:r>
        <w:rPr>
          <w:spacing w:val="6"/>
          <w:sz w:val="20"/>
          <w:szCs w:val="20"/>
        </w:rPr>
        <w:t xml:space="preserve">        </w:t>
      </w:r>
      <w:r>
        <w:rPr>
          <w:spacing w:val="10"/>
          <w:sz w:val="20"/>
          <w:szCs w:val="20"/>
        </w:rPr>
        <w:t>)</w:t>
      </w:r>
    </w:p>
    <w:p w14:paraId="0E22647A">
      <w:pPr>
        <w:pStyle w:val="2"/>
        <w:spacing w:before="233" w:line="219" w:lineRule="auto"/>
        <w:rPr>
          <w:sz w:val="20"/>
          <w:szCs w:val="20"/>
        </w:rPr>
      </w:pPr>
      <w:r>
        <w:rPr>
          <w:spacing w:val="11"/>
          <w:sz w:val="20"/>
          <w:szCs w:val="20"/>
        </w:rPr>
        <w:t>9、</w:t>
      </w:r>
      <w:r>
        <w:rPr>
          <w:spacing w:val="-41"/>
          <w:sz w:val="20"/>
          <w:szCs w:val="20"/>
        </w:rPr>
        <w:t xml:space="preserve"> </w:t>
      </w:r>
      <w:r>
        <w:rPr>
          <w:spacing w:val="11"/>
          <w:sz w:val="20"/>
          <w:szCs w:val="20"/>
        </w:rPr>
        <w:t>用于监视和测量的计算机软件，在初次使用前应当进行确认(</w:t>
      </w:r>
      <w:r>
        <w:rPr>
          <w:spacing w:val="1"/>
          <w:sz w:val="20"/>
          <w:szCs w:val="20"/>
        </w:rPr>
        <w:t xml:space="preserve">        </w:t>
      </w:r>
      <w:r>
        <w:rPr>
          <w:spacing w:val="11"/>
          <w:sz w:val="20"/>
          <w:szCs w:val="20"/>
        </w:rPr>
        <w:t>)</w:t>
      </w:r>
    </w:p>
    <w:p w14:paraId="30A13F7A">
      <w:pPr>
        <w:pStyle w:val="2"/>
        <w:spacing w:before="233" w:line="221" w:lineRule="auto"/>
        <w:rPr>
          <w:sz w:val="20"/>
          <w:szCs w:val="20"/>
        </w:rPr>
      </w:pPr>
      <w:r>
        <w:rPr>
          <w:spacing w:val="4"/>
          <w:sz w:val="20"/>
          <w:szCs w:val="20"/>
        </w:rPr>
        <w:t>10、 只有当监管部门要求时，企业才会对产品进行召回(        )</w:t>
      </w:r>
    </w:p>
    <w:p w14:paraId="527F43EA">
      <w:pPr>
        <w:spacing w:line="221" w:lineRule="auto"/>
        <w:rPr>
          <w:sz w:val="20"/>
          <w:szCs w:val="20"/>
        </w:rPr>
        <w:sectPr>
          <w:pgSz w:w="11910" w:h="16840"/>
          <w:pgMar w:top="1431" w:right="1157" w:bottom="0" w:left="1059" w:header="0" w:footer="0" w:gutter="0"/>
          <w:cols w:space="720" w:num="1"/>
        </w:sectPr>
      </w:pPr>
    </w:p>
    <w:p w14:paraId="6ABA2D18">
      <w:pPr>
        <w:pStyle w:val="2"/>
        <w:spacing w:before="133" w:line="221" w:lineRule="auto"/>
        <w:ind w:left="3010"/>
      </w:pPr>
      <w:r>
        <w:rPr>
          <w:spacing w:val="-2"/>
        </w:rPr>
        <w:t>医疗器械生产质量管理规范培训试题答案</w:t>
      </w:r>
    </w:p>
    <w:p w14:paraId="60E1662A">
      <w:pPr>
        <w:pStyle w:val="2"/>
        <w:spacing w:before="228" w:line="221" w:lineRule="auto"/>
      </w:pPr>
      <w:r>
        <w:rPr>
          <w:spacing w:val="-5"/>
        </w:rPr>
        <w:t>一、单选题</w:t>
      </w:r>
    </w:p>
    <w:p w14:paraId="46F3DEC5">
      <w:pPr>
        <w:spacing w:before="211" w:line="470" w:lineRule="exact"/>
        <w:rPr>
          <w:rFonts w:ascii="Times New Roman" w:hAnsi="Times New Roman" w:eastAsia="Times New Roman" w:cs="Times New Roman"/>
          <w:sz w:val="26"/>
          <w:szCs w:val="26"/>
        </w:rPr>
      </w:pPr>
      <w:r>
        <w:rPr>
          <w:rFonts w:ascii="Times New Roman" w:hAnsi="Times New Roman" w:eastAsia="Times New Roman" w:cs="Times New Roman"/>
          <w:spacing w:val="-4"/>
          <w:position w:val="20"/>
          <w:sz w:val="26"/>
          <w:szCs w:val="26"/>
        </w:rPr>
        <w:t>1.A</w:t>
      </w:r>
      <w:r>
        <w:rPr>
          <w:rFonts w:ascii="Times New Roman" w:hAnsi="Times New Roman" w:eastAsia="Times New Roman" w:cs="Times New Roman"/>
          <w:spacing w:val="39"/>
          <w:position w:val="20"/>
          <w:sz w:val="26"/>
          <w:szCs w:val="26"/>
        </w:rPr>
        <w:t xml:space="preserve"> </w:t>
      </w:r>
      <w:r>
        <w:rPr>
          <w:rFonts w:ascii="Times New Roman" w:hAnsi="Times New Roman" w:eastAsia="Times New Roman" w:cs="Times New Roman"/>
          <w:spacing w:val="-4"/>
          <w:position w:val="20"/>
          <w:sz w:val="26"/>
          <w:szCs w:val="26"/>
        </w:rPr>
        <w:t>2.B</w:t>
      </w:r>
      <w:r>
        <w:rPr>
          <w:rFonts w:ascii="Times New Roman" w:hAnsi="Times New Roman" w:eastAsia="Times New Roman" w:cs="Times New Roman"/>
          <w:spacing w:val="44"/>
          <w:position w:val="20"/>
          <w:sz w:val="26"/>
          <w:szCs w:val="26"/>
        </w:rPr>
        <w:t xml:space="preserve"> </w:t>
      </w:r>
      <w:r>
        <w:rPr>
          <w:rFonts w:ascii="Times New Roman" w:hAnsi="Times New Roman" w:eastAsia="Times New Roman" w:cs="Times New Roman"/>
          <w:spacing w:val="-4"/>
          <w:position w:val="20"/>
          <w:sz w:val="26"/>
          <w:szCs w:val="26"/>
        </w:rPr>
        <w:t>3.D</w:t>
      </w:r>
      <w:r>
        <w:rPr>
          <w:rFonts w:ascii="Times New Roman" w:hAnsi="Times New Roman" w:eastAsia="Times New Roman" w:cs="Times New Roman"/>
          <w:spacing w:val="37"/>
          <w:w w:val="101"/>
          <w:position w:val="20"/>
          <w:sz w:val="26"/>
          <w:szCs w:val="26"/>
        </w:rPr>
        <w:t xml:space="preserve"> </w:t>
      </w:r>
      <w:r>
        <w:rPr>
          <w:rFonts w:ascii="Times New Roman" w:hAnsi="Times New Roman" w:eastAsia="Times New Roman" w:cs="Times New Roman"/>
          <w:spacing w:val="-4"/>
          <w:position w:val="20"/>
          <w:sz w:val="26"/>
          <w:szCs w:val="26"/>
        </w:rPr>
        <w:t>4.C</w:t>
      </w:r>
      <w:r>
        <w:rPr>
          <w:rFonts w:ascii="Times New Roman" w:hAnsi="Times New Roman" w:eastAsia="Times New Roman" w:cs="Times New Roman"/>
          <w:spacing w:val="46"/>
          <w:position w:val="20"/>
          <w:sz w:val="26"/>
          <w:szCs w:val="26"/>
        </w:rPr>
        <w:t xml:space="preserve"> </w:t>
      </w:r>
      <w:r>
        <w:rPr>
          <w:rFonts w:ascii="Times New Roman" w:hAnsi="Times New Roman" w:eastAsia="Times New Roman" w:cs="Times New Roman"/>
          <w:spacing w:val="-4"/>
          <w:position w:val="20"/>
          <w:sz w:val="26"/>
          <w:szCs w:val="26"/>
        </w:rPr>
        <w:t>5.B</w:t>
      </w:r>
      <w:r>
        <w:rPr>
          <w:rFonts w:ascii="Times New Roman" w:hAnsi="Times New Roman" w:eastAsia="Times New Roman" w:cs="Times New Roman"/>
          <w:spacing w:val="44"/>
          <w:position w:val="20"/>
          <w:sz w:val="26"/>
          <w:szCs w:val="26"/>
        </w:rPr>
        <w:t xml:space="preserve"> </w:t>
      </w:r>
      <w:r>
        <w:rPr>
          <w:rFonts w:ascii="Times New Roman" w:hAnsi="Times New Roman" w:eastAsia="Times New Roman" w:cs="Times New Roman"/>
          <w:spacing w:val="-4"/>
          <w:position w:val="20"/>
          <w:sz w:val="26"/>
          <w:szCs w:val="26"/>
        </w:rPr>
        <w:t>6.A</w:t>
      </w:r>
      <w:r>
        <w:rPr>
          <w:rFonts w:ascii="Times New Roman" w:hAnsi="Times New Roman" w:eastAsia="Times New Roman" w:cs="Times New Roman"/>
          <w:spacing w:val="43"/>
          <w:position w:val="20"/>
          <w:sz w:val="26"/>
          <w:szCs w:val="26"/>
        </w:rPr>
        <w:t xml:space="preserve"> </w:t>
      </w:r>
      <w:r>
        <w:rPr>
          <w:rFonts w:ascii="Times New Roman" w:hAnsi="Times New Roman" w:eastAsia="Times New Roman" w:cs="Times New Roman"/>
          <w:spacing w:val="-4"/>
          <w:position w:val="20"/>
          <w:sz w:val="26"/>
          <w:szCs w:val="26"/>
        </w:rPr>
        <w:t>7.D</w:t>
      </w:r>
      <w:r>
        <w:rPr>
          <w:rFonts w:ascii="Times New Roman" w:hAnsi="Times New Roman" w:eastAsia="Times New Roman" w:cs="Times New Roman"/>
          <w:spacing w:val="49"/>
          <w:position w:val="20"/>
          <w:sz w:val="26"/>
          <w:szCs w:val="26"/>
        </w:rPr>
        <w:t xml:space="preserve"> </w:t>
      </w:r>
      <w:r>
        <w:rPr>
          <w:rFonts w:ascii="Times New Roman" w:hAnsi="Times New Roman" w:eastAsia="Times New Roman" w:cs="Times New Roman"/>
          <w:spacing w:val="-4"/>
          <w:position w:val="20"/>
          <w:sz w:val="26"/>
          <w:szCs w:val="26"/>
        </w:rPr>
        <w:t>8.C9.B  1</w:t>
      </w:r>
      <w:r>
        <w:rPr>
          <w:rFonts w:ascii="Times New Roman" w:hAnsi="Times New Roman" w:eastAsia="Times New Roman" w:cs="Times New Roman"/>
          <w:spacing w:val="-5"/>
          <w:position w:val="20"/>
          <w:sz w:val="26"/>
          <w:szCs w:val="26"/>
        </w:rPr>
        <w:t>0.D</w:t>
      </w:r>
    </w:p>
    <w:p w14:paraId="503E9978">
      <w:pPr>
        <w:pStyle w:val="2"/>
        <w:spacing w:line="223" w:lineRule="auto"/>
      </w:pPr>
      <w:r>
        <w:rPr>
          <w:spacing w:val="-20"/>
        </w:rPr>
        <w:t>二、</w:t>
      </w:r>
      <w:r>
        <w:rPr>
          <w:spacing w:val="-34"/>
        </w:rPr>
        <w:t xml:space="preserve"> </w:t>
      </w:r>
      <w:r>
        <w:rPr>
          <w:spacing w:val="-20"/>
        </w:rPr>
        <w:t>多选题</w:t>
      </w:r>
    </w:p>
    <w:p w14:paraId="25578A48">
      <w:pPr>
        <w:spacing w:before="251" w:line="188" w:lineRule="auto"/>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1.AB    2.ABC    3.BCD    4.ABCD    5.ABCD    6.ABC    7.</w:t>
      </w:r>
      <w:r>
        <w:rPr>
          <w:rFonts w:ascii="Times New Roman" w:hAnsi="Times New Roman" w:eastAsia="Times New Roman" w:cs="Times New Roman"/>
          <w:spacing w:val="-2"/>
          <w:sz w:val="21"/>
          <w:szCs w:val="21"/>
        </w:rPr>
        <w:t>BD    8.ACD    9.ABCD    10.ABD</w:t>
      </w:r>
    </w:p>
    <w:p w14:paraId="26C569A3">
      <w:pPr>
        <w:pStyle w:val="2"/>
        <w:spacing w:before="233" w:line="221" w:lineRule="auto"/>
      </w:pPr>
      <w:r>
        <w:rPr>
          <w:spacing w:val="-15"/>
        </w:rPr>
        <w:t>三、</w:t>
      </w:r>
      <w:r>
        <w:rPr>
          <w:spacing w:val="-46"/>
        </w:rPr>
        <w:t xml:space="preserve"> </w:t>
      </w:r>
      <w:r>
        <w:rPr>
          <w:spacing w:val="-15"/>
        </w:rPr>
        <w:t>判断题</w:t>
      </w:r>
    </w:p>
    <w:p w14:paraId="7D311419">
      <w:pPr>
        <w:spacing w:before="150" w:line="283" w:lineRule="exact"/>
        <w:rPr>
          <w:rFonts w:ascii="Times New Roman" w:hAnsi="Times New Roman" w:eastAsia="Times New Roman" w:cs="Times New Roman"/>
          <w:sz w:val="21"/>
          <w:szCs w:val="21"/>
        </w:rPr>
      </w:pPr>
      <w:r>
        <w:rPr>
          <w:rFonts w:ascii="Times New Roman" w:hAnsi="Times New Roman" w:eastAsia="Times New Roman" w:cs="Times New Roman"/>
          <w:spacing w:val="-1"/>
          <w:position w:val="1"/>
          <w:sz w:val="21"/>
          <w:szCs w:val="21"/>
        </w:rPr>
        <w:t>1.(√2.(√B.(×4.(×5.()6.(×7.(×8.</w:t>
      </w:r>
      <w:r>
        <w:rPr>
          <w:rFonts w:ascii="Times New Roman" w:hAnsi="Times New Roman" w:eastAsia="Times New Roman" w:cs="Times New Roman"/>
          <w:spacing w:val="-2"/>
          <w:position w:val="1"/>
          <w:sz w:val="21"/>
          <w:szCs w:val="21"/>
        </w:rPr>
        <w:t>(×9.(√</w:t>
      </w:r>
      <w:r>
        <w:rPr>
          <w:rFonts w:ascii="Times New Roman" w:hAnsi="Times New Roman" w:eastAsia="Times New Roman" w:cs="Times New Roman"/>
          <w:spacing w:val="-28"/>
          <w:position w:val="1"/>
          <w:sz w:val="21"/>
          <w:szCs w:val="21"/>
        </w:rPr>
        <w:t xml:space="preserve"> </w:t>
      </w:r>
      <w:r>
        <w:rPr>
          <w:rFonts w:ascii="Times New Roman" w:hAnsi="Times New Roman" w:eastAsia="Times New Roman" w:cs="Times New Roman"/>
          <w:spacing w:val="-2"/>
          <w:position w:val="1"/>
          <w:sz w:val="21"/>
          <w:szCs w:val="21"/>
        </w:rPr>
        <w:t>10.(×</w:t>
      </w:r>
    </w:p>
    <w:p w14:paraId="23321639">
      <w:pPr>
        <w:pStyle w:val="2"/>
        <w:spacing w:before="275" w:line="221" w:lineRule="auto"/>
        <w:ind w:left="2669"/>
        <w:outlineLvl w:val="0"/>
        <w:rPr>
          <w:rFonts w:hint="eastAsia" w:eastAsia="宋体"/>
          <w:lang w:eastAsia="zh-CN"/>
        </w:rPr>
      </w:pPr>
    </w:p>
    <w:p w14:paraId="604DB1CC">
      <w:pPr>
        <w:pStyle w:val="2"/>
        <w:spacing w:before="275" w:line="221" w:lineRule="auto"/>
        <w:ind w:left="2669"/>
        <w:jc w:val="center"/>
        <w:outlineLvl w:val="0"/>
        <w:rPr>
          <w:rFonts w:hint="eastAsia" w:eastAsia="宋体"/>
          <w:lang w:eastAsia="zh-CN"/>
        </w:rPr>
      </w:pPr>
    </w:p>
    <w:p w14:paraId="51D68821">
      <w:pPr>
        <w:pStyle w:val="2"/>
        <w:spacing w:before="275" w:line="221" w:lineRule="auto"/>
        <w:ind w:left="2669"/>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10" w:h="16840"/>
      <w:pgMar w:top="1431" w:right="1786" w:bottom="0" w:left="106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D63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2416</Words>
  <Characters>2551</Characters>
  <TotalTime>0</TotalTime>
  <ScaleCrop>false</ScaleCrop>
  <LinksUpToDate>false</LinksUpToDate>
  <CharactersWithSpaces>3115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2023-12-27T16:59:00Z</dcterms:created>
  <dc:creator>Kingsoft-PDF</dc:creator>
  <cp:lastModifiedBy>太极箫客</cp:lastModifiedBy>
  <dcterms:modified xsi:type="dcterms:W3CDTF">2025-08-14T06:41:38Z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2023-12-27T16:59:18Z</vt:filetime>
  </property>
  <property fmtid="{D5CDD505-2E9C-101B-9397-08002B2CF9AE}" pid="4" name="UsrData">
    <vt:lpwstr>658be76283b9c4001f2e959cwl</vt:lpwstr>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A203D9F7E35B4AD6888A6E1D42C8C226_12</vt:lpwstr>
  </property>
</Properties>
</file>