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60C83">
      <w:pPr>
        <w:widowControl/>
        <w:shd w:val="clear" w:color="auto" w:fill="FFFFFF"/>
        <w:spacing w:after="312" w:afterLines="100" w:line="360" w:lineRule="auto"/>
        <w:jc w:val="center"/>
        <w:rPr>
          <w:rFonts w:ascii="Times New Roman" w:hAnsi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宋体"/>
          <w:b/>
          <w:bCs/>
          <w:kern w:val="0"/>
          <w:sz w:val="36"/>
          <w:szCs w:val="36"/>
        </w:rPr>
        <w:t>医疗器械临床试验</w:t>
      </w:r>
      <w:r>
        <w:rPr>
          <w:rFonts w:ascii="Times New Roman" w:hAnsi="宋体"/>
          <w:b/>
          <w:bCs/>
          <w:kern w:val="0"/>
          <w:sz w:val="36"/>
          <w:szCs w:val="36"/>
        </w:rPr>
        <w:t>严重不良事件报告表</w:t>
      </w:r>
    </w:p>
    <w:p w14:paraId="029D41EE">
      <w:pPr>
        <w:rPr>
          <w:rFonts w:ascii="Times New Roman" w:hAnsi="Times New Roman"/>
        </w:rPr>
      </w:pPr>
      <w:r>
        <w:rPr>
          <w:rFonts w:hint="eastAsia" w:ascii="Times New Roman" w:hAnsi="宋体"/>
        </w:rPr>
        <w:t>医疗器械</w:t>
      </w:r>
      <w:r>
        <w:rPr>
          <w:rFonts w:ascii="Times New Roman" w:hAnsi="宋体"/>
        </w:rPr>
        <w:t>临床</w:t>
      </w:r>
      <w:r>
        <w:rPr>
          <w:rFonts w:hint="eastAsia" w:ascii="Times New Roman" w:hAnsi="宋体"/>
        </w:rPr>
        <w:t>试验</w:t>
      </w:r>
      <w:r>
        <w:rPr>
          <w:rFonts w:ascii="Times New Roman" w:hAnsi="宋体"/>
        </w:rPr>
        <w:t>批准文号：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宋体"/>
        </w:rPr>
        <w:t>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080"/>
        <w:gridCol w:w="109"/>
        <w:gridCol w:w="1331"/>
        <w:gridCol w:w="512"/>
        <w:gridCol w:w="1108"/>
        <w:gridCol w:w="180"/>
        <w:gridCol w:w="1440"/>
      </w:tblGrid>
      <w:tr w14:paraId="39C9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548" w:type="dxa"/>
            <w:noWrap w:val="0"/>
            <w:vAlign w:val="center"/>
          </w:tcPr>
          <w:p w14:paraId="13F93BC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报告类型</w:t>
            </w:r>
          </w:p>
        </w:tc>
        <w:tc>
          <w:tcPr>
            <w:tcW w:w="3932" w:type="dxa"/>
            <w:gridSpan w:val="5"/>
            <w:noWrap w:val="0"/>
            <w:vAlign w:val="center"/>
          </w:tcPr>
          <w:p w14:paraId="00001C4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首次报告</w:t>
            </w:r>
            <w:r>
              <w:rPr>
                <w:rFonts w:hint="eastAsia" w:ascii="Times New Roman" w:hAnsi="宋体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随访报告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</w:t>
            </w:r>
            <w:r>
              <w:rPr>
                <w:rFonts w:ascii="Times New Roman" w:hAnsi="宋体"/>
                <w:szCs w:val="21"/>
              </w:rPr>
              <w:t>总结报告</w:t>
            </w:r>
          </w:p>
        </w:tc>
        <w:tc>
          <w:tcPr>
            <w:tcW w:w="2728" w:type="dxa"/>
            <w:gridSpan w:val="3"/>
            <w:noWrap w:val="0"/>
            <w:vAlign w:val="center"/>
          </w:tcPr>
          <w:p w14:paraId="670F7EC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报告时间：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</w:tr>
      <w:tr w14:paraId="643A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noWrap w:val="0"/>
            <w:vAlign w:val="top"/>
          </w:tcPr>
          <w:p w14:paraId="5A1A6B2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医疗机构及专业名称</w:t>
            </w:r>
          </w:p>
        </w:tc>
        <w:tc>
          <w:tcPr>
            <w:tcW w:w="3932" w:type="dxa"/>
            <w:gridSpan w:val="5"/>
            <w:noWrap w:val="0"/>
            <w:vAlign w:val="top"/>
          </w:tcPr>
          <w:p w14:paraId="6515957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2123BE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电话</w:t>
            </w:r>
          </w:p>
        </w:tc>
        <w:tc>
          <w:tcPr>
            <w:tcW w:w="1440" w:type="dxa"/>
            <w:noWrap w:val="0"/>
            <w:vAlign w:val="top"/>
          </w:tcPr>
          <w:p w14:paraId="2CF8251D">
            <w:pPr>
              <w:rPr>
                <w:rFonts w:ascii="Times New Roman" w:hAnsi="Times New Roman"/>
                <w:szCs w:val="21"/>
              </w:rPr>
            </w:pPr>
          </w:p>
        </w:tc>
      </w:tr>
      <w:tr w14:paraId="6A9D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3B25802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申报单位名称</w:t>
            </w:r>
          </w:p>
        </w:tc>
        <w:tc>
          <w:tcPr>
            <w:tcW w:w="393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8A817D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73A52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电话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262D7CF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0DA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409DE107">
            <w:pPr>
              <w:rPr>
                <w:rFonts w:hint="eastAsia"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试验用</w:t>
            </w:r>
            <w:r>
              <w:rPr>
                <w:rFonts w:hint="eastAsia" w:ascii="Times New Roman" w:hAnsi="宋体"/>
                <w:szCs w:val="21"/>
              </w:rPr>
              <w:t>医疗</w:t>
            </w:r>
          </w:p>
          <w:p w14:paraId="15033C84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器械</w:t>
            </w:r>
            <w:r>
              <w:rPr>
                <w:rFonts w:ascii="Times New Roman" w:hAnsi="宋体"/>
                <w:szCs w:val="21"/>
              </w:rPr>
              <w:t>名称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3F6808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中文名称：</w:t>
            </w:r>
          </w:p>
        </w:tc>
      </w:tr>
      <w:tr w14:paraId="139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5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EA796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3EEFD8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英文名称：</w:t>
            </w:r>
          </w:p>
        </w:tc>
      </w:tr>
      <w:tr w14:paraId="3FE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567ADBB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szCs w:val="21"/>
              </w:rPr>
              <w:t>医疗器械</w:t>
            </w:r>
            <w:r>
              <w:rPr>
                <w:rFonts w:ascii="Times New Roman" w:hAnsi="宋体"/>
                <w:szCs w:val="21"/>
              </w:rPr>
              <w:t>类别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F41608C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Ⅰ</w:t>
            </w:r>
            <w:r>
              <w:rPr>
                <w:rFonts w:hint="eastAsia" w:ascii="Times New Roman" w:hAnsi="宋体"/>
                <w:szCs w:val="21"/>
              </w:rPr>
              <w:t>类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Ⅱ</w:t>
            </w:r>
            <w:r>
              <w:rPr>
                <w:rFonts w:hint="eastAsia" w:ascii="Times New Roman" w:hAnsi="宋体"/>
                <w:szCs w:val="21"/>
              </w:rPr>
              <w:t>类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Ⅲ</w:t>
            </w:r>
          </w:p>
        </w:tc>
      </w:tr>
      <w:tr w14:paraId="46B5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2117CE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受试者情况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4A753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姓名：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4893F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性别：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FF2B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出生年月：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B97A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民族：</w:t>
            </w:r>
          </w:p>
        </w:tc>
      </w:tr>
      <w:tr w14:paraId="0EC6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49C71C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E71CB4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疾病诊断：</w:t>
            </w:r>
          </w:p>
        </w:tc>
      </w:tr>
      <w:tr w14:paraId="4385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2F02429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情况</w:t>
            </w:r>
          </w:p>
        </w:tc>
        <w:tc>
          <w:tcPr>
            <w:tcW w:w="666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8A0317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导致住院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延长住院时间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伤残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功能障碍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</w:p>
          <w:p w14:paraId="60797725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导致先天畸形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危及生命或死亡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</w:p>
          <w:p w14:paraId="4CDA29C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其它</w:t>
            </w:r>
            <w:r>
              <w:rPr>
                <w:rFonts w:hint="eastAsia" w:ascii="Times New Roman" w:hAnsi="宋体"/>
                <w:szCs w:val="21"/>
                <w:u w:val="single"/>
              </w:rPr>
              <w:t xml:space="preserve">                                  </w:t>
            </w:r>
          </w:p>
        </w:tc>
      </w:tr>
      <w:tr w14:paraId="4F9F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36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A5E3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发生时间：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日</w:t>
            </w:r>
          </w:p>
        </w:tc>
        <w:tc>
          <w:tcPr>
            <w:tcW w:w="45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B30369A">
            <w:pPr>
              <w:ind w:left="2100" w:hanging="2100" w:hangingChars="10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SAE </w:t>
            </w:r>
            <w:r>
              <w:rPr>
                <w:rFonts w:ascii="Times New Roman" w:hAnsi="宋体"/>
                <w:szCs w:val="21"/>
              </w:rPr>
              <w:t>反应严重程度：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轻度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中度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重度</w:t>
            </w:r>
          </w:p>
        </w:tc>
      </w:tr>
      <w:tr w14:paraId="126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50AD59">
            <w:pPr>
              <w:jc w:val="left"/>
              <w:rPr>
                <w:rFonts w:hint="eastAsia" w:ascii="Times New Roman" w:hAnsi="宋体"/>
                <w:szCs w:val="21"/>
              </w:rPr>
            </w:pPr>
            <w:r>
              <w:rPr>
                <w:rFonts w:ascii="Times New Roman" w:hAnsi="宋体"/>
                <w:szCs w:val="21"/>
              </w:rPr>
              <w:t>对试验用</w:t>
            </w:r>
            <w:r>
              <w:rPr>
                <w:rFonts w:hint="eastAsia" w:ascii="Times New Roman" w:hAnsi="宋体"/>
                <w:szCs w:val="21"/>
              </w:rPr>
              <w:t>医疗器械</w:t>
            </w:r>
          </w:p>
          <w:p w14:paraId="562B109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采取的措施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3D70718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继续</w:t>
            </w:r>
            <w:r>
              <w:rPr>
                <w:rFonts w:hint="eastAsia" w:ascii="Times New Roman" w:hAnsi="宋体"/>
                <w:szCs w:val="21"/>
              </w:rPr>
              <w:t>使用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□</w:t>
            </w:r>
            <w:r>
              <w:rPr>
                <w:rFonts w:hint="eastAsia" w:ascii="Times New Roman" w:hAnsi="宋体"/>
                <w:szCs w:val="21"/>
              </w:rPr>
              <w:t>调整使用方法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</w:p>
          <w:p w14:paraId="189547D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暂停</w:t>
            </w:r>
            <w:r>
              <w:rPr>
                <w:rFonts w:hint="eastAsia" w:ascii="Times New Roman" w:hAnsi="宋体"/>
                <w:szCs w:val="21"/>
              </w:rPr>
              <w:t>使用</w:t>
            </w:r>
            <w:r>
              <w:rPr>
                <w:rFonts w:ascii="Times New Roman" w:hAnsi="宋体"/>
                <w:szCs w:val="21"/>
              </w:rPr>
              <w:t>后又恢复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          □</w:t>
            </w:r>
            <w:r>
              <w:rPr>
                <w:rFonts w:ascii="Times New Roman" w:hAnsi="宋体"/>
                <w:szCs w:val="21"/>
              </w:rPr>
              <w:t>停止</w:t>
            </w:r>
            <w:r>
              <w:rPr>
                <w:rFonts w:hint="eastAsia" w:ascii="Times New Roman" w:hAnsi="宋体"/>
                <w:szCs w:val="21"/>
              </w:rPr>
              <w:t>使用</w:t>
            </w:r>
          </w:p>
        </w:tc>
      </w:tr>
      <w:tr w14:paraId="19CA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9DDE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转归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0973B610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症状消失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（后遗症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症状持续</w:t>
            </w:r>
            <w:r>
              <w:rPr>
                <w:rFonts w:ascii="Times New Roman" w:hAnsi="Times New Roman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死亡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（死亡时间：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日）</w:t>
            </w:r>
          </w:p>
        </w:tc>
      </w:tr>
      <w:tr w14:paraId="3D9C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C8DC6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与试验</w:t>
            </w:r>
            <w:r>
              <w:rPr>
                <w:rFonts w:hint="eastAsia" w:ascii="Times New Roman" w:hAnsi="宋体"/>
                <w:szCs w:val="21"/>
              </w:rPr>
              <w:t>用医疗器械</w:t>
            </w:r>
            <w:r>
              <w:rPr>
                <w:rFonts w:ascii="Times New Roman" w:hAnsi="宋体"/>
                <w:szCs w:val="21"/>
              </w:rPr>
              <w:t>的关系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7897A60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肯定有关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可能有关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可能无关</w:t>
            </w:r>
          </w:p>
          <w:p w14:paraId="050B1AD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无关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无法判定</w:t>
            </w:r>
          </w:p>
        </w:tc>
      </w:tr>
      <w:tr w14:paraId="74F9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1F4CA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破盲情况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7128A02"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未破盲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已破盲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（破盲时间：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日）</w:t>
            </w:r>
          </w:p>
        </w:tc>
      </w:tr>
      <w:tr w14:paraId="766A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D81DD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报道情况</w:t>
            </w:r>
          </w:p>
        </w:tc>
        <w:tc>
          <w:tcPr>
            <w:tcW w:w="57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F4502A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国内：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不详</w:t>
            </w:r>
          </w:p>
          <w:p w14:paraId="679332A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国外：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无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不详</w:t>
            </w:r>
          </w:p>
        </w:tc>
      </w:tr>
      <w:tr w14:paraId="2FD1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820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1661A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SAE</w:t>
            </w:r>
            <w:r>
              <w:rPr>
                <w:rFonts w:ascii="Times New Roman" w:hAnsi="宋体"/>
                <w:szCs w:val="21"/>
              </w:rPr>
              <w:t>发生及处理的详细情况：</w:t>
            </w:r>
          </w:p>
          <w:p w14:paraId="2CE97AD1">
            <w:pPr>
              <w:rPr>
                <w:rFonts w:ascii="Times New Roman" w:hAnsi="Times New Roman"/>
                <w:szCs w:val="21"/>
              </w:rPr>
            </w:pPr>
          </w:p>
          <w:p w14:paraId="42F0BA92">
            <w:pPr>
              <w:rPr>
                <w:rFonts w:ascii="Times New Roman" w:hAnsi="Times New Roman"/>
                <w:szCs w:val="21"/>
              </w:rPr>
            </w:pPr>
          </w:p>
          <w:p w14:paraId="30C604FB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11EC532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宋体"/>
          <w:szCs w:val="21"/>
        </w:rPr>
        <w:t>报告单位名称：</w:t>
      </w:r>
      <w:r>
        <w:rPr>
          <w:rFonts w:ascii="Times New Roman" w:hAnsi="Times New Roman"/>
          <w:szCs w:val="21"/>
        </w:rPr>
        <w:t xml:space="preserve">               </w:t>
      </w:r>
    </w:p>
    <w:p w14:paraId="51EED5A3">
      <w:pPr>
        <w:spacing w:line="360" w:lineRule="auto"/>
        <w:ind w:left="1"/>
        <w:rPr>
          <w:rFonts w:hint="eastAsia" w:ascii="Times New Roman" w:hAnsi="宋体"/>
          <w:szCs w:val="21"/>
        </w:rPr>
      </w:pPr>
      <w:r>
        <w:rPr>
          <w:rFonts w:ascii="Times New Roman" w:hAnsi="宋体"/>
          <w:szCs w:val="21"/>
        </w:rPr>
        <w:t>报告人职务</w:t>
      </w:r>
      <w:r>
        <w:rPr>
          <w:rFonts w:ascii="Times New Roman" w:hAnsi="Times New Roman"/>
          <w:szCs w:val="21"/>
        </w:rPr>
        <w:t>/</w:t>
      </w:r>
      <w:r>
        <w:rPr>
          <w:rFonts w:ascii="Times New Roman" w:hAnsi="宋体"/>
          <w:szCs w:val="21"/>
        </w:rPr>
        <w:t>职称：</w:t>
      </w:r>
      <w:r>
        <w:rPr>
          <w:rFonts w:ascii="Times New Roman" w:hAnsi="Times New Roman"/>
          <w:szCs w:val="21"/>
        </w:rPr>
        <w:t xml:space="preserve">                                </w:t>
      </w:r>
      <w:r>
        <w:rPr>
          <w:rFonts w:ascii="Times New Roman" w:hAnsi="宋体"/>
          <w:szCs w:val="21"/>
        </w:rPr>
        <w:t>报告人签名：</w:t>
      </w:r>
    </w:p>
    <w:p w14:paraId="3A30087E">
      <w:pPr>
        <w:spacing w:after="312"/>
      </w:pPr>
    </w:p>
    <w:p w14:paraId="1B92FC18">
      <w:pPr>
        <w:widowControl/>
        <w:shd w:val="clear" w:color="auto" w:fill="FFFFFF"/>
        <w:spacing w:after="312" w:afterLines="100" w:line="360" w:lineRule="auto"/>
        <w:jc w:val="center"/>
        <w:rPr>
          <w:rFonts w:hint="eastAsia" w:eastAsia="宋体"/>
          <w:lang w:eastAsia="zh-CN"/>
        </w:rPr>
      </w:pPr>
    </w:p>
    <w:p w14:paraId="2A94B746">
      <w:pPr>
        <w:widowControl/>
        <w:shd w:val="clear" w:color="auto" w:fill="FFFFFF"/>
        <w:spacing w:after="312" w:afterLines="100" w:line="360" w:lineRule="auto"/>
        <w:jc w:val="center"/>
        <w:rPr>
          <w:rFonts w:hint="eastAsia" w:eastAsia="宋体"/>
          <w:lang w:eastAsia="zh-CN"/>
        </w:rPr>
      </w:pPr>
    </w:p>
    <w:p w14:paraId="2CC1D28C">
      <w:pPr>
        <w:widowControl/>
        <w:shd w:val="clear" w:color="auto" w:fill="FFFFFF"/>
        <w:spacing w:after="312" w:afterLines="10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C97B3"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7A3152E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 w14:paraId="5BF52365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4C8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E67424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44FE"/>
    <w:rsid w:val="001B48DF"/>
    <w:rsid w:val="001B4BC4"/>
    <w:rsid w:val="001B584C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D84"/>
    <w:rsid w:val="00D25DB0"/>
    <w:rsid w:val="00D2617A"/>
    <w:rsid w:val="00D2689E"/>
    <w:rsid w:val="00D26989"/>
    <w:rsid w:val="00D27F84"/>
    <w:rsid w:val="00D302C7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24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1E770943"/>
    <w:rsid w:val="206758A5"/>
    <w:rsid w:val="2D2E1A72"/>
    <w:rsid w:val="70D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393</Words>
  <Characters>407</Characters>
  <Lines>5</Lines>
  <Paragraphs>1</Paragraphs>
  <TotalTime>0</TotalTime>
  <ScaleCrop>false</ScaleCrop>
  <LinksUpToDate>false</LinksUpToDate>
  <CharactersWithSpaces>718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2018-06-26T07:56:00Z</dcterms:created>
  <dc:creator>Administrator</dc:creator>
  <cp:lastModifiedBy>太极箫客</cp:lastModifiedBy>
  <dcterms:modified xsi:type="dcterms:W3CDTF">2025-08-14T06:38:40Z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6C474E38FD2F4051BCCA2B2D0C489320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