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FB1DC">
      <w:pPr>
        <w:spacing w:before="208"/>
        <w:ind w:left="2400" w:right="2440" w:firstLine="0"/>
        <w:jc w:val="center"/>
        <w:rPr>
          <w:rFonts w:hint="eastAsia" w:ascii="PMingLiU" w:eastAsia="PMingLiU"/>
          <w:sz w:val="44"/>
        </w:rPr>
      </w:pPr>
      <w:bookmarkStart w:id="1" w:name="_GoBack"/>
      <w:bookmarkEnd w:id="1"/>
      <w:bookmarkStart w:id="0" w:name="文献检索和筛选方案"/>
      <w:bookmarkEnd w:id="0"/>
      <w:r>
        <w:rPr>
          <w:rFonts w:hint="eastAsia" w:ascii="PMingLiU" w:eastAsia="PMingLiU"/>
          <w:sz w:val="44"/>
        </w:rPr>
        <w:t>文献检索和筛选方案</w:t>
      </w:r>
    </w:p>
    <w:p w14:paraId="58B9ABCC">
      <w:pPr>
        <w:pStyle w:val="3"/>
        <w:spacing w:before="12"/>
        <w:ind w:left="0"/>
        <w:rPr>
          <w:rFonts w:ascii="PMingLiU"/>
          <w:sz w:val="47"/>
        </w:rPr>
      </w:pPr>
    </w:p>
    <w:p w14:paraId="0DE43443">
      <w:pPr>
        <w:spacing w:before="0" w:line="362" w:lineRule="auto"/>
        <w:ind w:left="500" w:right="5563" w:firstLine="0"/>
        <w:jc w:val="left"/>
        <w:rPr>
          <w:sz w:val="24"/>
        </w:rPr>
      </w:pPr>
      <w:r>
        <w:rPr>
          <w:b/>
          <w:sz w:val="24"/>
        </w:rPr>
        <w:t xml:space="preserve">产品名称： </w:t>
      </w:r>
      <w:r>
        <w:rPr>
          <w:sz w:val="24"/>
        </w:rPr>
        <w:t xml:space="preserve">（对比产品） </w:t>
      </w:r>
      <w:r>
        <w:rPr>
          <w:b/>
          <w:w w:val="99"/>
          <w:sz w:val="24"/>
        </w:rPr>
        <w:t>型号规格：</w:t>
      </w:r>
      <w:r>
        <w:rPr>
          <w:sz w:val="24"/>
        </w:rPr>
        <w:t>（对比产品）</w:t>
      </w:r>
    </w:p>
    <w:p w14:paraId="3AD13B80">
      <w:pPr>
        <w:spacing w:before="5" w:line="362" w:lineRule="auto"/>
        <w:ind w:left="500" w:right="4970" w:firstLine="0"/>
        <w:jc w:val="left"/>
        <w:rPr>
          <w:sz w:val="24"/>
        </w:rPr>
      </w:pPr>
      <w:r>
        <w:rPr>
          <w:b/>
          <w:sz w:val="24"/>
        </w:rPr>
        <w:t>检索的时间范围：</w:t>
      </w:r>
      <w:r>
        <w:rPr>
          <w:sz w:val="24"/>
        </w:rPr>
        <w:t>某年某月至今</w:t>
      </w:r>
      <w:r>
        <w:rPr>
          <w:b/>
          <w:sz w:val="24"/>
        </w:rPr>
        <w:t>检索数据库：</w:t>
      </w:r>
      <w:r>
        <w:rPr>
          <w:rFonts w:ascii="Times New Roman" w:eastAsia="Times New Roman"/>
          <w:sz w:val="24"/>
        </w:rPr>
        <w:t>**</w:t>
      </w:r>
      <w:r>
        <w:rPr>
          <w:sz w:val="24"/>
        </w:rPr>
        <w:t>数据库</w:t>
      </w:r>
    </w:p>
    <w:p w14:paraId="030BBF67">
      <w:pPr>
        <w:pStyle w:val="2"/>
        <w:spacing w:before="5"/>
      </w:pPr>
      <w:r>
        <w:t>检索数据库的选择理由：</w:t>
      </w:r>
    </w:p>
    <w:p w14:paraId="2EC18310">
      <w:pPr>
        <w:pStyle w:val="3"/>
        <w:spacing w:before="158" w:line="364" w:lineRule="auto"/>
        <w:ind w:left="500" w:right="110"/>
        <w:jc w:val="both"/>
      </w:pPr>
      <w:r>
        <w:rPr>
          <w:rFonts w:ascii="Times New Roman" w:eastAsia="Times New Roman"/>
        </w:rPr>
        <w:t>**</w:t>
      </w:r>
      <w:r>
        <w:t>数据库为覆盖最广、质量最高的中文文献数据库，提供在国内进行的针对中国人群的临床研究数据。如中文临床研究数据不足够，再检索英文临床研究文献。</w:t>
      </w:r>
    </w:p>
    <w:p w14:paraId="15B5D726">
      <w:pPr>
        <w:spacing w:before="0" w:line="364" w:lineRule="auto"/>
        <w:ind w:left="500" w:right="6170" w:firstLine="0"/>
        <w:jc w:val="left"/>
        <w:rPr>
          <w:rFonts w:ascii="Times New Roman" w:eastAsia="Times New Roman"/>
          <w:sz w:val="24"/>
        </w:rPr>
      </w:pPr>
      <w:r>
        <w:rPr>
          <w:b/>
          <w:sz w:val="24"/>
        </w:rPr>
        <w:t>检索途径：</w:t>
      </w:r>
      <w:r>
        <w:rPr>
          <w:sz w:val="24"/>
        </w:rPr>
        <w:t>全文检索</w:t>
      </w:r>
      <w:r>
        <w:rPr>
          <w:b/>
          <w:sz w:val="24"/>
        </w:rPr>
        <w:t>检索词：</w:t>
      </w:r>
      <w:r>
        <w:rPr>
          <w:rFonts w:ascii="Times New Roman" w:eastAsia="Times New Roman"/>
          <w:sz w:val="24"/>
        </w:rPr>
        <w:t>**</w:t>
      </w:r>
    </w:p>
    <w:p w14:paraId="14DA1BFD">
      <w:pPr>
        <w:pStyle w:val="2"/>
        <w:spacing w:line="306" w:lineRule="exact"/>
        <w:rPr>
          <w:b w:val="0"/>
        </w:rPr>
      </w:pPr>
      <w:r>
        <w:t>检索词的逻辑组配：</w:t>
      </w:r>
      <w:r>
        <w:rPr>
          <w:b w:val="0"/>
        </w:rPr>
        <w:t>无</w:t>
      </w:r>
    </w:p>
    <w:p w14:paraId="7BB8F0A2">
      <w:pPr>
        <w:spacing w:before="160"/>
        <w:ind w:left="500" w:right="0" w:firstLine="0"/>
        <w:jc w:val="left"/>
        <w:rPr>
          <w:b/>
          <w:sz w:val="24"/>
        </w:rPr>
      </w:pPr>
      <w:r>
        <w:rPr>
          <w:b/>
          <w:sz w:val="24"/>
        </w:rPr>
        <w:t>检索途径、检索词、检索词的逻辑组配的确定理由：</w:t>
      </w:r>
    </w:p>
    <w:p w14:paraId="770A83D1">
      <w:pPr>
        <w:pStyle w:val="3"/>
        <w:spacing w:before="158" w:line="364" w:lineRule="auto"/>
        <w:ind w:left="500" w:right="103"/>
      </w:pPr>
      <w:r>
        <w:t>同品种医疗器械产品型号比较特别，直接搜索准确率比较高；产品型号名称在论文中一般不会出现在标题和摘要中；所以，以</w:t>
      </w:r>
      <w:r>
        <w:rPr>
          <w:rFonts w:ascii="Times New Roman" w:hAnsi="Times New Roman" w:eastAsia="Times New Roman"/>
        </w:rPr>
        <w:t>“**”</w:t>
      </w:r>
      <w:r>
        <w:t xml:space="preserve">检索词进行全文检索。 </w:t>
      </w:r>
      <w:r>
        <w:rPr>
          <w:b/>
          <w:spacing w:val="9"/>
        </w:rPr>
        <w:t>检索结果的输出形式：</w:t>
      </w:r>
      <w:r>
        <w:rPr>
          <w:spacing w:val="7"/>
        </w:rPr>
        <w:t>序号、作者、题名、期刊名称、发表年代、卷数</w:t>
      </w:r>
      <w:r>
        <w:rPr>
          <w:spacing w:val="9"/>
        </w:rPr>
        <w:t>（期</w:t>
      </w:r>
      <w:r>
        <w:t>数</w:t>
      </w:r>
      <w:r>
        <w:rPr>
          <w:spacing w:val="-120"/>
        </w:rPr>
        <w:t>）</w:t>
      </w:r>
      <w:r>
        <w:t>、页码</w:t>
      </w:r>
    </w:p>
    <w:p w14:paraId="65386A2D">
      <w:pPr>
        <w:pStyle w:val="2"/>
        <w:spacing w:line="305" w:lineRule="exact"/>
      </w:pPr>
      <w:r>
        <w:t>文献筛选流程：</w:t>
      </w:r>
    </w:p>
    <w:p w14:paraId="2129590D">
      <w:pPr>
        <w:spacing w:after="0" w:line="305" w:lineRule="exact"/>
        <w:sectPr>
          <w:headerReference r:id="rId5" w:type="default"/>
          <w:footerReference r:id="rId6" w:type="default"/>
          <w:type w:val="continuous"/>
          <w:pgSz w:w="12240" w:h="15840"/>
          <w:pgMar w:top="1340" w:right="1680" w:bottom="1180" w:left="1720" w:header="732" w:footer="989" w:gutter="0"/>
          <w:pgNumType w:start="1"/>
          <w:cols w:space="720" w:num="1"/>
        </w:sectPr>
      </w:pPr>
    </w:p>
    <w:p w14:paraId="0DB19B07">
      <w:pPr>
        <w:pStyle w:val="3"/>
        <w:ind w:left="0"/>
        <w:rPr>
          <w:b/>
          <w:sz w:val="20"/>
        </w:rPr>
      </w:pPr>
    </w:p>
    <w:p w14:paraId="205DB63E">
      <w:pPr>
        <w:pStyle w:val="3"/>
        <w:spacing w:before="5" w:after="1"/>
        <w:ind w:left="0"/>
        <w:rPr>
          <w:b/>
          <w:sz w:val="15"/>
        </w:rPr>
      </w:pPr>
    </w:p>
    <w:p w14:paraId="4C90EEA1">
      <w:pPr>
        <w:pStyle w:val="3"/>
        <w:ind w:left="500" w:right="-29"/>
        <w:rPr>
          <w:sz w:val="20"/>
        </w:rPr>
      </w:pPr>
      <w:r>
        <w:rPr>
          <w:sz w:val="20"/>
        </w:rPr>
        <w:pict>
          <v:group id="_x0000_s1026" o:spid="_x0000_s1026" o:spt="203" style="height:418.7pt;width:416.05pt;" coordsize="8321,8374">
            <o:lock v:ext="edit"/>
            <v:shape id="_x0000_s1027" o:spid="_x0000_s1027" style="position:absolute;left:2896;top:7;height:954;width:2546;" filled="f" stroked="t" coordorigin="2897,8" coordsize="2546,954" path="m4170,8l4065,9,3963,14,3864,21,3767,32,3674,45,3584,61,3499,79,3418,100,3341,122,3269,147,3203,174,3142,203,3087,233,2997,299,2934,370,2901,445,2897,485,2901,524,2934,599,2997,670,3087,736,3142,766,3203,795,3269,822,3341,847,3418,869,3499,890,3584,908,3674,924,3767,937,3864,948,3963,955,4065,960,4170,962,4274,960,4376,955,4475,948,4572,937,4665,924,4755,908,4840,890,4921,869,4998,847,5070,822,5136,795,5197,766,5252,736,5342,670,5406,599,5438,524,5443,485,5438,445,5406,370,5342,299,5252,233,5197,203,5136,174,5070,147,4998,122,4921,100,4840,79,4755,61,4665,45,4572,32,4475,21,4376,14,4274,9,4170,8xe">
              <v:path arrowok="t"/>
              <v:fill on="f" focussize="0,0"/>
              <v:stroke color="#000000"/>
              <v:imagedata o:title=""/>
              <o:lock v:ext="edit"/>
            </v:shape>
            <v:line id="_x0000_s1028" o:spid="_x0000_s1028" o:spt="20" style="position:absolute;left:4170;top:962;height:468;width:0;" stroked="t" coordsize="21600,21600">
              <v:path arrowok="t"/>
              <v:fill focussize="0,0"/>
              <v:stroke weight="1pt" color="#000000"/>
              <v:imagedata o:title=""/>
              <o:lock v:ext="edit"/>
            </v:line>
            <v:shape id="_x0000_s1029" o:spid="_x0000_s1029" style="position:absolute;left:2898;top:1529;height:804;width:2544;" filled="f" stroked="t" coordorigin="2899,1529" coordsize="2544,804" path="m3033,1529l2980,1540,2938,1569,2909,1611,2899,1663,2899,2199,2909,2252,2938,2294,2980,2323,3033,2333,5309,2333,5361,2323,5403,2294,5432,2252,5443,2199,5443,1663,5432,1611,5403,1569,5361,1540,5309,1529,3033,1529xe">
              <v:path arrowok="t"/>
              <v:fill on="f" focussize="0,0"/>
              <v:stroke color="#000000"/>
              <v:imagedata o:title=""/>
              <o:lock v:ext="edit"/>
            </v:shape>
            <v:line id="_x0000_s1030" o:spid="_x0000_s1030" o:spt="20" style="position:absolute;left:4162;top:2334;flip:x;height:416;width:9;" stroked="t" coordsize="21600,21600">
              <v:path arrowok="t"/>
              <v:fill focussize="0,0"/>
              <v:stroke weight="1pt" color="#000000"/>
              <v:imagedata o:title=""/>
              <o:lock v:ext="edit"/>
            </v:line>
            <v:shape id="_x0000_s1031" o:spid="_x0000_s1031" style="position:absolute;left:2136;top:2849;height:1072;width:4158;" filled="f" stroked="t" coordorigin="2137,2850" coordsize="4158,1072" path="m4216,2850l2137,3386,4216,3922,6295,3386,4216,2850xe">
              <v:path arrowok="t"/>
              <v:fill on="f" focussize="0,0"/>
              <v:stroke color="#000000"/>
              <v:imagedata o:title=""/>
              <o:lock v:ext="edit"/>
            </v:shape>
            <v:shape id="_x0000_s1032" o:spid="_x0000_s1032" style="position:absolute;left:4102;top:2728;height:122;width:120;" fillcolor="#000000" filled="t" stroked="f" coordorigin="4102,2728" coordsize="120,122" path="m4102,2728l4160,2850,4222,2731,4102,2728xe">
              <v:path arrowok="t"/>
              <v:fill on="t" focussize="0,0"/>
              <v:stroke on="f"/>
              <v:imagedata o:title=""/>
              <o:lock v:ext="edit"/>
            </v:shape>
            <v:line id="_x0000_s1033" o:spid="_x0000_s1033" o:spt="20" style="position:absolute;left:4160;top:3921;height:355;width:6;" stroked="t" coordsize="21600,21600">
              <v:path arrowok="t"/>
              <v:fill focussize="0,0"/>
              <v:stroke weight="1pt" color="#000000"/>
              <v:imagedata o:title=""/>
              <o:lock v:ext="edit"/>
            </v:line>
            <v:shape id="_x0000_s1034" o:spid="_x0000_s1034" style="position:absolute;left:2894;top:4375;height:954;width:2546;" filled="f" stroked="t" coordorigin="2895,4375" coordsize="2546,954" path="m4168,4375l4063,4377,3961,4382,3862,4389,3765,4400,3672,4413,3582,4429,3497,4447,3416,4468,3339,4490,3267,4515,3201,4542,3140,4571,3085,4601,2995,4667,2932,4738,2899,4813,2895,4852,2899,4892,2932,4967,2995,5038,3085,5104,3140,5134,3201,5163,3267,5190,3339,5215,3416,5237,3497,5258,3582,5276,3672,5292,3765,5305,3862,5316,3961,5323,4063,5328,4168,5329,4272,5328,4374,5323,4473,5316,4570,5305,4663,5292,4753,5276,4838,5258,4919,5237,4996,5215,5068,5190,5134,5163,5195,5134,5250,5104,5340,5038,5404,4967,5436,4892,5441,4852,5436,4813,5404,4738,5340,4667,5250,4601,5195,4571,5134,4542,5068,4515,4996,4490,4919,4468,4838,4447,4753,4429,4663,4413,4570,4400,4473,4389,4374,4382,4272,4377,4168,4375xe">
              <v:path arrowok="t"/>
              <v:fill on="f" focussize="0,0"/>
              <v:stroke color="#000000"/>
              <v:imagedata o:title=""/>
              <o:lock v:ext="edit"/>
            </v:shape>
            <v:shape id="_x0000_s1035" o:spid="_x0000_s1035" style="position:absolute;left:4105;top:4254;height:122;width:120;" fillcolor="#000000" filled="t" stroked="f" coordorigin="4105,4254" coordsize="120,122" path="m4225,4254l4105,4257,4168,4376,4225,4254xe">
              <v:path arrowok="t"/>
              <v:fill on="t" focussize="0,0"/>
              <v:stroke on="f"/>
              <v:imagedata o:title=""/>
              <o:lock v:ext="edit"/>
            </v:shape>
            <v:line id="_x0000_s1036" o:spid="_x0000_s1036" o:spt="20" style="position:absolute;left:4168;top:5330;height:393;width:0;" stroked="t" coordsize="21600,21600">
              <v:path arrowok="t"/>
              <v:fill focussize="0,0"/>
              <v:stroke weight="1pt" color="#000000"/>
              <v:imagedata o:title=""/>
              <o:lock v:ext="edit"/>
            </v:line>
            <v:shape id="_x0000_s1037" o:spid="_x0000_s1037" style="position:absolute;left:2894;top:5822;height:805;width:2545;" filled="f" stroked="t" coordorigin="2895,5823" coordsize="2545,805" path="m3029,5823l2976,5833,2934,5862,2905,5904,2895,5957,2895,6493,2905,6546,2934,6588,2976,6617,3029,6628,5305,6628,5358,6617,5400,6588,5429,6546,5440,6493,5440,5957,5429,5904,5400,5862,5358,5833,5305,5823,3029,5823xe">
              <v:path arrowok="t"/>
              <v:fill on="f" focussize="0,0"/>
              <v:stroke color="#000000"/>
              <v:imagedata o:title=""/>
              <o:lock v:ext="edit"/>
            </v:shape>
            <v:shape id="_x0000_s1038" o:spid="_x0000_s1038" style="position:absolute;left:4108;top:5702;height:121;width:120;" fillcolor="#000000" filled="t" stroked="f" coordorigin="4108,5702" coordsize="120,121" path="m4228,5702l4108,5703,4169,5822,4228,5702xe">
              <v:path arrowok="t"/>
              <v:fill on="t" focussize="0,0"/>
              <v:stroke on="f"/>
              <v:imagedata o:title=""/>
              <o:lock v:ext="edit"/>
            </v:shape>
            <v:line id="_x0000_s1039" o:spid="_x0000_s1039" o:spt="20" style="position:absolute;left:4168;top:6628;height:260;width:1;" stroked="t" coordsize="21600,21600">
              <v:path arrowok="t"/>
              <v:fill focussize="0,0"/>
              <v:stroke weight="1pt" color="#000000"/>
              <v:imagedata o:title=""/>
              <o:lock v:ext="edit"/>
            </v:line>
            <v:shape id="_x0000_s1040" o:spid="_x0000_s1040" style="position:absolute;left:2545;top:6987;height:1379;width:3247;" filled="f" stroked="t" coordorigin="2546,6988" coordsize="3247,1379" path="m4169,6988l2546,7677,4169,8367,5793,7677,4169,6988xe">
              <v:path arrowok="t"/>
              <v:fill on="f" focussize="0,0"/>
              <v:stroke color="#000000"/>
              <v:imagedata o:title=""/>
              <o:lock v:ext="edit"/>
            </v:shape>
            <v:shape id="_x0000_s1041" o:spid="_x0000_s1041" style="position:absolute;left:4108;top:6867;height:121;width:120;" fillcolor="#000000" filled="t" stroked="f" coordorigin="4109,6867" coordsize="120,121" path="m4229,6867l4109,6868,4170,6987,4229,6867xe">
              <v:path arrowok="t"/>
              <v:fill on="t" focussize="0,0"/>
              <v:stroke on="f"/>
              <v:imagedata o:title=""/>
              <o:lock v:ext="edit"/>
            </v:shape>
            <v:shape id="_x0000_s1042" o:spid="_x0000_s1042" style="position:absolute;left:4110;top:1409;height:121;width:120;" fillcolor="#000000" filled="t" stroked="f" coordorigin="4110,1409" coordsize="120,121" path="m4230,1409l4110,1410,4170,1529,4230,1409xe">
              <v:path arrowok="t"/>
              <v:fill on="t" focussize="0,0"/>
              <v:stroke on="f"/>
              <v:imagedata o:title=""/>
              <o:lock v:ext="edit"/>
            </v:shape>
            <v:line id="_x0000_s1043" o:spid="_x0000_s1043" o:spt="20" style="position:absolute;left:2103;top:7676;flip:x y;height:3;width:443;" stroked="t" coordsize="21600,21600">
              <v:path arrowok="t"/>
              <v:fill focussize="0,0"/>
              <v:stroke weight="1pt" color="#000000"/>
              <v:imagedata o:title=""/>
              <o:lock v:ext="edit"/>
            </v:line>
            <v:shape id="_x0000_s1044" o:spid="_x0000_s1044" style="position:absolute;left:7;top:7288;height:806;width:1995;" filled="f" stroked="t" coordorigin="8,7288" coordsize="1995,806" path="m142,7288l90,7299,47,7328,18,7371,7,7423,7,7960,18,8012,47,8055,90,8084,142,8094,1868,8094,1920,8084,1963,8055,1992,8012,2003,7960,2003,7423,1992,7371,1963,7328,1920,7299,1868,7288,142,7288xe">
              <v:path arrowok="t"/>
              <v:fill on="f" focussize="0,0"/>
              <v:stroke color="#000000"/>
              <v:imagedata o:title=""/>
              <o:lock v:ext="edit"/>
            </v:shape>
            <v:shape id="_x0000_s1045" o:spid="_x0000_s1045" style="position:absolute;left:2002;top:7616;height:120;width:121;" fillcolor="#000000" filled="t" stroked="f" coordorigin="2003,7616" coordsize="121,120" path="m2123,7616l2003,7675,2122,7736,2123,7616xe">
              <v:path arrowok="t"/>
              <v:fill on="t" focussize="0,0"/>
              <v:stroke on="f"/>
              <v:imagedata o:title=""/>
              <o:lock v:ext="edit"/>
            </v:shape>
            <v:shape id="_x0000_s1046" o:spid="_x0000_s1046" style="position:absolute;left:6294;top:7288;height:794;width:2019;" filled="f" stroked="t" coordorigin="6295,7288" coordsize="2019,794" path="m6427,7288l6375,7299,6333,7327,6305,7369,6295,7421,6295,7950,6305,8002,6333,8044,6375,8072,6427,8082,8181,8082,8233,8072,8275,8044,8303,8002,8314,7950,8314,7421,8303,7369,8275,7327,8233,7299,8181,7288,6427,7288xe">
              <v:path arrowok="t"/>
              <v:fill on="f" focussize="0,0"/>
              <v:stroke color="#000000"/>
              <v:imagedata o:title=""/>
              <o:lock v:ext="edit"/>
            </v:shape>
            <v:shape id="_x0000_s1047" o:spid="_x0000_s1047" style="position:absolute;left:6174;top:7615;height:120;width:121;" fillcolor="#000000" filled="t" stroked="f" coordorigin="6174,7615" coordsize="121,120" path="m6175,7615l6174,7735,6295,7675,6175,7615xe">
              <v:path arrowok="t"/>
              <v:fill on="t" focussize="0,0"/>
              <v:stroke on="f"/>
              <v:imagedata o:title=""/>
              <o:lock v:ext="edit"/>
            </v:shape>
            <v:shape id="_x0000_s1048" o:spid="_x0000_s1048" o:spt="202" type="#_x0000_t202" style="position:absolute;left:3539;top:357;height:212;width:1283;" filled="f" stroked="f" coordsize="21600,21600">
              <v:path/>
              <v:fill on="f" focussize="0,0"/>
              <v:stroke on="f" joinstyle="miter"/>
              <v:imagedata o:title=""/>
              <o:lock v:ext="edit"/>
              <v:textbox inset="0mm,0mm,0mm,0mm">
                <w:txbxContent>
                  <w:p w14:paraId="73A8DB27">
                    <w:pPr>
                      <w:spacing w:before="0" w:line="211" w:lineRule="exact"/>
                      <w:ind w:left="0" w:right="0" w:firstLine="0"/>
                      <w:jc w:val="left"/>
                      <w:rPr>
                        <w:sz w:val="21"/>
                      </w:rPr>
                    </w:pPr>
                    <w:r>
                      <w:rPr>
                        <w:sz w:val="21"/>
                      </w:rPr>
                      <w:t>检索到的文献</w:t>
                    </w:r>
                  </w:p>
                </w:txbxContent>
              </v:textbox>
            </v:shape>
            <v:shape id="_x0000_s1049" o:spid="_x0000_s1049" o:spt="202" type="#_x0000_t202" style="position:absolute;left:3121;top:1790;height:212;width:2123;" filled="f" stroked="f" coordsize="21600,21600">
              <v:path/>
              <v:fill on="f" focussize="0,0"/>
              <v:stroke on="f" joinstyle="miter"/>
              <v:imagedata o:title=""/>
              <o:lock v:ext="edit"/>
              <v:textbox inset="0mm,0mm,0mm,0mm">
                <w:txbxContent>
                  <w:p w14:paraId="3EA43AE5">
                    <w:pPr>
                      <w:spacing w:before="0" w:line="211" w:lineRule="exact"/>
                      <w:ind w:left="0" w:right="0" w:firstLine="0"/>
                      <w:jc w:val="left"/>
                      <w:rPr>
                        <w:sz w:val="21"/>
                      </w:rPr>
                    </w:pPr>
                    <w:r>
                      <w:rPr>
                        <w:sz w:val="21"/>
                      </w:rPr>
                      <w:t>阅读文献的题目及摘要</w:t>
                    </w:r>
                  </w:p>
                </w:txbxContent>
              </v:textbox>
            </v:shape>
            <v:shape id="_x0000_s1050" o:spid="_x0000_s1050" o:spt="202" type="#_x0000_t202" style="position:absolute;left:3251;top:3189;height:212;width:1494;" filled="f" stroked="f" coordsize="21600,21600">
              <v:path/>
              <v:fill on="f" focussize="0,0"/>
              <v:stroke on="f" joinstyle="miter"/>
              <v:imagedata o:title=""/>
              <o:lock v:ext="edit"/>
              <v:textbox inset="0mm,0mm,0mm,0mm">
                <w:txbxContent>
                  <w:p w14:paraId="0424A5D3">
                    <w:pPr>
                      <w:spacing w:before="0" w:line="211" w:lineRule="exact"/>
                      <w:ind w:left="0" w:right="0" w:firstLine="0"/>
                      <w:jc w:val="left"/>
                      <w:rPr>
                        <w:sz w:val="21"/>
                      </w:rPr>
                    </w:pPr>
                    <w:r>
                      <w:rPr>
                        <w:sz w:val="21"/>
                      </w:rPr>
                      <w:t>符合筛选标准？</w:t>
                    </w:r>
                  </w:p>
                </w:txbxContent>
              </v:textbox>
            </v:shape>
            <v:shape id="_x0000_s1051" o:spid="_x0000_s1051" o:spt="202" type="#_x0000_t202" style="position:absolute;left:4300;top:4022;height:212;width:232;" filled="f" stroked="f" coordsize="21600,21600">
              <v:path/>
              <v:fill on="f" focussize="0,0"/>
              <v:stroke on="f" joinstyle="miter"/>
              <v:imagedata o:title=""/>
              <o:lock v:ext="edit"/>
              <v:textbox inset="0mm,0mm,0mm,0mm">
                <w:txbxContent>
                  <w:p w14:paraId="21E62C9B">
                    <w:pPr>
                      <w:spacing w:before="0" w:line="211" w:lineRule="exact"/>
                      <w:ind w:left="0" w:right="0" w:firstLine="0"/>
                      <w:jc w:val="left"/>
                      <w:rPr>
                        <w:sz w:val="21"/>
                      </w:rPr>
                    </w:pPr>
                    <w:r>
                      <w:rPr>
                        <w:w w:val="100"/>
                        <w:sz w:val="21"/>
                      </w:rPr>
                      <w:t>是</w:t>
                    </w:r>
                  </w:p>
                </w:txbxContent>
              </v:textbox>
            </v:shape>
            <v:shape id="_x0000_s1052" o:spid="_x0000_s1052" o:spt="202" type="#_x0000_t202" style="position:absolute;left:3433;top:4725;height:212;width:1494;" filled="f" stroked="f" coordsize="21600,21600">
              <v:path/>
              <v:fill on="f" focussize="0,0"/>
              <v:stroke on="f" joinstyle="miter"/>
              <v:imagedata o:title=""/>
              <o:lock v:ext="edit"/>
              <v:textbox inset="0mm,0mm,0mm,0mm">
                <w:txbxContent>
                  <w:p w14:paraId="17841D61">
                    <w:pPr>
                      <w:spacing w:before="0" w:line="211" w:lineRule="exact"/>
                      <w:ind w:left="0" w:right="0" w:firstLine="0"/>
                      <w:jc w:val="left"/>
                      <w:rPr>
                        <w:sz w:val="21"/>
                      </w:rPr>
                    </w:pPr>
                    <w:r>
                      <w:rPr>
                        <w:sz w:val="21"/>
                      </w:rPr>
                      <w:t>可能合格的文献</w:t>
                    </w:r>
                  </w:p>
                </w:txbxContent>
              </v:textbox>
            </v:shape>
            <v:shape id="_x0000_s1053" o:spid="_x0000_s1053" o:spt="202" type="#_x0000_t202" style="position:absolute;left:3748;top:6083;height:212;width:863;" filled="f" stroked="f" coordsize="21600,21600">
              <v:path/>
              <v:fill on="f" focussize="0,0"/>
              <v:stroke on="f" joinstyle="miter"/>
              <v:imagedata o:title=""/>
              <o:lock v:ext="edit"/>
              <v:textbox inset="0mm,0mm,0mm,0mm">
                <w:txbxContent>
                  <w:p w14:paraId="13931989">
                    <w:pPr>
                      <w:spacing w:before="0" w:line="211" w:lineRule="exact"/>
                      <w:ind w:left="0" w:right="0" w:firstLine="0"/>
                      <w:jc w:val="left"/>
                      <w:rPr>
                        <w:sz w:val="21"/>
                      </w:rPr>
                    </w:pPr>
                    <w:r>
                      <w:rPr>
                        <w:sz w:val="21"/>
                      </w:rPr>
                      <w:t>阅读全文</w:t>
                    </w:r>
                  </w:p>
                </w:txbxContent>
              </v:textbox>
            </v:shape>
            <v:shape id="_x0000_s1054" o:spid="_x0000_s1054" o:spt="202" type="#_x0000_t202" style="position:absolute;left:2147;top:7171;height:212;width:232;" filled="f" stroked="f" coordsize="21600,21600">
              <v:path/>
              <v:fill on="f" focussize="0,0"/>
              <v:stroke on="f" joinstyle="miter"/>
              <v:imagedata o:title=""/>
              <o:lock v:ext="edit"/>
              <v:textbox inset="0mm,0mm,0mm,0mm">
                <w:txbxContent>
                  <w:p w14:paraId="441254A7">
                    <w:pPr>
                      <w:spacing w:before="0" w:line="211" w:lineRule="exact"/>
                      <w:ind w:left="0" w:right="0" w:firstLine="0"/>
                      <w:jc w:val="left"/>
                      <w:rPr>
                        <w:sz w:val="21"/>
                      </w:rPr>
                    </w:pPr>
                    <w:r>
                      <w:rPr>
                        <w:w w:val="100"/>
                        <w:sz w:val="21"/>
                      </w:rPr>
                      <w:t>否</w:t>
                    </w:r>
                  </w:p>
                </w:txbxContent>
              </v:textbox>
            </v:shape>
            <v:shape id="_x0000_s1055" o:spid="_x0000_s1055" o:spt="202" type="#_x0000_t202" style="position:absolute;left:585;top:7550;height:212;width:863;" filled="f" stroked="f" coordsize="21600,21600">
              <v:path/>
              <v:fill on="f" focussize="0,0"/>
              <v:stroke on="f" joinstyle="miter"/>
              <v:imagedata o:title=""/>
              <o:lock v:ext="edit"/>
              <v:textbox inset="0mm,0mm,0mm,0mm">
                <w:txbxContent>
                  <w:p w14:paraId="63222AF3">
                    <w:pPr>
                      <w:spacing w:before="0" w:line="211" w:lineRule="exact"/>
                      <w:ind w:left="0" w:right="0" w:firstLine="0"/>
                      <w:jc w:val="left"/>
                      <w:rPr>
                        <w:sz w:val="21"/>
                      </w:rPr>
                    </w:pPr>
                    <w:r>
                      <w:rPr>
                        <w:sz w:val="21"/>
                      </w:rPr>
                      <w:t>排除文献</w:t>
                    </w:r>
                  </w:p>
                </w:txbxContent>
              </v:textbox>
            </v:shape>
            <v:shape id="_x0000_s1056" o:spid="_x0000_s1056" o:spt="202" type="#_x0000_t202" style="position:absolute;left:3433;top:7401;height:212;width:1494;" filled="f" stroked="f" coordsize="21600,21600">
              <v:path/>
              <v:fill on="f" focussize="0,0"/>
              <v:stroke on="f" joinstyle="miter"/>
              <v:imagedata o:title=""/>
              <o:lock v:ext="edit"/>
              <v:textbox inset="0mm,0mm,0mm,0mm">
                <w:txbxContent>
                  <w:p w14:paraId="6FD46B1A">
                    <w:pPr>
                      <w:spacing w:before="0" w:line="211" w:lineRule="exact"/>
                      <w:ind w:left="0" w:right="0" w:firstLine="0"/>
                      <w:jc w:val="left"/>
                      <w:rPr>
                        <w:sz w:val="21"/>
                      </w:rPr>
                    </w:pPr>
                    <w:r>
                      <w:rPr>
                        <w:sz w:val="21"/>
                      </w:rPr>
                      <w:t>符合筛选标准？</w:t>
                    </w:r>
                  </w:p>
                </w:txbxContent>
              </v:textbox>
            </v:shape>
            <v:shape id="_x0000_s1057" o:spid="_x0000_s1057" o:spt="202" type="#_x0000_t202" style="position:absolute;left:5782;top:7171;height:458;width:442;" filled="f" stroked="f" coordsize="21600,21600">
              <v:path/>
              <v:fill on="f" focussize="0,0"/>
              <v:stroke on="f" joinstyle="miter"/>
              <v:imagedata o:title=""/>
              <o:lock v:ext="edit"/>
              <v:textbox inset="0mm,0mm,0mm,0mm">
                <w:txbxContent>
                  <w:p w14:paraId="7FC4FDA2">
                    <w:pPr>
                      <w:spacing w:before="0" w:line="228" w:lineRule="exact"/>
                      <w:ind w:left="78" w:right="0" w:firstLine="0"/>
                      <w:jc w:val="center"/>
                      <w:rPr>
                        <w:sz w:val="21"/>
                      </w:rPr>
                    </w:pPr>
                    <w:r>
                      <w:rPr>
                        <w:w w:val="100"/>
                        <w:sz w:val="21"/>
                      </w:rPr>
                      <w:t>是</w:t>
                    </w:r>
                  </w:p>
                  <w:p w14:paraId="293598B0">
                    <w:pPr>
                      <w:tabs>
                        <w:tab w:val="left" w:pos="421"/>
                      </w:tabs>
                      <w:spacing w:before="0" w:line="229" w:lineRule="exact"/>
                      <w:ind w:left="0" w:right="18" w:firstLine="0"/>
                      <w:jc w:val="center"/>
                      <w:rPr>
                        <w:rFonts w:ascii="Times New Roman"/>
                        <w:sz w:val="21"/>
                      </w:rPr>
                    </w:pPr>
                    <w:r>
                      <w:rPr>
                        <w:rFonts w:ascii="Times New Roman"/>
                        <w:w w:val="100"/>
                        <w:sz w:val="21"/>
                        <w:u w:val="thick"/>
                      </w:rPr>
                      <w:t xml:space="preserve"> </w:t>
                    </w:r>
                    <w:r>
                      <w:rPr>
                        <w:rFonts w:ascii="Times New Roman"/>
                        <w:sz w:val="21"/>
                        <w:u w:val="thick"/>
                      </w:rPr>
                      <w:tab/>
                    </w:r>
                  </w:p>
                </w:txbxContent>
              </v:textbox>
            </v:shape>
            <v:shape id="_x0000_s1058" o:spid="_x0000_s1058" o:spt="202" type="#_x0000_t202" style="position:absolute;left:6882;top:7552;height:212;width:863;" filled="f" stroked="f" coordsize="21600,21600">
              <v:path/>
              <v:fill on="f" focussize="0,0"/>
              <v:stroke on="f" joinstyle="miter"/>
              <v:imagedata o:title=""/>
              <o:lock v:ext="edit"/>
              <v:textbox inset="0mm,0mm,0mm,0mm">
                <w:txbxContent>
                  <w:p w14:paraId="4F133EE0">
                    <w:pPr>
                      <w:spacing w:before="0" w:line="211" w:lineRule="exact"/>
                      <w:ind w:left="0" w:right="0" w:firstLine="0"/>
                      <w:jc w:val="left"/>
                      <w:rPr>
                        <w:sz w:val="21"/>
                      </w:rPr>
                    </w:pPr>
                    <w:r>
                      <w:rPr>
                        <w:sz w:val="21"/>
                      </w:rPr>
                      <w:t>纳入分析</w:t>
                    </w:r>
                  </w:p>
                </w:txbxContent>
              </v:textbox>
            </v:shape>
            <w10:wrap type="none"/>
            <w10:anchorlock/>
          </v:group>
        </w:pict>
      </w:r>
    </w:p>
    <w:p w14:paraId="39ED1EB4">
      <w:pPr>
        <w:pStyle w:val="3"/>
        <w:spacing w:before="5"/>
        <w:ind w:left="0"/>
        <w:rPr>
          <w:b/>
          <w:sz w:val="11"/>
        </w:rPr>
      </w:pPr>
    </w:p>
    <w:p w14:paraId="3CC76807">
      <w:pPr>
        <w:spacing w:before="67"/>
        <w:ind w:left="500" w:right="0" w:firstLine="0"/>
        <w:jc w:val="left"/>
        <w:rPr>
          <w:b/>
          <w:sz w:val="24"/>
        </w:rPr>
      </w:pPr>
      <w:r>
        <w:rPr>
          <w:b/>
          <w:sz w:val="24"/>
        </w:rPr>
        <w:t>文献的筛选标准：</w:t>
      </w:r>
    </w:p>
    <w:p w14:paraId="0A978783">
      <w:pPr>
        <w:pStyle w:val="7"/>
        <w:numPr>
          <w:ilvl w:val="0"/>
          <w:numId w:val="1"/>
        </w:numPr>
        <w:tabs>
          <w:tab w:val="left" w:pos="1100"/>
        </w:tabs>
        <w:spacing w:before="159" w:after="0" w:line="240" w:lineRule="auto"/>
        <w:ind w:left="1100" w:right="0" w:hanging="169"/>
        <w:jc w:val="left"/>
        <w:rPr>
          <w:sz w:val="24"/>
        </w:rPr>
      </w:pPr>
      <w:r>
        <w:rPr>
          <w:sz w:val="24"/>
        </w:rPr>
        <w:t>来源于国内核心期刊或影响因子不低于国内核心期刊水平的国外期刊</w:t>
      </w:r>
    </w:p>
    <w:p w14:paraId="58996DB2">
      <w:pPr>
        <w:pStyle w:val="7"/>
        <w:numPr>
          <w:ilvl w:val="0"/>
          <w:numId w:val="1"/>
        </w:numPr>
        <w:tabs>
          <w:tab w:val="left" w:pos="1100"/>
        </w:tabs>
        <w:spacing w:before="157" w:after="0" w:line="240" w:lineRule="auto"/>
        <w:ind w:left="1100" w:right="0" w:hanging="169"/>
        <w:jc w:val="left"/>
        <w:rPr>
          <w:sz w:val="24"/>
        </w:rPr>
      </w:pPr>
      <w:r>
        <w:rPr>
          <w:sz w:val="24"/>
        </w:rPr>
        <w:t>涉及使用</w:t>
      </w:r>
      <w:r>
        <w:rPr>
          <w:rFonts w:ascii="Times New Roman" w:hAnsi="Times New Roman" w:eastAsia="Times New Roman"/>
          <w:sz w:val="24"/>
        </w:rPr>
        <w:t>**</w:t>
      </w:r>
      <w:r>
        <w:rPr>
          <w:sz w:val="24"/>
        </w:rPr>
        <w:t>产品在相当长时间内对多名患者进行的对照临床研究。</w:t>
      </w:r>
    </w:p>
    <w:p w14:paraId="29B5C020">
      <w:pPr>
        <w:pStyle w:val="7"/>
        <w:numPr>
          <w:ilvl w:val="0"/>
          <w:numId w:val="1"/>
        </w:numPr>
        <w:tabs>
          <w:tab w:val="left" w:pos="1100"/>
        </w:tabs>
        <w:spacing w:before="159" w:after="0" w:line="240" w:lineRule="auto"/>
        <w:ind w:left="1100" w:right="0" w:hanging="169"/>
        <w:jc w:val="left"/>
        <w:rPr>
          <w:sz w:val="24"/>
        </w:rPr>
      </w:pPr>
      <w:r>
        <w:rPr>
          <w:rFonts w:ascii="Times New Roman" w:hAnsi="Times New Roman" w:eastAsia="Times New Roman"/>
          <w:sz w:val="24"/>
        </w:rPr>
        <w:t>**</w:t>
      </w:r>
      <w:r>
        <w:rPr>
          <w:sz w:val="24"/>
        </w:rPr>
        <w:t>产品的比较和评审研究。</w:t>
      </w:r>
    </w:p>
    <w:p w14:paraId="5307A0B2">
      <w:pPr>
        <w:pStyle w:val="7"/>
        <w:numPr>
          <w:ilvl w:val="0"/>
          <w:numId w:val="1"/>
        </w:numPr>
        <w:tabs>
          <w:tab w:val="left" w:pos="1100"/>
        </w:tabs>
        <w:spacing w:before="157" w:after="0" w:line="240" w:lineRule="auto"/>
        <w:ind w:left="1100" w:right="0" w:hanging="169"/>
        <w:jc w:val="left"/>
        <w:rPr>
          <w:sz w:val="24"/>
        </w:rPr>
      </w:pPr>
      <w:r>
        <w:rPr>
          <w:sz w:val="24"/>
        </w:rPr>
        <w:t>特别提到</w:t>
      </w:r>
      <w:r>
        <w:rPr>
          <w:rFonts w:ascii="Times New Roman" w:hAnsi="Times New Roman" w:eastAsia="Times New Roman"/>
          <w:sz w:val="24"/>
        </w:rPr>
        <w:t>**</w:t>
      </w:r>
      <w:r>
        <w:rPr>
          <w:sz w:val="24"/>
        </w:rPr>
        <w:t>产品，用于向患者提供治疗。</w:t>
      </w:r>
    </w:p>
    <w:p w14:paraId="65803CA5">
      <w:pPr>
        <w:pStyle w:val="7"/>
        <w:numPr>
          <w:ilvl w:val="0"/>
          <w:numId w:val="1"/>
        </w:numPr>
        <w:tabs>
          <w:tab w:val="left" w:pos="1100"/>
        </w:tabs>
        <w:spacing w:before="159" w:after="0" w:line="362" w:lineRule="auto"/>
        <w:ind w:left="500" w:right="1019" w:firstLine="432"/>
        <w:jc w:val="left"/>
        <w:rPr>
          <w:b/>
          <w:sz w:val="24"/>
        </w:rPr>
      </w:pPr>
      <w:r>
        <w:rPr>
          <w:sz w:val="24"/>
          <w:shd w:val="clear" w:color="auto" w:fill="FFFF00"/>
        </w:rPr>
        <w:t>识别关于使用</w:t>
      </w:r>
      <w:r>
        <w:rPr>
          <w:rFonts w:ascii="Times New Roman" w:hAnsi="Times New Roman" w:eastAsia="Times New Roman"/>
          <w:sz w:val="24"/>
          <w:shd w:val="clear" w:color="auto" w:fill="FFFF00"/>
        </w:rPr>
        <w:t>**</w:t>
      </w:r>
      <w:r>
        <w:rPr>
          <w:spacing w:val="-1"/>
          <w:sz w:val="24"/>
          <w:shd w:val="clear" w:color="auto" w:fill="FFFF00"/>
        </w:rPr>
        <w:t>产品的故障、并发症或者不良事件的任何文章。</w:t>
      </w:r>
      <w:r>
        <w:rPr>
          <w:b/>
          <w:sz w:val="24"/>
        </w:rPr>
        <w:t>文献的筛选标准的制定理由：</w:t>
      </w:r>
    </w:p>
    <w:p w14:paraId="335E89F8">
      <w:pPr>
        <w:pStyle w:val="7"/>
        <w:numPr>
          <w:ilvl w:val="0"/>
          <w:numId w:val="1"/>
        </w:numPr>
        <w:tabs>
          <w:tab w:val="left" w:pos="1100"/>
        </w:tabs>
        <w:spacing w:before="4" w:after="0" w:line="240" w:lineRule="auto"/>
        <w:ind w:left="1100" w:right="0" w:hanging="169"/>
        <w:jc w:val="left"/>
        <w:rPr>
          <w:sz w:val="24"/>
        </w:rPr>
      </w:pPr>
      <w:r>
        <w:rPr>
          <w:sz w:val="24"/>
        </w:rPr>
        <w:t>来源正规、权威。</w:t>
      </w:r>
    </w:p>
    <w:p w14:paraId="312E8D38">
      <w:pPr>
        <w:spacing w:after="0" w:line="240" w:lineRule="auto"/>
        <w:jc w:val="left"/>
        <w:rPr>
          <w:sz w:val="24"/>
        </w:rPr>
        <w:sectPr>
          <w:pgSz w:w="12240" w:h="15840"/>
          <w:pgMar w:top="1340" w:right="1680" w:bottom="1180" w:left="1720" w:header="732" w:footer="989" w:gutter="0"/>
          <w:cols w:space="720" w:num="1"/>
        </w:sectPr>
      </w:pPr>
    </w:p>
    <w:p w14:paraId="41438D12">
      <w:pPr>
        <w:pStyle w:val="7"/>
        <w:numPr>
          <w:ilvl w:val="0"/>
          <w:numId w:val="1"/>
        </w:numPr>
        <w:tabs>
          <w:tab w:val="left" w:pos="1100"/>
        </w:tabs>
        <w:spacing w:before="90" w:after="0" w:line="240" w:lineRule="auto"/>
        <w:ind w:left="1100" w:right="0" w:hanging="169"/>
        <w:jc w:val="left"/>
        <w:rPr>
          <w:sz w:val="24"/>
        </w:rPr>
      </w:pPr>
      <w:r>
        <w:rPr>
          <w:sz w:val="24"/>
        </w:rPr>
        <w:t>首要的是，专门针对</w:t>
      </w:r>
      <w:r>
        <w:rPr>
          <w:rFonts w:ascii="Times New Roman" w:hAnsi="Times New Roman" w:eastAsia="Times New Roman"/>
          <w:sz w:val="24"/>
        </w:rPr>
        <w:t>**</w:t>
      </w:r>
      <w:r>
        <w:rPr>
          <w:sz w:val="24"/>
        </w:rPr>
        <w:t>产品的临床研究。</w:t>
      </w:r>
    </w:p>
    <w:p w14:paraId="7E9D5F7C">
      <w:pPr>
        <w:pStyle w:val="7"/>
        <w:numPr>
          <w:ilvl w:val="0"/>
          <w:numId w:val="1"/>
        </w:numPr>
        <w:tabs>
          <w:tab w:val="left" w:pos="1100"/>
        </w:tabs>
        <w:spacing w:before="159" w:after="0" w:line="240" w:lineRule="auto"/>
        <w:ind w:left="1100" w:right="0" w:hanging="169"/>
        <w:jc w:val="left"/>
        <w:rPr>
          <w:sz w:val="24"/>
        </w:rPr>
      </w:pPr>
      <w:r>
        <w:rPr>
          <w:sz w:val="24"/>
        </w:rPr>
        <w:t>非系统性的，但提到</w:t>
      </w:r>
      <w:r>
        <w:rPr>
          <w:rFonts w:ascii="Times New Roman" w:hAnsi="Times New Roman" w:eastAsia="Times New Roman"/>
          <w:sz w:val="24"/>
        </w:rPr>
        <w:t>**</w:t>
      </w:r>
      <w:r>
        <w:rPr>
          <w:sz w:val="24"/>
        </w:rPr>
        <w:t>产品应用的临床经验。</w:t>
      </w:r>
    </w:p>
    <w:p w14:paraId="259F6B44">
      <w:pPr>
        <w:pStyle w:val="7"/>
        <w:numPr>
          <w:ilvl w:val="0"/>
          <w:numId w:val="1"/>
        </w:numPr>
        <w:tabs>
          <w:tab w:val="left" w:pos="1100"/>
        </w:tabs>
        <w:spacing w:before="157" w:after="0" w:line="240" w:lineRule="auto"/>
        <w:ind w:left="1100" w:right="0" w:hanging="169"/>
        <w:jc w:val="left"/>
        <w:rPr>
          <w:sz w:val="24"/>
        </w:rPr>
      </w:pPr>
      <w:r>
        <w:rPr>
          <w:sz w:val="24"/>
        </w:rPr>
        <w:t>综述类，对</w:t>
      </w:r>
      <w:r>
        <w:rPr>
          <w:rFonts w:ascii="Times New Roman" w:hAnsi="Times New Roman" w:eastAsia="Times New Roman"/>
          <w:sz w:val="24"/>
        </w:rPr>
        <w:t>**</w:t>
      </w:r>
      <w:r>
        <w:rPr>
          <w:sz w:val="24"/>
        </w:rPr>
        <w:t>产品临床研究或经验进行汇总，比较、评审研究文献。</w:t>
      </w:r>
    </w:p>
    <w:p w14:paraId="2356AB87">
      <w:pPr>
        <w:pStyle w:val="7"/>
        <w:numPr>
          <w:ilvl w:val="0"/>
          <w:numId w:val="1"/>
        </w:numPr>
        <w:tabs>
          <w:tab w:val="left" w:pos="1100"/>
        </w:tabs>
        <w:spacing w:before="159" w:after="0" w:line="362" w:lineRule="auto"/>
        <w:ind w:left="500" w:right="107" w:firstLine="432"/>
        <w:jc w:val="left"/>
        <w:rPr>
          <w:sz w:val="24"/>
        </w:rPr>
      </w:pPr>
      <w:r>
        <w:rPr>
          <w:sz w:val="24"/>
        </w:rPr>
        <w:t>针对产品安全性，识别了</w:t>
      </w:r>
      <w:r>
        <w:rPr>
          <w:rFonts w:ascii="Times New Roman" w:hAnsi="Times New Roman" w:eastAsia="Times New Roman"/>
          <w:sz w:val="24"/>
        </w:rPr>
        <w:t>**</w:t>
      </w:r>
      <w:r>
        <w:rPr>
          <w:sz w:val="24"/>
        </w:rPr>
        <w:t>产品的故障、并发症或者不良事件的文献。</w:t>
      </w:r>
      <w:r>
        <w:rPr>
          <w:b/>
          <w:spacing w:val="9"/>
          <w:sz w:val="24"/>
        </w:rPr>
        <w:t>文献筛选结果的输出形式：</w:t>
      </w:r>
      <w:r>
        <w:rPr>
          <w:spacing w:val="7"/>
          <w:sz w:val="24"/>
        </w:rPr>
        <w:t>序号、题名、作者、期刊名称、发表年代、卷数</w:t>
      </w:r>
    </w:p>
    <w:p w14:paraId="1C348635">
      <w:pPr>
        <w:pStyle w:val="3"/>
        <w:spacing w:before="5"/>
        <w:ind w:left="500"/>
      </w:pPr>
      <w:r>
        <w:t>（期数</w:t>
      </w:r>
      <w:r>
        <w:rPr>
          <w:spacing w:val="-120"/>
        </w:rPr>
        <w:t>）</w:t>
      </w:r>
      <w:r>
        <w:t>、页码</w:t>
      </w:r>
    </w:p>
    <w:p w14:paraId="042EA3AF">
      <w:pPr>
        <w:pStyle w:val="2"/>
        <w:spacing w:before="158"/>
        <w:rPr>
          <w:rFonts w:ascii="Times New Roman" w:eastAsia="Times New Roman"/>
          <w:b w:val="0"/>
        </w:rPr>
      </w:pPr>
      <w:r>
        <w:t>文献检索和筛选人员姓名：</w:t>
      </w:r>
      <w:r>
        <w:rPr>
          <w:rFonts w:ascii="Times New Roman" w:eastAsia="Times New Roman"/>
          <w:b w:val="0"/>
        </w:rPr>
        <w:t>***</w:t>
      </w:r>
    </w:p>
    <w:p w14:paraId="42E19086">
      <w:pPr>
        <w:spacing w:before="208"/>
        <w:ind w:left="2400" w:right="2440" w:firstLine="0"/>
        <w:jc w:val="center"/>
        <w:rPr>
          <w:rFonts w:hint="eastAsia" w:eastAsia="宋体"/>
          <w:lang w:eastAsia="zh-CN"/>
        </w:rPr>
      </w:pPr>
    </w:p>
    <w:p w14:paraId="73346D25">
      <w:pPr>
        <w:spacing w:before="208"/>
        <w:ind w:left="2400" w:right="2440" w:firstLine="0"/>
        <w:jc w:val="center"/>
        <w:rPr>
          <w:rFonts w:hint="eastAsia" w:eastAsia="宋体"/>
          <w:lang w:eastAsia="zh-CN"/>
        </w:rPr>
      </w:pPr>
    </w:p>
    <w:p w14:paraId="462F9660">
      <w:pPr>
        <w:spacing w:before="208"/>
        <w:ind w:left="2400" w:right="244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pgSz w:w="12240" w:h="15840"/>
      <w:pgMar w:top="1340" w:right="1680" w:bottom="1180" w:left="1720" w:header="732"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3683">
    <w:pPr>
      <w:pStyle w:val="3"/>
      <w:spacing w:line="14" w:lineRule="auto"/>
      <w:ind w:left="0"/>
      <w:rPr>
        <w:sz w:val="20"/>
      </w:rPr>
    </w:pPr>
    <w:r>
      <w:pict>
        <v:shape id="_x0000_s2051" o:spid="_x0000_s2051" o:spt="202" type="#_x0000_t202" style="position:absolute;left:0pt;margin-left:301.35pt;margin-top:731.5pt;height:13.7pt;width:9.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8955509">
                <w:pPr>
                  <w:spacing w:before="12"/>
                  <w:ind w:left="40" w:right="0" w:firstLine="0"/>
                  <w:jc w:val="left"/>
                  <w:rPr>
                    <w:rFonts w:ascii="Times New Roman"/>
                    <w:sz w:val="21"/>
                  </w:rPr>
                </w:pPr>
                <w:r>
                  <w:fldChar w:fldCharType="begin"/>
                </w:r>
                <w:r>
                  <w:rPr>
                    <w:rFonts w:ascii="Times New Roman"/>
                    <w:w w:val="100"/>
                    <w:sz w:val="21"/>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A77C">
    <w:pPr>
      <w:pStyle w:val="3"/>
      <w:spacing w:line="14" w:lineRule="auto"/>
      <w:ind w:left="0"/>
      <w:rPr>
        <w:sz w:val="20"/>
      </w:rPr>
    </w:pPr>
    <w:r>
      <w:pict>
        <v:line id="_x0000_s2049" o:spid="_x0000_s2049" o:spt="20" style="position:absolute;left:0pt;margin-left:88.55pt;margin-top:50.85pt;height:0pt;width:434.85pt;mso-position-horizontal-relative:page;mso-position-vertical-relative:page;z-index:-251657216;mso-width-relative:page;mso-height-relative:page;" stroked="t" coordsize="21600,21600">
          <v:path arrowok="t"/>
          <v:fill focussize="0,0"/>
          <v:stroke weight="0.48pt" color="#000000"/>
          <v:imagedata o:title=""/>
          <o:lock v:ext="edit"/>
        </v:line>
      </w:pict>
    </w:r>
    <w:r>
      <w:pict>
        <v:shape id="_x0000_s2050" o:spid="_x0000_s2050" o:spt="202" type="#_x0000_t202" style="position:absolute;left:0pt;margin-left:288.4pt;margin-top:35.6pt;height:14.25pt;width:35.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F607727">
                <w:pPr>
                  <w:spacing w:before="0" w:line="279" w:lineRule="exact"/>
                  <w:ind w:left="20" w:right="0" w:firstLine="0"/>
                  <w:jc w:val="left"/>
                  <w:rPr>
                    <w:sz w:val="22"/>
                  </w:rPr>
                </w:pPr>
                <w:r>
                  <w:rPr>
                    <w:rFonts w:ascii="Times New Roman" w:eastAsia="Times New Roman"/>
                    <w:sz w:val="22"/>
                  </w:rPr>
                  <w:t>**</w:t>
                </w:r>
                <w:r>
                  <w:rPr>
                    <w:sz w:val="22"/>
                  </w:rPr>
                  <w:t>公司</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00" w:hanging="168"/>
      </w:pPr>
      <w:rPr>
        <w:rFonts w:hint="default" w:ascii="Symbol" w:hAnsi="Symbol" w:eastAsia="Symbol" w:cs="Symbol"/>
        <w:w w:val="100"/>
        <w:sz w:val="24"/>
        <w:szCs w:val="24"/>
        <w:lang w:val="zh-CN" w:eastAsia="zh-CN" w:bidi="zh-CN"/>
      </w:rPr>
    </w:lvl>
    <w:lvl w:ilvl="1" w:tentative="0">
      <w:start w:val="0"/>
      <w:numFmt w:val="bullet"/>
      <w:lvlText w:val="•"/>
      <w:lvlJc w:val="left"/>
      <w:pPr>
        <w:ind w:left="1334" w:hanging="168"/>
      </w:pPr>
      <w:rPr>
        <w:rFonts w:hint="default"/>
        <w:lang w:val="zh-CN" w:eastAsia="zh-CN" w:bidi="zh-CN"/>
      </w:rPr>
    </w:lvl>
    <w:lvl w:ilvl="2" w:tentative="0">
      <w:start w:val="0"/>
      <w:numFmt w:val="bullet"/>
      <w:lvlText w:val="•"/>
      <w:lvlJc w:val="left"/>
      <w:pPr>
        <w:ind w:left="2168" w:hanging="168"/>
      </w:pPr>
      <w:rPr>
        <w:rFonts w:hint="default"/>
        <w:lang w:val="zh-CN" w:eastAsia="zh-CN" w:bidi="zh-CN"/>
      </w:rPr>
    </w:lvl>
    <w:lvl w:ilvl="3" w:tentative="0">
      <w:start w:val="0"/>
      <w:numFmt w:val="bullet"/>
      <w:lvlText w:val="•"/>
      <w:lvlJc w:val="left"/>
      <w:pPr>
        <w:ind w:left="3002" w:hanging="168"/>
      </w:pPr>
      <w:rPr>
        <w:rFonts w:hint="default"/>
        <w:lang w:val="zh-CN" w:eastAsia="zh-CN" w:bidi="zh-CN"/>
      </w:rPr>
    </w:lvl>
    <w:lvl w:ilvl="4" w:tentative="0">
      <w:start w:val="0"/>
      <w:numFmt w:val="bullet"/>
      <w:lvlText w:val="•"/>
      <w:lvlJc w:val="left"/>
      <w:pPr>
        <w:ind w:left="3836" w:hanging="168"/>
      </w:pPr>
      <w:rPr>
        <w:rFonts w:hint="default"/>
        <w:lang w:val="zh-CN" w:eastAsia="zh-CN" w:bidi="zh-CN"/>
      </w:rPr>
    </w:lvl>
    <w:lvl w:ilvl="5" w:tentative="0">
      <w:start w:val="0"/>
      <w:numFmt w:val="bullet"/>
      <w:lvlText w:val="•"/>
      <w:lvlJc w:val="left"/>
      <w:pPr>
        <w:ind w:left="4670" w:hanging="168"/>
      </w:pPr>
      <w:rPr>
        <w:rFonts w:hint="default"/>
        <w:lang w:val="zh-CN" w:eastAsia="zh-CN" w:bidi="zh-CN"/>
      </w:rPr>
    </w:lvl>
    <w:lvl w:ilvl="6" w:tentative="0">
      <w:start w:val="0"/>
      <w:numFmt w:val="bullet"/>
      <w:lvlText w:val="•"/>
      <w:lvlJc w:val="left"/>
      <w:pPr>
        <w:ind w:left="5504" w:hanging="168"/>
      </w:pPr>
      <w:rPr>
        <w:rFonts w:hint="default"/>
        <w:lang w:val="zh-CN" w:eastAsia="zh-CN" w:bidi="zh-CN"/>
      </w:rPr>
    </w:lvl>
    <w:lvl w:ilvl="7" w:tentative="0">
      <w:start w:val="0"/>
      <w:numFmt w:val="bullet"/>
      <w:lvlText w:val="•"/>
      <w:lvlJc w:val="left"/>
      <w:pPr>
        <w:ind w:left="6338" w:hanging="168"/>
      </w:pPr>
      <w:rPr>
        <w:rFonts w:hint="default"/>
        <w:lang w:val="zh-CN" w:eastAsia="zh-CN" w:bidi="zh-CN"/>
      </w:rPr>
    </w:lvl>
    <w:lvl w:ilvl="8" w:tentative="0">
      <w:start w:val="0"/>
      <w:numFmt w:val="bullet"/>
      <w:lvlText w:val="•"/>
      <w:lvlJc w:val="left"/>
      <w:pPr>
        <w:ind w:left="7172" w:hanging="168"/>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2101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ind w:left="500"/>
      <w:outlineLvl w:val="1"/>
    </w:pPr>
    <w:rPr>
      <w:rFonts w:ascii="宋体" w:hAnsi="宋体" w:eastAsia="宋体" w:cs="宋体"/>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0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59"/>
      <w:ind w:left="1100" w:hanging="169"/>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592</Words>
  <Characters>618</Characters>
  <TotalTime>0</TotalTime>
  <ScaleCrop>false</ScaleCrop>
  <LinksUpToDate>false</LinksUpToDate>
  <CharactersWithSpaces>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2020-10-19T07:35:00Z</dcterms:created>
  <dc:creator>Philips</dc:creator>
  <cp:lastModifiedBy>太极箫客</cp:lastModifiedBy>
  <dcterms:modified xsi:type="dcterms:W3CDTF">2025-08-14T06:28:57Z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Acrobat PDFMaker 9.0 Word 版</vt:lpwstr>
  </property>
  <property fmtid="{D5CDD505-2E9C-101B-9397-08002B2CF9AE}" pid="4" name="LastSaved">
    <vt:filetime>2020-10-19T00:00:00Z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46F7EA53F18449D6A061274FF0F6DD4A_12</vt:lpwstr>
  </property>
</Properties>
</file>