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C6" w:rsidRPr="00A148C6" w:rsidRDefault="00C0079C" w:rsidP="00822381">
      <w:pPr>
        <w:adjustRightInd w:val="0"/>
        <w:snapToGrid w:val="0"/>
        <w:spacing w:beforeLines="50" w:before="156" w:line="300" w:lineRule="auto"/>
        <w:jc w:val="center"/>
        <w:rPr>
          <w:rFonts w:ascii="Arial" w:eastAsia="宋体" w:hAnsi="Arial" w:cs="Arial"/>
          <w:b/>
          <w:sz w:val="52"/>
          <w:szCs w:val="24"/>
        </w:rPr>
      </w:pPr>
      <w:r w:rsidRPr="00A148C6">
        <w:rPr>
          <w:rFonts w:ascii="Arial" w:eastAsia="宋体" w:hAnsi="Arial" w:cs="Arial"/>
          <w:b/>
          <w:sz w:val="52"/>
          <w:szCs w:val="24"/>
        </w:rPr>
        <w:t>国防部豁免</w:t>
      </w:r>
      <w:r w:rsidRPr="00A148C6">
        <w:rPr>
          <w:rFonts w:ascii="Arial" w:eastAsia="宋体" w:hAnsi="Arial" w:cs="Arial"/>
          <w:b/>
          <w:sz w:val="52"/>
          <w:szCs w:val="24"/>
        </w:rPr>
        <w:t>FDA</w:t>
      </w:r>
      <w:r w:rsidRPr="00A148C6">
        <w:rPr>
          <w:rFonts w:ascii="Arial" w:eastAsia="宋体" w:hAnsi="Arial" w:cs="Arial"/>
          <w:b/>
          <w:sz w:val="52"/>
          <w:szCs w:val="24"/>
        </w:rPr>
        <w:t>激光产品性能标准指南；行业和</w:t>
      </w:r>
      <w:r w:rsidRPr="00A148C6">
        <w:rPr>
          <w:rFonts w:ascii="Arial" w:eastAsia="宋体" w:hAnsi="Arial" w:cs="Arial"/>
          <w:b/>
          <w:sz w:val="52"/>
          <w:szCs w:val="24"/>
        </w:rPr>
        <w:t>FDA</w:t>
      </w:r>
      <w:r w:rsidRPr="00A148C6">
        <w:rPr>
          <w:rFonts w:ascii="Arial" w:eastAsia="宋体" w:hAnsi="Arial" w:cs="Arial"/>
          <w:b/>
          <w:sz w:val="52"/>
          <w:szCs w:val="24"/>
        </w:rPr>
        <w:t>指南</w:t>
      </w:r>
    </w:p>
    <w:p w:rsidR="00A148C6" w:rsidRDefault="00A148C6" w:rsidP="00822381">
      <w:pPr>
        <w:adjustRightInd w:val="0"/>
        <w:snapToGrid w:val="0"/>
        <w:spacing w:beforeLines="50" w:before="156" w:line="300" w:lineRule="auto"/>
        <w:jc w:val="center"/>
        <w:rPr>
          <w:rFonts w:ascii="Arial" w:eastAsia="宋体" w:hAnsi="Arial" w:cs="Arial"/>
          <w:b/>
          <w:sz w:val="44"/>
          <w:szCs w:val="24"/>
        </w:rPr>
      </w:pPr>
    </w:p>
    <w:p w:rsidR="00A148C6" w:rsidRPr="00A148C6" w:rsidRDefault="00C0079C" w:rsidP="00822381">
      <w:pPr>
        <w:adjustRightInd w:val="0"/>
        <w:snapToGrid w:val="0"/>
        <w:spacing w:beforeLines="50" w:before="156" w:line="300" w:lineRule="auto"/>
        <w:jc w:val="center"/>
        <w:rPr>
          <w:rFonts w:ascii="Arial" w:eastAsia="宋体" w:hAnsi="Arial" w:cs="Arial"/>
          <w:b/>
          <w:sz w:val="44"/>
          <w:szCs w:val="24"/>
        </w:rPr>
      </w:pPr>
      <w:r w:rsidRPr="00A148C6">
        <w:rPr>
          <w:rFonts w:ascii="Arial" w:eastAsia="宋体" w:hAnsi="Arial" w:cs="Arial"/>
          <w:b/>
          <w:sz w:val="44"/>
          <w:szCs w:val="24"/>
        </w:rPr>
        <w:t>（激光公告第</w:t>
      </w:r>
      <w:r w:rsidRPr="00A148C6">
        <w:rPr>
          <w:rFonts w:ascii="Arial" w:eastAsia="宋体" w:hAnsi="Arial" w:cs="Arial"/>
          <w:b/>
          <w:sz w:val="44"/>
          <w:szCs w:val="24"/>
        </w:rPr>
        <w:t>52</w:t>
      </w:r>
      <w:r w:rsidRPr="00A148C6">
        <w:rPr>
          <w:rFonts w:ascii="Arial" w:eastAsia="宋体" w:hAnsi="Arial" w:cs="Arial"/>
          <w:b/>
          <w:sz w:val="44"/>
          <w:szCs w:val="24"/>
        </w:rPr>
        <w:t>号）</w:t>
      </w:r>
    </w:p>
    <w:p w:rsidR="00A148C6" w:rsidRDefault="00A148C6" w:rsidP="00822381">
      <w:pPr>
        <w:adjustRightInd w:val="0"/>
        <w:snapToGrid w:val="0"/>
        <w:spacing w:beforeLines="50" w:before="156" w:line="300" w:lineRule="auto"/>
        <w:jc w:val="center"/>
        <w:rPr>
          <w:rFonts w:ascii="Arial" w:eastAsia="宋体" w:hAnsi="Arial" w:cs="Arial"/>
          <w:b/>
          <w:sz w:val="28"/>
          <w:szCs w:val="28"/>
        </w:rPr>
      </w:pPr>
    </w:p>
    <w:p w:rsidR="00A148C6" w:rsidRDefault="00A148C6" w:rsidP="00822381">
      <w:pPr>
        <w:adjustRightInd w:val="0"/>
        <w:snapToGrid w:val="0"/>
        <w:spacing w:beforeLines="50" w:before="156" w:line="300" w:lineRule="auto"/>
        <w:jc w:val="center"/>
        <w:rPr>
          <w:rFonts w:ascii="Arial" w:eastAsia="宋体" w:hAnsi="Arial" w:cs="Arial"/>
          <w:b/>
          <w:sz w:val="28"/>
          <w:szCs w:val="28"/>
        </w:rPr>
      </w:pPr>
    </w:p>
    <w:p w:rsidR="00A148C6" w:rsidRDefault="00A148C6" w:rsidP="00822381">
      <w:pPr>
        <w:adjustRightInd w:val="0"/>
        <w:snapToGrid w:val="0"/>
        <w:spacing w:beforeLines="50" w:before="156" w:line="300" w:lineRule="auto"/>
        <w:jc w:val="center"/>
        <w:rPr>
          <w:rFonts w:ascii="Arial" w:eastAsia="宋体" w:hAnsi="Arial" w:cs="Arial"/>
          <w:b/>
          <w:sz w:val="28"/>
          <w:szCs w:val="28"/>
        </w:rPr>
      </w:pPr>
    </w:p>
    <w:p w:rsidR="00A148C6" w:rsidRPr="00A148C6" w:rsidRDefault="00C0079C" w:rsidP="00822381">
      <w:pPr>
        <w:adjustRightInd w:val="0"/>
        <w:snapToGrid w:val="0"/>
        <w:spacing w:beforeLines="50" w:before="156" w:line="300" w:lineRule="auto"/>
        <w:jc w:val="center"/>
        <w:rPr>
          <w:rFonts w:ascii="Arial" w:eastAsia="宋体" w:hAnsi="Arial" w:cs="Arial"/>
          <w:b/>
          <w:sz w:val="28"/>
          <w:szCs w:val="28"/>
        </w:rPr>
      </w:pPr>
      <w:r w:rsidRPr="00A148C6">
        <w:rPr>
          <w:rFonts w:ascii="Arial" w:eastAsia="宋体" w:hAnsi="Arial" w:cs="Arial"/>
          <w:b/>
          <w:sz w:val="28"/>
          <w:szCs w:val="28"/>
        </w:rPr>
        <w:t>文件发布日期：</w:t>
      </w:r>
      <w:r w:rsidRPr="00A148C6">
        <w:rPr>
          <w:rFonts w:ascii="Arial" w:eastAsia="宋体" w:hAnsi="Arial" w:cs="Arial"/>
          <w:b/>
          <w:sz w:val="28"/>
          <w:szCs w:val="28"/>
        </w:rPr>
        <w:t>2002</w:t>
      </w:r>
      <w:r w:rsidRPr="00A148C6">
        <w:rPr>
          <w:rFonts w:ascii="Arial" w:eastAsia="宋体" w:hAnsi="Arial" w:cs="Arial"/>
          <w:b/>
          <w:sz w:val="28"/>
          <w:szCs w:val="28"/>
        </w:rPr>
        <w:t>年</w:t>
      </w:r>
      <w:r w:rsidRPr="00A148C6">
        <w:rPr>
          <w:rFonts w:ascii="Arial" w:eastAsia="宋体" w:hAnsi="Arial" w:cs="Arial"/>
          <w:b/>
          <w:sz w:val="28"/>
          <w:szCs w:val="28"/>
        </w:rPr>
        <w:t>7</w:t>
      </w:r>
      <w:r w:rsidRPr="00A148C6">
        <w:rPr>
          <w:rFonts w:ascii="Arial" w:eastAsia="宋体" w:hAnsi="Arial" w:cs="Arial"/>
          <w:b/>
          <w:sz w:val="28"/>
          <w:szCs w:val="28"/>
        </w:rPr>
        <w:t>月</w:t>
      </w:r>
      <w:r w:rsidRPr="00A148C6">
        <w:rPr>
          <w:rFonts w:ascii="Arial" w:eastAsia="宋体" w:hAnsi="Arial" w:cs="Arial"/>
          <w:b/>
          <w:sz w:val="28"/>
          <w:szCs w:val="28"/>
        </w:rPr>
        <w:t>12</w:t>
      </w:r>
      <w:r w:rsidRPr="00A148C6">
        <w:rPr>
          <w:rFonts w:ascii="Arial" w:eastAsia="宋体" w:hAnsi="Arial" w:cs="Arial"/>
          <w:b/>
          <w:sz w:val="28"/>
          <w:szCs w:val="28"/>
        </w:rPr>
        <w:t>日</w:t>
      </w:r>
    </w:p>
    <w:p w:rsidR="00A148C6" w:rsidRDefault="00A148C6" w:rsidP="00822381">
      <w:pPr>
        <w:adjustRightInd w:val="0"/>
        <w:snapToGrid w:val="0"/>
        <w:spacing w:beforeLines="50" w:before="156" w:line="300" w:lineRule="auto"/>
        <w:jc w:val="right"/>
        <w:rPr>
          <w:rFonts w:ascii="Arial" w:eastAsia="宋体" w:hAnsi="Arial" w:cs="Arial"/>
          <w:sz w:val="24"/>
          <w:szCs w:val="24"/>
        </w:rPr>
      </w:pPr>
    </w:p>
    <w:p w:rsidR="00A148C6" w:rsidRDefault="00A148C6" w:rsidP="00822381">
      <w:pPr>
        <w:adjustRightInd w:val="0"/>
        <w:snapToGrid w:val="0"/>
        <w:spacing w:beforeLines="50" w:before="156" w:line="300" w:lineRule="auto"/>
        <w:jc w:val="right"/>
        <w:rPr>
          <w:rFonts w:ascii="Arial" w:eastAsia="宋体" w:hAnsi="Arial" w:cs="Arial"/>
          <w:sz w:val="24"/>
          <w:szCs w:val="24"/>
        </w:rPr>
      </w:pPr>
    </w:p>
    <w:p w:rsidR="00A148C6" w:rsidRDefault="00A148C6" w:rsidP="00822381">
      <w:pPr>
        <w:adjustRightInd w:val="0"/>
        <w:snapToGrid w:val="0"/>
        <w:spacing w:beforeLines="50" w:before="156" w:line="300" w:lineRule="auto"/>
        <w:jc w:val="right"/>
        <w:rPr>
          <w:rFonts w:ascii="Arial" w:eastAsia="宋体" w:hAnsi="Arial" w:cs="Arial"/>
          <w:sz w:val="24"/>
          <w:szCs w:val="24"/>
        </w:rPr>
      </w:pPr>
    </w:p>
    <w:p w:rsidR="00A148C6" w:rsidRDefault="00A148C6" w:rsidP="00822381">
      <w:pPr>
        <w:adjustRightInd w:val="0"/>
        <w:snapToGrid w:val="0"/>
        <w:spacing w:beforeLines="50" w:before="156" w:line="300" w:lineRule="auto"/>
        <w:jc w:val="right"/>
        <w:rPr>
          <w:rFonts w:ascii="Arial" w:eastAsia="宋体" w:hAnsi="Arial" w:cs="Arial"/>
          <w:sz w:val="24"/>
          <w:szCs w:val="24"/>
        </w:rPr>
      </w:pPr>
    </w:p>
    <w:p w:rsidR="00A148C6" w:rsidRDefault="00A148C6" w:rsidP="00822381">
      <w:pPr>
        <w:adjustRightInd w:val="0"/>
        <w:snapToGrid w:val="0"/>
        <w:spacing w:beforeLines="50" w:before="156" w:line="300" w:lineRule="auto"/>
        <w:jc w:val="right"/>
        <w:rPr>
          <w:rFonts w:ascii="Arial" w:eastAsia="宋体" w:hAnsi="Arial" w:cs="Arial"/>
          <w:sz w:val="24"/>
          <w:szCs w:val="24"/>
        </w:rPr>
      </w:pPr>
    </w:p>
    <w:p w:rsidR="00A148C6" w:rsidRDefault="00A148C6" w:rsidP="00822381">
      <w:pPr>
        <w:adjustRightInd w:val="0"/>
        <w:snapToGrid w:val="0"/>
        <w:spacing w:beforeLines="50" w:before="156" w:line="300" w:lineRule="auto"/>
        <w:jc w:val="right"/>
        <w:rPr>
          <w:rFonts w:ascii="Arial" w:eastAsia="宋体" w:hAnsi="Arial" w:cs="Arial"/>
          <w:sz w:val="24"/>
          <w:szCs w:val="24"/>
        </w:rPr>
      </w:pPr>
    </w:p>
    <w:p w:rsidR="00A148C6" w:rsidRDefault="00A148C6" w:rsidP="00822381">
      <w:pPr>
        <w:adjustRightInd w:val="0"/>
        <w:snapToGrid w:val="0"/>
        <w:spacing w:beforeLines="50" w:before="156" w:line="300" w:lineRule="auto"/>
        <w:jc w:val="righ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5B113EA1" wp14:editId="3F9C8C04">
            <wp:simplePos x="0" y="0"/>
            <wp:positionH relativeFrom="column">
              <wp:posOffset>123825</wp:posOffset>
            </wp:positionH>
            <wp:positionV relativeFrom="paragraph">
              <wp:posOffset>193675</wp:posOffset>
            </wp:positionV>
            <wp:extent cx="1057910" cy="874395"/>
            <wp:effectExtent l="0" t="0" r="8890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48C6" w:rsidRDefault="00A148C6" w:rsidP="00822381">
      <w:pPr>
        <w:adjustRightInd w:val="0"/>
        <w:snapToGrid w:val="0"/>
        <w:spacing w:beforeLines="50" w:before="156" w:line="300" w:lineRule="auto"/>
        <w:jc w:val="right"/>
        <w:rPr>
          <w:rFonts w:ascii="Arial" w:eastAsia="宋体" w:hAnsi="Arial" w:cs="Arial"/>
          <w:sz w:val="24"/>
          <w:szCs w:val="24"/>
        </w:rPr>
      </w:pPr>
    </w:p>
    <w:p w:rsidR="00C0079C" w:rsidRPr="00A148C6" w:rsidRDefault="00552DC5" w:rsidP="00A148C6">
      <w:pPr>
        <w:adjustRightInd w:val="0"/>
        <w:snapToGrid w:val="0"/>
        <w:spacing w:line="300" w:lineRule="auto"/>
        <w:jc w:val="right"/>
        <w:rPr>
          <w:rFonts w:ascii="Arial" w:eastAsia="宋体" w:hAnsi="Arial" w:cs="Arial"/>
          <w:b/>
          <w:sz w:val="24"/>
          <w:szCs w:val="24"/>
        </w:rPr>
      </w:pPr>
      <w:r w:rsidRPr="00A148C6">
        <w:rPr>
          <w:rFonts w:ascii="Arial" w:eastAsia="宋体" w:hAnsi="Arial" w:cs="Arial"/>
          <w:b/>
          <w:sz w:val="24"/>
          <w:szCs w:val="24"/>
        </w:rPr>
        <w:t>美国卫生和人类服务署</w:t>
      </w:r>
    </w:p>
    <w:p w:rsidR="00C0079C" w:rsidRPr="00A148C6" w:rsidRDefault="00C0079C" w:rsidP="00A148C6">
      <w:pPr>
        <w:adjustRightInd w:val="0"/>
        <w:snapToGrid w:val="0"/>
        <w:spacing w:line="300" w:lineRule="auto"/>
        <w:jc w:val="right"/>
        <w:rPr>
          <w:rFonts w:ascii="Arial" w:eastAsia="宋体" w:hAnsi="Arial" w:cs="Arial"/>
          <w:b/>
          <w:sz w:val="24"/>
          <w:szCs w:val="24"/>
        </w:rPr>
      </w:pPr>
      <w:r w:rsidRPr="00A148C6">
        <w:rPr>
          <w:rFonts w:ascii="Arial" w:eastAsia="宋体" w:hAnsi="Arial" w:cs="Arial"/>
          <w:b/>
          <w:sz w:val="24"/>
          <w:szCs w:val="24"/>
        </w:rPr>
        <w:t>食品药品监督管理局</w:t>
      </w:r>
    </w:p>
    <w:p w:rsidR="00A148C6" w:rsidRDefault="00552DC5" w:rsidP="00A148C6">
      <w:pPr>
        <w:adjustRightInd w:val="0"/>
        <w:snapToGrid w:val="0"/>
        <w:spacing w:line="300" w:lineRule="auto"/>
        <w:jc w:val="right"/>
        <w:rPr>
          <w:rFonts w:ascii="Arial" w:eastAsia="宋体" w:hAnsi="Arial" w:cs="Arial"/>
          <w:b/>
          <w:sz w:val="24"/>
          <w:szCs w:val="24"/>
        </w:rPr>
      </w:pPr>
      <w:r w:rsidRPr="00A148C6">
        <w:rPr>
          <w:rFonts w:ascii="Arial" w:eastAsia="宋体" w:hAnsi="Arial" w:cs="Arial"/>
          <w:b/>
          <w:sz w:val="24"/>
          <w:szCs w:val="24"/>
        </w:rPr>
        <w:t>器械</w:t>
      </w:r>
      <w:r w:rsidR="00C0079C" w:rsidRPr="00A148C6">
        <w:rPr>
          <w:rFonts w:ascii="Arial" w:eastAsia="宋体" w:hAnsi="Arial" w:cs="Arial"/>
          <w:b/>
          <w:sz w:val="24"/>
          <w:szCs w:val="24"/>
        </w:rPr>
        <w:t>和</w:t>
      </w:r>
      <w:r w:rsidR="00F75A18" w:rsidRPr="00A148C6">
        <w:rPr>
          <w:rFonts w:ascii="Arial" w:eastAsia="宋体" w:hAnsi="Arial" w:cs="Arial"/>
          <w:b/>
          <w:sz w:val="24"/>
          <w:szCs w:val="24"/>
        </w:rPr>
        <w:t>放射卫生中心</w:t>
      </w:r>
    </w:p>
    <w:p w:rsidR="00A148C6" w:rsidRPr="00A148C6" w:rsidRDefault="00A148C6" w:rsidP="00A148C6">
      <w:pPr>
        <w:adjustRightInd w:val="0"/>
        <w:snapToGrid w:val="0"/>
        <w:spacing w:line="300" w:lineRule="auto"/>
        <w:jc w:val="right"/>
        <w:rPr>
          <w:rFonts w:ascii="Arial" w:eastAsia="宋体" w:hAnsi="Arial" w:cs="Arial"/>
          <w:b/>
          <w:sz w:val="24"/>
          <w:szCs w:val="24"/>
        </w:rPr>
      </w:pPr>
    </w:p>
    <w:p w:rsidR="002628FD" w:rsidRDefault="002628FD" w:rsidP="00A148C6">
      <w:pPr>
        <w:adjustRightInd w:val="0"/>
        <w:snapToGrid w:val="0"/>
        <w:spacing w:line="300" w:lineRule="auto"/>
        <w:jc w:val="right"/>
        <w:rPr>
          <w:rFonts w:ascii="Arial" w:eastAsia="宋体" w:hAnsi="Arial" w:cs="Arial"/>
          <w:b/>
          <w:sz w:val="24"/>
          <w:szCs w:val="24"/>
        </w:rPr>
      </w:pPr>
    </w:p>
    <w:p w:rsidR="002628FD" w:rsidRDefault="002628FD" w:rsidP="002628FD">
      <w:pPr>
        <w:adjustRightInd w:val="0"/>
        <w:snapToGrid w:val="0"/>
        <w:spacing w:line="300" w:lineRule="auto"/>
        <w:jc w:val="right"/>
        <w:rPr>
          <w:rFonts w:ascii="Arial" w:eastAsia="宋体" w:hAnsi="Arial" w:cs="Arial"/>
          <w:b/>
          <w:sz w:val="24"/>
          <w:szCs w:val="24"/>
        </w:rPr>
      </w:pPr>
      <w:r w:rsidRPr="00A148C6">
        <w:rPr>
          <w:rFonts w:ascii="Arial" w:eastAsia="宋体" w:hAnsi="Arial" w:cs="Arial"/>
          <w:b/>
          <w:sz w:val="24"/>
          <w:szCs w:val="24"/>
        </w:rPr>
        <w:t>电子器械科</w:t>
      </w:r>
    </w:p>
    <w:p w:rsidR="00F75A18" w:rsidRDefault="00F75A18" w:rsidP="00A148C6">
      <w:pPr>
        <w:adjustRightInd w:val="0"/>
        <w:snapToGrid w:val="0"/>
        <w:spacing w:line="300" w:lineRule="auto"/>
        <w:jc w:val="right"/>
        <w:rPr>
          <w:rFonts w:ascii="Arial" w:eastAsia="宋体" w:hAnsi="Arial" w:cs="Arial"/>
          <w:b/>
          <w:sz w:val="24"/>
          <w:szCs w:val="24"/>
        </w:rPr>
      </w:pPr>
      <w:r w:rsidRPr="00A148C6">
        <w:rPr>
          <w:rFonts w:ascii="Arial" w:eastAsia="宋体" w:hAnsi="Arial" w:cs="Arial"/>
          <w:b/>
          <w:sz w:val="24"/>
          <w:szCs w:val="24"/>
        </w:rPr>
        <w:t>执行</w:t>
      </w:r>
      <w:r w:rsidR="00552DC5" w:rsidRPr="00A148C6">
        <w:rPr>
          <w:rFonts w:ascii="宋体" w:eastAsia="宋体" w:hAnsi="宋体" w:cs="宋体" w:hint="eastAsia"/>
          <w:b/>
          <w:sz w:val="24"/>
          <w:szCs w:val="24"/>
        </w:rPr>
        <w:t>Ⅲ</w:t>
      </w:r>
      <w:r w:rsidRPr="00A148C6">
        <w:rPr>
          <w:rFonts w:ascii="Arial" w:eastAsia="宋体" w:hAnsi="Arial" w:cs="Arial"/>
          <w:b/>
          <w:sz w:val="24"/>
          <w:szCs w:val="24"/>
        </w:rPr>
        <w:t>处</w:t>
      </w:r>
    </w:p>
    <w:p w:rsidR="002628FD" w:rsidRPr="00A148C6" w:rsidRDefault="002628FD" w:rsidP="002628FD">
      <w:pPr>
        <w:adjustRightInd w:val="0"/>
        <w:snapToGrid w:val="0"/>
        <w:spacing w:line="300" w:lineRule="auto"/>
        <w:jc w:val="right"/>
        <w:rPr>
          <w:rFonts w:ascii="Arial" w:eastAsia="宋体" w:hAnsi="Arial" w:cs="Arial"/>
          <w:b/>
          <w:sz w:val="24"/>
          <w:szCs w:val="24"/>
        </w:rPr>
      </w:pPr>
      <w:r w:rsidRPr="00A148C6">
        <w:rPr>
          <w:rFonts w:ascii="Arial" w:eastAsia="宋体" w:hAnsi="Arial" w:cs="Arial"/>
          <w:b/>
          <w:sz w:val="24"/>
          <w:szCs w:val="24"/>
        </w:rPr>
        <w:t>合</w:t>
      </w:r>
      <w:proofErr w:type="gramStart"/>
      <w:r w:rsidRPr="00A148C6">
        <w:rPr>
          <w:rFonts w:ascii="Arial" w:eastAsia="宋体" w:hAnsi="Arial" w:cs="Arial"/>
          <w:b/>
          <w:sz w:val="24"/>
          <w:szCs w:val="24"/>
        </w:rPr>
        <w:t>规</w:t>
      </w:r>
      <w:proofErr w:type="gramEnd"/>
      <w:r w:rsidRPr="00A148C6">
        <w:rPr>
          <w:rFonts w:ascii="Arial" w:eastAsia="宋体" w:hAnsi="Arial" w:cs="Arial"/>
          <w:b/>
          <w:sz w:val="24"/>
          <w:szCs w:val="24"/>
        </w:rPr>
        <w:t>办公室</w:t>
      </w:r>
    </w:p>
    <w:p w:rsidR="002628FD" w:rsidRPr="00A148C6" w:rsidRDefault="002628FD" w:rsidP="00A148C6">
      <w:pPr>
        <w:adjustRightInd w:val="0"/>
        <w:snapToGrid w:val="0"/>
        <w:spacing w:line="300" w:lineRule="auto"/>
        <w:jc w:val="right"/>
        <w:rPr>
          <w:rFonts w:ascii="Arial" w:eastAsia="宋体" w:hAnsi="Arial" w:cs="Arial"/>
          <w:b/>
          <w:sz w:val="24"/>
          <w:szCs w:val="24"/>
        </w:rPr>
      </w:pPr>
    </w:p>
    <w:p w:rsidR="00A148C6" w:rsidRPr="00A148C6" w:rsidRDefault="00A148C6" w:rsidP="00A148C6">
      <w:pPr>
        <w:adjustRightInd w:val="0"/>
        <w:snapToGrid w:val="0"/>
        <w:spacing w:line="300" w:lineRule="auto"/>
        <w:rPr>
          <w:rFonts w:ascii="Arial" w:eastAsia="宋体" w:hAnsi="Arial" w:cs="Arial"/>
          <w:b/>
          <w:sz w:val="24"/>
          <w:szCs w:val="24"/>
        </w:rPr>
      </w:pPr>
    </w:p>
    <w:p w:rsidR="00A148C6" w:rsidRDefault="00A148C6" w:rsidP="00822381">
      <w:pPr>
        <w:adjustRightInd w:val="0"/>
        <w:snapToGrid w:val="0"/>
        <w:spacing w:beforeLines="50" w:before="156" w:line="300" w:lineRule="auto"/>
        <w:jc w:val="center"/>
        <w:rPr>
          <w:rFonts w:ascii="Arial" w:eastAsia="宋体" w:hAnsi="Arial" w:cs="Arial"/>
          <w:b/>
          <w:sz w:val="24"/>
          <w:szCs w:val="24"/>
        </w:rPr>
        <w:sectPr w:rsidR="00A148C6" w:rsidSect="00CF2EAF">
          <w:headerReference w:type="default" r:id="rId10"/>
          <w:pgSz w:w="11906" w:h="16838"/>
          <w:pgMar w:top="1134" w:right="1440" w:bottom="1134" w:left="1440" w:header="851" w:footer="992" w:gutter="0"/>
          <w:cols w:space="425"/>
          <w:docGrid w:type="lines" w:linePitch="312"/>
        </w:sectPr>
      </w:pPr>
    </w:p>
    <w:p w:rsidR="00A148C6" w:rsidRPr="00A148C6" w:rsidRDefault="00067EAF" w:rsidP="00822381">
      <w:pPr>
        <w:adjustRightInd w:val="0"/>
        <w:snapToGrid w:val="0"/>
        <w:spacing w:beforeLines="50" w:before="156" w:line="300" w:lineRule="auto"/>
        <w:jc w:val="center"/>
        <w:rPr>
          <w:rFonts w:ascii="Arial" w:eastAsia="宋体" w:hAnsi="Arial" w:cs="Arial"/>
          <w:b/>
          <w:sz w:val="48"/>
          <w:szCs w:val="44"/>
        </w:rPr>
      </w:pPr>
      <w:r w:rsidRPr="00A148C6">
        <w:rPr>
          <w:rFonts w:ascii="Arial" w:eastAsia="宋体" w:hAnsi="Arial" w:cs="Arial"/>
          <w:b/>
          <w:sz w:val="48"/>
          <w:szCs w:val="44"/>
        </w:rPr>
        <w:lastRenderedPageBreak/>
        <w:t>前</w:t>
      </w:r>
      <w:r w:rsidR="000550F7" w:rsidRPr="00A148C6">
        <w:rPr>
          <w:rFonts w:ascii="Arial" w:eastAsia="宋体" w:hAnsi="Arial" w:cs="Arial"/>
          <w:b/>
          <w:sz w:val="48"/>
          <w:szCs w:val="44"/>
        </w:rPr>
        <w:t>言</w:t>
      </w:r>
    </w:p>
    <w:p w:rsidR="00A148C6" w:rsidRPr="00A148C6" w:rsidRDefault="000550F7" w:rsidP="00822381">
      <w:pPr>
        <w:adjustRightInd w:val="0"/>
        <w:snapToGrid w:val="0"/>
        <w:spacing w:beforeLines="50" w:before="156" w:line="300" w:lineRule="auto"/>
        <w:rPr>
          <w:rFonts w:ascii="Arial" w:eastAsia="宋体" w:hAnsi="Arial" w:cs="Arial"/>
          <w:b/>
          <w:sz w:val="32"/>
          <w:szCs w:val="32"/>
        </w:rPr>
      </w:pPr>
      <w:r w:rsidRPr="00A148C6">
        <w:rPr>
          <w:rFonts w:ascii="Arial" w:eastAsia="宋体" w:hAnsi="Arial" w:cs="Arial"/>
          <w:b/>
          <w:sz w:val="32"/>
          <w:szCs w:val="32"/>
        </w:rPr>
        <w:t>公共评论</w:t>
      </w:r>
    </w:p>
    <w:p w:rsidR="00A148C6" w:rsidRDefault="00067EAF" w:rsidP="00822381">
      <w:pPr>
        <w:adjustRightInd w:val="0"/>
        <w:snapToGrid w:val="0"/>
        <w:spacing w:beforeLines="50" w:before="156" w:line="300" w:lineRule="auto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为便于本机构收集评论和建议，评论和建议可以随时提交至食品药品监督管理局，人力资源和管理服务办公室，管理系统和政策司，案卷管理科（</w:t>
      </w:r>
      <w:r w:rsidRPr="00822381">
        <w:rPr>
          <w:rFonts w:ascii="Arial" w:eastAsia="宋体" w:hAnsi="Arial" w:cs="Arial"/>
          <w:sz w:val="24"/>
          <w:szCs w:val="24"/>
        </w:rPr>
        <w:t>5630 Fishers Lane</w:t>
      </w:r>
      <w:r w:rsidRPr="00822381">
        <w:rPr>
          <w:rFonts w:ascii="Arial" w:eastAsia="宋体" w:hAnsi="Arial" w:cs="Arial"/>
          <w:sz w:val="24"/>
          <w:szCs w:val="24"/>
        </w:rPr>
        <w:t>，</w:t>
      </w:r>
      <w:r w:rsidRPr="00822381">
        <w:rPr>
          <w:rFonts w:ascii="Arial" w:eastAsia="宋体" w:hAnsi="Arial" w:cs="Arial"/>
          <w:sz w:val="24"/>
          <w:szCs w:val="24"/>
        </w:rPr>
        <w:t>ROOM 1061</w:t>
      </w:r>
      <w:r w:rsidRPr="00822381">
        <w:rPr>
          <w:rFonts w:ascii="Arial" w:eastAsia="宋体" w:hAnsi="Arial" w:cs="Arial"/>
          <w:sz w:val="24"/>
          <w:szCs w:val="24"/>
        </w:rPr>
        <w:t>（</w:t>
      </w:r>
      <w:r w:rsidRPr="00822381">
        <w:rPr>
          <w:rFonts w:ascii="Arial" w:eastAsia="宋体" w:hAnsi="Arial" w:cs="Arial"/>
          <w:sz w:val="24"/>
          <w:szCs w:val="24"/>
        </w:rPr>
        <w:t>HFA-305</w:t>
      </w:r>
      <w:r w:rsidRPr="00822381">
        <w:rPr>
          <w:rFonts w:ascii="Arial" w:eastAsia="宋体" w:hAnsi="Arial" w:cs="Arial"/>
          <w:sz w:val="24"/>
          <w:szCs w:val="24"/>
        </w:rPr>
        <w:t>），</w:t>
      </w:r>
      <w:r w:rsidRPr="00822381">
        <w:rPr>
          <w:rFonts w:ascii="Arial" w:eastAsia="宋体" w:hAnsi="Arial" w:cs="Arial"/>
          <w:sz w:val="24"/>
          <w:szCs w:val="24"/>
        </w:rPr>
        <w:t>Rockville</w:t>
      </w:r>
      <w:r w:rsidRPr="00822381">
        <w:rPr>
          <w:rFonts w:ascii="Arial" w:eastAsia="宋体" w:hAnsi="Arial" w:cs="Arial"/>
          <w:sz w:val="24"/>
          <w:szCs w:val="24"/>
        </w:rPr>
        <w:t>，</w:t>
      </w:r>
      <w:r w:rsidRPr="00822381">
        <w:rPr>
          <w:rFonts w:ascii="Arial" w:eastAsia="宋体" w:hAnsi="Arial" w:cs="Arial"/>
          <w:sz w:val="24"/>
          <w:szCs w:val="24"/>
        </w:rPr>
        <w:t>MD</w:t>
      </w:r>
      <w:r w:rsidRPr="00822381">
        <w:rPr>
          <w:rFonts w:ascii="Arial" w:eastAsia="宋体" w:hAnsi="Arial" w:cs="Arial"/>
          <w:sz w:val="24"/>
          <w:szCs w:val="24"/>
        </w:rPr>
        <w:t>，</w:t>
      </w:r>
      <w:r w:rsidRPr="00822381">
        <w:rPr>
          <w:rFonts w:ascii="Arial" w:eastAsia="宋体" w:hAnsi="Arial" w:cs="Arial"/>
          <w:sz w:val="24"/>
          <w:szCs w:val="24"/>
        </w:rPr>
        <w:t>20852</w:t>
      </w:r>
      <w:r w:rsidRPr="00822381">
        <w:rPr>
          <w:rFonts w:ascii="Arial" w:eastAsia="宋体" w:hAnsi="Arial" w:cs="Arial"/>
          <w:sz w:val="24"/>
          <w:szCs w:val="24"/>
        </w:rPr>
        <w:t>）。</w:t>
      </w:r>
      <w:r w:rsidR="000550F7" w:rsidRPr="00822381">
        <w:rPr>
          <w:rFonts w:ascii="Arial" w:eastAsia="宋体" w:hAnsi="Arial" w:cs="Arial"/>
          <w:sz w:val="24"/>
          <w:szCs w:val="24"/>
        </w:rPr>
        <w:t>提交评论时，请注明本指导性文件的准确标题。再次进行文件修订或更新前，</w:t>
      </w:r>
      <w:r w:rsidRPr="00822381">
        <w:rPr>
          <w:rFonts w:ascii="Arial" w:eastAsia="宋体" w:hAnsi="Arial" w:cs="Arial"/>
          <w:sz w:val="24"/>
          <w:szCs w:val="24"/>
        </w:rPr>
        <w:t>本机构</w:t>
      </w:r>
      <w:r w:rsidR="000550F7" w:rsidRPr="00822381">
        <w:rPr>
          <w:rFonts w:ascii="Arial" w:eastAsia="宋体" w:hAnsi="Arial" w:cs="Arial"/>
          <w:sz w:val="24"/>
          <w:szCs w:val="24"/>
        </w:rPr>
        <w:t>可能不会针对评论采取行动。</w:t>
      </w:r>
    </w:p>
    <w:p w:rsidR="00A148C6" w:rsidRDefault="0083798E" w:rsidP="00822381">
      <w:pPr>
        <w:adjustRightInd w:val="0"/>
        <w:snapToGrid w:val="0"/>
        <w:spacing w:beforeLines="50" w:before="156" w:line="300" w:lineRule="auto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若对</w:t>
      </w:r>
      <w:r w:rsidR="000550F7" w:rsidRPr="00822381">
        <w:rPr>
          <w:rFonts w:ascii="Arial" w:eastAsia="宋体" w:hAnsi="Arial" w:cs="Arial"/>
          <w:sz w:val="24"/>
          <w:szCs w:val="24"/>
        </w:rPr>
        <w:t>本指南的使用或解释有疑问，请致电</w:t>
      </w:r>
      <w:r w:rsidRPr="00822381">
        <w:rPr>
          <w:rFonts w:ascii="Arial" w:eastAsia="宋体" w:hAnsi="Arial" w:cs="Arial"/>
          <w:sz w:val="24"/>
          <w:szCs w:val="24"/>
        </w:rPr>
        <w:t>301-796-5710</w:t>
      </w:r>
      <w:r w:rsidRPr="00822381">
        <w:rPr>
          <w:rFonts w:ascii="Arial" w:eastAsia="宋体" w:hAnsi="Arial" w:cs="Arial"/>
          <w:sz w:val="24"/>
          <w:szCs w:val="24"/>
        </w:rPr>
        <w:t>或发送电子邮件至</w:t>
      </w:r>
      <w:r w:rsidRPr="00D7330C">
        <w:rPr>
          <w:rFonts w:ascii="Arial" w:eastAsia="宋体" w:hAnsi="Arial" w:cs="Arial"/>
          <w:color w:val="3333FF"/>
          <w:sz w:val="24"/>
          <w:szCs w:val="24"/>
          <w:u w:val="single"/>
        </w:rPr>
        <w:t>jxd@cdrh.fda.gov</w:t>
      </w:r>
      <w:r w:rsidR="000550F7" w:rsidRPr="00822381">
        <w:rPr>
          <w:rFonts w:ascii="Arial" w:eastAsia="宋体" w:hAnsi="Arial" w:cs="Arial"/>
          <w:sz w:val="24"/>
          <w:szCs w:val="24"/>
        </w:rPr>
        <w:t>与</w:t>
      </w:r>
      <w:r w:rsidRPr="00822381">
        <w:rPr>
          <w:rFonts w:ascii="Arial" w:eastAsia="宋体" w:hAnsi="Arial" w:cs="Arial"/>
          <w:sz w:val="24"/>
          <w:szCs w:val="24"/>
        </w:rPr>
        <w:t>Jerome E. Dennis</w:t>
      </w:r>
      <w:r w:rsidR="000550F7" w:rsidRPr="00822381">
        <w:rPr>
          <w:rFonts w:ascii="Arial" w:eastAsia="宋体" w:hAnsi="Arial" w:cs="Arial"/>
          <w:sz w:val="24"/>
          <w:szCs w:val="24"/>
        </w:rPr>
        <w:t>联系。</w:t>
      </w:r>
    </w:p>
    <w:p w:rsidR="00A148C6" w:rsidRPr="00A148C6" w:rsidRDefault="0083798E" w:rsidP="00822381">
      <w:pPr>
        <w:adjustRightInd w:val="0"/>
        <w:snapToGrid w:val="0"/>
        <w:spacing w:beforeLines="50" w:before="156" w:line="300" w:lineRule="auto"/>
        <w:rPr>
          <w:rFonts w:ascii="Arial" w:eastAsia="宋体" w:hAnsi="Arial" w:cs="Arial"/>
          <w:b/>
          <w:sz w:val="32"/>
          <w:szCs w:val="32"/>
        </w:rPr>
      </w:pPr>
      <w:r w:rsidRPr="00A148C6">
        <w:rPr>
          <w:rFonts w:ascii="Arial" w:eastAsia="宋体" w:hAnsi="Arial" w:cs="Arial"/>
          <w:b/>
          <w:sz w:val="32"/>
          <w:szCs w:val="32"/>
        </w:rPr>
        <w:t>其它副本</w:t>
      </w:r>
    </w:p>
    <w:p w:rsidR="00A148C6" w:rsidRDefault="0083798E" w:rsidP="00822381">
      <w:pPr>
        <w:adjustRightInd w:val="0"/>
        <w:snapToGrid w:val="0"/>
        <w:spacing w:beforeLines="50" w:before="156" w:line="300" w:lineRule="auto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其它副本可从互联网获取。网址：</w:t>
      </w:r>
      <w:r w:rsidR="00192907" w:rsidRPr="00822381">
        <w:fldChar w:fldCharType="begin"/>
      </w:r>
      <w:r w:rsidR="00192907" w:rsidRPr="00822381">
        <w:rPr>
          <w:rFonts w:ascii="Arial" w:eastAsia="宋体" w:hAnsi="Arial" w:cs="Arial"/>
          <w:sz w:val="24"/>
          <w:szCs w:val="24"/>
        </w:rPr>
        <w:instrText xml:space="preserve"> HYPERLINK "http://www.fda.gov/cdrh/comp/guidance/1412.htm" </w:instrText>
      </w:r>
      <w:r w:rsidR="00192907" w:rsidRPr="00822381">
        <w:fldChar w:fldCharType="separate"/>
      </w:r>
      <w:r w:rsidRPr="00822381">
        <w:rPr>
          <w:rStyle w:val="a3"/>
          <w:rFonts w:ascii="Arial" w:eastAsia="宋体" w:hAnsi="Arial" w:cs="Arial"/>
          <w:sz w:val="24"/>
          <w:szCs w:val="24"/>
        </w:rPr>
        <w:t>http://www.fda.gov/cdrh/comp/guidance/1412.htm</w:t>
      </w:r>
      <w:r w:rsidR="00192907" w:rsidRPr="00822381">
        <w:rPr>
          <w:rStyle w:val="a3"/>
          <w:rFonts w:ascii="Arial" w:eastAsia="宋体" w:hAnsi="Arial" w:cs="Arial"/>
          <w:sz w:val="24"/>
          <w:szCs w:val="24"/>
        </w:rPr>
        <w:fldChar w:fldCharType="end"/>
      </w:r>
      <w:r w:rsidRPr="00822381">
        <w:rPr>
          <w:rFonts w:ascii="Arial" w:eastAsia="宋体" w:hAnsi="Arial" w:cs="Arial"/>
          <w:sz w:val="24"/>
          <w:szCs w:val="24"/>
        </w:rPr>
        <w:t>。</w:t>
      </w:r>
      <w:r w:rsidR="00067EAF" w:rsidRPr="00822381">
        <w:rPr>
          <w:rFonts w:ascii="Arial" w:eastAsia="宋体" w:hAnsi="Arial" w:cs="Arial"/>
          <w:sz w:val="24"/>
          <w:szCs w:val="24"/>
        </w:rPr>
        <w:t>您还可</w:t>
      </w:r>
      <w:r w:rsidR="00067EAF" w:rsidRPr="0025708F">
        <w:rPr>
          <w:rFonts w:ascii="Arial" w:eastAsia="宋体" w:hAnsi="Arial" w:cs="Arial"/>
          <w:sz w:val="24"/>
          <w:szCs w:val="24"/>
        </w:rPr>
        <w:t>向</w:t>
      </w:r>
      <w:r w:rsidR="00D7330C">
        <w:fldChar w:fldCharType="begin"/>
      </w:r>
      <w:r w:rsidR="00D7330C">
        <w:instrText xml:space="preserve"> HYPERLINK "mailto:dsmica@fda.hhs.gov" </w:instrText>
      </w:r>
      <w:r w:rsidR="00D7330C">
        <w:fldChar w:fldCharType="separate"/>
      </w:r>
      <w:r w:rsidRPr="0025708F">
        <w:rPr>
          <w:rStyle w:val="a3"/>
          <w:rFonts w:ascii="Arial" w:eastAsia="宋体" w:hAnsi="Arial" w:cs="Arial"/>
          <w:color w:val="auto"/>
          <w:sz w:val="24"/>
          <w:szCs w:val="24"/>
          <w:u w:val="none"/>
        </w:rPr>
        <w:t>dsmica@fda.hhs.gov</w:t>
      </w:r>
      <w:r w:rsidR="00D7330C">
        <w:rPr>
          <w:rStyle w:val="a3"/>
          <w:rFonts w:ascii="Arial" w:eastAsia="宋体" w:hAnsi="Arial" w:cs="Arial"/>
          <w:color w:val="auto"/>
          <w:sz w:val="24"/>
          <w:szCs w:val="24"/>
          <w:u w:val="none"/>
        </w:rPr>
        <w:fldChar w:fldCharType="end"/>
      </w:r>
      <w:r w:rsidR="00067EAF" w:rsidRPr="00D7330C">
        <w:rPr>
          <w:rFonts w:ascii="Arial" w:eastAsia="宋体" w:hAnsi="Arial" w:cs="Arial" w:hint="eastAsia"/>
          <w:sz w:val="24"/>
          <w:szCs w:val="24"/>
        </w:rPr>
        <w:t>发送电子邮件请求以接收</w:t>
      </w:r>
      <w:r w:rsidR="00F30724" w:rsidRPr="00822381">
        <w:rPr>
          <w:rFonts w:ascii="Arial" w:eastAsia="宋体" w:hAnsi="Arial" w:cs="Arial"/>
          <w:sz w:val="24"/>
          <w:szCs w:val="24"/>
        </w:rPr>
        <w:t>本指南的电子副本，或</w:t>
      </w:r>
      <w:r w:rsidR="00067EAF" w:rsidRPr="00822381">
        <w:rPr>
          <w:rFonts w:ascii="Arial" w:eastAsia="宋体" w:hAnsi="Arial" w:cs="Arial"/>
          <w:sz w:val="24"/>
          <w:szCs w:val="24"/>
        </w:rPr>
        <w:t>向</w:t>
      </w:r>
      <w:r w:rsidR="00F30724" w:rsidRPr="00822381">
        <w:rPr>
          <w:rFonts w:ascii="Arial" w:eastAsia="宋体" w:hAnsi="Arial" w:cs="Arial"/>
          <w:sz w:val="24"/>
          <w:szCs w:val="24"/>
        </w:rPr>
        <w:t>301-847-8149</w:t>
      </w:r>
      <w:r w:rsidR="0042363C" w:rsidRPr="00822381">
        <w:rPr>
          <w:rFonts w:ascii="Arial" w:eastAsia="宋体" w:hAnsi="Arial" w:cs="Arial"/>
          <w:sz w:val="24"/>
          <w:szCs w:val="24"/>
        </w:rPr>
        <w:t>发送传真电子请求以接收副本</w:t>
      </w:r>
      <w:r w:rsidR="00F30724" w:rsidRPr="00822381">
        <w:rPr>
          <w:rFonts w:ascii="Arial" w:eastAsia="宋体" w:hAnsi="Arial" w:cs="Arial"/>
          <w:sz w:val="24"/>
          <w:szCs w:val="24"/>
        </w:rPr>
        <w:t>。</w:t>
      </w:r>
      <w:r w:rsidR="0042363C" w:rsidRPr="00822381">
        <w:rPr>
          <w:rFonts w:ascii="Arial" w:eastAsia="宋体" w:hAnsi="Arial" w:cs="Arial"/>
          <w:sz w:val="24"/>
          <w:szCs w:val="24"/>
        </w:rPr>
        <w:t>请使用</w:t>
      </w:r>
      <w:r w:rsidR="00F30724" w:rsidRPr="00822381">
        <w:rPr>
          <w:rFonts w:ascii="Arial" w:eastAsia="宋体" w:hAnsi="Arial" w:cs="Arial"/>
          <w:sz w:val="24"/>
          <w:szCs w:val="24"/>
        </w:rPr>
        <w:t>文件编号（</w:t>
      </w:r>
      <w:r w:rsidR="00F30724" w:rsidRPr="00822381">
        <w:rPr>
          <w:rFonts w:ascii="Arial" w:eastAsia="宋体" w:hAnsi="Arial" w:cs="Arial"/>
          <w:sz w:val="24"/>
          <w:szCs w:val="24"/>
        </w:rPr>
        <w:t>1412</w:t>
      </w:r>
      <w:r w:rsidR="00F30724" w:rsidRPr="00822381">
        <w:rPr>
          <w:rFonts w:ascii="Arial" w:eastAsia="宋体" w:hAnsi="Arial" w:cs="Arial"/>
          <w:sz w:val="24"/>
          <w:szCs w:val="24"/>
        </w:rPr>
        <w:t>）</w:t>
      </w:r>
      <w:r w:rsidR="0042363C" w:rsidRPr="00822381">
        <w:rPr>
          <w:rFonts w:ascii="Arial" w:eastAsia="宋体" w:hAnsi="Arial" w:cs="Arial"/>
          <w:sz w:val="24"/>
          <w:szCs w:val="24"/>
        </w:rPr>
        <w:t>来注明您所要求获得的指南。</w:t>
      </w:r>
    </w:p>
    <w:p w:rsidR="009439F3" w:rsidRDefault="009439F3">
      <w:pPr>
        <w:widowControl/>
        <w:jc w:val="lef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br w:type="page"/>
      </w:r>
    </w:p>
    <w:p w:rsidR="00743BF8" w:rsidRPr="009439F3" w:rsidRDefault="00F30724" w:rsidP="00822381">
      <w:pPr>
        <w:adjustRightInd w:val="0"/>
        <w:snapToGrid w:val="0"/>
        <w:spacing w:beforeLines="50" w:before="156" w:line="300" w:lineRule="auto"/>
        <w:jc w:val="center"/>
        <w:rPr>
          <w:rFonts w:ascii="Arial" w:eastAsia="宋体" w:hAnsi="Arial" w:cs="Arial"/>
          <w:b/>
          <w:sz w:val="48"/>
          <w:szCs w:val="44"/>
        </w:rPr>
      </w:pPr>
      <w:r w:rsidRPr="009439F3">
        <w:rPr>
          <w:rFonts w:ascii="Arial" w:eastAsia="宋体" w:hAnsi="Arial" w:cs="Arial"/>
          <w:b/>
          <w:sz w:val="48"/>
          <w:szCs w:val="44"/>
        </w:rPr>
        <w:lastRenderedPageBreak/>
        <w:t>国防部豁免</w:t>
      </w:r>
      <w:r w:rsidRPr="009439F3">
        <w:rPr>
          <w:rFonts w:ascii="Arial" w:eastAsia="宋体" w:hAnsi="Arial" w:cs="Arial"/>
          <w:b/>
          <w:sz w:val="48"/>
          <w:szCs w:val="44"/>
        </w:rPr>
        <w:t>FDA</w:t>
      </w:r>
      <w:r w:rsidRPr="009439F3">
        <w:rPr>
          <w:rFonts w:ascii="Arial" w:eastAsia="宋体" w:hAnsi="Arial" w:cs="Arial"/>
          <w:b/>
          <w:sz w:val="48"/>
          <w:szCs w:val="44"/>
        </w:rPr>
        <w:t>激光产品性能标准指南（激光公告第</w:t>
      </w:r>
      <w:r w:rsidRPr="009439F3">
        <w:rPr>
          <w:rFonts w:ascii="Arial" w:eastAsia="宋体" w:hAnsi="Arial" w:cs="Arial"/>
          <w:b/>
          <w:sz w:val="48"/>
          <w:szCs w:val="44"/>
        </w:rPr>
        <w:t>52</w:t>
      </w:r>
      <w:r w:rsidRPr="009439F3">
        <w:rPr>
          <w:rFonts w:ascii="Arial" w:eastAsia="宋体" w:hAnsi="Arial" w:cs="Arial"/>
          <w:b/>
          <w:sz w:val="48"/>
          <w:szCs w:val="44"/>
        </w:rPr>
        <w:t>号）</w:t>
      </w:r>
    </w:p>
    <w:p w:rsidR="00743BF8" w:rsidRPr="00822381" w:rsidRDefault="00743BF8" w:rsidP="00822381">
      <w:pPr>
        <w:adjustRightInd w:val="0"/>
        <w:snapToGrid w:val="0"/>
        <w:spacing w:beforeLines="50" w:before="156" w:line="300" w:lineRule="auto"/>
        <w:rPr>
          <w:rFonts w:ascii="Arial" w:eastAsia="宋体" w:hAnsi="Arial" w:cs="Arial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DF7CF4" w:rsidRPr="009439F3" w:rsidTr="009439F3">
        <w:tc>
          <w:tcPr>
            <w:tcW w:w="5000" w:type="pct"/>
          </w:tcPr>
          <w:p w:rsidR="00DF7CF4" w:rsidRPr="009439F3" w:rsidRDefault="00DF7CF4" w:rsidP="00822381">
            <w:pPr>
              <w:adjustRightInd w:val="0"/>
              <w:snapToGrid w:val="0"/>
              <w:spacing w:beforeLines="50" w:before="156" w:line="300" w:lineRule="auto"/>
              <w:rPr>
                <w:rFonts w:ascii="Arial" w:eastAsia="宋体" w:hAnsi="Arial" w:cs="Arial"/>
                <w:b/>
                <w:i/>
                <w:sz w:val="24"/>
                <w:szCs w:val="24"/>
              </w:rPr>
            </w:pPr>
            <w:r w:rsidRPr="009439F3">
              <w:rPr>
                <w:rFonts w:ascii="Arial" w:eastAsia="宋体" w:hAnsi="Arial" w:cs="Arial"/>
                <w:b/>
                <w:i/>
                <w:sz w:val="24"/>
                <w:szCs w:val="24"/>
              </w:rPr>
              <w:t>本文件旨在提供指南。它代表</w:t>
            </w:r>
            <w:r w:rsidR="00067EAF" w:rsidRPr="009439F3">
              <w:rPr>
                <w:rFonts w:ascii="Arial" w:eastAsia="宋体" w:hAnsi="Arial" w:cs="Arial"/>
                <w:b/>
                <w:i/>
                <w:sz w:val="24"/>
                <w:szCs w:val="24"/>
              </w:rPr>
              <w:t>本机构</w:t>
            </w:r>
            <w:r w:rsidR="00572192" w:rsidRPr="009439F3">
              <w:rPr>
                <w:rFonts w:ascii="Arial" w:eastAsia="宋体" w:hAnsi="Arial" w:cs="Arial"/>
                <w:b/>
                <w:i/>
                <w:sz w:val="24"/>
                <w:szCs w:val="24"/>
              </w:rPr>
              <w:t>目前关于</w:t>
            </w:r>
            <w:r w:rsidRPr="009439F3">
              <w:rPr>
                <w:rFonts w:ascii="Arial" w:eastAsia="宋体" w:hAnsi="Arial" w:cs="Arial"/>
                <w:b/>
                <w:i/>
                <w:sz w:val="24"/>
                <w:szCs w:val="24"/>
              </w:rPr>
              <w:t>该主题的</w:t>
            </w:r>
            <w:r w:rsidR="00572192" w:rsidRPr="009439F3">
              <w:rPr>
                <w:rFonts w:ascii="Arial" w:eastAsia="宋体" w:hAnsi="Arial" w:cs="Arial"/>
                <w:b/>
                <w:i/>
                <w:sz w:val="24"/>
                <w:szCs w:val="24"/>
              </w:rPr>
              <w:t>思考</w:t>
            </w:r>
            <w:r w:rsidRPr="009439F3">
              <w:rPr>
                <w:rFonts w:ascii="Arial" w:eastAsia="宋体" w:hAnsi="Arial" w:cs="Arial"/>
                <w:b/>
                <w:i/>
                <w:sz w:val="24"/>
                <w:szCs w:val="24"/>
              </w:rPr>
              <w:t>。</w:t>
            </w:r>
            <w:r w:rsidR="00572192" w:rsidRPr="009439F3">
              <w:rPr>
                <w:rFonts w:ascii="Arial" w:eastAsia="宋体" w:hAnsi="Arial" w:cs="Arial"/>
                <w:b/>
                <w:i/>
                <w:sz w:val="24"/>
                <w:szCs w:val="24"/>
              </w:rPr>
              <w:t>其不会为任何人创造或赋予任何权利，也不会对</w:t>
            </w:r>
            <w:r w:rsidR="00261F60" w:rsidRPr="009439F3">
              <w:rPr>
                <w:rFonts w:ascii="Arial" w:eastAsia="宋体" w:hAnsi="Arial" w:cs="Arial"/>
                <w:b/>
                <w:i/>
                <w:sz w:val="24"/>
                <w:szCs w:val="24"/>
              </w:rPr>
              <w:t>食品药品监督管理局（</w:t>
            </w:r>
            <w:r w:rsidR="00572192" w:rsidRPr="009439F3">
              <w:rPr>
                <w:rFonts w:ascii="Arial" w:eastAsia="宋体" w:hAnsi="Arial" w:cs="Arial"/>
                <w:b/>
                <w:i/>
                <w:sz w:val="24"/>
                <w:szCs w:val="24"/>
              </w:rPr>
              <w:t>FDA</w:t>
            </w:r>
            <w:r w:rsidR="00261F60" w:rsidRPr="009439F3">
              <w:rPr>
                <w:rFonts w:ascii="Arial" w:eastAsia="宋体" w:hAnsi="Arial" w:cs="Arial"/>
                <w:b/>
                <w:i/>
                <w:sz w:val="24"/>
                <w:szCs w:val="24"/>
              </w:rPr>
              <w:t>）</w:t>
            </w:r>
            <w:r w:rsidR="00572192" w:rsidRPr="009439F3">
              <w:rPr>
                <w:rFonts w:ascii="Arial" w:eastAsia="宋体" w:hAnsi="Arial" w:cs="Arial"/>
                <w:b/>
                <w:i/>
                <w:sz w:val="24"/>
                <w:szCs w:val="24"/>
              </w:rPr>
              <w:t>或公众产生约束。如果替代方法满足适用的法律法规的要求，则可以使用该方法。</w:t>
            </w:r>
          </w:p>
        </w:tc>
      </w:tr>
    </w:tbl>
    <w:p w:rsidR="00743BF8" w:rsidRPr="00822381" w:rsidRDefault="00743BF8" w:rsidP="00822381">
      <w:pPr>
        <w:adjustRightInd w:val="0"/>
        <w:snapToGrid w:val="0"/>
        <w:spacing w:beforeLines="50" w:before="156" w:line="300" w:lineRule="auto"/>
        <w:rPr>
          <w:rFonts w:ascii="Arial" w:eastAsia="宋体" w:hAnsi="Arial" w:cs="Arial"/>
          <w:sz w:val="24"/>
          <w:szCs w:val="24"/>
        </w:rPr>
      </w:pPr>
    </w:p>
    <w:p w:rsidR="00743BF8" w:rsidRPr="00822381" w:rsidRDefault="007D5DA1" w:rsidP="00822381">
      <w:pPr>
        <w:adjustRightInd w:val="0"/>
        <w:snapToGrid w:val="0"/>
        <w:spacing w:beforeLines="50" w:before="156" w:line="300" w:lineRule="auto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b/>
          <w:sz w:val="24"/>
          <w:szCs w:val="24"/>
        </w:rPr>
        <w:t>目的</w:t>
      </w:r>
    </w:p>
    <w:p w:rsidR="00A148C6" w:rsidRDefault="007D5DA1" w:rsidP="00822381">
      <w:pPr>
        <w:adjustRightInd w:val="0"/>
        <w:snapToGrid w:val="0"/>
        <w:spacing w:beforeLines="50" w:before="156" w:line="300" w:lineRule="auto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本指南对第</w:t>
      </w:r>
      <w:r w:rsidRPr="00822381">
        <w:rPr>
          <w:rFonts w:ascii="Arial" w:eastAsia="宋体" w:hAnsi="Arial" w:cs="Arial"/>
          <w:sz w:val="24"/>
          <w:szCs w:val="24"/>
        </w:rPr>
        <w:t>76EL-01DOD</w:t>
      </w:r>
      <w:r w:rsidRPr="00822381">
        <w:rPr>
          <w:rFonts w:ascii="Arial" w:eastAsia="宋体" w:hAnsi="Arial" w:cs="Arial"/>
          <w:sz w:val="24"/>
          <w:szCs w:val="24"/>
        </w:rPr>
        <w:t>号</w:t>
      </w:r>
      <w:r w:rsidRPr="00822381">
        <w:rPr>
          <w:rFonts w:ascii="Arial" w:eastAsia="宋体" w:hAnsi="Arial" w:cs="Arial"/>
          <w:sz w:val="24"/>
          <w:szCs w:val="24"/>
        </w:rPr>
        <w:t>FDA</w:t>
      </w:r>
      <w:r w:rsidRPr="00822381">
        <w:rPr>
          <w:rFonts w:ascii="Arial" w:eastAsia="宋体" w:hAnsi="Arial" w:cs="Arial"/>
          <w:sz w:val="24"/>
          <w:szCs w:val="24"/>
        </w:rPr>
        <w:t>豁免条件进行了说明和更新。该豁免于</w:t>
      </w:r>
      <w:r w:rsidRPr="00822381">
        <w:rPr>
          <w:rFonts w:ascii="Arial" w:eastAsia="宋体" w:hAnsi="Arial" w:cs="Arial"/>
          <w:sz w:val="24"/>
          <w:szCs w:val="24"/>
        </w:rPr>
        <w:t>1976</w:t>
      </w:r>
      <w:r w:rsidRPr="00822381">
        <w:rPr>
          <w:rFonts w:ascii="Arial" w:eastAsia="宋体" w:hAnsi="Arial" w:cs="Arial"/>
          <w:sz w:val="24"/>
          <w:szCs w:val="24"/>
        </w:rPr>
        <w:t>年授权</w:t>
      </w:r>
      <w:r w:rsidR="00DB334A" w:rsidRPr="00822381">
        <w:rPr>
          <w:rFonts w:ascii="Arial" w:eastAsia="宋体" w:hAnsi="Arial" w:cs="Arial"/>
          <w:sz w:val="24"/>
          <w:szCs w:val="24"/>
        </w:rPr>
        <w:t>美国</w:t>
      </w:r>
      <w:r w:rsidRPr="00822381">
        <w:rPr>
          <w:rFonts w:ascii="Arial" w:eastAsia="宋体" w:hAnsi="Arial" w:cs="Arial"/>
          <w:sz w:val="24"/>
          <w:szCs w:val="24"/>
        </w:rPr>
        <w:t>国防部用于</w:t>
      </w:r>
      <w:r w:rsidR="005F4F7A" w:rsidRPr="00822381">
        <w:rPr>
          <w:rFonts w:ascii="Arial" w:eastAsia="宋体" w:hAnsi="Arial" w:cs="Arial"/>
          <w:sz w:val="24"/>
          <w:szCs w:val="24"/>
        </w:rPr>
        <w:t>为格斗或格斗训练或因国家安全而归类的</w:t>
      </w:r>
      <w:r w:rsidRPr="00822381">
        <w:rPr>
          <w:rFonts w:ascii="Arial" w:eastAsia="宋体" w:hAnsi="Arial" w:cs="Arial"/>
          <w:sz w:val="24"/>
          <w:szCs w:val="24"/>
        </w:rPr>
        <w:t>激光产品。</w:t>
      </w:r>
      <w:r w:rsidR="00433BF4" w:rsidRPr="00822381">
        <w:rPr>
          <w:rFonts w:ascii="Arial" w:eastAsia="宋体" w:hAnsi="Arial" w:cs="Arial"/>
          <w:sz w:val="24"/>
          <w:szCs w:val="24"/>
        </w:rPr>
        <w:t>本指南对激光公告第</w:t>
      </w:r>
      <w:r w:rsidR="00433BF4" w:rsidRPr="00822381">
        <w:rPr>
          <w:rFonts w:ascii="Arial" w:eastAsia="宋体" w:hAnsi="Arial" w:cs="Arial"/>
          <w:sz w:val="24"/>
          <w:szCs w:val="24"/>
        </w:rPr>
        <w:t>9</w:t>
      </w:r>
      <w:r w:rsidR="00433BF4" w:rsidRPr="00822381">
        <w:rPr>
          <w:rFonts w:ascii="Arial" w:eastAsia="宋体" w:hAnsi="Arial" w:cs="Arial"/>
          <w:sz w:val="24"/>
          <w:szCs w:val="24"/>
        </w:rPr>
        <w:t>号和第</w:t>
      </w:r>
      <w:r w:rsidR="00433BF4" w:rsidRPr="00822381">
        <w:rPr>
          <w:rFonts w:ascii="Arial" w:eastAsia="宋体" w:hAnsi="Arial" w:cs="Arial"/>
          <w:sz w:val="24"/>
          <w:szCs w:val="24"/>
        </w:rPr>
        <w:t>15</w:t>
      </w:r>
      <w:r w:rsidR="00433BF4" w:rsidRPr="00822381">
        <w:rPr>
          <w:rFonts w:ascii="Arial" w:eastAsia="宋体" w:hAnsi="Arial" w:cs="Arial"/>
          <w:sz w:val="24"/>
          <w:szCs w:val="24"/>
        </w:rPr>
        <w:t>号做出了补充并确认了用于该</w:t>
      </w:r>
      <w:r w:rsidR="00C73FA9" w:rsidRPr="00822381">
        <w:rPr>
          <w:rFonts w:ascii="Arial" w:eastAsia="宋体" w:hAnsi="Arial" w:cs="Arial"/>
          <w:sz w:val="24"/>
          <w:szCs w:val="24"/>
        </w:rPr>
        <w:t>豁免</w:t>
      </w:r>
      <w:r w:rsidR="00433BF4" w:rsidRPr="00822381">
        <w:rPr>
          <w:rFonts w:ascii="Arial" w:eastAsia="宋体" w:hAnsi="Arial" w:cs="Arial"/>
          <w:sz w:val="24"/>
          <w:szCs w:val="24"/>
        </w:rPr>
        <w:t>管理的最新兵役资源。</w:t>
      </w:r>
    </w:p>
    <w:p w:rsidR="000300B1" w:rsidRPr="00822381" w:rsidRDefault="000300B1" w:rsidP="00822381">
      <w:pPr>
        <w:adjustRightInd w:val="0"/>
        <w:snapToGrid w:val="0"/>
        <w:spacing w:beforeLines="50" w:before="156" w:line="300" w:lineRule="auto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b/>
          <w:sz w:val="24"/>
          <w:szCs w:val="24"/>
        </w:rPr>
        <w:t>问题</w:t>
      </w:r>
    </w:p>
    <w:p w:rsidR="00A148C6" w:rsidRDefault="000300B1" w:rsidP="00822381">
      <w:pPr>
        <w:adjustRightInd w:val="0"/>
        <w:snapToGrid w:val="0"/>
        <w:spacing w:beforeLines="50" w:before="156" w:line="300" w:lineRule="auto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美国国防部建立了一个联合服务小组</w:t>
      </w:r>
      <w:r w:rsidR="00C73FA9" w:rsidRPr="00822381">
        <w:rPr>
          <w:rFonts w:ascii="Arial" w:eastAsia="宋体" w:hAnsi="Arial" w:cs="Arial"/>
          <w:sz w:val="24"/>
          <w:szCs w:val="24"/>
        </w:rPr>
        <w:t>，即</w:t>
      </w:r>
      <w:r w:rsidRPr="00822381">
        <w:rPr>
          <w:rFonts w:ascii="Arial" w:eastAsia="宋体" w:hAnsi="Arial" w:cs="Arial"/>
          <w:sz w:val="24"/>
          <w:szCs w:val="24"/>
        </w:rPr>
        <w:t>激光系统安全工作组（</w:t>
      </w:r>
      <w:r w:rsidRPr="00822381">
        <w:rPr>
          <w:rFonts w:ascii="Arial" w:eastAsia="宋体" w:hAnsi="Arial" w:cs="Arial"/>
          <w:sz w:val="24"/>
          <w:szCs w:val="24"/>
        </w:rPr>
        <w:t>LSSWG</w:t>
      </w:r>
      <w:r w:rsidRPr="00822381">
        <w:rPr>
          <w:rFonts w:ascii="Arial" w:eastAsia="宋体" w:hAnsi="Arial" w:cs="Arial"/>
          <w:sz w:val="24"/>
          <w:szCs w:val="24"/>
        </w:rPr>
        <w:t>）</w:t>
      </w:r>
      <w:r w:rsidR="00C73FA9" w:rsidRPr="00822381">
        <w:rPr>
          <w:rFonts w:ascii="Arial" w:eastAsia="宋体" w:hAnsi="Arial" w:cs="Arial"/>
          <w:sz w:val="24"/>
          <w:szCs w:val="24"/>
        </w:rPr>
        <w:t>，</w:t>
      </w:r>
      <w:r w:rsidRPr="00822381">
        <w:rPr>
          <w:rFonts w:ascii="Arial" w:eastAsia="宋体" w:hAnsi="Arial" w:cs="Arial"/>
          <w:sz w:val="24"/>
          <w:szCs w:val="24"/>
        </w:rPr>
        <w:t>负责协调国防部（</w:t>
      </w:r>
      <w:r w:rsidRPr="00822381">
        <w:rPr>
          <w:rFonts w:ascii="Arial" w:eastAsia="宋体" w:hAnsi="Arial" w:cs="Arial"/>
          <w:sz w:val="24"/>
          <w:szCs w:val="24"/>
        </w:rPr>
        <w:t>DoD</w:t>
      </w:r>
      <w:r w:rsidRPr="00822381">
        <w:rPr>
          <w:rFonts w:ascii="Arial" w:eastAsia="宋体" w:hAnsi="Arial" w:cs="Arial"/>
          <w:sz w:val="24"/>
          <w:szCs w:val="24"/>
        </w:rPr>
        <w:t>）范围内的激光安全</w:t>
      </w:r>
      <w:r w:rsidR="006D071C" w:rsidRPr="00822381">
        <w:rPr>
          <w:rFonts w:ascii="Arial" w:eastAsia="宋体" w:hAnsi="Arial" w:cs="Arial"/>
          <w:sz w:val="24"/>
          <w:szCs w:val="24"/>
        </w:rPr>
        <w:t>问题。激光系统安全工作组请求</w:t>
      </w:r>
      <w:r w:rsidR="006D071C" w:rsidRPr="00822381">
        <w:rPr>
          <w:rFonts w:ascii="Arial" w:eastAsia="宋体" w:hAnsi="Arial" w:cs="Arial"/>
          <w:sz w:val="24"/>
          <w:szCs w:val="24"/>
        </w:rPr>
        <w:t>FDA</w:t>
      </w:r>
      <w:r w:rsidR="006D071C" w:rsidRPr="00822381">
        <w:rPr>
          <w:rFonts w:ascii="Arial" w:eastAsia="宋体" w:hAnsi="Arial" w:cs="Arial"/>
          <w:sz w:val="24"/>
          <w:szCs w:val="24"/>
        </w:rPr>
        <w:t>重新发布关于国防部豁免的</w:t>
      </w:r>
      <w:r w:rsidR="00745934" w:rsidRPr="00822381">
        <w:rPr>
          <w:rFonts w:ascii="Arial" w:eastAsia="宋体" w:hAnsi="Arial" w:cs="Arial"/>
          <w:sz w:val="24"/>
          <w:szCs w:val="24"/>
        </w:rPr>
        <w:t>早期</w:t>
      </w:r>
      <w:r w:rsidR="006D071C" w:rsidRPr="00822381">
        <w:rPr>
          <w:rFonts w:ascii="Arial" w:eastAsia="宋体" w:hAnsi="Arial" w:cs="Arial"/>
          <w:sz w:val="24"/>
          <w:szCs w:val="24"/>
        </w:rPr>
        <w:t>行业指南。激光系统安全工作组提出该请求的原因是，担心将不</w:t>
      </w:r>
      <w:r w:rsidR="00AC527B" w:rsidRPr="00822381">
        <w:rPr>
          <w:rFonts w:ascii="Arial" w:eastAsia="宋体" w:hAnsi="Arial" w:cs="Arial"/>
          <w:sz w:val="24"/>
          <w:szCs w:val="24"/>
        </w:rPr>
        <w:t>符合</w:t>
      </w:r>
      <w:r w:rsidR="006D071C" w:rsidRPr="00822381">
        <w:rPr>
          <w:rFonts w:ascii="Arial" w:eastAsia="宋体" w:hAnsi="Arial" w:cs="Arial"/>
          <w:sz w:val="24"/>
          <w:szCs w:val="24"/>
        </w:rPr>
        <w:t>FDA</w:t>
      </w:r>
      <w:r w:rsidR="006D071C" w:rsidRPr="00822381">
        <w:rPr>
          <w:rFonts w:ascii="Arial" w:eastAsia="宋体" w:hAnsi="Arial" w:cs="Arial"/>
          <w:sz w:val="24"/>
          <w:szCs w:val="24"/>
        </w:rPr>
        <w:t>标准的激光产品提供给</w:t>
      </w:r>
      <w:r w:rsidR="00541805" w:rsidRPr="00822381">
        <w:rPr>
          <w:rFonts w:ascii="Arial" w:eastAsia="宋体" w:hAnsi="Arial" w:cs="Arial"/>
          <w:sz w:val="24"/>
          <w:szCs w:val="24"/>
        </w:rPr>
        <w:t>国防部各采购部门，</w:t>
      </w:r>
      <w:r w:rsidR="00AC527B" w:rsidRPr="00822381">
        <w:rPr>
          <w:rFonts w:ascii="Arial" w:eastAsia="宋体" w:hAnsi="Arial" w:cs="Arial"/>
          <w:sz w:val="24"/>
          <w:szCs w:val="24"/>
        </w:rPr>
        <w:t>以及</w:t>
      </w:r>
      <w:r w:rsidR="00541805" w:rsidRPr="00822381">
        <w:rPr>
          <w:rFonts w:ascii="Arial" w:eastAsia="宋体" w:hAnsi="Arial" w:cs="Arial"/>
          <w:sz w:val="24"/>
          <w:szCs w:val="24"/>
        </w:rPr>
        <w:t>在</w:t>
      </w:r>
      <w:r w:rsidR="00AC527B" w:rsidRPr="00822381">
        <w:rPr>
          <w:rFonts w:ascii="Arial" w:eastAsia="宋体" w:hAnsi="Arial" w:cs="Arial"/>
          <w:sz w:val="24"/>
          <w:szCs w:val="24"/>
        </w:rPr>
        <w:t>未</w:t>
      </w:r>
      <w:r w:rsidR="00541805" w:rsidRPr="00822381">
        <w:rPr>
          <w:rFonts w:ascii="Arial" w:eastAsia="宋体" w:hAnsi="Arial" w:cs="Arial"/>
          <w:sz w:val="24"/>
          <w:szCs w:val="24"/>
        </w:rPr>
        <w:t>采取适当控制措施确保最安全使用的情况下</w:t>
      </w:r>
      <w:r w:rsidR="00AC527B" w:rsidRPr="00822381">
        <w:rPr>
          <w:rFonts w:ascii="Arial" w:eastAsia="宋体" w:hAnsi="Arial" w:cs="Arial"/>
          <w:sz w:val="24"/>
          <w:szCs w:val="24"/>
        </w:rPr>
        <w:t>获得</w:t>
      </w:r>
      <w:r w:rsidR="00541805" w:rsidRPr="00822381">
        <w:rPr>
          <w:rFonts w:ascii="Arial" w:eastAsia="宋体" w:hAnsi="Arial" w:cs="Arial"/>
          <w:sz w:val="24"/>
          <w:szCs w:val="24"/>
        </w:rPr>
        <w:t>这些激光产品。</w:t>
      </w:r>
    </w:p>
    <w:p w:rsidR="00312206" w:rsidRPr="00822381" w:rsidRDefault="00312206" w:rsidP="00822381">
      <w:pPr>
        <w:adjustRightInd w:val="0"/>
        <w:snapToGrid w:val="0"/>
        <w:spacing w:beforeLines="50" w:before="156" w:line="300" w:lineRule="auto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b/>
          <w:sz w:val="24"/>
          <w:szCs w:val="24"/>
        </w:rPr>
        <w:t>背景</w:t>
      </w:r>
    </w:p>
    <w:p w:rsidR="00A148C6" w:rsidRDefault="001B24A4" w:rsidP="00822381">
      <w:pPr>
        <w:adjustRightInd w:val="0"/>
        <w:snapToGrid w:val="0"/>
        <w:spacing w:beforeLines="50" w:before="156" w:line="300" w:lineRule="auto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在美国销售或</w:t>
      </w:r>
      <w:r w:rsidR="00EA4819" w:rsidRPr="00822381">
        <w:rPr>
          <w:rFonts w:ascii="Arial" w:eastAsia="宋体" w:hAnsi="Arial" w:cs="Arial"/>
          <w:sz w:val="24"/>
          <w:szCs w:val="24"/>
        </w:rPr>
        <w:t>进口至</w:t>
      </w:r>
      <w:r w:rsidRPr="00822381">
        <w:rPr>
          <w:rFonts w:ascii="Arial" w:eastAsia="宋体" w:hAnsi="Arial" w:cs="Arial"/>
          <w:sz w:val="24"/>
          <w:szCs w:val="24"/>
        </w:rPr>
        <w:t>美国的激光产品必须</w:t>
      </w:r>
      <w:r w:rsidR="00EA4819" w:rsidRPr="00822381">
        <w:rPr>
          <w:rFonts w:ascii="Arial" w:eastAsia="宋体" w:hAnsi="Arial" w:cs="Arial"/>
          <w:sz w:val="24"/>
          <w:szCs w:val="24"/>
        </w:rPr>
        <w:t>符合</w:t>
      </w:r>
      <w:r w:rsidRPr="00822381">
        <w:rPr>
          <w:rFonts w:ascii="Arial" w:eastAsia="宋体" w:hAnsi="Arial" w:cs="Arial"/>
          <w:sz w:val="24"/>
          <w:szCs w:val="24"/>
        </w:rPr>
        <w:t>联邦法规</w:t>
      </w:r>
      <w:proofErr w:type="gramStart"/>
      <w:r w:rsidRPr="00822381">
        <w:rPr>
          <w:rFonts w:ascii="Arial" w:eastAsia="宋体" w:hAnsi="Arial" w:cs="Arial"/>
          <w:sz w:val="24"/>
          <w:szCs w:val="24"/>
        </w:rPr>
        <w:t>第</w:t>
      </w:r>
      <w:r w:rsidRPr="00822381">
        <w:rPr>
          <w:rFonts w:ascii="Arial" w:eastAsia="宋体" w:hAnsi="Arial" w:cs="Arial"/>
          <w:sz w:val="24"/>
          <w:szCs w:val="24"/>
        </w:rPr>
        <w:t>21</w:t>
      </w:r>
      <w:r w:rsidRPr="00822381">
        <w:rPr>
          <w:rFonts w:ascii="Arial" w:eastAsia="宋体" w:hAnsi="Arial" w:cs="Arial"/>
          <w:sz w:val="24"/>
          <w:szCs w:val="24"/>
        </w:rPr>
        <w:t>编第</w:t>
      </w:r>
      <w:proofErr w:type="gramEnd"/>
      <w:r w:rsidRPr="00822381">
        <w:rPr>
          <w:rFonts w:ascii="Arial" w:eastAsia="宋体" w:hAnsi="Arial" w:cs="Arial"/>
          <w:sz w:val="24"/>
          <w:szCs w:val="24"/>
        </w:rPr>
        <w:t>J</w:t>
      </w:r>
      <w:r w:rsidRPr="00822381">
        <w:rPr>
          <w:rFonts w:ascii="Arial" w:eastAsia="宋体" w:hAnsi="Arial" w:cs="Arial"/>
          <w:sz w:val="24"/>
          <w:szCs w:val="24"/>
        </w:rPr>
        <w:t>分章第</w:t>
      </w:r>
      <w:r w:rsidRPr="00D7330C">
        <w:rPr>
          <w:rFonts w:ascii="Arial" w:eastAsia="宋体" w:hAnsi="Arial" w:cs="Arial"/>
          <w:color w:val="3333FF"/>
          <w:sz w:val="24"/>
          <w:szCs w:val="24"/>
          <w:u w:val="single"/>
        </w:rPr>
        <w:t>1040.10</w:t>
      </w:r>
      <w:r w:rsidRPr="00822381">
        <w:rPr>
          <w:rFonts w:ascii="Arial" w:eastAsia="宋体" w:hAnsi="Arial" w:cs="Arial"/>
          <w:sz w:val="24"/>
          <w:szCs w:val="24"/>
        </w:rPr>
        <w:t>部分和第</w:t>
      </w:r>
      <w:r w:rsidRPr="00D7330C">
        <w:rPr>
          <w:rFonts w:ascii="Arial" w:eastAsia="宋体" w:hAnsi="Arial" w:cs="Arial"/>
          <w:color w:val="3333FF"/>
          <w:sz w:val="24"/>
          <w:szCs w:val="24"/>
          <w:u w:val="single"/>
        </w:rPr>
        <w:t>1040.111</w:t>
      </w:r>
      <w:r w:rsidR="009439F3">
        <w:rPr>
          <w:rStyle w:val="aa"/>
          <w:rFonts w:ascii="Arial" w:eastAsia="宋体" w:hAnsi="Arial" w:cs="Arial"/>
          <w:color w:val="3333FF"/>
          <w:sz w:val="24"/>
          <w:szCs w:val="24"/>
        </w:rPr>
        <w:footnoteReference w:id="1"/>
      </w:r>
      <w:r w:rsidRPr="00822381">
        <w:rPr>
          <w:rFonts w:ascii="Arial" w:eastAsia="宋体" w:hAnsi="Arial" w:cs="Arial"/>
          <w:sz w:val="24"/>
          <w:szCs w:val="24"/>
        </w:rPr>
        <w:t>部分由食品药品监督管理局（</w:t>
      </w:r>
      <w:r w:rsidRPr="00822381">
        <w:rPr>
          <w:rFonts w:ascii="Arial" w:eastAsia="宋体" w:hAnsi="Arial" w:cs="Arial"/>
          <w:sz w:val="24"/>
          <w:szCs w:val="24"/>
        </w:rPr>
        <w:t>FDA</w:t>
      </w:r>
      <w:r w:rsidRPr="00822381">
        <w:rPr>
          <w:rFonts w:ascii="Arial" w:eastAsia="宋体" w:hAnsi="Arial" w:cs="Arial"/>
          <w:sz w:val="24"/>
          <w:szCs w:val="24"/>
        </w:rPr>
        <w:t>）</w:t>
      </w:r>
      <w:r w:rsidR="00552DC5" w:rsidRPr="00822381">
        <w:rPr>
          <w:rFonts w:ascii="Arial" w:eastAsia="宋体" w:hAnsi="Arial" w:cs="Arial"/>
          <w:sz w:val="24"/>
          <w:szCs w:val="24"/>
        </w:rPr>
        <w:t>器械</w:t>
      </w:r>
      <w:r w:rsidRPr="00822381">
        <w:rPr>
          <w:rFonts w:ascii="Arial" w:eastAsia="宋体" w:hAnsi="Arial" w:cs="Arial"/>
          <w:sz w:val="24"/>
          <w:szCs w:val="24"/>
        </w:rPr>
        <w:t>和放射卫生中心（</w:t>
      </w:r>
      <w:r w:rsidRPr="00822381">
        <w:rPr>
          <w:rFonts w:ascii="Arial" w:eastAsia="宋体" w:hAnsi="Arial" w:cs="Arial"/>
          <w:sz w:val="24"/>
          <w:szCs w:val="24"/>
        </w:rPr>
        <w:t>CDRH</w:t>
      </w:r>
      <w:r w:rsidRPr="00822381">
        <w:rPr>
          <w:rFonts w:ascii="Arial" w:eastAsia="宋体" w:hAnsi="Arial" w:cs="Arial"/>
          <w:sz w:val="24"/>
          <w:szCs w:val="24"/>
        </w:rPr>
        <w:t>）颁布的联邦激光产品性能标准。</w:t>
      </w:r>
      <w:r w:rsidR="00640B02" w:rsidRPr="00822381">
        <w:rPr>
          <w:rFonts w:ascii="Arial" w:eastAsia="宋体" w:hAnsi="Arial" w:cs="Arial"/>
          <w:sz w:val="24"/>
          <w:szCs w:val="24"/>
        </w:rPr>
        <w:t>联邦激光标准要求激光产品具备某些安全特征，其中可能包括</w:t>
      </w:r>
      <w:bookmarkStart w:id="0" w:name="OLE_LINK1"/>
      <w:bookmarkStart w:id="1" w:name="OLE_LINK2"/>
      <w:r w:rsidR="00640B02" w:rsidRPr="00822381">
        <w:rPr>
          <w:rFonts w:ascii="Arial" w:eastAsia="宋体" w:hAnsi="Arial" w:cs="Arial"/>
          <w:sz w:val="24"/>
          <w:szCs w:val="24"/>
        </w:rPr>
        <w:t>警示</w:t>
      </w:r>
      <w:bookmarkEnd w:id="0"/>
      <w:bookmarkEnd w:id="1"/>
      <w:r w:rsidR="00640B02" w:rsidRPr="00822381">
        <w:rPr>
          <w:rFonts w:ascii="Arial" w:eastAsia="宋体" w:hAnsi="Arial" w:cs="Arial"/>
          <w:sz w:val="24"/>
          <w:szCs w:val="24"/>
        </w:rPr>
        <w:t>灯、</w:t>
      </w:r>
      <w:r w:rsidR="00EA4819" w:rsidRPr="00822381">
        <w:rPr>
          <w:rFonts w:ascii="Arial" w:eastAsia="宋体" w:hAnsi="Arial" w:cs="Arial"/>
          <w:sz w:val="24"/>
          <w:szCs w:val="24"/>
        </w:rPr>
        <w:t>警示标签</w:t>
      </w:r>
      <w:r w:rsidR="00640B02" w:rsidRPr="00822381">
        <w:rPr>
          <w:rFonts w:ascii="Arial" w:eastAsia="宋体" w:hAnsi="Arial" w:cs="Arial"/>
          <w:sz w:val="24"/>
          <w:szCs w:val="24"/>
        </w:rPr>
        <w:t>和</w:t>
      </w:r>
      <w:r w:rsidR="0098627A" w:rsidRPr="00822381">
        <w:rPr>
          <w:rFonts w:ascii="Arial" w:eastAsia="宋体" w:hAnsi="Arial" w:cs="Arial"/>
          <w:sz w:val="24"/>
          <w:szCs w:val="24"/>
        </w:rPr>
        <w:t>外罩联锁装置</w:t>
      </w:r>
    </w:p>
    <w:p w:rsidR="00A148C6" w:rsidRDefault="00334CE1" w:rsidP="00822381">
      <w:pPr>
        <w:adjustRightInd w:val="0"/>
        <w:snapToGrid w:val="0"/>
        <w:spacing w:beforeLines="50" w:before="156" w:line="300" w:lineRule="auto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1976</w:t>
      </w:r>
      <w:r w:rsidRPr="00822381">
        <w:rPr>
          <w:rFonts w:ascii="Arial" w:eastAsia="宋体" w:hAnsi="Arial" w:cs="Arial"/>
          <w:sz w:val="24"/>
          <w:szCs w:val="24"/>
        </w:rPr>
        <w:t>年，</w:t>
      </w:r>
      <w:r w:rsidRPr="00822381">
        <w:rPr>
          <w:rFonts w:ascii="Arial" w:eastAsia="宋体" w:hAnsi="Arial" w:cs="Arial"/>
          <w:sz w:val="24"/>
          <w:szCs w:val="24"/>
        </w:rPr>
        <w:t>FDA</w:t>
      </w:r>
      <w:r w:rsidRPr="00822381">
        <w:rPr>
          <w:rFonts w:ascii="Arial" w:eastAsia="宋体" w:hAnsi="Arial" w:cs="Arial"/>
          <w:sz w:val="24"/>
          <w:szCs w:val="24"/>
        </w:rPr>
        <w:t>专员允许国防部（</w:t>
      </w:r>
      <w:r w:rsidRPr="00822381">
        <w:rPr>
          <w:rFonts w:ascii="Arial" w:eastAsia="宋体" w:hAnsi="Arial" w:cs="Arial"/>
          <w:sz w:val="24"/>
          <w:szCs w:val="24"/>
        </w:rPr>
        <w:t>DoD</w:t>
      </w:r>
      <w:r w:rsidRPr="00822381">
        <w:rPr>
          <w:rFonts w:ascii="Arial" w:eastAsia="宋体" w:hAnsi="Arial" w:cs="Arial"/>
          <w:sz w:val="24"/>
          <w:szCs w:val="24"/>
        </w:rPr>
        <w:t>）或其组成部门对某些军用激光产品免于执行联邦激光标准</w:t>
      </w:r>
      <w:r w:rsidR="00082D09" w:rsidRPr="00822381">
        <w:rPr>
          <w:rFonts w:ascii="Arial" w:eastAsia="宋体" w:hAnsi="Arial" w:cs="Arial"/>
          <w:sz w:val="24"/>
          <w:szCs w:val="24"/>
        </w:rPr>
        <w:t>的若干条款</w:t>
      </w:r>
      <w:r w:rsidRPr="00822381">
        <w:rPr>
          <w:rFonts w:ascii="Arial" w:eastAsia="宋体" w:hAnsi="Arial" w:cs="Arial"/>
          <w:sz w:val="24"/>
          <w:szCs w:val="24"/>
        </w:rPr>
        <w:t>与相关的报告和记录保存要求。</w:t>
      </w:r>
      <w:r w:rsidR="00082D09" w:rsidRPr="00822381">
        <w:rPr>
          <w:rFonts w:ascii="Arial" w:eastAsia="宋体" w:hAnsi="Arial" w:cs="Arial"/>
          <w:sz w:val="24"/>
          <w:szCs w:val="24"/>
        </w:rPr>
        <w:t>该项豁免</w:t>
      </w:r>
      <w:r w:rsidR="00B241D0" w:rsidRPr="00822381">
        <w:rPr>
          <w:rFonts w:ascii="Arial" w:eastAsia="宋体" w:hAnsi="Arial" w:cs="Arial"/>
          <w:sz w:val="24"/>
          <w:szCs w:val="24"/>
        </w:rPr>
        <w:t>权</w:t>
      </w:r>
      <w:r w:rsidR="00082D09" w:rsidRPr="00822381">
        <w:rPr>
          <w:rFonts w:ascii="Arial" w:eastAsia="宋体" w:hAnsi="Arial" w:cs="Arial"/>
          <w:sz w:val="24"/>
          <w:szCs w:val="24"/>
        </w:rPr>
        <w:t>适用于国防部用于实际格斗或格斗训练或</w:t>
      </w:r>
      <w:r w:rsidR="00B4054B" w:rsidRPr="00822381">
        <w:rPr>
          <w:rFonts w:ascii="Arial" w:eastAsia="宋体" w:hAnsi="Arial" w:cs="Arial"/>
          <w:sz w:val="24"/>
          <w:szCs w:val="24"/>
        </w:rPr>
        <w:t>因</w:t>
      </w:r>
      <w:r w:rsidR="00082D09" w:rsidRPr="00822381">
        <w:rPr>
          <w:rFonts w:ascii="Arial" w:eastAsia="宋体" w:hAnsi="Arial" w:cs="Arial"/>
          <w:sz w:val="24"/>
          <w:szCs w:val="24"/>
        </w:rPr>
        <w:t>国家安全而归类的激光</w:t>
      </w:r>
      <w:r w:rsidR="00B4054B" w:rsidRPr="00822381">
        <w:rPr>
          <w:rFonts w:ascii="Arial" w:eastAsia="宋体" w:hAnsi="Arial" w:cs="Arial"/>
          <w:sz w:val="24"/>
          <w:szCs w:val="24"/>
        </w:rPr>
        <w:t>产品</w:t>
      </w:r>
      <w:r w:rsidR="00082D09" w:rsidRPr="00822381">
        <w:rPr>
          <w:rFonts w:ascii="Arial" w:eastAsia="宋体" w:hAnsi="Arial" w:cs="Arial"/>
          <w:sz w:val="24"/>
          <w:szCs w:val="24"/>
        </w:rPr>
        <w:t>。下列条款获得豁免权：</w:t>
      </w:r>
    </w:p>
    <w:p w:rsidR="009439F3" w:rsidRDefault="009439F3">
      <w:pPr>
        <w:widowControl/>
        <w:jc w:val="lef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br w:type="page"/>
      </w:r>
    </w:p>
    <w:p w:rsidR="00743BF8" w:rsidRPr="00822381" w:rsidRDefault="00B42708" w:rsidP="00D7330C">
      <w:pPr>
        <w:pStyle w:val="a6"/>
        <w:numPr>
          <w:ilvl w:val="0"/>
          <w:numId w:val="2"/>
        </w:numPr>
        <w:adjustRightInd w:val="0"/>
        <w:snapToGrid w:val="0"/>
        <w:spacing w:beforeLines="50" w:before="156" w:line="300" w:lineRule="auto"/>
        <w:ind w:leftChars="171" w:left="719" w:firstLineChars="0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lastRenderedPageBreak/>
        <w:t>在可行范围内，激光产品规范必须包括</w:t>
      </w:r>
      <w:r w:rsidRPr="00822381">
        <w:rPr>
          <w:rFonts w:ascii="Arial" w:eastAsia="宋体" w:hAnsi="Arial" w:cs="Arial"/>
          <w:sz w:val="24"/>
          <w:szCs w:val="24"/>
        </w:rPr>
        <w:t>FDA</w:t>
      </w:r>
      <w:r w:rsidRPr="00822381">
        <w:rPr>
          <w:rFonts w:ascii="Arial" w:eastAsia="宋体" w:hAnsi="Arial" w:cs="Arial"/>
          <w:sz w:val="24"/>
          <w:szCs w:val="24"/>
        </w:rPr>
        <w:t>标准要求的安全特征；</w:t>
      </w:r>
    </w:p>
    <w:p w:rsidR="00743BF8" w:rsidRPr="00822381" w:rsidRDefault="00B42708" w:rsidP="00D7330C">
      <w:pPr>
        <w:pStyle w:val="a6"/>
        <w:numPr>
          <w:ilvl w:val="0"/>
          <w:numId w:val="2"/>
        </w:numPr>
        <w:adjustRightInd w:val="0"/>
        <w:snapToGrid w:val="0"/>
        <w:spacing w:beforeLines="50" w:before="156" w:line="300" w:lineRule="auto"/>
        <w:ind w:leftChars="171" w:left="719" w:firstLineChars="0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国防部规定的安全控制措施将对激光产品规范做出补充；</w:t>
      </w:r>
      <w:r w:rsidR="00980A8E" w:rsidRPr="00822381">
        <w:rPr>
          <w:rFonts w:ascii="Arial" w:eastAsia="宋体" w:hAnsi="Arial" w:cs="Arial"/>
          <w:sz w:val="24"/>
          <w:szCs w:val="24"/>
        </w:rPr>
        <w:t>和</w:t>
      </w:r>
    </w:p>
    <w:p w:rsidR="00A148C6" w:rsidRDefault="00B42708" w:rsidP="009439F3">
      <w:pPr>
        <w:pStyle w:val="a6"/>
        <w:numPr>
          <w:ilvl w:val="0"/>
          <w:numId w:val="2"/>
        </w:numPr>
        <w:adjustRightInd w:val="0"/>
        <w:snapToGrid w:val="0"/>
        <w:spacing w:beforeLines="50" w:before="156" w:line="300" w:lineRule="auto"/>
        <w:ind w:leftChars="171" w:left="719" w:firstLineChars="0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国防部豁免的激光产品将通过广义标签做出明确识别。</w:t>
      </w:r>
    </w:p>
    <w:p w:rsidR="00A148C6" w:rsidRDefault="00A52FB7" w:rsidP="00822381">
      <w:pPr>
        <w:adjustRightInd w:val="0"/>
        <w:snapToGrid w:val="0"/>
        <w:spacing w:beforeLines="50" w:before="156" w:line="300" w:lineRule="auto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关于如何应用国防部豁免的一个例证是免除军用激光产品执行</w:t>
      </w:r>
      <w:r w:rsidRPr="00822381">
        <w:rPr>
          <w:rFonts w:ascii="Arial" w:eastAsia="宋体" w:hAnsi="Arial" w:cs="Arial"/>
          <w:sz w:val="24"/>
          <w:szCs w:val="24"/>
        </w:rPr>
        <w:t>FDA</w:t>
      </w:r>
      <w:r w:rsidRPr="00822381">
        <w:rPr>
          <w:rFonts w:ascii="Arial" w:eastAsia="宋体" w:hAnsi="Arial" w:cs="Arial"/>
          <w:sz w:val="24"/>
          <w:szCs w:val="24"/>
        </w:rPr>
        <w:t>对激光辐射指示器和</w:t>
      </w:r>
      <w:r w:rsidR="00C672B7" w:rsidRPr="00822381">
        <w:rPr>
          <w:rFonts w:ascii="Arial" w:eastAsia="宋体" w:hAnsi="Arial" w:cs="Arial"/>
          <w:sz w:val="24"/>
          <w:szCs w:val="24"/>
        </w:rPr>
        <w:t>警示标签</w:t>
      </w:r>
      <w:r w:rsidRPr="00822381">
        <w:rPr>
          <w:rFonts w:ascii="Arial" w:eastAsia="宋体" w:hAnsi="Arial" w:cs="Arial"/>
          <w:sz w:val="24"/>
          <w:szCs w:val="24"/>
        </w:rPr>
        <w:t>的要求。这些</w:t>
      </w:r>
      <w:r w:rsidR="00C672B7" w:rsidRPr="00822381">
        <w:rPr>
          <w:rFonts w:ascii="Arial" w:eastAsia="宋体" w:hAnsi="Arial" w:cs="Arial"/>
          <w:sz w:val="24"/>
          <w:szCs w:val="24"/>
        </w:rPr>
        <w:t>具有</w:t>
      </w:r>
      <w:r w:rsidRPr="00822381">
        <w:rPr>
          <w:rFonts w:ascii="Arial" w:eastAsia="宋体" w:hAnsi="Arial" w:cs="Arial"/>
          <w:sz w:val="24"/>
          <w:szCs w:val="24"/>
        </w:rPr>
        <w:t>可视</w:t>
      </w:r>
      <w:r w:rsidR="00C672B7" w:rsidRPr="00822381">
        <w:rPr>
          <w:rFonts w:ascii="Arial" w:eastAsia="宋体" w:hAnsi="Arial" w:cs="Arial"/>
          <w:sz w:val="24"/>
          <w:szCs w:val="24"/>
        </w:rPr>
        <w:t>性</w:t>
      </w:r>
      <w:r w:rsidRPr="00822381">
        <w:rPr>
          <w:rFonts w:ascii="Arial" w:eastAsia="宋体" w:hAnsi="Arial" w:cs="Arial"/>
          <w:sz w:val="24"/>
          <w:szCs w:val="24"/>
        </w:rPr>
        <w:t>或</w:t>
      </w:r>
      <w:r w:rsidR="00C672B7" w:rsidRPr="00822381">
        <w:rPr>
          <w:rFonts w:ascii="Arial" w:eastAsia="宋体" w:hAnsi="Arial" w:cs="Arial"/>
          <w:sz w:val="24"/>
          <w:szCs w:val="24"/>
        </w:rPr>
        <w:t>可听性放射的</w:t>
      </w:r>
      <w:r w:rsidRPr="00822381">
        <w:rPr>
          <w:rFonts w:ascii="Arial" w:eastAsia="宋体" w:hAnsi="Arial" w:cs="Arial"/>
          <w:sz w:val="24"/>
          <w:szCs w:val="24"/>
        </w:rPr>
        <w:t>指示器与亮色标签不适用于预期用于</w:t>
      </w:r>
      <w:r w:rsidR="00C672B7" w:rsidRPr="00822381">
        <w:rPr>
          <w:rFonts w:ascii="Arial" w:eastAsia="宋体" w:hAnsi="Arial" w:cs="Arial"/>
          <w:sz w:val="24"/>
          <w:szCs w:val="24"/>
        </w:rPr>
        <w:t>需要</w:t>
      </w:r>
      <w:r w:rsidR="00FB06AA" w:rsidRPr="00822381">
        <w:rPr>
          <w:rFonts w:ascii="Arial" w:eastAsia="宋体" w:hAnsi="Arial" w:cs="Arial"/>
          <w:sz w:val="24"/>
          <w:szCs w:val="24"/>
        </w:rPr>
        <w:t>伪装和隐藏</w:t>
      </w:r>
      <w:r w:rsidR="00C672B7" w:rsidRPr="00822381">
        <w:rPr>
          <w:rFonts w:ascii="Arial" w:eastAsia="宋体" w:hAnsi="Arial" w:cs="Arial"/>
          <w:sz w:val="24"/>
          <w:szCs w:val="24"/>
        </w:rPr>
        <w:t>的</w:t>
      </w:r>
      <w:r w:rsidR="00FB06AA" w:rsidRPr="00822381">
        <w:rPr>
          <w:rFonts w:ascii="Arial" w:eastAsia="宋体" w:hAnsi="Arial" w:cs="Arial"/>
          <w:sz w:val="24"/>
          <w:szCs w:val="24"/>
        </w:rPr>
        <w:t>格斗环境的产品。</w:t>
      </w:r>
    </w:p>
    <w:p w:rsidR="00FB06AA" w:rsidRPr="00822381" w:rsidRDefault="00023A30" w:rsidP="00822381">
      <w:pPr>
        <w:adjustRightInd w:val="0"/>
        <w:snapToGrid w:val="0"/>
        <w:spacing w:beforeLines="50" w:before="156" w:line="300" w:lineRule="auto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b/>
          <w:sz w:val="24"/>
          <w:szCs w:val="24"/>
        </w:rPr>
        <w:t>最小负担手段原则</w:t>
      </w:r>
    </w:p>
    <w:p w:rsidR="00A148C6" w:rsidRDefault="00FB06AA" w:rsidP="009439F3">
      <w:pPr>
        <w:adjustRightInd w:val="0"/>
        <w:snapToGrid w:val="0"/>
        <w:spacing w:beforeLines="50" w:before="156" w:line="300" w:lineRule="auto"/>
        <w:jc w:val="left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本指导性文件确认的问题代表我们认为</w:t>
      </w:r>
      <w:r w:rsidR="00023A30" w:rsidRPr="00822381">
        <w:rPr>
          <w:rFonts w:ascii="Arial" w:eastAsia="宋体" w:hAnsi="Arial" w:cs="Arial"/>
          <w:sz w:val="24"/>
          <w:szCs w:val="24"/>
        </w:rPr>
        <w:t>贵公司</w:t>
      </w:r>
      <w:r w:rsidRPr="00822381">
        <w:rPr>
          <w:rFonts w:ascii="Arial" w:eastAsia="宋体" w:hAnsi="Arial" w:cs="Arial"/>
          <w:sz w:val="24"/>
          <w:szCs w:val="24"/>
        </w:rPr>
        <w:t>产品上市前需</w:t>
      </w:r>
      <w:r w:rsidR="00023A30" w:rsidRPr="00822381">
        <w:rPr>
          <w:rFonts w:ascii="Arial" w:eastAsia="宋体" w:hAnsi="Arial" w:cs="Arial"/>
          <w:sz w:val="24"/>
          <w:szCs w:val="24"/>
        </w:rPr>
        <w:t>解决</w:t>
      </w:r>
      <w:r w:rsidRPr="00822381">
        <w:rPr>
          <w:rFonts w:ascii="Arial" w:eastAsia="宋体" w:hAnsi="Arial" w:cs="Arial"/>
          <w:sz w:val="24"/>
          <w:szCs w:val="24"/>
        </w:rPr>
        <w:t>的问题。</w:t>
      </w:r>
      <w:r w:rsidR="003F6587" w:rsidRPr="00822381">
        <w:rPr>
          <w:rFonts w:ascii="Arial" w:eastAsia="宋体" w:hAnsi="Arial" w:cs="Arial"/>
          <w:sz w:val="24"/>
          <w:szCs w:val="24"/>
        </w:rPr>
        <w:t>在编制本指南的过程中，我们仔细</w:t>
      </w:r>
      <w:r w:rsidR="00023A30" w:rsidRPr="00822381">
        <w:rPr>
          <w:rFonts w:ascii="Arial" w:eastAsia="宋体" w:hAnsi="Arial" w:cs="Arial"/>
          <w:sz w:val="24"/>
          <w:szCs w:val="24"/>
        </w:rPr>
        <w:t>考虑</w:t>
      </w:r>
      <w:r w:rsidR="003F6587" w:rsidRPr="00822381">
        <w:rPr>
          <w:rFonts w:ascii="Arial" w:eastAsia="宋体" w:hAnsi="Arial" w:cs="Arial"/>
          <w:sz w:val="24"/>
          <w:szCs w:val="24"/>
        </w:rPr>
        <w:t>了</w:t>
      </w:r>
      <w:r w:rsidR="00067EAF" w:rsidRPr="00822381">
        <w:rPr>
          <w:rFonts w:ascii="Arial" w:eastAsia="宋体" w:hAnsi="Arial" w:cs="Arial"/>
          <w:sz w:val="24"/>
          <w:szCs w:val="24"/>
        </w:rPr>
        <w:t>本机构</w:t>
      </w:r>
      <w:r w:rsidR="00023A30" w:rsidRPr="00822381">
        <w:rPr>
          <w:rFonts w:ascii="Arial" w:eastAsia="宋体" w:hAnsi="Arial" w:cs="Arial"/>
          <w:sz w:val="24"/>
          <w:szCs w:val="24"/>
        </w:rPr>
        <w:t>决定</w:t>
      </w:r>
      <w:r w:rsidR="003F6587" w:rsidRPr="00822381">
        <w:rPr>
          <w:rFonts w:ascii="Arial" w:eastAsia="宋体" w:hAnsi="Arial" w:cs="Arial"/>
          <w:sz w:val="24"/>
          <w:szCs w:val="24"/>
        </w:rPr>
        <w:t>采用的相关法定标准。我们还</w:t>
      </w:r>
      <w:r w:rsidR="00023A30" w:rsidRPr="00822381">
        <w:rPr>
          <w:rFonts w:ascii="Arial" w:eastAsia="宋体" w:hAnsi="Arial" w:cs="Arial"/>
          <w:sz w:val="24"/>
          <w:szCs w:val="24"/>
        </w:rPr>
        <w:t>考虑</w:t>
      </w:r>
      <w:r w:rsidR="003F6587" w:rsidRPr="00822381">
        <w:rPr>
          <w:rFonts w:ascii="Arial" w:eastAsia="宋体" w:hAnsi="Arial" w:cs="Arial"/>
          <w:sz w:val="24"/>
          <w:szCs w:val="24"/>
        </w:rPr>
        <w:t>了在</w:t>
      </w:r>
      <w:r w:rsidR="00023A30" w:rsidRPr="00822381">
        <w:rPr>
          <w:rFonts w:ascii="Arial" w:eastAsia="宋体" w:hAnsi="Arial" w:cs="Arial"/>
          <w:sz w:val="24"/>
          <w:szCs w:val="24"/>
        </w:rPr>
        <w:t>您</w:t>
      </w:r>
      <w:r w:rsidR="003F6587" w:rsidRPr="00822381">
        <w:rPr>
          <w:rFonts w:ascii="Arial" w:eastAsia="宋体" w:hAnsi="Arial" w:cs="Arial"/>
          <w:sz w:val="24"/>
          <w:szCs w:val="24"/>
        </w:rPr>
        <w:t>努力</w:t>
      </w:r>
      <w:r w:rsidR="009F700A" w:rsidRPr="00822381">
        <w:rPr>
          <w:rFonts w:ascii="Arial" w:eastAsia="宋体" w:hAnsi="Arial" w:cs="Arial"/>
          <w:sz w:val="24"/>
          <w:szCs w:val="24"/>
        </w:rPr>
        <w:t>遵从</w:t>
      </w:r>
      <w:r w:rsidR="003F6587" w:rsidRPr="00822381">
        <w:rPr>
          <w:rFonts w:ascii="Arial" w:eastAsia="宋体" w:hAnsi="Arial" w:cs="Arial"/>
          <w:sz w:val="24"/>
          <w:szCs w:val="24"/>
        </w:rPr>
        <w:t>本指南</w:t>
      </w:r>
      <w:r w:rsidR="00023A30" w:rsidRPr="00822381">
        <w:rPr>
          <w:rFonts w:ascii="Arial" w:eastAsia="宋体" w:hAnsi="Arial" w:cs="Arial"/>
          <w:sz w:val="24"/>
          <w:szCs w:val="24"/>
        </w:rPr>
        <w:t>并</w:t>
      </w:r>
      <w:r w:rsidR="00C30B66" w:rsidRPr="00822381">
        <w:rPr>
          <w:rFonts w:ascii="Arial" w:eastAsia="宋体" w:hAnsi="Arial" w:cs="Arial"/>
          <w:sz w:val="24"/>
          <w:szCs w:val="24"/>
        </w:rPr>
        <w:t>解决</w:t>
      </w:r>
      <w:r w:rsidR="003F6587" w:rsidRPr="00822381">
        <w:rPr>
          <w:rFonts w:ascii="Arial" w:eastAsia="宋体" w:hAnsi="Arial" w:cs="Arial"/>
          <w:sz w:val="24"/>
          <w:szCs w:val="24"/>
        </w:rPr>
        <w:t>确认问题的过程中可能产生的负担。我们已考虑采用</w:t>
      </w:r>
      <w:r w:rsidR="00023A30" w:rsidRPr="00822381">
        <w:rPr>
          <w:rFonts w:ascii="Arial" w:eastAsia="宋体" w:hAnsi="Arial" w:cs="Arial"/>
          <w:sz w:val="24"/>
          <w:szCs w:val="24"/>
        </w:rPr>
        <w:t>最小负担手段原则</w:t>
      </w:r>
      <w:r w:rsidR="003F6587" w:rsidRPr="00822381">
        <w:rPr>
          <w:rFonts w:ascii="Arial" w:eastAsia="宋体" w:hAnsi="Arial" w:cs="Arial"/>
          <w:sz w:val="24"/>
          <w:szCs w:val="24"/>
        </w:rPr>
        <w:t>解决本指导</w:t>
      </w:r>
      <w:r w:rsidR="009F700A" w:rsidRPr="00822381">
        <w:rPr>
          <w:rFonts w:ascii="Arial" w:eastAsia="宋体" w:hAnsi="Arial" w:cs="Arial"/>
          <w:sz w:val="24"/>
          <w:szCs w:val="24"/>
        </w:rPr>
        <w:t>性</w:t>
      </w:r>
      <w:r w:rsidR="003F6587" w:rsidRPr="00822381">
        <w:rPr>
          <w:rFonts w:ascii="Arial" w:eastAsia="宋体" w:hAnsi="Arial" w:cs="Arial"/>
          <w:sz w:val="24"/>
          <w:szCs w:val="24"/>
        </w:rPr>
        <w:t>文件</w:t>
      </w:r>
      <w:r w:rsidR="00C30B66" w:rsidRPr="00822381">
        <w:rPr>
          <w:rFonts w:ascii="Arial" w:eastAsia="宋体" w:hAnsi="Arial" w:cs="Arial"/>
          <w:sz w:val="24"/>
          <w:szCs w:val="24"/>
        </w:rPr>
        <w:t>存在</w:t>
      </w:r>
      <w:r w:rsidR="003F6587" w:rsidRPr="00822381">
        <w:rPr>
          <w:rFonts w:ascii="Arial" w:eastAsia="宋体" w:hAnsi="Arial" w:cs="Arial"/>
          <w:sz w:val="24"/>
          <w:szCs w:val="24"/>
        </w:rPr>
        <w:t>的问题。然而，如果</w:t>
      </w:r>
      <w:r w:rsidR="00023A30" w:rsidRPr="00822381">
        <w:rPr>
          <w:rFonts w:ascii="Arial" w:eastAsia="宋体" w:hAnsi="Arial" w:cs="Arial"/>
          <w:sz w:val="24"/>
          <w:szCs w:val="24"/>
        </w:rPr>
        <w:t>您</w:t>
      </w:r>
      <w:r w:rsidR="003F6587" w:rsidRPr="00822381">
        <w:rPr>
          <w:rFonts w:ascii="Arial" w:eastAsia="宋体" w:hAnsi="Arial" w:cs="Arial"/>
          <w:sz w:val="24"/>
          <w:szCs w:val="24"/>
        </w:rPr>
        <w:t>认为有负担更小的方法可用于</w:t>
      </w:r>
      <w:r w:rsidR="00FA535F" w:rsidRPr="00822381">
        <w:rPr>
          <w:rFonts w:ascii="Arial" w:eastAsia="宋体" w:hAnsi="Arial" w:cs="Arial"/>
          <w:sz w:val="24"/>
          <w:szCs w:val="24"/>
        </w:rPr>
        <w:t>解决</w:t>
      </w:r>
      <w:r w:rsidR="003F6587" w:rsidRPr="00822381">
        <w:rPr>
          <w:rFonts w:ascii="Arial" w:eastAsia="宋体" w:hAnsi="Arial" w:cs="Arial"/>
          <w:sz w:val="24"/>
          <w:szCs w:val="24"/>
        </w:rPr>
        <w:t>这些问题，</w:t>
      </w:r>
      <w:r w:rsidR="00023A30" w:rsidRPr="00822381">
        <w:rPr>
          <w:rFonts w:ascii="Arial" w:eastAsia="宋体" w:hAnsi="Arial" w:cs="Arial"/>
          <w:sz w:val="24"/>
          <w:szCs w:val="24"/>
        </w:rPr>
        <w:t>您</w:t>
      </w:r>
      <w:r w:rsidR="003F6587" w:rsidRPr="00822381">
        <w:rPr>
          <w:rFonts w:ascii="Arial" w:eastAsia="宋体" w:hAnsi="Arial" w:cs="Arial"/>
          <w:sz w:val="24"/>
          <w:szCs w:val="24"/>
        </w:rPr>
        <w:t>应</w:t>
      </w:r>
      <w:r w:rsidR="00FA535F" w:rsidRPr="00822381">
        <w:rPr>
          <w:rFonts w:ascii="Arial" w:eastAsia="宋体" w:hAnsi="Arial" w:cs="Arial"/>
          <w:sz w:val="24"/>
          <w:szCs w:val="24"/>
        </w:rPr>
        <w:t>按照</w:t>
      </w:r>
      <w:r w:rsidR="003F6587" w:rsidRPr="00A148C6">
        <w:rPr>
          <w:rFonts w:ascii="宋体" w:eastAsia="宋体" w:hAnsi="宋体" w:cs="Arial"/>
          <w:sz w:val="24"/>
          <w:szCs w:val="24"/>
        </w:rPr>
        <w:t>“</w:t>
      </w:r>
      <w:r w:rsidR="003F6587" w:rsidRPr="00822381">
        <w:rPr>
          <w:rFonts w:ascii="Arial" w:eastAsia="宋体" w:hAnsi="Arial" w:cs="Arial"/>
          <w:sz w:val="24"/>
          <w:szCs w:val="24"/>
        </w:rPr>
        <w:t>解决最小负担问题的建议方法</w:t>
      </w:r>
      <w:r w:rsidR="003F6587" w:rsidRPr="00A148C6">
        <w:rPr>
          <w:rFonts w:ascii="宋体" w:eastAsia="宋体" w:hAnsi="宋体" w:cs="Arial"/>
          <w:sz w:val="24"/>
          <w:szCs w:val="24"/>
        </w:rPr>
        <w:t>”</w:t>
      </w:r>
      <w:r w:rsidR="003F6587" w:rsidRPr="00822381">
        <w:rPr>
          <w:rFonts w:ascii="Arial" w:eastAsia="宋体" w:hAnsi="Arial" w:cs="Arial"/>
          <w:sz w:val="24"/>
          <w:szCs w:val="24"/>
        </w:rPr>
        <w:t>文件中</w:t>
      </w:r>
      <w:r w:rsidR="009F700A" w:rsidRPr="00822381">
        <w:rPr>
          <w:rFonts w:ascii="Arial" w:eastAsia="宋体" w:hAnsi="Arial" w:cs="Arial"/>
          <w:sz w:val="24"/>
          <w:szCs w:val="24"/>
        </w:rPr>
        <w:t>概</w:t>
      </w:r>
      <w:r w:rsidR="003F6587" w:rsidRPr="00822381">
        <w:rPr>
          <w:rFonts w:ascii="Arial" w:eastAsia="宋体" w:hAnsi="Arial" w:cs="Arial"/>
          <w:sz w:val="24"/>
          <w:szCs w:val="24"/>
        </w:rPr>
        <w:t>述的规程予以实施。</w:t>
      </w:r>
      <w:r w:rsidR="009F700A" w:rsidRPr="00822381">
        <w:rPr>
          <w:rFonts w:ascii="Arial" w:eastAsia="宋体" w:hAnsi="Arial" w:cs="Arial"/>
          <w:sz w:val="24"/>
          <w:szCs w:val="24"/>
        </w:rPr>
        <w:t>该文件可从我们中心网页上下载，网址为：</w:t>
      </w:r>
      <w:r w:rsidR="00D7330C">
        <w:fldChar w:fldCharType="begin"/>
      </w:r>
      <w:r w:rsidR="00D7330C">
        <w:instrText xml:space="preserve"> HYPERLINK "http://www.fda.gov/cdrh/modact/leastburdensome.html" </w:instrText>
      </w:r>
      <w:r w:rsidR="00D7330C">
        <w:fldChar w:fldCharType="separate"/>
      </w:r>
      <w:r w:rsidR="009F700A" w:rsidRPr="00822381">
        <w:rPr>
          <w:rStyle w:val="a3"/>
          <w:rFonts w:ascii="Arial" w:eastAsia="宋体" w:hAnsi="Arial" w:cs="Arial"/>
          <w:sz w:val="24"/>
          <w:szCs w:val="24"/>
        </w:rPr>
        <w:t>http://www.fda.gov/cdrh/modact/leastburdensome.html</w:t>
      </w:r>
      <w:r w:rsidR="00D7330C">
        <w:rPr>
          <w:rStyle w:val="a3"/>
          <w:rFonts w:ascii="Arial" w:eastAsia="宋体" w:hAnsi="Arial" w:cs="Arial"/>
          <w:sz w:val="24"/>
          <w:szCs w:val="24"/>
        </w:rPr>
        <w:fldChar w:fldCharType="end"/>
      </w:r>
      <w:r w:rsidR="009F700A" w:rsidRPr="00822381">
        <w:rPr>
          <w:rFonts w:ascii="Arial" w:eastAsia="宋体" w:hAnsi="Arial" w:cs="Arial"/>
          <w:sz w:val="24"/>
          <w:szCs w:val="24"/>
        </w:rPr>
        <w:t>。</w:t>
      </w:r>
    </w:p>
    <w:p w:rsidR="00A148C6" w:rsidRDefault="009F700A" w:rsidP="00822381">
      <w:pPr>
        <w:adjustRightInd w:val="0"/>
        <w:snapToGrid w:val="0"/>
        <w:spacing w:beforeLines="50" w:before="156" w:line="300" w:lineRule="auto"/>
        <w:rPr>
          <w:rFonts w:ascii="Arial" w:eastAsia="宋体" w:hAnsi="Arial" w:cs="Arial"/>
          <w:b/>
          <w:sz w:val="24"/>
          <w:szCs w:val="24"/>
        </w:rPr>
      </w:pPr>
      <w:r w:rsidRPr="00822381">
        <w:rPr>
          <w:rFonts w:ascii="Arial" w:eastAsia="宋体" w:hAnsi="Arial" w:cs="Arial"/>
          <w:b/>
          <w:sz w:val="24"/>
          <w:szCs w:val="24"/>
        </w:rPr>
        <w:t>指南</w:t>
      </w:r>
    </w:p>
    <w:p w:rsidR="00A148C6" w:rsidRDefault="00F13166" w:rsidP="00822381">
      <w:pPr>
        <w:adjustRightInd w:val="0"/>
        <w:snapToGrid w:val="0"/>
        <w:spacing w:beforeLines="50" w:before="156" w:line="300" w:lineRule="auto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制造商必须从</w:t>
      </w:r>
      <w:r w:rsidR="00074186" w:rsidRPr="00822381">
        <w:rPr>
          <w:rFonts w:ascii="Arial" w:eastAsia="宋体" w:hAnsi="Arial" w:cs="Arial"/>
          <w:sz w:val="24"/>
          <w:szCs w:val="24"/>
        </w:rPr>
        <w:t>授权的</w:t>
      </w:r>
      <w:r w:rsidRPr="00822381">
        <w:rPr>
          <w:rFonts w:ascii="Arial" w:eastAsia="宋体" w:hAnsi="Arial" w:cs="Arial"/>
          <w:sz w:val="24"/>
          <w:szCs w:val="24"/>
        </w:rPr>
        <w:t>国防部采购代理商处获得一封豁免</w:t>
      </w:r>
      <w:proofErr w:type="gramStart"/>
      <w:r w:rsidRPr="00822381">
        <w:rPr>
          <w:rFonts w:ascii="Arial" w:eastAsia="宋体" w:hAnsi="Arial" w:cs="Arial"/>
          <w:sz w:val="24"/>
          <w:szCs w:val="24"/>
        </w:rPr>
        <w:t>函才能</w:t>
      </w:r>
      <w:proofErr w:type="gramEnd"/>
      <w:r w:rsidRPr="00822381">
        <w:rPr>
          <w:rFonts w:ascii="Arial" w:eastAsia="宋体" w:hAnsi="Arial" w:cs="Arial"/>
          <w:sz w:val="24"/>
          <w:szCs w:val="24"/>
        </w:rPr>
        <w:t>使用针对某种具体产品的国防部豁免</w:t>
      </w:r>
      <w:r w:rsidR="00B241D0" w:rsidRPr="00822381">
        <w:rPr>
          <w:rFonts w:ascii="Arial" w:eastAsia="宋体" w:hAnsi="Arial" w:cs="Arial"/>
          <w:sz w:val="24"/>
          <w:szCs w:val="24"/>
        </w:rPr>
        <w:t>权。</w:t>
      </w:r>
      <w:r w:rsidR="004C2B57" w:rsidRPr="00822381">
        <w:rPr>
          <w:rFonts w:ascii="Arial" w:eastAsia="宋体" w:hAnsi="Arial" w:cs="Arial"/>
          <w:sz w:val="24"/>
          <w:szCs w:val="24"/>
        </w:rPr>
        <w:t>制造商在销售前必须获得国防部豁免函</w:t>
      </w:r>
      <w:r w:rsidR="00074186" w:rsidRPr="00822381">
        <w:rPr>
          <w:rFonts w:ascii="Arial" w:eastAsia="宋体" w:hAnsi="Arial" w:cs="Arial"/>
          <w:sz w:val="24"/>
          <w:szCs w:val="24"/>
        </w:rPr>
        <w:t>，</w:t>
      </w:r>
      <w:r w:rsidR="004C2B57" w:rsidRPr="00822381">
        <w:rPr>
          <w:rFonts w:ascii="Arial" w:eastAsia="宋体" w:hAnsi="Arial" w:cs="Arial"/>
          <w:sz w:val="24"/>
          <w:szCs w:val="24"/>
        </w:rPr>
        <w:t>并保留该函用于随后对所有国防部机构的销售工作。制造商随后对</w:t>
      </w:r>
      <w:r w:rsidR="004C2B57" w:rsidRPr="00A148C6">
        <w:rPr>
          <w:rFonts w:ascii="宋体" w:eastAsia="宋体" w:hAnsi="宋体" w:cs="Arial"/>
          <w:sz w:val="24"/>
          <w:szCs w:val="24"/>
        </w:rPr>
        <w:t>“</w:t>
      </w:r>
      <w:r w:rsidR="004C2B57" w:rsidRPr="00822381">
        <w:rPr>
          <w:rFonts w:ascii="Arial" w:eastAsia="宋体" w:hAnsi="Arial" w:cs="Arial"/>
          <w:sz w:val="24"/>
          <w:szCs w:val="24"/>
        </w:rPr>
        <w:t>军用豁免</w:t>
      </w:r>
      <w:r w:rsidR="004C2B57" w:rsidRPr="00A148C6">
        <w:rPr>
          <w:rFonts w:ascii="宋体" w:eastAsia="宋体" w:hAnsi="宋体" w:cs="Arial"/>
          <w:sz w:val="24"/>
          <w:szCs w:val="24"/>
        </w:rPr>
        <w:t>”</w:t>
      </w:r>
      <w:r w:rsidR="004C2B57" w:rsidRPr="00822381">
        <w:rPr>
          <w:rFonts w:ascii="Arial" w:eastAsia="宋体" w:hAnsi="Arial" w:cs="Arial"/>
          <w:sz w:val="24"/>
          <w:szCs w:val="24"/>
        </w:rPr>
        <w:t>激光产品所做的所有修正均需获得一封新的国防部豁免函。</w:t>
      </w:r>
      <w:r w:rsidR="002C2E5B" w:rsidRPr="00822381">
        <w:rPr>
          <w:rFonts w:ascii="Arial" w:eastAsia="宋体" w:hAnsi="Arial" w:cs="Arial"/>
          <w:sz w:val="24"/>
          <w:szCs w:val="24"/>
        </w:rPr>
        <w:t>国防部豁免</w:t>
      </w:r>
      <w:proofErr w:type="gramStart"/>
      <w:r w:rsidR="002C2E5B" w:rsidRPr="00822381">
        <w:rPr>
          <w:rFonts w:ascii="Arial" w:eastAsia="宋体" w:hAnsi="Arial" w:cs="Arial"/>
          <w:sz w:val="24"/>
          <w:szCs w:val="24"/>
        </w:rPr>
        <w:t>函可能</w:t>
      </w:r>
      <w:proofErr w:type="gramEnd"/>
      <w:r w:rsidR="002C2E5B" w:rsidRPr="00822381">
        <w:rPr>
          <w:rFonts w:ascii="Arial" w:eastAsia="宋体" w:hAnsi="Arial" w:cs="Arial"/>
          <w:sz w:val="24"/>
          <w:szCs w:val="24"/>
        </w:rPr>
        <w:t>会详细描述</w:t>
      </w:r>
      <w:r w:rsidR="00074186" w:rsidRPr="00822381">
        <w:rPr>
          <w:rFonts w:ascii="Arial" w:eastAsia="宋体" w:hAnsi="Arial" w:cs="Arial"/>
          <w:sz w:val="24"/>
          <w:szCs w:val="24"/>
        </w:rPr>
        <w:t>一系列</w:t>
      </w:r>
      <w:r w:rsidR="002C2E5B" w:rsidRPr="00822381">
        <w:rPr>
          <w:rFonts w:ascii="Arial" w:eastAsia="宋体" w:hAnsi="Arial" w:cs="Arial"/>
          <w:sz w:val="24"/>
          <w:szCs w:val="24"/>
        </w:rPr>
        <w:t>装置、</w:t>
      </w:r>
      <w:r w:rsidR="00074186" w:rsidRPr="00822381">
        <w:rPr>
          <w:rFonts w:ascii="Arial" w:eastAsia="宋体" w:hAnsi="Arial" w:cs="Arial"/>
          <w:sz w:val="24"/>
          <w:szCs w:val="24"/>
        </w:rPr>
        <w:t>一类</w:t>
      </w:r>
      <w:r w:rsidR="002C2E5B" w:rsidRPr="00822381">
        <w:rPr>
          <w:rFonts w:ascii="Arial" w:eastAsia="宋体" w:hAnsi="Arial" w:cs="Arial"/>
          <w:sz w:val="24"/>
          <w:szCs w:val="24"/>
        </w:rPr>
        <w:t>武装服务和</w:t>
      </w:r>
      <w:r w:rsidR="002C2E5B" w:rsidRPr="00822381">
        <w:rPr>
          <w:rFonts w:ascii="Arial" w:eastAsia="宋体" w:hAnsi="Arial" w:cs="Arial"/>
          <w:sz w:val="24"/>
          <w:szCs w:val="24"/>
        </w:rPr>
        <w:t>/</w:t>
      </w:r>
      <w:r w:rsidR="002C2E5B" w:rsidRPr="00822381">
        <w:rPr>
          <w:rFonts w:ascii="Arial" w:eastAsia="宋体" w:hAnsi="Arial" w:cs="Arial"/>
          <w:sz w:val="24"/>
          <w:szCs w:val="24"/>
        </w:rPr>
        <w:t>或</w:t>
      </w:r>
      <w:r w:rsidR="00074186" w:rsidRPr="00822381">
        <w:rPr>
          <w:rFonts w:ascii="Arial" w:eastAsia="宋体" w:hAnsi="Arial" w:cs="Arial"/>
          <w:sz w:val="24"/>
          <w:szCs w:val="24"/>
        </w:rPr>
        <w:t>一段</w:t>
      </w:r>
      <w:r w:rsidR="002C2E5B" w:rsidRPr="00822381">
        <w:rPr>
          <w:rFonts w:ascii="Arial" w:eastAsia="宋体" w:hAnsi="Arial" w:cs="Arial"/>
          <w:sz w:val="24"/>
          <w:szCs w:val="24"/>
        </w:rPr>
        <w:t>时期。</w:t>
      </w:r>
    </w:p>
    <w:p w:rsidR="00A148C6" w:rsidRDefault="002C2E5B" w:rsidP="00822381">
      <w:pPr>
        <w:adjustRightInd w:val="0"/>
        <w:snapToGrid w:val="0"/>
        <w:spacing w:beforeLines="50" w:before="156" w:line="300" w:lineRule="auto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如果制造商</w:t>
      </w:r>
      <w:r w:rsidR="00D73FC5" w:rsidRPr="00822381">
        <w:rPr>
          <w:rFonts w:ascii="Arial" w:eastAsia="宋体" w:hAnsi="Arial" w:cs="Arial"/>
          <w:sz w:val="24"/>
          <w:szCs w:val="24"/>
        </w:rPr>
        <w:t>向国防部销售不符合</w:t>
      </w:r>
      <w:r w:rsidR="00D73FC5" w:rsidRPr="00822381">
        <w:rPr>
          <w:rFonts w:ascii="Arial" w:eastAsia="宋体" w:hAnsi="Arial" w:cs="Arial"/>
          <w:sz w:val="24"/>
          <w:szCs w:val="24"/>
        </w:rPr>
        <w:t>FDA</w:t>
      </w:r>
      <w:r w:rsidR="00D73FC5" w:rsidRPr="00822381">
        <w:rPr>
          <w:rFonts w:ascii="Arial" w:eastAsia="宋体" w:hAnsi="Arial" w:cs="Arial"/>
          <w:sz w:val="24"/>
          <w:szCs w:val="24"/>
        </w:rPr>
        <w:t>标准的</w:t>
      </w:r>
      <w:r w:rsidRPr="00822381">
        <w:rPr>
          <w:rFonts w:ascii="Arial" w:eastAsia="宋体" w:hAnsi="Arial" w:cs="Arial"/>
          <w:sz w:val="24"/>
          <w:szCs w:val="24"/>
        </w:rPr>
        <w:t>激光系统</w:t>
      </w:r>
      <w:r w:rsidR="00D73FC5" w:rsidRPr="00822381">
        <w:rPr>
          <w:rFonts w:ascii="Arial" w:eastAsia="宋体" w:hAnsi="Arial" w:cs="Arial"/>
          <w:sz w:val="24"/>
          <w:szCs w:val="24"/>
        </w:rPr>
        <w:t>，或</w:t>
      </w:r>
      <w:r w:rsidRPr="00822381">
        <w:rPr>
          <w:rFonts w:ascii="Arial" w:eastAsia="宋体" w:hAnsi="Arial" w:cs="Arial"/>
          <w:sz w:val="24"/>
          <w:szCs w:val="24"/>
        </w:rPr>
        <w:t>在未获得国防部书面豁免函的情况下</w:t>
      </w:r>
      <w:r w:rsidR="00D73FC5" w:rsidRPr="00822381">
        <w:rPr>
          <w:rFonts w:ascii="Arial" w:eastAsia="宋体" w:hAnsi="Arial" w:cs="Arial"/>
          <w:sz w:val="24"/>
          <w:szCs w:val="24"/>
        </w:rPr>
        <w:t>对</w:t>
      </w:r>
      <w:r w:rsidRPr="00822381">
        <w:rPr>
          <w:rFonts w:ascii="Arial" w:eastAsia="宋体" w:hAnsi="Arial" w:cs="Arial"/>
          <w:sz w:val="24"/>
          <w:szCs w:val="24"/>
        </w:rPr>
        <w:t>激光产品</w:t>
      </w:r>
      <w:r w:rsidR="00D73FC5" w:rsidRPr="00822381">
        <w:rPr>
          <w:rFonts w:ascii="Arial" w:eastAsia="宋体" w:hAnsi="Arial" w:cs="Arial"/>
          <w:sz w:val="24"/>
          <w:szCs w:val="24"/>
        </w:rPr>
        <w:t>进行伪造标签，则该制造商违反了联邦法规。</w:t>
      </w:r>
      <w:r w:rsidR="0000022C" w:rsidRPr="00822381">
        <w:rPr>
          <w:rFonts w:ascii="Arial" w:eastAsia="宋体" w:hAnsi="Arial" w:cs="Arial"/>
          <w:sz w:val="24"/>
          <w:szCs w:val="24"/>
        </w:rPr>
        <w:t>有几个激光系统制造商</w:t>
      </w:r>
      <w:r w:rsidR="009B5120" w:rsidRPr="00822381">
        <w:rPr>
          <w:rFonts w:ascii="Arial" w:eastAsia="宋体" w:hAnsi="Arial" w:cs="Arial"/>
          <w:sz w:val="24"/>
          <w:szCs w:val="24"/>
        </w:rPr>
        <w:t>将激光产品</w:t>
      </w:r>
      <w:r w:rsidR="0000022C" w:rsidRPr="00822381">
        <w:rPr>
          <w:rFonts w:ascii="Arial" w:eastAsia="宋体" w:hAnsi="Arial" w:cs="Arial"/>
          <w:sz w:val="24"/>
          <w:szCs w:val="24"/>
        </w:rPr>
        <w:t>标注为</w:t>
      </w:r>
      <w:r w:rsidR="0000022C" w:rsidRPr="00A148C6">
        <w:rPr>
          <w:rFonts w:ascii="宋体" w:eastAsia="宋体" w:hAnsi="宋体" w:cs="Arial"/>
          <w:sz w:val="24"/>
          <w:szCs w:val="24"/>
        </w:rPr>
        <w:t>“</w:t>
      </w:r>
      <w:r w:rsidR="0000022C" w:rsidRPr="00822381">
        <w:rPr>
          <w:rFonts w:ascii="Arial" w:eastAsia="宋体" w:hAnsi="Arial" w:cs="Arial"/>
          <w:sz w:val="24"/>
          <w:szCs w:val="24"/>
        </w:rPr>
        <w:t>军用豁免</w:t>
      </w:r>
      <w:r w:rsidR="0000022C" w:rsidRPr="00A148C6">
        <w:rPr>
          <w:rFonts w:ascii="宋体" w:eastAsia="宋体" w:hAnsi="宋体" w:cs="Arial"/>
          <w:sz w:val="24"/>
          <w:szCs w:val="24"/>
        </w:rPr>
        <w:t>”</w:t>
      </w:r>
      <w:r w:rsidR="009B5120" w:rsidRPr="00822381">
        <w:rPr>
          <w:rFonts w:ascii="Arial" w:eastAsia="宋体" w:hAnsi="Arial" w:cs="Arial"/>
          <w:sz w:val="24"/>
          <w:szCs w:val="24"/>
        </w:rPr>
        <w:t>进行销售</w:t>
      </w:r>
      <w:r w:rsidR="0000022C" w:rsidRPr="00822381">
        <w:rPr>
          <w:rFonts w:ascii="Arial" w:eastAsia="宋体" w:hAnsi="Arial" w:cs="Arial"/>
          <w:sz w:val="24"/>
          <w:szCs w:val="24"/>
        </w:rPr>
        <w:t>。这些系统中有许多缺乏国防部豁免的书面证明文件。</w:t>
      </w:r>
      <w:r w:rsidR="009B5120" w:rsidRPr="00822381">
        <w:rPr>
          <w:rFonts w:ascii="Arial" w:eastAsia="宋体" w:hAnsi="Arial" w:cs="Arial"/>
          <w:sz w:val="24"/>
          <w:szCs w:val="24"/>
        </w:rPr>
        <w:t>合适的</w:t>
      </w:r>
      <w:r w:rsidR="0000022C" w:rsidRPr="00822381">
        <w:rPr>
          <w:rFonts w:ascii="Arial" w:eastAsia="宋体" w:hAnsi="Arial" w:cs="Arial"/>
          <w:sz w:val="24"/>
          <w:szCs w:val="24"/>
        </w:rPr>
        <w:t>国防部激光安全代表必须对所有</w:t>
      </w:r>
      <w:r w:rsidR="0000022C" w:rsidRPr="00A148C6">
        <w:rPr>
          <w:rFonts w:ascii="宋体" w:eastAsia="宋体" w:hAnsi="宋体" w:cs="Arial"/>
          <w:sz w:val="24"/>
          <w:szCs w:val="24"/>
        </w:rPr>
        <w:t>“</w:t>
      </w:r>
      <w:r w:rsidR="0000022C" w:rsidRPr="00822381">
        <w:rPr>
          <w:rFonts w:ascii="Arial" w:eastAsia="宋体" w:hAnsi="Arial" w:cs="Arial"/>
          <w:sz w:val="24"/>
          <w:szCs w:val="24"/>
        </w:rPr>
        <w:t>军用豁免</w:t>
      </w:r>
      <w:r w:rsidR="0000022C" w:rsidRPr="00A148C6">
        <w:rPr>
          <w:rFonts w:ascii="宋体" w:eastAsia="宋体" w:hAnsi="宋体" w:cs="Arial"/>
          <w:sz w:val="24"/>
          <w:szCs w:val="24"/>
        </w:rPr>
        <w:t>”</w:t>
      </w:r>
      <w:r w:rsidR="0000022C" w:rsidRPr="00822381">
        <w:rPr>
          <w:rFonts w:ascii="Arial" w:eastAsia="宋体" w:hAnsi="Arial" w:cs="Arial"/>
          <w:sz w:val="24"/>
          <w:szCs w:val="24"/>
        </w:rPr>
        <w:t>激光产品进行评价，确定其</w:t>
      </w:r>
      <w:r w:rsidR="009B5120" w:rsidRPr="00822381">
        <w:rPr>
          <w:rFonts w:ascii="Arial" w:eastAsia="宋体" w:hAnsi="Arial" w:cs="Arial"/>
          <w:sz w:val="24"/>
          <w:szCs w:val="24"/>
        </w:rPr>
        <w:t>符合</w:t>
      </w:r>
      <w:r w:rsidR="0000022C" w:rsidRPr="00822381">
        <w:rPr>
          <w:rFonts w:ascii="Arial" w:eastAsia="宋体" w:hAnsi="Arial" w:cs="Arial"/>
          <w:sz w:val="24"/>
          <w:szCs w:val="24"/>
        </w:rPr>
        <w:t>相关的军队或联邦要求。</w:t>
      </w:r>
      <w:r w:rsidR="0000022C" w:rsidRPr="00A148C6">
        <w:rPr>
          <w:rFonts w:ascii="宋体" w:eastAsia="宋体" w:hAnsi="宋体" w:cs="Arial"/>
          <w:sz w:val="24"/>
          <w:szCs w:val="24"/>
        </w:rPr>
        <w:t>“</w:t>
      </w:r>
      <w:r w:rsidR="0000022C" w:rsidRPr="00822381">
        <w:rPr>
          <w:rFonts w:ascii="Arial" w:eastAsia="宋体" w:hAnsi="Arial" w:cs="Arial"/>
          <w:sz w:val="24"/>
          <w:szCs w:val="24"/>
        </w:rPr>
        <w:t>军用豁免</w:t>
      </w:r>
      <w:r w:rsidR="0000022C" w:rsidRPr="00A148C6">
        <w:rPr>
          <w:rFonts w:ascii="宋体" w:eastAsia="宋体" w:hAnsi="宋体" w:cs="Arial"/>
          <w:sz w:val="24"/>
          <w:szCs w:val="24"/>
        </w:rPr>
        <w:t>”</w:t>
      </w:r>
      <w:r w:rsidR="0000022C" w:rsidRPr="00822381">
        <w:rPr>
          <w:rFonts w:ascii="Arial" w:eastAsia="宋体" w:hAnsi="Arial" w:cs="Arial"/>
          <w:sz w:val="24"/>
          <w:szCs w:val="24"/>
        </w:rPr>
        <w:t>激光产品制造商不应假定国防部豁免权适用于其产品，除非国防部提供了豁免函。</w:t>
      </w:r>
    </w:p>
    <w:p w:rsidR="00A148C6" w:rsidRDefault="00BE78D4" w:rsidP="00822381">
      <w:pPr>
        <w:adjustRightInd w:val="0"/>
        <w:snapToGrid w:val="0"/>
        <w:spacing w:beforeLines="50" w:before="156" w:line="300" w:lineRule="auto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国防部</w:t>
      </w:r>
      <w:r w:rsidR="0071152E" w:rsidRPr="00822381">
        <w:rPr>
          <w:rFonts w:ascii="Arial" w:eastAsia="宋体" w:hAnsi="Arial" w:cs="Arial"/>
          <w:sz w:val="24"/>
          <w:szCs w:val="24"/>
        </w:rPr>
        <w:t>豁免权用于具体激光系统时，</w:t>
      </w:r>
      <w:r w:rsidR="00FD1744" w:rsidRPr="00822381">
        <w:rPr>
          <w:rFonts w:ascii="Arial" w:eastAsia="宋体" w:hAnsi="Arial" w:cs="Arial"/>
          <w:sz w:val="24"/>
          <w:szCs w:val="24"/>
        </w:rPr>
        <w:t>不得</w:t>
      </w:r>
      <w:r w:rsidR="0071152E" w:rsidRPr="00822381">
        <w:rPr>
          <w:rFonts w:ascii="Arial" w:eastAsia="宋体" w:hAnsi="Arial" w:cs="Arial"/>
          <w:sz w:val="24"/>
          <w:szCs w:val="24"/>
        </w:rPr>
        <w:t>将该系统销售、转让或</w:t>
      </w:r>
      <w:r w:rsidR="009B5120" w:rsidRPr="00822381">
        <w:rPr>
          <w:rFonts w:ascii="Arial" w:eastAsia="宋体" w:hAnsi="Arial" w:cs="Arial"/>
          <w:sz w:val="24"/>
          <w:szCs w:val="24"/>
        </w:rPr>
        <w:t>分销</w:t>
      </w:r>
      <w:r w:rsidR="0071152E" w:rsidRPr="00822381">
        <w:rPr>
          <w:rFonts w:ascii="Arial" w:eastAsia="宋体" w:hAnsi="Arial" w:cs="Arial"/>
          <w:sz w:val="24"/>
          <w:szCs w:val="24"/>
        </w:rPr>
        <w:t>给国防部以外的组织，除非该激光系统完全</w:t>
      </w:r>
      <w:r w:rsidR="00FD1744" w:rsidRPr="00822381">
        <w:rPr>
          <w:rFonts w:ascii="Arial" w:eastAsia="宋体" w:hAnsi="Arial" w:cs="Arial"/>
          <w:sz w:val="24"/>
          <w:szCs w:val="24"/>
        </w:rPr>
        <w:t>符合</w:t>
      </w:r>
      <w:r w:rsidR="0071152E" w:rsidRPr="00822381">
        <w:rPr>
          <w:rFonts w:ascii="Arial" w:eastAsia="宋体" w:hAnsi="Arial" w:cs="Arial"/>
          <w:sz w:val="24"/>
          <w:szCs w:val="24"/>
        </w:rPr>
        <w:t>FDA</w:t>
      </w:r>
      <w:r w:rsidR="0071152E" w:rsidRPr="00822381">
        <w:rPr>
          <w:rFonts w:ascii="Arial" w:eastAsia="宋体" w:hAnsi="Arial" w:cs="Arial"/>
          <w:sz w:val="24"/>
          <w:szCs w:val="24"/>
        </w:rPr>
        <w:t>标准并根据</w:t>
      </w:r>
      <w:r w:rsidR="0071152E" w:rsidRPr="00822381">
        <w:rPr>
          <w:rFonts w:ascii="Arial" w:eastAsia="宋体" w:hAnsi="Arial" w:cs="Arial"/>
          <w:sz w:val="24"/>
          <w:szCs w:val="24"/>
        </w:rPr>
        <w:t>FDA</w:t>
      </w:r>
      <w:r w:rsidR="0071152E" w:rsidRPr="00822381">
        <w:rPr>
          <w:rFonts w:ascii="Arial" w:eastAsia="宋体" w:hAnsi="Arial" w:cs="Arial"/>
          <w:sz w:val="24"/>
          <w:szCs w:val="24"/>
        </w:rPr>
        <w:t>法规进行了确认和报告。</w:t>
      </w:r>
    </w:p>
    <w:p w:rsidR="009439F3" w:rsidRDefault="009439F3">
      <w:pPr>
        <w:widowControl/>
        <w:jc w:val="lef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br w:type="page"/>
      </w:r>
    </w:p>
    <w:p w:rsidR="00A148C6" w:rsidRDefault="00021A55" w:rsidP="00822381">
      <w:pPr>
        <w:adjustRightInd w:val="0"/>
        <w:snapToGrid w:val="0"/>
        <w:spacing w:beforeLines="50" w:before="156" w:line="300" w:lineRule="auto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lastRenderedPageBreak/>
        <w:t>关于该流程的进一步信息，请与</w:t>
      </w:r>
      <w:r w:rsidR="0035131F" w:rsidRPr="00822381">
        <w:rPr>
          <w:rFonts w:ascii="Arial" w:eastAsia="宋体" w:hAnsi="Arial" w:cs="Arial"/>
          <w:sz w:val="24"/>
          <w:szCs w:val="24"/>
        </w:rPr>
        <w:t>合适的</w:t>
      </w:r>
      <w:r w:rsidRPr="00822381">
        <w:rPr>
          <w:rFonts w:ascii="Arial" w:eastAsia="宋体" w:hAnsi="Arial" w:cs="Arial"/>
          <w:sz w:val="24"/>
          <w:szCs w:val="24"/>
        </w:rPr>
        <w:t>国防部激光安全代表联系。</w:t>
      </w:r>
    </w:p>
    <w:p w:rsidR="00743BF8" w:rsidRPr="00822381" w:rsidRDefault="00021A55" w:rsidP="00822381">
      <w:pPr>
        <w:adjustRightInd w:val="0"/>
        <w:snapToGrid w:val="0"/>
        <w:spacing w:beforeLines="50" w:before="156" w:line="300" w:lineRule="auto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美军健康促进和预防医学中心</w:t>
      </w:r>
    </w:p>
    <w:p w:rsidR="00021A55" w:rsidRPr="00822381" w:rsidRDefault="00021A55" w:rsidP="009439F3">
      <w:pPr>
        <w:adjustRightInd w:val="0"/>
        <w:snapToGrid w:val="0"/>
        <w:spacing w:line="300" w:lineRule="auto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联系人：</w:t>
      </w:r>
      <w:r w:rsidRPr="00822381">
        <w:rPr>
          <w:rFonts w:ascii="Arial" w:eastAsia="宋体" w:hAnsi="Arial" w:cs="Arial"/>
          <w:sz w:val="24"/>
          <w:szCs w:val="24"/>
        </w:rPr>
        <w:t>MCHB DC-OLO</w:t>
      </w:r>
    </w:p>
    <w:p w:rsidR="00021A55" w:rsidRPr="00822381" w:rsidRDefault="0071152E" w:rsidP="009439F3">
      <w:pPr>
        <w:adjustRightInd w:val="0"/>
        <w:snapToGrid w:val="0"/>
        <w:spacing w:line="300" w:lineRule="auto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Aberdeen Proving Ground</w:t>
      </w:r>
      <w:r w:rsidR="00021A55" w:rsidRPr="00822381">
        <w:rPr>
          <w:rFonts w:ascii="Arial" w:eastAsia="宋体" w:hAnsi="Arial" w:cs="Arial"/>
          <w:sz w:val="24"/>
          <w:szCs w:val="24"/>
        </w:rPr>
        <w:t>, M</w:t>
      </w:r>
      <w:r w:rsidRPr="00822381">
        <w:rPr>
          <w:rFonts w:ascii="Arial" w:eastAsia="宋体" w:hAnsi="Arial" w:cs="Arial"/>
          <w:sz w:val="24"/>
          <w:szCs w:val="24"/>
        </w:rPr>
        <w:t xml:space="preserve">aryland </w:t>
      </w:r>
      <w:r w:rsidR="00021A55" w:rsidRPr="00822381">
        <w:rPr>
          <w:rFonts w:ascii="Arial" w:eastAsia="宋体" w:hAnsi="Arial" w:cs="Arial"/>
          <w:sz w:val="24"/>
          <w:szCs w:val="24"/>
        </w:rPr>
        <w:t>21010-5422</w:t>
      </w:r>
    </w:p>
    <w:p w:rsidR="00A148C6" w:rsidRDefault="00021A55" w:rsidP="009439F3">
      <w:pPr>
        <w:adjustRightInd w:val="0"/>
        <w:snapToGrid w:val="0"/>
        <w:spacing w:line="300" w:lineRule="auto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民用电话：</w:t>
      </w:r>
      <w:r w:rsidR="0071152E" w:rsidRPr="00822381">
        <w:rPr>
          <w:rFonts w:ascii="Arial" w:eastAsia="宋体" w:hAnsi="Arial" w:cs="Arial"/>
          <w:sz w:val="24"/>
          <w:szCs w:val="24"/>
        </w:rPr>
        <w:t>(410) 436 3932</w:t>
      </w:r>
    </w:p>
    <w:p w:rsidR="00021A55" w:rsidRPr="00822381" w:rsidRDefault="00021A55" w:rsidP="00822381">
      <w:pPr>
        <w:adjustRightInd w:val="0"/>
        <w:snapToGrid w:val="0"/>
        <w:spacing w:beforeLines="50" w:before="156" w:line="300" w:lineRule="auto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海军水面</w:t>
      </w:r>
      <w:r w:rsidR="0035131F" w:rsidRPr="00822381">
        <w:rPr>
          <w:rFonts w:ascii="Arial" w:eastAsia="宋体" w:hAnsi="Arial" w:cs="Arial"/>
          <w:sz w:val="24"/>
          <w:szCs w:val="24"/>
        </w:rPr>
        <w:t>作</w:t>
      </w:r>
      <w:r w:rsidRPr="00822381">
        <w:rPr>
          <w:rFonts w:ascii="Arial" w:eastAsia="宋体" w:hAnsi="Arial" w:cs="Arial"/>
          <w:sz w:val="24"/>
          <w:szCs w:val="24"/>
        </w:rPr>
        <w:t>战中心</w:t>
      </w:r>
      <w:r w:rsidR="007F3086" w:rsidRPr="00822381">
        <w:rPr>
          <w:rFonts w:ascii="Arial" w:eastAsia="宋体" w:hAnsi="Arial" w:cs="Arial"/>
          <w:sz w:val="24"/>
          <w:szCs w:val="24"/>
        </w:rPr>
        <w:t>Dahlgren</w:t>
      </w:r>
      <w:r w:rsidR="007F3086" w:rsidRPr="00822381">
        <w:rPr>
          <w:rFonts w:ascii="Arial" w:eastAsia="宋体" w:hAnsi="Arial" w:cs="Arial"/>
          <w:sz w:val="24"/>
          <w:szCs w:val="24"/>
        </w:rPr>
        <w:t>分部</w:t>
      </w:r>
    </w:p>
    <w:p w:rsidR="00021A55" w:rsidRPr="00822381" w:rsidRDefault="007F3086" w:rsidP="009439F3">
      <w:pPr>
        <w:adjustRightInd w:val="0"/>
        <w:snapToGrid w:val="0"/>
        <w:spacing w:line="300" w:lineRule="auto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代码：</w:t>
      </w:r>
      <w:r w:rsidRPr="00822381">
        <w:rPr>
          <w:rFonts w:ascii="Arial" w:eastAsia="宋体" w:hAnsi="Arial" w:cs="Arial"/>
          <w:sz w:val="24"/>
          <w:szCs w:val="24"/>
        </w:rPr>
        <w:t>G73</w:t>
      </w:r>
    </w:p>
    <w:p w:rsidR="0071152E" w:rsidRPr="00822381" w:rsidRDefault="0071152E" w:rsidP="009439F3">
      <w:pPr>
        <w:adjustRightInd w:val="0"/>
        <w:snapToGrid w:val="0"/>
        <w:spacing w:line="300" w:lineRule="auto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17320 Dahlgren Road, Dahlgren, VA 22448-5100</w:t>
      </w:r>
    </w:p>
    <w:p w:rsidR="00A148C6" w:rsidRDefault="007F3086" w:rsidP="009439F3">
      <w:pPr>
        <w:adjustRightInd w:val="0"/>
        <w:snapToGrid w:val="0"/>
        <w:spacing w:line="300" w:lineRule="auto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民用电话：</w:t>
      </w:r>
      <w:r w:rsidR="0071152E" w:rsidRPr="00822381">
        <w:rPr>
          <w:rFonts w:ascii="Arial" w:eastAsia="宋体" w:hAnsi="Arial" w:cs="Arial"/>
          <w:sz w:val="24"/>
          <w:szCs w:val="24"/>
        </w:rPr>
        <w:t>(540) 653-1060/1149</w:t>
      </w:r>
    </w:p>
    <w:p w:rsidR="007F3086" w:rsidRPr="00822381" w:rsidRDefault="007F3086" w:rsidP="00822381">
      <w:pPr>
        <w:adjustRightInd w:val="0"/>
        <w:snapToGrid w:val="0"/>
        <w:spacing w:beforeLines="50" w:before="156" w:line="300" w:lineRule="auto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空军研究实验室</w:t>
      </w:r>
    </w:p>
    <w:p w:rsidR="007F3086" w:rsidRPr="00822381" w:rsidRDefault="007F3086" w:rsidP="009439F3">
      <w:pPr>
        <w:adjustRightInd w:val="0"/>
        <w:snapToGrid w:val="0"/>
        <w:spacing w:line="300" w:lineRule="auto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人体效用理事会</w:t>
      </w:r>
      <w:r w:rsidR="0035131F" w:rsidRPr="00822381">
        <w:rPr>
          <w:rFonts w:ascii="Arial" w:eastAsia="宋体" w:hAnsi="Arial" w:cs="Arial"/>
          <w:sz w:val="24"/>
          <w:szCs w:val="24"/>
        </w:rPr>
        <w:t>；</w:t>
      </w:r>
      <w:r w:rsidRPr="00822381">
        <w:rPr>
          <w:rFonts w:ascii="Arial" w:eastAsia="宋体" w:hAnsi="Arial" w:cs="Arial"/>
          <w:sz w:val="24"/>
          <w:szCs w:val="24"/>
        </w:rPr>
        <w:t>光学辐射分会</w:t>
      </w:r>
    </w:p>
    <w:p w:rsidR="0071152E" w:rsidRPr="00822381" w:rsidRDefault="0071152E" w:rsidP="009439F3">
      <w:pPr>
        <w:adjustRightInd w:val="0"/>
        <w:snapToGrid w:val="0"/>
        <w:spacing w:line="300" w:lineRule="auto"/>
        <w:rPr>
          <w:rFonts w:ascii="Arial" w:eastAsia="宋体" w:hAnsi="Arial" w:cs="Arial"/>
          <w:sz w:val="24"/>
          <w:szCs w:val="24"/>
        </w:rPr>
      </w:pPr>
      <w:proofErr w:type="gramStart"/>
      <w:r w:rsidRPr="00822381">
        <w:rPr>
          <w:rFonts w:ascii="Arial" w:eastAsia="宋体" w:hAnsi="Arial" w:cs="Arial"/>
          <w:sz w:val="24"/>
          <w:szCs w:val="24"/>
        </w:rPr>
        <w:t>711 HPW/RHDO</w:t>
      </w:r>
      <w:proofErr w:type="gramEnd"/>
    </w:p>
    <w:p w:rsidR="0071152E" w:rsidRPr="00822381" w:rsidRDefault="0071152E" w:rsidP="009439F3">
      <w:pPr>
        <w:adjustRightInd w:val="0"/>
        <w:snapToGrid w:val="0"/>
        <w:spacing w:line="300" w:lineRule="auto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4141 Petroleum Rd</w:t>
      </w:r>
    </w:p>
    <w:p w:rsidR="007F3086" w:rsidRPr="00822381" w:rsidRDefault="0071152E" w:rsidP="009439F3">
      <w:pPr>
        <w:adjustRightInd w:val="0"/>
        <w:snapToGrid w:val="0"/>
        <w:spacing w:line="300" w:lineRule="auto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Fort Sam Houston, TX 78234</w:t>
      </w:r>
    </w:p>
    <w:p w:rsidR="0071152E" w:rsidRPr="00822381" w:rsidRDefault="007F3086" w:rsidP="009439F3">
      <w:pPr>
        <w:adjustRightInd w:val="0"/>
        <w:snapToGrid w:val="0"/>
        <w:spacing w:line="300" w:lineRule="auto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电话：</w:t>
      </w:r>
      <w:r w:rsidR="0071152E" w:rsidRPr="00822381">
        <w:rPr>
          <w:rFonts w:ascii="Arial" w:eastAsia="宋体" w:hAnsi="Arial" w:cs="Arial"/>
          <w:sz w:val="24"/>
          <w:szCs w:val="24"/>
        </w:rPr>
        <w:t>(210) 539-2375</w:t>
      </w:r>
    </w:p>
    <w:p w:rsidR="00A148C6" w:rsidRDefault="007F3086" w:rsidP="009439F3">
      <w:pPr>
        <w:adjustRightInd w:val="0"/>
        <w:snapToGrid w:val="0"/>
        <w:spacing w:line="300" w:lineRule="auto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电子信箱：</w:t>
      </w:r>
      <w:r w:rsidR="0071152E" w:rsidRPr="00822381">
        <w:rPr>
          <w:rFonts w:ascii="Arial" w:eastAsia="宋体" w:hAnsi="Arial" w:cs="Arial"/>
          <w:sz w:val="24"/>
          <w:szCs w:val="24"/>
        </w:rPr>
        <w:t>711HPW.RHDO.USAFLaserSafety@us.af.mil</w:t>
      </w:r>
    </w:p>
    <w:p w:rsidR="009439F3" w:rsidRDefault="009439F3" w:rsidP="00822381">
      <w:pPr>
        <w:adjustRightInd w:val="0"/>
        <w:snapToGrid w:val="0"/>
        <w:spacing w:beforeLines="50" w:before="156" w:line="300" w:lineRule="auto"/>
        <w:rPr>
          <w:rFonts w:ascii="Arial" w:eastAsia="宋体" w:hAnsi="Arial" w:cs="Arial"/>
          <w:b/>
          <w:sz w:val="24"/>
          <w:szCs w:val="24"/>
        </w:rPr>
      </w:pPr>
    </w:p>
    <w:p w:rsidR="00A148C6" w:rsidRDefault="007F3086" w:rsidP="00822381">
      <w:pPr>
        <w:adjustRightInd w:val="0"/>
        <w:snapToGrid w:val="0"/>
        <w:spacing w:beforeLines="50" w:before="156" w:line="300" w:lineRule="auto"/>
        <w:rPr>
          <w:rFonts w:ascii="Arial" w:eastAsia="宋体" w:hAnsi="Arial" w:cs="Arial"/>
          <w:b/>
          <w:sz w:val="24"/>
          <w:szCs w:val="24"/>
        </w:rPr>
      </w:pPr>
      <w:r w:rsidRPr="00822381">
        <w:rPr>
          <w:rFonts w:ascii="Arial" w:eastAsia="宋体" w:hAnsi="Arial" w:cs="Arial"/>
          <w:b/>
          <w:sz w:val="24"/>
          <w:szCs w:val="24"/>
        </w:rPr>
        <w:t>获取更多信息</w:t>
      </w:r>
    </w:p>
    <w:p w:rsidR="00A148C6" w:rsidRDefault="00023A30" w:rsidP="009439F3">
      <w:pPr>
        <w:adjustRightInd w:val="0"/>
        <w:snapToGrid w:val="0"/>
        <w:spacing w:beforeLines="50" w:before="156" w:line="300" w:lineRule="auto"/>
        <w:jc w:val="left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您</w:t>
      </w:r>
      <w:r w:rsidR="007F3086" w:rsidRPr="00822381">
        <w:rPr>
          <w:rFonts w:ascii="Arial" w:eastAsia="宋体" w:hAnsi="Arial" w:cs="Arial"/>
          <w:sz w:val="24"/>
          <w:szCs w:val="24"/>
        </w:rPr>
        <w:t>可从我们的电子产品辐射控制网页获取激光器</w:t>
      </w:r>
      <w:r w:rsidR="001D465C" w:rsidRPr="00822381">
        <w:rPr>
          <w:rFonts w:ascii="Arial" w:eastAsia="宋体" w:hAnsi="Arial" w:cs="Arial"/>
          <w:sz w:val="24"/>
          <w:szCs w:val="24"/>
        </w:rPr>
        <w:t>要求的更多信息。</w:t>
      </w:r>
      <w:bookmarkStart w:id="2" w:name="_GoBack"/>
      <w:bookmarkEnd w:id="2"/>
      <w:r w:rsidR="001D465C" w:rsidRPr="00822381">
        <w:rPr>
          <w:rFonts w:ascii="Arial" w:eastAsia="宋体" w:hAnsi="Arial" w:cs="Arial"/>
          <w:sz w:val="24"/>
          <w:szCs w:val="24"/>
        </w:rPr>
        <w:t>网址为：</w:t>
      </w:r>
      <w:hyperlink r:id="rId11" w:history="1">
        <w:r w:rsidR="001D465C" w:rsidRPr="00822381">
          <w:rPr>
            <w:rStyle w:val="a3"/>
            <w:rFonts w:ascii="Arial" w:eastAsia="宋体" w:hAnsi="Arial" w:cs="Arial"/>
            <w:sz w:val="24"/>
            <w:szCs w:val="24"/>
          </w:rPr>
          <w:t>http://www.fda.gov/cdrh/radhlth/</w:t>
        </w:r>
      </w:hyperlink>
      <w:r w:rsidR="001D465C" w:rsidRPr="00822381">
        <w:rPr>
          <w:rFonts w:ascii="Arial" w:eastAsia="宋体" w:hAnsi="Arial" w:cs="Arial"/>
          <w:sz w:val="24"/>
          <w:szCs w:val="24"/>
        </w:rPr>
        <w:t>。</w:t>
      </w:r>
    </w:p>
    <w:p w:rsidR="00A148C6" w:rsidRDefault="00023A30" w:rsidP="00822381">
      <w:pPr>
        <w:adjustRightInd w:val="0"/>
        <w:snapToGrid w:val="0"/>
        <w:spacing w:beforeLines="50" w:before="156" w:line="300" w:lineRule="auto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您</w:t>
      </w:r>
      <w:r w:rsidR="001D465C" w:rsidRPr="00822381">
        <w:rPr>
          <w:rFonts w:ascii="Arial" w:eastAsia="宋体" w:hAnsi="Arial" w:cs="Arial"/>
          <w:sz w:val="24"/>
          <w:szCs w:val="24"/>
        </w:rPr>
        <w:t>如果对本指南存有疑问，请与</w:t>
      </w:r>
      <w:r w:rsidR="00552DC5" w:rsidRPr="00822381">
        <w:rPr>
          <w:rFonts w:ascii="Arial" w:eastAsia="宋体" w:hAnsi="Arial" w:cs="Arial"/>
          <w:sz w:val="24"/>
          <w:szCs w:val="24"/>
        </w:rPr>
        <w:t>器械</w:t>
      </w:r>
      <w:r w:rsidR="001D465C" w:rsidRPr="00822381">
        <w:rPr>
          <w:rFonts w:ascii="Arial" w:eastAsia="宋体" w:hAnsi="Arial" w:cs="Arial"/>
          <w:sz w:val="24"/>
          <w:szCs w:val="24"/>
        </w:rPr>
        <w:t>和放射卫生中心通讯、教育和辐射计划办公室的</w:t>
      </w:r>
      <w:r w:rsidR="001D465C" w:rsidRPr="00822381">
        <w:rPr>
          <w:rFonts w:ascii="Arial" w:eastAsia="宋体" w:hAnsi="Arial" w:cs="Arial"/>
          <w:sz w:val="24"/>
          <w:szCs w:val="24"/>
        </w:rPr>
        <w:t>Jerome Dennis</w:t>
      </w:r>
      <w:r w:rsidR="001D465C" w:rsidRPr="00822381">
        <w:rPr>
          <w:rFonts w:ascii="Arial" w:eastAsia="宋体" w:hAnsi="Arial" w:cs="Arial"/>
          <w:sz w:val="24"/>
          <w:szCs w:val="24"/>
        </w:rPr>
        <w:t>联系。地址：</w:t>
      </w:r>
      <w:r w:rsidR="0071152E" w:rsidRPr="00822381">
        <w:rPr>
          <w:rFonts w:ascii="Arial" w:eastAsia="宋体" w:hAnsi="Arial" w:cs="Arial"/>
          <w:sz w:val="24"/>
          <w:szCs w:val="24"/>
        </w:rPr>
        <w:t>10903 New Hampshire Avenue,</w:t>
      </w:r>
      <w:r w:rsidR="001D465C" w:rsidRPr="00822381">
        <w:rPr>
          <w:rFonts w:ascii="Arial" w:eastAsia="宋体" w:hAnsi="Arial" w:cs="Arial"/>
          <w:sz w:val="24"/>
          <w:szCs w:val="24"/>
        </w:rPr>
        <w:t xml:space="preserve"> </w:t>
      </w:r>
      <w:r w:rsidR="0071152E" w:rsidRPr="00822381">
        <w:rPr>
          <w:rFonts w:ascii="Arial" w:eastAsia="宋体" w:hAnsi="Arial" w:cs="Arial"/>
          <w:sz w:val="24"/>
          <w:szCs w:val="24"/>
        </w:rPr>
        <w:t>Silver Spring, MD 20993, Rockville, MD 20850</w:t>
      </w:r>
      <w:r w:rsidR="001D465C" w:rsidRPr="00822381">
        <w:rPr>
          <w:rFonts w:ascii="Arial" w:eastAsia="宋体" w:hAnsi="Arial" w:cs="Arial"/>
          <w:sz w:val="24"/>
          <w:szCs w:val="24"/>
        </w:rPr>
        <w:t>。传真：</w:t>
      </w:r>
      <w:r w:rsidR="0071152E" w:rsidRPr="00822381">
        <w:rPr>
          <w:rFonts w:ascii="Arial" w:eastAsia="宋体" w:hAnsi="Arial" w:cs="Arial"/>
          <w:sz w:val="24"/>
          <w:szCs w:val="24"/>
        </w:rPr>
        <w:t>301-594-4672</w:t>
      </w:r>
      <w:r w:rsidR="001D465C" w:rsidRPr="00822381">
        <w:rPr>
          <w:rFonts w:ascii="Arial" w:eastAsia="宋体" w:hAnsi="Arial" w:cs="Arial"/>
          <w:sz w:val="24"/>
          <w:szCs w:val="24"/>
        </w:rPr>
        <w:t>，</w:t>
      </w:r>
      <w:r w:rsidR="00192907" w:rsidRPr="00822381">
        <w:rPr>
          <w:rFonts w:ascii="Arial" w:eastAsia="宋体" w:hAnsi="Arial" w:cs="Arial"/>
          <w:sz w:val="24"/>
          <w:szCs w:val="24"/>
        </w:rPr>
        <w:t>邮箱</w:t>
      </w:r>
      <w:r w:rsidR="001D465C" w:rsidRPr="00822381">
        <w:rPr>
          <w:rFonts w:ascii="Arial" w:eastAsia="宋体" w:hAnsi="Arial" w:cs="Arial"/>
          <w:sz w:val="24"/>
          <w:szCs w:val="24"/>
        </w:rPr>
        <w:t>：</w:t>
      </w:r>
      <w:hyperlink r:id="rId12" w:history="1">
        <w:r w:rsidR="001D465C" w:rsidRPr="00822381">
          <w:rPr>
            <w:rStyle w:val="a3"/>
            <w:rFonts w:ascii="Arial" w:eastAsia="宋体" w:hAnsi="Arial" w:cs="Arial"/>
            <w:sz w:val="24"/>
            <w:szCs w:val="24"/>
          </w:rPr>
          <w:t>jxd@cdrh.fda.gov</w:t>
        </w:r>
      </w:hyperlink>
      <w:r w:rsidR="001D465C" w:rsidRPr="00822381">
        <w:rPr>
          <w:rFonts w:ascii="Arial" w:eastAsia="宋体" w:hAnsi="Arial" w:cs="Arial"/>
          <w:sz w:val="24"/>
          <w:szCs w:val="24"/>
        </w:rPr>
        <w:t>。</w:t>
      </w:r>
    </w:p>
    <w:p w:rsidR="00755758" w:rsidRDefault="00755758" w:rsidP="009439F3">
      <w:pPr>
        <w:adjustRightInd w:val="0"/>
        <w:snapToGrid w:val="0"/>
        <w:spacing w:beforeLines="50" w:before="156" w:line="300" w:lineRule="auto"/>
        <w:ind w:leftChars="2025" w:left="4253"/>
        <w:rPr>
          <w:rFonts w:ascii="Arial" w:eastAsia="宋体" w:hAnsi="Arial" w:cs="Arial"/>
          <w:sz w:val="24"/>
          <w:szCs w:val="24"/>
        </w:rPr>
      </w:pPr>
    </w:p>
    <w:p w:rsidR="00A148C6" w:rsidRDefault="00192907" w:rsidP="009439F3">
      <w:pPr>
        <w:adjustRightInd w:val="0"/>
        <w:snapToGrid w:val="0"/>
        <w:spacing w:beforeLines="50" w:before="156" w:line="300" w:lineRule="auto"/>
        <w:ind w:leftChars="2025" w:left="4253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顺祝商祺，</w:t>
      </w:r>
    </w:p>
    <w:p w:rsidR="007D3CC8" w:rsidRPr="00D7330C" w:rsidRDefault="007D3CC8" w:rsidP="009439F3">
      <w:pPr>
        <w:adjustRightInd w:val="0"/>
        <w:snapToGrid w:val="0"/>
        <w:spacing w:beforeLines="50" w:before="156" w:line="300" w:lineRule="auto"/>
        <w:ind w:leftChars="2025" w:left="4253"/>
        <w:rPr>
          <w:rFonts w:ascii="Arial" w:eastAsia="宋体" w:hAnsi="Arial" w:cs="Arial"/>
          <w:sz w:val="24"/>
          <w:szCs w:val="24"/>
        </w:rPr>
      </w:pPr>
    </w:p>
    <w:p w:rsidR="001D465C" w:rsidRPr="00822381" w:rsidRDefault="0071152E" w:rsidP="009439F3">
      <w:pPr>
        <w:adjustRightInd w:val="0"/>
        <w:snapToGrid w:val="0"/>
        <w:spacing w:beforeLines="50" w:before="156" w:line="300" w:lineRule="auto"/>
        <w:ind w:leftChars="2025" w:left="4253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 xml:space="preserve">Phillip J. </w:t>
      </w:r>
      <w:proofErr w:type="spellStart"/>
      <w:r w:rsidRPr="00822381">
        <w:rPr>
          <w:rFonts w:ascii="Arial" w:eastAsia="宋体" w:hAnsi="Arial" w:cs="Arial"/>
          <w:sz w:val="24"/>
          <w:szCs w:val="24"/>
        </w:rPr>
        <w:t>Frappaolo</w:t>
      </w:r>
      <w:proofErr w:type="spellEnd"/>
    </w:p>
    <w:p w:rsidR="001D465C" w:rsidRDefault="001D465C" w:rsidP="007D3CC8">
      <w:pPr>
        <w:adjustRightInd w:val="0"/>
        <w:snapToGrid w:val="0"/>
        <w:spacing w:line="300" w:lineRule="auto"/>
        <w:ind w:leftChars="2025" w:left="4253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代理主任</w:t>
      </w:r>
    </w:p>
    <w:p w:rsidR="0025708F" w:rsidRPr="00822381" w:rsidRDefault="0025708F" w:rsidP="007D3CC8">
      <w:pPr>
        <w:adjustRightInd w:val="0"/>
        <w:snapToGrid w:val="0"/>
        <w:spacing w:line="300" w:lineRule="auto"/>
        <w:ind w:leftChars="2025" w:left="4253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合规办公室</w:t>
      </w:r>
    </w:p>
    <w:p w:rsidR="00A148C6" w:rsidRDefault="00552DC5" w:rsidP="007D3CC8">
      <w:pPr>
        <w:adjustRightInd w:val="0"/>
        <w:snapToGrid w:val="0"/>
        <w:spacing w:line="300" w:lineRule="auto"/>
        <w:ind w:leftChars="2025" w:left="4253"/>
        <w:rPr>
          <w:rFonts w:ascii="Arial" w:eastAsia="宋体" w:hAnsi="Arial" w:cs="Arial"/>
          <w:sz w:val="24"/>
          <w:szCs w:val="24"/>
        </w:rPr>
      </w:pPr>
      <w:r w:rsidRPr="00822381">
        <w:rPr>
          <w:rFonts w:ascii="Arial" w:eastAsia="宋体" w:hAnsi="Arial" w:cs="Arial"/>
          <w:sz w:val="24"/>
          <w:szCs w:val="24"/>
        </w:rPr>
        <w:t>器械</w:t>
      </w:r>
      <w:r w:rsidR="001D465C" w:rsidRPr="00822381">
        <w:rPr>
          <w:rFonts w:ascii="Arial" w:eastAsia="宋体" w:hAnsi="Arial" w:cs="Arial"/>
          <w:sz w:val="24"/>
          <w:szCs w:val="24"/>
        </w:rPr>
        <w:t>和放射卫生中心</w:t>
      </w:r>
    </w:p>
    <w:p w:rsidR="00743BF8" w:rsidRPr="00822381" w:rsidRDefault="00743BF8" w:rsidP="00822381">
      <w:pPr>
        <w:adjustRightInd w:val="0"/>
        <w:snapToGrid w:val="0"/>
        <w:spacing w:beforeLines="50" w:before="156" w:line="300" w:lineRule="auto"/>
        <w:rPr>
          <w:rFonts w:ascii="Arial" w:eastAsia="宋体" w:hAnsi="Arial" w:cs="Arial"/>
          <w:sz w:val="24"/>
          <w:szCs w:val="24"/>
        </w:rPr>
      </w:pPr>
    </w:p>
    <w:sectPr w:rsidR="00743BF8" w:rsidRPr="00822381" w:rsidSect="007D3CC8">
      <w:headerReference w:type="default" r:id="rId13"/>
      <w:footerReference w:type="default" r:id="rId14"/>
      <w:pgSz w:w="11906" w:h="16838"/>
      <w:pgMar w:top="1134" w:right="1440" w:bottom="1134" w:left="1440" w:header="851" w:footer="72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74A" w:rsidRDefault="0030174A" w:rsidP="00A148C6">
      <w:r>
        <w:separator/>
      </w:r>
    </w:p>
  </w:endnote>
  <w:endnote w:type="continuationSeparator" w:id="0">
    <w:p w:rsidR="0030174A" w:rsidRDefault="0030174A" w:rsidP="00A1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8C6" w:rsidRPr="009439F3" w:rsidRDefault="00A148C6">
    <w:pPr>
      <w:pStyle w:val="a8"/>
      <w:rPr>
        <w:rFonts w:ascii="Arial" w:hAnsi="Arial" w:cs="Arial"/>
        <w:sz w:val="21"/>
      </w:rPr>
    </w:pPr>
  </w:p>
  <w:p w:rsidR="009439F3" w:rsidRPr="009439F3" w:rsidRDefault="009439F3" w:rsidP="009439F3">
    <w:pPr>
      <w:pStyle w:val="a8"/>
      <w:jc w:val="center"/>
      <w:rPr>
        <w:rFonts w:ascii="Arial" w:hAnsi="Arial" w:cs="Arial"/>
        <w:sz w:val="21"/>
      </w:rPr>
    </w:pPr>
    <w:r w:rsidRPr="009439F3">
      <w:rPr>
        <w:rFonts w:ascii="Arial" w:hAnsi="Arial" w:cs="Arial"/>
        <w:sz w:val="21"/>
      </w:rPr>
      <w:fldChar w:fldCharType="begin"/>
    </w:r>
    <w:r w:rsidRPr="009439F3">
      <w:rPr>
        <w:rFonts w:ascii="Arial" w:hAnsi="Arial" w:cs="Arial"/>
        <w:sz w:val="21"/>
      </w:rPr>
      <w:instrText>PAGE   \* MERGEFORMAT</w:instrText>
    </w:r>
    <w:r w:rsidRPr="009439F3">
      <w:rPr>
        <w:rFonts w:ascii="Arial" w:hAnsi="Arial" w:cs="Arial"/>
        <w:sz w:val="21"/>
      </w:rPr>
      <w:fldChar w:fldCharType="separate"/>
    </w:r>
    <w:r w:rsidR="00D7330C" w:rsidRPr="00D7330C">
      <w:rPr>
        <w:rFonts w:ascii="Arial" w:hAnsi="Arial" w:cs="Arial"/>
        <w:noProof/>
        <w:sz w:val="21"/>
        <w:lang w:val="zh-CN"/>
      </w:rPr>
      <w:t>4</w:t>
    </w:r>
    <w:r w:rsidRPr="009439F3">
      <w:rPr>
        <w:rFonts w:ascii="Arial" w:hAnsi="Arial" w:cs="Arial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74A" w:rsidRDefault="0030174A" w:rsidP="00A148C6">
      <w:r>
        <w:separator/>
      </w:r>
    </w:p>
  </w:footnote>
  <w:footnote w:type="continuationSeparator" w:id="0">
    <w:p w:rsidR="0030174A" w:rsidRDefault="0030174A" w:rsidP="00A148C6">
      <w:r>
        <w:continuationSeparator/>
      </w:r>
    </w:p>
  </w:footnote>
  <w:footnote w:id="1">
    <w:p w:rsidR="009439F3" w:rsidRPr="009439F3" w:rsidRDefault="009439F3">
      <w:pPr>
        <w:pStyle w:val="a9"/>
        <w:rPr>
          <w:sz w:val="21"/>
          <w:szCs w:val="21"/>
        </w:rPr>
      </w:pPr>
      <w:r w:rsidRPr="009439F3">
        <w:rPr>
          <w:rStyle w:val="aa"/>
          <w:rFonts w:ascii="Arial" w:hAnsi="Arial" w:cs="Arial"/>
          <w:sz w:val="21"/>
          <w:szCs w:val="21"/>
        </w:rPr>
        <w:footnoteRef/>
      </w:r>
      <w:r w:rsidRPr="009439F3">
        <w:rPr>
          <w:rFonts w:ascii="Arial" w:hAnsi="Arial" w:cs="Arial"/>
          <w:sz w:val="21"/>
          <w:szCs w:val="21"/>
        </w:rPr>
        <w:t xml:space="preserve"> </w:t>
      </w:r>
      <w:r w:rsidRPr="009439F3">
        <w:rPr>
          <w:rFonts w:ascii="Arial" w:eastAsia="宋体" w:hAnsi="Arial" w:cs="Arial"/>
          <w:sz w:val="21"/>
          <w:szCs w:val="21"/>
        </w:rPr>
        <w:t>关于</w:t>
      </w:r>
      <w:r w:rsidRPr="009439F3">
        <w:rPr>
          <w:rFonts w:ascii="Arial" w:eastAsia="宋体" w:hAnsi="Arial" w:cs="Arial"/>
          <w:sz w:val="21"/>
          <w:szCs w:val="21"/>
        </w:rPr>
        <w:t>FDA</w:t>
      </w:r>
      <w:r w:rsidRPr="009439F3">
        <w:rPr>
          <w:rFonts w:ascii="Arial" w:eastAsia="宋体" w:hAnsi="Arial" w:cs="Arial"/>
          <w:sz w:val="21"/>
          <w:szCs w:val="21"/>
        </w:rPr>
        <w:t>标准适用性和适用性例外的详情，参见</w:t>
      </w:r>
      <w:r w:rsidRPr="00D7330C">
        <w:rPr>
          <w:rFonts w:ascii="Arial" w:eastAsia="宋体" w:hAnsi="Arial" w:cs="Arial"/>
          <w:color w:val="3333FF"/>
          <w:sz w:val="21"/>
          <w:szCs w:val="21"/>
          <w:u w:val="single"/>
        </w:rPr>
        <w:t>21 CFR 1040.10 (a)</w:t>
      </w:r>
      <w:r w:rsidRPr="009439F3">
        <w:rPr>
          <w:rFonts w:ascii="Arial" w:eastAsia="宋体" w:hAnsi="Arial" w:cs="Arial"/>
          <w:sz w:val="21"/>
          <w:szCs w:val="21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8C6" w:rsidRDefault="00A148C6" w:rsidP="00A148C6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8C6" w:rsidRDefault="00A148C6" w:rsidP="00A148C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222D9"/>
    <w:multiLevelType w:val="hybridMultilevel"/>
    <w:tmpl w:val="D04CB2E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CF7E85"/>
    <w:multiLevelType w:val="hybridMultilevel"/>
    <w:tmpl w:val="02AA7FB8"/>
    <w:lvl w:ilvl="0" w:tplc="D3166924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A6"/>
    <w:rsid w:val="0000022C"/>
    <w:rsid w:val="00021A55"/>
    <w:rsid w:val="00023A30"/>
    <w:rsid w:val="000300B1"/>
    <w:rsid w:val="000550F7"/>
    <w:rsid w:val="00067EAF"/>
    <w:rsid w:val="00074186"/>
    <w:rsid w:val="00082D09"/>
    <w:rsid w:val="000E305B"/>
    <w:rsid w:val="000E67D3"/>
    <w:rsid w:val="001321E5"/>
    <w:rsid w:val="001349A6"/>
    <w:rsid w:val="001551A5"/>
    <w:rsid w:val="00176672"/>
    <w:rsid w:val="00192907"/>
    <w:rsid w:val="001B24A4"/>
    <w:rsid w:val="001D465C"/>
    <w:rsid w:val="0025708F"/>
    <w:rsid w:val="00261F60"/>
    <w:rsid w:val="002628FD"/>
    <w:rsid w:val="00296D2A"/>
    <w:rsid w:val="002C2E5B"/>
    <w:rsid w:val="0030174A"/>
    <w:rsid w:val="00312206"/>
    <w:rsid w:val="0031622E"/>
    <w:rsid w:val="00334CE1"/>
    <w:rsid w:val="0034796A"/>
    <w:rsid w:val="0035131F"/>
    <w:rsid w:val="00382FC5"/>
    <w:rsid w:val="003E1107"/>
    <w:rsid w:val="003F6587"/>
    <w:rsid w:val="00401EE6"/>
    <w:rsid w:val="0042363C"/>
    <w:rsid w:val="00433BF4"/>
    <w:rsid w:val="004A39DF"/>
    <w:rsid w:val="004C2B57"/>
    <w:rsid w:val="00541805"/>
    <w:rsid w:val="00544424"/>
    <w:rsid w:val="0054565A"/>
    <w:rsid w:val="00552DC5"/>
    <w:rsid w:val="00570C96"/>
    <w:rsid w:val="00572192"/>
    <w:rsid w:val="005F4F7A"/>
    <w:rsid w:val="00640B02"/>
    <w:rsid w:val="00651174"/>
    <w:rsid w:val="006D071C"/>
    <w:rsid w:val="0071152E"/>
    <w:rsid w:val="00743BF8"/>
    <w:rsid w:val="00745934"/>
    <w:rsid w:val="00755758"/>
    <w:rsid w:val="007D3CC8"/>
    <w:rsid w:val="007D5DA1"/>
    <w:rsid w:val="007F3086"/>
    <w:rsid w:val="00822381"/>
    <w:rsid w:val="0083798E"/>
    <w:rsid w:val="008C3161"/>
    <w:rsid w:val="009439F3"/>
    <w:rsid w:val="009646B4"/>
    <w:rsid w:val="00980A8E"/>
    <w:rsid w:val="0098627A"/>
    <w:rsid w:val="009B5120"/>
    <w:rsid w:val="009F700A"/>
    <w:rsid w:val="00A02142"/>
    <w:rsid w:val="00A02333"/>
    <w:rsid w:val="00A148C6"/>
    <w:rsid w:val="00A16CFD"/>
    <w:rsid w:val="00A3495D"/>
    <w:rsid w:val="00A52FB7"/>
    <w:rsid w:val="00A6154A"/>
    <w:rsid w:val="00AA73B9"/>
    <w:rsid w:val="00AC0478"/>
    <w:rsid w:val="00AC527B"/>
    <w:rsid w:val="00AD5933"/>
    <w:rsid w:val="00B241D0"/>
    <w:rsid w:val="00B4054B"/>
    <w:rsid w:val="00B42708"/>
    <w:rsid w:val="00B53894"/>
    <w:rsid w:val="00BE22A1"/>
    <w:rsid w:val="00BE78D4"/>
    <w:rsid w:val="00C0079C"/>
    <w:rsid w:val="00C30B66"/>
    <w:rsid w:val="00C672B7"/>
    <w:rsid w:val="00C73FA9"/>
    <w:rsid w:val="00CF2EAF"/>
    <w:rsid w:val="00D5010D"/>
    <w:rsid w:val="00D7330C"/>
    <w:rsid w:val="00D73FC5"/>
    <w:rsid w:val="00D83A96"/>
    <w:rsid w:val="00DA4127"/>
    <w:rsid w:val="00DA71E8"/>
    <w:rsid w:val="00DB334A"/>
    <w:rsid w:val="00DF7CF4"/>
    <w:rsid w:val="00E21245"/>
    <w:rsid w:val="00EA4819"/>
    <w:rsid w:val="00F13166"/>
    <w:rsid w:val="00F30724"/>
    <w:rsid w:val="00F46B7D"/>
    <w:rsid w:val="00F75A18"/>
    <w:rsid w:val="00FA535F"/>
    <w:rsid w:val="00FB06AA"/>
    <w:rsid w:val="00FC69E0"/>
    <w:rsid w:val="00FD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9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F7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067EA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67EAF"/>
    <w:rPr>
      <w:sz w:val="18"/>
      <w:szCs w:val="18"/>
    </w:rPr>
  </w:style>
  <w:style w:type="paragraph" w:styleId="a6">
    <w:name w:val="List Paragraph"/>
    <w:basedOn w:val="a"/>
    <w:uiPriority w:val="34"/>
    <w:qFormat/>
    <w:rsid w:val="00980A8E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A14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148C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14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148C6"/>
    <w:rPr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9439F3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uiPriority w:val="99"/>
    <w:semiHidden/>
    <w:rsid w:val="009439F3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9439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9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F7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067EA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67EAF"/>
    <w:rPr>
      <w:sz w:val="18"/>
      <w:szCs w:val="18"/>
    </w:rPr>
  </w:style>
  <w:style w:type="paragraph" w:styleId="a6">
    <w:name w:val="List Paragraph"/>
    <w:basedOn w:val="a"/>
    <w:uiPriority w:val="34"/>
    <w:qFormat/>
    <w:rsid w:val="00980A8E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A14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148C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14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148C6"/>
    <w:rPr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9439F3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uiPriority w:val="99"/>
    <w:semiHidden/>
    <w:rsid w:val="009439F3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9439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xd@cdrh.fda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da.gov/cdrh/radhlth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DC939-B307-4755-A2D4-96C7630D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452</Words>
  <Characters>2582</Characters>
  <Application>Microsoft Office Word</Application>
  <DocSecurity>0</DocSecurity>
  <Lines>21</Lines>
  <Paragraphs>6</Paragraphs>
  <ScaleCrop>false</ScaleCrop>
  <Company>Microsoft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donghaiyangbo</dc:creator>
  <cp:lastModifiedBy>cathy-wen</cp:lastModifiedBy>
  <cp:revision>3</cp:revision>
  <dcterms:created xsi:type="dcterms:W3CDTF">2017-12-18T14:17:00Z</dcterms:created>
  <dcterms:modified xsi:type="dcterms:W3CDTF">2017-12-18T14:18:00Z</dcterms:modified>
</cp:coreProperties>
</file>