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1B" w:rsidRPr="00E83053" w:rsidRDefault="009F2D66" w:rsidP="00C10CC9">
      <w:pPr>
        <w:tabs>
          <w:tab w:val="left" w:pos="4035"/>
          <w:tab w:val="left" w:pos="9240"/>
        </w:tabs>
        <w:snapToGrid w:val="0"/>
        <w:spacing w:line="300" w:lineRule="auto"/>
        <w:jc w:val="center"/>
        <w:rPr>
          <w:rFonts w:ascii="Arial" w:eastAsia="宋体" w:hAnsi="Arial" w:cs="Arial"/>
          <w:sz w:val="60"/>
          <w:szCs w:val="60"/>
          <w:lang w:eastAsia="zh-CN"/>
        </w:rPr>
      </w:pPr>
      <w:r w:rsidRPr="00E83053">
        <w:rPr>
          <w:rFonts w:ascii="Arial" w:eastAsia="宋体" w:hAnsi="Arial" w:cs="Arial"/>
          <w:b/>
          <w:sz w:val="60"/>
          <w:u w:val="single" w:color="000000"/>
          <w:lang w:eastAsia="zh-CN"/>
        </w:rPr>
        <w:t>行业和食品药品监督管理局</w:t>
      </w:r>
      <w:r w:rsidR="000154B7" w:rsidRPr="00E83053">
        <w:rPr>
          <w:rFonts w:ascii="Arial" w:eastAsia="宋体" w:hAnsi="Arial" w:cs="Arial"/>
          <w:b/>
          <w:sz w:val="60"/>
          <w:u w:val="single" w:color="000000"/>
          <w:lang w:eastAsia="zh-CN"/>
        </w:rPr>
        <w:t>员工</w:t>
      </w:r>
      <w:r w:rsidRPr="00E83053">
        <w:rPr>
          <w:rFonts w:ascii="Arial" w:eastAsia="宋体" w:hAnsi="Arial" w:cs="Arial"/>
          <w:b/>
          <w:sz w:val="60"/>
          <w:u w:val="single" w:color="000000"/>
          <w:lang w:eastAsia="zh-CN"/>
        </w:rPr>
        <w:t>指南</w:t>
      </w:r>
    </w:p>
    <w:p w:rsidR="00DA791B" w:rsidRPr="00E83053" w:rsidRDefault="009F2D66" w:rsidP="00C10CC9">
      <w:pPr>
        <w:tabs>
          <w:tab w:val="left" w:pos="4035"/>
          <w:tab w:val="left" w:pos="9240"/>
        </w:tabs>
        <w:snapToGrid w:val="0"/>
        <w:spacing w:line="300" w:lineRule="auto"/>
        <w:jc w:val="center"/>
        <w:rPr>
          <w:rFonts w:ascii="Arial" w:eastAsia="宋体" w:hAnsi="Arial" w:cs="Arial"/>
          <w:b/>
          <w:sz w:val="60"/>
          <w:lang w:eastAsia="zh-CN"/>
        </w:rPr>
      </w:pPr>
      <w:r w:rsidRPr="00E83053">
        <w:rPr>
          <w:rFonts w:ascii="Arial" w:eastAsia="宋体" w:hAnsi="Arial" w:cs="Arial"/>
          <w:b/>
          <w:sz w:val="60"/>
          <w:lang w:eastAsia="zh-CN"/>
        </w:rPr>
        <w:t>治疗良性前列腺增生</w:t>
      </w:r>
      <w:r w:rsidR="000154B7" w:rsidRPr="00E83053">
        <w:rPr>
          <w:rFonts w:ascii="Arial" w:eastAsia="宋体" w:hAnsi="Arial" w:cs="Arial"/>
          <w:b/>
          <w:sz w:val="60"/>
          <w:lang w:eastAsia="zh-CN"/>
        </w:rPr>
        <w:t>症（</w:t>
      </w:r>
      <w:r w:rsidR="000154B7" w:rsidRPr="00E83053">
        <w:rPr>
          <w:rFonts w:ascii="Arial" w:eastAsia="宋体" w:hAnsi="Arial" w:cs="Arial"/>
          <w:b/>
          <w:sz w:val="60"/>
          <w:lang w:eastAsia="zh-CN"/>
        </w:rPr>
        <w:t>BPH</w:t>
      </w:r>
      <w:r w:rsidR="000154B7" w:rsidRPr="00E83053">
        <w:rPr>
          <w:rFonts w:ascii="Arial" w:eastAsia="宋体" w:hAnsi="Arial" w:cs="Arial"/>
          <w:b/>
          <w:sz w:val="60"/>
          <w:lang w:eastAsia="zh-CN"/>
        </w:rPr>
        <w:t>）</w:t>
      </w:r>
      <w:r w:rsidR="00681F1F">
        <w:rPr>
          <w:rFonts w:ascii="Arial" w:eastAsia="宋体" w:hAnsi="Arial" w:cs="Arial" w:hint="eastAsia"/>
          <w:b/>
          <w:sz w:val="60"/>
          <w:lang w:eastAsia="zh-CN"/>
        </w:rPr>
        <w:t>器械</w:t>
      </w:r>
      <w:r w:rsidRPr="00E83053">
        <w:rPr>
          <w:rFonts w:ascii="Arial" w:eastAsia="宋体" w:hAnsi="Arial" w:cs="Arial"/>
          <w:b/>
          <w:sz w:val="60"/>
          <w:lang w:eastAsia="zh-CN"/>
        </w:rPr>
        <w:t>的非临床和临床研究的指南</w:t>
      </w:r>
    </w:p>
    <w:p w:rsidR="00DA791B" w:rsidRPr="00E83053" w:rsidRDefault="00DA791B" w:rsidP="00C10CC9">
      <w:pPr>
        <w:snapToGrid w:val="0"/>
        <w:spacing w:before="11" w:line="300" w:lineRule="auto"/>
        <w:rPr>
          <w:rFonts w:ascii="Arial" w:eastAsia="宋体" w:hAnsi="Arial" w:cs="Arial"/>
          <w:b/>
          <w:bCs/>
          <w:sz w:val="51"/>
          <w:szCs w:val="51"/>
          <w:lang w:eastAsia="zh-CN"/>
        </w:rPr>
      </w:pPr>
    </w:p>
    <w:p w:rsidR="00DA791B" w:rsidRPr="00E83053" w:rsidRDefault="009F2D66" w:rsidP="00C10CC9">
      <w:pPr>
        <w:snapToGrid w:val="0"/>
        <w:spacing w:line="300" w:lineRule="auto"/>
        <w:jc w:val="center"/>
        <w:rPr>
          <w:rFonts w:ascii="Arial" w:eastAsia="宋体" w:hAnsi="Arial" w:cs="Arial"/>
          <w:sz w:val="28"/>
          <w:szCs w:val="28"/>
          <w:lang w:eastAsia="zh-CN"/>
        </w:rPr>
      </w:pPr>
      <w:r w:rsidRPr="00E83053">
        <w:rPr>
          <w:rFonts w:ascii="Arial" w:eastAsia="宋体" w:hAnsi="Arial" w:cs="Arial"/>
          <w:b/>
          <w:sz w:val="28"/>
          <w:lang w:eastAsia="zh-CN"/>
        </w:rPr>
        <w:t>文件发布日期：</w:t>
      </w:r>
      <w:r w:rsidRPr="00E83053">
        <w:rPr>
          <w:rFonts w:ascii="Arial" w:eastAsia="宋体" w:hAnsi="Arial" w:cs="Arial"/>
          <w:b/>
          <w:sz w:val="28"/>
          <w:lang w:eastAsia="zh-CN"/>
        </w:rPr>
        <w:t>2010</w:t>
      </w:r>
      <w:r w:rsidRPr="00E83053">
        <w:rPr>
          <w:rFonts w:ascii="Arial" w:eastAsia="宋体" w:hAnsi="Arial" w:cs="Arial"/>
          <w:b/>
          <w:sz w:val="28"/>
          <w:lang w:eastAsia="zh-CN"/>
        </w:rPr>
        <w:t>年</w:t>
      </w:r>
      <w:r w:rsidRPr="00E83053">
        <w:rPr>
          <w:rFonts w:ascii="Arial" w:eastAsia="宋体" w:hAnsi="Arial" w:cs="Arial"/>
          <w:b/>
          <w:sz w:val="28"/>
          <w:lang w:eastAsia="zh-CN"/>
        </w:rPr>
        <w:t>8</w:t>
      </w:r>
      <w:r w:rsidRPr="00E83053">
        <w:rPr>
          <w:rFonts w:ascii="Arial" w:eastAsia="宋体" w:hAnsi="Arial" w:cs="Arial"/>
          <w:b/>
          <w:sz w:val="28"/>
          <w:lang w:eastAsia="zh-CN"/>
        </w:rPr>
        <w:t>月</w:t>
      </w:r>
      <w:r w:rsidRPr="00E83053">
        <w:rPr>
          <w:rFonts w:ascii="Arial" w:eastAsia="宋体" w:hAnsi="Arial" w:cs="Arial"/>
          <w:b/>
          <w:sz w:val="28"/>
          <w:lang w:eastAsia="zh-CN"/>
        </w:rPr>
        <w:t>17</w:t>
      </w:r>
      <w:r w:rsidRPr="00E83053">
        <w:rPr>
          <w:rFonts w:ascii="Arial" w:eastAsia="宋体" w:hAnsi="Arial" w:cs="Arial"/>
          <w:b/>
          <w:sz w:val="28"/>
          <w:lang w:eastAsia="zh-CN"/>
        </w:rPr>
        <w:t>日</w:t>
      </w:r>
    </w:p>
    <w:p w:rsidR="00DA791B" w:rsidRDefault="00DA791B" w:rsidP="00C10CC9">
      <w:pPr>
        <w:snapToGrid w:val="0"/>
        <w:spacing w:line="300" w:lineRule="auto"/>
        <w:jc w:val="center"/>
        <w:rPr>
          <w:rFonts w:ascii="Arial" w:eastAsia="宋体" w:hAnsi="Arial" w:cs="Arial"/>
          <w:sz w:val="28"/>
          <w:szCs w:val="28"/>
          <w:lang w:eastAsia="zh-CN"/>
        </w:rPr>
      </w:pPr>
    </w:p>
    <w:p w:rsidR="00421E55" w:rsidRPr="00681F1F" w:rsidRDefault="00421E55" w:rsidP="00C10CC9">
      <w:pPr>
        <w:snapToGrid w:val="0"/>
        <w:spacing w:line="300" w:lineRule="auto"/>
        <w:jc w:val="center"/>
        <w:rPr>
          <w:rFonts w:ascii="Arial" w:eastAsia="宋体" w:hAnsi="Arial" w:cs="Arial"/>
          <w:sz w:val="28"/>
          <w:szCs w:val="28"/>
          <w:lang w:eastAsia="zh-CN"/>
        </w:rPr>
      </w:pPr>
    </w:p>
    <w:p w:rsidR="00421E55" w:rsidRDefault="00421E55" w:rsidP="00C10CC9">
      <w:pPr>
        <w:snapToGrid w:val="0"/>
        <w:spacing w:line="300" w:lineRule="auto"/>
        <w:jc w:val="center"/>
        <w:rPr>
          <w:rFonts w:ascii="Arial" w:eastAsia="宋体" w:hAnsi="Arial" w:cs="Arial"/>
          <w:sz w:val="28"/>
          <w:szCs w:val="28"/>
          <w:lang w:eastAsia="zh-CN"/>
        </w:rPr>
      </w:pPr>
    </w:p>
    <w:p w:rsidR="00421E55" w:rsidRDefault="00421E55" w:rsidP="00C10CC9">
      <w:pPr>
        <w:snapToGrid w:val="0"/>
        <w:spacing w:line="300" w:lineRule="auto"/>
        <w:jc w:val="center"/>
        <w:rPr>
          <w:rFonts w:ascii="Arial" w:eastAsia="宋体" w:hAnsi="Arial" w:cs="Arial"/>
          <w:sz w:val="28"/>
          <w:szCs w:val="28"/>
          <w:lang w:eastAsia="zh-CN"/>
        </w:rPr>
      </w:pPr>
    </w:p>
    <w:p w:rsidR="00421E55" w:rsidRDefault="00421E55" w:rsidP="00C10CC9">
      <w:pPr>
        <w:snapToGrid w:val="0"/>
        <w:spacing w:line="300" w:lineRule="auto"/>
        <w:jc w:val="center"/>
        <w:rPr>
          <w:rFonts w:ascii="Arial" w:eastAsia="宋体" w:hAnsi="Arial" w:cs="Arial"/>
          <w:sz w:val="28"/>
          <w:szCs w:val="28"/>
          <w:lang w:eastAsia="zh-CN"/>
        </w:rPr>
      </w:pPr>
    </w:p>
    <w:p w:rsidR="00421E55" w:rsidRDefault="00421E55" w:rsidP="00C10CC9">
      <w:pPr>
        <w:snapToGrid w:val="0"/>
        <w:spacing w:line="300" w:lineRule="auto"/>
        <w:jc w:val="center"/>
        <w:rPr>
          <w:rFonts w:ascii="Arial" w:eastAsia="宋体" w:hAnsi="Arial" w:cs="Arial"/>
          <w:sz w:val="28"/>
          <w:szCs w:val="28"/>
          <w:lang w:eastAsia="zh-CN"/>
        </w:rPr>
      </w:pPr>
    </w:p>
    <w:p w:rsidR="00421E55" w:rsidRDefault="00421E55" w:rsidP="00C10CC9">
      <w:pPr>
        <w:snapToGrid w:val="0"/>
        <w:spacing w:line="300" w:lineRule="auto"/>
        <w:jc w:val="center"/>
        <w:rPr>
          <w:rFonts w:ascii="Arial" w:eastAsia="宋体" w:hAnsi="Arial" w:cs="Arial"/>
          <w:sz w:val="28"/>
          <w:szCs w:val="28"/>
          <w:lang w:eastAsia="zh-CN"/>
        </w:rPr>
      </w:pPr>
    </w:p>
    <w:p w:rsidR="00421E55" w:rsidRDefault="00421E55" w:rsidP="00C10CC9">
      <w:pPr>
        <w:snapToGrid w:val="0"/>
        <w:spacing w:line="300" w:lineRule="auto"/>
        <w:jc w:val="center"/>
        <w:rPr>
          <w:rFonts w:ascii="Arial" w:eastAsia="宋体" w:hAnsi="Arial" w:cs="Arial"/>
          <w:sz w:val="28"/>
          <w:szCs w:val="28"/>
          <w:lang w:eastAsia="zh-CN"/>
        </w:rPr>
      </w:pPr>
    </w:p>
    <w:p w:rsidR="00421E55" w:rsidRDefault="00421E55" w:rsidP="00C10CC9">
      <w:pPr>
        <w:snapToGrid w:val="0"/>
        <w:spacing w:line="300" w:lineRule="auto"/>
        <w:jc w:val="center"/>
        <w:rPr>
          <w:rFonts w:ascii="Arial" w:eastAsia="宋体" w:hAnsi="Arial" w:cs="Arial"/>
          <w:sz w:val="28"/>
          <w:szCs w:val="28"/>
          <w:lang w:eastAsia="zh-CN"/>
        </w:rPr>
      </w:pPr>
    </w:p>
    <w:p w:rsidR="00421E55" w:rsidRPr="00E83053" w:rsidRDefault="00421E55" w:rsidP="00C10CC9">
      <w:pPr>
        <w:snapToGrid w:val="0"/>
        <w:spacing w:line="300" w:lineRule="auto"/>
        <w:jc w:val="center"/>
        <w:rPr>
          <w:rFonts w:ascii="Arial" w:eastAsia="宋体" w:hAnsi="Arial" w:cs="Arial"/>
          <w:sz w:val="28"/>
          <w:szCs w:val="28"/>
          <w:lang w:eastAsia="zh-CN"/>
        </w:rPr>
      </w:pPr>
    </w:p>
    <w:p w:rsidR="00DA791B" w:rsidRPr="00E83053" w:rsidRDefault="009F2D66" w:rsidP="004B248C">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有关本</w:t>
      </w:r>
      <w:r w:rsidR="00754A9E" w:rsidRPr="00E83053">
        <w:rPr>
          <w:rFonts w:ascii="Arial" w:eastAsia="宋体" w:hAnsi="Arial" w:cs="Arial"/>
          <w:lang w:eastAsia="zh-CN"/>
        </w:rPr>
        <w:t>文件</w:t>
      </w:r>
      <w:r w:rsidRPr="00E83053">
        <w:rPr>
          <w:rFonts w:ascii="Arial" w:eastAsia="宋体" w:hAnsi="Arial" w:cs="Arial"/>
          <w:lang w:eastAsia="zh-CN"/>
        </w:rPr>
        <w:t>的问题，请联系</w:t>
      </w:r>
      <w:r w:rsidR="00502985">
        <w:rPr>
          <w:rFonts w:ascii="Arial" w:eastAsia="宋体" w:hAnsi="Arial" w:cs="Arial"/>
          <w:lang w:eastAsia="zh-CN"/>
        </w:rPr>
        <w:t>John Baxley</w:t>
      </w:r>
      <w:r w:rsidRPr="00E83053">
        <w:rPr>
          <w:rFonts w:ascii="Arial" w:eastAsia="宋体" w:hAnsi="Arial" w:cs="Arial"/>
          <w:lang w:eastAsia="zh-CN"/>
        </w:rPr>
        <w:t>，电话：</w:t>
      </w:r>
      <w:r w:rsidRPr="00E83053">
        <w:rPr>
          <w:rFonts w:ascii="Arial" w:eastAsia="宋体" w:hAnsi="Arial" w:cs="Arial"/>
          <w:lang w:eastAsia="zh-CN"/>
        </w:rPr>
        <w:t>301-796-6549</w:t>
      </w:r>
      <w:r w:rsidRPr="00E83053">
        <w:rPr>
          <w:rFonts w:ascii="Arial" w:eastAsia="宋体" w:hAnsi="Arial" w:cs="Arial"/>
          <w:lang w:eastAsia="zh-CN"/>
        </w:rPr>
        <w:t>或电子邮件：</w:t>
      </w:r>
      <w:r w:rsidRPr="00421E55">
        <w:rPr>
          <w:rFonts w:ascii="Arial" w:eastAsia="宋体" w:hAnsi="Arial" w:cs="Arial"/>
          <w:color w:val="0000FF"/>
          <w:u w:val="single"/>
          <w:lang w:eastAsia="zh-CN"/>
        </w:rPr>
        <w:t>john.baxley@fda.hhs.gov</w:t>
      </w:r>
      <w:r w:rsidRPr="00E83053">
        <w:rPr>
          <w:rFonts w:ascii="Arial" w:eastAsia="宋体" w:hAnsi="Arial" w:cs="Arial"/>
          <w:lang w:eastAsia="zh-CN"/>
        </w:rPr>
        <w:t>或联系</w:t>
      </w:r>
      <w:r w:rsidRPr="00E83053">
        <w:rPr>
          <w:rFonts w:ascii="Arial" w:eastAsia="宋体" w:hAnsi="Arial" w:cs="Arial"/>
          <w:lang w:eastAsia="zh-CN"/>
        </w:rPr>
        <w:t>James Seiler</w:t>
      </w:r>
      <w:r w:rsidRPr="00E83053">
        <w:rPr>
          <w:rFonts w:ascii="Arial" w:eastAsia="宋体" w:hAnsi="Arial" w:cs="Arial"/>
          <w:lang w:eastAsia="zh-CN"/>
        </w:rPr>
        <w:t>，电话：</w:t>
      </w:r>
      <w:r w:rsidRPr="00E83053">
        <w:rPr>
          <w:rFonts w:ascii="Arial" w:eastAsia="宋体" w:hAnsi="Arial" w:cs="Arial"/>
          <w:lang w:eastAsia="zh-CN"/>
        </w:rPr>
        <w:t>301-796-6558</w:t>
      </w:r>
      <w:r w:rsidRPr="00E83053">
        <w:rPr>
          <w:rFonts w:ascii="Arial" w:eastAsia="宋体" w:hAnsi="Arial" w:cs="Arial"/>
          <w:lang w:eastAsia="zh-CN"/>
        </w:rPr>
        <w:t>或电子邮件：</w:t>
      </w:r>
      <w:r w:rsidRPr="00421E55">
        <w:rPr>
          <w:rFonts w:ascii="Arial" w:eastAsia="宋体" w:hAnsi="Arial" w:cs="Arial"/>
          <w:color w:val="0000FF"/>
          <w:u w:val="single"/>
          <w:lang w:eastAsia="zh-CN"/>
        </w:rPr>
        <w:t>james.seiler@fda.hhs .gov</w:t>
      </w:r>
      <w:r w:rsidRPr="00E83053">
        <w:rPr>
          <w:rFonts w:ascii="Arial" w:eastAsia="宋体" w:hAnsi="Arial" w:cs="Arial"/>
          <w:lang w:eastAsia="zh-CN"/>
        </w:rPr>
        <w:t>。</w:t>
      </w:r>
    </w:p>
    <w:p w:rsidR="00DA791B" w:rsidRPr="00E83053" w:rsidRDefault="00DA791B" w:rsidP="00C10CC9">
      <w:pPr>
        <w:pStyle w:val="a4"/>
        <w:snapToGrid w:val="0"/>
        <w:spacing w:line="300" w:lineRule="auto"/>
        <w:ind w:left="0"/>
        <w:rPr>
          <w:rFonts w:ascii="Arial" w:eastAsia="宋体" w:hAnsi="Arial" w:cs="Arial"/>
          <w:lang w:eastAsia="zh-CN"/>
        </w:rPr>
      </w:pPr>
    </w:p>
    <w:p w:rsidR="00402B56" w:rsidRDefault="009F2D66" w:rsidP="00402B56">
      <w:pPr>
        <w:snapToGrid w:val="0"/>
        <w:spacing w:line="300" w:lineRule="auto"/>
        <w:rPr>
          <w:rFonts w:ascii="Arial" w:eastAsia="宋体" w:hAnsi="Arial" w:cs="Arial"/>
          <w:b/>
          <w:sz w:val="24"/>
          <w:lang w:eastAsia="zh-CN"/>
        </w:rPr>
      </w:pPr>
      <w:r w:rsidRPr="00E83053">
        <w:rPr>
          <w:rFonts w:ascii="Arial" w:eastAsia="宋体" w:hAnsi="Arial" w:cs="Arial"/>
          <w:noProof/>
          <w:position w:val="-9"/>
          <w:lang w:eastAsia="zh-CN"/>
        </w:rPr>
        <w:drawing>
          <wp:inline distT="0" distB="0" distL="0" distR="0" wp14:anchorId="2DCD45A2" wp14:editId="36F5276D">
            <wp:extent cx="914400" cy="952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914400" cy="952500"/>
                    </a:xfrm>
                    <a:prstGeom prst="rect">
                      <a:avLst/>
                    </a:prstGeom>
                  </pic:spPr>
                </pic:pic>
              </a:graphicData>
            </a:graphic>
          </wp:inline>
        </w:drawing>
      </w:r>
    </w:p>
    <w:p w:rsidR="00DA791B" w:rsidRPr="00E83053" w:rsidRDefault="009F2D66" w:rsidP="00402B56">
      <w:pPr>
        <w:snapToGrid w:val="0"/>
        <w:spacing w:line="300" w:lineRule="auto"/>
        <w:ind w:firstLine="3540"/>
        <w:jc w:val="right"/>
        <w:rPr>
          <w:rFonts w:ascii="Arial" w:eastAsia="宋体" w:hAnsi="Arial" w:cs="Arial"/>
          <w:b/>
          <w:sz w:val="24"/>
          <w:lang w:eastAsia="zh-CN"/>
        </w:rPr>
      </w:pPr>
      <w:r w:rsidRPr="00E83053">
        <w:rPr>
          <w:rFonts w:ascii="Arial" w:eastAsia="宋体" w:hAnsi="Arial" w:cs="Arial"/>
          <w:b/>
          <w:sz w:val="24"/>
          <w:lang w:eastAsia="zh-CN"/>
        </w:rPr>
        <w:t>美国卫生</w:t>
      </w:r>
      <w:r w:rsidR="000154B7" w:rsidRPr="00E83053">
        <w:rPr>
          <w:rFonts w:ascii="Arial" w:eastAsia="宋体" w:hAnsi="Arial" w:cs="Arial"/>
          <w:b/>
          <w:sz w:val="24"/>
          <w:lang w:eastAsia="zh-CN"/>
        </w:rPr>
        <w:t>与公众</w:t>
      </w:r>
      <w:r w:rsidRPr="00E83053">
        <w:rPr>
          <w:rFonts w:ascii="Arial" w:eastAsia="宋体" w:hAnsi="Arial" w:cs="Arial"/>
          <w:b/>
          <w:sz w:val="24"/>
          <w:lang w:eastAsia="zh-CN"/>
        </w:rPr>
        <w:t>服务部</w:t>
      </w:r>
    </w:p>
    <w:p w:rsidR="00DA791B" w:rsidRPr="00E83053" w:rsidRDefault="009F2D66" w:rsidP="00C10CC9">
      <w:pPr>
        <w:snapToGrid w:val="0"/>
        <w:spacing w:line="300" w:lineRule="auto"/>
        <w:ind w:firstLine="3540"/>
        <w:jc w:val="right"/>
        <w:rPr>
          <w:rFonts w:ascii="Arial" w:eastAsia="宋体" w:hAnsi="Arial" w:cs="Arial"/>
          <w:b/>
          <w:sz w:val="24"/>
          <w:lang w:eastAsia="zh-CN"/>
        </w:rPr>
      </w:pPr>
      <w:r w:rsidRPr="00E83053">
        <w:rPr>
          <w:rFonts w:ascii="Arial" w:eastAsia="宋体" w:hAnsi="Arial" w:cs="Arial"/>
          <w:b/>
          <w:sz w:val="24"/>
          <w:lang w:eastAsia="zh-CN"/>
        </w:rPr>
        <w:t>食品药品监督管理局</w:t>
      </w:r>
    </w:p>
    <w:p w:rsidR="00DA791B" w:rsidRPr="00E83053" w:rsidRDefault="009F2D66" w:rsidP="00C10CC9">
      <w:pPr>
        <w:snapToGrid w:val="0"/>
        <w:spacing w:line="300" w:lineRule="auto"/>
        <w:ind w:firstLine="3540"/>
        <w:jc w:val="right"/>
        <w:rPr>
          <w:rFonts w:ascii="Arial" w:eastAsia="宋体" w:hAnsi="Arial" w:cs="Arial"/>
          <w:b/>
          <w:sz w:val="24"/>
          <w:lang w:eastAsia="zh-CN"/>
        </w:rPr>
      </w:pPr>
      <w:r w:rsidRPr="00E83053">
        <w:rPr>
          <w:rFonts w:ascii="Arial" w:eastAsia="宋体" w:hAnsi="Arial" w:cs="Arial"/>
          <w:b/>
          <w:sz w:val="24"/>
          <w:lang w:eastAsia="zh-CN"/>
        </w:rPr>
        <w:t>器械</w:t>
      </w:r>
      <w:r w:rsidR="00681F1F">
        <w:rPr>
          <w:rFonts w:ascii="Arial" w:eastAsia="宋体" w:hAnsi="Arial" w:cs="Arial" w:hint="eastAsia"/>
          <w:b/>
          <w:sz w:val="24"/>
          <w:lang w:eastAsia="zh-CN"/>
        </w:rPr>
        <w:t>和</w:t>
      </w:r>
      <w:r w:rsidRPr="00E83053">
        <w:rPr>
          <w:rFonts w:ascii="Arial" w:eastAsia="宋体" w:hAnsi="Arial" w:cs="Arial"/>
          <w:b/>
          <w:sz w:val="24"/>
          <w:lang w:eastAsia="zh-CN"/>
        </w:rPr>
        <w:t>放射</w:t>
      </w:r>
      <w:r w:rsidR="00681F1F">
        <w:rPr>
          <w:rFonts w:ascii="Arial" w:eastAsia="宋体" w:hAnsi="Arial" w:cs="Arial" w:hint="eastAsia"/>
          <w:b/>
          <w:sz w:val="24"/>
          <w:lang w:eastAsia="zh-CN"/>
        </w:rPr>
        <w:t>卫生</w:t>
      </w:r>
      <w:r w:rsidRPr="00E83053">
        <w:rPr>
          <w:rFonts w:ascii="Arial" w:eastAsia="宋体" w:hAnsi="Arial" w:cs="Arial"/>
          <w:b/>
          <w:sz w:val="24"/>
          <w:lang w:eastAsia="zh-CN"/>
        </w:rPr>
        <w:t>中心</w:t>
      </w:r>
    </w:p>
    <w:p w:rsidR="00DA791B" w:rsidRPr="00E83053" w:rsidRDefault="009F2D66" w:rsidP="00C10CC9">
      <w:pPr>
        <w:snapToGrid w:val="0"/>
        <w:spacing w:line="300" w:lineRule="auto"/>
        <w:ind w:firstLine="3540"/>
        <w:jc w:val="right"/>
        <w:rPr>
          <w:rFonts w:ascii="Arial" w:eastAsia="宋体" w:hAnsi="Arial" w:cs="Arial"/>
          <w:b/>
          <w:sz w:val="24"/>
          <w:lang w:eastAsia="zh-CN"/>
        </w:rPr>
      </w:pPr>
      <w:r w:rsidRPr="00E83053">
        <w:rPr>
          <w:rFonts w:ascii="Arial" w:eastAsia="宋体" w:hAnsi="Arial" w:cs="Arial"/>
          <w:b/>
          <w:sz w:val="24"/>
          <w:lang w:eastAsia="zh-CN"/>
        </w:rPr>
        <w:t>器械</w:t>
      </w:r>
      <w:r w:rsidR="000154B7" w:rsidRPr="00E83053">
        <w:rPr>
          <w:rFonts w:ascii="Arial" w:eastAsia="宋体" w:hAnsi="Arial" w:cs="Arial"/>
          <w:b/>
          <w:sz w:val="24"/>
          <w:lang w:eastAsia="zh-CN"/>
        </w:rPr>
        <w:t>评估办公室</w:t>
      </w:r>
    </w:p>
    <w:p w:rsidR="00DA791B" w:rsidRPr="00E83053" w:rsidRDefault="009F2D66" w:rsidP="00C10CC9">
      <w:pPr>
        <w:snapToGrid w:val="0"/>
        <w:spacing w:line="300" w:lineRule="auto"/>
        <w:ind w:firstLine="3540"/>
        <w:jc w:val="right"/>
        <w:rPr>
          <w:rFonts w:ascii="Arial" w:eastAsia="宋体" w:hAnsi="Arial" w:cs="Arial"/>
          <w:b/>
          <w:sz w:val="24"/>
          <w:lang w:eastAsia="zh-CN"/>
        </w:rPr>
      </w:pPr>
      <w:r w:rsidRPr="00E83053">
        <w:rPr>
          <w:rFonts w:ascii="Arial" w:eastAsia="宋体" w:hAnsi="Arial" w:cs="Arial"/>
          <w:b/>
          <w:sz w:val="24"/>
          <w:lang w:eastAsia="zh-CN"/>
        </w:rPr>
        <w:t>生殖，腹部和放射器械</w:t>
      </w:r>
      <w:r w:rsidR="000154B7" w:rsidRPr="00E83053">
        <w:rPr>
          <w:rFonts w:ascii="Arial" w:eastAsia="宋体" w:hAnsi="Arial" w:cs="Arial"/>
          <w:b/>
          <w:sz w:val="24"/>
          <w:lang w:eastAsia="zh-CN"/>
        </w:rPr>
        <w:t>部</w:t>
      </w:r>
    </w:p>
    <w:p w:rsidR="00DA791B" w:rsidRPr="00E83053" w:rsidRDefault="009F2D66" w:rsidP="00C10CC9">
      <w:pPr>
        <w:snapToGrid w:val="0"/>
        <w:spacing w:line="300" w:lineRule="auto"/>
        <w:ind w:firstLine="3540"/>
        <w:jc w:val="right"/>
        <w:rPr>
          <w:rFonts w:ascii="Arial" w:eastAsia="宋体" w:hAnsi="Arial" w:cs="Arial"/>
          <w:b/>
          <w:sz w:val="24"/>
          <w:lang w:eastAsia="zh-CN"/>
        </w:rPr>
      </w:pPr>
      <w:r w:rsidRPr="00E83053">
        <w:rPr>
          <w:rFonts w:ascii="Arial" w:eastAsia="宋体" w:hAnsi="Arial" w:cs="Arial"/>
          <w:b/>
          <w:sz w:val="24"/>
          <w:lang w:eastAsia="zh-CN"/>
        </w:rPr>
        <w:t>泌尿科和碎石术器械科</w:t>
      </w:r>
    </w:p>
    <w:p w:rsidR="00DA791B" w:rsidRPr="00E83053" w:rsidRDefault="00DA791B" w:rsidP="00C10CC9">
      <w:pPr>
        <w:snapToGrid w:val="0"/>
        <w:spacing w:line="300" w:lineRule="auto"/>
        <w:rPr>
          <w:rFonts w:ascii="Arial" w:eastAsia="宋体" w:hAnsi="Arial" w:cs="Arial"/>
          <w:sz w:val="24"/>
          <w:szCs w:val="24"/>
          <w:lang w:eastAsia="zh-CN"/>
        </w:rPr>
        <w:sectPr w:rsidR="00DA791B" w:rsidRPr="00E83053" w:rsidSect="00CA6A0A">
          <w:type w:val="continuous"/>
          <w:pgSz w:w="12240" w:h="15840"/>
          <w:pgMar w:top="1134" w:right="1134" w:bottom="1134" w:left="1134" w:header="720" w:footer="720" w:gutter="0"/>
          <w:cols w:space="720"/>
          <w:docGrid w:linePitch="299"/>
        </w:sectPr>
      </w:pPr>
    </w:p>
    <w:p w:rsidR="00DA791B" w:rsidRPr="00E83053" w:rsidRDefault="00DA791B" w:rsidP="00C10CC9">
      <w:pPr>
        <w:snapToGrid w:val="0"/>
        <w:spacing w:line="300" w:lineRule="auto"/>
        <w:rPr>
          <w:rFonts w:ascii="Arial" w:eastAsia="宋体" w:hAnsi="Arial" w:cs="Arial"/>
          <w:b/>
          <w:bCs/>
          <w:sz w:val="20"/>
          <w:szCs w:val="20"/>
          <w:lang w:eastAsia="zh-CN"/>
        </w:rPr>
      </w:pPr>
    </w:p>
    <w:p w:rsidR="00DA791B" w:rsidRPr="00E83053" w:rsidRDefault="00DA791B" w:rsidP="00C10CC9">
      <w:pPr>
        <w:snapToGrid w:val="0"/>
        <w:spacing w:before="8" w:line="300" w:lineRule="auto"/>
        <w:rPr>
          <w:rFonts w:ascii="Arial" w:eastAsia="宋体" w:hAnsi="Arial" w:cs="Arial"/>
          <w:b/>
          <w:bCs/>
          <w:sz w:val="16"/>
          <w:szCs w:val="16"/>
          <w:lang w:eastAsia="zh-CN"/>
        </w:rPr>
      </w:pPr>
    </w:p>
    <w:p w:rsidR="00DA791B" w:rsidRPr="00EF7122" w:rsidRDefault="009F2D66" w:rsidP="00EF7122">
      <w:pPr>
        <w:snapToGrid w:val="0"/>
        <w:spacing w:before="3" w:line="300" w:lineRule="auto"/>
        <w:jc w:val="center"/>
        <w:rPr>
          <w:rFonts w:ascii="Arial" w:eastAsia="宋体" w:hAnsi="Arial" w:cs="Arial"/>
          <w:b/>
          <w:sz w:val="48"/>
          <w:szCs w:val="48"/>
          <w:lang w:eastAsia="zh-CN"/>
        </w:rPr>
      </w:pPr>
      <w:r w:rsidRPr="00EF7122">
        <w:rPr>
          <w:rFonts w:ascii="Arial" w:eastAsia="宋体" w:hAnsi="Arial" w:cs="Arial"/>
          <w:b/>
          <w:sz w:val="48"/>
          <w:szCs w:val="48"/>
          <w:lang w:eastAsia="zh-CN"/>
        </w:rPr>
        <w:t>前言</w:t>
      </w:r>
    </w:p>
    <w:p w:rsidR="00DA791B" w:rsidRPr="00EF7122" w:rsidRDefault="009F2D66" w:rsidP="0083042D">
      <w:pPr>
        <w:snapToGrid w:val="0"/>
        <w:spacing w:before="291" w:line="300" w:lineRule="auto"/>
        <w:jc w:val="both"/>
        <w:rPr>
          <w:rFonts w:ascii="Arial" w:eastAsia="宋体" w:hAnsi="Arial" w:cs="Arial"/>
          <w:b/>
          <w:sz w:val="36"/>
          <w:szCs w:val="36"/>
        </w:rPr>
      </w:pPr>
      <w:r w:rsidRPr="00EF7122">
        <w:rPr>
          <w:rFonts w:ascii="Arial" w:eastAsia="宋体" w:hAnsi="Arial" w:cs="Arial"/>
          <w:b/>
          <w:sz w:val="36"/>
          <w:szCs w:val="36"/>
          <w:lang w:eastAsia="zh-CN"/>
        </w:rPr>
        <w:t>公共评论</w:t>
      </w:r>
    </w:p>
    <w:p w:rsidR="00DA791B" w:rsidRPr="00E83053" w:rsidRDefault="000154B7" w:rsidP="0083042D">
      <w:pPr>
        <w:pStyle w:val="a4"/>
        <w:snapToGrid w:val="0"/>
        <w:spacing w:before="69" w:line="300" w:lineRule="auto"/>
        <w:ind w:left="0"/>
        <w:jc w:val="both"/>
        <w:rPr>
          <w:rFonts w:ascii="Arial" w:eastAsia="宋体" w:hAnsi="Arial" w:cs="Arial"/>
          <w:lang w:eastAsia="zh-CN"/>
        </w:rPr>
      </w:pPr>
      <w:r w:rsidRPr="00E83053">
        <w:rPr>
          <w:rFonts w:ascii="Arial" w:eastAsia="宋体" w:hAnsi="Arial" w:cs="Arial"/>
          <w:lang w:eastAsia="zh-CN"/>
        </w:rPr>
        <w:t>贵公司</w:t>
      </w:r>
      <w:r w:rsidR="009F2D66" w:rsidRPr="00E83053">
        <w:rPr>
          <w:rFonts w:ascii="Arial" w:eastAsia="宋体" w:hAnsi="Arial" w:cs="Arial"/>
          <w:lang w:eastAsia="zh-CN"/>
        </w:rPr>
        <w:t>可以随时提交书面评论和建议至食品药品监督管理局，</w:t>
      </w:r>
      <w:r w:rsidRPr="00E83053">
        <w:rPr>
          <w:rFonts w:ascii="Arial" w:eastAsia="宋体" w:hAnsi="Arial" w:cs="Arial"/>
          <w:lang w:eastAsia="zh-CN"/>
        </w:rPr>
        <w:t>文档</w:t>
      </w:r>
      <w:r w:rsidR="009F2D66" w:rsidRPr="00E83053">
        <w:rPr>
          <w:rFonts w:ascii="Arial" w:eastAsia="宋体" w:hAnsi="Arial" w:cs="Arial"/>
          <w:lang w:eastAsia="zh-CN"/>
        </w:rPr>
        <w:t>管理部（</w:t>
      </w:r>
      <w:r w:rsidR="009F2D66" w:rsidRPr="00E83053">
        <w:rPr>
          <w:rFonts w:ascii="Arial" w:eastAsia="宋体" w:hAnsi="Arial" w:cs="Arial"/>
          <w:lang w:eastAsia="zh-CN"/>
        </w:rPr>
        <w:t>5630 Fishers Lane</w:t>
      </w:r>
      <w:r w:rsidR="009F2D66" w:rsidRPr="00E83053">
        <w:rPr>
          <w:rFonts w:ascii="Arial" w:eastAsia="宋体" w:hAnsi="Arial" w:cs="Arial"/>
          <w:lang w:eastAsia="zh-CN"/>
        </w:rPr>
        <w:t>，</w:t>
      </w:r>
      <w:r w:rsidR="0015067A" w:rsidRPr="00E83053">
        <w:rPr>
          <w:rFonts w:ascii="Arial" w:eastAsia="宋体" w:hAnsi="Arial" w:cs="Arial"/>
          <w:lang w:eastAsia="zh-CN"/>
        </w:rPr>
        <w:t>Room</w:t>
      </w:r>
      <w:r w:rsidR="009F2D66" w:rsidRPr="00E83053">
        <w:rPr>
          <w:rFonts w:ascii="Arial" w:eastAsia="宋体" w:hAnsi="Arial" w:cs="Arial"/>
          <w:lang w:eastAsia="zh-CN"/>
        </w:rPr>
        <w:t xml:space="preserve"> 1061</w:t>
      </w:r>
      <w:r w:rsidR="009F2D66" w:rsidRPr="00E83053">
        <w:rPr>
          <w:rFonts w:ascii="Arial" w:eastAsia="宋体" w:hAnsi="Arial" w:cs="Arial"/>
          <w:lang w:eastAsia="zh-CN"/>
        </w:rPr>
        <w:t>，（</w:t>
      </w:r>
      <w:r w:rsidR="009F2D66" w:rsidRPr="00E83053">
        <w:rPr>
          <w:rFonts w:ascii="Arial" w:eastAsia="宋体" w:hAnsi="Arial" w:cs="Arial"/>
          <w:lang w:eastAsia="zh-CN"/>
        </w:rPr>
        <w:t>HFA-305</w:t>
      </w:r>
      <w:r w:rsidR="009F2D66" w:rsidRPr="00E83053">
        <w:rPr>
          <w:rFonts w:ascii="Arial" w:eastAsia="宋体" w:hAnsi="Arial" w:cs="Arial"/>
          <w:lang w:eastAsia="zh-CN"/>
        </w:rPr>
        <w:t>），</w:t>
      </w:r>
      <w:r w:rsidR="009F2D66" w:rsidRPr="00E83053">
        <w:rPr>
          <w:rFonts w:ascii="Arial" w:eastAsia="宋体" w:hAnsi="Arial" w:cs="Arial"/>
          <w:lang w:eastAsia="zh-CN"/>
        </w:rPr>
        <w:t>Rockville</w:t>
      </w:r>
      <w:r w:rsidR="009F2D66" w:rsidRPr="00E83053">
        <w:rPr>
          <w:rFonts w:ascii="Arial" w:eastAsia="宋体" w:hAnsi="Arial" w:cs="Arial"/>
          <w:lang w:eastAsia="zh-CN"/>
        </w:rPr>
        <w:t>，</w:t>
      </w:r>
      <w:r w:rsidR="009F2D66" w:rsidRPr="00E83053">
        <w:rPr>
          <w:rFonts w:ascii="Arial" w:eastAsia="宋体" w:hAnsi="Arial" w:cs="Arial"/>
          <w:lang w:eastAsia="zh-CN"/>
        </w:rPr>
        <w:t>MD</w:t>
      </w:r>
      <w:r w:rsidR="009F2D66" w:rsidRPr="00E83053">
        <w:rPr>
          <w:rFonts w:ascii="Arial" w:eastAsia="宋体" w:hAnsi="Arial" w:cs="Arial"/>
          <w:lang w:eastAsia="zh-CN"/>
        </w:rPr>
        <w:t>，</w:t>
      </w:r>
      <w:r w:rsidR="009F2D66" w:rsidRPr="00E83053">
        <w:rPr>
          <w:rFonts w:ascii="Arial" w:eastAsia="宋体" w:hAnsi="Arial" w:cs="Arial"/>
          <w:lang w:eastAsia="zh-CN"/>
        </w:rPr>
        <w:t>20852</w:t>
      </w:r>
      <w:r w:rsidR="009F2D66" w:rsidRPr="00E83053">
        <w:rPr>
          <w:rFonts w:ascii="Arial" w:eastAsia="宋体" w:hAnsi="Arial" w:cs="Arial"/>
          <w:lang w:eastAsia="zh-CN"/>
        </w:rPr>
        <w:t>）</w:t>
      </w:r>
      <w:r w:rsidRPr="00E83053">
        <w:rPr>
          <w:rFonts w:ascii="Arial" w:eastAsia="宋体" w:hAnsi="Arial" w:cs="Arial"/>
          <w:lang w:eastAsia="zh-CN"/>
        </w:rPr>
        <w:t>，</w:t>
      </w:r>
      <w:proofErr w:type="gramStart"/>
      <w:r w:rsidRPr="00E83053">
        <w:rPr>
          <w:rFonts w:ascii="Arial" w:eastAsia="宋体" w:hAnsi="Arial" w:cs="Arial"/>
          <w:lang w:eastAsia="zh-CN"/>
        </w:rPr>
        <w:t>供部门</w:t>
      </w:r>
      <w:proofErr w:type="gramEnd"/>
      <w:r w:rsidRPr="00E83053">
        <w:rPr>
          <w:rFonts w:ascii="Arial" w:eastAsia="宋体" w:hAnsi="Arial" w:cs="Arial"/>
          <w:lang w:eastAsia="zh-CN"/>
        </w:rPr>
        <w:t>审议</w:t>
      </w:r>
      <w:r w:rsidR="009F2D66" w:rsidRPr="00E83053">
        <w:rPr>
          <w:rFonts w:ascii="Arial" w:eastAsia="宋体" w:hAnsi="Arial" w:cs="Arial"/>
          <w:lang w:eastAsia="zh-CN"/>
        </w:rPr>
        <w:t>。电子评论请提交至</w:t>
      </w:r>
      <w:hyperlink r:id="rId11">
        <w:r w:rsidR="009F2D66" w:rsidRPr="00E83053">
          <w:rPr>
            <w:rFonts w:ascii="Arial" w:eastAsia="宋体" w:hAnsi="Arial" w:cs="Arial"/>
            <w:color w:val="0000FF"/>
            <w:u w:val="single" w:color="0000FF"/>
            <w:lang w:eastAsia="zh-CN"/>
          </w:rPr>
          <w:t>www.regulations.gov</w:t>
        </w:r>
      </w:hyperlink>
      <w:r w:rsidR="009F2D66" w:rsidRPr="00E83053">
        <w:rPr>
          <w:rFonts w:ascii="Arial" w:eastAsia="宋体" w:hAnsi="Arial" w:cs="Arial"/>
          <w:lang w:eastAsia="zh-CN"/>
        </w:rPr>
        <w:t>。提交评论时，请参阅本指导性文件的确切标题。</w:t>
      </w:r>
      <w:r w:rsidRPr="00E83053">
        <w:rPr>
          <w:rFonts w:ascii="Arial" w:eastAsia="宋体" w:hAnsi="Arial" w:cs="Arial"/>
          <w:lang w:eastAsia="zh-CN"/>
        </w:rPr>
        <w:t>可能直到文件下次修订或更新时，机构</w:t>
      </w:r>
      <w:r w:rsidR="00681F1F" w:rsidRPr="00E83053">
        <w:rPr>
          <w:rFonts w:ascii="Arial" w:eastAsia="宋体" w:hAnsi="Arial" w:cs="Arial"/>
          <w:lang w:eastAsia="zh-CN"/>
        </w:rPr>
        <w:t>才会</w:t>
      </w:r>
      <w:r w:rsidRPr="00E83053">
        <w:rPr>
          <w:rFonts w:ascii="Arial" w:eastAsia="宋体" w:hAnsi="Arial" w:cs="Arial"/>
          <w:lang w:eastAsia="zh-CN"/>
        </w:rPr>
        <w:t>受理</w:t>
      </w:r>
      <w:r w:rsidR="00681F1F" w:rsidRPr="00E83053">
        <w:rPr>
          <w:rFonts w:ascii="Arial" w:eastAsia="宋体" w:hAnsi="Arial" w:cs="Arial"/>
          <w:lang w:eastAsia="zh-CN"/>
        </w:rPr>
        <w:t>评论</w:t>
      </w:r>
      <w:r w:rsidRPr="00E83053">
        <w:rPr>
          <w:rFonts w:ascii="Arial" w:eastAsia="宋体" w:hAnsi="Arial" w:cs="Arial"/>
          <w:lang w:eastAsia="zh-CN"/>
        </w:rPr>
        <w:t>。</w:t>
      </w:r>
    </w:p>
    <w:p w:rsidR="00DA791B" w:rsidRPr="009C49CB" w:rsidRDefault="00DA791B" w:rsidP="0083042D">
      <w:pPr>
        <w:snapToGrid w:val="0"/>
        <w:spacing w:line="300" w:lineRule="auto"/>
        <w:jc w:val="both"/>
        <w:rPr>
          <w:rFonts w:ascii="Arial" w:eastAsia="宋体" w:hAnsi="Arial" w:cs="Arial"/>
          <w:sz w:val="24"/>
          <w:szCs w:val="24"/>
          <w:lang w:eastAsia="zh-CN"/>
        </w:rPr>
      </w:pPr>
    </w:p>
    <w:p w:rsidR="00DA791B" w:rsidRPr="00EF7122" w:rsidRDefault="009F2D66" w:rsidP="0083042D">
      <w:pPr>
        <w:snapToGrid w:val="0"/>
        <w:spacing w:before="147" w:line="300" w:lineRule="auto"/>
        <w:jc w:val="both"/>
        <w:rPr>
          <w:rFonts w:ascii="Arial" w:eastAsia="宋体" w:hAnsi="Arial" w:cs="Arial"/>
          <w:b/>
          <w:sz w:val="36"/>
          <w:szCs w:val="36"/>
        </w:rPr>
      </w:pPr>
      <w:r w:rsidRPr="00EF7122">
        <w:rPr>
          <w:rFonts w:ascii="Arial" w:eastAsia="宋体" w:hAnsi="Arial" w:cs="Arial"/>
          <w:b/>
          <w:sz w:val="36"/>
          <w:szCs w:val="36"/>
          <w:lang w:eastAsia="zh-CN"/>
        </w:rPr>
        <w:t>其他副本</w:t>
      </w:r>
    </w:p>
    <w:p w:rsidR="00DA791B" w:rsidRPr="00E83053" w:rsidRDefault="009F2D66" w:rsidP="00917B09">
      <w:pPr>
        <w:pStyle w:val="a4"/>
        <w:tabs>
          <w:tab w:val="left" w:pos="6711"/>
          <w:tab w:val="left" w:pos="7606"/>
        </w:tabs>
        <w:snapToGrid w:val="0"/>
        <w:spacing w:before="120" w:line="300" w:lineRule="auto"/>
        <w:ind w:left="0"/>
        <w:rPr>
          <w:rFonts w:ascii="Arial" w:eastAsia="宋体" w:hAnsi="Arial" w:cs="Arial"/>
          <w:lang w:eastAsia="zh-CN"/>
        </w:rPr>
      </w:pPr>
      <w:r w:rsidRPr="00E83053">
        <w:rPr>
          <w:rFonts w:ascii="Arial" w:eastAsia="宋体" w:hAnsi="Arial" w:cs="Arial"/>
          <w:lang w:eastAsia="zh-CN"/>
        </w:rPr>
        <w:t>其他副本可从互联网获得，网址为：</w:t>
      </w:r>
      <w:hyperlink r:id="rId12" w:history="1">
        <w:r w:rsidR="00917B09" w:rsidRPr="00761E14">
          <w:rPr>
            <w:rStyle w:val="a8"/>
            <w:rFonts w:ascii="Arial" w:eastAsia="宋体" w:hAnsi="Arial" w:cs="Arial"/>
            <w:u w:color="0000FF"/>
          </w:rPr>
          <w:t>http</w:t>
        </w:r>
        <w:r w:rsidR="00917B09" w:rsidRPr="00761E14">
          <w:rPr>
            <w:rStyle w:val="a8"/>
            <w:rFonts w:ascii="Arial" w:eastAsia="宋体" w:hAnsi="Arial" w:cs="Arial" w:hint="eastAsia"/>
            <w:u w:color="0000FF"/>
            <w:lang w:eastAsia="zh-CN"/>
          </w:rPr>
          <w:t>:</w:t>
        </w:r>
        <w:r w:rsidR="00917B09" w:rsidRPr="00761E14">
          <w:rPr>
            <w:rStyle w:val="a8"/>
            <w:rFonts w:ascii="Arial" w:eastAsia="宋体" w:hAnsi="Arial" w:cs="Arial"/>
            <w:u w:color="0000FF"/>
          </w:rPr>
          <w:t>//www.fda.gov/MedicalDevices/D</w:t>
        </w:r>
      </w:hyperlink>
      <w:r w:rsidRPr="00E83053">
        <w:rPr>
          <w:rFonts w:ascii="Arial" w:eastAsia="宋体" w:hAnsi="Arial" w:cs="Arial"/>
          <w:color w:val="0000FF"/>
        </w:rPr>
        <w:t xml:space="preserve"> </w:t>
      </w:r>
      <w:hyperlink r:id="rId13">
        <w:r w:rsidRPr="00E83053">
          <w:rPr>
            <w:rFonts w:ascii="Arial" w:eastAsia="宋体" w:hAnsi="Arial" w:cs="Arial"/>
            <w:color w:val="0000FF"/>
            <w:u w:val="single" w:color="0000FF"/>
          </w:rPr>
          <w:t>eviceRegulationandGuidance/GuidanceDocuments/</w:t>
        </w:r>
      </w:hyperlink>
      <w:r w:rsidR="000154B7" w:rsidRPr="00E83053">
        <w:rPr>
          <w:rFonts w:ascii="Arial" w:eastAsia="宋体" w:hAnsi="Arial" w:cs="Arial"/>
          <w:lang w:eastAsia="zh-CN"/>
        </w:rPr>
        <w:t>。贵公司</w:t>
      </w:r>
      <w:r w:rsidRPr="00E83053">
        <w:rPr>
          <w:rFonts w:ascii="Arial" w:eastAsia="宋体" w:hAnsi="Arial" w:cs="Arial"/>
          <w:lang w:eastAsia="zh-CN"/>
        </w:rPr>
        <w:t>还可以向</w:t>
      </w:r>
      <w:r w:rsidRPr="00E83053">
        <w:rPr>
          <w:rFonts w:ascii="Arial" w:eastAsia="宋体" w:hAnsi="Arial" w:cs="Arial"/>
          <w:lang w:eastAsia="zh-CN"/>
        </w:rPr>
        <w:t>dsmica@fda.hhs.gov</w:t>
      </w:r>
      <w:r w:rsidRPr="00E83053">
        <w:rPr>
          <w:rFonts w:ascii="Arial" w:eastAsia="宋体" w:hAnsi="Arial" w:cs="Arial"/>
          <w:lang w:eastAsia="zh-CN"/>
        </w:rPr>
        <w:t>发送电子邮件请求，以接收本指南的电子副本，或向</w:t>
      </w:r>
      <w:r w:rsidRPr="00E83053">
        <w:rPr>
          <w:rFonts w:ascii="Arial" w:eastAsia="宋体" w:hAnsi="Arial" w:cs="Arial"/>
          <w:lang w:eastAsia="zh-CN"/>
        </w:rPr>
        <w:t>301-827-8149</w:t>
      </w:r>
      <w:r w:rsidRPr="00E83053">
        <w:rPr>
          <w:rFonts w:ascii="Arial" w:eastAsia="宋体" w:hAnsi="Arial" w:cs="Arial"/>
          <w:lang w:eastAsia="zh-CN"/>
        </w:rPr>
        <w:t>发送传真请求以获得硬拷贝</w:t>
      </w:r>
      <w:r w:rsidR="000154B7" w:rsidRPr="00E83053">
        <w:rPr>
          <w:rFonts w:ascii="Arial" w:eastAsia="宋体" w:hAnsi="Arial" w:cs="Arial"/>
          <w:lang w:eastAsia="zh-CN"/>
        </w:rPr>
        <w:t>。</w:t>
      </w:r>
      <w:r w:rsidRPr="00E83053">
        <w:rPr>
          <w:rFonts w:ascii="Arial" w:eastAsia="宋体" w:hAnsi="Arial" w:cs="Arial"/>
          <w:lang w:eastAsia="zh-CN"/>
        </w:rPr>
        <w:t>请使用文件编号</w:t>
      </w:r>
      <w:r w:rsidRPr="00E83053">
        <w:rPr>
          <w:rFonts w:ascii="Arial" w:eastAsia="宋体" w:hAnsi="Arial" w:cs="Arial"/>
          <w:lang w:eastAsia="zh-CN"/>
        </w:rPr>
        <w:t>1724</w:t>
      </w:r>
      <w:r w:rsidRPr="00E83053">
        <w:rPr>
          <w:rFonts w:ascii="Arial" w:eastAsia="宋体" w:hAnsi="Arial" w:cs="Arial"/>
          <w:lang w:eastAsia="zh-CN"/>
        </w:rPr>
        <w:t>来标识</w:t>
      </w:r>
      <w:r w:rsidR="000154B7" w:rsidRPr="00E83053">
        <w:rPr>
          <w:rFonts w:ascii="Arial" w:eastAsia="宋体" w:hAnsi="Arial" w:cs="Arial"/>
          <w:lang w:eastAsia="zh-CN"/>
        </w:rPr>
        <w:t>贵公司</w:t>
      </w:r>
      <w:r w:rsidRPr="00E83053">
        <w:rPr>
          <w:rFonts w:ascii="Arial" w:eastAsia="宋体" w:hAnsi="Arial" w:cs="Arial"/>
          <w:lang w:eastAsia="zh-CN"/>
        </w:rPr>
        <w:t>所要求获得的指南。</w:t>
      </w:r>
    </w:p>
    <w:p w:rsidR="00DA791B" w:rsidRPr="00E83053" w:rsidRDefault="00DA791B" w:rsidP="0083042D">
      <w:pPr>
        <w:snapToGrid w:val="0"/>
        <w:spacing w:line="300" w:lineRule="auto"/>
        <w:jc w:val="both"/>
        <w:rPr>
          <w:rFonts w:ascii="Arial" w:eastAsia="宋体" w:hAnsi="Arial" w:cs="Arial"/>
          <w:lang w:eastAsia="zh-CN"/>
        </w:rPr>
        <w:sectPr w:rsidR="00DA791B" w:rsidRPr="00E83053" w:rsidSect="00CA6A0A">
          <w:headerReference w:type="default" r:id="rId14"/>
          <w:pgSz w:w="12240" w:h="15840"/>
          <w:pgMar w:top="1134" w:right="1134" w:bottom="1134" w:left="1134" w:header="750" w:footer="0" w:gutter="0"/>
          <w:cols w:space="720"/>
          <w:docGrid w:linePitch="299"/>
        </w:sectPr>
      </w:pPr>
    </w:p>
    <w:p w:rsidR="00DA791B" w:rsidRPr="00E83053" w:rsidRDefault="00DA791B" w:rsidP="0083042D">
      <w:pPr>
        <w:snapToGrid w:val="0"/>
        <w:spacing w:line="300" w:lineRule="auto"/>
        <w:jc w:val="both"/>
        <w:rPr>
          <w:rFonts w:ascii="Arial" w:eastAsia="宋体" w:hAnsi="Arial" w:cs="Arial"/>
          <w:sz w:val="20"/>
          <w:szCs w:val="20"/>
          <w:lang w:eastAsia="zh-CN"/>
        </w:rPr>
      </w:pPr>
    </w:p>
    <w:sdt>
      <w:sdtPr>
        <w:rPr>
          <w:rFonts w:asciiTheme="minorHAnsi" w:eastAsiaTheme="minorEastAsia" w:hAnsiTheme="minorHAnsi" w:cstheme="minorBidi"/>
          <w:color w:val="auto"/>
          <w:sz w:val="22"/>
          <w:szCs w:val="22"/>
          <w:lang w:val="zh-CN" w:eastAsia="en-US"/>
        </w:rPr>
        <w:id w:val="827403817"/>
        <w:docPartObj>
          <w:docPartGallery w:val="Table of Contents"/>
          <w:docPartUnique/>
        </w:docPartObj>
      </w:sdtPr>
      <w:sdtEndPr>
        <w:rPr>
          <w:bCs/>
        </w:rPr>
      </w:sdtEndPr>
      <w:sdtContent>
        <w:p w:rsidR="00D76840" w:rsidRPr="00F35214" w:rsidRDefault="00D76840" w:rsidP="00F35214">
          <w:pPr>
            <w:pStyle w:val="TOC"/>
            <w:jc w:val="center"/>
            <w:rPr>
              <w:b/>
              <w:color w:val="000000" w:themeColor="text1"/>
            </w:rPr>
          </w:pPr>
          <w:r w:rsidRPr="00F35214">
            <w:rPr>
              <w:b/>
              <w:color w:val="000000" w:themeColor="text1"/>
              <w:lang w:val="zh-CN"/>
            </w:rPr>
            <w:t>目录</w:t>
          </w:r>
        </w:p>
        <w:p w:rsidR="00D76840" w:rsidRPr="00F35214" w:rsidRDefault="00D76840">
          <w:pPr>
            <w:pStyle w:val="10"/>
            <w:tabs>
              <w:tab w:val="right" w:leader="dot" w:pos="9962"/>
            </w:tabs>
            <w:rPr>
              <w:rFonts w:ascii="Arial" w:eastAsia="宋体" w:hAnsi="Arial" w:cs="Arial"/>
              <w:noProof/>
              <w:kern w:val="2"/>
              <w:sz w:val="21"/>
              <w:szCs w:val="22"/>
              <w:lang w:eastAsia="zh-CN"/>
            </w:rPr>
          </w:pPr>
          <w:r w:rsidRPr="00F35214">
            <w:rPr>
              <w:rFonts w:ascii="Arial" w:eastAsia="宋体" w:hAnsi="Arial" w:cs="Arial"/>
            </w:rPr>
            <w:fldChar w:fldCharType="begin"/>
          </w:r>
          <w:r w:rsidRPr="00F35214">
            <w:rPr>
              <w:rFonts w:ascii="Arial" w:eastAsia="宋体" w:hAnsi="Arial" w:cs="Arial"/>
            </w:rPr>
            <w:instrText xml:space="preserve"> TOC \o "1-3" \h \z \u </w:instrText>
          </w:r>
          <w:r w:rsidRPr="00F35214">
            <w:rPr>
              <w:rFonts w:ascii="Arial" w:eastAsia="宋体" w:hAnsi="Arial" w:cs="Arial"/>
            </w:rPr>
            <w:fldChar w:fldCharType="separate"/>
          </w:r>
          <w:hyperlink w:anchor="_Toc481595889" w:history="1">
            <w:r w:rsidRPr="00F35214">
              <w:rPr>
                <w:rStyle w:val="a8"/>
                <w:rFonts w:ascii="Arial" w:eastAsia="宋体" w:hAnsi="Arial" w:cs="Arial"/>
                <w:noProof/>
              </w:rPr>
              <w:t>I.</w:t>
            </w:r>
            <w:r w:rsidRPr="00F35214">
              <w:rPr>
                <w:rFonts w:ascii="Arial" w:eastAsia="宋体" w:hAnsi="Arial" w:cs="Arial"/>
                <w:noProof/>
                <w:kern w:val="2"/>
                <w:sz w:val="21"/>
                <w:szCs w:val="22"/>
                <w:lang w:eastAsia="zh-CN"/>
              </w:rPr>
              <w:tab/>
            </w:r>
            <w:r w:rsidRPr="00F35214">
              <w:rPr>
                <w:rStyle w:val="a8"/>
                <w:rFonts w:ascii="Arial" w:eastAsia="宋体" w:hAnsi="Arial" w:cs="Arial"/>
                <w:noProof/>
                <w:lang w:eastAsia="zh-CN"/>
              </w:rPr>
              <w:t>前言</w:t>
            </w:r>
            <w:r w:rsidRPr="00F35214">
              <w:rPr>
                <w:rFonts w:ascii="Arial" w:eastAsia="宋体" w:hAnsi="Arial" w:cs="Arial"/>
                <w:noProof/>
                <w:webHidden/>
              </w:rPr>
              <w:tab/>
            </w:r>
            <w:r w:rsidRPr="00F35214">
              <w:rPr>
                <w:rFonts w:ascii="Arial" w:eastAsia="宋体" w:hAnsi="Arial" w:cs="Arial"/>
                <w:noProof/>
                <w:webHidden/>
              </w:rPr>
              <w:fldChar w:fldCharType="begin"/>
            </w:r>
            <w:r w:rsidRPr="00F35214">
              <w:rPr>
                <w:rFonts w:ascii="Arial" w:eastAsia="宋体" w:hAnsi="Arial" w:cs="Arial"/>
                <w:noProof/>
                <w:webHidden/>
              </w:rPr>
              <w:instrText xml:space="preserve"> PAGEREF _Toc481595889 \h </w:instrText>
            </w:r>
            <w:r w:rsidRPr="00F35214">
              <w:rPr>
                <w:rFonts w:ascii="Arial" w:eastAsia="宋体" w:hAnsi="Arial" w:cs="Arial"/>
                <w:noProof/>
                <w:webHidden/>
              </w:rPr>
            </w:r>
            <w:r w:rsidRPr="00F35214">
              <w:rPr>
                <w:rFonts w:ascii="Arial" w:eastAsia="宋体" w:hAnsi="Arial" w:cs="Arial"/>
                <w:noProof/>
                <w:webHidden/>
              </w:rPr>
              <w:fldChar w:fldCharType="separate"/>
            </w:r>
            <w:r w:rsidR="001C1BD6">
              <w:rPr>
                <w:rFonts w:ascii="Arial" w:eastAsia="宋体" w:hAnsi="Arial" w:cs="Arial"/>
                <w:noProof/>
                <w:webHidden/>
              </w:rPr>
              <w:t>5</w:t>
            </w:r>
            <w:r w:rsidRPr="00F35214">
              <w:rPr>
                <w:rFonts w:ascii="Arial" w:eastAsia="宋体" w:hAnsi="Arial" w:cs="Arial"/>
                <w:noProof/>
                <w:webHidden/>
              </w:rPr>
              <w:fldChar w:fldCharType="end"/>
            </w:r>
          </w:hyperlink>
        </w:p>
        <w:p w:rsidR="00D76840" w:rsidRPr="00F35214" w:rsidRDefault="00681F1F">
          <w:pPr>
            <w:pStyle w:val="10"/>
            <w:tabs>
              <w:tab w:val="right" w:leader="dot" w:pos="9962"/>
            </w:tabs>
            <w:rPr>
              <w:rFonts w:ascii="Arial" w:eastAsia="宋体" w:hAnsi="Arial" w:cs="Arial"/>
              <w:noProof/>
              <w:kern w:val="2"/>
              <w:sz w:val="21"/>
              <w:szCs w:val="22"/>
              <w:lang w:eastAsia="zh-CN"/>
            </w:rPr>
          </w:pPr>
          <w:hyperlink w:anchor="_Toc481595890" w:history="1">
            <w:r w:rsidR="00D76840" w:rsidRPr="00F35214">
              <w:rPr>
                <w:rStyle w:val="a8"/>
                <w:rFonts w:ascii="Arial" w:eastAsia="宋体" w:hAnsi="Arial" w:cs="Arial"/>
                <w:noProof/>
              </w:rPr>
              <w:t>II.</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范围</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_Toc481595890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7</w:t>
            </w:r>
            <w:r w:rsidR="00D76840" w:rsidRPr="00F35214">
              <w:rPr>
                <w:rFonts w:ascii="Arial" w:eastAsia="宋体" w:hAnsi="Arial" w:cs="Arial"/>
                <w:noProof/>
                <w:webHidden/>
              </w:rPr>
              <w:fldChar w:fldCharType="end"/>
            </w:r>
          </w:hyperlink>
        </w:p>
        <w:p w:rsidR="00D76840" w:rsidRPr="00F35214" w:rsidRDefault="00681F1F">
          <w:pPr>
            <w:pStyle w:val="10"/>
            <w:tabs>
              <w:tab w:val="right" w:leader="dot" w:pos="9962"/>
            </w:tabs>
            <w:rPr>
              <w:rFonts w:ascii="Arial" w:eastAsia="宋体" w:hAnsi="Arial" w:cs="Arial"/>
              <w:noProof/>
              <w:kern w:val="2"/>
              <w:sz w:val="21"/>
              <w:szCs w:val="22"/>
              <w:lang w:eastAsia="zh-CN"/>
            </w:rPr>
          </w:pPr>
          <w:hyperlink w:anchor="_Toc481595891" w:history="1">
            <w:r w:rsidR="00D76840" w:rsidRPr="00F35214">
              <w:rPr>
                <w:rStyle w:val="a8"/>
                <w:rFonts w:ascii="Arial" w:eastAsia="宋体" w:hAnsi="Arial" w:cs="Arial"/>
                <w:noProof/>
              </w:rPr>
              <w:t>III.</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非临床试验建议</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_Toc481595891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9</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2" w:history="1">
            <w:r w:rsidR="00D76840" w:rsidRPr="00F35214">
              <w:rPr>
                <w:rStyle w:val="a8"/>
                <w:rFonts w:ascii="Arial" w:eastAsia="宋体" w:hAnsi="Arial" w:cs="Arial"/>
                <w:noProof/>
                <w:spacing w:val="-1"/>
                <w:w w:val="99"/>
              </w:rPr>
              <w:t>A.</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材料安全</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_Toc481595892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10</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3" w:history="1">
            <w:r w:rsidR="00D76840" w:rsidRPr="00F35214">
              <w:rPr>
                <w:rStyle w:val="a8"/>
                <w:rFonts w:ascii="Arial" w:eastAsia="宋体" w:hAnsi="Arial" w:cs="Arial"/>
                <w:noProof/>
                <w:spacing w:val="-1"/>
                <w:w w:val="99"/>
              </w:rPr>
              <w:t>B.</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电气安全</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_Toc481595893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10</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4" w:history="1">
            <w:r w:rsidR="00D76840" w:rsidRPr="00F35214">
              <w:rPr>
                <w:rStyle w:val="a8"/>
                <w:rFonts w:ascii="Arial" w:eastAsia="宋体" w:hAnsi="Arial" w:cs="Arial"/>
                <w:noProof/>
                <w:spacing w:val="-1"/>
                <w:w w:val="99"/>
                <w:lang w:eastAsia="zh-CN"/>
              </w:rPr>
              <w:t>C.</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电磁相容性（</w:t>
            </w:r>
            <w:r w:rsidR="00D76840" w:rsidRPr="00F35214">
              <w:rPr>
                <w:rStyle w:val="a8"/>
                <w:rFonts w:ascii="Arial" w:eastAsia="宋体" w:hAnsi="Arial" w:cs="Arial"/>
                <w:noProof/>
                <w:lang w:eastAsia="zh-CN"/>
              </w:rPr>
              <w:t>EMC</w:t>
            </w:r>
            <w:r w:rsidR="00D76840" w:rsidRPr="00F35214">
              <w:rPr>
                <w:rStyle w:val="a8"/>
                <w:rFonts w:ascii="Arial" w:eastAsia="宋体" w:hAnsi="Arial" w:cs="Arial"/>
                <w:noProof/>
                <w:lang w:eastAsia="zh-CN"/>
              </w:rPr>
              <w:t>）</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_Toc481595894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11</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5" w:history="1">
            <w:r w:rsidR="00D76840" w:rsidRPr="00F35214">
              <w:rPr>
                <w:rStyle w:val="a8"/>
                <w:rFonts w:ascii="Arial" w:eastAsia="宋体" w:hAnsi="Arial" w:cs="Arial"/>
                <w:noProof/>
                <w:spacing w:val="-1"/>
                <w:w w:val="99"/>
              </w:rPr>
              <w:t>D.</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磁共振成像（</w:t>
            </w:r>
            <w:r w:rsidR="00D76840" w:rsidRPr="00F35214">
              <w:rPr>
                <w:rStyle w:val="a8"/>
                <w:rFonts w:ascii="Arial" w:eastAsia="宋体" w:hAnsi="Arial" w:cs="Arial"/>
                <w:noProof/>
              </w:rPr>
              <w:t>MRI</w:t>
            </w:r>
            <w:r w:rsidR="00D76840" w:rsidRPr="00F35214">
              <w:rPr>
                <w:rStyle w:val="a8"/>
                <w:rFonts w:ascii="Arial" w:eastAsia="宋体" w:hAnsi="Arial" w:cs="Arial"/>
                <w:noProof/>
              </w:rPr>
              <w:t>）相容性</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_Toc481595895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11</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6" w:history="1">
            <w:r w:rsidR="00D76840" w:rsidRPr="00F35214">
              <w:rPr>
                <w:rStyle w:val="a8"/>
                <w:rFonts w:ascii="Arial" w:eastAsia="宋体" w:hAnsi="Arial" w:cs="Arial"/>
                <w:noProof/>
                <w:spacing w:val="-1"/>
                <w:w w:val="99"/>
              </w:rPr>
              <w:t>E.</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力学试验</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_Toc481595896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12</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7" w:history="1">
            <w:r w:rsidR="00D76840" w:rsidRPr="00F35214">
              <w:rPr>
                <w:rStyle w:val="a8"/>
                <w:rFonts w:ascii="Arial" w:eastAsia="宋体" w:hAnsi="Arial" w:cs="Arial"/>
                <w:noProof/>
                <w:spacing w:val="-1"/>
                <w:w w:val="99"/>
              </w:rPr>
              <w:t>F.</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腐蚀或降解</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_Toc481595897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12</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8" w:history="1">
            <w:r w:rsidR="00D76840" w:rsidRPr="00F35214">
              <w:rPr>
                <w:rStyle w:val="a8"/>
                <w:rFonts w:ascii="Arial" w:eastAsia="宋体" w:hAnsi="Arial" w:cs="Arial"/>
                <w:noProof/>
                <w:spacing w:val="-1"/>
                <w:w w:val="99"/>
              </w:rPr>
              <w:t>G.</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灭菌</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_Toc481595898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13</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899" w:history="1">
            <w:r w:rsidR="00D76840" w:rsidRPr="00F35214">
              <w:rPr>
                <w:rStyle w:val="a8"/>
                <w:rFonts w:ascii="Arial" w:eastAsia="宋体" w:hAnsi="Arial" w:cs="Arial"/>
                <w:noProof/>
                <w:spacing w:val="-1"/>
                <w:w w:val="99"/>
                <w:lang w:eastAsia="zh-CN"/>
              </w:rPr>
              <w:t>H.</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软件</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_Toc481595899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13</w:t>
            </w:r>
            <w:r w:rsidR="00D76840" w:rsidRPr="00F35214">
              <w:rPr>
                <w:rFonts w:ascii="Arial" w:eastAsia="宋体" w:hAnsi="Arial" w:cs="Arial"/>
                <w:noProof/>
                <w:webHidden/>
              </w:rPr>
              <w:fldChar w:fldCharType="end"/>
            </w:r>
          </w:hyperlink>
        </w:p>
        <w:p w:rsidR="00D76840" w:rsidRPr="00F35214" w:rsidRDefault="00681F1F">
          <w:pPr>
            <w:pStyle w:val="20"/>
            <w:tabs>
              <w:tab w:val="right" w:leader="dot" w:pos="9962"/>
            </w:tabs>
            <w:rPr>
              <w:rFonts w:ascii="Arial" w:eastAsia="宋体" w:hAnsi="Arial" w:cs="Arial"/>
              <w:noProof/>
              <w:kern w:val="2"/>
              <w:sz w:val="21"/>
              <w:szCs w:val="22"/>
              <w:lang w:eastAsia="zh-CN"/>
            </w:rPr>
          </w:pPr>
          <w:hyperlink w:anchor="_Toc481595900" w:history="1">
            <w:r w:rsidR="00D76840" w:rsidRPr="00F35214">
              <w:rPr>
                <w:rStyle w:val="a8"/>
                <w:rFonts w:ascii="Arial" w:eastAsia="宋体" w:hAnsi="Arial" w:cs="Arial"/>
                <w:noProof/>
                <w:spacing w:val="-1"/>
                <w:w w:val="99"/>
              </w:rPr>
              <w:t>I.</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重复使用的可靠性</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_Toc481595900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14</w:t>
            </w:r>
            <w:r w:rsidR="00D76840" w:rsidRPr="00F35214">
              <w:rPr>
                <w:rFonts w:ascii="Arial" w:eastAsia="宋体" w:hAnsi="Arial" w:cs="Arial"/>
                <w:noProof/>
                <w:webHidden/>
              </w:rPr>
              <w:fldChar w:fldCharType="end"/>
            </w:r>
          </w:hyperlink>
        </w:p>
        <w:p w:rsidR="00D76840" w:rsidRPr="00F35214" w:rsidRDefault="00681F1F">
          <w:pPr>
            <w:pStyle w:val="20"/>
            <w:tabs>
              <w:tab w:val="right" w:leader="dot" w:pos="9962"/>
            </w:tabs>
            <w:rPr>
              <w:rFonts w:ascii="Arial" w:eastAsia="宋体" w:hAnsi="Arial" w:cs="Arial"/>
              <w:noProof/>
              <w:kern w:val="2"/>
              <w:sz w:val="21"/>
              <w:szCs w:val="22"/>
              <w:lang w:eastAsia="zh-CN"/>
            </w:rPr>
          </w:pPr>
          <w:hyperlink w:anchor="_Toc481595901" w:history="1">
            <w:r w:rsidR="00D76840" w:rsidRPr="00F35214">
              <w:rPr>
                <w:rStyle w:val="a8"/>
                <w:rFonts w:ascii="Arial" w:eastAsia="宋体" w:hAnsi="Arial" w:cs="Arial"/>
                <w:noProof/>
                <w:spacing w:val="-1"/>
                <w:w w:val="99"/>
              </w:rPr>
              <w:t>J.</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体外热成像（体模研究）</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_Toc481595901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14</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02" w:history="1">
            <w:r w:rsidR="00D76840" w:rsidRPr="00F35214">
              <w:rPr>
                <w:rStyle w:val="a8"/>
                <w:rFonts w:ascii="Arial" w:eastAsia="宋体" w:hAnsi="Arial" w:cs="Arial"/>
                <w:noProof/>
                <w:spacing w:val="-1"/>
                <w:w w:val="99"/>
              </w:rPr>
              <w:t>K.</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动物研究</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_Toc481595902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15</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03" w:history="1">
            <w:r w:rsidR="00D76840" w:rsidRPr="00F35214">
              <w:rPr>
                <w:rStyle w:val="a8"/>
                <w:rFonts w:ascii="Arial" w:eastAsia="宋体" w:hAnsi="Arial" w:cs="Arial"/>
                <w:noProof/>
                <w:spacing w:val="-1"/>
              </w:rPr>
              <w:t>1.</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热疗</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_Toc481595903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16</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04" w:history="1">
            <w:r w:rsidR="00D76840" w:rsidRPr="00F35214">
              <w:rPr>
                <w:rStyle w:val="a8"/>
                <w:rFonts w:ascii="Arial" w:eastAsia="宋体" w:hAnsi="Arial" w:cs="Arial"/>
                <w:noProof/>
                <w:spacing w:val="-1"/>
              </w:rPr>
              <w:t>2.</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支架</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_Toc481595904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18</w:t>
            </w:r>
            <w:r w:rsidR="00D76840" w:rsidRPr="00F35214">
              <w:rPr>
                <w:rFonts w:ascii="Arial" w:eastAsia="宋体" w:hAnsi="Arial" w:cs="Arial"/>
                <w:noProof/>
                <w:webHidden/>
              </w:rPr>
              <w:fldChar w:fldCharType="end"/>
            </w:r>
          </w:hyperlink>
        </w:p>
        <w:p w:rsidR="00D76840" w:rsidRPr="00F35214" w:rsidRDefault="00681F1F">
          <w:pPr>
            <w:pStyle w:val="10"/>
            <w:tabs>
              <w:tab w:val="right" w:leader="dot" w:pos="9962"/>
            </w:tabs>
            <w:rPr>
              <w:rFonts w:ascii="Arial" w:eastAsia="宋体" w:hAnsi="Arial" w:cs="Arial"/>
              <w:noProof/>
              <w:kern w:val="2"/>
              <w:sz w:val="21"/>
              <w:szCs w:val="22"/>
              <w:lang w:eastAsia="zh-CN"/>
            </w:rPr>
          </w:pPr>
          <w:hyperlink w:anchor="_Toc481595905" w:history="1">
            <w:r w:rsidR="00D76840" w:rsidRPr="00F35214">
              <w:rPr>
                <w:rStyle w:val="a8"/>
                <w:rFonts w:ascii="Arial" w:eastAsia="宋体" w:hAnsi="Arial" w:cs="Arial"/>
                <w:noProof/>
              </w:rPr>
              <w:t>IV.</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初步</w:t>
            </w:r>
            <w:r w:rsidR="00D76840" w:rsidRPr="00F35214">
              <w:rPr>
                <w:rStyle w:val="a8"/>
                <w:rFonts w:ascii="Arial" w:eastAsia="宋体" w:hAnsi="Arial" w:cs="Arial"/>
                <w:noProof/>
              </w:rPr>
              <w:t>研究建议</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_Toc481595905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19</w:t>
            </w:r>
            <w:r w:rsidR="00D76840" w:rsidRPr="00F35214">
              <w:rPr>
                <w:rFonts w:ascii="Arial" w:eastAsia="宋体" w:hAnsi="Arial" w:cs="Arial"/>
                <w:noProof/>
                <w:webHidden/>
              </w:rPr>
              <w:fldChar w:fldCharType="end"/>
            </w:r>
          </w:hyperlink>
        </w:p>
        <w:p w:rsidR="00D76840" w:rsidRPr="00F35214" w:rsidRDefault="00681F1F">
          <w:pPr>
            <w:pStyle w:val="10"/>
            <w:tabs>
              <w:tab w:val="right" w:leader="dot" w:pos="9962"/>
            </w:tabs>
            <w:rPr>
              <w:rFonts w:ascii="Arial" w:eastAsia="宋体" w:hAnsi="Arial" w:cs="Arial"/>
              <w:noProof/>
              <w:kern w:val="2"/>
              <w:sz w:val="21"/>
              <w:szCs w:val="22"/>
              <w:lang w:eastAsia="zh-CN"/>
            </w:rPr>
          </w:pPr>
          <w:hyperlink w:anchor="_Toc481595906" w:history="1">
            <w:r w:rsidR="00D76840" w:rsidRPr="00F35214">
              <w:rPr>
                <w:rStyle w:val="a8"/>
                <w:rFonts w:ascii="Arial" w:eastAsia="宋体" w:hAnsi="Arial" w:cs="Arial"/>
                <w:noProof/>
              </w:rPr>
              <w:t>V.</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关键</w:t>
            </w:r>
            <w:r w:rsidR="00D76840" w:rsidRPr="00F35214">
              <w:rPr>
                <w:rStyle w:val="a8"/>
                <w:rFonts w:ascii="Arial" w:eastAsia="宋体" w:hAnsi="Arial" w:cs="Arial"/>
                <w:noProof/>
              </w:rPr>
              <w:t>研究建议</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_Toc481595906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20</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07" w:history="1">
            <w:r w:rsidR="00D76840" w:rsidRPr="00F35214">
              <w:rPr>
                <w:rStyle w:val="a8"/>
                <w:rFonts w:ascii="Arial" w:eastAsia="宋体" w:hAnsi="Arial" w:cs="Arial"/>
                <w:noProof/>
                <w:spacing w:val="-1"/>
                <w:w w:val="99"/>
              </w:rPr>
              <w:t>A.</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研究目标</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_Toc481595907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21</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08" w:history="1">
            <w:r w:rsidR="00D76840" w:rsidRPr="00F35214">
              <w:rPr>
                <w:rStyle w:val="a8"/>
                <w:rFonts w:ascii="Arial" w:eastAsia="宋体" w:hAnsi="Arial" w:cs="Arial"/>
                <w:noProof/>
                <w:spacing w:val="-1"/>
                <w:w w:val="99"/>
              </w:rPr>
              <w:t>B.</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最小化</w:t>
            </w:r>
            <w:r w:rsidR="00D76840" w:rsidRPr="00F35214">
              <w:rPr>
                <w:rStyle w:val="a8"/>
                <w:rFonts w:ascii="Arial" w:eastAsia="宋体" w:hAnsi="Arial" w:cs="Arial"/>
                <w:noProof/>
                <w:lang w:eastAsia="zh-CN"/>
              </w:rPr>
              <w:t>偏差</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_Toc481595908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21</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09" w:history="1">
            <w:r w:rsidR="00D76840" w:rsidRPr="00F35214">
              <w:rPr>
                <w:rStyle w:val="a8"/>
                <w:rFonts w:ascii="Arial" w:eastAsia="宋体" w:hAnsi="Arial" w:cs="Arial"/>
                <w:noProof/>
                <w:spacing w:val="-1"/>
                <w:w w:val="99"/>
              </w:rPr>
              <w:t>C.</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随机化和对照</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_Toc481595909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21</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10" w:history="1">
            <w:r w:rsidR="00D76840" w:rsidRPr="00F35214">
              <w:rPr>
                <w:rStyle w:val="a8"/>
                <w:rFonts w:ascii="Arial" w:eastAsia="宋体" w:hAnsi="Arial" w:cs="Arial"/>
                <w:noProof/>
                <w:spacing w:val="-1"/>
                <w:w w:val="99"/>
              </w:rPr>
              <w:t>D.</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盲法</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_Toc481595910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24</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11" w:history="1">
            <w:r w:rsidR="00D76840" w:rsidRPr="00F35214">
              <w:rPr>
                <w:rStyle w:val="a8"/>
                <w:rFonts w:ascii="Arial" w:eastAsia="宋体" w:hAnsi="Arial" w:cs="Arial"/>
                <w:noProof/>
                <w:spacing w:val="-1"/>
                <w:w w:val="99"/>
              </w:rPr>
              <w:t>E.</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研究终点</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_Toc481595911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25</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12" w:history="1">
            <w:r w:rsidR="00D76840" w:rsidRPr="00F35214">
              <w:rPr>
                <w:rStyle w:val="a8"/>
                <w:rFonts w:ascii="Arial" w:eastAsia="宋体" w:hAnsi="Arial" w:cs="Arial"/>
                <w:noProof/>
                <w:spacing w:val="-1"/>
              </w:rPr>
              <w:t>1.</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主要终点</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_Toc481595912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25</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13" w:history="1">
            <w:r w:rsidR="00D76840" w:rsidRPr="00F35214">
              <w:rPr>
                <w:rStyle w:val="a8"/>
                <w:rFonts w:ascii="Arial" w:eastAsia="宋体" w:hAnsi="Arial" w:cs="Arial"/>
                <w:noProof/>
                <w:spacing w:val="-1"/>
              </w:rPr>
              <w:t>2.</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主要有效性终点</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_Toc481595913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25</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14" w:history="1">
            <w:r w:rsidR="00D76840" w:rsidRPr="00F35214">
              <w:rPr>
                <w:rStyle w:val="a8"/>
                <w:rFonts w:ascii="Arial" w:eastAsia="宋体" w:hAnsi="Arial" w:cs="Arial"/>
                <w:noProof/>
                <w:spacing w:val="-1"/>
              </w:rPr>
              <w:t>3.</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主要安全</w:t>
            </w:r>
            <w:r w:rsidR="00D76840" w:rsidRPr="00F35214">
              <w:rPr>
                <w:rStyle w:val="a8"/>
                <w:rFonts w:ascii="Arial" w:eastAsia="宋体" w:hAnsi="Arial" w:cs="Arial"/>
                <w:noProof/>
                <w:lang w:eastAsia="zh-CN"/>
              </w:rPr>
              <w:t>性</w:t>
            </w:r>
            <w:r w:rsidR="00D76840" w:rsidRPr="00F35214">
              <w:rPr>
                <w:rStyle w:val="a8"/>
                <w:rFonts w:ascii="Arial" w:eastAsia="宋体" w:hAnsi="Arial" w:cs="Arial"/>
                <w:noProof/>
              </w:rPr>
              <w:t>终点</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_Toc481595914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26</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15" w:history="1">
            <w:r w:rsidR="00D76840" w:rsidRPr="00F35214">
              <w:rPr>
                <w:rStyle w:val="a8"/>
                <w:rFonts w:ascii="Arial" w:eastAsia="宋体" w:hAnsi="Arial" w:cs="Arial"/>
                <w:noProof/>
                <w:spacing w:val="-1"/>
              </w:rPr>
              <w:t>4.</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lang w:eastAsia="zh-CN"/>
              </w:rPr>
              <w:t>次要终点</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_Toc481595915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27</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16" w:history="1">
            <w:r w:rsidR="00D76840" w:rsidRPr="00F35214">
              <w:rPr>
                <w:rStyle w:val="a8"/>
                <w:rFonts w:ascii="Arial" w:eastAsia="宋体" w:hAnsi="Arial" w:cs="Arial"/>
                <w:noProof/>
                <w:spacing w:val="-1"/>
                <w:w w:val="99"/>
              </w:rPr>
              <w:t>F.</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研究时间</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_Toc481595916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28</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17" w:history="1">
            <w:r w:rsidR="00D76840" w:rsidRPr="00F35214">
              <w:rPr>
                <w:rStyle w:val="a8"/>
                <w:rFonts w:ascii="Arial" w:eastAsia="宋体" w:hAnsi="Arial" w:cs="Arial"/>
                <w:noProof/>
                <w:spacing w:val="-1"/>
                <w:w w:val="99"/>
              </w:rPr>
              <w:t>G.</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统计假设</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_Toc481595917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29</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18" w:history="1">
            <w:r w:rsidR="00D76840" w:rsidRPr="00F35214">
              <w:rPr>
                <w:rStyle w:val="a8"/>
                <w:rFonts w:ascii="Arial" w:eastAsia="宋体" w:hAnsi="Arial" w:cs="Arial"/>
                <w:noProof/>
                <w:spacing w:val="-1"/>
                <w:w w:val="99"/>
              </w:rPr>
              <w:t>H.</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样本量</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_Toc481595918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30</w:t>
            </w:r>
            <w:r w:rsidR="00D76840" w:rsidRPr="00F35214">
              <w:rPr>
                <w:rFonts w:ascii="Arial" w:eastAsia="宋体" w:hAnsi="Arial" w:cs="Arial"/>
                <w:noProof/>
                <w:webHidden/>
              </w:rPr>
              <w:fldChar w:fldCharType="end"/>
            </w:r>
          </w:hyperlink>
        </w:p>
        <w:p w:rsidR="00D76840" w:rsidRPr="00F35214" w:rsidRDefault="00681F1F">
          <w:pPr>
            <w:pStyle w:val="20"/>
            <w:tabs>
              <w:tab w:val="right" w:leader="dot" w:pos="9962"/>
            </w:tabs>
            <w:rPr>
              <w:rFonts w:ascii="Arial" w:eastAsia="宋体" w:hAnsi="Arial" w:cs="Arial"/>
              <w:noProof/>
              <w:kern w:val="2"/>
              <w:sz w:val="21"/>
              <w:szCs w:val="22"/>
              <w:lang w:eastAsia="zh-CN"/>
            </w:rPr>
          </w:pPr>
          <w:hyperlink w:anchor="_Toc481595919" w:history="1">
            <w:r w:rsidR="00D76840" w:rsidRPr="00F35214">
              <w:rPr>
                <w:rStyle w:val="a8"/>
                <w:rFonts w:ascii="Arial" w:eastAsia="宋体" w:hAnsi="Arial" w:cs="Arial"/>
                <w:noProof/>
                <w:spacing w:val="-1"/>
                <w:w w:val="99"/>
              </w:rPr>
              <w:t>I.</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患者选择标准</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_Toc481595919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30</w:t>
            </w:r>
            <w:r w:rsidR="00D76840" w:rsidRPr="00F35214">
              <w:rPr>
                <w:rFonts w:ascii="Arial" w:eastAsia="宋体" w:hAnsi="Arial" w:cs="Arial"/>
                <w:noProof/>
                <w:webHidden/>
              </w:rPr>
              <w:fldChar w:fldCharType="end"/>
            </w:r>
          </w:hyperlink>
        </w:p>
        <w:p w:rsidR="00D76840" w:rsidRPr="00F35214" w:rsidRDefault="00681F1F">
          <w:pPr>
            <w:pStyle w:val="20"/>
            <w:tabs>
              <w:tab w:val="right" w:leader="dot" w:pos="9962"/>
            </w:tabs>
            <w:rPr>
              <w:rFonts w:ascii="Arial" w:eastAsia="宋体" w:hAnsi="Arial" w:cs="Arial"/>
              <w:noProof/>
              <w:kern w:val="2"/>
              <w:sz w:val="21"/>
              <w:szCs w:val="22"/>
              <w:lang w:eastAsia="zh-CN"/>
            </w:rPr>
          </w:pPr>
          <w:hyperlink w:anchor="_Toc481595920" w:history="1">
            <w:r w:rsidR="00D76840" w:rsidRPr="00F35214">
              <w:rPr>
                <w:rStyle w:val="a8"/>
                <w:rFonts w:ascii="Arial" w:eastAsia="宋体" w:hAnsi="Arial" w:cs="Arial"/>
                <w:noProof/>
                <w:spacing w:val="-1"/>
                <w:w w:val="99"/>
              </w:rPr>
              <w:t>J.</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治疗前</w:t>
            </w:r>
            <w:r w:rsidR="00D76840" w:rsidRPr="00F35214">
              <w:rPr>
                <w:rStyle w:val="a8"/>
                <w:rFonts w:ascii="Arial" w:eastAsia="宋体" w:hAnsi="Arial" w:cs="Arial"/>
                <w:noProof/>
              </w:rPr>
              <w:t>评价计划</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_Toc481595920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33</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21" w:history="1">
            <w:r w:rsidR="00D76840" w:rsidRPr="00F35214">
              <w:rPr>
                <w:rStyle w:val="a8"/>
                <w:rFonts w:ascii="Arial" w:eastAsia="宋体" w:hAnsi="Arial" w:cs="Arial"/>
                <w:noProof/>
                <w:spacing w:val="-1"/>
                <w:w w:val="99"/>
              </w:rPr>
              <w:t>K.</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研究者</w:t>
            </w:r>
            <w:r w:rsidR="00D76840" w:rsidRPr="00F35214">
              <w:rPr>
                <w:rStyle w:val="a8"/>
                <w:rFonts w:ascii="Arial" w:eastAsia="宋体" w:hAnsi="Arial" w:cs="Arial"/>
                <w:noProof/>
                <w:lang w:eastAsia="zh-CN"/>
              </w:rPr>
              <w:t>选择</w:t>
            </w:r>
            <w:r w:rsidR="00D76840" w:rsidRPr="00F35214">
              <w:rPr>
                <w:rStyle w:val="a8"/>
                <w:rFonts w:ascii="Arial" w:eastAsia="宋体" w:hAnsi="Arial" w:cs="Arial"/>
                <w:noProof/>
              </w:rPr>
              <w:t>和培训</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_Toc481595921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34</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22" w:history="1">
            <w:r w:rsidR="00D76840" w:rsidRPr="00F35214">
              <w:rPr>
                <w:rStyle w:val="a8"/>
                <w:rFonts w:ascii="Arial" w:eastAsia="宋体" w:hAnsi="Arial" w:cs="Arial"/>
                <w:noProof/>
                <w:spacing w:val="-1"/>
                <w:w w:val="99"/>
              </w:rPr>
              <w:t>L.</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治疗信息</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_Toc481595922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35</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23" w:history="1">
            <w:r w:rsidR="00D76840" w:rsidRPr="00F35214">
              <w:rPr>
                <w:rStyle w:val="a8"/>
                <w:rFonts w:ascii="Arial" w:eastAsia="宋体" w:hAnsi="Arial" w:cs="Arial"/>
                <w:noProof/>
                <w:spacing w:val="-1"/>
                <w:w w:val="99"/>
              </w:rPr>
              <w:t>M.</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治疗</w:t>
            </w:r>
            <w:r w:rsidR="00D76840" w:rsidRPr="00F35214">
              <w:rPr>
                <w:rStyle w:val="a8"/>
                <w:rFonts w:ascii="Arial" w:eastAsia="宋体" w:hAnsi="Arial" w:cs="Arial"/>
                <w:noProof/>
              </w:rPr>
              <w:t>后评价</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_Toc481595923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36</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24" w:history="1">
            <w:r w:rsidR="00D76840" w:rsidRPr="00F35214">
              <w:rPr>
                <w:rStyle w:val="a8"/>
                <w:rFonts w:ascii="Arial" w:eastAsia="宋体" w:hAnsi="Arial" w:cs="Arial"/>
                <w:noProof/>
                <w:spacing w:val="-1"/>
                <w:w w:val="99"/>
              </w:rPr>
              <w:t>N.</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统计分析建议</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_Toc481595924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37</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25" w:history="1">
            <w:r w:rsidR="00D76840" w:rsidRPr="00F35214">
              <w:rPr>
                <w:rStyle w:val="a8"/>
                <w:rFonts w:ascii="Arial" w:eastAsia="宋体" w:hAnsi="Arial" w:cs="Arial"/>
                <w:noProof/>
                <w:spacing w:val="-1"/>
              </w:rPr>
              <w:t>1.</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统计分析</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_Toc481595925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37</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26" w:history="1">
            <w:r w:rsidR="00D76840" w:rsidRPr="00F35214">
              <w:rPr>
                <w:rStyle w:val="a8"/>
                <w:rFonts w:ascii="Arial" w:eastAsia="宋体" w:hAnsi="Arial" w:cs="Arial"/>
                <w:noProof/>
                <w:spacing w:val="-1"/>
              </w:rPr>
              <w:t>2.</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主要终点分析</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_Toc481595926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38</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27" w:history="1">
            <w:r w:rsidR="00D76840" w:rsidRPr="00F35214">
              <w:rPr>
                <w:rStyle w:val="a8"/>
                <w:rFonts w:ascii="Arial" w:eastAsia="宋体" w:hAnsi="Arial" w:cs="Arial"/>
                <w:noProof/>
                <w:spacing w:val="-1"/>
              </w:rPr>
              <w:t>3.</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次要终点分析</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_Toc481595927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39</w:t>
            </w:r>
            <w:r w:rsidR="00D76840" w:rsidRPr="00F35214">
              <w:rPr>
                <w:rFonts w:ascii="Arial" w:eastAsia="宋体" w:hAnsi="Arial" w:cs="Arial"/>
                <w:noProof/>
                <w:webHidden/>
              </w:rPr>
              <w:fldChar w:fldCharType="end"/>
            </w:r>
          </w:hyperlink>
        </w:p>
        <w:p w:rsidR="00D76840" w:rsidRPr="00F35214" w:rsidRDefault="00681F1F">
          <w:pPr>
            <w:pStyle w:val="30"/>
            <w:tabs>
              <w:tab w:val="left" w:pos="1049"/>
              <w:tab w:val="right" w:leader="dot" w:pos="9962"/>
            </w:tabs>
            <w:rPr>
              <w:rFonts w:ascii="Arial" w:eastAsia="宋体" w:hAnsi="Arial" w:cs="Arial"/>
              <w:bCs w:val="0"/>
              <w:noProof/>
              <w:kern w:val="2"/>
              <w:sz w:val="21"/>
              <w:lang w:eastAsia="zh-CN"/>
            </w:rPr>
          </w:pPr>
          <w:hyperlink w:anchor="_Toc481595928" w:history="1">
            <w:r w:rsidR="00D76840" w:rsidRPr="00F35214">
              <w:rPr>
                <w:rStyle w:val="a8"/>
                <w:rFonts w:ascii="Arial" w:eastAsia="宋体" w:hAnsi="Arial" w:cs="Arial"/>
                <w:noProof/>
                <w:spacing w:val="-1"/>
              </w:rPr>
              <w:t>4.</w:t>
            </w:r>
            <w:r w:rsidR="00D76840" w:rsidRPr="00F35214">
              <w:rPr>
                <w:rFonts w:ascii="Arial" w:eastAsia="宋体" w:hAnsi="Arial" w:cs="Arial"/>
                <w:bCs w:val="0"/>
                <w:noProof/>
                <w:kern w:val="2"/>
                <w:sz w:val="21"/>
                <w:lang w:eastAsia="zh-CN"/>
              </w:rPr>
              <w:tab/>
            </w:r>
            <w:r w:rsidR="00D76840" w:rsidRPr="00F35214">
              <w:rPr>
                <w:rStyle w:val="a8"/>
                <w:rFonts w:ascii="Arial" w:eastAsia="宋体" w:hAnsi="Arial" w:cs="Arial"/>
                <w:noProof/>
              </w:rPr>
              <w:t>缺失数据</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_Toc481595928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39</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29" w:history="1">
            <w:r w:rsidR="00D76840" w:rsidRPr="00F35214">
              <w:rPr>
                <w:rStyle w:val="a8"/>
                <w:rFonts w:ascii="Arial" w:eastAsia="宋体" w:hAnsi="Arial" w:cs="Arial"/>
                <w:noProof/>
                <w:spacing w:val="-1"/>
                <w:w w:val="99"/>
              </w:rPr>
              <w:t>O.</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风险分析</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_Toc481595929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41</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30" w:history="1">
            <w:r w:rsidR="00D76840" w:rsidRPr="00F35214">
              <w:rPr>
                <w:rStyle w:val="a8"/>
                <w:rFonts w:ascii="Arial" w:eastAsia="宋体" w:hAnsi="Arial" w:cs="Arial"/>
                <w:noProof/>
                <w:spacing w:val="-1"/>
                <w:w w:val="99"/>
              </w:rPr>
              <w:t>P.</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rPr>
              <w:t>研究监测</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_Toc481595930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41</w:t>
            </w:r>
            <w:r w:rsidR="00D76840" w:rsidRPr="00F35214">
              <w:rPr>
                <w:rFonts w:ascii="Arial" w:eastAsia="宋体" w:hAnsi="Arial" w:cs="Arial"/>
                <w:noProof/>
                <w:webHidden/>
              </w:rPr>
              <w:fldChar w:fldCharType="end"/>
            </w:r>
          </w:hyperlink>
        </w:p>
        <w:p w:rsidR="00D76840" w:rsidRPr="00F35214" w:rsidRDefault="00681F1F">
          <w:pPr>
            <w:pStyle w:val="20"/>
            <w:tabs>
              <w:tab w:val="left" w:pos="820"/>
              <w:tab w:val="right" w:leader="dot" w:pos="9962"/>
            </w:tabs>
            <w:rPr>
              <w:rFonts w:ascii="Arial" w:eastAsia="宋体" w:hAnsi="Arial" w:cs="Arial"/>
              <w:noProof/>
              <w:kern w:val="2"/>
              <w:sz w:val="21"/>
              <w:szCs w:val="22"/>
              <w:lang w:eastAsia="zh-CN"/>
            </w:rPr>
          </w:pPr>
          <w:hyperlink w:anchor="_Toc481595931" w:history="1">
            <w:r w:rsidR="00D76840" w:rsidRPr="00F35214">
              <w:rPr>
                <w:rStyle w:val="a8"/>
                <w:rFonts w:ascii="Arial" w:eastAsia="宋体" w:hAnsi="Arial" w:cs="Arial"/>
                <w:noProof/>
                <w:spacing w:val="-1"/>
                <w:w w:val="99"/>
              </w:rPr>
              <w:t>Q.</w:t>
            </w:r>
            <w:r w:rsidR="00D76840" w:rsidRPr="00F35214">
              <w:rPr>
                <w:rFonts w:ascii="Arial" w:eastAsia="宋体" w:hAnsi="Arial" w:cs="Arial"/>
                <w:noProof/>
                <w:kern w:val="2"/>
                <w:sz w:val="21"/>
                <w:szCs w:val="22"/>
                <w:lang w:eastAsia="zh-CN"/>
              </w:rPr>
              <w:tab/>
            </w:r>
            <w:r w:rsidR="00367F03">
              <w:rPr>
                <w:rStyle w:val="a8"/>
                <w:rFonts w:ascii="Arial" w:eastAsia="宋体" w:hAnsi="Arial" w:cs="Arial"/>
                <w:noProof/>
                <w:lang w:eastAsia="zh-CN"/>
              </w:rPr>
              <w:t>病例</w:t>
            </w:r>
            <w:r w:rsidR="00D76840" w:rsidRPr="00F35214">
              <w:rPr>
                <w:rStyle w:val="a8"/>
                <w:rFonts w:ascii="Arial" w:eastAsia="宋体" w:hAnsi="Arial" w:cs="Arial"/>
                <w:noProof/>
              </w:rPr>
              <w:t>报告表</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_Toc481595931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42</w:t>
            </w:r>
            <w:r w:rsidR="00D76840" w:rsidRPr="00F35214">
              <w:rPr>
                <w:rFonts w:ascii="Arial" w:eastAsia="宋体" w:hAnsi="Arial" w:cs="Arial"/>
                <w:noProof/>
                <w:webHidden/>
              </w:rPr>
              <w:fldChar w:fldCharType="end"/>
            </w:r>
          </w:hyperlink>
        </w:p>
        <w:p w:rsidR="00D76840" w:rsidRPr="00F35214" w:rsidRDefault="00681F1F">
          <w:pPr>
            <w:pStyle w:val="10"/>
            <w:tabs>
              <w:tab w:val="right" w:leader="dot" w:pos="9962"/>
            </w:tabs>
            <w:rPr>
              <w:rFonts w:ascii="Arial" w:eastAsia="宋体" w:hAnsi="Arial" w:cs="Arial"/>
              <w:noProof/>
              <w:kern w:val="2"/>
              <w:sz w:val="21"/>
              <w:szCs w:val="22"/>
              <w:lang w:eastAsia="zh-CN"/>
            </w:rPr>
          </w:pPr>
          <w:hyperlink w:anchor="_Toc481595932" w:history="1">
            <w:r w:rsidR="00D76840" w:rsidRPr="00F35214">
              <w:rPr>
                <w:rStyle w:val="a8"/>
                <w:rFonts w:ascii="Arial" w:eastAsia="宋体" w:hAnsi="Arial" w:cs="Arial"/>
                <w:bCs/>
                <w:noProof/>
              </w:rPr>
              <w:t>VI.</w:t>
            </w:r>
            <w:r w:rsidR="00D76840" w:rsidRPr="00F35214">
              <w:rPr>
                <w:rFonts w:ascii="Arial" w:eastAsia="宋体" w:hAnsi="Arial" w:cs="Arial"/>
                <w:noProof/>
                <w:kern w:val="2"/>
                <w:sz w:val="21"/>
                <w:szCs w:val="22"/>
                <w:lang w:eastAsia="zh-CN"/>
              </w:rPr>
              <w:tab/>
            </w:r>
            <w:r w:rsidR="00D76840" w:rsidRPr="00F35214">
              <w:rPr>
                <w:rStyle w:val="a8"/>
                <w:rFonts w:ascii="Arial" w:eastAsia="宋体" w:hAnsi="Arial" w:cs="Arial"/>
                <w:noProof/>
                <w:lang w:eastAsia="zh-CN"/>
              </w:rPr>
              <w:t>结论</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_Toc481595932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43</w:t>
            </w:r>
            <w:r w:rsidR="00D76840" w:rsidRPr="00F35214">
              <w:rPr>
                <w:rFonts w:ascii="Arial" w:eastAsia="宋体" w:hAnsi="Arial" w:cs="Arial"/>
                <w:noProof/>
                <w:webHidden/>
              </w:rPr>
              <w:fldChar w:fldCharType="end"/>
            </w:r>
          </w:hyperlink>
        </w:p>
        <w:p w:rsidR="00D76840" w:rsidRPr="00F35214" w:rsidRDefault="00681F1F">
          <w:pPr>
            <w:pStyle w:val="10"/>
            <w:tabs>
              <w:tab w:val="right" w:leader="dot" w:pos="9962"/>
            </w:tabs>
            <w:rPr>
              <w:rFonts w:ascii="Arial" w:eastAsia="宋体" w:hAnsi="Arial" w:cs="Arial"/>
              <w:noProof/>
              <w:kern w:val="2"/>
              <w:sz w:val="21"/>
              <w:szCs w:val="22"/>
              <w:lang w:eastAsia="zh-CN"/>
            </w:rPr>
          </w:pPr>
          <w:hyperlink w:anchor="_Toc481595933" w:history="1">
            <w:r w:rsidR="00D76840" w:rsidRPr="00F35214">
              <w:rPr>
                <w:rStyle w:val="a8"/>
                <w:rFonts w:ascii="Arial" w:eastAsia="宋体" w:hAnsi="Arial" w:cs="Arial"/>
                <w:noProof/>
              </w:rPr>
              <w:t>附录</w:t>
            </w:r>
            <w:r w:rsidR="00D76840" w:rsidRPr="00F35214">
              <w:rPr>
                <w:rStyle w:val="a8"/>
                <w:rFonts w:ascii="Arial" w:eastAsia="宋体" w:hAnsi="Arial" w:cs="Arial"/>
                <w:noProof/>
              </w:rPr>
              <w:t>1</w:t>
            </w:r>
            <w:r w:rsidR="00D76840" w:rsidRPr="00F35214">
              <w:rPr>
                <w:rFonts w:ascii="Arial" w:eastAsia="宋体" w:hAnsi="Arial" w:cs="Arial"/>
                <w:noProof/>
                <w:webHidden/>
              </w:rPr>
              <w:tab/>
            </w:r>
            <w:r w:rsidR="00D76840" w:rsidRPr="00F35214">
              <w:rPr>
                <w:rFonts w:ascii="Arial" w:eastAsia="宋体" w:hAnsi="Arial" w:cs="Arial"/>
                <w:noProof/>
                <w:webHidden/>
              </w:rPr>
              <w:fldChar w:fldCharType="begin"/>
            </w:r>
            <w:r w:rsidR="00D76840" w:rsidRPr="00F35214">
              <w:rPr>
                <w:rFonts w:ascii="Arial" w:eastAsia="宋体" w:hAnsi="Arial" w:cs="Arial"/>
                <w:noProof/>
                <w:webHidden/>
              </w:rPr>
              <w:instrText xml:space="preserve"> PAGEREF _Toc481595933 \h </w:instrText>
            </w:r>
            <w:r w:rsidR="00D76840" w:rsidRPr="00F35214">
              <w:rPr>
                <w:rFonts w:ascii="Arial" w:eastAsia="宋体" w:hAnsi="Arial" w:cs="Arial"/>
                <w:noProof/>
                <w:webHidden/>
              </w:rPr>
            </w:r>
            <w:r w:rsidR="00D76840" w:rsidRPr="00F35214">
              <w:rPr>
                <w:rFonts w:ascii="Arial" w:eastAsia="宋体" w:hAnsi="Arial" w:cs="Arial"/>
                <w:noProof/>
                <w:webHidden/>
              </w:rPr>
              <w:fldChar w:fldCharType="separate"/>
            </w:r>
            <w:r w:rsidR="001C1BD6">
              <w:rPr>
                <w:rFonts w:ascii="Arial" w:eastAsia="宋体" w:hAnsi="Arial" w:cs="Arial"/>
                <w:noProof/>
                <w:webHidden/>
              </w:rPr>
              <w:t>44</w:t>
            </w:r>
            <w:r w:rsidR="00D76840" w:rsidRPr="00F35214">
              <w:rPr>
                <w:rFonts w:ascii="Arial" w:eastAsia="宋体" w:hAnsi="Arial" w:cs="Arial"/>
                <w:noProof/>
                <w:webHidden/>
              </w:rPr>
              <w:fldChar w:fldCharType="end"/>
            </w:r>
          </w:hyperlink>
        </w:p>
        <w:p w:rsidR="00D76840" w:rsidRPr="00D76840" w:rsidRDefault="00D76840">
          <w:r w:rsidRPr="00F35214">
            <w:rPr>
              <w:rFonts w:ascii="Arial" w:eastAsia="宋体" w:hAnsi="Arial" w:cs="Arial"/>
            </w:rPr>
            <w:fldChar w:fldCharType="end"/>
          </w:r>
        </w:p>
      </w:sdtContent>
    </w:sdt>
    <w:p w:rsidR="006E1EB6" w:rsidRDefault="006E1EB6">
      <w:pPr>
        <w:widowControl/>
        <w:rPr>
          <w:rFonts w:ascii="Arial" w:eastAsia="宋体" w:hAnsi="Arial" w:cs="Arial"/>
          <w:sz w:val="36"/>
          <w:szCs w:val="36"/>
          <w:lang w:eastAsia="zh-CN"/>
        </w:rPr>
      </w:pPr>
      <w:r>
        <w:rPr>
          <w:rFonts w:ascii="Arial" w:eastAsia="宋体" w:hAnsi="Arial" w:cs="Arial"/>
          <w:sz w:val="36"/>
          <w:szCs w:val="36"/>
          <w:lang w:eastAsia="zh-CN"/>
        </w:rPr>
        <w:br w:type="page"/>
      </w:r>
    </w:p>
    <w:p w:rsidR="00DA791B" w:rsidRPr="00E83053" w:rsidRDefault="0087383E" w:rsidP="00562972">
      <w:pPr>
        <w:snapToGrid w:val="0"/>
        <w:spacing w:line="300" w:lineRule="auto"/>
        <w:jc w:val="center"/>
        <w:rPr>
          <w:rFonts w:ascii="Arial" w:eastAsia="宋体" w:hAnsi="Arial" w:cs="Arial"/>
          <w:b/>
          <w:sz w:val="48"/>
          <w:lang w:eastAsia="zh-CN"/>
        </w:rPr>
      </w:pPr>
      <w:r>
        <w:rPr>
          <w:rFonts w:ascii="Arial" w:eastAsia="宋体" w:hAnsi="Arial" w:cs="Arial"/>
          <w:b/>
          <w:noProof/>
          <w:sz w:val="48"/>
          <w:lang w:eastAsia="zh-CN"/>
        </w:rPr>
        <w:lastRenderedPageBreak/>
        <mc:AlternateContent>
          <mc:Choice Requires="wps">
            <w:drawing>
              <wp:anchor distT="0" distB="0" distL="114300" distR="114300" simplePos="0" relativeHeight="251658240" behindDoc="0" locked="0" layoutInCell="1" allowOverlap="1" wp14:anchorId="21F702FD" wp14:editId="1C3A6B18">
                <wp:simplePos x="0" y="0"/>
                <wp:positionH relativeFrom="column">
                  <wp:posOffset>119664</wp:posOffset>
                </wp:positionH>
                <wp:positionV relativeFrom="paragraph">
                  <wp:posOffset>408914</wp:posOffset>
                </wp:positionV>
                <wp:extent cx="6167535" cy="0"/>
                <wp:effectExtent l="0" t="0" r="24130" b="19050"/>
                <wp:wrapNone/>
                <wp:docPr id="77" name="直接连接符 77"/>
                <wp:cNvGraphicFramePr/>
                <a:graphic xmlns:a="http://schemas.openxmlformats.org/drawingml/2006/main">
                  <a:graphicData uri="http://schemas.microsoft.com/office/word/2010/wordprocessingShape">
                    <wps:wsp>
                      <wps:cNvCnPr/>
                      <wps:spPr>
                        <a:xfrm>
                          <a:off x="0" y="0"/>
                          <a:ext cx="6167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C7FB284" id="直接连接符 77"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4pt,32.2pt" to="495.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7s4gEAAAIEAAAOAAAAZHJzL2Uyb0RvYy54bWysU0tu2zAQ3RfIHQjua0kpYheC5SwSJJui&#10;Nfo5AEMNLQL8gWQt+RK9QIHu2lWX3fc2TY+RIWXLQRKgaNHNSMOZ92bmcbg8H7QiW/BBWtPQalZS&#10;AobbVppNQz+8v3r+kpIQmWmZsgYauoNAz1cnz5a9q+HUdla14AmSmFD3rqFdjK4uisA70CzMrAOD&#10;QWG9ZhFdvylaz3pk16o4Lct50VvfOm85hICnl2OQrjK/EMDjGyECRKIair3FbH22N8kWqyWrN565&#10;TvJ9G+wfutBMGiw6UV2yyMhHLx9Racm9DVbEGbe6sEJIDnkGnKYqH0zzrmMO8iwoTnCTTOH/0fLX&#10;27Unsm3oYkGJYRrv6Pbzj1+fvv7++QXt7fdvBCMoU+9CjdkXZu33XnBrn2YehNfpi9OQIUu7m6SF&#10;IRKOh/Nqvjh7cUYJP8SKI9D5EK/BapJ+GqqkSVOzmm1fhYjFMPWQko6VSTZYJdsrqVR20r7AhfJk&#10;y/Cm41CllhF3Lwu9hCzSIGPr+S/uFIysb0GgEthslavnHTxyMs7BxAOvMpidYAI7mIDln4H7/ASF&#10;vJ9/A54QubI1cQJraax/qvpRCjHmHxQY504S3Nh2ly81S4OLlpXbP4q0yff9DD8+3dUdAAAA//8D&#10;AFBLAwQUAAYACAAAACEAHsK/F9wAAAAIAQAADwAAAGRycy9kb3ducmV2LnhtbEyPQU+DQBCF7yb+&#10;h8008WaXGkIosjSN0YvxAvagty07BSI7S9ml4L93jAd7fPMm730v3y22FxccfedIwWYdgUCqnemo&#10;UXB4f7lPQfigyejeESr4Rg+74vYm15lxM5V4qUIjOIR8phW0IQyZlL5u0Wq/dgMSeyc3Wh1Yjo00&#10;o5453PbyIYoSaXVH3NDqAZ9arL+qySp4Pb/5Q5yUz+XHOa3mz9PUNg6Vulst+0cQAZfw/wy/+IwO&#10;BTMd3UTGi551yuRBQRLHINjfbqMNiOPfQRa5vB5Q/AAAAP//AwBQSwECLQAUAAYACAAAACEAtoM4&#10;kv4AAADhAQAAEwAAAAAAAAAAAAAAAAAAAAAAW0NvbnRlbnRfVHlwZXNdLnhtbFBLAQItABQABgAI&#10;AAAAIQA4/SH/1gAAAJQBAAALAAAAAAAAAAAAAAAAAC8BAABfcmVscy8ucmVsc1BLAQItABQABgAI&#10;AAAAIQBkjd7s4gEAAAIEAAAOAAAAAAAAAAAAAAAAAC4CAABkcnMvZTJvRG9jLnhtbFBLAQItABQA&#10;BgAIAAAAIQAewr8X3AAAAAgBAAAPAAAAAAAAAAAAAAAAADwEAABkcnMvZG93bnJldi54bWxQSwUG&#10;AAAAAAQABADzAAAARQUAAAAA&#10;" strokecolor="black [3213]"/>
            </w:pict>
          </mc:Fallback>
        </mc:AlternateContent>
      </w:r>
      <w:r w:rsidR="009F2D66" w:rsidRPr="00E83053">
        <w:rPr>
          <w:rFonts w:ascii="Arial" w:eastAsia="宋体" w:hAnsi="Arial" w:cs="Arial"/>
          <w:b/>
          <w:sz w:val="48"/>
          <w:lang w:eastAsia="zh-CN"/>
        </w:rPr>
        <w:t>行业和食品药品监督管理局</w:t>
      </w:r>
      <w:r w:rsidR="000154B7" w:rsidRPr="00E83053">
        <w:rPr>
          <w:rFonts w:ascii="Arial" w:eastAsia="宋体" w:hAnsi="Arial" w:cs="Arial"/>
          <w:b/>
          <w:sz w:val="48"/>
          <w:lang w:eastAsia="zh-CN"/>
        </w:rPr>
        <w:t>员工</w:t>
      </w:r>
      <w:r w:rsidR="009F2D66" w:rsidRPr="00E83053">
        <w:rPr>
          <w:rFonts w:ascii="Arial" w:eastAsia="宋体" w:hAnsi="Arial" w:cs="Arial"/>
          <w:b/>
          <w:sz w:val="48"/>
          <w:lang w:eastAsia="zh-CN"/>
        </w:rPr>
        <w:t>指南</w:t>
      </w:r>
    </w:p>
    <w:p w:rsidR="00DA791B" w:rsidRPr="00E83053" w:rsidRDefault="009F2D66" w:rsidP="00562972">
      <w:pPr>
        <w:snapToGrid w:val="0"/>
        <w:spacing w:line="300" w:lineRule="auto"/>
        <w:ind w:hanging="4"/>
        <w:jc w:val="center"/>
        <w:rPr>
          <w:rFonts w:ascii="Arial" w:eastAsia="宋体" w:hAnsi="Arial" w:cs="Arial"/>
          <w:b/>
          <w:bCs/>
          <w:sz w:val="48"/>
          <w:szCs w:val="48"/>
          <w:lang w:eastAsia="zh-CN"/>
        </w:rPr>
      </w:pPr>
      <w:r w:rsidRPr="00E83053">
        <w:rPr>
          <w:rFonts w:ascii="Arial" w:eastAsia="宋体" w:hAnsi="Arial" w:cs="Arial"/>
          <w:b/>
          <w:bCs/>
          <w:sz w:val="48"/>
          <w:szCs w:val="48"/>
          <w:lang w:eastAsia="zh-CN"/>
        </w:rPr>
        <w:t>治疗良性前列腺增生</w:t>
      </w:r>
      <w:r w:rsidR="000154B7" w:rsidRPr="00E83053">
        <w:rPr>
          <w:rFonts w:ascii="Arial" w:eastAsia="宋体" w:hAnsi="Arial" w:cs="Arial"/>
          <w:b/>
          <w:bCs/>
          <w:sz w:val="48"/>
          <w:szCs w:val="48"/>
          <w:lang w:eastAsia="zh-CN"/>
        </w:rPr>
        <w:t>症（</w:t>
      </w:r>
      <w:r w:rsidR="000154B7" w:rsidRPr="00E83053">
        <w:rPr>
          <w:rFonts w:ascii="Arial" w:eastAsia="宋体" w:hAnsi="Arial" w:cs="Arial"/>
          <w:b/>
          <w:bCs/>
          <w:sz w:val="48"/>
          <w:szCs w:val="48"/>
          <w:lang w:eastAsia="zh-CN"/>
        </w:rPr>
        <w:t>BPH</w:t>
      </w:r>
      <w:r w:rsidR="000154B7" w:rsidRPr="00E83053">
        <w:rPr>
          <w:rFonts w:ascii="Arial" w:eastAsia="宋体" w:hAnsi="Arial" w:cs="Arial"/>
          <w:b/>
          <w:bCs/>
          <w:sz w:val="48"/>
          <w:szCs w:val="48"/>
          <w:lang w:eastAsia="zh-CN"/>
        </w:rPr>
        <w:t>）</w:t>
      </w:r>
      <w:r w:rsidR="00681F1F">
        <w:rPr>
          <w:rFonts w:ascii="Arial" w:eastAsia="宋体" w:hAnsi="Arial" w:cs="Arial" w:hint="eastAsia"/>
          <w:b/>
          <w:bCs/>
          <w:sz w:val="48"/>
          <w:szCs w:val="48"/>
          <w:lang w:eastAsia="zh-CN"/>
        </w:rPr>
        <w:t>器械</w:t>
      </w:r>
      <w:r w:rsidRPr="00E83053">
        <w:rPr>
          <w:rFonts w:ascii="Arial" w:eastAsia="宋体" w:hAnsi="Arial" w:cs="Arial"/>
          <w:b/>
          <w:bCs/>
          <w:sz w:val="48"/>
          <w:szCs w:val="48"/>
          <w:lang w:eastAsia="zh-CN"/>
        </w:rPr>
        <w:t>的非临床和临床研究的指南</w:t>
      </w:r>
    </w:p>
    <w:p w:rsidR="00DA791B" w:rsidRPr="00E83053" w:rsidRDefault="00DA791B" w:rsidP="0083042D">
      <w:pPr>
        <w:snapToGrid w:val="0"/>
        <w:spacing w:line="300" w:lineRule="auto"/>
        <w:jc w:val="both"/>
        <w:rPr>
          <w:rFonts w:ascii="Arial" w:eastAsia="宋体" w:hAnsi="Arial" w:cs="Arial"/>
          <w:b/>
          <w:bCs/>
          <w:sz w:val="20"/>
          <w:szCs w:val="20"/>
          <w:lang w:eastAsia="zh-CN"/>
        </w:rPr>
      </w:pPr>
    </w:p>
    <w:p w:rsidR="00DA791B" w:rsidRPr="00E83053" w:rsidRDefault="00DA791B" w:rsidP="0083042D">
      <w:pPr>
        <w:snapToGrid w:val="0"/>
        <w:spacing w:line="300" w:lineRule="auto"/>
        <w:jc w:val="both"/>
        <w:rPr>
          <w:rFonts w:ascii="Arial" w:eastAsia="宋体" w:hAnsi="Arial" w:cs="Arial"/>
          <w:b/>
          <w:bCs/>
          <w:sz w:val="20"/>
          <w:szCs w:val="20"/>
          <w:lang w:eastAsia="zh-CN"/>
        </w:rPr>
      </w:pPr>
    </w:p>
    <w:p w:rsidR="00DA791B" w:rsidRPr="00E83053" w:rsidRDefault="00DA791B" w:rsidP="0083042D">
      <w:pPr>
        <w:snapToGrid w:val="0"/>
        <w:spacing w:before="9" w:line="300" w:lineRule="auto"/>
        <w:jc w:val="both"/>
        <w:rPr>
          <w:rFonts w:ascii="Arial" w:eastAsia="宋体" w:hAnsi="Arial" w:cs="Arial"/>
          <w:b/>
          <w:bCs/>
          <w:sz w:val="12"/>
          <w:szCs w:val="12"/>
          <w:lang w:eastAsia="zh-CN"/>
        </w:rPr>
      </w:pPr>
    </w:p>
    <w:p w:rsidR="00DA791B" w:rsidRPr="00E83053" w:rsidRDefault="00B926D2" w:rsidP="0083042D">
      <w:pPr>
        <w:snapToGrid w:val="0"/>
        <w:spacing w:line="300" w:lineRule="auto"/>
        <w:jc w:val="both"/>
        <w:rPr>
          <w:rFonts w:ascii="Arial" w:eastAsia="宋体" w:hAnsi="Arial" w:cs="Arial"/>
          <w:sz w:val="20"/>
          <w:szCs w:val="20"/>
        </w:rPr>
      </w:pPr>
      <w:r w:rsidRPr="00E83053">
        <w:rPr>
          <w:rFonts w:ascii="Arial" w:eastAsia="宋体" w:hAnsi="Arial" w:cs="Arial"/>
          <w:noProof/>
          <w:position w:val="-45"/>
          <w:sz w:val="20"/>
          <w:szCs w:val="20"/>
          <w:lang w:eastAsia="zh-CN"/>
        </w:rPr>
        <mc:AlternateContent>
          <mc:Choice Requires="wps">
            <w:drawing>
              <wp:inline distT="0" distB="0" distL="0" distR="0" wp14:anchorId="004B37DB" wp14:editId="60AA8A5F">
                <wp:extent cx="6099810" cy="1456690"/>
                <wp:effectExtent l="19050" t="19050" r="24765" b="19685"/>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456690"/>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1F1F" w:rsidRDefault="00681F1F" w:rsidP="006F1DA4">
                            <w:pPr>
                              <w:spacing w:before="90"/>
                              <w:ind w:left="137" w:right="202"/>
                              <w:jc w:val="both"/>
                              <w:rPr>
                                <w:rFonts w:ascii="Calibri" w:eastAsia="Calibri" w:hAnsi="Calibri" w:cs="Calibri"/>
                                <w:sz w:val="24"/>
                                <w:szCs w:val="24"/>
                                <w:lang w:eastAsia="zh-CN"/>
                              </w:rPr>
                            </w:pPr>
                            <w:r w:rsidRPr="000154B7">
                              <w:rPr>
                                <w:rFonts w:ascii="宋体" w:eastAsia="宋体" w:hAnsi="宋体" w:cs="宋体" w:hint="eastAsia"/>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4" o:spid="_x0000_s1026" type="#_x0000_t202" style="width:480.3pt;height:1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AfggIAAA4FAAAOAAAAZHJzL2Uyb0RvYy54bWysVF1vmzAUfZ+0/2D5PQVaShNUUnUhmSZ1&#10;H1K7H+AYE6z5a7YT6Kb9912bkLbryzSNB3PB18fn3Hvs65tBCnRg1nGtKpydpRgxRXXD1a7CXx82&#10;szlGzhPVEKEVq/Ajc/hm+fbNdW9Kdq47LRpmEYAoV/amwp33pkwSRzsmiTvThimYbLWVxMOn3SWN&#10;JT2gS5Gcp2mR9No2xmrKnIO/9TiJlxG/bRn1n9vWMY9EhYGbj6ON4zaMyfKalDtLTMfpkQb5BxaS&#10;cAWbnqBq4gnaW/4KSnJqtdOtP6NaJrptOWVRA6jJ0j/U3HfEsKgFiuPMqUzu/8HST4cvFvGmwlcF&#10;RopI6NEDGzx6pwd0lYf69MaVkHZvINEP8B/6HLU6c6fpN4eUXnVE7dittbrvGGmAXxZWJs+Wjjgu&#10;gGz7j7qBfcje6wg0tFaG4kE5EKBDnx5PvQlcKPws0sVinsEUhbksvyyKRexeQsppubHOv2daohBU&#10;2ELzIzw53Dkf6JBySgm7Kb3hQkQDCIX6Cl8AfthAGiiHt3wUqQVvQmJY4uxuuxIWHUiwU3yiTph5&#10;nia5B1MLLis8PyWRMpRmrZq4oydcjDGwEiqAg1LgeYxG8/xcpIv1fD3PZ/l5sZ7laV3PbjerfFZs&#10;sqvL+qJerersV+CZ5WXHm4apQHUycpb/nVGOR2q04MnKLyS9UL6Jz2vlyUsaseKganpHddETwQaj&#10;IfywHaAgwShb3TyCO6yG3kEb4FKBoNP2B0Y9HNAKu+97YhlG4oMCh0GKnwI7BdspIIrCUmgjRmO4&#10;8uOp3xvLdx0gjx5W+hZc2PLojycWR+/CoYvkjxdEONXPv2PW0zW2/A0AAP//AwBQSwMEFAAGAAgA&#10;AAAhAD7k0IbbAAAABQEAAA8AAABkcnMvZG93bnJldi54bWxMj0FLAzEQhe+C/yFMwYvYxEWW7rrZ&#10;IorgxYNV6HW6mW6WbibLJm3Tf2/0opeBx3u8902zTm4UJ5rD4FnD/VKBIO68GbjX8PX5ercCESKy&#10;wdEzabhQgHV7fdVgbfyZP+i0ib3IJRxq1GBjnGopQ2fJYVj6iTh7ez87jFnOvTQznnO5G2WhVCkd&#10;DpwXLE70bKk7bI5Ow/aSaHX7vjdILyoa85a6amu1vlmkp0cQkVL8C8MPfkaHNjPt/JFNEKOG/Ej8&#10;vdmrSlWC2GkoiuoBZNvI//TtNwAAAP//AwBQSwECLQAUAAYACAAAACEAtoM4kv4AAADhAQAAEwAA&#10;AAAAAAAAAAAAAAAAAAAAW0NvbnRlbnRfVHlwZXNdLnhtbFBLAQItABQABgAIAAAAIQA4/SH/1gAA&#10;AJQBAAALAAAAAAAAAAAAAAAAAC8BAABfcmVscy8ucmVsc1BLAQItABQABgAIAAAAIQAE5CAfggIA&#10;AA4FAAAOAAAAAAAAAAAAAAAAAC4CAABkcnMvZTJvRG9jLnhtbFBLAQItABQABgAIAAAAIQA+5NCG&#10;2wAAAAUBAAAPAAAAAAAAAAAAAAAAANwEAABkcnMvZG93bnJldi54bWxQSwUGAAAAAAQABADzAAAA&#10;5AUAAAAA&#10;" filled="f" strokeweight="3pt">
                <v:stroke linestyle="thickBetweenThin"/>
                <v:textbox inset="0,0,0,0">
                  <w:txbxContent>
                    <w:p w:rsidR="00681F1F" w:rsidRDefault="00681F1F" w:rsidP="006F1DA4">
                      <w:pPr>
                        <w:spacing w:before="90"/>
                        <w:ind w:left="137" w:right="202"/>
                        <w:jc w:val="both"/>
                        <w:rPr>
                          <w:rFonts w:ascii="Calibri" w:eastAsia="Calibri" w:hAnsi="Calibri" w:cs="Calibri"/>
                          <w:sz w:val="24"/>
                          <w:szCs w:val="24"/>
                          <w:lang w:eastAsia="zh-CN"/>
                        </w:rPr>
                      </w:pPr>
                      <w:r w:rsidRPr="000154B7">
                        <w:rPr>
                          <w:rFonts w:ascii="宋体" w:eastAsia="宋体" w:hAnsi="宋体" w:cs="宋体" w:hint="eastAsia"/>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v:textbox>
                <w10:anchorlock/>
              </v:shape>
            </w:pict>
          </mc:Fallback>
        </mc:AlternateContent>
      </w:r>
    </w:p>
    <w:p w:rsidR="00DA791B" w:rsidRPr="00E83053" w:rsidRDefault="00DA791B" w:rsidP="0083042D">
      <w:pPr>
        <w:snapToGrid w:val="0"/>
        <w:spacing w:line="300" w:lineRule="auto"/>
        <w:jc w:val="both"/>
        <w:rPr>
          <w:rFonts w:ascii="Arial" w:eastAsia="宋体" w:hAnsi="Arial" w:cs="Arial"/>
          <w:b/>
          <w:bCs/>
          <w:sz w:val="20"/>
          <w:szCs w:val="20"/>
        </w:rPr>
      </w:pPr>
    </w:p>
    <w:p w:rsidR="00DA791B" w:rsidRPr="00E83053" w:rsidRDefault="00DA791B" w:rsidP="0083042D">
      <w:pPr>
        <w:snapToGrid w:val="0"/>
        <w:spacing w:line="300" w:lineRule="auto"/>
        <w:jc w:val="both"/>
        <w:rPr>
          <w:rFonts w:ascii="Arial" w:eastAsia="宋体" w:hAnsi="Arial" w:cs="Arial"/>
          <w:b/>
          <w:bCs/>
          <w:sz w:val="20"/>
          <w:szCs w:val="20"/>
        </w:rPr>
      </w:pPr>
    </w:p>
    <w:p w:rsidR="00DA791B" w:rsidRPr="00E83053" w:rsidRDefault="009F2D66" w:rsidP="006F1DA4">
      <w:pPr>
        <w:pStyle w:val="1"/>
        <w:numPr>
          <w:ilvl w:val="0"/>
          <w:numId w:val="2"/>
        </w:numPr>
        <w:tabs>
          <w:tab w:val="left" w:pos="568"/>
        </w:tabs>
        <w:snapToGrid w:val="0"/>
        <w:spacing w:before="156" w:line="300" w:lineRule="auto"/>
        <w:ind w:left="289" w:hanging="289"/>
        <w:jc w:val="both"/>
        <w:rPr>
          <w:rFonts w:ascii="Arial" w:eastAsia="宋体" w:hAnsi="Arial" w:cs="Arial"/>
          <w:b w:val="0"/>
          <w:bCs w:val="0"/>
        </w:rPr>
      </w:pPr>
      <w:bookmarkStart w:id="0" w:name="_Toc481595889"/>
      <w:r w:rsidRPr="00E83053">
        <w:rPr>
          <w:rFonts w:ascii="Arial" w:eastAsia="宋体" w:hAnsi="Arial" w:cs="Arial"/>
          <w:lang w:eastAsia="zh-CN"/>
        </w:rPr>
        <w:t>前言</w:t>
      </w:r>
      <w:bookmarkEnd w:id="0"/>
    </w:p>
    <w:p w:rsidR="00DA791B" w:rsidRPr="00E83053" w:rsidRDefault="00E9052A" w:rsidP="0083042D">
      <w:pPr>
        <w:pStyle w:val="a4"/>
        <w:snapToGrid w:val="0"/>
        <w:spacing w:before="295" w:line="300" w:lineRule="auto"/>
        <w:ind w:left="0"/>
        <w:jc w:val="both"/>
        <w:rPr>
          <w:rFonts w:ascii="Arial" w:eastAsia="宋体" w:hAnsi="Arial" w:cs="Arial"/>
          <w:lang w:eastAsia="zh-CN"/>
        </w:rPr>
      </w:pPr>
      <w:r w:rsidRPr="00E83053">
        <w:rPr>
          <w:rFonts w:ascii="Arial" w:eastAsia="宋体" w:hAnsi="Arial" w:cs="Arial"/>
          <w:lang w:eastAsia="zh-CN"/>
        </w:rPr>
        <w:t>随着男性年龄增长</w:t>
      </w:r>
      <w:r w:rsidR="009F2D66" w:rsidRPr="00E83053">
        <w:rPr>
          <w:rFonts w:ascii="Arial" w:eastAsia="宋体" w:hAnsi="Arial" w:cs="Arial"/>
          <w:lang w:eastAsia="zh-CN"/>
        </w:rPr>
        <w:t>，前列腺</w:t>
      </w:r>
      <w:r w:rsidRPr="00E83053">
        <w:rPr>
          <w:rFonts w:ascii="Arial" w:eastAsia="宋体" w:hAnsi="Arial" w:cs="Arial"/>
          <w:lang w:eastAsia="zh-CN"/>
        </w:rPr>
        <w:t>会随着时间</w:t>
      </w:r>
      <w:r w:rsidR="009F2D66" w:rsidRPr="00E83053">
        <w:rPr>
          <w:rFonts w:ascii="Arial" w:eastAsia="宋体" w:hAnsi="Arial" w:cs="Arial"/>
          <w:lang w:eastAsia="zh-CN"/>
        </w:rPr>
        <w:t>推移</w:t>
      </w:r>
      <w:r w:rsidRPr="00E83053">
        <w:rPr>
          <w:rFonts w:ascii="Arial" w:eastAsia="宋体" w:hAnsi="Arial" w:cs="Arial"/>
          <w:lang w:eastAsia="zh-CN"/>
        </w:rPr>
        <w:t>而变得</w:t>
      </w:r>
      <w:r w:rsidR="009F2D66" w:rsidRPr="00E83053">
        <w:rPr>
          <w:rFonts w:ascii="Arial" w:eastAsia="宋体" w:hAnsi="Arial" w:cs="Arial"/>
          <w:lang w:eastAsia="zh-CN"/>
        </w:rPr>
        <w:t>越来越大，</w:t>
      </w:r>
      <w:r w:rsidRPr="00E83053">
        <w:rPr>
          <w:rFonts w:ascii="Arial" w:eastAsia="宋体" w:hAnsi="Arial" w:cs="Arial"/>
          <w:lang w:eastAsia="zh-CN"/>
        </w:rPr>
        <w:t>从而</w:t>
      </w:r>
      <w:r w:rsidR="009F2D66" w:rsidRPr="00E83053">
        <w:rPr>
          <w:rFonts w:ascii="Arial" w:eastAsia="宋体" w:hAnsi="Arial" w:cs="Arial"/>
          <w:lang w:eastAsia="zh-CN"/>
        </w:rPr>
        <w:t>妨碍前列腺尿道并干扰括约肌功能。</w:t>
      </w:r>
      <w:r w:rsidRPr="00E83053">
        <w:rPr>
          <w:rFonts w:ascii="Arial" w:eastAsia="宋体" w:hAnsi="Arial" w:cs="Arial"/>
          <w:lang w:eastAsia="zh-CN"/>
        </w:rPr>
        <w:t>因此产生的</w:t>
      </w:r>
      <w:r w:rsidR="009F2D66" w:rsidRPr="00E83053">
        <w:rPr>
          <w:rFonts w:ascii="Arial" w:eastAsia="宋体" w:hAnsi="Arial" w:cs="Arial"/>
          <w:lang w:eastAsia="zh-CN"/>
        </w:rPr>
        <w:t>病症</w:t>
      </w:r>
      <w:r w:rsidRPr="00E83053">
        <w:rPr>
          <w:rFonts w:ascii="Arial" w:eastAsia="宋体" w:hAnsi="Arial" w:cs="Arial"/>
          <w:lang w:eastAsia="zh-CN"/>
        </w:rPr>
        <w:t>（称为良性前列腺增生症（</w:t>
      </w:r>
      <w:r w:rsidRPr="00E83053">
        <w:rPr>
          <w:rFonts w:ascii="Arial" w:eastAsia="宋体" w:hAnsi="Arial" w:cs="Arial"/>
          <w:lang w:eastAsia="zh-CN"/>
        </w:rPr>
        <w:t>BPH</w:t>
      </w:r>
      <w:r w:rsidRPr="00E83053">
        <w:rPr>
          <w:rFonts w:ascii="Arial" w:eastAsia="宋体" w:hAnsi="Arial" w:cs="Arial"/>
          <w:lang w:eastAsia="zh-CN"/>
        </w:rPr>
        <w:t>））</w:t>
      </w:r>
      <w:r w:rsidR="009F2D66" w:rsidRPr="00E83053">
        <w:rPr>
          <w:rFonts w:ascii="Arial" w:eastAsia="宋体" w:hAnsi="Arial" w:cs="Arial"/>
          <w:lang w:eastAsia="zh-CN"/>
        </w:rPr>
        <w:t>与尿液</w:t>
      </w:r>
      <w:r w:rsidR="00B926D2" w:rsidRPr="00E83053">
        <w:rPr>
          <w:rFonts w:ascii="Arial" w:eastAsia="宋体" w:hAnsi="Arial" w:cs="Arial"/>
          <w:lang w:eastAsia="zh-CN"/>
        </w:rPr>
        <w:t>流量</w:t>
      </w:r>
      <w:r w:rsidR="009F2D66" w:rsidRPr="00E83053">
        <w:rPr>
          <w:rFonts w:ascii="Arial" w:eastAsia="宋体" w:hAnsi="Arial" w:cs="Arial"/>
          <w:lang w:eastAsia="zh-CN"/>
        </w:rPr>
        <w:t>峰值（</w:t>
      </w:r>
      <w:r w:rsidR="009F2D66" w:rsidRPr="00E83053">
        <w:rPr>
          <w:rFonts w:ascii="Arial" w:eastAsia="宋体" w:hAnsi="Arial" w:cs="Arial"/>
          <w:lang w:eastAsia="zh-CN"/>
        </w:rPr>
        <w:t>Qmax</w:t>
      </w:r>
      <w:r w:rsidR="009F2D66" w:rsidRPr="00E83053">
        <w:rPr>
          <w:rFonts w:ascii="Arial" w:eastAsia="宋体" w:hAnsi="Arial" w:cs="Arial"/>
          <w:lang w:eastAsia="zh-CN"/>
        </w:rPr>
        <w:t>）</w:t>
      </w:r>
      <w:r w:rsidRPr="00E83053">
        <w:rPr>
          <w:rFonts w:ascii="Arial" w:eastAsia="宋体" w:hAnsi="Arial" w:cs="Arial"/>
          <w:lang w:eastAsia="zh-CN"/>
        </w:rPr>
        <w:t>降低</w:t>
      </w:r>
      <w:r w:rsidR="009F2D66" w:rsidRPr="00E83053">
        <w:rPr>
          <w:rFonts w:ascii="Arial" w:eastAsia="宋体" w:hAnsi="Arial" w:cs="Arial"/>
          <w:lang w:eastAsia="zh-CN"/>
        </w:rPr>
        <w:t>和空隙残余尿液（</w:t>
      </w:r>
      <w:r w:rsidR="009F2D66" w:rsidRPr="00E83053">
        <w:rPr>
          <w:rFonts w:ascii="Arial" w:eastAsia="宋体" w:hAnsi="Arial" w:cs="Arial"/>
          <w:lang w:eastAsia="zh-CN"/>
        </w:rPr>
        <w:t>PVR</w:t>
      </w:r>
      <w:r w:rsidRPr="00E83053">
        <w:rPr>
          <w:rFonts w:ascii="Arial" w:eastAsia="宋体" w:hAnsi="Arial" w:cs="Arial"/>
          <w:lang w:eastAsia="zh-CN"/>
        </w:rPr>
        <w:t>）</w:t>
      </w:r>
      <w:r w:rsidR="009F2D66" w:rsidRPr="00E83053">
        <w:rPr>
          <w:rFonts w:ascii="Arial" w:eastAsia="宋体" w:hAnsi="Arial" w:cs="Arial"/>
          <w:lang w:eastAsia="zh-CN"/>
        </w:rPr>
        <w:t>增加有关</w:t>
      </w:r>
      <w:r w:rsidR="000154B7" w:rsidRPr="00E83053">
        <w:rPr>
          <w:rFonts w:ascii="Arial" w:eastAsia="宋体" w:hAnsi="Arial" w:cs="Arial"/>
          <w:lang w:eastAsia="zh-CN"/>
        </w:rPr>
        <w:t>。</w:t>
      </w:r>
      <w:r w:rsidRPr="00E83053">
        <w:rPr>
          <w:rFonts w:ascii="Arial" w:eastAsia="宋体" w:hAnsi="Arial" w:cs="Arial"/>
          <w:lang w:eastAsia="zh-CN"/>
        </w:rPr>
        <w:t>患有</w:t>
      </w:r>
      <w:r w:rsidR="009F2D66" w:rsidRPr="00E83053">
        <w:rPr>
          <w:rFonts w:ascii="Arial" w:eastAsia="宋体" w:hAnsi="Arial" w:cs="Arial"/>
          <w:lang w:eastAsia="zh-CN"/>
        </w:rPr>
        <w:t>BPH</w:t>
      </w:r>
      <w:r w:rsidR="009F2D66" w:rsidRPr="00E83053">
        <w:rPr>
          <w:rFonts w:ascii="Arial" w:eastAsia="宋体" w:hAnsi="Arial" w:cs="Arial"/>
          <w:lang w:eastAsia="zh-CN"/>
        </w:rPr>
        <w:t>的男性</w:t>
      </w:r>
      <w:r w:rsidRPr="00E83053">
        <w:rPr>
          <w:rFonts w:ascii="Arial" w:eastAsia="宋体" w:hAnsi="Arial" w:cs="Arial"/>
          <w:lang w:eastAsia="zh-CN"/>
        </w:rPr>
        <w:t>可遭受一些令人烦扰</w:t>
      </w:r>
      <w:r w:rsidR="009F2D66" w:rsidRPr="00E83053">
        <w:rPr>
          <w:rFonts w:ascii="Arial" w:eastAsia="宋体" w:hAnsi="Arial" w:cs="Arial"/>
          <w:lang w:eastAsia="zh-CN"/>
        </w:rPr>
        <w:t>的下尿路症状（</w:t>
      </w:r>
      <w:r w:rsidR="009F2D66" w:rsidRPr="00E83053">
        <w:rPr>
          <w:rFonts w:ascii="Arial" w:eastAsia="宋体" w:hAnsi="Arial" w:cs="Arial"/>
          <w:lang w:eastAsia="zh-CN"/>
        </w:rPr>
        <w:t>LUTS</w:t>
      </w:r>
      <w:r w:rsidR="009F2D66" w:rsidRPr="00E83053">
        <w:rPr>
          <w:rFonts w:ascii="Arial" w:eastAsia="宋体" w:hAnsi="Arial" w:cs="Arial"/>
          <w:lang w:eastAsia="zh-CN"/>
        </w:rPr>
        <w:t>），</w:t>
      </w:r>
      <w:r w:rsidR="000154B7" w:rsidRPr="00E83053">
        <w:rPr>
          <w:rFonts w:ascii="Arial" w:eastAsia="宋体" w:hAnsi="Arial" w:cs="Arial"/>
          <w:lang w:eastAsia="zh-CN"/>
        </w:rPr>
        <w:t>其中，该症状会</w:t>
      </w:r>
      <w:r w:rsidR="009F2D66" w:rsidRPr="00E83053">
        <w:rPr>
          <w:rFonts w:ascii="Arial" w:eastAsia="宋体" w:hAnsi="Arial" w:cs="Arial"/>
          <w:lang w:eastAsia="zh-CN"/>
        </w:rPr>
        <w:t>破坏睡眠模式或干扰日常活动</w:t>
      </w:r>
      <w:r w:rsidR="000154B7" w:rsidRPr="00E83053">
        <w:rPr>
          <w:rFonts w:ascii="Arial" w:eastAsia="宋体" w:hAnsi="Arial" w:cs="Arial"/>
          <w:lang w:eastAsia="zh-CN"/>
        </w:rPr>
        <w:t>，</w:t>
      </w:r>
      <w:r w:rsidR="009F2D66" w:rsidRPr="00E83053">
        <w:rPr>
          <w:rFonts w:ascii="Arial" w:eastAsia="宋体" w:hAnsi="Arial" w:cs="Arial"/>
          <w:lang w:eastAsia="zh-CN"/>
        </w:rPr>
        <w:t>影响</w:t>
      </w:r>
      <w:r w:rsidRPr="00E83053">
        <w:rPr>
          <w:rFonts w:ascii="Arial" w:eastAsia="宋体" w:hAnsi="Arial" w:cs="Arial"/>
          <w:lang w:eastAsia="zh-CN"/>
        </w:rPr>
        <w:t>其</w:t>
      </w:r>
      <w:r w:rsidR="009F2D66" w:rsidRPr="00E83053">
        <w:rPr>
          <w:rFonts w:ascii="Arial" w:eastAsia="宋体" w:hAnsi="Arial" w:cs="Arial"/>
          <w:lang w:eastAsia="zh-CN"/>
        </w:rPr>
        <w:t>生活质量。</w:t>
      </w:r>
    </w:p>
    <w:p w:rsidR="00DA791B" w:rsidRPr="00E83053" w:rsidRDefault="00DA791B" w:rsidP="0083042D">
      <w:pPr>
        <w:snapToGrid w:val="0"/>
        <w:spacing w:before="7" w:line="300" w:lineRule="auto"/>
        <w:jc w:val="both"/>
        <w:rPr>
          <w:rFonts w:ascii="Arial" w:eastAsia="宋体" w:hAnsi="Arial" w:cs="Arial"/>
          <w:sz w:val="23"/>
          <w:szCs w:val="23"/>
          <w:lang w:eastAsia="zh-CN"/>
        </w:rPr>
      </w:pPr>
    </w:p>
    <w:p w:rsidR="00DA791B" w:rsidRDefault="00DA791B" w:rsidP="0083042D">
      <w:pPr>
        <w:snapToGrid w:val="0"/>
        <w:spacing w:before="8" w:line="300" w:lineRule="auto"/>
        <w:jc w:val="both"/>
        <w:rPr>
          <w:rFonts w:ascii="Arial" w:eastAsia="宋体" w:hAnsi="Arial" w:cs="Arial"/>
          <w:sz w:val="23"/>
          <w:szCs w:val="23"/>
          <w:lang w:eastAsia="zh-CN"/>
        </w:rPr>
      </w:pPr>
    </w:p>
    <w:p w:rsidR="00A920D8" w:rsidRDefault="00A920D8" w:rsidP="0083042D">
      <w:pPr>
        <w:snapToGrid w:val="0"/>
        <w:spacing w:before="8" w:line="300" w:lineRule="auto"/>
        <w:jc w:val="both"/>
        <w:rPr>
          <w:rFonts w:ascii="Arial" w:eastAsia="宋体" w:hAnsi="Arial" w:cs="Arial"/>
          <w:sz w:val="23"/>
          <w:szCs w:val="23"/>
          <w:lang w:eastAsia="zh-CN"/>
        </w:rPr>
      </w:pPr>
    </w:p>
    <w:p w:rsidR="00A920D8" w:rsidRDefault="00A920D8" w:rsidP="0083042D">
      <w:pPr>
        <w:snapToGrid w:val="0"/>
        <w:spacing w:before="8" w:line="300" w:lineRule="auto"/>
        <w:jc w:val="both"/>
        <w:rPr>
          <w:rFonts w:ascii="Arial" w:eastAsia="宋体" w:hAnsi="Arial" w:cs="Arial"/>
          <w:sz w:val="23"/>
          <w:szCs w:val="23"/>
          <w:lang w:eastAsia="zh-CN"/>
        </w:rPr>
      </w:pPr>
    </w:p>
    <w:p w:rsidR="00A920D8" w:rsidRDefault="00A920D8" w:rsidP="0083042D">
      <w:pPr>
        <w:snapToGrid w:val="0"/>
        <w:spacing w:before="8" w:line="300" w:lineRule="auto"/>
        <w:jc w:val="both"/>
        <w:rPr>
          <w:rFonts w:ascii="Arial" w:eastAsia="宋体" w:hAnsi="Arial" w:cs="Arial"/>
          <w:sz w:val="23"/>
          <w:szCs w:val="23"/>
          <w:lang w:eastAsia="zh-CN"/>
        </w:rPr>
      </w:pPr>
    </w:p>
    <w:p w:rsidR="00A920D8" w:rsidRDefault="00A920D8" w:rsidP="0083042D">
      <w:pPr>
        <w:snapToGrid w:val="0"/>
        <w:spacing w:before="8" w:line="300" w:lineRule="auto"/>
        <w:jc w:val="both"/>
        <w:rPr>
          <w:rFonts w:ascii="Arial" w:eastAsia="宋体" w:hAnsi="Arial" w:cs="Arial"/>
          <w:sz w:val="23"/>
          <w:szCs w:val="23"/>
          <w:lang w:eastAsia="zh-CN"/>
        </w:rPr>
      </w:pPr>
    </w:p>
    <w:p w:rsidR="00A920D8" w:rsidRDefault="00A920D8" w:rsidP="0083042D">
      <w:pPr>
        <w:snapToGrid w:val="0"/>
        <w:spacing w:before="8" w:line="300" w:lineRule="auto"/>
        <w:jc w:val="both"/>
        <w:rPr>
          <w:rFonts w:ascii="Arial" w:eastAsia="宋体" w:hAnsi="Arial" w:cs="Arial"/>
          <w:sz w:val="23"/>
          <w:szCs w:val="23"/>
          <w:lang w:eastAsia="zh-CN"/>
        </w:rPr>
      </w:pPr>
    </w:p>
    <w:p w:rsidR="00A920D8" w:rsidRDefault="00A920D8" w:rsidP="0083042D">
      <w:pPr>
        <w:snapToGrid w:val="0"/>
        <w:spacing w:before="8" w:line="300" w:lineRule="auto"/>
        <w:jc w:val="both"/>
        <w:rPr>
          <w:rFonts w:ascii="Arial" w:eastAsia="宋体" w:hAnsi="Arial" w:cs="Arial"/>
          <w:sz w:val="23"/>
          <w:szCs w:val="23"/>
          <w:lang w:eastAsia="zh-CN"/>
        </w:rPr>
      </w:pPr>
    </w:p>
    <w:p w:rsidR="00A920D8" w:rsidRPr="00E83053" w:rsidRDefault="00A920D8" w:rsidP="0083042D">
      <w:pPr>
        <w:snapToGrid w:val="0"/>
        <w:spacing w:before="8" w:line="300" w:lineRule="auto"/>
        <w:jc w:val="both"/>
        <w:rPr>
          <w:rFonts w:ascii="Arial" w:eastAsia="宋体" w:hAnsi="Arial" w:cs="Arial"/>
          <w:sz w:val="23"/>
          <w:szCs w:val="23"/>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098B5919" wp14:editId="41E5DC3D">
                <wp:extent cx="1836420" cy="7620"/>
                <wp:effectExtent l="9525" t="3175" r="1905" b="8255"/>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74" name="Group 72"/>
                        <wpg:cNvGrpSpPr>
                          <a:grpSpLocks/>
                        </wpg:cNvGrpSpPr>
                        <wpg:grpSpPr bwMode="auto">
                          <a:xfrm>
                            <a:off x="6" y="6"/>
                            <a:ext cx="2880" cy="2"/>
                            <a:chOff x="6" y="6"/>
                            <a:chExt cx="2880" cy="2"/>
                          </a:xfrm>
                        </wpg:grpSpPr>
                        <wps:wsp>
                          <wps:cNvPr id="75" name="Freeform 7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78344FB" id="Group 7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bIgwMAANUIAAAOAAAAZHJzL2Uyb0RvYy54bWysVllv2zgQfl+g/4HgYwtHRxTbEaIUhY9g&#10;gV5A3R9AS9SBSqRK0pbTYv/7DoeSIjsb7KJbPchDzXBmvjl99/bU1OTIla6kSGhw5VPCRSqzShQJ&#10;/brbzpaUaMNExmopeEIfuaZv71/9cde1MQ9lKeuMKwJKhI67NqGlMW3seTotecP0lWy5AGYuVcMM&#10;HFXhZYp1oL2pvdD3514nVdYqmXKt4evaMek96s9znppPea65IXVCwTeDb4XvvX1793csLhRryyrt&#10;3WC/4EXDKgFGR1VrZhg5qOqZqqZKldQyN1epbDyZ51XKEQOgCfwLNA9KHlrEUsRd0Y5hgtBexOmX&#10;1aYfj58VqbKELq4pEayBHKFZsghscLq2iEHmQbVf2s/KIQTyvUy/aWB7l3x7Lpww2XcfZAb62MFI&#10;DM4pV41VAbDJCXPwOOaAnwxJ4WOwvJ5HIaQqBd5iDhSmKC0hj88upeWmvxYub0N3JwjtDY/Fzhp6&#10;2Hvk4OBhRDagjy7Qo5ZLdDa/vwv9nBJAOHfwBvThctlDR/ssHnGfiU9xn114ETZ0l34qIP3/CuhL&#10;yVqOdaltcQwhvBlCuFWc25YlUFNYQyg2FJCeVs+E07U61lBk/1o3Z6F4IXJjICCEB20euMTKY8f3&#10;2mBBFRlQWM9ZX/Y7iHze1ND+b2bEJ3PS56YYBYJB4LVHdj7pCKarVzdogTKcaAGJf1AEreZkrKJw&#10;ogjcHh1j5eBrehK9s0ARZkerjw3VSm17YgeODZ0EGkDIAntBFmxfyro7vQkFM/NyWipKYFruXa22&#10;zFjPrAlLki6hGAf7oZFHvpPIMhfdCkaeuLWYSrmqn3jl2HDDGsBmHo1aXycJFXJb1TWmoBbWFRwZ&#10;1gEt6yqzTDyoYr+qFTkyuwfw6afEmRjMW5GhspKzbNPThlW1o8F4jbGFqutDYOsPB/3PW/92s9ws&#10;o1kUzjezyF+vZ++2q2g23waLm/X1erVaB3/ZtAVRXFZZxoX1blg6QfTferJff25djGvnDIWegt3i&#10;8xysd+4GBhmwDL+IDmana0k7LXW8l9kjtKeSbovC1geilOoHJR1s0ITq7wemOCX1nwImzG0QRXbl&#10;4iG6Wdihrqac/ZTDRAqqEmooFLglV8at6UOrqqIESwGWvJDvYJ3kle1i9M951R9gyCHVL6Geht0J&#10;1Nlynp5R6unfyP3fAAAA//8DAFBLAwQUAAYACAAAACEAy5L73doAAAADAQAADwAAAGRycy9kb3du&#10;cmV2LnhtbEyPQUvDQBCF74L/YRnBm90kotQ0m1KKeiqCrSC9TZNpEpqdDdltkv57Ry/18mB4j/e+&#10;yZaTbdVAvW8cG4hnESjiwpUNVwa+dm8Pc1A+IJfYOiYDF/KwzG9vMkxLN/InDdtQKSlhn6KBOoQu&#10;1doXNVn0M9cRi3d0vcUgZ1/pssdRym2rkyh61hYbloUaO1rXVJy2Z2vgfcRx9Ri/DpvTcX3Z754+&#10;vjcxGXN/N60WoAJN4RqGX3xBh1yYDu7MpVetAXkk/Kl4yfwlAXWQUAI6z/R/9vwHAAD//wMAUEsB&#10;Ai0AFAAGAAgAAAAhALaDOJL+AAAA4QEAABMAAAAAAAAAAAAAAAAAAAAAAFtDb250ZW50X1R5cGVz&#10;XS54bWxQSwECLQAUAAYACAAAACEAOP0h/9YAAACUAQAACwAAAAAAAAAAAAAAAAAvAQAAX3JlbHMv&#10;LnJlbHNQSwECLQAUAAYACAAAACEAwZmWyIMDAADVCAAADgAAAAAAAAAAAAAAAAAuAgAAZHJzL2Uy&#10;b0RvYy54bWxQSwECLQAUAAYACAAAACEAy5L73doAAAADAQAADwAAAAAAAAAAAAAAAADdBQAAZHJz&#10;L2Rvd25yZXYueG1sUEsFBgAAAAAEAAQA8wAAAOQGAAAAAA==&#10;">
                <v:group id="Group 7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xBcYA&#10;AADbAAAADwAAAGRycy9kb3ducmV2LnhtbESPQWvCQBSE7wX/w/IEb81GwVhSVxFREfHQ2l56e8m+&#10;Jmmzb2N2TeK/7xYKPQ4z8w2zXA+mFh21rrKsYBrFIIhzqysuFLy/7R+fQDiPrLG2TAru5GC9Gj0s&#10;MdW251fqLr4QAcIuRQWl900qpctLMugi2xAH79O2Bn2QbSF1i32Am1rO4jiRBisOCyU2tC0p/77c&#10;jILrS59Vpzk3093X5npeJDOTfRyUmoyHzTMIT4P/D/+1j1rBYg6/X8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exBc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E9052A" w:rsidRPr="00E83053" w:rsidRDefault="009F2D66" w:rsidP="0083042D">
      <w:pPr>
        <w:pStyle w:val="a4"/>
        <w:snapToGrid w:val="0"/>
        <w:spacing w:before="59" w:line="300" w:lineRule="auto"/>
        <w:ind w:left="0"/>
        <w:jc w:val="both"/>
        <w:rPr>
          <w:rFonts w:ascii="Arial" w:eastAsia="宋体" w:hAnsi="Arial" w:cs="Arial"/>
          <w:lang w:eastAsia="zh-CN"/>
        </w:rPr>
      </w:pPr>
      <w:bookmarkStart w:id="1" w:name="_bookmark1"/>
      <w:bookmarkEnd w:id="1"/>
      <w:r w:rsidRPr="00E83053">
        <w:rPr>
          <w:rFonts w:ascii="Arial" w:eastAsia="宋体" w:hAnsi="Arial" w:cs="Arial"/>
          <w:position w:val="11"/>
          <w:sz w:val="16"/>
        </w:rPr>
        <w:t>1</w:t>
      </w:r>
      <w:r w:rsidR="00E9052A" w:rsidRPr="00E83053">
        <w:rPr>
          <w:rFonts w:ascii="Arial" w:eastAsia="宋体" w:hAnsi="Arial" w:cs="Arial"/>
        </w:rPr>
        <w:t>Berry SJ</w:t>
      </w:r>
      <w:r w:rsidR="00E9052A" w:rsidRPr="00E83053">
        <w:rPr>
          <w:rFonts w:ascii="Arial" w:eastAsia="宋体" w:hAnsi="Arial" w:cs="Arial"/>
        </w:rPr>
        <w:t>、</w:t>
      </w:r>
      <w:r w:rsidR="00E9052A" w:rsidRPr="00E83053">
        <w:rPr>
          <w:rFonts w:ascii="Arial" w:eastAsia="宋体" w:hAnsi="Arial" w:cs="Arial"/>
        </w:rPr>
        <w:t>Coffey DS</w:t>
      </w:r>
      <w:r w:rsidR="00E9052A" w:rsidRPr="00E83053">
        <w:rPr>
          <w:rFonts w:ascii="Arial" w:eastAsia="宋体" w:hAnsi="Arial" w:cs="Arial"/>
        </w:rPr>
        <w:t>、</w:t>
      </w:r>
      <w:r w:rsidR="00E9052A" w:rsidRPr="00E83053">
        <w:rPr>
          <w:rFonts w:ascii="Arial" w:eastAsia="宋体" w:hAnsi="Arial" w:cs="Arial"/>
        </w:rPr>
        <w:t>Walsh PC</w:t>
      </w:r>
      <w:r w:rsidR="00E9052A" w:rsidRPr="00E83053">
        <w:rPr>
          <w:rFonts w:ascii="Arial" w:eastAsia="宋体" w:hAnsi="Arial" w:cs="Arial"/>
        </w:rPr>
        <w:t>、</w:t>
      </w:r>
      <w:r w:rsidR="00E9052A" w:rsidRPr="00E83053">
        <w:rPr>
          <w:rFonts w:ascii="Arial" w:eastAsia="宋体" w:hAnsi="Arial" w:cs="Arial"/>
        </w:rPr>
        <w:t>Ewing LL</w:t>
      </w:r>
      <w:r w:rsidR="00E9052A" w:rsidRPr="00E83053">
        <w:rPr>
          <w:rFonts w:ascii="Arial" w:eastAsia="宋体" w:hAnsi="Arial" w:cs="Arial"/>
        </w:rPr>
        <w:t>。</w:t>
      </w:r>
      <w:r w:rsidR="00E9052A" w:rsidRPr="00E83053">
        <w:rPr>
          <w:rFonts w:ascii="Arial" w:eastAsia="宋体" w:hAnsi="Arial" w:cs="Arial"/>
          <w:lang w:eastAsia="zh-CN"/>
        </w:rPr>
        <w:t>人类良性前列腺增生症随年龄增长的发展。泌尿学杂志，</w:t>
      </w:r>
      <w:r w:rsidR="00E9052A" w:rsidRPr="00E83053">
        <w:rPr>
          <w:rFonts w:ascii="Arial" w:eastAsia="宋体" w:hAnsi="Arial" w:cs="Arial"/>
          <w:lang w:eastAsia="zh-CN"/>
        </w:rPr>
        <w:t>1984</w:t>
      </w:r>
      <w:r w:rsidR="00357ABF" w:rsidRPr="00E83053">
        <w:rPr>
          <w:rFonts w:ascii="Arial" w:eastAsia="宋体" w:hAnsi="Arial" w:cs="Arial"/>
          <w:lang w:eastAsia="zh-CN"/>
        </w:rPr>
        <w:t>，</w:t>
      </w:r>
      <w:r w:rsidR="00E9052A" w:rsidRPr="00E83053">
        <w:rPr>
          <w:rFonts w:ascii="Arial" w:eastAsia="宋体" w:hAnsi="Arial" w:cs="Arial"/>
          <w:lang w:eastAsia="zh-CN"/>
        </w:rPr>
        <w:t>132</w:t>
      </w:r>
      <w:r w:rsidR="00E9052A" w:rsidRPr="00E83053">
        <w:rPr>
          <w:rFonts w:ascii="Arial" w:eastAsia="宋体" w:hAnsi="Arial" w:cs="Arial"/>
          <w:lang w:eastAsia="zh-CN"/>
        </w:rPr>
        <w:t>：</w:t>
      </w:r>
      <w:r w:rsidR="00E9052A" w:rsidRPr="00E83053">
        <w:rPr>
          <w:rFonts w:ascii="Arial" w:eastAsia="宋体" w:hAnsi="Arial" w:cs="Arial"/>
          <w:lang w:eastAsia="zh-CN"/>
        </w:rPr>
        <w:t>474-479</w:t>
      </w:r>
      <w:r w:rsidR="00E9052A" w:rsidRPr="00E83053">
        <w:rPr>
          <w:rFonts w:ascii="Arial" w:eastAsia="宋体" w:hAnsi="Arial" w:cs="Arial"/>
          <w:lang w:eastAsia="zh-CN"/>
        </w:rPr>
        <w:t>。</w:t>
      </w:r>
    </w:p>
    <w:p w:rsidR="00E9052A" w:rsidRPr="00E83053" w:rsidRDefault="009F2D66" w:rsidP="0083042D">
      <w:pPr>
        <w:pStyle w:val="a4"/>
        <w:snapToGrid w:val="0"/>
        <w:spacing w:before="4" w:line="300" w:lineRule="auto"/>
        <w:ind w:left="0"/>
        <w:jc w:val="both"/>
        <w:rPr>
          <w:rFonts w:ascii="Arial" w:eastAsia="宋体" w:hAnsi="Arial" w:cs="Arial"/>
          <w:lang w:eastAsia="zh-CN"/>
        </w:rPr>
      </w:pPr>
      <w:bookmarkStart w:id="2" w:name="_bookmark2"/>
      <w:bookmarkEnd w:id="2"/>
      <w:r w:rsidRPr="00E83053">
        <w:rPr>
          <w:rFonts w:ascii="Arial" w:eastAsia="宋体" w:hAnsi="Arial" w:cs="Arial"/>
          <w:position w:val="11"/>
          <w:sz w:val="16"/>
          <w:lang w:eastAsia="zh-CN"/>
        </w:rPr>
        <w:t xml:space="preserve">2 </w:t>
      </w:r>
      <w:r w:rsidR="00E9052A" w:rsidRPr="00E83053">
        <w:rPr>
          <w:rFonts w:ascii="Arial" w:eastAsia="宋体" w:hAnsi="Arial" w:cs="Arial"/>
          <w:lang w:eastAsia="zh-CN"/>
        </w:rPr>
        <w:t>Isaacs</w:t>
      </w:r>
      <w:r w:rsidR="00E9052A" w:rsidRPr="00E83053">
        <w:rPr>
          <w:rFonts w:ascii="Arial" w:eastAsia="宋体" w:hAnsi="Arial" w:cs="Arial"/>
          <w:lang w:eastAsia="zh-CN"/>
        </w:rPr>
        <w:t>，</w:t>
      </w:r>
      <w:r w:rsidR="00E9052A" w:rsidRPr="00E83053">
        <w:rPr>
          <w:rFonts w:ascii="Arial" w:eastAsia="宋体" w:hAnsi="Arial" w:cs="Arial"/>
          <w:lang w:eastAsia="zh-CN"/>
        </w:rPr>
        <w:t>JT</w:t>
      </w:r>
      <w:r w:rsidR="00E9052A" w:rsidRPr="00E83053">
        <w:rPr>
          <w:rFonts w:ascii="Arial" w:eastAsia="宋体" w:hAnsi="Arial" w:cs="Arial"/>
          <w:lang w:eastAsia="zh-CN"/>
        </w:rPr>
        <w:t>、</w:t>
      </w:r>
      <w:r w:rsidR="00E9052A" w:rsidRPr="00E83053">
        <w:rPr>
          <w:rFonts w:ascii="Arial" w:eastAsia="宋体" w:hAnsi="Arial" w:cs="Arial"/>
          <w:lang w:eastAsia="zh-CN"/>
        </w:rPr>
        <w:t>Coffey DS</w:t>
      </w:r>
      <w:r w:rsidR="00E9052A" w:rsidRPr="00E83053">
        <w:rPr>
          <w:rFonts w:ascii="Arial" w:eastAsia="宋体" w:hAnsi="Arial" w:cs="Arial"/>
          <w:lang w:eastAsia="zh-CN"/>
        </w:rPr>
        <w:t>。良性前列腺增生的病因和疾病过程。前列腺，</w:t>
      </w:r>
      <w:r w:rsidR="00E9052A" w:rsidRPr="00E83053">
        <w:rPr>
          <w:rFonts w:ascii="Arial" w:eastAsia="宋体" w:hAnsi="Arial" w:cs="Arial"/>
          <w:lang w:eastAsia="zh-CN"/>
        </w:rPr>
        <w:t>1989</w:t>
      </w:r>
      <w:r w:rsidR="00357ABF" w:rsidRPr="00E83053">
        <w:rPr>
          <w:rFonts w:ascii="Arial" w:eastAsia="宋体" w:hAnsi="Arial" w:cs="Arial"/>
          <w:lang w:eastAsia="zh-CN"/>
        </w:rPr>
        <w:t>，</w:t>
      </w:r>
      <w:r w:rsidR="00E9052A" w:rsidRPr="00E83053">
        <w:rPr>
          <w:rFonts w:ascii="Arial" w:eastAsia="宋体" w:hAnsi="Arial" w:cs="Arial"/>
          <w:lang w:eastAsia="zh-CN"/>
        </w:rPr>
        <w:t>2</w:t>
      </w:r>
      <w:r w:rsidR="00E9052A" w:rsidRPr="00E83053">
        <w:rPr>
          <w:rFonts w:ascii="Arial" w:eastAsia="宋体" w:hAnsi="Arial" w:cs="Arial"/>
          <w:lang w:eastAsia="zh-CN"/>
        </w:rPr>
        <w:t>（增刊）：</w:t>
      </w:r>
      <w:r w:rsidR="00E9052A" w:rsidRPr="00E83053">
        <w:rPr>
          <w:rFonts w:ascii="Arial" w:eastAsia="宋体" w:hAnsi="Arial" w:cs="Arial"/>
          <w:lang w:eastAsia="zh-CN"/>
        </w:rPr>
        <w:t>33-50</w:t>
      </w:r>
      <w:r w:rsidR="00E9052A"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sz w:val="24"/>
          <w:szCs w:val="24"/>
          <w:lang w:eastAsia="zh-CN"/>
        </w:rPr>
        <w:sectPr w:rsidR="00DA791B" w:rsidRPr="00E83053" w:rsidSect="00CA6A0A">
          <w:headerReference w:type="default" r:id="rId15"/>
          <w:pgSz w:w="12240" w:h="15840"/>
          <w:pgMar w:top="1134" w:right="1134" w:bottom="1134" w:left="1134" w:header="0" w:footer="0" w:gutter="0"/>
          <w:cols w:space="720"/>
          <w:docGrid w:linePitch="299"/>
        </w:sectPr>
      </w:pPr>
    </w:p>
    <w:p w:rsidR="00E9052A" w:rsidRPr="00E83053" w:rsidRDefault="00E9052A" w:rsidP="00094E4B">
      <w:pPr>
        <w:pStyle w:val="a4"/>
        <w:snapToGrid w:val="0"/>
        <w:spacing w:before="51" w:line="276" w:lineRule="auto"/>
        <w:ind w:left="0"/>
        <w:jc w:val="both"/>
        <w:rPr>
          <w:rFonts w:ascii="Arial" w:eastAsia="宋体" w:hAnsi="Arial" w:cs="Arial"/>
          <w:lang w:eastAsia="zh-CN"/>
        </w:rPr>
      </w:pPr>
      <w:r w:rsidRPr="00E83053">
        <w:rPr>
          <w:rFonts w:ascii="Arial" w:eastAsia="宋体" w:hAnsi="Arial" w:cs="Arial"/>
          <w:lang w:eastAsia="zh-CN"/>
        </w:rPr>
        <w:lastRenderedPageBreak/>
        <w:t>虽然</w:t>
      </w:r>
      <w:r w:rsidRPr="00E83053">
        <w:rPr>
          <w:rFonts w:ascii="Arial" w:eastAsia="宋体" w:hAnsi="Arial" w:cs="Arial"/>
          <w:lang w:eastAsia="zh-CN"/>
        </w:rPr>
        <w:t>BPH</w:t>
      </w:r>
      <w:r w:rsidRPr="00E83053">
        <w:rPr>
          <w:rFonts w:ascii="Arial" w:eastAsia="宋体" w:hAnsi="Arial" w:cs="Arial"/>
          <w:lang w:eastAsia="zh-CN"/>
        </w:rPr>
        <w:t>在年轻</w:t>
      </w:r>
      <w:r w:rsidR="00415260" w:rsidRPr="00E83053">
        <w:rPr>
          <w:rFonts w:ascii="Arial" w:eastAsia="宋体" w:hAnsi="Arial" w:cs="Arial"/>
          <w:lang w:eastAsia="zh-CN"/>
        </w:rPr>
        <w:t>男性</w:t>
      </w:r>
      <w:r w:rsidRPr="00E83053">
        <w:rPr>
          <w:rFonts w:ascii="Arial" w:eastAsia="宋体" w:hAnsi="Arial" w:cs="Arial"/>
          <w:lang w:eastAsia="zh-CN"/>
        </w:rPr>
        <w:t>中</w:t>
      </w:r>
      <w:r w:rsidR="00415260" w:rsidRPr="00E83053">
        <w:rPr>
          <w:rFonts w:ascii="Arial" w:eastAsia="宋体" w:hAnsi="Arial" w:cs="Arial"/>
          <w:lang w:eastAsia="zh-CN"/>
        </w:rPr>
        <w:t>较为罕见</w:t>
      </w:r>
      <w:r w:rsidRPr="00E83053">
        <w:rPr>
          <w:rFonts w:ascii="Arial" w:eastAsia="宋体" w:hAnsi="Arial" w:cs="Arial"/>
          <w:lang w:eastAsia="zh-CN"/>
        </w:rPr>
        <w:t>，但在老年男性中却</w:t>
      </w:r>
      <w:r w:rsidR="00415260" w:rsidRPr="00E83053">
        <w:rPr>
          <w:rFonts w:ascii="Arial" w:eastAsia="宋体" w:hAnsi="Arial" w:cs="Arial"/>
          <w:lang w:eastAsia="zh-CN"/>
        </w:rPr>
        <w:t>极为常见</w:t>
      </w:r>
      <w:r w:rsidR="000154B7" w:rsidRPr="00E83053">
        <w:rPr>
          <w:rFonts w:ascii="Arial" w:eastAsia="宋体" w:hAnsi="Arial" w:cs="Arial"/>
          <w:lang w:eastAsia="zh-CN"/>
        </w:rPr>
        <w:t>。</w:t>
      </w:r>
      <w:r w:rsidRPr="00E83053">
        <w:rPr>
          <w:rFonts w:ascii="Arial" w:eastAsia="宋体" w:hAnsi="Arial" w:cs="Arial"/>
          <w:lang w:eastAsia="zh-CN"/>
        </w:rPr>
        <w:t>流行病学研究估计，</w:t>
      </w:r>
      <w:r w:rsidR="00415260" w:rsidRPr="00E83053">
        <w:rPr>
          <w:rFonts w:ascii="Arial" w:eastAsia="宋体" w:hAnsi="Arial" w:cs="Arial"/>
          <w:lang w:eastAsia="zh-CN"/>
        </w:rPr>
        <w:t>在</w:t>
      </w:r>
      <w:r w:rsidR="00415260" w:rsidRPr="00E83053">
        <w:rPr>
          <w:rFonts w:ascii="Arial" w:eastAsia="宋体" w:hAnsi="Arial" w:cs="Arial"/>
          <w:lang w:eastAsia="zh-CN"/>
        </w:rPr>
        <w:t>60</w:t>
      </w:r>
      <w:r w:rsidR="00415260" w:rsidRPr="00E83053">
        <w:rPr>
          <w:rFonts w:ascii="Arial" w:eastAsia="宋体" w:hAnsi="Arial" w:cs="Arial"/>
          <w:lang w:eastAsia="zh-CN"/>
        </w:rPr>
        <w:t>岁时，</w:t>
      </w:r>
      <w:r w:rsidRPr="00E83053">
        <w:rPr>
          <w:rFonts w:ascii="Arial" w:eastAsia="宋体" w:hAnsi="Arial" w:cs="Arial"/>
          <w:lang w:eastAsia="zh-CN"/>
        </w:rPr>
        <w:t>50</w:t>
      </w:r>
      <w:r w:rsidRPr="00E83053">
        <w:rPr>
          <w:rFonts w:ascii="Arial" w:eastAsia="宋体" w:hAnsi="Arial" w:cs="Arial"/>
          <w:lang w:eastAsia="zh-CN"/>
        </w:rPr>
        <w:t>％的男性</w:t>
      </w:r>
      <w:r w:rsidR="00415260" w:rsidRPr="00E83053">
        <w:rPr>
          <w:rFonts w:ascii="Arial" w:eastAsia="宋体" w:hAnsi="Arial" w:cs="Arial"/>
          <w:lang w:eastAsia="zh-CN"/>
        </w:rPr>
        <w:t>将</w:t>
      </w:r>
      <w:r w:rsidRPr="00E83053">
        <w:rPr>
          <w:rFonts w:ascii="Arial" w:eastAsia="宋体" w:hAnsi="Arial" w:cs="Arial"/>
          <w:lang w:eastAsia="zh-CN"/>
        </w:rPr>
        <w:t>患有组织学</w:t>
      </w:r>
      <w:r w:rsidRPr="00E83053">
        <w:rPr>
          <w:rFonts w:ascii="Arial" w:eastAsia="宋体" w:hAnsi="Arial" w:cs="Arial"/>
          <w:lang w:eastAsia="zh-CN"/>
        </w:rPr>
        <w:t>BPH</w:t>
      </w:r>
      <w:r w:rsidRPr="00E83053">
        <w:rPr>
          <w:rFonts w:ascii="Arial" w:eastAsia="宋体" w:hAnsi="Arial" w:cs="Arial"/>
          <w:lang w:eastAsia="zh-CN"/>
        </w:rPr>
        <w:t>。</w:t>
      </w:r>
      <w:r w:rsidR="00415260" w:rsidRPr="00E83053">
        <w:rPr>
          <w:rFonts w:ascii="Arial" w:eastAsia="宋体" w:hAnsi="Arial" w:cs="Arial"/>
          <w:lang w:eastAsia="zh-CN"/>
        </w:rPr>
        <w:t>在</w:t>
      </w:r>
      <w:r w:rsidR="00415260" w:rsidRPr="00E83053">
        <w:rPr>
          <w:rFonts w:ascii="Arial" w:eastAsia="宋体" w:hAnsi="Arial" w:cs="Arial"/>
          <w:lang w:eastAsia="zh-CN"/>
        </w:rPr>
        <w:t>85</w:t>
      </w:r>
      <w:r w:rsidR="002B2814">
        <w:rPr>
          <w:rFonts w:ascii="Arial" w:eastAsia="宋体" w:hAnsi="Arial" w:cs="Arial" w:hint="eastAsia"/>
          <w:lang w:eastAsia="zh-CN"/>
        </w:rPr>
        <w:t>岁</w:t>
      </w:r>
      <w:r w:rsidR="00415260" w:rsidRPr="00E83053">
        <w:rPr>
          <w:rFonts w:ascii="Arial" w:eastAsia="宋体" w:hAnsi="Arial" w:cs="Arial"/>
          <w:lang w:eastAsia="zh-CN"/>
        </w:rPr>
        <w:t>以上的</w:t>
      </w:r>
      <w:r w:rsidRPr="00E83053">
        <w:rPr>
          <w:rFonts w:ascii="Arial" w:eastAsia="宋体" w:hAnsi="Arial" w:cs="Arial"/>
          <w:lang w:eastAsia="zh-CN"/>
        </w:rPr>
        <w:t>男性</w:t>
      </w:r>
      <w:r w:rsidR="00415260" w:rsidRPr="00E83053">
        <w:rPr>
          <w:rFonts w:ascii="Arial" w:eastAsia="宋体" w:hAnsi="Arial" w:cs="Arial"/>
          <w:lang w:eastAsia="zh-CN"/>
        </w:rPr>
        <w:t>中，</w:t>
      </w:r>
      <w:r w:rsidRPr="00E83053">
        <w:rPr>
          <w:rFonts w:ascii="Arial" w:eastAsia="宋体" w:hAnsi="Arial" w:cs="Arial"/>
          <w:lang w:eastAsia="zh-CN"/>
        </w:rPr>
        <w:t>患病率增加至</w:t>
      </w:r>
      <w:r w:rsidR="00415260" w:rsidRPr="00E83053">
        <w:rPr>
          <w:rFonts w:ascii="Arial" w:eastAsia="宋体" w:hAnsi="Arial" w:cs="Arial"/>
          <w:lang w:eastAsia="zh-CN"/>
        </w:rPr>
        <w:t>90</w:t>
      </w:r>
      <w:r w:rsidRPr="00E83053">
        <w:rPr>
          <w:rFonts w:ascii="Arial" w:eastAsia="宋体" w:hAnsi="Arial" w:cs="Arial"/>
          <w:lang w:eastAsia="zh-CN"/>
        </w:rPr>
        <w:t>％。</w:t>
      </w:r>
      <w:hyperlink w:anchor="_bookmark1" w:history="1">
        <w:r w:rsidR="00415260" w:rsidRPr="00E83053">
          <w:rPr>
            <w:rFonts w:ascii="Arial" w:eastAsia="宋体" w:hAnsi="Arial" w:cs="Arial"/>
            <w:vertAlign w:val="superscript"/>
            <w:lang w:eastAsia="zh-CN"/>
          </w:rPr>
          <w:t>1</w:t>
        </w:r>
      </w:hyperlink>
      <w:r w:rsidR="00415260" w:rsidRPr="00E83053">
        <w:rPr>
          <w:rFonts w:ascii="Arial" w:eastAsia="宋体" w:hAnsi="Arial" w:cs="Arial"/>
          <w:vertAlign w:val="superscript"/>
          <w:lang w:eastAsia="zh-CN"/>
        </w:rPr>
        <w:t>、</w:t>
      </w:r>
      <w:hyperlink w:anchor="_bookmark2" w:history="1">
        <w:r w:rsidR="00415260" w:rsidRPr="00E83053">
          <w:rPr>
            <w:rFonts w:ascii="Arial" w:eastAsia="宋体" w:hAnsi="Arial" w:cs="Arial"/>
            <w:vertAlign w:val="superscript"/>
            <w:lang w:eastAsia="zh-CN"/>
          </w:rPr>
          <w:t>2</w:t>
        </w:r>
      </w:hyperlink>
      <w:r w:rsidRPr="00E83053">
        <w:rPr>
          <w:rFonts w:ascii="Arial" w:eastAsia="宋体" w:hAnsi="Arial" w:cs="Arial"/>
          <w:lang w:eastAsia="zh-CN"/>
        </w:rPr>
        <w:t>与组织学证据</w:t>
      </w:r>
      <w:r w:rsidR="00415260" w:rsidRPr="00E83053">
        <w:rPr>
          <w:rFonts w:ascii="Arial" w:eastAsia="宋体" w:hAnsi="Arial" w:cs="Arial"/>
          <w:lang w:eastAsia="zh-CN"/>
        </w:rPr>
        <w:t>类似</w:t>
      </w:r>
      <w:r w:rsidRPr="00E83053">
        <w:rPr>
          <w:rFonts w:ascii="Arial" w:eastAsia="宋体" w:hAnsi="Arial" w:cs="Arial"/>
          <w:lang w:eastAsia="zh-CN"/>
        </w:rPr>
        <w:t>，</w:t>
      </w:r>
      <w:r w:rsidRPr="00E83053">
        <w:rPr>
          <w:rFonts w:ascii="Arial" w:eastAsia="宋体" w:hAnsi="Arial" w:cs="Arial"/>
          <w:lang w:eastAsia="zh-CN"/>
        </w:rPr>
        <w:t>LUTS</w:t>
      </w:r>
      <w:r w:rsidRPr="00E83053">
        <w:rPr>
          <w:rFonts w:ascii="Arial" w:eastAsia="宋体" w:hAnsi="Arial" w:cs="Arial"/>
          <w:lang w:eastAsia="zh-CN"/>
        </w:rPr>
        <w:t>患病率和</w:t>
      </w:r>
      <w:r w:rsidR="00415260" w:rsidRPr="00E83053">
        <w:rPr>
          <w:rFonts w:ascii="Arial" w:eastAsia="宋体" w:hAnsi="Arial" w:cs="Arial"/>
          <w:lang w:eastAsia="zh-CN"/>
        </w:rPr>
        <w:t>BPH</w:t>
      </w:r>
      <w:r w:rsidRPr="00E83053">
        <w:rPr>
          <w:rFonts w:ascii="Arial" w:eastAsia="宋体" w:hAnsi="Arial" w:cs="Arial"/>
          <w:lang w:eastAsia="zh-CN"/>
        </w:rPr>
        <w:t>其</w:t>
      </w:r>
      <w:r w:rsidR="00415260" w:rsidRPr="00E83053">
        <w:rPr>
          <w:rFonts w:ascii="Arial" w:eastAsia="宋体" w:hAnsi="Arial" w:cs="Arial"/>
          <w:lang w:eastAsia="zh-CN"/>
        </w:rPr>
        <w:t>的</w:t>
      </w:r>
      <w:r w:rsidRPr="00E83053">
        <w:rPr>
          <w:rFonts w:ascii="Arial" w:eastAsia="宋体" w:hAnsi="Arial" w:cs="Arial"/>
          <w:lang w:eastAsia="zh-CN"/>
        </w:rPr>
        <w:t>他临床指标随年龄增长而增加</w:t>
      </w:r>
      <w:r w:rsidR="006826DA">
        <w:rPr>
          <w:rFonts w:ascii="Arial" w:eastAsia="宋体" w:hAnsi="Arial" w:cs="Arial"/>
          <w:lang w:eastAsia="zh-CN"/>
        </w:rPr>
        <w:t>，</w:t>
      </w:r>
      <w:r w:rsidR="00415260" w:rsidRPr="00E83053">
        <w:rPr>
          <w:rFonts w:ascii="Arial" w:eastAsia="宋体" w:hAnsi="Arial" w:cs="Arial"/>
          <w:lang w:eastAsia="zh-CN"/>
        </w:rPr>
        <w:t>且在所研究的</w:t>
      </w:r>
      <w:r w:rsidRPr="00E83053">
        <w:rPr>
          <w:rFonts w:ascii="Arial" w:eastAsia="宋体" w:hAnsi="Arial" w:cs="Arial"/>
          <w:lang w:eastAsia="zh-CN"/>
        </w:rPr>
        <w:t>各国和各种族群</w:t>
      </w:r>
      <w:r w:rsidR="00415260" w:rsidRPr="00E83053">
        <w:rPr>
          <w:rFonts w:ascii="Arial" w:eastAsia="宋体" w:hAnsi="Arial" w:cs="Arial"/>
          <w:lang w:eastAsia="zh-CN"/>
        </w:rPr>
        <w:t>间均类似。</w:t>
      </w:r>
      <w:r w:rsidRPr="00E83053">
        <w:rPr>
          <w:rFonts w:ascii="Arial" w:eastAsia="宋体" w:hAnsi="Arial" w:cs="Arial"/>
          <w:vertAlign w:val="superscript"/>
          <w:lang w:eastAsia="zh-CN"/>
        </w:rPr>
        <w:t>3</w:t>
      </w:r>
      <w:r w:rsidR="00415260" w:rsidRPr="00E83053">
        <w:rPr>
          <w:rFonts w:ascii="Arial" w:eastAsia="宋体" w:hAnsi="Arial" w:cs="Arial"/>
          <w:vertAlign w:val="superscript"/>
          <w:lang w:eastAsia="zh-CN"/>
        </w:rPr>
        <w:t>、</w:t>
      </w:r>
      <w:r w:rsidRPr="00E83053">
        <w:rPr>
          <w:rFonts w:ascii="Arial" w:eastAsia="宋体" w:hAnsi="Arial" w:cs="Arial"/>
          <w:vertAlign w:val="superscript"/>
          <w:lang w:eastAsia="zh-CN"/>
        </w:rPr>
        <w:t>4</w:t>
      </w:r>
      <w:r w:rsidR="00415260" w:rsidRPr="00E83053">
        <w:rPr>
          <w:rFonts w:ascii="Arial" w:eastAsia="宋体" w:hAnsi="Arial" w:cs="Arial"/>
          <w:vertAlign w:val="superscript"/>
          <w:lang w:eastAsia="zh-CN"/>
        </w:rPr>
        <w:t>、</w:t>
      </w:r>
      <w:r w:rsidRPr="00E83053">
        <w:rPr>
          <w:rFonts w:ascii="Arial" w:eastAsia="宋体" w:hAnsi="Arial" w:cs="Arial"/>
          <w:vertAlign w:val="superscript"/>
          <w:lang w:eastAsia="zh-CN"/>
        </w:rPr>
        <w:t>5</w:t>
      </w:r>
      <w:r w:rsidR="00415260" w:rsidRPr="00E83053">
        <w:rPr>
          <w:rFonts w:ascii="Arial" w:eastAsia="宋体" w:hAnsi="Arial" w:cs="Arial"/>
          <w:vertAlign w:val="superscript"/>
          <w:lang w:eastAsia="zh-CN"/>
        </w:rPr>
        <w:t>、</w:t>
      </w:r>
      <w:r w:rsidRPr="00E83053">
        <w:rPr>
          <w:rFonts w:ascii="Arial" w:eastAsia="宋体" w:hAnsi="Arial" w:cs="Arial"/>
          <w:vertAlign w:val="superscript"/>
          <w:lang w:eastAsia="zh-CN"/>
        </w:rPr>
        <w:t>6</w:t>
      </w:r>
      <w:r w:rsidR="00415260" w:rsidRPr="00E83053">
        <w:rPr>
          <w:rFonts w:ascii="Arial" w:eastAsia="宋体" w:hAnsi="Arial" w:cs="Arial"/>
          <w:vertAlign w:val="superscript"/>
          <w:lang w:eastAsia="zh-CN"/>
        </w:rPr>
        <w:t>、</w:t>
      </w:r>
      <w:r w:rsidRPr="00E83053">
        <w:rPr>
          <w:rFonts w:ascii="Arial" w:eastAsia="宋体" w:hAnsi="Arial" w:cs="Arial"/>
          <w:vertAlign w:val="superscript"/>
          <w:lang w:eastAsia="zh-CN"/>
        </w:rPr>
        <w:t>7</w:t>
      </w:r>
      <w:r w:rsidRPr="00E83053">
        <w:rPr>
          <w:rFonts w:ascii="Arial" w:eastAsia="宋体" w:hAnsi="Arial" w:cs="Arial"/>
          <w:lang w:eastAsia="zh-CN"/>
        </w:rPr>
        <w:t>因此，</w:t>
      </w:r>
      <w:r w:rsidRPr="00E83053">
        <w:rPr>
          <w:rFonts w:ascii="Arial" w:eastAsia="宋体" w:hAnsi="Arial" w:cs="Arial"/>
          <w:lang w:eastAsia="zh-CN"/>
        </w:rPr>
        <w:t>BPH</w:t>
      </w:r>
      <w:r w:rsidRPr="00E83053">
        <w:rPr>
          <w:rFonts w:ascii="Arial" w:eastAsia="宋体" w:hAnsi="Arial" w:cs="Arial"/>
          <w:lang w:eastAsia="zh-CN"/>
        </w:rPr>
        <w:t>被</w:t>
      </w:r>
      <w:r w:rsidR="00415260" w:rsidRPr="00E83053">
        <w:rPr>
          <w:rFonts w:ascii="Arial" w:eastAsia="宋体" w:hAnsi="Arial" w:cs="Arial"/>
          <w:lang w:eastAsia="zh-CN"/>
        </w:rPr>
        <w:t>视为</w:t>
      </w:r>
      <w:r w:rsidR="000154B7" w:rsidRPr="00E83053">
        <w:rPr>
          <w:rFonts w:ascii="Arial" w:eastAsia="宋体" w:hAnsi="Arial" w:cs="Arial"/>
          <w:lang w:eastAsia="zh-CN"/>
        </w:rPr>
        <w:t>已经并将继续产生相当大</w:t>
      </w:r>
      <w:r w:rsidRPr="00E83053">
        <w:rPr>
          <w:rFonts w:ascii="Arial" w:eastAsia="宋体" w:hAnsi="Arial" w:cs="Arial"/>
          <w:lang w:eastAsia="zh-CN"/>
        </w:rPr>
        <w:t>公共卫生影响的重大医疗</w:t>
      </w:r>
      <w:r w:rsidR="00415260" w:rsidRPr="00E83053">
        <w:rPr>
          <w:rFonts w:ascii="Arial" w:eastAsia="宋体" w:hAnsi="Arial" w:cs="Arial"/>
          <w:lang w:eastAsia="zh-CN"/>
        </w:rPr>
        <w:t>病症</w:t>
      </w:r>
      <w:r w:rsidRPr="00E83053">
        <w:rPr>
          <w:rFonts w:ascii="Arial" w:eastAsia="宋体" w:hAnsi="Arial" w:cs="Arial"/>
          <w:lang w:eastAsia="zh-CN"/>
        </w:rPr>
        <w:t>。</w:t>
      </w:r>
    </w:p>
    <w:p w:rsidR="00DA791B" w:rsidRPr="00E83053" w:rsidRDefault="00DA791B" w:rsidP="00094E4B">
      <w:pPr>
        <w:snapToGrid w:val="0"/>
        <w:spacing w:before="4" w:line="276" w:lineRule="auto"/>
        <w:jc w:val="both"/>
        <w:rPr>
          <w:rFonts w:ascii="Arial" w:eastAsia="宋体" w:hAnsi="Arial" w:cs="Arial"/>
          <w:sz w:val="20"/>
          <w:szCs w:val="20"/>
          <w:lang w:eastAsia="zh-CN"/>
        </w:rPr>
      </w:pPr>
    </w:p>
    <w:p w:rsidR="00DA791B" w:rsidRPr="00E83053" w:rsidRDefault="009F2D66" w:rsidP="00094E4B">
      <w:pPr>
        <w:pStyle w:val="a4"/>
        <w:snapToGrid w:val="0"/>
        <w:spacing w:before="51" w:line="276" w:lineRule="auto"/>
        <w:ind w:left="0"/>
        <w:jc w:val="both"/>
        <w:rPr>
          <w:rFonts w:ascii="Arial" w:eastAsia="宋体" w:hAnsi="Arial" w:cs="Arial"/>
          <w:lang w:eastAsia="zh-CN"/>
        </w:rPr>
      </w:pPr>
      <w:r w:rsidRPr="00E83053">
        <w:rPr>
          <w:rFonts w:ascii="Arial" w:eastAsia="宋体" w:hAnsi="Arial" w:cs="Arial"/>
          <w:lang w:eastAsia="zh-CN"/>
        </w:rPr>
        <w:t>精心设计</w:t>
      </w:r>
      <w:r w:rsidR="00415260" w:rsidRPr="00E83053">
        <w:rPr>
          <w:rFonts w:ascii="Arial" w:eastAsia="宋体" w:hAnsi="Arial" w:cs="Arial"/>
          <w:lang w:eastAsia="zh-CN"/>
        </w:rPr>
        <w:t>、</w:t>
      </w:r>
      <w:r w:rsidRPr="00E83053">
        <w:rPr>
          <w:rFonts w:ascii="Arial" w:eastAsia="宋体" w:hAnsi="Arial" w:cs="Arial"/>
          <w:lang w:eastAsia="zh-CN"/>
        </w:rPr>
        <w:t>科学</w:t>
      </w:r>
      <w:r w:rsidR="00415260" w:rsidRPr="00E83053">
        <w:rPr>
          <w:rFonts w:ascii="Arial" w:eastAsia="宋体" w:hAnsi="Arial" w:cs="Arial"/>
          <w:lang w:eastAsia="zh-CN"/>
        </w:rPr>
        <w:t>合理</w:t>
      </w:r>
      <w:r w:rsidRPr="00E83053">
        <w:rPr>
          <w:rFonts w:ascii="Arial" w:eastAsia="宋体" w:hAnsi="Arial" w:cs="Arial"/>
          <w:lang w:eastAsia="zh-CN"/>
        </w:rPr>
        <w:t>的非临床和临床研究计划对于</w:t>
      </w:r>
      <w:r w:rsidR="00415260" w:rsidRPr="00E83053">
        <w:rPr>
          <w:rFonts w:ascii="Arial" w:eastAsia="宋体" w:hAnsi="Arial" w:cs="Arial"/>
          <w:lang w:eastAsia="zh-CN"/>
        </w:rPr>
        <w:t>评价</w:t>
      </w:r>
      <w:r w:rsidRPr="00E83053">
        <w:rPr>
          <w:rFonts w:ascii="Arial" w:eastAsia="宋体" w:hAnsi="Arial" w:cs="Arial"/>
          <w:lang w:eastAsia="zh-CN"/>
        </w:rPr>
        <w:t>旨在治疗</w:t>
      </w:r>
      <w:r w:rsidRPr="00E83053">
        <w:rPr>
          <w:rFonts w:ascii="Arial" w:eastAsia="宋体" w:hAnsi="Arial" w:cs="Arial"/>
          <w:lang w:eastAsia="zh-CN"/>
        </w:rPr>
        <w:t>BPH</w:t>
      </w:r>
      <w:r w:rsidRPr="00E83053">
        <w:rPr>
          <w:rFonts w:ascii="Arial" w:eastAsia="宋体" w:hAnsi="Arial" w:cs="Arial"/>
          <w:lang w:eastAsia="zh-CN"/>
        </w:rPr>
        <w:t>的医疗</w:t>
      </w:r>
      <w:r w:rsidR="006F17DC" w:rsidRPr="00E83053">
        <w:rPr>
          <w:rFonts w:ascii="Arial" w:eastAsia="宋体" w:hAnsi="Arial" w:cs="Arial"/>
          <w:lang w:eastAsia="zh-CN"/>
        </w:rPr>
        <w:t>器械</w:t>
      </w:r>
      <w:r w:rsidRPr="00E83053">
        <w:rPr>
          <w:rFonts w:ascii="Arial" w:eastAsia="宋体" w:hAnsi="Arial" w:cs="Arial"/>
          <w:lang w:eastAsia="zh-CN"/>
        </w:rPr>
        <w:t>的安全性和有效性</w:t>
      </w:r>
      <w:r w:rsidR="00415260" w:rsidRPr="00E83053">
        <w:rPr>
          <w:rFonts w:ascii="Arial" w:eastAsia="宋体" w:hAnsi="Arial" w:cs="Arial"/>
          <w:lang w:eastAsia="zh-CN"/>
        </w:rPr>
        <w:t>来说</w:t>
      </w:r>
      <w:r w:rsidRPr="00E83053">
        <w:rPr>
          <w:rFonts w:ascii="Arial" w:eastAsia="宋体" w:hAnsi="Arial" w:cs="Arial"/>
          <w:lang w:eastAsia="zh-CN"/>
        </w:rPr>
        <w:t>至关重要。</w:t>
      </w:r>
    </w:p>
    <w:p w:rsidR="00DA791B" w:rsidRPr="00E83053" w:rsidRDefault="00DA791B" w:rsidP="00094E4B">
      <w:pPr>
        <w:snapToGrid w:val="0"/>
        <w:spacing w:before="12" w:line="276" w:lineRule="auto"/>
        <w:jc w:val="both"/>
        <w:rPr>
          <w:rFonts w:ascii="Arial" w:eastAsia="宋体" w:hAnsi="Arial" w:cs="Arial"/>
          <w:sz w:val="23"/>
          <w:szCs w:val="23"/>
          <w:lang w:eastAsia="zh-CN"/>
        </w:rPr>
      </w:pPr>
    </w:p>
    <w:p w:rsidR="00415260" w:rsidRPr="00E83053" w:rsidRDefault="00415260" w:rsidP="00094E4B">
      <w:pPr>
        <w:pStyle w:val="a4"/>
        <w:snapToGrid w:val="0"/>
        <w:spacing w:line="276" w:lineRule="auto"/>
        <w:ind w:left="0"/>
        <w:jc w:val="both"/>
        <w:rPr>
          <w:rFonts w:ascii="Arial" w:eastAsia="宋体" w:hAnsi="Arial" w:cs="Arial"/>
          <w:lang w:eastAsia="zh-CN"/>
        </w:rPr>
      </w:pPr>
      <w:r w:rsidRPr="00E83053">
        <w:rPr>
          <w:rFonts w:ascii="Arial" w:eastAsia="宋体" w:hAnsi="Arial" w:cs="Arial"/>
          <w:lang w:eastAsia="zh-CN"/>
        </w:rPr>
        <w:t>在应用于人类之前，必须证明该器械将在其使用环境中正常工作。医疗器械的设计涉及制定和验证一系列规格，其中，这些规格定义了该器械的基本安全性和性能要求。大多数设计规格可在非临床试验中得到验证，其中允许在受控情况下对器械功能和安全性进行评价。另外，</w:t>
      </w:r>
      <w:r w:rsidR="008D32F5" w:rsidRPr="00E83053">
        <w:rPr>
          <w:rFonts w:ascii="Arial" w:eastAsia="宋体" w:hAnsi="Arial" w:cs="Arial"/>
          <w:lang w:eastAsia="zh-CN"/>
        </w:rPr>
        <w:t>综合性</w:t>
      </w:r>
      <w:r w:rsidRPr="00E83053">
        <w:rPr>
          <w:rFonts w:ascii="Arial" w:eastAsia="宋体" w:hAnsi="Arial" w:cs="Arial"/>
          <w:lang w:eastAsia="zh-CN"/>
        </w:rPr>
        <w:t>非临床系列试验可为评价器械的未来</w:t>
      </w:r>
      <w:r w:rsidR="00A46F81" w:rsidRPr="00E83053">
        <w:rPr>
          <w:rFonts w:ascii="Arial" w:eastAsia="宋体" w:hAnsi="Arial" w:cs="Arial"/>
          <w:lang w:eastAsia="zh-CN"/>
        </w:rPr>
        <w:t>更改提供基础</w:t>
      </w:r>
      <w:r w:rsidRPr="00E83053">
        <w:rPr>
          <w:rFonts w:ascii="Arial" w:eastAsia="宋体" w:hAnsi="Arial" w:cs="Arial"/>
          <w:lang w:eastAsia="zh-CN"/>
        </w:rPr>
        <w:t>。</w:t>
      </w:r>
    </w:p>
    <w:p w:rsidR="00DA791B" w:rsidRPr="00E83053" w:rsidRDefault="00DA791B" w:rsidP="00094E4B">
      <w:pPr>
        <w:snapToGrid w:val="0"/>
        <w:spacing w:before="12" w:line="276" w:lineRule="auto"/>
        <w:jc w:val="both"/>
        <w:rPr>
          <w:rFonts w:ascii="Arial" w:eastAsia="宋体" w:hAnsi="Arial" w:cs="Arial"/>
          <w:sz w:val="23"/>
          <w:szCs w:val="23"/>
          <w:lang w:eastAsia="zh-CN"/>
        </w:rPr>
      </w:pPr>
    </w:p>
    <w:p w:rsidR="00DA791B" w:rsidRPr="00E83053" w:rsidRDefault="00415260" w:rsidP="00094E4B">
      <w:pPr>
        <w:pStyle w:val="a4"/>
        <w:snapToGrid w:val="0"/>
        <w:spacing w:line="276" w:lineRule="auto"/>
        <w:ind w:left="0"/>
        <w:jc w:val="both"/>
        <w:rPr>
          <w:rFonts w:ascii="Arial" w:eastAsia="宋体" w:hAnsi="Arial" w:cs="Arial"/>
          <w:lang w:eastAsia="zh-CN"/>
        </w:rPr>
      </w:pPr>
      <w:r w:rsidRPr="00E83053">
        <w:rPr>
          <w:rFonts w:ascii="Arial" w:eastAsia="宋体" w:hAnsi="Arial" w:cs="Arial"/>
          <w:lang w:eastAsia="zh-CN"/>
        </w:rPr>
        <w:t>对用于治疗</w:t>
      </w:r>
      <w:r w:rsidRPr="00E83053">
        <w:rPr>
          <w:rFonts w:ascii="Arial" w:eastAsia="宋体" w:hAnsi="Arial" w:cs="Arial"/>
          <w:lang w:eastAsia="zh-CN"/>
        </w:rPr>
        <w:t>BPH</w:t>
      </w:r>
      <w:r w:rsidRPr="00E83053">
        <w:rPr>
          <w:rFonts w:ascii="Arial" w:eastAsia="宋体" w:hAnsi="Arial" w:cs="Arial"/>
          <w:lang w:eastAsia="zh-CN"/>
        </w:rPr>
        <w:t>的器械</w:t>
      </w:r>
      <w:r w:rsidR="009F2D66" w:rsidRPr="00E83053">
        <w:rPr>
          <w:rFonts w:ascii="Arial" w:eastAsia="宋体" w:hAnsi="Arial" w:cs="Arial"/>
          <w:lang w:eastAsia="zh-CN"/>
        </w:rPr>
        <w:t>进行临床</w:t>
      </w:r>
      <w:r w:rsidRPr="00E83053">
        <w:rPr>
          <w:rFonts w:ascii="Arial" w:eastAsia="宋体" w:hAnsi="Arial" w:cs="Arial"/>
          <w:lang w:eastAsia="zh-CN"/>
        </w:rPr>
        <w:t>研究</w:t>
      </w:r>
      <w:r w:rsidR="009F2D66" w:rsidRPr="00E83053">
        <w:rPr>
          <w:rFonts w:ascii="Arial" w:eastAsia="宋体" w:hAnsi="Arial" w:cs="Arial"/>
          <w:lang w:eastAsia="zh-CN"/>
        </w:rPr>
        <w:t>的最终目标是使用客观</w:t>
      </w:r>
      <w:r w:rsidRPr="00E83053">
        <w:rPr>
          <w:rFonts w:ascii="Arial" w:eastAsia="宋体" w:hAnsi="Arial" w:cs="Arial"/>
          <w:lang w:eastAsia="zh-CN"/>
        </w:rPr>
        <w:t>、</w:t>
      </w:r>
      <w:r w:rsidR="009F2D66" w:rsidRPr="00E83053">
        <w:rPr>
          <w:rFonts w:ascii="Arial" w:eastAsia="宋体" w:hAnsi="Arial" w:cs="Arial"/>
          <w:lang w:eastAsia="zh-CN"/>
        </w:rPr>
        <w:t>公正的结果设计一项研究，以测量治疗的安全性和有效性。设计临床研究以</w:t>
      </w:r>
      <w:r w:rsidRPr="00E83053">
        <w:rPr>
          <w:rFonts w:ascii="Arial" w:eastAsia="宋体" w:hAnsi="Arial" w:cs="Arial"/>
          <w:lang w:eastAsia="zh-CN"/>
        </w:rPr>
        <w:t>评价</w:t>
      </w:r>
      <w:r w:rsidR="009F2D66" w:rsidRPr="00E83053">
        <w:rPr>
          <w:rFonts w:ascii="Arial" w:eastAsia="宋体" w:hAnsi="Arial" w:cs="Arial"/>
          <w:lang w:eastAsia="zh-CN"/>
        </w:rPr>
        <w:t>BPH</w:t>
      </w:r>
      <w:r w:rsidR="006F17DC" w:rsidRPr="00E83053">
        <w:rPr>
          <w:rFonts w:ascii="Arial" w:eastAsia="宋体" w:hAnsi="Arial" w:cs="Arial"/>
          <w:lang w:eastAsia="zh-CN"/>
        </w:rPr>
        <w:t>器械</w:t>
      </w:r>
      <w:r w:rsidR="009F2D66" w:rsidRPr="00E83053">
        <w:rPr>
          <w:rFonts w:ascii="Arial" w:eastAsia="宋体" w:hAnsi="Arial" w:cs="Arial"/>
          <w:lang w:eastAsia="zh-CN"/>
        </w:rPr>
        <w:t>的安全性和有效性时面临的主要挑战包括</w:t>
      </w:r>
      <w:r w:rsidR="00754A9E" w:rsidRPr="00E83053">
        <w:rPr>
          <w:rFonts w:ascii="Arial" w:eastAsia="宋体" w:hAnsi="Arial" w:cs="Arial"/>
          <w:lang w:eastAsia="zh-CN"/>
        </w:rPr>
        <w:t>通常与</w:t>
      </w:r>
      <w:r w:rsidR="009F2D66" w:rsidRPr="00E83053">
        <w:rPr>
          <w:rFonts w:ascii="Arial" w:eastAsia="宋体" w:hAnsi="Arial" w:cs="Arial"/>
          <w:lang w:eastAsia="zh-CN"/>
        </w:rPr>
        <w:t>BPH</w:t>
      </w:r>
      <w:r w:rsidR="00754A9E" w:rsidRPr="00E83053">
        <w:rPr>
          <w:rFonts w:ascii="Arial" w:eastAsia="宋体" w:hAnsi="Arial" w:cs="Arial"/>
          <w:lang w:eastAsia="zh-CN"/>
        </w:rPr>
        <w:t>一起出现</w:t>
      </w:r>
      <w:r w:rsidR="009F2D66" w:rsidRPr="00E83053">
        <w:rPr>
          <w:rFonts w:ascii="Arial" w:eastAsia="宋体" w:hAnsi="Arial" w:cs="Arial"/>
          <w:lang w:eastAsia="zh-CN"/>
        </w:rPr>
        <w:t>的安慰剂效应和自发性缓解</w:t>
      </w:r>
      <w:r w:rsidR="00754A9E" w:rsidRPr="00E83053">
        <w:rPr>
          <w:rFonts w:ascii="Arial" w:eastAsia="宋体" w:hAnsi="Arial" w:cs="Arial"/>
          <w:lang w:eastAsia="zh-CN"/>
        </w:rPr>
        <w:t>、</w:t>
      </w:r>
      <w:r w:rsidR="009F2D66" w:rsidRPr="00E83053">
        <w:rPr>
          <w:rFonts w:ascii="Arial" w:eastAsia="宋体" w:hAnsi="Arial" w:cs="Arial"/>
          <w:lang w:eastAsia="zh-CN"/>
        </w:rPr>
        <w:t>通常用于</w:t>
      </w:r>
      <w:r w:rsidRPr="00E83053">
        <w:rPr>
          <w:rFonts w:ascii="Arial" w:eastAsia="宋体" w:hAnsi="Arial" w:cs="Arial"/>
          <w:lang w:eastAsia="zh-CN"/>
        </w:rPr>
        <w:t>评价</w:t>
      </w:r>
      <w:r w:rsidR="009F2D66" w:rsidRPr="00E83053">
        <w:rPr>
          <w:rFonts w:ascii="Arial" w:eastAsia="宋体" w:hAnsi="Arial" w:cs="Arial"/>
          <w:lang w:eastAsia="zh-CN"/>
        </w:rPr>
        <w:t>治疗有效性的典型结果测量</w:t>
      </w:r>
      <w:r w:rsidR="00754A9E" w:rsidRPr="00E83053">
        <w:rPr>
          <w:rFonts w:ascii="Arial" w:eastAsia="宋体" w:hAnsi="Arial" w:cs="Arial"/>
          <w:lang w:eastAsia="zh-CN"/>
        </w:rPr>
        <w:t>值</w:t>
      </w:r>
      <w:r w:rsidR="009F2D66" w:rsidRPr="00E83053">
        <w:rPr>
          <w:rFonts w:ascii="Arial" w:eastAsia="宋体" w:hAnsi="Arial" w:cs="Arial"/>
          <w:lang w:eastAsia="zh-CN"/>
        </w:rPr>
        <w:t>的固有变异性和主观性，以及有效治疗</w:t>
      </w:r>
      <w:r w:rsidR="009F2D66" w:rsidRPr="00E83053">
        <w:rPr>
          <w:rFonts w:ascii="Arial" w:eastAsia="宋体" w:hAnsi="Arial" w:cs="Arial"/>
          <w:lang w:eastAsia="zh-CN"/>
        </w:rPr>
        <w:t>BPH</w:t>
      </w:r>
      <w:r w:rsidR="009F2D66" w:rsidRPr="00E83053">
        <w:rPr>
          <w:rFonts w:ascii="Arial" w:eastAsia="宋体" w:hAnsi="Arial" w:cs="Arial"/>
          <w:lang w:eastAsia="zh-CN"/>
        </w:rPr>
        <w:t>的可用性。</w:t>
      </w:r>
    </w:p>
    <w:p w:rsidR="00DA791B" w:rsidRPr="00E83053" w:rsidRDefault="00DA791B" w:rsidP="00094E4B">
      <w:pPr>
        <w:snapToGrid w:val="0"/>
        <w:spacing w:before="12" w:line="276" w:lineRule="auto"/>
        <w:jc w:val="both"/>
        <w:rPr>
          <w:rFonts w:ascii="Arial" w:eastAsia="宋体" w:hAnsi="Arial" w:cs="Arial"/>
          <w:sz w:val="23"/>
          <w:szCs w:val="23"/>
          <w:lang w:eastAsia="zh-CN"/>
        </w:rPr>
      </w:pPr>
    </w:p>
    <w:p w:rsidR="00DA791B" w:rsidRPr="00E83053" w:rsidRDefault="009F2D66" w:rsidP="00094E4B">
      <w:pPr>
        <w:pStyle w:val="a4"/>
        <w:snapToGrid w:val="0"/>
        <w:spacing w:line="276" w:lineRule="auto"/>
        <w:ind w:left="0"/>
        <w:jc w:val="both"/>
        <w:rPr>
          <w:rFonts w:ascii="Arial" w:eastAsia="宋体" w:hAnsi="Arial" w:cs="Arial"/>
          <w:lang w:eastAsia="zh-CN"/>
        </w:rPr>
      </w:pPr>
      <w:r w:rsidRPr="00E83053">
        <w:rPr>
          <w:rFonts w:ascii="Arial" w:eastAsia="宋体" w:hAnsi="Arial" w:cs="Arial"/>
          <w:lang w:eastAsia="zh-CN"/>
        </w:rPr>
        <w:t>本指南确定了用于支持</w:t>
      </w:r>
      <w:r w:rsidR="00754A9E" w:rsidRPr="00E83053">
        <w:rPr>
          <w:rFonts w:ascii="Arial" w:eastAsia="宋体" w:hAnsi="Arial" w:cs="Arial"/>
          <w:lang w:eastAsia="zh-CN"/>
        </w:rPr>
        <w:t>旨在治疗</w:t>
      </w:r>
      <w:r w:rsidR="00754A9E" w:rsidRPr="00E83053">
        <w:rPr>
          <w:rFonts w:ascii="Arial" w:eastAsia="宋体" w:hAnsi="Arial" w:cs="Arial"/>
          <w:lang w:eastAsia="zh-CN"/>
        </w:rPr>
        <w:t>BPH</w:t>
      </w:r>
      <w:r w:rsidR="00754A9E" w:rsidRPr="00E83053">
        <w:rPr>
          <w:rFonts w:ascii="Arial" w:eastAsia="宋体" w:hAnsi="Arial" w:cs="Arial"/>
          <w:lang w:eastAsia="zh-CN"/>
        </w:rPr>
        <w:t>器械的</w:t>
      </w:r>
      <w:r w:rsidR="006F17DC" w:rsidRPr="00E83053">
        <w:rPr>
          <w:rFonts w:ascii="Arial" w:eastAsia="宋体" w:hAnsi="Arial" w:cs="Arial"/>
          <w:lang w:eastAsia="zh-CN"/>
        </w:rPr>
        <w:t>器械</w:t>
      </w:r>
      <w:r w:rsidR="00754A9E" w:rsidRPr="00E83053">
        <w:rPr>
          <w:rFonts w:ascii="Arial" w:eastAsia="宋体" w:hAnsi="Arial" w:cs="Arial"/>
          <w:lang w:eastAsia="zh-CN"/>
        </w:rPr>
        <w:t>临床研究</w:t>
      </w:r>
      <w:r w:rsidRPr="00E83053">
        <w:rPr>
          <w:rFonts w:ascii="Arial" w:eastAsia="宋体" w:hAnsi="Arial" w:cs="Arial"/>
          <w:lang w:eastAsia="zh-CN"/>
        </w:rPr>
        <w:t>豁免（</w:t>
      </w:r>
      <w:r w:rsidRPr="00E83053">
        <w:rPr>
          <w:rFonts w:ascii="Arial" w:eastAsia="宋体" w:hAnsi="Arial" w:cs="Arial"/>
          <w:lang w:eastAsia="zh-CN"/>
        </w:rPr>
        <w:t>IDE</w:t>
      </w:r>
      <w:r w:rsidRPr="00E83053">
        <w:rPr>
          <w:rFonts w:ascii="Arial" w:eastAsia="宋体" w:hAnsi="Arial" w:cs="Arial"/>
          <w:lang w:eastAsia="zh-CN"/>
        </w:rPr>
        <w:t>）</w:t>
      </w:r>
      <w:r w:rsidR="00754A9E" w:rsidRPr="00E83053">
        <w:rPr>
          <w:rFonts w:ascii="Arial" w:eastAsia="宋体" w:hAnsi="Arial" w:cs="Arial"/>
          <w:lang w:eastAsia="zh-CN"/>
        </w:rPr>
        <w:t>、上市前</w:t>
      </w:r>
      <w:r w:rsidRPr="00E83053">
        <w:rPr>
          <w:rFonts w:ascii="Arial" w:eastAsia="宋体" w:hAnsi="Arial" w:cs="Arial"/>
          <w:lang w:eastAsia="zh-CN"/>
        </w:rPr>
        <w:t>批准</w:t>
      </w:r>
      <w:r w:rsidR="00754A9E" w:rsidRPr="00E83053">
        <w:rPr>
          <w:rFonts w:ascii="Arial" w:eastAsia="宋体" w:hAnsi="Arial" w:cs="Arial"/>
          <w:lang w:eastAsia="zh-CN"/>
        </w:rPr>
        <w:t>申请</w:t>
      </w:r>
      <w:r w:rsidRPr="00E83053">
        <w:rPr>
          <w:rFonts w:ascii="Arial" w:eastAsia="宋体" w:hAnsi="Arial" w:cs="Arial"/>
          <w:lang w:eastAsia="zh-CN"/>
        </w:rPr>
        <w:t>（</w:t>
      </w:r>
      <w:r w:rsidRPr="00E83053">
        <w:rPr>
          <w:rFonts w:ascii="Arial" w:eastAsia="宋体" w:hAnsi="Arial" w:cs="Arial"/>
          <w:lang w:eastAsia="zh-CN"/>
        </w:rPr>
        <w:t>PMA</w:t>
      </w:r>
      <w:r w:rsidRPr="00E83053">
        <w:rPr>
          <w:rFonts w:ascii="Arial" w:eastAsia="宋体" w:hAnsi="Arial" w:cs="Arial"/>
          <w:lang w:eastAsia="zh-CN"/>
        </w:rPr>
        <w:t>）和一些</w:t>
      </w:r>
      <w:r w:rsidR="0054790E" w:rsidRPr="00E83053">
        <w:rPr>
          <w:rFonts w:ascii="Arial" w:eastAsia="宋体" w:hAnsi="Arial" w:cs="Arial"/>
          <w:lang w:eastAsia="zh-CN"/>
        </w:rPr>
        <w:t>上市前通告</w:t>
      </w:r>
      <w:r w:rsidRPr="00E83053">
        <w:rPr>
          <w:rFonts w:ascii="Arial" w:eastAsia="宋体" w:hAnsi="Arial" w:cs="Arial"/>
          <w:lang w:eastAsia="zh-CN"/>
        </w:rPr>
        <w:t>（</w:t>
      </w:r>
      <w:r w:rsidRPr="00E83053">
        <w:rPr>
          <w:rFonts w:ascii="Arial" w:eastAsia="宋体" w:hAnsi="Arial" w:cs="Arial"/>
          <w:lang w:eastAsia="zh-CN"/>
        </w:rPr>
        <w:t>510</w:t>
      </w:r>
      <w:r w:rsidRPr="00E83053">
        <w:rPr>
          <w:rFonts w:ascii="Arial" w:eastAsia="宋体" w:hAnsi="Arial" w:cs="Arial"/>
          <w:lang w:eastAsia="zh-CN"/>
        </w:rPr>
        <w:t>（</w:t>
      </w:r>
      <w:r w:rsidRPr="00E83053">
        <w:rPr>
          <w:rFonts w:ascii="Arial" w:eastAsia="宋体" w:hAnsi="Arial" w:cs="Arial"/>
          <w:lang w:eastAsia="zh-CN"/>
        </w:rPr>
        <w:t>k</w:t>
      </w:r>
      <w:r w:rsidRPr="00E83053">
        <w:rPr>
          <w:rFonts w:ascii="Arial" w:eastAsia="宋体" w:hAnsi="Arial" w:cs="Arial"/>
          <w:lang w:eastAsia="zh-CN"/>
        </w:rPr>
        <w:t>））的非临床和临床研究计划的主要</w:t>
      </w:r>
      <w:r w:rsidR="00014EA8" w:rsidRPr="00E83053">
        <w:rPr>
          <w:rFonts w:ascii="Arial" w:eastAsia="宋体" w:hAnsi="Arial" w:cs="Arial"/>
          <w:lang w:eastAsia="zh-CN"/>
        </w:rPr>
        <w:t>特性</w:t>
      </w:r>
      <w:r w:rsidRPr="00E83053">
        <w:rPr>
          <w:rFonts w:ascii="Arial" w:eastAsia="宋体" w:hAnsi="Arial" w:cs="Arial"/>
          <w:lang w:eastAsia="zh-CN"/>
        </w:rPr>
        <w:t>。本</w:t>
      </w:r>
      <w:r w:rsidR="00754A9E" w:rsidRPr="00E83053">
        <w:rPr>
          <w:rFonts w:ascii="Arial" w:eastAsia="宋体" w:hAnsi="Arial" w:cs="Arial"/>
          <w:lang w:eastAsia="zh-CN"/>
        </w:rPr>
        <w:t>文件</w:t>
      </w:r>
      <w:r w:rsidRPr="00E83053">
        <w:rPr>
          <w:rFonts w:ascii="Arial" w:eastAsia="宋体" w:hAnsi="Arial" w:cs="Arial"/>
          <w:lang w:eastAsia="zh-CN"/>
        </w:rPr>
        <w:t>中的一些建议可能不适用于特定</w:t>
      </w:r>
      <w:r w:rsidR="006F17DC" w:rsidRPr="00E83053">
        <w:rPr>
          <w:rFonts w:ascii="Arial" w:eastAsia="宋体" w:hAnsi="Arial" w:cs="Arial"/>
          <w:lang w:eastAsia="zh-CN"/>
        </w:rPr>
        <w:t>器械</w:t>
      </w:r>
      <w:r w:rsidRPr="00E83053">
        <w:rPr>
          <w:rFonts w:ascii="Arial" w:eastAsia="宋体" w:hAnsi="Arial" w:cs="Arial"/>
          <w:lang w:eastAsia="zh-CN"/>
        </w:rPr>
        <w:t>，</w:t>
      </w:r>
      <w:r w:rsidR="00754A9E" w:rsidRPr="00E83053">
        <w:rPr>
          <w:rFonts w:ascii="Arial" w:eastAsia="宋体" w:hAnsi="Arial" w:cs="Arial"/>
          <w:lang w:eastAsia="zh-CN"/>
        </w:rPr>
        <w:t>但</w:t>
      </w:r>
      <w:r w:rsidRPr="00E83053">
        <w:rPr>
          <w:rFonts w:ascii="Arial" w:eastAsia="宋体" w:hAnsi="Arial" w:cs="Arial"/>
          <w:lang w:eastAsia="zh-CN"/>
        </w:rPr>
        <w:t>其他建议可能适用于新型</w:t>
      </w:r>
      <w:r w:rsidR="006F17DC" w:rsidRPr="00E83053">
        <w:rPr>
          <w:rFonts w:ascii="Arial" w:eastAsia="宋体" w:hAnsi="Arial" w:cs="Arial"/>
          <w:lang w:eastAsia="zh-CN"/>
        </w:rPr>
        <w:t>器械</w:t>
      </w:r>
      <w:r w:rsidRPr="00E83053">
        <w:rPr>
          <w:rFonts w:ascii="Arial" w:eastAsia="宋体" w:hAnsi="Arial" w:cs="Arial"/>
          <w:lang w:eastAsia="zh-CN"/>
        </w:rPr>
        <w:t>类型或技术。</w:t>
      </w:r>
      <w:r w:rsidR="00754A9E" w:rsidRPr="00E83053">
        <w:rPr>
          <w:rFonts w:ascii="Arial" w:eastAsia="宋体" w:hAnsi="Arial" w:cs="Arial"/>
          <w:lang w:eastAsia="zh-CN"/>
        </w:rPr>
        <w:t>如果拟定</w:t>
      </w:r>
      <w:r w:rsidRPr="00E83053">
        <w:rPr>
          <w:rFonts w:ascii="Arial" w:eastAsia="宋体" w:hAnsi="Arial" w:cs="Arial"/>
          <w:lang w:eastAsia="zh-CN"/>
        </w:rPr>
        <w:t>替代方案</w:t>
      </w:r>
      <w:r w:rsidR="00754A9E" w:rsidRPr="00E83053">
        <w:rPr>
          <w:rFonts w:ascii="Arial" w:eastAsia="宋体" w:hAnsi="Arial" w:cs="Arial"/>
          <w:lang w:eastAsia="zh-CN"/>
        </w:rPr>
        <w:t>具有充分的科学依据</w:t>
      </w:r>
      <w:r w:rsidRPr="00E83053">
        <w:rPr>
          <w:rFonts w:ascii="Arial" w:eastAsia="宋体" w:hAnsi="Arial" w:cs="Arial"/>
          <w:lang w:eastAsia="zh-CN"/>
        </w:rPr>
        <w:t>，</w:t>
      </w:r>
      <w:r w:rsidRPr="00E83053">
        <w:rPr>
          <w:rFonts w:ascii="Arial" w:eastAsia="宋体" w:hAnsi="Arial" w:cs="Arial"/>
          <w:lang w:eastAsia="zh-CN"/>
        </w:rPr>
        <w:t>FDA</w:t>
      </w:r>
      <w:r w:rsidRPr="00E83053">
        <w:rPr>
          <w:rFonts w:ascii="Arial" w:eastAsia="宋体" w:hAnsi="Arial" w:cs="Arial"/>
          <w:lang w:eastAsia="zh-CN"/>
        </w:rPr>
        <w:t>将考虑替代非临床和临床</w:t>
      </w:r>
      <w:r w:rsidR="00754A9E" w:rsidRPr="00E83053">
        <w:rPr>
          <w:rFonts w:ascii="Arial" w:eastAsia="宋体" w:hAnsi="Arial" w:cs="Arial"/>
          <w:lang w:eastAsia="zh-CN"/>
        </w:rPr>
        <w:t>试验</w:t>
      </w:r>
      <w:r w:rsidRPr="00E83053">
        <w:rPr>
          <w:rFonts w:ascii="Arial" w:eastAsia="宋体" w:hAnsi="Arial" w:cs="Arial"/>
          <w:lang w:eastAsia="zh-CN"/>
        </w:rPr>
        <w:t>。我们鼓励</w:t>
      </w:r>
      <w:r w:rsidR="000154B7" w:rsidRPr="00E83053">
        <w:rPr>
          <w:rFonts w:ascii="Arial" w:eastAsia="宋体" w:hAnsi="Arial" w:cs="Arial"/>
          <w:lang w:eastAsia="zh-CN"/>
        </w:rPr>
        <w:t>贵公司</w:t>
      </w:r>
      <w:r w:rsidRPr="00E83053">
        <w:rPr>
          <w:rFonts w:ascii="Arial" w:eastAsia="宋体" w:hAnsi="Arial" w:cs="Arial"/>
          <w:lang w:eastAsia="zh-CN"/>
        </w:rPr>
        <w:t>在设计</w:t>
      </w:r>
      <w:r w:rsidR="000154B7" w:rsidRPr="00E83053">
        <w:rPr>
          <w:rFonts w:ascii="Arial" w:eastAsia="宋体" w:hAnsi="Arial" w:cs="Arial"/>
          <w:lang w:eastAsia="zh-CN"/>
        </w:rPr>
        <w:t>贵公司</w:t>
      </w:r>
      <w:r w:rsidRPr="00E83053">
        <w:rPr>
          <w:rFonts w:ascii="Arial" w:eastAsia="宋体" w:hAnsi="Arial" w:cs="Arial"/>
          <w:lang w:eastAsia="zh-CN"/>
        </w:rPr>
        <w:t>的临床</w:t>
      </w:r>
      <w:r w:rsidR="00415260" w:rsidRPr="00E83053">
        <w:rPr>
          <w:rFonts w:ascii="Arial" w:eastAsia="宋体" w:hAnsi="Arial" w:cs="Arial"/>
          <w:lang w:eastAsia="zh-CN"/>
        </w:rPr>
        <w:t>研究</w:t>
      </w:r>
      <w:r w:rsidR="00036A13" w:rsidRPr="00E83053">
        <w:rPr>
          <w:rFonts w:ascii="Arial" w:eastAsia="宋体" w:hAnsi="Arial" w:cs="Arial"/>
          <w:lang w:eastAsia="zh-CN"/>
        </w:rPr>
        <w:t>以及</w:t>
      </w:r>
      <w:r w:rsidRPr="00E83053">
        <w:rPr>
          <w:rFonts w:ascii="Arial" w:eastAsia="宋体" w:hAnsi="Arial" w:cs="Arial"/>
          <w:lang w:eastAsia="zh-CN"/>
        </w:rPr>
        <w:t>提交原</w:t>
      </w:r>
      <w:r w:rsidR="00036A13" w:rsidRPr="00E83053">
        <w:rPr>
          <w:rFonts w:ascii="Arial" w:eastAsia="宋体" w:hAnsi="Arial" w:cs="Arial"/>
          <w:lang w:eastAsia="zh-CN"/>
        </w:rPr>
        <w:t>始</w:t>
      </w:r>
      <w:r w:rsidRPr="00E83053">
        <w:rPr>
          <w:rFonts w:ascii="Arial" w:eastAsia="宋体" w:hAnsi="Arial" w:cs="Arial"/>
          <w:lang w:eastAsia="zh-CN"/>
        </w:rPr>
        <w:t>IDE</w:t>
      </w:r>
      <w:r w:rsidR="00036A13" w:rsidRPr="00E83053">
        <w:rPr>
          <w:rFonts w:ascii="Arial" w:eastAsia="宋体" w:hAnsi="Arial" w:cs="Arial"/>
          <w:lang w:eastAsia="zh-CN"/>
        </w:rPr>
        <w:t>申请</w:t>
      </w:r>
      <w:r w:rsidRPr="00E83053">
        <w:rPr>
          <w:rFonts w:ascii="Arial" w:eastAsia="宋体" w:hAnsi="Arial" w:cs="Arial"/>
          <w:lang w:eastAsia="zh-CN"/>
        </w:rPr>
        <w:t>之前，联系泌尿科和碎石</w:t>
      </w:r>
      <w:r w:rsidR="006F17DC" w:rsidRPr="00E83053">
        <w:rPr>
          <w:rFonts w:ascii="Arial" w:eastAsia="宋体" w:hAnsi="Arial" w:cs="Arial"/>
          <w:lang w:eastAsia="zh-CN"/>
        </w:rPr>
        <w:t>器械</w:t>
      </w:r>
      <w:r w:rsidR="00036A13" w:rsidRPr="00E83053">
        <w:rPr>
          <w:rFonts w:ascii="Arial" w:eastAsia="宋体" w:hAnsi="Arial" w:cs="Arial"/>
          <w:lang w:eastAsia="zh-CN"/>
        </w:rPr>
        <w:t>部</w:t>
      </w:r>
      <w:r w:rsidRPr="00E83053">
        <w:rPr>
          <w:rFonts w:ascii="Arial" w:eastAsia="宋体" w:hAnsi="Arial" w:cs="Arial"/>
          <w:lang w:eastAsia="zh-CN"/>
        </w:rPr>
        <w:t>（</w:t>
      </w:r>
      <w:r w:rsidRPr="00E83053">
        <w:rPr>
          <w:rFonts w:ascii="Arial" w:eastAsia="宋体" w:hAnsi="Arial" w:cs="Arial"/>
          <w:lang w:eastAsia="zh-CN"/>
        </w:rPr>
        <w:t>ULDB</w:t>
      </w:r>
      <w:r w:rsidRPr="00E83053">
        <w:rPr>
          <w:rFonts w:ascii="Arial" w:eastAsia="宋体" w:hAnsi="Arial" w:cs="Arial"/>
          <w:lang w:eastAsia="zh-CN"/>
        </w:rPr>
        <w:t>）。</w:t>
      </w:r>
    </w:p>
    <w:p w:rsidR="00DA791B" w:rsidRPr="00E83053" w:rsidRDefault="00DA791B" w:rsidP="00094E4B">
      <w:pPr>
        <w:pStyle w:val="a4"/>
        <w:snapToGrid w:val="0"/>
        <w:spacing w:line="276" w:lineRule="auto"/>
        <w:ind w:left="0"/>
        <w:jc w:val="both"/>
        <w:rPr>
          <w:rFonts w:ascii="Arial" w:eastAsia="宋体" w:hAnsi="Arial" w:cs="Arial"/>
          <w:lang w:eastAsia="zh-CN"/>
        </w:rPr>
      </w:pPr>
    </w:p>
    <w:p w:rsidR="00DA791B" w:rsidRPr="00E83053" w:rsidRDefault="00DA791B" w:rsidP="00094E4B">
      <w:pPr>
        <w:snapToGrid w:val="0"/>
        <w:spacing w:before="10" w:line="276" w:lineRule="auto"/>
        <w:jc w:val="both"/>
        <w:rPr>
          <w:rFonts w:ascii="Arial" w:eastAsia="宋体" w:hAnsi="Arial" w:cs="Arial"/>
          <w:sz w:val="21"/>
          <w:szCs w:val="21"/>
          <w:lang w:eastAsia="zh-CN"/>
        </w:rPr>
      </w:pPr>
    </w:p>
    <w:p w:rsidR="00DA791B" w:rsidRPr="00E83053" w:rsidRDefault="00B926D2" w:rsidP="00094E4B">
      <w:pPr>
        <w:snapToGrid w:val="0"/>
        <w:spacing w:line="276"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7D0FAFFC" wp14:editId="5DDF4537">
                <wp:extent cx="1836420" cy="7620"/>
                <wp:effectExtent l="9525" t="3175" r="1905" b="8255"/>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71" name="Group 69"/>
                        <wpg:cNvGrpSpPr>
                          <a:grpSpLocks/>
                        </wpg:cNvGrpSpPr>
                        <wpg:grpSpPr bwMode="auto">
                          <a:xfrm>
                            <a:off x="6" y="6"/>
                            <a:ext cx="2880" cy="2"/>
                            <a:chOff x="6" y="6"/>
                            <a:chExt cx="2880" cy="2"/>
                          </a:xfrm>
                        </wpg:grpSpPr>
                        <wps:wsp>
                          <wps:cNvPr id="72" name="Freeform 7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CB23156" id="Group 6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bMgQMAANUIAAAOAAAAZHJzL2Uyb0RvYy54bWy0VtuO2zYQfS/QfyD4mMKryypaW1htEPiy&#10;KJA2AeJ8AC1RF1QiVZK2vC367x0OJa3s7aJBgvjBO/QMh+fMde/fnduGnLjStRQpDW58SrjIZF6L&#10;MqVf9rvFkhJtmMhZIwVP6RPX9N3Dzz/d913CQ1nJJueKgBOhk75LaWVMl3iezireMn0jOy5AWUjV&#10;MgNHVXq5Yj14bxsv9P3Y66XKOyUzrjX8unFK+oD+i4Jn5mNRaG5Ik1LAZvBb4ffBfnsP9ywpFeuq&#10;OhtgsG9A0bJawKOTqw0zjBxV/cJVW2dKalmYm0y2niyKOuPIAdgE/hWbRyWPHXIpk77spjBBaK/i&#10;9M1us99PnxSp85TeQXgEayFH+CyJlzY4fVcmYPOous/dJ+UYgvhBZn9oUHvXensunTE59L/JHPyx&#10;o5EYnHOhWusCaJMz5uBpygE/G5LBj8HyNo5CwJKB7i4GCVOUVZDHF5eyajtcC5er0N0JQnvDY4l7&#10;DREOiBwdPEzMRvbBFfvVj2YfUwIMY0dvZB8ulwN1ZMGSifeF+Zz3xYVXaUN36ecC0t9XQJ8r1nGs&#10;S22LYwwhJMAV0E5xbluWQE1hDaHZWEB6Xj0zTd/pREOR/W/dXITilchNgYAQHrV55BIrj50+aIMF&#10;VeYgYT3nA+o9RL5oG2j/XxbEJzEZclNOBlAjzuCNR/Y+6Qmma3A3eoEozLyAxX84uh1trKNw5ghg&#10;T8BYNWLNzmIACxJhdrT62FCd1LYn9gBs7CTwAEaW2Cu28Pa1rbszPKFgZl5PS0UJTMuDq9WOGYvM&#10;PmFF0qcU42B/aOWJ7yWqzFW3wiPP2kbMrVzVz1A5NdywD2AzT49arLOECrmrmwZT0AgLBUeGBaBl&#10;U+dWiQdVHtaNIidm9wB+LBlwdmEG81bk6KziLN8OsmF142SwbzC2UHVDCGz94aD/e+WvtsvtMlpE&#10;YbxdRP5ms3i/W0eLeBfcvd3cbtbrTfCPTVsQJVWd51xYdOPSCaKv68lh/bl1Ma2dCxZ6TnaHn5dk&#10;vUsYGAvgMv5FdjA7XUvaaamTg8yfoD2VdFsUtj4IlVR/UdLDBk2p/vPIFKek+VXAhFkFUQQtZfAQ&#10;vb2zQ13NNYe5hokMXKXUUChwK66NW9PHTtVlBS8FWPJCvod1UtS2ixGfQzUcYMihNCyhQYbdCdLF&#10;cp6f0er5v5GHfwE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J02BsyBAwAA1QgAAA4AAAAAAAAAAAAAAAAALgIAAGRycy9lMm9E&#10;b2MueG1sUEsBAi0AFAAGAAgAAAAhAMuS+93aAAAAAwEAAA8AAAAAAAAAAAAAAAAA2wUAAGRycy9k&#10;b3ducmV2LnhtbFBLBQYAAAAABAAEAPMAAADiBgAAAAA=&#10;">
                <v:group id="Group 6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pccYA&#10;AADbAAAADwAAAGRycy9kb3ducmV2LnhtbESPT2vCQBTE74V+h+UVvDUbA2qJboIUlVJ6qH8u3p7Z&#10;ZxKbfRuzq0m/fbdQ6HGYmd8wi3wwjbhT52rLCsZRDIK4sLrmUsFhv35+AeE8ssbGMin4Jgd59viw&#10;wFTbnrd03/lSBAi7FBVU3replK6oyKCLbEscvLPtDPogu1LqDvsAN41M4ngqDdYcFips6bWi4mt3&#10;Mwqun/2pfp9wO15dlteP2TQxp+NGqdHTsJyD8DT4//Bf+00rmCXw+yX8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4pcc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094E4B">
      <w:pPr>
        <w:pStyle w:val="a4"/>
        <w:snapToGrid w:val="0"/>
        <w:spacing w:before="59" w:line="276" w:lineRule="auto"/>
        <w:ind w:left="0"/>
        <w:jc w:val="both"/>
        <w:rPr>
          <w:rFonts w:ascii="Arial" w:eastAsia="宋体" w:hAnsi="Arial" w:cs="Arial"/>
          <w:lang w:eastAsia="zh-CN"/>
        </w:rPr>
      </w:pPr>
      <w:bookmarkStart w:id="3" w:name="_bookmark3"/>
      <w:bookmarkEnd w:id="3"/>
      <w:r w:rsidRPr="00E83053">
        <w:rPr>
          <w:rFonts w:ascii="Arial" w:eastAsia="宋体" w:hAnsi="Arial" w:cs="Arial"/>
          <w:position w:val="11"/>
          <w:sz w:val="16"/>
        </w:rPr>
        <w:t xml:space="preserve">3 </w:t>
      </w:r>
      <w:r w:rsidR="00036A13" w:rsidRPr="00E83053">
        <w:rPr>
          <w:rFonts w:ascii="Arial" w:eastAsia="宋体" w:hAnsi="Arial" w:cs="Arial"/>
        </w:rPr>
        <w:t>Chute CG</w:t>
      </w:r>
      <w:r w:rsidR="00036A13" w:rsidRPr="00E83053">
        <w:rPr>
          <w:rFonts w:ascii="Arial" w:eastAsia="宋体" w:hAnsi="Arial" w:cs="Arial"/>
        </w:rPr>
        <w:t>、</w:t>
      </w:r>
      <w:r w:rsidR="00036A13" w:rsidRPr="00E83053">
        <w:rPr>
          <w:rFonts w:ascii="Arial" w:eastAsia="宋体" w:hAnsi="Arial" w:cs="Arial"/>
        </w:rPr>
        <w:t>Panser LA</w:t>
      </w:r>
      <w:r w:rsidR="00036A13" w:rsidRPr="00E83053">
        <w:rPr>
          <w:rFonts w:ascii="Arial" w:eastAsia="宋体" w:hAnsi="Arial" w:cs="Arial"/>
        </w:rPr>
        <w:t>、</w:t>
      </w:r>
      <w:r w:rsidR="00036A13" w:rsidRPr="00E83053">
        <w:rPr>
          <w:rFonts w:ascii="Arial" w:eastAsia="宋体" w:hAnsi="Arial" w:cs="Arial"/>
        </w:rPr>
        <w:t>Girman CJ</w:t>
      </w:r>
      <w:r w:rsidR="00036A13" w:rsidRPr="00E83053">
        <w:rPr>
          <w:rFonts w:ascii="Arial" w:eastAsia="宋体" w:hAnsi="Arial" w:cs="Arial"/>
          <w:lang w:eastAsia="zh-CN"/>
        </w:rPr>
        <w:t>等人</w:t>
      </w:r>
      <w:r w:rsidR="000154B7" w:rsidRPr="00E83053">
        <w:rPr>
          <w:rFonts w:ascii="Arial" w:eastAsia="宋体" w:hAnsi="Arial" w:cs="Arial"/>
        </w:rPr>
        <w:t>。</w:t>
      </w:r>
      <w:r w:rsidR="00036A13" w:rsidRPr="00E83053">
        <w:rPr>
          <w:rFonts w:ascii="Arial" w:eastAsia="宋体" w:hAnsi="Arial" w:cs="Arial"/>
          <w:lang w:eastAsia="zh-CN"/>
        </w:rPr>
        <w:t>前列腺炎的患病率：一项基于人群的泌尿症状研究</w:t>
      </w:r>
      <w:r w:rsidR="000154B7" w:rsidRPr="00E83053">
        <w:rPr>
          <w:rFonts w:ascii="Arial" w:eastAsia="宋体" w:hAnsi="Arial" w:cs="Arial"/>
          <w:lang w:eastAsia="zh-CN"/>
        </w:rPr>
        <w:t>。</w:t>
      </w:r>
      <w:r w:rsidR="00036A13" w:rsidRPr="00E83053">
        <w:rPr>
          <w:rFonts w:ascii="Arial" w:eastAsia="宋体" w:hAnsi="Arial" w:cs="Arial"/>
          <w:lang w:eastAsia="zh-CN"/>
        </w:rPr>
        <w:t>泌尿学杂志，</w:t>
      </w:r>
      <w:r w:rsidR="00036A13" w:rsidRPr="00E83053">
        <w:rPr>
          <w:rFonts w:ascii="Arial" w:eastAsia="宋体" w:hAnsi="Arial" w:cs="Arial"/>
          <w:lang w:eastAsia="zh-CN"/>
        </w:rPr>
        <w:t>1993</w:t>
      </w:r>
      <w:r w:rsidR="00036A13" w:rsidRPr="00E83053">
        <w:rPr>
          <w:rFonts w:ascii="Arial" w:eastAsia="宋体" w:hAnsi="Arial" w:cs="Arial"/>
          <w:lang w:eastAsia="zh-CN"/>
        </w:rPr>
        <w:t>年</w:t>
      </w:r>
      <w:r w:rsidR="00357ABF" w:rsidRPr="00E83053">
        <w:rPr>
          <w:rFonts w:ascii="Arial" w:eastAsia="宋体" w:hAnsi="Arial" w:cs="Arial"/>
          <w:lang w:eastAsia="zh-CN"/>
        </w:rPr>
        <w:t>，</w:t>
      </w:r>
      <w:r w:rsidR="00036A13" w:rsidRPr="00E83053">
        <w:rPr>
          <w:rFonts w:ascii="Arial" w:eastAsia="宋体" w:hAnsi="Arial" w:cs="Arial"/>
          <w:lang w:eastAsia="zh-CN"/>
        </w:rPr>
        <w:t>150</w:t>
      </w:r>
      <w:r w:rsidR="00036A13" w:rsidRPr="00E83053">
        <w:rPr>
          <w:rFonts w:ascii="Arial" w:eastAsia="宋体" w:hAnsi="Arial" w:cs="Arial"/>
          <w:lang w:eastAsia="zh-CN"/>
        </w:rPr>
        <w:t>：</w:t>
      </w:r>
      <w:r w:rsidR="00036A13" w:rsidRPr="00E83053">
        <w:rPr>
          <w:rFonts w:ascii="Arial" w:eastAsia="宋体" w:hAnsi="Arial" w:cs="Arial"/>
          <w:lang w:eastAsia="zh-CN"/>
        </w:rPr>
        <w:t>85-89</w:t>
      </w:r>
      <w:r w:rsidR="00036A13" w:rsidRPr="00E83053">
        <w:rPr>
          <w:rFonts w:ascii="Arial" w:eastAsia="宋体" w:hAnsi="Arial" w:cs="Arial"/>
          <w:lang w:eastAsia="zh-CN"/>
        </w:rPr>
        <w:t>。</w:t>
      </w:r>
    </w:p>
    <w:p w:rsidR="00DA791B" w:rsidRPr="00E83053" w:rsidRDefault="009F2D66" w:rsidP="00094E4B">
      <w:pPr>
        <w:pStyle w:val="a4"/>
        <w:snapToGrid w:val="0"/>
        <w:spacing w:before="3" w:line="276" w:lineRule="auto"/>
        <w:ind w:left="0"/>
        <w:jc w:val="both"/>
        <w:rPr>
          <w:rFonts w:ascii="Arial" w:eastAsia="宋体" w:hAnsi="Arial" w:cs="Arial"/>
        </w:rPr>
      </w:pPr>
      <w:bookmarkStart w:id="4" w:name="_bookmark4"/>
      <w:bookmarkEnd w:id="4"/>
      <w:r w:rsidRPr="00E83053">
        <w:rPr>
          <w:rFonts w:ascii="Arial" w:eastAsia="宋体" w:hAnsi="Arial" w:cs="Arial"/>
          <w:position w:val="11"/>
          <w:sz w:val="16"/>
          <w:lang w:eastAsia="zh-CN"/>
        </w:rPr>
        <w:t xml:space="preserve">4 </w:t>
      </w:r>
      <w:r w:rsidR="00036A13" w:rsidRPr="00E83053">
        <w:rPr>
          <w:rFonts w:ascii="Arial" w:eastAsia="宋体" w:hAnsi="Arial" w:cs="Arial"/>
          <w:lang w:eastAsia="zh-CN"/>
        </w:rPr>
        <w:t>Homma Y</w:t>
      </w:r>
      <w:r w:rsidR="00036A13" w:rsidRPr="00E83053">
        <w:rPr>
          <w:rFonts w:ascii="Arial" w:eastAsia="宋体" w:hAnsi="Arial" w:cs="Arial"/>
          <w:lang w:eastAsia="zh-CN"/>
        </w:rPr>
        <w:t>、</w:t>
      </w:r>
      <w:r w:rsidR="00036A13" w:rsidRPr="00E83053">
        <w:rPr>
          <w:rFonts w:ascii="Arial" w:eastAsia="宋体" w:hAnsi="Arial" w:cs="Arial"/>
          <w:lang w:eastAsia="zh-CN"/>
        </w:rPr>
        <w:t>Kawabe K</w:t>
      </w:r>
      <w:r w:rsidR="00036A13" w:rsidRPr="00E83053">
        <w:rPr>
          <w:rFonts w:ascii="Arial" w:eastAsia="宋体" w:hAnsi="Arial" w:cs="Arial"/>
          <w:lang w:eastAsia="zh-CN"/>
        </w:rPr>
        <w:t>、</w:t>
      </w:r>
      <w:r w:rsidR="00036A13" w:rsidRPr="00E83053">
        <w:rPr>
          <w:rFonts w:ascii="Arial" w:eastAsia="宋体" w:hAnsi="Arial" w:cs="Arial"/>
          <w:lang w:eastAsia="zh-CN"/>
        </w:rPr>
        <w:t>Tsukamoto T</w:t>
      </w:r>
      <w:r w:rsidR="00036A13" w:rsidRPr="00E83053">
        <w:rPr>
          <w:rFonts w:ascii="Arial" w:eastAsia="宋体" w:hAnsi="Arial" w:cs="Arial"/>
          <w:lang w:eastAsia="zh-CN"/>
        </w:rPr>
        <w:t>等人。使用国际前列腺症状评分在亚洲和澳大利亚进行下尿路症状的流行病学研究</w:t>
      </w:r>
      <w:r w:rsidR="000154B7" w:rsidRPr="00E83053">
        <w:rPr>
          <w:rFonts w:ascii="Arial" w:eastAsia="宋体" w:hAnsi="Arial" w:cs="Arial"/>
          <w:lang w:eastAsia="zh-CN"/>
        </w:rPr>
        <w:t>。</w:t>
      </w:r>
      <w:r w:rsidR="00036A13" w:rsidRPr="00E83053">
        <w:rPr>
          <w:rFonts w:ascii="Arial" w:eastAsia="宋体" w:hAnsi="Arial" w:cs="Arial"/>
        </w:rPr>
        <w:t>国际泌尿学，</w:t>
      </w:r>
      <w:r w:rsidR="00036A13" w:rsidRPr="00E83053">
        <w:rPr>
          <w:rFonts w:ascii="Arial" w:eastAsia="宋体" w:hAnsi="Arial" w:cs="Arial"/>
        </w:rPr>
        <w:t>1997</w:t>
      </w:r>
      <w:r w:rsidR="00036A13" w:rsidRPr="00E83053">
        <w:rPr>
          <w:rFonts w:ascii="Arial" w:eastAsia="宋体" w:hAnsi="Arial" w:cs="Arial"/>
        </w:rPr>
        <w:t>年</w:t>
      </w:r>
      <w:r w:rsidR="00357ABF" w:rsidRPr="00E83053">
        <w:rPr>
          <w:rFonts w:ascii="Arial" w:eastAsia="宋体" w:hAnsi="Arial" w:cs="Arial"/>
        </w:rPr>
        <w:t>，</w:t>
      </w:r>
      <w:r w:rsidR="00036A13" w:rsidRPr="00E83053">
        <w:rPr>
          <w:rFonts w:ascii="Arial" w:eastAsia="宋体" w:hAnsi="Arial" w:cs="Arial"/>
        </w:rPr>
        <w:t>4</w:t>
      </w:r>
      <w:r w:rsidR="00036A13" w:rsidRPr="00E83053">
        <w:rPr>
          <w:rFonts w:ascii="Arial" w:eastAsia="宋体" w:hAnsi="Arial" w:cs="Arial"/>
        </w:rPr>
        <w:t>：</w:t>
      </w:r>
      <w:r w:rsidR="00036A13" w:rsidRPr="00E83053">
        <w:rPr>
          <w:rFonts w:ascii="Arial" w:eastAsia="宋体" w:hAnsi="Arial" w:cs="Arial"/>
        </w:rPr>
        <w:t>40-46</w:t>
      </w:r>
      <w:r w:rsidR="00036A13" w:rsidRPr="00E83053">
        <w:rPr>
          <w:rFonts w:ascii="Arial" w:eastAsia="宋体" w:hAnsi="Arial" w:cs="Arial"/>
        </w:rPr>
        <w:t>。</w:t>
      </w:r>
    </w:p>
    <w:p w:rsidR="00DA791B" w:rsidRPr="00E83053" w:rsidRDefault="009F2D66" w:rsidP="00094E4B">
      <w:pPr>
        <w:pStyle w:val="a4"/>
        <w:snapToGrid w:val="0"/>
        <w:spacing w:before="3" w:line="276" w:lineRule="auto"/>
        <w:ind w:left="0"/>
        <w:jc w:val="both"/>
        <w:rPr>
          <w:rFonts w:ascii="Arial" w:eastAsia="宋体" w:hAnsi="Arial" w:cs="Arial"/>
          <w:lang w:eastAsia="zh-CN"/>
        </w:rPr>
      </w:pPr>
      <w:bookmarkStart w:id="5" w:name="_bookmark5"/>
      <w:bookmarkEnd w:id="5"/>
      <w:r w:rsidRPr="00E83053">
        <w:rPr>
          <w:rFonts w:ascii="Arial" w:eastAsia="宋体" w:hAnsi="Arial" w:cs="Arial"/>
          <w:position w:val="11"/>
          <w:sz w:val="16"/>
        </w:rPr>
        <w:t xml:space="preserve">5 </w:t>
      </w:r>
      <w:r w:rsidR="00036A13" w:rsidRPr="00E83053">
        <w:rPr>
          <w:rFonts w:ascii="Arial" w:eastAsia="宋体" w:hAnsi="Arial" w:cs="Arial"/>
        </w:rPr>
        <w:t>Hunter DJW</w:t>
      </w:r>
      <w:r w:rsidR="00036A13" w:rsidRPr="00E83053">
        <w:rPr>
          <w:rFonts w:ascii="Arial" w:eastAsia="宋体" w:hAnsi="Arial" w:cs="Arial"/>
          <w:lang w:eastAsia="zh-CN"/>
        </w:rPr>
        <w:t>、</w:t>
      </w:r>
      <w:r w:rsidR="00036A13" w:rsidRPr="00E83053">
        <w:rPr>
          <w:rFonts w:ascii="Arial" w:eastAsia="宋体" w:hAnsi="Arial" w:cs="Arial"/>
        </w:rPr>
        <w:t>Berra-Unamuno A</w:t>
      </w:r>
      <w:r w:rsidR="00036A13" w:rsidRPr="00E83053">
        <w:rPr>
          <w:rFonts w:ascii="Arial" w:eastAsia="宋体" w:hAnsi="Arial" w:cs="Arial"/>
          <w:lang w:eastAsia="zh-CN"/>
        </w:rPr>
        <w:t>、</w:t>
      </w:r>
      <w:r w:rsidR="00036A13" w:rsidRPr="00E83053">
        <w:rPr>
          <w:rFonts w:ascii="Arial" w:eastAsia="宋体" w:hAnsi="Arial" w:cs="Arial"/>
        </w:rPr>
        <w:t>Martin-Gordo A</w:t>
      </w:r>
      <w:r w:rsidR="00036A13" w:rsidRPr="00E83053">
        <w:rPr>
          <w:rFonts w:ascii="Arial" w:eastAsia="宋体" w:hAnsi="Arial" w:cs="Arial"/>
          <w:lang w:eastAsia="zh-CN"/>
        </w:rPr>
        <w:t>。</w:t>
      </w:r>
      <w:r w:rsidR="00036A13" w:rsidRPr="00E83053">
        <w:rPr>
          <w:rFonts w:ascii="Arial" w:eastAsia="宋体" w:hAnsi="Arial" w:cs="Arial"/>
          <w:lang w:eastAsia="zh-CN"/>
        </w:rPr>
        <w:t>50</w:t>
      </w:r>
      <w:r w:rsidR="00036A13" w:rsidRPr="00E83053">
        <w:rPr>
          <w:rFonts w:ascii="Arial" w:eastAsia="宋体" w:hAnsi="Arial" w:cs="Arial"/>
          <w:lang w:eastAsia="zh-CN"/>
        </w:rPr>
        <w:t>岁及以上的西班牙男性</w:t>
      </w:r>
      <w:proofErr w:type="gramStart"/>
      <w:r w:rsidR="00036A13" w:rsidRPr="00E83053">
        <w:rPr>
          <w:rFonts w:ascii="Arial" w:eastAsia="宋体" w:hAnsi="Arial" w:cs="Arial"/>
          <w:lang w:eastAsia="zh-CN"/>
        </w:rPr>
        <w:t>中尿症状</w:t>
      </w:r>
      <w:proofErr w:type="gramEnd"/>
      <w:r w:rsidR="00036A13" w:rsidRPr="00E83053">
        <w:rPr>
          <w:rFonts w:ascii="Arial" w:eastAsia="宋体" w:hAnsi="Arial" w:cs="Arial"/>
          <w:lang w:eastAsia="zh-CN"/>
        </w:rPr>
        <w:t>和其他泌尿系统疾病的患病率。泌尿学杂志，</w:t>
      </w:r>
      <w:r w:rsidR="00036A13" w:rsidRPr="00E83053">
        <w:rPr>
          <w:rFonts w:ascii="Arial" w:eastAsia="宋体" w:hAnsi="Arial" w:cs="Arial"/>
          <w:lang w:eastAsia="zh-CN"/>
        </w:rPr>
        <w:t>1996</w:t>
      </w:r>
      <w:r w:rsidR="00036A13" w:rsidRPr="00E83053">
        <w:rPr>
          <w:rFonts w:ascii="Arial" w:eastAsia="宋体" w:hAnsi="Arial" w:cs="Arial"/>
          <w:lang w:eastAsia="zh-CN"/>
        </w:rPr>
        <w:t>年</w:t>
      </w:r>
      <w:r w:rsidR="001D2237" w:rsidRPr="00E83053">
        <w:rPr>
          <w:rFonts w:ascii="Arial" w:eastAsia="宋体" w:hAnsi="Arial" w:cs="Arial"/>
          <w:lang w:eastAsia="zh-CN"/>
        </w:rPr>
        <w:t>；</w:t>
      </w:r>
      <w:r w:rsidR="00036A13" w:rsidRPr="00E83053">
        <w:rPr>
          <w:rFonts w:ascii="Arial" w:eastAsia="宋体" w:hAnsi="Arial" w:cs="Arial"/>
          <w:lang w:eastAsia="zh-CN"/>
        </w:rPr>
        <w:t>155</w:t>
      </w:r>
      <w:r w:rsidR="00036A13" w:rsidRPr="00E83053">
        <w:rPr>
          <w:rFonts w:ascii="Arial" w:eastAsia="宋体" w:hAnsi="Arial" w:cs="Arial"/>
          <w:lang w:eastAsia="zh-CN"/>
        </w:rPr>
        <w:t>：</w:t>
      </w:r>
      <w:r w:rsidR="00036A13" w:rsidRPr="00E83053">
        <w:rPr>
          <w:rFonts w:ascii="Arial" w:eastAsia="宋体" w:hAnsi="Arial" w:cs="Arial"/>
          <w:lang w:eastAsia="zh-CN"/>
        </w:rPr>
        <w:t>1965 - 1970</w:t>
      </w:r>
      <w:r w:rsidR="00036A13" w:rsidRPr="00E83053">
        <w:rPr>
          <w:rFonts w:ascii="Arial" w:eastAsia="宋体" w:hAnsi="Arial" w:cs="Arial"/>
          <w:lang w:eastAsia="zh-CN"/>
        </w:rPr>
        <w:t>。</w:t>
      </w:r>
    </w:p>
    <w:p w:rsidR="00DA791B" w:rsidRPr="00E83053" w:rsidRDefault="009F2D66" w:rsidP="00094E4B">
      <w:pPr>
        <w:pStyle w:val="a4"/>
        <w:snapToGrid w:val="0"/>
        <w:spacing w:before="3" w:line="276" w:lineRule="auto"/>
        <w:ind w:left="0"/>
        <w:jc w:val="both"/>
        <w:rPr>
          <w:rFonts w:ascii="Arial" w:eastAsia="宋体" w:hAnsi="Arial" w:cs="Arial"/>
          <w:lang w:eastAsia="zh-CN"/>
        </w:rPr>
      </w:pPr>
      <w:bookmarkStart w:id="6" w:name="_bookmark6"/>
      <w:bookmarkEnd w:id="6"/>
      <w:r w:rsidRPr="00E83053">
        <w:rPr>
          <w:rFonts w:ascii="Arial" w:eastAsia="宋体" w:hAnsi="Arial" w:cs="Arial"/>
          <w:position w:val="11"/>
          <w:sz w:val="16"/>
          <w:lang w:eastAsia="zh-CN"/>
        </w:rPr>
        <w:t>6</w:t>
      </w:r>
      <w:r w:rsidR="00036A13" w:rsidRPr="00E83053">
        <w:rPr>
          <w:rFonts w:ascii="Arial" w:eastAsia="宋体" w:hAnsi="Arial" w:cs="Arial"/>
          <w:lang w:eastAsia="zh-CN"/>
        </w:rPr>
        <w:t>Sagnier PP</w:t>
      </w:r>
      <w:r w:rsidR="00036A13" w:rsidRPr="00E83053">
        <w:rPr>
          <w:rFonts w:ascii="Arial" w:eastAsia="宋体" w:hAnsi="Arial" w:cs="Arial"/>
          <w:lang w:eastAsia="zh-CN"/>
        </w:rPr>
        <w:t>、</w:t>
      </w:r>
      <w:r w:rsidR="00036A13" w:rsidRPr="00E83053">
        <w:rPr>
          <w:rFonts w:ascii="Arial" w:eastAsia="宋体" w:hAnsi="Arial" w:cs="Arial"/>
          <w:lang w:eastAsia="zh-CN"/>
        </w:rPr>
        <w:t>MacFarlane G</w:t>
      </w:r>
      <w:r w:rsidR="00036A13" w:rsidRPr="00E83053">
        <w:rPr>
          <w:rFonts w:ascii="Arial" w:eastAsia="宋体" w:hAnsi="Arial" w:cs="Arial"/>
          <w:lang w:eastAsia="zh-CN"/>
        </w:rPr>
        <w:t>、</w:t>
      </w:r>
      <w:r w:rsidR="00036A13" w:rsidRPr="00E83053">
        <w:rPr>
          <w:rFonts w:ascii="Arial" w:eastAsia="宋体" w:hAnsi="Arial" w:cs="Arial"/>
          <w:lang w:eastAsia="zh-CN"/>
        </w:rPr>
        <w:t>Richard F</w:t>
      </w:r>
      <w:r w:rsidR="00036A13" w:rsidRPr="00E83053">
        <w:rPr>
          <w:rFonts w:ascii="Arial" w:eastAsia="宋体" w:hAnsi="Arial" w:cs="Arial"/>
          <w:lang w:eastAsia="zh-CN"/>
        </w:rPr>
        <w:t>、</w:t>
      </w:r>
      <w:r w:rsidR="00036A13" w:rsidRPr="00E83053">
        <w:rPr>
          <w:rFonts w:ascii="Arial" w:eastAsia="宋体" w:hAnsi="Arial" w:cs="Arial"/>
          <w:lang w:eastAsia="zh-CN"/>
        </w:rPr>
        <w:t>Botto H</w:t>
      </w:r>
      <w:r w:rsidR="00036A13" w:rsidRPr="00E83053">
        <w:rPr>
          <w:rFonts w:ascii="Arial" w:eastAsia="宋体" w:hAnsi="Arial" w:cs="Arial"/>
          <w:lang w:eastAsia="zh-CN"/>
        </w:rPr>
        <w:t>、</w:t>
      </w:r>
      <w:r w:rsidR="00036A13" w:rsidRPr="00E83053">
        <w:rPr>
          <w:rFonts w:ascii="Arial" w:eastAsia="宋体" w:hAnsi="Arial" w:cs="Arial"/>
          <w:lang w:eastAsia="zh-CN"/>
        </w:rPr>
        <w:t>Teillac P</w:t>
      </w:r>
      <w:r w:rsidR="00036A13" w:rsidRPr="00E83053">
        <w:rPr>
          <w:rFonts w:ascii="Arial" w:eastAsia="宋体" w:hAnsi="Arial" w:cs="Arial"/>
          <w:lang w:eastAsia="zh-CN"/>
        </w:rPr>
        <w:t>、</w:t>
      </w:r>
      <w:r w:rsidR="00036A13" w:rsidRPr="00E83053">
        <w:rPr>
          <w:rFonts w:ascii="Arial" w:eastAsia="宋体" w:hAnsi="Arial" w:cs="Arial"/>
          <w:lang w:eastAsia="zh-CN"/>
        </w:rPr>
        <w:t>Boyle P</w:t>
      </w:r>
      <w:r w:rsidR="00036A13" w:rsidRPr="00E83053">
        <w:rPr>
          <w:rFonts w:ascii="Arial" w:eastAsia="宋体" w:hAnsi="Arial" w:cs="Arial"/>
          <w:lang w:eastAsia="zh-CN"/>
        </w:rPr>
        <w:t>。使用改良的美国泌尿协会症状指数在法国针对良性前列腺增生症进行的流行病学研究结果。泌尿学杂志，</w:t>
      </w:r>
      <w:r w:rsidR="00036A13" w:rsidRPr="00E83053">
        <w:rPr>
          <w:rFonts w:ascii="Arial" w:eastAsia="宋体" w:hAnsi="Arial" w:cs="Arial"/>
          <w:lang w:eastAsia="zh-CN"/>
        </w:rPr>
        <w:t>1994</w:t>
      </w:r>
      <w:r w:rsidR="00036A13" w:rsidRPr="00E83053">
        <w:rPr>
          <w:rFonts w:ascii="Arial" w:eastAsia="宋体" w:hAnsi="Arial" w:cs="Arial"/>
          <w:lang w:eastAsia="zh-CN"/>
        </w:rPr>
        <w:t>年</w:t>
      </w:r>
      <w:r w:rsidR="00357ABF" w:rsidRPr="00E83053">
        <w:rPr>
          <w:rFonts w:ascii="Arial" w:eastAsia="宋体" w:hAnsi="Arial" w:cs="Arial"/>
          <w:lang w:eastAsia="zh-CN"/>
        </w:rPr>
        <w:t>，</w:t>
      </w:r>
      <w:r w:rsidR="00036A13" w:rsidRPr="00E83053">
        <w:rPr>
          <w:rFonts w:ascii="Arial" w:eastAsia="宋体" w:hAnsi="Arial" w:cs="Arial"/>
          <w:lang w:eastAsia="zh-CN"/>
        </w:rPr>
        <w:t>151</w:t>
      </w:r>
      <w:r w:rsidR="00036A13" w:rsidRPr="00E83053">
        <w:rPr>
          <w:rFonts w:ascii="Arial" w:eastAsia="宋体" w:hAnsi="Arial" w:cs="Arial"/>
          <w:lang w:eastAsia="zh-CN"/>
        </w:rPr>
        <w:t>：</w:t>
      </w:r>
      <w:r w:rsidR="00036A13" w:rsidRPr="00E83053">
        <w:rPr>
          <w:rFonts w:ascii="Arial" w:eastAsia="宋体" w:hAnsi="Arial" w:cs="Arial"/>
          <w:lang w:eastAsia="zh-CN"/>
        </w:rPr>
        <w:t>1266-1270</w:t>
      </w:r>
      <w:r w:rsidR="00036A13" w:rsidRPr="00E83053">
        <w:rPr>
          <w:rFonts w:ascii="Arial" w:eastAsia="宋体" w:hAnsi="Arial" w:cs="Arial"/>
          <w:lang w:eastAsia="zh-CN"/>
        </w:rPr>
        <w:t>。</w:t>
      </w:r>
    </w:p>
    <w:p w:rsidR="00DA791B" w:rsidRPr="00E83053" w:rsidRDefault="009F2D66" w:rsidP="00094E4B">
      <w:pPr>
        <w:pStyle w:val="a4"/>
        <w:snapToGrid w:val="0"/>
        <w:spacing w:before="4" w:line="276" w:lineRule="auto"/>
        <w:ind w:left="0"/>
        <w:jc w:val="both"/>
        <w:rPr>
          <w:rFonts w:ascii="Arial" w:eastAsia="宋体" w:hAnsi="Arial" w:cs="Arial"/>
          <w:lang w:eastAsia="zh-CN"/>
        </w:rPr>
      </w:pPr>
      <w:bookmarkStart w:id="7" w:name="_bookmark7"/>
      <w:bookmarkEnd w:id="7"/>
      <w:r w:rsidRPr="00E83053">
        <w:rPr>
          <w:rFonts w:ascii="Arial" w:eastAsia="宋体" w:hAnsi="Arial" w:cs="Arial"/>
          <w:position w:val="11"/>
          <w:sz w:val="16"/>
          <w:lang w:eastAsia="zh-CN"/>
        </w:rPr>
        <w:t xml:space="preserve">7 </w:t>
      </w:r>
      <w:r w:rsidR="00036A13" w:rsidRPr="00E83053">
        <w:rPr>
          <w:rFonts w:ascii="Arial" w:eastAsia="宋体" w:hAnsi="Arial" w:cs="Arial"/>
          <w:lang w:eastAsia="zh-CN"/>
        </w:rPr>
        <w:t>Tan HY</w:t>
      </w:r>
      <w:r w:rsidR="00036A13" w:rsidRPr="00E83053">
        <w:rPr>
          <w:rFonts w:ascii="Arial" w:eastAsia="宋体" w:hAnsi="Arial" w:cs="Arial"/>
          <w:lang w:eastAsia="zh-CN"/>
        </w:rPr>
        <w:t>、</w:t>
      </w:r>
      <w:r w:rsidR="00036A13" w:rsidRPr="00E83053">
        <w:rPr>
          <w:rFonts w:ascii="Arial" w:eastAsia="宋体" w:hAnsi="Arial" w:cs="Arial"/>
          <w:lang w:eastAsia="zh-CN"/>
        </w:rPr>
        <w:t>Choo WC</w:t>
      </w:r>
      <w:r w:rsidR="00036A13" w:rsidRPr="00E83053">
        <w:rPr>
          <w:rFonts w:ascii="Arial" w:eastAsia="宋体" w:hAnsi="Arial" w:cs="Arial"/>
          <w:lang w:eastAsia="zh-CN"/>
        </w:rPr>
        <w:t>、</w:t>
      </w:r>
      <w:r w:rsidR="00036A13" w:rsidRPr="00E83053">
        <w:rPr>
          <w:rFonts w:ascii="Arial" w:eastAsia="宋体" w:hAnsi="Arial" w:cs="Arial"/>
          <w:lang w:eastAsia="zh-CN"/>
        </w:rPr>
        <w:t>Archibald C</w:t>
      </w:r>
      <w:r w:rsidR="00036A13" w:rsidRPr="00E83053">
        <w:rPr>
          <w:rFonts w:ascii="Arial" w:eastAsia="宋体" w:hAnsi="Arial" w:cs="Arial"/>
          <w:lang w:eastAsia="zh-CN"/>
        </w:rPr>
        <w:t>、</w:t>
      </w:r>
      <w:r w:rsidR="00036A13" w:rsidRPr="00E83053">
        <w:rPr>
          <w:rFonts w:ascii="Arial" w:eastAsia="宋体" w:hAnsi="Arial" w:cs="Arial"/>
          <w:lang w:eastAsia="zh-CN"/>
        </w:rPr>
        <w:t>Esuvaranathan K</w:t>
      </w:r>
      <w:r w:rsidR="00036A13" w:rsidRPr="00E83053">
        <w:rPr>
          <w:rFonts w:ascii="Arial" w:eastAsia="宋体" w:hAnsi="Arial" w:cs="Arial"/>
          <w:lang w:eastAsia="zh-CN"/>
        </w:rPr>
        <w:t>。以社区为基础的新加坡前列腺症状研究。泌尿学杂志，</w:t>
      </w:r>
      <w:r w:rsidR="00036A13" w:rsidRPr="00E83053">
        <w:rPr>
          <w:rFonts w:ascii="Arial" w:eastAsia="宋体" w:hAnsi="Arial" w:cs="Arial"/>
          <w:lang w:eastAsia="zh-CN"/>
        </w:rPr>
        <w:t>1997</w:t>
      </w:r>
      <w:r w:rsidR="00036A13" w:rsidRPr="00E83053">
        <w:rPr>
          <w:rFonts w:ascii="Arial" w:eastAsia="宋体" w:hAnsi="Arial" w:cs="Arial"/>
          <w:lang w:eastAsia="zh-CN"/>
        </w:rPr>
        <w:t>年</w:t>
      </w:r>
      <w:r w:rsidR="001D2237" w:rsidRPr="00E83053">
        <w:rPr>
          <w:rFonts w:ascii="Arial" w:eastAsia="宋体" w:hAnsi="Arial" w:cs="Arial"/>
          <w:lang w:eastAsia="zh-CN"/>
        </w:rPr>
        <w:t>；</w:t>
      </w:r>
      <w:r w:rsidR="00036A13" w:rsidRPr="00E83053">
        <w:rPr>
          <w:rFonts w:ascii="Arial" w:eastAsia="宋体" w:hAnsi="Arial" w:cs="Arial"/>
          <w:lang w:eastAsia="zh-CN"/>
        </w:rPr>
        <w:t>157</w:t>
      </w:r>
      <w:r w:rsidR="00036A13" w:rsidRPr="00E83053">
        <w:rPr>
          <w:rFonts w:ascii="Arial" w:eastAsia="宋体" w:hAnsi="Arial" w:cs="Arial"/>
          <w:lang w:eastAsia="zh-CN"/>
        </w:rPr>
        <w:t>：</w:t>
      </w:r>
      <w:r w:rsidR="00036A13" w:rsidRPr="00E83053">
        <w:rPr>
          <w:rFonts w:ascii="Arial" w:eastAsia="宋体" w:hAnsi="Arial" w:cs="Arial"/>
          <w:lang w:eastAsia="zh-CN"/>
        </w:rPr>
        <w:t>890-893</w:t>
      </w:r>
      <w:r w:rsidR="00036A13"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lang w:eastAsia="zh-CN"/>
        </w:rPr>
        <w:sectPr w:rsidR="00DA791B" w:rsidRPr="00E83053" w:rsidSect="00CA6A0A">
          <w:headerReference w:type="default" r:id="rId16"/>
          <w:pgSz w:w="12240" w:h="15840"/>
          <w:pgMar w:top="1134" w:right="1134" w:bottom="1134" w:left="1134" w:header="750" w:footer="0" w:gutter="0"/>
          <w:cols w:space="720"/>
          <w:docGrid w:linePitch="299"/>
        </w:sectPr>
      </w:pPr>
    </w:p>
    <w:p w:rsidR="00DA791B" w:rsidRPr="00E83053" w:rsidRDefault="000154B7" w:rsidP="0083042D">
      <w:pPr>
        <w:snapToGrid w:val="0"/>
        <w:spacing w:line="300" w:lineRule="auto"/>
        <w:jc w:val="both"/>
        <w:rPr>
          <w:rFonts w:ascii="Arial" w:eastAsia="宋体" w:hAnsi="Arial" w:cs="Arial"/>
          <w:sz w:val="24"/>
          <w:szCs w:val="24"/>
          <w:lang w:eastAsia="zh-CN"/>
        </w:rPr>
      </w:pPr>
      <w:r w:rsidRPr="00E83053">
        <w:rPr>
          <w:rFonts w:ascii="Arial" w:eastAsia="宋体" w:hAnsi="Arial" w:cs="Arial"/>
          <w:sz w:val="24"/>
          <w:szCs w:val="24"/>
          <w:lang w:eastAsia="zh-CN"/>
        </w:rPr>
        <w:lastRenderedPageBreak/>
        <w:t>FDA</w:t>
      </w:r>
      <w:r w:rsidRPr="00E83053">
        <w:rPr>
          <w:rFonts w:ascii="Arial" w:eastAsia="宋体" w:hAnsi="Arial" w:cs="Arial"/>
          <w:sz w:val="24"/>
          <w:szCs w:val="24"/>
          <w:lang w:eastAsia="zh-CN"/>
        </w:rPr>
        <w:t>的指导性文件，包括本指南，不构成具有法律强制力的责任。相反，指南表明了本审查机构对某一主题的最新见解，除非引用具体的法规或法律要求，否则只应视为建议。在本审查机构指南中使用词语</w:t>
      </w:r>
      <w:r w:rsidRPr="00E83053">
        <w:rPr>
          <w:rFonts w:ascii="Arial" w:eastAsia="宋体" w:hAnsi="Arial" w:cs="Arial"/>
          <w:sz w:val="24"/>
          <w:szCs w:val="24"/>
          <w:lang w:eastAsia="zh-CN"/>
        </w:rPr>
        <w:t>“</w:t>
      </w:r>
      <w:r w:rsidRPr="00E83053">
        <w:rPr>
          <w:rFonts w:ascii="Arial" w:eastAsia="宋体" w:hAnsi="Arial" w:cs="Arial"/>
          <w:sz w:val="24"/>
          <w:szCs w:val="24"/>
          <w:lang w:eastAsia="zh-CN"/>
        </w:rPr>
        <w:t>应</w:t>
      </w:r>
      <w:r w:rsidRPr="00E83053">
        <w:rPr>
          <w:rFonts w:ascii="Arial" w:eastAsia="宋体" w:hAnsi="Arial" w:cs="Arial"/>
          <w:sz w:val="24"/>
          <w:szCs w:val="24"/>
          <w:lang w:eastAsia="zh-CN"/>
        </w:rPr>
        <w:t>”</w:t>
      </w:r>
      <w:r w:rsidRPr="00E83053">
        <w:rPr>
          <w:rFonts w:ascii="Arial" w:eastAsia="宋体" w:hAnsi="Arial" w:cs="Arial"/>
          <w:sz w:val="24"/>
          <w:szCs w:val="24"/>
          <w:lang w:eastAsia="zh-CN"/>
        </w:rPr>
        <w:t>是指建议或推荐进行某一事项，并非强制要求。</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9F2D66" w:rsidP="00CE1E5B">
      <w:pPr>
        <w:pStyle w:val="1"/>
        <w:numPr>
          <w:ilvl w:val="0"/>
          <w:numId w:val="2"/>
        </w:numPr>
        <w:tabs>
          <w:tab w:val="left" w:pos="580"/>
        </w:tabs>
        <w:snapToGrid w:val="0"/>
        <w:spacing w:line="300" w:lineRule="auto"/>
        <w:ind w:left="357" w:hanging="357"/>
        <w:jc w:val="both"/>
        <w:rPr>
          <w:rFonts w:ascii="Arial" w:eastAsia="宋体" w:hAnsi="Arial" w:cs="Arial"/>
          <w:b w:val="0"/>
          <w:bCs w:val="0"/>
        </w:rPr>
      </w:pPr>
      <w:bookmarkStart w:id="8" w:name="_Toc481595890"/>
      <w:r w:rsidRPr="00E83053">
        <w:rPr>
          <w:rFonts w:ascii="Arial" w:eastAsia="宋体" w:hAnsi="Arial" w:cs="Arial"/>
          <w:lang w:eastAsia="zh-CN"/>
        </w:rPr>
        <w:t>范围</w:t>
      </w:r>
      <w:bookmarkEnd w:id="8"/>
    </w:p>
    <w:p w:rsidR="00036A13" w:rsidRPr="00E83053" w:rsidRDefault="00036A13"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本指导性文件介绍了我们建议</w:t>
      </w:r>
      <w:r w:rsidR="000154B7" w:rsidRPr="00E83053">
        <w:rPr>
          <w:rFonts w:ascii="Arial" w:eastAsia="宋体" w:hAnsi="Arial" w:cs="Arial"/>
          <w:lang w:eastAsia="zh-CN"/>
        </w:rPr>
        <w:t>贵公司</w:t>
      </w:r>
      <w:r w:rsidRPr="00E83053">
        <w:rPr>
          <w:rFonts w:ascii="Arial" w:eastAsia="宋体" w:hAnsi="Arial" w:cs="Arial"/>
          <w:lang w:eastAsia="zh-CN"/>
        </w:rPr>
        <w:t>在</w:t>
      </w:r>
      <w:r w:rsidR="005E4F71" w:rsidRPr="00E83053">
        <w:rPr>
          <w:rFonts w:ascii="Arial" w:eastAsia="宋体" w:hAnsi="Arial" w:cs="Arial"/>
          <w:lang w:eastAsia="zh-CN"/>
        </w:rPr>
        <w:t>针对</w:t>
      </w:r>
      <w:r w:rsidRPr="00E83053">
        <w:rPr>
          <w:rFonts w:ascii="Arial" w:eastAsia="宋体" w:hAnsi="Arial" w:cs="Arial"/>
          <w:lang w:eastAsia="zh-CN"/>
        </w:rPr>
        <w:t>适用于治疗</w:t>
      </w:r>
      <w:r w:rsidRPr="00E83053">
        <w:rPr>
          <w:rFonts w:ascii="Arial" w:eastAsia="宋体" w:hAnsi="Arial" w:cs="Arial"/>
          <w:lang w:eastAsia="zh-CN"/>
        </w:rPr>
        <w:t>BPH</w:t>
      </w:r>
      <w:r w:rsidRPr="00E83053">
        <w:rPr>
          <w:rFonts w:ascii="Arial" w:eastAsia="宋体" w:hAnsi="Arial" w:cs="Arial"/>
          <w:lang w:eastAsia="zh-CN"/>
        </w:rPr>
        <w:t>的医疗器械</w:t>
      </w:r>
      <w:r w:rsidR="005E4F71" w:rsidRPr="00E83053">
        <w:rPr>
          <w:rFonts w:ascii="Arial" w:eastAsia="宋体" w:hAnsi="Arial" w:cs="Arial"/>
          <w:lang w:eastAsia="zh-CN"/>
        </w:rPr>
        <w:t>设计</w:t>
      </w:r>
      <w:r w:rsidRPr="00E83053">
        <w:rPr>
          <w:rFonts w:ascii="Arial" w:eastAsia="宋体" w:hAnsi="Arial" w:cs="Arial"/>
          <w:lang w:eastAsia="zh-CN"/>
        </w:rPr>
        <w:t>非临床和临床研究计划时</w:t>
      </w:r>
      <w:r w:rsidR="005E4F71" w:rsidRPr="00E83053">
        <w:rPr>
          <w:rFonts w:ascii="Arial" w:eastAsia="宋体" w:hAnsi="Arial" w:cs="Arial"/>
          <w:lang w:eastAsia="zh-CN"/>
        </w:rPr>
        <w:t>应</w:t>
      </w:r>
      <w:r w:rsidRPr="00E83053">
        <w:rPr>
          <w:rFonts w:ascii="Arial" w:eastAsia="宋体" w:hAnsi="Arial" w:cs="Arial"/>
          <w:lang w:eastAsia="zh-CN"/>
        </w:rPr>
        <w:t>考虑的一般</w:t>
      </w:r>
      <w:r w:rsidR="005E4F71" w:rsidRPr="00E83053">
        <w:rPr>
          <w:rFonts w:ascii="Arial" w:eastAsia="宋体" w:hAnsi="Arial" w:cs="Arial"/>
          <w:lang w:eastAsia="zh-CN"/>
        </w:rPr>
        <w:t>理念</w:t>
      </w:r>
      <w:r w:rsidRPr="00E83053">
        <w:rPr>
          <w:rFonts w:ascii="Arial" w:eastAsia="宋体" w:hAnsi="Arial" w:cs="Arial"/>
          <w:lang w:eastAsia="zh-CN"/>
        </w:rPr>
        <w:t>。我们</w:t>
      </w:r>
      <w:r w:rsidR="005E4F71" w:rsidRPr="00E83053">
        <w:rPr>
          <w:rFonts w:ascii="Arial" w:eastAsia="宋体" w:hAnsi="Arial" w:cs="Arial"/>
          <w:lang w:eastAsia="zh-CN"/>
        </w:rPr>
        <w:t>并不对明确</w:t>
      </w:r>
      <w:r w:rsidRPr="00E83053">
        <w:rPr>
          <w:rFonts w:ascii="Arial" w:eastAsia="宋体" w:hAnsi="Arial" w:cs="Arial"/>
          <w:lang w:eastAsia="zh-CN"/>
        </w:rPr>
        <w:t>将</w:t>
      </w:r>
      <w:r w:rsidRPr="00E83053">
        <w:rPr>
          <w:rFonts w:ascii="Arial" w:eastAsia="宋体" w:hAnsi="Arial" w:cs="Arial"/>
          <w:lang w:eastAsia="zh-CN"/>
        </w:rPr>
        <w:t>BPH</w:t>
      </w:r>
      <w:r w:rsidR="005E4F71" w:rsidRPr="00E83053">
        <w:rPr>
          <w:rFonts w:ascii="Arial" w:eastAsia="宋体" w:hAnsi="Arial" w:cs="Arial"/>
          <w:lang w:eastAsia="zh-CN"/>
        </w:rPr>
        <w:t>视为</w:t>
      </w:r>
      <w:r w:rsidRPr="00E83053">
        <w:rPr>
          <w:rFonts w:ascii="Arial" w:eastAsia="宋体" w:hAnsi="Arial" w:cs="Arial"/>
          <w:lang w:eastAsia="zh-CN"/>
        </w:rPr>
        <w:t>所治疗疾病的</w:t>
      </w:r>
      <w:r w:rsidR="000154B7" w:rsidRPr="00E83053">
        <w:rPr>
          <w:rFonts w:ascii="Arial" w:eastAsia="宋体" w:hAnsi="Arial" w:cs="Arial"/>
          <w:lang w:eastAsia="zh-CN"/>
        </w:rPr>
        <w:t>适应症</w:t>
      </w:r>
      <w:r w:rsidRPr="00E83053">
        <w:rPr>
          <w:rFonts w:ascii="Arial" w:eastAsia="宋体" w:hAnsi="Arial" w:cs="Arial"/>
          <w:lang w:eastAsia="zh-CN"/>
        </w:rPr>
        <w:t>以及</w:t>
      </w:r>
      <w:r w:rsidR="005E4F71" w:rsidRPr="00E83053">
        <w:rPr>
          <w:rFonts w:ascii="Arial" w:eastAsia="宋体" w:hAnsi="Arial" w:cs="Arial"/>
          <w:lang w:eastAsia="zh-CN"/>
        </w:rPr>
        <w:t>确定</w:t>
      </w:r>
      <w:r w:rsidRPr="00E83053">
        <w:rPr>
          <w:rFonts w:ascii="Arial" w:eastAsia="宋体" w:hAnsi="Arial" w:cs="Arial"/>
          <w:lang w:eastAsia="zh-CN"/>
        </w:rPr>
        <w:t>BPH</w:t>
      </w:r>
      <w:r w:rsidR="005E4F71" w:rsidRPr="00E83053">
        <w:rPr>
          <w:rFonts w:ascii="Arial" w:eastAsia="宋体" w:hAnsi="Arial" w:cs="Arial"/>
          <w:lang w:eastAsia="zh-CN"/>
        </w:rPr>
        <w:t>的</w:t>
      </w:r>
      <w:r w:rsidRPr="00E83053">
        <w:rPr>
          <w:rFonts w:ascii="Arial" w:eastAsia="宋体" w:hAnsi="Arial" w:cs="Arial"/>
          <w:lang w:eastAsia="zh-CN"/>
        </w:rPr>
        <w:t>手术治疗（如前列腺切除术</w:t>
      </w:r>
      <w:r w:rsidR="005E4F71" w:rsidRPr="00E83053">
        <w:rPr>
          <w:rFonts w:ascii="Arial" w:eastAsia="宋体" w:hAnsi="Arial" w:cs="Arial"/>
          <w:lang w:eastAsia="zh-CN"/>
        </w:rPr>
        <w:t>、经尿道前列腺切开术</w:t>
      </w:r>
      <w:r w:rsidRPr="00E83053">
        <w:rPr>
          <w:rFonts w:ascii="Arial" w:eastAsia="宋体" w:hAnsi="Arial" w:cs="Arial"/>
          <w:lang w:eastAsia="zh-CN"/>
        </w:rPr>
        <w:t>）的</w:t>
      </w:r>
      <w:r w:rsidR="000154B7" w:rsidRPr="00E83053">
        <w:rPr>
          <w:rFonts w:ascii="Arial" w:eastAsia="宋体" w:hAnsi="Arial" w:cs="Arial"/>
          <w:lang w:eastAsia="zh-CN"/>
        </w:rPr>
        <w:t>适应症</w:t>
      </w:r>
      <w:r w:rsidR="005E4F71" w:rsidRPr="00E83053">
        <w:rPr>
          <w:rFonts w:ascii="Arial" w:eastAsia="宋体" w:hAnsi="Arial" w:cs="Arial"/>
          <w:lang w:eastAsia="zh-CN"/>
        </w:rPr>
        <w:t>进行区分</w:t>
      </w:r>
      <w:r w:rsidR="000154B7" w:rsidRPr="00E83053">
        <w:rPr>
          <w:rFonts w:ascii="Arial" w:eastAsia="宋体" w:hAnsi="Arial" w:cs="Arial"/>
          <w:lang w:eastAsia="zh-CN"/>
        </w:rPr>
        <w:t>。</w:t>
      </w:r>
      <w:r w:rsidRPr="00E83053">
        <w:rPr>
          <w:rFonts w:ascii="Arial" w:eastAsia="宋体" w:hAnsi="Arial" w:cs="Arial"/>
          <w:lang w:eastAsia="zh-CN"/>
        </w:rPr>
        <w:t>本指南不适用于旨在治疗前列腺</w:t>
      </w:r>
      <w:r w:rsidR="005E4F71" w:rsidRPr="00E83053">
        <w:rPr>
          <w:rFonts w:ascii="Arial" w:eastAsia="宋体" w:hAnsi="Arial" w:cs="Arial"/>
          <w:lang w:eastAsia="zh-CN"/>
        </w:rPr>
        <w:t>的</w:t>
      </w:r>
      <w:r w:rsidRPr="00E83053">
        <w:rPr>
          <w:rFonts w:ascii="Arial" w:eastAsia="宋体" w:hAnsi="Arial" w:cs="Arial"/>
          <w:lang w:eastAsia="zh-CN"/>
        </w:rPr>
        <w:t>其他疾病</w:t>
      </w:r>
      <w:r w:rsidR="005E4F71" w:rsidRPr="00E83053">
        <w:rPr>
          <w:rFonts w:ascii="Arial" w:eastAsia="宋体" w:hAnsi="Arial" w:cs="Arial"/>
          <w:lang w:eastAsia="zh-CN"/>
        </w:rPr>
        <w:t>（</w:t>
      </w:r>
      <w:r w:rsidRPr="00E83053">
        <w:rPr>
          <w:rFonts w:ascii="Arial" w:eastAsia="宋体" w:hAnsi="Arial" w:cs="Arial"/>
          <w:lang w:eastAsia="zh-CN"/>
        </w:rPr>
        <w:t>如前列腺癌</w:t>
      </w:r>
      <w:r w:rsidR="005E4F71" w:rsidRPr="00E83053">
        <w:rPr>
          <w:rFonts w:ascii="Arial" w:eastAsia="宋体" w:hAnsi="Arial" w:cs="Arial"/>
          <w:lang w:eastAsia="zh-CN"/>
        </w:rPr>
        <w:t>）</w:t>
      </w:r>
      <w:r w:rsidRPr="00E83053">
        <w:rPr>
          <w:rFonts w:ascii="Arial" w:eastAsia="宋体" w:hAnsi="Arial" w:cs="Arial"/>
          <w:lang w:eastAsia="zh-CN"/>
        </w:rPr>
        <w:t>的器械。</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这些</w:t>
      </w:r>
      <w:r w:rsidR="005E4F71" w:rsidRPr="00E83053">
        <w:rPr>
          <w:rFonts w:ascii="Arial" w:eastAsia="宋体" w:hAnsi="Arial" w:cs="Arial"/>
          <w:lang w:eastAsia="zh-CN"/>
        </w:rPr>
        <w:t>理念</w:t>
      </w:r>
      <w:r w:rsidRPr="00E83053">
        <w:rPr>
          <w:rFonts w:ascii="Arial" w:eastAsia="宋体" w:hAnsi="Arial" w:cs="Arial"/>
          <w:lang w:eastAsia="zh-CN"/>
        </w:rPr>
        <w:t>通常适用于</w:t>
      </w:r>
      <w:r w:rsidR="005E4F71" w:rsidRPr="00E83053">
        <w:rPr>
          <w:rFonts w:ascii="Arial" w:eastAsia="宋体" w:hAnsi="Arial" w:cs="Arial"/>
          <w:lang w:eastAsia="zh-CN"/>
        </w:rPr>
        <w:t>经受</w:t>
      </w:r>
      <w:r w:rsidRPr="00E83053">
        <w:rPr>
          <w:rFonts w:ascii="Arial" w:eastAsia="宋体" w:hAnsi="Arial" w:cs="Arial"/>
          <w:lang w:eastAsia="zh-CN"/>
        </w:rPr>
        <w:t>非临床和临床</w:t>
      </w:r>
      <w:r w:rsidR="00415260" w:rsidRPr="00E83053">
        <w:rPr>
          <w:rFonts w:ascii="Arial" w:eastAsia="宋体" w:hAnsi="Arial" w:cs="Arial"/>
          <w:lang w:eastAsia="zh-CN"/>
        </w:rPr>
        <w:t>研究</w:t>
      </w:r>
      <w:r w:rsidRPr="00E83053">
        <w:rPr>
          <w:rFonts w:ascii="Arial" w:eastAsia="宋体" w:hAnsi="Arial" w:cs="Arial"/>
          <w:lang w:eastAsia="zh-CN"/>
        </w:rPr>
        <w:t>以支持</w:t>
      </w:r>
      <w:r w:rsidR="005E4F71" w:rsidRPr="00E83053">
        <w:rPr>
          <w:rFonts w:ascii="Arial" w:eastAsia="宋体" w:hAnsi="Arial" w:cs="Arial"/>
          <w:lang w:eastAsia="zh-CN"/>
        </w:rPr>
        <w:t>上市</w:t>
      </w:r>
      <w:r w:rsidR="00CD3227" w:rsidRPr="00E83053">
        <w:rPr>
          <w:rFonts w:ascii="Arial" w:eastAsia="宋体" w:hAnsi="Arial" w:cs="Arial"/>
          <w:lang w:eastAsia="zh-CN"/>
        </w:rPr>
        <w:t>提交</w:t>
      </w:r>
      <w:r w:rsidRPr="00E83053">
        <w:rPr>
          <w:rFonts w:ascii="Arial" w:eastAsia="宋体" w:hAnsi="Arial" w:cs="Arial"/>
          <w:lang w:eastAsia="zh-CN"/>
        </w:rPr>
        <w:t>的</w:t>
      </w:r>
      <w:r w:rsidR="005E4F71" w:rsidRPr="00E83053">
        <w:rPr>
          <w:rFonts w:ascii="Arial" w:eastAsia="宋体" w:hAnsi="Arial" w:cs="Arial"/>
          <w:lang w:eastAsia="zh-CN"/>
        </w:rPr>
        <w:t>、</w:t>
      </w:r>
      <w:r w:rsidRPr="00E83053">
        <w:rPr>
          <w:rFonts w:ascii="Arial" w:eastAsia="宋体" w:hAnsi="Arial" w:cs="Arial"/>
          <w:lang w:eastAsia="zh-CN"/>
        </w:rPr>
        <w:t>任何类型的</w:t>
      </w:r>
      <w:r w:rsidRPr="00E83053">
        <w:rPr>
          <w:rFonts w:ascii="Arial" w:eastAsia="宋体" w:hAnsi="Arial" w:cs="Arial"/>
          <w:lang w:eastAsia="zh-CN"/>
        </w:rPr>
        <w:t>BPH</w:t>
      </w:r>
      <w:r w:rsidRPr="00E83053">
        <w:rPr>
          <w:rFonts w:ascii="Arial" w:eastAsia="宋体" w:hAnsi="Arial" w:cs="Arial"/>
          <w:lang w:eastAsia="zh-CN"/>
        </w:rPr>
        <w:t>治疗</w:t>
      </w:r>
      <w:r w:rsidR="006F17DC" w:rsidRPr="00E83053">
        <w:rPr>
          <w:rFonts w:ascii="Arial" w:eastAsia="宋体" w:hAnsi="Arial" w:cs="Arial"/>
          <w:lang w:eastAsia="zh-CN"/>
        </w:rPr>
        <w:t>器械</w:t>
      </w:r>
      <w:r w:rsidR="000154B7" w:rsidRPr="00E83053">
        <w:rPr>
          <w:rFonts w:ascii="Arial" w:eastAsia="宋体" w:hAnsi="Arial" w:cs="Arial"/>
          <w:lang w:eastAsia="zh-CN"/>
        </w:rPr>
        <w:t>。</w:t>
      </w:r>
      <w:r w:rsidRPr="00E83053">
        <w:rPr>
          <w:rFonts w:ascii="Arial" w:eastAsia="宋体" w:hAnsi="Arial" w:cs="Arial"/>
          <w:lang w:eastAsia="zh-CN"/>
        </w:rPr>
        <w:t>该</w:t>
      </w:r>
      <w:r w:rsidR="006F17DC" w:rsidRPr="00E83053">
        <w:rPr>
          <w:rFonts w:ascii="Arial" w:eastAsia="宋体" w:hAnsi="Arial" w:cs="Arial"/>
          <w:lang w:eastAsia="zh-CN"/>
        </w:rPr>
        <w:t>器械</w:t>
      </w:r>
      <w:r w:rsidRPr="00E83053">
        <w:rPr>
          <w:rFonts w:ascii="Arial" w:eastAsia="宋体" w:hAnsi="Arial" w:cs="Arial"/>
          <w:lang w:eastAsia="zh-CN"/>
        </w:rPr>
        <w:t>可能是</w:t>
      </w:r>
      <w:r w:rsidRPr="00E83053">
        <w:rPr>
          <w:rFonts w:ascii="Arial" w:eastAsia="宋体" w:hAnsi="Arial" w:cs="Arial"/>
          <w:lang w:eastAsia="zh-CN"/>
        </w:rPr>
        <w:t>II</w:t>
      </w:r>
      <w:r w:rsidRPr="00E83053">
        <w:rPr>
          <w:rFonts w:ascii="Arial" w:eastAsia="宋体" w:hAnsi="Arial" w:cs="Arial"/>
          <w:lang w:eastAsia="zh-CN"/>
        </w:rPr>
        <w:t>类或</w:t>
      </w:r>
      <w:r w:rsidRPr="00E83053">
        <w:rPr>
          <w:rFonts w:ascii="Arial" w:eastAsia="宋体" w:hAnsi="Arial" w:cs="Arial"/>
          <w:lang w:eastAsia="zh-CN"/>
        </w:rPr>
        <w:t>III</w:t>
      </w:r>
      <w:r w:rsidRPr="00E83053">
        <w:rPr>
          <w:rFonts w:ascii="Arial" w:eastAsia="宋体" w:hAnsi="Arial" w:cs="Arial"/>
          <w:lang w:eastAsia="zh-CN"/>
        </w:rPr>
        <w:t>类</w:t>
      </w:r>
      <w:r w:rsidR="005E4F71" w:rsidRPr="00E83053">
        <w:rPr>
          <w:rFonts w:ascii="Arial" w:eastAsia="宋体" w:hAnsi="Arial" w:cs="Arial"/>
          <w:lang w:eastAsia="zh-CN"/>
        </w:rPr>
        <w:t>器械</w:t>
      </w:r>
      <w:r w:rsidRPr="00E83053">
        <w:rPr>
          <w:rFonts w:ascii="Arial" w:eastAsia="宋体" w:hAnsi="Arial" w:cs="Arial"/>
          <w:lang w:eastAsia="zh-CN"/>
        </w:rPr>
        <w:t>，并且</w:t>
      </w:r>
      <w:r w:rsidR="005E4F71" w:rsidRPr="00E83053">
        <w:rPr>
          <w:rFonts w:ascii="Arial" w:eastAsia="宋体" w:hAnsi="Arial" w:cs="Arial"/>
          <w:lang w:eastAsia="zh-CN"/>
        </w:rPr>
        <w:t>其</w:t>
      </w:r>
      <w:r w:rsidRPr="00E83053">
        <w:rPr>
          <w:rFonts w:ascii="Arial" w:eastAsia="宋体" w:hAnsi="Arial" w:cs="Arial"/>
          <w:lang w:eastAsia="zh-CN"/>
        </w:rPr>
        <w:t>技术可能包括以下内容：</w:t>
      </w:r>
    </w:p>
    <w:p w:rsidR="00DA791B" w:rsidRPr="00E83053" w:rsidRDefault="00DA791B" w:rsidP="0083042D">
      <w:pPr>
        <w:snapToGrid w:val="0"/>
        <w:spacing w:before="6" w:line="300" w:lineRule="auto"/>
        <w:jc w:val="both"/>
        <w:rPr>
          <w:rFonts w:ascii="Arial" w:eastAsia="宋体" w:hAnsi="Arial" w:cs="Arial"/>
          <w:sz w:val="23"/>
          <w:szCs w:val="23"/>
          <w:lang w:eastAsia="zh-CN"/>
        </w:rPr>
      </w:pPr>
    </w:p>
    <w:tbl>
      <w:tblPr>
        <w:tblStyle w:val="TableNormal"/>
        <w:tblW w:w="8838" w:type="dxa"/>
        <w:tblInd w:w="107" w:type="dxa"/>
        <w:tblLayout w:type="fixed"/>
        <w:tblLook w:val="04A0" w:firstRow="1" w:lastRow="0" w:firstColumn="1" w:lastColumn="0" w:noHBand="0" w:noVBand="1"/>
      </w:tblPr>
      <w:tblGrid>
        <w:gridCol w:w="2268"/>
        <w:gridCol w:w="737"/>
        <w:gridCol w:w="1063"/>
        <w:gridCol w:w="4770"/>
      </w:tblGrid>
      <w:tr w:rsidR="00DA791B" w:rsidRPr="00E83053" w:rsidTr="00F222D8">
        <w:tc>
          <w:tcPr>
            <w:tcW w:w="2268" w:type="dxa"/>
            <w:tcBorders>
              <w:top w:val="single" w:sz="4" w:space="0" w:color="000000"/>
              <w:left w:val="single" w:sz="4" w:space="0" w:color="000000"/>
              <w:bottom w:val="single" w:sz="4" w:space="0" w:color="000000"/>
              <w:right w:val="single" w:sz="4" w:space="0" w:color="000000"/>
            </w:tcBorders>
          </w:tcPr>
          <w:p w:rsidR="00DA791B" w:rsidRPr="00E83053" w:rsidRDefault="00036A13" w:rsidP="00397480">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分类法规</w:t>
            </w:r>
            <w:r w:rsidR="007D2E27">
              <w:rPr>
                <w:rFonts w:ascii="Arial" w:eastAsia="宋体" w:hAnsi="Arial" w:cs="Arial"/>
                <w:sz w:val="24"/>
                <w:lang w:eastAsia="zh-CN"/>
              </w:rPr>
              <w:br/>
            </w:r>
            <w:r w:rsidR="00357ABF" w:rsidRPr="00E83053">
              <w:rPr>
                <w:rFonts w:ascii="Arial" w:eastAsia="宋体" w:hAnsi="Arial" w:cs="Arial"/>
                <w:sz w:val="24"/>
                <w:lang w:eastAsia="zh-CN"/>
              </w:rPr>
              <w:t>（</w:t>
            </w:r>
            <w:r w:rsidR="009F2D66" w:rsidRPr="00E83053">
              <w:rPr>
                <w:rFonts w:ascii="Arial" w:eastAsia="宋体" w:hAnsi="Arial" w:cs="Arial"/>
                <w:sz w:val="24"/>
                <w:lang w:eastAsia="zh-CN"/>
              </w:rPr>
              <w:t>21</w:t>
            </w:r>
            <w:r w:rsidR="009F2D66" w:rsidRPr="00E83053">
              <w:rPr>
                <w:rFonts w:ascii="Arial" w:eastAsia="宋体" w:hAnsi="Arial" w:cs="Arial"/>
                <w:spacing w:val="-3"/>
                <w:sz w:val="24"/>
                <w:lang w:eastAsia="zh-CN"/>
              </w:rPr>
              <w:t xml:space="preserve"> </w:t>
            </w:r>
            <w:r w:rsidR="009F2D66" w:rsidRPr="00E83053">
              <w:rPr>
                <w:rFonts w:ascii="Arial" w:eastAsia="宋体" w:hAnsi="Arial" w:cs="Arial"/>
                <w:sz w:val="24"/>
                <w:lang w:eastAsia="zh-CN"/>
              </w:rPr>
              <w:t>CFR</w:t>
            </w:r>
            <w:r w:rsidR="00357ABF" w:rsidRPr="00E83053">
              <w:rPr>
                <w:rFonts w:ascii="Arial" w:eastAsia="宋体" w:hAnsi="Arial" w:cs="Arial"/>
                <w:sz w:val="24"/>
                <w:lang w:eastAsia="zh-CN"/>
              </w:rPr>
              <w:t>）</w:t>
            </w:r>
          </w:p>
        </w:tc>
        <w:tc>
          <w:tcPr>
            <w:tcW w:w="737" w:type="dxa"/>
            <w:tcBorders>
              <w:top w:val="single" w:sz="4" w:space="0" w:color="000000"/>
              <w:left w:val="single" w:sz="4" w:space="0" w:color="000000"/>
              <w:bottom w:val="single" w:sz="4" w:space="0" w:color="000000"/>
              <w:right w:val="single" w:sz="4" w:space="0" w:color="000000"/>
            </w:tcBorders>
          </w:tcPr>
          <w:p w:rsidR="00DA791B" w:rsidRPr="00E83053" w:rsidRDefault="00A774B5" w:rsidP="00397480">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Pr>
                <w:rFonts w:ascii="Arial" w:eastAsia="宋体" w:hAnsi="Arial" w:cs="Arial" w:hint="eastAsia"/>
                <w:sz w:val="24"/>
                <w:szCs w:val="24"/>
                <w:lang w:eastAsia="zh-CN"/>
              </w:rPr>
              <w:t>分类</w:t>
            </w:r>
          </w:p>
        </w:tc>
        <w:tc>
          <w:tcPr>
            <w:tcW w:w="1063" w:type="dxa"/>
            <w:tcBorders>
              <w:top w:val="single" w:sz="4" w:space="0" w:color="000000"/>
              <w:left w:val="single" w:sz="4" w:space="0" w:color="000000"/>
              <w:bottom w:val="single" w:sz="4" w:space="0" w:color="000000"/>
              <w:right w:val="single" w:sz="4" w:space="0" w:color="000000"/>
            </w:tcBorders>
          </w:tcPr>
          <w:p w:rsidR="00DA791B" w:rsidRPr="00E83053" w:rsidRDefault="00036A13" w:rsidP="00397480">
            <w:pPr>
              <w:pStyle w:val="TableParagraph"/>
              <w:snapToGrid w:val="0"/>
              <w:spacing w:beforeLines="15" w:before="36" w:afterLines="15" w:after="36" w:line="280" w:lineRule="exact"/>
              <w:ind w:leftChars="15" w:left="167" w:rightChars="15" w:right="33" w:hanging="134"/>
              <w:jc w:val="center"/>
              <w:rPr>
                <w:rFonts w:ascii="Arial" w:eastAsia="宋体" w:hAnsi="Arial" w:cs="Arial"/>
                <w:sz w:val="24"/>
                <w:szCs w:val="24"/>
                <w:lang w:eastAsia="zh-CN"/>
              </w:rPr>
            </w:pPr>
            <w:r w:rsidRPr="00E83053">
              <w:rPr>
                <w:rFonts w:ascii="Arial" w:eastAsia="宋体" w:hAnsi="Arial" w:cs="Arial"/>
                <w:sz w:val="24"/>
                <w:szCs w:val="24"/>
                <w:lang w:eastAsia="zh-CN"/>
              </w:rPr>
              <w:t>产品代码</w:t>
            </w:r>
          </w:p>
        </w:tc>
        <w:tc>
          <w:tcPr>
            <w:tcW w:w="4770" w:type="dxa"/>
            <w:tcBorders>
              <w:top w:val="single" w:sz="4" w:space="0" w:color="000000"/>
              <w:left w:val="single" w:sz="4" w:space="0" w:color="000000"/>
              <w:bottom w:val="single" w:sz="4" w:space="0" w:color="000000"/>
              <w:right w:val="single" w:sz="4" w:space="0" w:color="000000"/>
            </w:tcBorders>
          </w:tcPr>
          <w:p w:rsidR="00DA791B" w:rsidRPr="00E83053" w:rsidRDefault="00036A13" w:rsidP="00397480">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szCs w:val="24"/>
                <w:lang w:eastAsia="zh-CN"/>
              </w:rPr>
              <w:t>说明</w:t>
            </w:r>
          </w:p>
        </w:tc>
      </w:tr>
      <w:tr w:rsidR="005E4F71" w:rsidRPr="00E83053" w:rsidTr="00F222D8">
        <w:tc>
          <w:tcPr>
            <w:tcW w:w="2268"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szCs w:val="24"/>
                <w:lang w:eastAsia="zh-CN"/>
              </w:rPr>
              <w:t>21 CFR</w:t>
            </w:r>
            <w:r w:rsidRPr="00E83053">
              <w:rPr>
                <w:rFonts w:ascii="Arial" w:eastAsia="宋体" w:hAnsi="Arial" w:cs="Arial"/>
                <w:spacing w:val="-11"/>
                <w:sz w:val="24"/>
                <w:szCs w:val="24"/>
                <w:lang w:eastAsia="zh-CN"/>
              </w:rPr>
              <w:t xml:space="preserve"> </w:t>
            </w:r>
            <w:r w:rsidRPr="00E83053">
              <w:rPr>
                <w:rFonts w:ascii="Arial" w:eastAsia="宋体" w:hAnsi="Arial" w:cs="Arial"/>
                <w:sz w:val="24"/>
                <w:szCs w:val="24"/>
                <w:lang w:eastAsia="zh-CN"/>
              </w:rPr>
              <w:t>§878.4810</w:t>
            </w:r>
          </w:p>
        </w:tc>
        <w:tc>
          <w:tcPr>
            <w:tcW w:w="737"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II</w:t>
            </w:r>
          </w:p>
        </w:tc>
        <w:tc>
          <w:tcPr>
            <w:tcW w:w="1063"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16"/>
                <w:szCs w:val="16"/>
                <w:lang w:eastAsia="zh-CN"/>
              </w:rPr>
            </w:pPr>
            <w:r w:rsidRPr="00E83053">
              <w:rPr>
                <w:rFonts w:ascii="Arial" w:eastAsia="宋体" w:hAnsi="Arial" w:cs="Arial"/>
                <w:sz w:val="24"/>
                <w:szCs w:val="24"/>
                <w:lang w:eastAsia="zh-CN"/>
              </w:rPr>
              <w:t>OEL</w:t>
            </w:r>
            <w:r w:rsidRPr="00E14E93">
              <w:rPr>
                <w:rFonts w:ascii="Arial" w:eastAsia="宋体" w:hAnsi="Arial" w:cs="Arial"/>
                <w:position w:val="11"/>
                <w:sz w:val="16"/>
                <w:szCs w:val="16"/>
                <w:vertAlign w:val="superscript"/>
                <w:lang w:eastAsia="zh-CN"/>
              </w:rPr>
              <w:t>†</w:t>
            </w:r>
          </w:p>
        </w:tc>
        <w:tc>
          <w:tcPr>
            <w:tcW w:w="4770" w:type="dxa"/>
            <w:tcBorders>
              <w:top w:val="single" w:sz="4" w:space="0" w:color="000000"/>
              <w:left w:val="single" w:sz="4" w:space="0" w:color="000000"/>
              <w:bottom w:val="single" w:sz="4" w:space="0" w:color="000000"/>
              <w:right w:val="single" w:sz="4" w:space="0" w:color="000000"/>
            </w:tcBorders>
          </w:tcPr>
          <w:p w:rsidR="005E4F71" w:rsidRPr="00E83053" w:rsidRDefault="005E4F71" w:rsidP="00397480">
            <w:pPr>
              <w:snapToGrid w:val="0"/>
              <w:spacing w:beforeLines="15" w:before="36" w:afterLines="15" w:after="36" w:line="280" w:lineRule="exact"/>
              <w:ind w:leftChars="15" w:left="33" w:rightChars="15" w:right="33"/>
              <w:jc w:val="both"/>
              <w:rPr>
                <w:rFonts w:ascii="Arial" w:eastAsia="宋体" w:hAnsi="Arial" w:cs="Arial"/>
                <w:lang w:eastAsia="zh-CN"/>
              </w:rPr>
            </w:pPr>
            <w:r w:rsidRPr="00E83053">
              <w:rPr>
                <w:rFonts w:ascii="Arial" w:eastAsia="宋体" w:hAnsi="Arial" w:cs="Arial"/>
                <w:lang w:eastAsia="zh-CN"/>
              </w:rPr>
              <w:t>用于一般和整形手术以及皮肤科的激光手术工具</w:t>
            </w:r>
          </w:p>
        </w:tc>
      </w:tr>
      <w:tr w:rsidR="005E4F71" w:rsidRPr="00E83053" w:rsidTr="00F222D8">
        <w:tc>
          <w:tcPr>
            <w:tcW w:w="2268"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szCs w:val="24"/>
                <w:lang w:eastAsia="zh-CN"/>
              </w:rPr>
              <w:t>21 CFR</w:t>
            </w:r>
            <w:r w:rsidRPr="00E83053">
              <w:rPr>
                <w:rFonts w:ascii="Arial" w:eastAsia="宋体" w:hAnsi="Arial" w:cs="Arial"/>
                <w:spacing w:val="-11"/>
                <w:sz w:val="24"/>
                <w:szCs w:val="24"/>
                <w:lang w:eastAsia="zh-CN"/>
              </w:rPr>
              <w:t xml:space="preserve"> </w:t>
            </w:r>
            <w:r w:rsidRPr="00E83053">
              <w:rPr>
                <w:rFonts w:ascii="Arial" w:eastAsia="宋体" w:hAnsi="Arial" w:cs="Arial"/>
                <w:sz w:val="24"/>
                <w:szCs w:val="24"/>
                <w:lang w:eastAsia="zh-CN"/>
              </w:rPr>
              <w:t>§876.4300</w:t>
            </w:r>
          </w:p>
        </w:tc>
        <w:tc>
          <w:tcPr>
            <w:tcW w:w="737"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II</w:t>
            </w:r>
          </w:p>
        </w:tc>
        <w:tc>
          <w:tcPr>
            <w:tcW w:w="1063"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OEK</w:t>
            </w:r>
            <w:r w:rsidRPr="00E83053">
              <w:rPr>
                <w:rFonts w:ascii="Arial" w:eastAsia="宋体" w:hAnsi="Arial" w:cs="Arial"/>
                <w:spacing w:val="-1"/>
                <w:sz w:val="24"/>
                <w:lang w:eastAsia="zh-CN"/>
              </w:rPr>
              <w:t xml:space="preserve"> </w:t>
            </w:r>
            <w:r w:rsidRPr="00E83053">
              <w:rPr>
                <w:rFonts w:ascii="Arial" w:eastAsia="宋体" w:hAnsi="Arial" w:cs="Arial"/>
                <w:sz w:val="24"/>
                <w:lang w:eastAsia="zh-CN"/>
              </w:rPr>
              <w:t>OEJ</w:t>
            </w:r>
          </w:p>
        </w:tc>
        <w:tc>
          <w:tcPr>
            <w:tcW w:w="4770" w:type="dxa"/>
            <w:tcBorders>
              <w:top w:val="single" w:sz="4" w:space="0" w:color="000000"/>
              <w:left w:val="single" w:sz="4" w:space="0" w:color="000000"/>
              <w:bottom w:val="single" w:sz="4" w:space="0" w:color="000000"/>
              <w:right w:val="single" w:sz="4" w:space="0" w:color="000000"/>
            </w:tcBorders>
          </w:tcPr>
          <w:p w:rsidR="005E4F71" w:rsidRPr="00E83053" w:rsidRDefault="005E4F71" w:rsidP="00397480">
            <w:pPr>
              <w:snapToGrid w:val="0"/>
              <w:spacing w:beforeLines="15" w:before="36" w:afterLines="15" w:after="36" w:line="280" w:lineRule="exact"/>
              <w:ind w:leftChars="15" w:left="33" w:rightChars="15" w:right="33"/>
              <w:jc w:val="both"/>
              <w:rPr>
                <w:rFonts w:ascii="Arial" w:eastAsia="宋体" w:hAnsi="Arial" w:cs="Arial"/>
                <w:lang w:eastAsia="zh-CN"/>
              </w:rPr>
            </w:pPr>
            <w:r w:rsidRPr="00E83053">
              <w:rPr>
                <w:rFonts w:ascii="Arial" w:eastAsia="宋体" w:hAnsi="Arial" w:cs="Arial"/>
                <w:lang w:eastAsia="zh-CN"/>
              </w:rPr>
              <w:t>内窥镜电刀及</w:t>
            </w:r>
            <w:r w:rsidR="003D3826" w:rsidRPr="00E83053">
              <w:rPr>
                <w:rFonts w:ascii="Arial" w:eastAsia="宋体" w:hAnsi="Arial" w:cs="Arial"/>
                <w:lang w:eastAsia="zh-CN"/>
              </w:rPr>
              <w:t>附件</w:t>
            </w:r>
          </w:p>
        </w:tc>
      </w:tr>
      <w:tr w:rsidR="005E4F71" w:rsidRPr="00E83053" w:rsidTr="00F222D8">
        <w:tc>
          <w:tcPr>
            <w:tcW w:w="2268"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w:t>
            </w:r>
          </w:p>
        </w:tc>
        <w:tc>
          <w:tcPr>
            <w:tcW w:w="737"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III</w:t>
            </w:r>
          </w:p>
        </w:tc>
        <w:tc>
          <w:tcPr>
            <w:tcW w:w="1063"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MIK</w:t>
            </w:r>
          </w:p>
        </w:tc>
        <w:tc>
          <w:tcPr>
            <w:tcW w:w="4770" w:type="dxa"/>
            <w:tcBorders>
              <w:top w:val="single" w:sz="4" w:space="0" w:color="000000"/>
              <w:left w:val="single" w:sz="4" w:space="0" w:color="000000"/>
              <w:bottom w:val="single" w:sz="4" w:space="0" w:color="000000"/>
              <w:right w:val="single" w:sz="4" w:space="0" w:color="000000"/>
            </w:tcBorders>
          </w:tcPr>
          <w:p w:rsidR="005E4F71" w:rsidRPr="00E83053" w:rsidRDefault="005E4F71" w:rsidP="00397480">
            <w:pPr>
              <w:snapToGrid w:val="0"/>
              <w:spacing w:beforeLines="15" w:before="36" w:afterLines="15" w:after="36" w:line="280" w:lineRule="exact"/>
              <w:ind w:leftChars="15" w:left="33" w:rightChars="15" w:right="33"/>
              <w:jc w:val="both"/>
              <w:rPr>
                <w:rFonts w:ascii="Arial" w:eastAsia="宋体" w:hAnsi="Arial" w:cs="Arial"/>
                <w:lang w:eastAsia="zh-CN"/>
              </w:rPr>
            </w:pPr>
            <w:r w:rsidRPr="00E83053">
              <w:rPr>
                <w:rFonts w:ascii="Arial" w:eastAsia="宋体" w:hAnsi="Arial" w:cs="Arial"/>
                <w:lang w:eastAsia="zh-CN"/>
              </w:rPr>
              <w:t>器械、超声波、热消融</w:t>
            </w:r>
          </w:p>
        </w:tc>
      </w:tr>
      <w:tr w:rsidR="005E4F71" w:rsidRPr="00E83053" w:rsidTr="00F222D8">
        <w:tc>
          <w:tcPr>
            <w:tcW w:w="2268"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w:t>
            </w:r>
          </w:p>
        </w:tc>
        <w:tc>
          <w:tcPr>
            <w:tcW w:w="737"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lang w:eastAsia="zh-CN"/>
              </w:rPr>
            </w:pPr>
            <w:r w:rsidRPr="00E83053">
              <w:rPr>
                <w:rFonts w:ascii="Arial" w:eastAsia="宋体" w:hAnsi="Arial" w:cs="Arial"/>
                <w:sz w:val="24"/>
                <w:lang w:eastAsia="zh-CN"/>
              </w:rPr>
              <w:t>III</w:t>
            </w:r>
          </w:p>
        </w:tc>
        <w:tc>
          <w:tcPr>
            <w:tcW w:w="1063"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rPr>
            </w:pPr>
            <w:r w:rsidRPr="00E83053">
              <w:rPr>
                <w:rFonts w:ascii="Arial" w:eastAsia="宋体" w:hAnsi="Arial" w:cs="Arial"/>
                <w:sz w:val="24"/>
                <w:lang w:eastAsia="zh-CN"/>
              </w:rPr>
              <w:t>M</w:t>
            </w:r>
            <w:r w:rsidRPr="00E83053">
              <w:rPr>
                <w:rFonts w:ascii="Arial" w:eastAsia="宋体" w:hAnsi="Arial" w:cs="Arial"/>
                <w:sz w:val="24"/>
              </w:rPr>
              <w:t>EQ</w:t>
            </w:r>
          </w:p>
        </w:tc>
        <w:tc>
          <w:tcPr>
            <w:tcW w:w="4770" w:type="dxa"/>
            <w:tcBorders>
              <w:top w:val="single" w:sz="4" w:space="0" w:color="000000"/>
              <w:left w:val="single" w:sz="4" w:space="0" w:color="000000"/>
              <w:bottom w:val="single" w:sz="4" w:space="0" w:color="000000"/>
              <w:right w:val="single" w:sz="4" w:space="0" w:color="000000"/>
            </w:tcBorders>
          </w:tcPr>
          <w:p w:rsidR="005E4F71" w:rsidRPr="00E83053" w:rsidRDefault="005E4F71" w:rsidP="00397480">
            <w:pPr>
              <w:snapToGrid w:val="0"/>
              <w:spacing w:beforeLines="15" w:before="36" w:afterLines="15" w:after="36" w:line="280" w:lineRule="exact"/>
              <w:ind w:leftChars="15" w:left="33" w:rightChars="15" w:right="33"/>
              <w:jc w:val="both"/>
              <w:rPr>
                <w:rFonts w:ascii="Arial" w:eastAsia="宋体" w:hAnsi="Arial" w:cs="Arial"/>
                <w:lang w:eastAsia="zh-CN"/>
              </w:rPr>
            </w:pPr>
            <w:r w:rsidRPr="00E83053">
              <w:rPr>
                <w:rFonts w:ascii="Arial" w:eastAsia="宋体" w:hAnsi="Arial" w:cs="Arial"/>
                <w:lang w:eastAsia="zh-CN"/>
              </w:rPr>
              <w:t>系统、热疗、微波（</w:t>
            </w:r>
            <w:r w:rsidRPr="00E83053">
              <w:rPr>
                <w:rFonts w:ascii="Arial" w:eastAsia="宋体" w:hAnsi="Arial" w:cs="Arial"/>
                <w:lang w:eastAsia="zh-CN"/>
              </w:rPr>
              <w:t>BPH</w:t>
            </w:r>
            <w:r w:rsidRPr="00E83053">
              <w:rPr>
                <w:rFonts w:ascii="Arial" w:eastAsia="宋体" w:hAnsi="Arial" w:cs="Arial"/>
                <w:lang w:eastAsia="zh-CN"/>
              </w:rPr>
              <w:t>）</w:t>
            </w:r>
          </w:p>
        </w:tc>
      </w:tr>
      <w:tr w:rsidR="005E4F71" w:rsidRPr="00E83053" w:rsidTr="00F222D8">
        <w:tc>
          <w:tcPr>
            <w:tcW w:w="2268"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rPr>
            </w:pPr>
            <w:r w:rsidRPr="00E83053">
              <w:rPr>
                <w:rFonts w:ascii="Arial" w:eastAsia="宋体" w:hAnsi="Arial" w:cs="Arial"/>
                <w:sz w:val="24"/>
              </w:rPr>
              <w:t>*</w:t>
            </w:r>
          </w:p>
        </w:tc>
        <w:tc>
          <w:tcPr>
            <w:tcW w:w="737"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rPr>
            </w:pPr>
            <w:r w:rsidRPr="00E83053">
              <w:rPr>
                <w:rFonts w:ascii="Arial" w:eastAsia="宋体" w:hAnsi="Arial" w:cs="Arial"/>
                <w:sz w:val="24"/>
              </w:rPr>
              <w:t>III</w:t>
            </w:r>
          </w:p>
        </w:tc>
        <w:tc>
          <w:tcPr>
            <w:tcW w:w="1063"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rPr>
            </w:pPr>
            <w:r w:rsidRPr="00E83053">
              <w:rPr>
                <w:rFonts w:ascii="Arial" w:eastAsia="宋体" w:hAnsi="Arial" w:cs="Arial"/>
                <w:sz w:val="24"/>
              </w:rPr>
              <w:t>MER</w:t>
            </w:r>
          </w:p>
        </w:tc>
        <w:tc>
          <w:tcPr>
            <w:tcW w:w="4770" w:type="dxa"/>
            <w:tcBorders>
              <w:top w:val="single" w:sz="4" w:space="0" w:color="000000"/>
              <w:left w:val="single" w:sz="4" w:space="0" w:color="000000"/>
              <w:bottom w:val="single" w:sz="4" w:space="0" w:color="000000"/>
              <w:right w:val="single" w:sz="4" w:space="0" w:color="000000"/>
            </w:tcBorders>
          </w:tcPr>
          <w:p w:rsidR="005E4F71" w:rsidRPr="00E83053" w:rsidRDefault="005E4F71" w:rsidP="00397480">
            <w:pPr>
              <w:snapToGrid w:val="0"/>
              <w:spacing w:beforeLines="15" w:before="36" w:afterLines="15" w:after="36" w:line="280" w:lineRule="exact"/>
              <w:ind w:leftChars="15" w:left="33" w:rightChars="15" w:right="33"/>
              <w:jc w:val="both"/>
              <w:rPr>
                <w:rFonts w:ascii="Arial" w:eastAsia="宋体" w:hAnsi="Arial" w:cs="Arial"/>
              </w:rPr>
            </w:pPr>
            <w:r w:rsidRPr="00E83053">
              <w:rPr>
                <w:rFonts w:ascii="Arial" w:eastAsia="宋体" w:hAnsi="Arial" w:cs="Arial"/>
              </w:rPr>
              <w:t>支架、尿道前列腺、永久性</w:t>
            </w:r>
          </w:p>
        </w:tc>
      </w:tr>
      <w:tr w:rsidR="005E4F71" w:rsidRPr="00E83053" w:rsidTr="00F222D8">
        <w:tc>
          <w:tcPr>
            <w:tcW w:w="2268"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rPr>
            </w:pPr>
            <w:r w:rsidRPr="00E83053">
              <w:rPr>
                <w:rFonts w:ascii="Arial" w:eastAsia="宋体" w:hAnsi="Arial" w:cs="Arial"/>
                <w:sz w:val="24"/>
              </w:rPr>
              <w:t>*</w:t>
            </w:r>
          </w:p>
        </w:tc>
        <w:tc>
          <w:tcPr>
            <w:tcW w:w="737"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rPr>
            </w:pPr>
            <w:r w:rsidRPr="00E83053">
              <w:rPr>
                <w:rFonts w:ascii="Arial" w:eastAsia="宋体" w:hAnsi="Arial" w:cs="Arial"/>
                <w:sz w:val="24"/>
              </w:rPr>
              <w:t>III</w:t>
            </w:r>
          </w:p>
        </w:tc>
        <w:tc>
          <w:tcPr>
            <w:tcW w:w="1063" w:type="dxa"/>
            <w:tcBorders>
              <w:top w:val="single" w:sz="4" w:space="0" w:color="000000"/>
              <w:left w:val="single" w:sz="4" w:space="0" w:color="000000"/>
              <w:bottom w:val="single" w:sz="4" w:space="0" w:color="000000"/>
              <w:right w:val="single" w:sz="4" w:space="0" w:color="000000"/>
            </w:tcBorders>
          </w:tcPr>
          <w:p w:rsidR="005E4F71" w:rsidRPr="00E83053" w:rsidRDefault="005E4F71" w:rsidP="00FC2A09">
            <w:pPr>
              <w:pStyle w:val="TableParagraph"/>
              <w:snapToGrid w:val="0"/>
              <w:spacing w:beforeLines="15" w:before="36" w:afterLines="15" w:after="36" w:line="280" w:lineRule="exact"/>
              <w:ind w:leftChars="15" w:left="33" w:rightChars="15" w:right="33"/>
              <w:jc w:val="center"/>
              <w:rPr>
                <w:rFonts w:ascii="Arial" w:eastAsia="宋体" w:hAnsi="Arial" w:cs="Arial"/>
                <w:sz w:val="24"/>
                <w:szCs w:val="24"/>
              </w:rPr>
            </w:pPr>
            <w:r w:rsidRPr="00E83053">
              <w:rPr>
                <w:rFonts w:ascii="Arial" w:eastAsia="宋体" w:hAnsi="Arial" w:cs="Arial"/>
                <w:sz w:val="24"/>
              </w:rPr>
              <w:t>NZC</w:t>
            </w:r>
          </w:p>
        </w:tc>
        <w:tc>
          <w:tcPr>
            <w:tcW w:w="4770" w:type="dxa"/>
            <w:tcBorders>
              <w:top w:val="single" w:sz="4" w:space="0" w:color="000000"/>
              <w:left w:val="single" w:sz="4" w:space="0" w:color="000000"/>
              <w:bottom w:val="single" w:sz="4" w:space="0" w:color="000000"/>
              <w:right w:val="single" w:sz="4" w:space="0" w:color="000000"/>
            </w:tcBorders>
          </w:tcPr>
          <w:p w:rsidR="005E4F71" w:rsidRPr="00E83053" w:rsidRDefault="005E4F71" w:rsidP="00397480">
            <w:pPr>
              <w:snapToGrid w:val="0"/>
              <w:spacing w:beforeLines="15" w:before="36" w:afterLines="15" w:after="36" w:line="280" w:lineRule="exact"/>
              <w:ind w:leftChars="15" w:left="33" w:rightChars="15" w:right="33"/>
              <w:jc w:val="both"/>
              <w:rPr>
                <w:rFonts w:ascii="Arial" w:eastAsia="宋体" w:hAnsi="Arial" w:cs="Arial"/>
              </w:rPr>
            </w:pPr>
            <w:r w:rsidRPr="00E83053">
              <w:rPr>
                <w:rFonts w:ascii="Arial" w:eastAsia="宋体" w:hAnsi="Arial" w:cs="Arial"/>
              </w:rPr>
              <w:t>支架、尿道前列腺、半永久性</w:t>
            </w:r>
          </w:p>
        </w:tc>
      </w:tr>
    </w:tbl>
    <w:p w:rsidR="00DA791B" w:rsidRPr="00E83053" w:rsidRDefault="009F2D66" w:rsidP="0083042D">
      <w:pPr>
        <w:snapToGrid w:val="0"/>
        <w:spacing w:before="1" w:line="300" w:lineRule="auto"/>
        <w:ind w:hanging="2"/>
        <w:jc w:val="both"/>
        <w:rPr>
          <w:rFonts w:ascii="Arial" w:eastAsia="宋体" w:hAnsi="Arial" w:cs="Arial"/>
          <w:sz w:val="20"/>
          <w:szCs w:val="20"/>
          <w:lang w:eastAsia="zh-CN"/>
        </w:rPr>
      </w:pPr>
      <w:r w:rsidRPr="00E83053">
        <w:rPr>
          <w:rFonts w:ascii="Arial" w:eastAsia="宋体" w:hAnsi="Arial" w:cs="Arial"/>
          <w:position w:val="10"/>
          <w:sz w:val="13"/>
          <w:szCs w:val="13"/>
          <w:lang w:eastAsia="zh-CN"/>
        </w:rPr>
        <w:t>†</w:t>
      </w:r>
      <w:r w:rsidR="005E4F71" w:rsidRPr="00E83053">
        <w:rPr>
          <w:rFonts w:ascii="Arial" w:eastAsia="宋体" w:hAnsi="Arial" w:cs="Arial"/>
          <w:sz w:val="20"/>
          <w:szCs w:val="20"/>
          <w:lang w:eastAsia="zh-CN"/>
        </w:rPr>
        <w:t>在发布本指南之前已获许可并具有</w:t>
      </w:r>
      <w:r w:rsidR="005E4F71" w:rsidRPr="00E83053">
        <w:rPr>
          <w:rFonts w:ascii="Arial" w:eastAsia="宋体" w:hAnsi="Arial" w:cs="Arial"/>
          <w:sz w:val="20"/>
          <w:szCs w:val="20"/>
          <w:lang w:eastAsia="zh-CN"/>
        </w:rPr>
        <w:t>BPH</w:t>
      </w:r>
      <w:r w:rsidR="005E4F71" w:rsidRPr="00E83053">
        <w:rPr>
          <w:rFonts w:ascii="Arial" w:eastAsia="宋体" w:hAnsi="Arial" w:cs="Arial"/>
          <w:sz w:val="20"/>
          <w:szCs w:val="20"/>
          <w:lang w:eastAsia="zh-CN"/>
        </w:rPr>
        <w:t>特定适应症的医疗激光器可能已被指定</w:t>
      </w:r>
      <w:r w:rsidR="005E4F71" w:rsidRPr="00E83053">
        <w:rPr>
          <w:rFonts w:ascii="Arial" w:eastAsia="宋体" w:hAnsi="Arial" w:cs="Arial"/>
          <w:sz w:val="20"/>
          <w:szCs w:val="20"/>
          <w:lang w:eastAsia="zh-CN"/>
        </w:rPr>
        <w:t>GEX</w:t>
      </w:r>
      <w:r w:rsidR="005E4F71" w:rsidRPr="00E83053">
        <w:rPr>
          <w:rFonts w:ascii="Arial" w:eastAsia="宋体" w:hAnsi="Arial" w:cs="Arial"/>
          <w:sz w:val="20"/>
          <w:szCs w:val="20"/>
          <w:lang w:eastAsia="zh-CN"/>
        </w:rPr>
        <w:t>作为产品代码。</w:t>
      </w:r>
    </w:p>
    <w:p w:rsidR="00DA791B" w:rsidRPr="00E83053" w:rsidRDefault="009F2D66" w:rsidP="0083042D">
      <w:pPr>
        <w:snapToGrid w:val="0"/>
        <w:spacing w:before="5" w:line="300" w:lineRule="auto"/>
        <w:ind w:hanging="2"/>
        <w:jc w:val="both"/>
        <w:rPr>
          <w:rFonts w:ascii="Arial" w:eastAsia="宋体" w:hAnsi="Arial" w:cs="Arial"/>
          <w:sz w:val="20"/>
          <w:szCs w:val="20"/>
          <w:lang w:eastAsia="zh-CN"/>
        </w:rPr>
      </w:pPr>
      <w:r w:rsidRPr="00E83053">
        <w:rPr>
          <w:rFonts w:ascii="Arial" w:eastAsia="宋体" w:hAnsi="Arial" w:cs="Arial"/>
          <w:sz w:val="24"/>
          <w:lang w:eastAsia="zh-CN"/>
        </w:rPr>
        <w:t>*</w:t>
      </w:r>
      <w:r w:rsidR="005E4F71" w:rsidRPr="00E83053">
        <w:rPr>
          <w:rFonts w:ascii="Arial" w:eastAsia="宋体" w:hAnsi="Arial" w:cs="Arial"/>
          <w:sz w:val="20"/>
          <w:lang w:eastAsia="zh-CN"/>
        </w:rPr>
        <w:t>这些器械是</w:t>
      </w:r>
      <w:r w:rsidR="005E4F71" w:rsidRPr="00E83053">
        <w:rPr>
          <w:rFonts w:ascii="Arial" w:eastAsia="宋体" w:hAnsi="Arial" w:cs="Arial"/>
          <w:sz w:val="20"/>
          <w:lang w:eastAsia="zh-CN"/>
        </w:rPr>
        <w:t>III</w:t>
      </w:r>
      <w:r w:rsidR="005E4F71" w:rsidRPr="00E83053">
        <w:rPr>
          <w:rFonts w:ascii="Arial" w:eastAsia="宋体" w:hAnsi="Arial" w:cs="Arial"/>
          <w:sz w:val="20"/>
          <w:lang w:eastAsia="zh-CN"/>
        </w:rPr>
        <w:t>类器械，其在</w:t>
      </w:r>
      <w:bookmarkStart w:id="9" w:name="OLE_LINK1"/>
      <w:bookmarkStart w:id="10" w:name="OLE_LINK2"/>
      <w:r w:rsidR="005E4F71" w:rsidRPr="00E83053">
        <w:rPr>
          <w:rFonts w:ascii="Arial" w:eastAsia="宋体" w:hAnsi="Arial" w:cs="Arial"/>
          <w:sz w:val="20"/>
          <w:lang w:eastAsia="zh-CN"/>
        </w:rPr>
        <w:t>上市前</w:t>
      </w:r>
      <w:bookmarkEnd w:id="9"/>
      <w:bookmarkEnd w:id="10"/>
      <w:r w:rsidR="005E4F71" w:rsidRPr="00E83053">
        <w:rPr>
          <w:rFonts w:ascii="Arial" w:eastAsia="宋体" w:hAnsi="Arial" w:cs="Arial"/>
          <w:sz w:val="20"/>
          <w:lang w:eastAsia="zh-CN"/>
        </w:rPr>
        <w:t>需要提交上市前批准申请（美国联邦食品、药品和化妆品法案第</w:t>
      </w:r>
      <w:r w:rsidR="005E4F71" w:rsidRPr="00E83053">
        <w:rPr>
          <w:rFonts w:ascii="Arial" w:eastAsia="宋体" w:hAnsi="Arial" w:cs="Arial"/>
          <w:sz w:val="20"/>
          <w:lang w:eastAsia="zh-CN"/>
        </w:rPr>
        <w:t>513</w:t>
      </w:r>
      <w:r w:rsidR="005E4F71" w:rsidRPr="00E83053">
        <w:rPr>
          <w:rFonts w:ascii="Arial" w:eastAsia="宋体" w:hAnsi="Arial" w:cs="Arial"/>
          <w:sz w:val="20"/>
          <w:lang w:eastAsia="zh-CN"/>
        </w:rPr>
        <w:t>（</w:t>
      </w:r>
      <w:r w:rsidR="005E4F71" w:rsidRPr="00E83053">
        <w:rPr>
          <w:rFonts w:ascii="Arial" w:eastAsia="宋体" w:hAnsi="Arial" w:cs="Arial"/>
          <w:sz w:val="20"/>
          <w:lang w:eastAsia="zh-CN"/>
        </w:rPr>
        <w:t>a</w:t>
      </w:r>
      <w:r w:rsidR="005E4F71" w:rsidRPr="00E83053">
        <w:rPr>
          <w:rFonts w:ascii="Arial" w:eastAsia="宋体" w:hAnsi="Arial" w:cs="Arial"/>
          <w:sz w:val="20"/>
          <w:lang w:eastAsia="zh-CN"/>
        </w:rPr>
        <w:t>）节（</w:t>
      </w:r>
      <w:r w:rsidR="005E4F71" w:rsidRPr="00E83053">
        <w:rPr>
          <w:rFonts w:ascii="Arial" w:eastAsia="宋体" w:hAnsi="Arial" w:cs="Arial"/>
          <w:sz w:val="20"/>
          <w:lang w:eastAsia="zh-CN"/>
        </w:rPr>
        <w:t>21 U.S.C. 360c</w:t>
      </w:r>
      <w:r w:rsidR="005E4F71" w:rsidRPr="00E83053">
        <w:rPr>
          <w:rFonts w:ascii="Arial" w:eastAsia="宋体" w:hAnsi="Arial" w:cs="Arial"/>
          <w:sz w:val="20"/>
          <w:lang w:eastAsia="zh-CN"/>
        </w:rPr>
        <w:t>（</w:t>
      </w:r>
      <w:r w:rsidR="005E4F71" w:rsidRPr="00E83053">
        <w:rPr>
          <w:rFonts w:ascii="Arial" w:eastAsia="宋体" w:hAnsi="Arial" w:cs="Arial"/>
          <w:sz w:val="20"/>
          <w:lang w:eastAsia="zh-CN"/>
        </w:rPr>
        <w:t>a</w:t>
      </w:r>
      <w:r w:rsidR="005E4F71" w:rsidRPr="00E83053">
        <w:rPr>
          <w:rFonts w:ascii="Arial" w:eastAsia="宋体" w:hAnsi="Arial" w:cs="Arial"/>
          <w:sz w:val="20"/>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036A13" w:rsidRPr="00E83053" w:rsidRDefault="00036A13"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非临床建议</w:t>
      </w:r>
      <w:r w:rsidR="001A69C0" w:rsidRPr="00E83053">
        <w:rPr>
          <w:rFonts w:ascii="Arial" w:eastAsia="宋体" w:hAnsi="Arial" w:cs="Arial"/>
          <w:lang w:eastAsia="zh-CN"/>
        </w:rPr>
        <w:t>仅</w:t>
      </w:r>
      <w:r w:rsidRPr="00E83053">
        <w:rPr>
          <w:rFonts w:ascii="Arial" w:eastAsia="宋体" w:hAnsi="Arial" w:cs="Arial"/>
          <w:lang w:eastAsia="zh-CN"/>
        </w:rPr>
        <w:t>适用于</w:t>
      </w:r>
      <w:r w:rsidRPr="00E83053">
        <w:rPr>
          <w:rFonts w:ascii="Arial" w:eastAsia="宋体" w:hAnsi="Arial" w:cs="Arial"/>
          <w:lang w:eastAsia="zh-CN"/>
        </w:rPr>
        <w:t>II</w:t>
      </w:r>
      <w:r w:rsidRPr="00E83053">
        <w:rPr>
          <w:rFonts w:ascii="Arial" w:eastAsia="宋体" w:hAnsi="Arial" w:cs="Arial"/>
          <w:lang w:eastAsia="zh-CN"/>
        </w:rPr>
        <w:t>类和</w:t>
      </w:r>
      <w:r w:rsidRPr="00E83053">
        <w:rPr>
          <w:rFonts w:ascii="Arial" w:eastAsia="宋体" w:hAnsi="Arial" w:cs="Arial"/>
          <w:lang w:eastAsia="zh-CN"/>
        </w:rPr>
        <w:t>III</w:t>
      </w:r>
      <w:r w:rsidRPr="00E83053">
        <w:rPr>
          <w:rFonts w:ascii="Arial" w:eastAsia="宋体" w:hAnsi="Arial" w:cs="Arial"/>
          <w:lang w:eastAsia="zh-CN"/>
        </w:rPr>
        <w:t>类器械</w:t>
      </w:r>
      <w:r w:rsidR="000154B7" w:rsidRPr="00E83053">
        <w:rPr>
          <w:rFonts w:ascii="Arial" w:eastAsia="宋体" w:hAnsi="Arial" w:cs="Arial"/>
          <w:lang w:eastAsia="zh-CN"/>
        </w:rPr>
        <w:t>。</w:t>
      </w:r>
      <w:r w:rsidRPr="00E83053">
        <w:rPr>
          <w:rFonts w:ascii="Arial" w:eastAsia="宋体" w:hAnsi="Arial" w:cs="Arial"/>
          <w:lang w:eastAsia="zh-CN"/>
        </w:rPr>
        <w:t>这些建议</w:t>
      </w:r>
      <w:r w:rsidR="001A69C0" w:rsidRPr="00E83053">
        <w:rPr>
          <w:rFonts w:ascii="Arial" w:eastAsia="宋体" w:hAnsi="Arial" w:cs="Arial"/>
          <w:lang w:eastAsia="zh-CN"/>
        </w:rPr>
        <w:t>为</w:t>
      </w:r>
      <w:r w:rsidR="0054790E" w:rsidRPr="00E83053">
        <w:rPr>
          <w:rFonts w:ascii="Arial" w:eastAsia="宋体" w:hAnsi="Arial" w:cs="Arial"/>
          <w:lang w:eastAsia="zh-CN"/>
        </w:rPr>
        <w:t>以下方面</w:t>
      </w:r>
      <w:r w:rsidRPr="00E83053">
        <w:rPr>
          <w:rFonts w:ascii="Arial" w:eastAsia="宋体" w:hAnsi="Arial" w:cs="Arial"/>
          <w:lang w:eastAsia="zh-CN"/>
        </w:rPr>
        <w:t>提供了一个框架</w:t>
      </w:r>
      <w:r w:rsidR="0054790E" w:rsidRPr="00E83053">
        <w:rPr>
          <w:rFonts w:ascii="Arial" w:eastAsia="宋体" w:hAnsi="Arial" w:cs="Arial"/>
          <w:lang w:eastAsia="zh-CN"/>
        </w:rPr>
        <w:t>：</w:t>
      </w:r>
      <w:r w:rsidR="001A69C0" w:rsidRPr="00E83053">
        <w:rPr>
          <w:rFonts w:ascii="Arial" w:eastAsia="宋体" w:hAnsi="Arial" w:cs="Arial"/>
          <w:lang w:eastAsia="zh-CN"/>
        </w:rPr>
        <w:t>用于在</w:t>
      </w:r>
      <w:r w:rsidR="001A69C0" w:rsidRPr="00E83053">
        <w:rPr>
          <w:rFonts w:ascii="Arial" w:eastAsia="宋体" w:hAnsi="Arial" w:cs="Arial"/>
          <w:lang w:eastAsia="zh-CN"/>
        </w:rPr>
        <w:t>510</w:t>
      </w:r>
      <w:r w:rsidR="001A69C0" w:rsidRPr="00E83053">
        <w:rPr>
          <w:rFonts w:ascii="Arial" w:eastAsia="宋体" w:hAnsi="Arial" w:cs="Arial"/>
          <w:lang w:eastAsia="zh-CN"/>
        </w:rPr>
        <w:t>（</w:t>
      </w:r>
      <w:r w:rsidR="001A69C0" w:rsidRPr="00E83053">
        <w:rPr>
          <w:rFonts w:ascii="Arial" w:eastAsia="宋体" w:hAnsi="Arial" w:cs="Arial"/>
          <w:lang w:eastAsia="zh-CN"/>
        </w:rPr>
        <w:t>k</w:t>
      </w:r>
      <w:r w:rsidR="001A69C0" w:rsidRPr="00E83053">
        <w:rPr>
          <w:rFonts w:ascii="Arial" w:eastAsia="宋体" w:hAnsi="Arial" w:cs="Arial"/>
          <w:lang w:eastAsia="zh-CN"/>
        </w:rPr>
        <w:t>）</w:t>
      </w:r>
      <w:r w:rsidR="0054790E" w:rsidRPr="00E83053">
        <w:rPr>
          <w:rFonts w:ascii="Arial" w:eastAsia="宋体" w:hAnsi="Arial" w:cs="Arial"/>
          <w:lang w:eastAsia="zh-CN"/>
        </w:rPr>
        <w:t>上市前通告</w:t>
      </w:r>
      <w:r w:rsidR="001A69C0" w:rsidRPr="00E83053">
        <w:rPr>
          <w:rFonts w:ascii="Arial" w:eastAsia="宋体" w:hAnsi="Arial" w:cs="Arial"/>
          <w:lang w:eastAsia="zh-CN"/>
        </w:rPr>
        <w:t>中</w:t>
      </w:r>
      <w:r w:rsidRPr="00E83053">
        <w:rPr>
          <w:rFonts w:ascii="Arial" w:eastAsia="宋体" w:hAnsi="Arial" w:cs="Arial"/>
          <w:lang w:eastAsia="zh-CN"/>
        </w:rPr>
        <w:t>证明</w:t>
      </w:r>
      <w:r w:rsidR="001A69C0" w:rsidRPr="00E83053">
        <w:rPr>
          <w:rFonts w:ascii="Arial" w:eastAsia="宋体" w:hAnsi="Arial" w:cs="Arial"/>
          <w:lang w:eastAsia="zh-CN"/>
        </w:rPr>
        <w:t>实质等同性</w:t>
      </w:r>
      <w:r w:rsidR="0054790E" w:rsidRPr="00E83053">
        <w:rPr>
          <w:rFonts w:ascii="Arial" w:eastAsia="宋体" w:hAnsi="Arial" w:cs="Arial"/>
          <w:lang w:eastAsia="zh-CN"/>
        </w:rPr>
        <w:t>的性能试验、用于证明安全性和理念证明以申请器械临床研究豁免</w:t>
      </w:r>
      <w:r w:rsidRPr="00E83053">
        <w:rPr>
          <w:rFonts w:ascii="Arial" w:eastAsia="宋体" w:hAnsi="Arial" w:cs="Arial"/>
          <w:lang w:eastAsia="zh-CN"/>
        </w:rPr>
        <w:t>（</w:t>
      </w:r>
      <w:r w:rsidRPr="00E83053">
        <w:rPr>
          <w:rFonts w:ascii="Arial" w:eastAsia="宋体" w:hAnsi="Arial" w:cs="Arial"/>
          <w:lang w:eastAsia="zh-CN"/>
        </w:rPr>
        <w:t>IDE</w:t>
      </w:r>
      <w:r w:rsidRPr="00E83053">
        <w:rPr>
          <w:rFonts w:ascii="Arial" w:eastAsia="宋体" w:hAnsi="Arial" w:cs="Arial"/>
          <w:lang w:eastAsia="zh-CN"/>
        </w:rPr>
        <w:t>）的</w:t>
      </w:r>
      <w:r w:rsidR="0054790E" w:rsidRPr="00E83053">
        <w:rPr>
          <w:rFonts w:ascii="Arial" w:eastAsia="宋体" w:hAnsi="Arial" w:cs="Arial"/>
          <w:lang w:eastAsia="zh-CN"/>
        </w:rPr>
        <w:t>台架试验</w:t>
      </w:r>
      <w:r w:rsidRPr="00E83053">
        <w:rPr>
          <w:rFonts w:ascii="Arial" w:eastAsia="宋体" w:hAnsi="Arial" w:cs="Arial"/>
          <w:lang w:eastAsia="zh-CN"/>
        </w:rPr>
        <w:t>，或</w:t>
      </w:r>
      <w:r w:rsidR="0054790E" w:rsidRPr="00E83053">
        <w:rPr>
          <w:rFonts w:ascii="Arial" w:eastAsia="宋体" w:hAnsi="Arial" w:cs="Arial"/>
          <w:lang w:eastAsia="zh-CN"/>
        </w:rPr>
        <w:t>用于支持上市前批准申请（</w:t>
      </w:r>
      <w:r w:rsidR="0054790E" w:rsidRPr="00E83053">
        <w:rPr>
          <w:rFonts w:ascii="Arial" w:eastAsia="宋体" w:hAnsi="Arial" w:cs="Arial"/>
          <w:lang w:eastAsia="zh-CN"/>
        </w:rPr>
        <w:t>PMA</w:t>
      </w:r>
      <w:r w:rsidR="0054790E" w:rsidRPr="00E83053">
        <w:rPr>
          <w:rFonts w:ascii="Arial" w:eastAsia="宋体" w:hAnsi="Arial" w:cs="Arial"/>
          <w:lang w:eastAsia="zh-CN"/>
        </w:rPr>
        <w:t>）中的安全性和有效性的</w:t>
      </w:r>
      <w:r w:rsidRPr="00E83053">
        <w:rPr>
          <w:rFonts w:ascii="Arial" w:eastAsia="宋体" w:hAnsi="Arial" w:cs="Arial"/>
          <w:lang w:eastAsia="zh-CN"/>
        </w:rPr>
        <w:t>综合器械评价。</w:t>
      </w:r>
    </w:p>
    <w:p w:rsidR="00DA791B" w:rsidRPr="00E83053" w:rsidRDefault="00DA791B" w:rsidP="0083042D">
      <w:pPr>
        <w:snapToGrid w:val="0"/>
        <w:spacing w:before="8" w:line="300" w:lineRule="auto"/>
        <w:jc w:val="both"/>
        <w:rPr>
          <w:rFonts w:ascii="Arial" w:eastAsia="宋体" w:hAnsi="Arial" w:cs="Arial"/>
          <w:sz w:val="23"/>
          <w:szCs w:val="23"/>
          <w:lang w:eastAsia="zh-CN"/>
        </w:rPr>
      </w:pPr>
    </w:p>
    <w:p w:rsidR="00610503" w:rsidRDefault="00610503">
      <w:pPr>
        <w:widowControl/>
        <w:rPr>
          <w:rFonts w:ascii="Arial" w:eastAsia="宋体" w:hAnsi="Arial" w:cs="Arial"/>
          <w:sz w:val="24"/>
          <w:szCs w:val="24"/>
          <w:lang w:eastAsia="zh-CN"/>
        </w:rPr>
      </w:pPr>
      <w:r>
        <w:rPr>
          <w:rFonts w:ascii="Arial" w:eastAsia="宋体" w:hAnsi="Arial" w:cs="Arial"/>
          <w:lang w:eastAsia="zh-CN"/>
        </w:rPr>
        <w:br w:type="page"/>
      </w: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lastRenderedPageBreak/>
        <w:t>本指南中的临床建议不</w:t>
      </w:r>
      <w:r w:rsidR="0054790E" w:rsidRPr="00E83053">
        <w:rPr>
          <w:rFonts w:ascii="Arial" w:eastAsia="宋体" w:hAnsi="Arial" w:cs="Arial"/>
          <w:lang w:eastAsia="zh-CN"/>
        </w:rPr>
        <w:t>适用于</w:t>
      </w:r>
      <w:r w:rsidRPr="00E83053">
        <w:rPr>
          <w:rFonts w:ascii="Arial" w:eastAsia="宋体" w:hAnsi="Arial" w:cs="Arial"/>
          <w:lang w:eastAsia="zh-CN"/>
        </w:rPr>
        <w:t>审查</w:t>
      </w:r>
      <w:r w:rsidR="0054790E" w:rsidRPr="00E83053">
        <w:rPr>
          <w:rFonts w:ascii="Arial" w:eastAsia="宋体" w:hAnsi="Arial" w:cs="Arial"/>
          <w:lang w:eastAsia="zh-CN"/>
        </w:rPr>
        <w:t>II</w:t>
      </w:r>
      <w:r w:rsidR="0054790E" w:rsidRPr="00E83053">
        <w:rPr>
          <w:rFonts w:ascii="Arial" w:eastAsia="宋体" w:hAnsi="Arial" w:cs="Arial"/>
          <w:lang w:eastAsia="zh-CN"/>
        </w:rPr>
        <w:t>类器械的</w:t>
      </w:r>
      <w:r w:rsidR="0054790E" w:rsidRPr="00E83053">
        <w:rPr>
          <w:rFonts w:ascii="Arial" w:eastAsia="宋体" w:hAnsi="Arial" w:cs="Arial"/>
          <w:lang w:eastAsia="zh-CN"/>
        </w:rPr>
        <w:t>510</w:t>
      </w:r>
      <w:r w:rsidR="0054790E" w:rsidRPr="00E83053">
        <w:rPr>
          <w:rFonts w:ascii="Arial" w:eastAsia="宋体" w:hAnsi="Arial" w:cs="Arial"/>
          <w:lang w:eastAsia="zh-CN"/>
        </w:rPr>
        <w:t>（</w:t>
      </w:r>
      <w:r w:rsidR="0054790E" w:rsidRPr="00E83053">
        <w:rPr>
          <w:rFonts w:ascii="Arial" w:eastAsia="宋体" w:hAnsi="Arial" w:cs="Arial"/>
          <w:lang w:eastAsia="zh-CN"/>
        </w:rPr>
        <w:t>k</w:t>
      </w:r>
      <w:r w:rsidR="0054790E" w:rsidRPr="00E83053">
        <w:rPr>
          <w:rFonts w:ascii="Arial" w:eastAsia="宋体" w:hAnsi="Arial" w:cs="Arial"/>
          <w:lang w:eastAsia="zh-CN"/>
        </w:rPr>
        <w:t>）上市前通告，其中，此类器械在</w:t>
      </w:r>
      <w:r w:rsidRPr="00E83053">
        <w:rPr>
          <w:rFonts w:ascii="Arial" w:eastAsia="宋体" w:hAnsi="Arial" w:cs="Arial"/>
          <w:lang w:eastAsia="zh-CN"/>
        </w:rPr>
        <w:t>传统上</w:t>
      </w:r>
      <w:r w:rsidR="0054790E" w:rsidRPr="00E83053">
        <w:rPr>
          <w:rFonts w:ascii="Arial" w:eastAsia="宋体" w:hAnsi="Arial" w:cs="Arial"/>
          <w:lang w:eastAsia="zh-CN"/>
        </w:rPr>
        <w:t>一般</w:t>
      </w:r>
      <w:r w:rsidRPr="00E83053">
        <w:rPr>
          <w:rFonts w:ascii="Arial" w:eastAsia="宋体" w:hAnsi="Arial" w:cs="Arial"/>
          <w:lang w:eastAsia="zh-CN"/>
        </w:rPr>
        <w:t>用于</w:t>
      </w:r>
      <w:r w:rsidRPr="00E83053">
        <w:rPr>
          <w:rFonts w:ascii="Arial" w:eastAsia="宋体" w:hAnsi="Arial" w:cs="Arial"/>
          <w:lang w:eastAsia="zh-CN"/>
        </w:rPr>
        <w:t>BPH</w:t>
      </w:r>
      <w:r w:rsidRPr="00E83053">
        <w:rPr>
          <w:rFonts w:ascii="Arial" w:eastAsia="宋体" w:hAnsi="Arial" w:cs="Arial"/>
          <w:lang w:eastAsia="zh-CN"/>
        </w:rPr>
        <w:t>的</w:t>
      </w:r>
      <w:r w:rsidR="0054790E" w:rsidRPr="00E83053">
        <w:rPr>
          <w:rFonts w:ascii="Arial" w:eastAsia="宋体" w:hAnsi="Arial" w:cs="Arial"/>
          <w:lang w:eastAsia="zh-CN"/>
        </w:rPr>
        <w:t>手术治疗</w:t>
      </w:r>
      <w:r w:rsidRPr="00E83053">
        <w:rPr>
          <w:rFonts w:ascii="Arial" w:eastAsia="宋体" w:hAnsi="Arial" w:cs="Arial"/>
          <w:lang w:eastAsia="zh-CN"/>
        </w:rPr>
        <w:t>，例如切割</w:t>
      </w:r>
      <w:r w:rsidR="0054790E" w:rsidRPr="00E83053">
        <w:rPr>
          <w:rFonts w:ascii="Arial" w:eastAsia="宋体" w:hAnsi="Arial" w:cs="Arial"/>
          <w:lang w:eastAsia="zh-CN"/>
        </w:rPr>
        <w:t>回路</w:t>
      </w:r>
      <w:r w:rsidRPr="00E83053">
        <w:rPr>
          <w:rFonts w:ascii="Arial" w:eastAsia="宋体" w:hAnsi="Arial" w:cs="Arial"/>
          <w:lang w:eastAsia="zh-CN"/>
        </w:rPr>
        <w:t>或解剖刀</w:t>
      </w:r>
      <w:r w:rsidR="000154B7" w:rsidRPr="00E83053">
        <w:rPr>
          <w:rFonts w:ascii="Arial" w:eastAsia="宋体" w:hAnsi="Arial" w:cs="Arial"/>
          <w:lang w:eastAsia="zh-CN"/>
        </w:rPr>
        <w:t>。</w:t>
      </w:r>
      <w:r w:rsidRPr="00E83053">
        <w:rPr>
          <w:rFonts w:ascii="Arial" w:eastAsia="宋体" w:hAnsi="Arial" w:cs="Arial"/>
          <w:lang w:eastAsia="zh-CN"/>
        </w:rPr>
        <w:t>此外，临床建议可能不适用于指定用于治疗</w:t>
      </w:r>
      <w:r w:rsidRPr="00E83053">
        <w:rPr>
          <w:rFonts w:ascii="Arial" w:eastAsia="宋体" w:hAnsi="Arial" w:cs="Arial"/>
          <w:lang w:eastAsia="zh-CN"/>
        </w:rPr>
        <w:t>BPH</w:t>
      </w:r>
      <w:r w:rsidRPr="00E83053">
        <w:rPr>
          <w:rFonts w:ascii="Arial" w:eastAsia="宋体" w:hAnsi="Arial" w:cs="Arial"/>
          <w:lang w:eastAsia="zh-CN"/>
        </w:rPr>
        <w:t>的一些</w:t>
      </w:r>
      <w:r w:rsidRPr="00E83053">
        <w:rPr>
          <w:rFonts w:ascii="Arial" w:eastAsia="宋体" w:hAnsi="Arial" w:cs="Arial"/>
          <w:lang w:eastAsia="zh-CN"/>
        </w:rPr>
        <w:t>II</w:t>
      </w:r>
      <w:r w:rsidRPr="00E83053">
        <w:rPr>
          <w:rFonts w:ascii="Arial" w:eastAsia="宋体" w:hAnsi="Arial" w:cs="Arial"/>
          <w:lang w:eastAsia="zh-CN"/>
        </w:rPr>
        <w:t>类</w:t>
      </w:r>
      <w:r w:rsidR="006F17DC" w:rsidRPr="00E83053">
        <w:rPr>
          <w:rFonts w:ascii="Arial" w:eastAsia="宋体" w:hAnsi="Arial" w:cs="Arial"/>
          <w:lang w:eastAsia="zh-CN"/>
        </w:rPr>
        <w:t>器械</w:t>
      </w:r>
      <w:r w:rsidRPr="00E83053">
        <w:rPr>
          <w:rFonts w:ascii="Arial" w:eastAsia="宋体" w:hAnsi="Arial" w:cs="Arial"/>
          <w:lang w:eastAsia="zh-CN"/>
        </w:rPr>
        <w:t>，</w:t>
      </w:r>
      <w:r w:rsidR="0054790E" w:rsidRPr="00E83053">
        <w:rPr>
          <w:rFonts w:ascii="Arial" w:eastAsia="宋体" w:hAnsi="Arial" w:cs="Arial"/>
          <w:lang w:eastAsia="zh-CN"/>
        </w:rPr>
        <w:t>其中，此类器械</w:t>
      </w:r>
      <w:r w:rsidRPr="00E83053">
        <w:rPr>
          <w:rFonts w:ascii="Arial" w:eastAsia="宋体" w:hAnsi="Arial" w:cs="Arial"/>
          <w:lang w:eastAsia="zh-CN"/>
        </w:rPr>
        <w:t>使用已</w:t>
      </w:r>
      <w:r w:rsidR="0054790E" w:rsidRPr="00E83053">
        <w:rPr>
          <w:rFonts w:ascii="Arial" w:eastAsia="宋体" w:hAnsi="Arial" w:cs="Arial"/>
          <w:lang w:eastAsia="zh-CN"/>
        </w:rPr>
        <w:t>确定的技术，</w:t>
      </w:r>
      <w:r w:rsidRPr="00E83053">
        <w:rPr>
          <w:rFonts w:ascii="Arial" w:eastAsia="宋体" w:hAnsi="Arial" w:cs="Arial"/>
          <w:lang w:eastAsia="zh-CN"/>
        </w:rPr>
        <w:t>且可以在没有临床数据的情况下</w:t>
      </w:r>
      <w:r w:rsidR="0054790E" w:rsidRPr="00E83053">
        <w:rPr>
          <w:rFonts w:ascii="Arial" w:eastAsia="宋体" w:hAnsi="Arial" w:cs="Arial"/>
          <w:lang w:eastAsia="zh-CN"/>
        </w:rPr>
        <w:t>证明实质等同性</w:t>
      </w:r>
      <w:r w:rsidRPr="00E83053">
        <w:rPr>
          <w:rFonts w:ascii="Arial" w:eastAsia="宋体" w:hAnsi="Arial" w:cs="Arial"/>
          <w:lang w:eastAsia="zh-CN"/>
        </w:rPr>
        <w:t>。</w:t>
      </w:r>
      <w:r w:rsidR="003D3826" w:rsidRPr="00E83053">
        <w:rPr>
          <w:rFonts w:ascii="Arial" w:eastAsia="宋体" w:hAnsi="Arial" w:cs="Arial"/>
          <w:vertAlign w:val="superscript"/>
          <w:lang w:eastAsia="zh-CN"/>
        </w:rPr>
        <w:t>8</w:t>
      </w:r>
    </w:p>
    <w:p w:rsidR="00DA791B" w:rsidRPr="00E83053" w:rsidRDefault="00DA791B" w:rsidP="0083042D">
      <w:pPr>
        <w:snapToGrid w:val="0"/>
        <w:spacing w:before="7" w:line="300" w:lineRule="auto"/>
        <w:jc w:val="both"/>
        <w:rPr>
          <w:rFonts w:ascii="Arial" w:eastAsia="宋体" w:hAnsi="Arial" w:cs="Arial"/>
          <w:sz w:val="24"/>
          <w:szCs w:val="24"/>
          <w:lang w:eastAsia="zh-CN"/>
        </w:rPr>
      </w:pPr>
    </w:p>
    <w:p w:rsidR="00036A13" w:rsidRPr="00E83053" w:rsidRDefault="0054790E"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食品、药品和化妆品法案</w:t>
      </w:r>
      <w:r w:rsidR="00036A13" w:rsidRPr="00E83053">
        <w:rPr>
          <w:rFonts w:ascii="Arial" w:eastAsia="宋体" w:hAnsi="Arial" w:cs="Arial"/>
          <w:lang w:eastAsia="zh-CN"/>
        </w:rPr>
        <w:t>第</w:t>
      </w:r>
      <w:r w:rsidR="00036A13" w:rsidRPr="00E83053">
        <w:rPr>
          <w:rFonts w:ascii="Arial" w:eastAsia="宋体" w:hAnsi="Arial" w:cs="Arial"/>
          <w:lang w:eastAsia="zh-CN"/>
        </w:rPr>
        <w:t>513</w:t>
      </w:r>
      <w:r w:rsidR="00036A13" w:rsidRPr="00E83053">
        <w:rPr>
          <w:rFonts w:ascii="Arial" w:eastAsia="宋体" w:hAnsi="Arial" w:cs="Arial"/>
          <w:lang w:eastAsia="zh-CN"/>
        </w:rPr>
        <w:t>（</w:t>
      </w:r>
      <w:r w:rsidR="00036A13" w:rsidRPr="00E83053">
        <w:rPr>
          <w:rFonts w:ascii="Arial" w:eastAsia="宋体" w:hAnsi="Arial" w:cs="Arial"/>
          <w:lang w:eastAsia="zh-CN"/>
        </w:rPr>
        <w:t>a</w:t>
      </w:r>
      <w:r w:rsidR="00036A13" w:rsidRPr="00E83053">
        <w:rPr>
          <w:rFonts w:ascii="Arial" w:eastAsia="宋体" w:hAnsi="Arial" w:cs="Arial"/>
          <w:lang w:eastAsia="zh-CN"/>
        </w:rPr>
        <w:t>）（</w:t>
      </w:r>
      <w:r w:rsidR="00036A13" w:rsidRPr="00E83053">
        <w:rPr>
          <w:rFonts w:ascii="Arial" w:eastAsia="宋体" w:hAnsi="Arial" w:cs="Arial"/>
          <w:lang w:eastAsia="zh-CN"/>
        </w:rPr>
        <w:t>1</w:t>
      </w:r>
      <w:r w:rsidR="00036A13" w:rsidRPr="00E83053">
        <w:rPr>
          <w:rFonts w:ascii="Arial" w:eastAsia="宋体" w:hAnsi="Arial" w:cs="Arial"/>
          <w:lang w:eastAsia="zh-CN"/>
        </w:rPr>
        <w:t>）（</w:t>
      </w:r>
      <w:r w:rsidR="00036A13" w:rsidRPr="00E83053">
        <w:rPr>
          <w:rFonts w:ascii="Arial" w:eastAsia="宋体" w:hAnsi="Arial" w:cs="Arial"/>
          <w:lang w:eastAsia="zh-CN"/>
        </w:rPr>
        <w:t>B</w:t>
      </w:r>
      <w:r w:rsidR="00036A13" w:rsidRPr="00E83053">
        <w:rPr>
          <w:rFonts w:ascii="Arial" w:eastAsia="宋体" w:hAnsi="Arial" w:cs="Arial"/>
          <w:lang w:eastAsia="zh-CN"/>
        </w:rPr>
        <w:t>）</w:t>
      </w:r>
      <w:proofErr w:type="gramStart"/>
      <w:r w:rsidRPr="00E83053">
        <w:rPr>
          <w:rFonts w:ascii="Arial" w:eastAsia="宋体" w:hAnsi="Arial" w:cs="Arial"/>
          <w:lang w:eastAsia="zh-CN"/>
        </w:rPr>
        <w:t>节</w:t>
      </w:r>
      <w:r w:rsidR="00036A13" w:rsidRPr="00E83053">
        <w:rPr>
          <w:rFonts w:ascii="Arial" w:eastAsia="宋体" w:hAnsi="Arial" w:cs="Arial"/>
          <w:lang w:eastAsia="zh-CN"/>
        </w:rPr>
        <w:t>允许</w:t>
      </w:r>
      <w:proofErr w:type="gramEnd"/>
      <w:r w:rsidRPr="00E83053">
        <w:rPr>
          <w:rFonts w:ascii="Arial" w:eastAsia="宋体" w:hAnsi="Arial" w:cs="Arial"/>
          <w:lang w:eastAsia="zh-CN"/>
        </w:rPr>
        <w:t>本审查机构</w:t>
      </w:r>
      <w:r w:rsidR="00036A13" w:rsidRPr="00E83053">
        <w:rPr>
          <w:rFonts w:ascii="Arial" w:eastAsia="宋体" w:hAnsi="Arial" w:cs="Arial"/>
          <w:lang w:eastAsia="zh-CN"/>
        </w:rPr>
        <w:t>制定</w:t>
      </w:r>
      <w:r w:rsidRPr="00E83053">
        <w:rPr>
          <w:rFonts w:ascii="Arial" w:eastAsia="宋体" w:hAnsi="Arial" w:cs="Arial"/>
          <w:lang w:eastAsia="zh-CN"/>
        </w:rPr>
        <w:t>指南以用于根据</w:t>
      </w:r>
      <w:r w:rsidR="00036A13" w:rsidRPr="00E83053">
        <w:rPr>
          <w:rFonts w:ascii="Arial" w:eastAsia="宋体" w:hAnsi="Arial" w:cs="Arial"/>
          <w:lang w:eastAsia="zh-CN"/>
        </w:rPr>
        <w:t>510</w:t>
      </w:r>
      <w:r w:rsidR="00036A13" w:rsidRPr="00E83053">
        <w:rPr>
          <w:rFonts w:ascii="Arial" w:eastAsia="宋体" w:hAnsi="Arial" w:cs="Arial"/>
          <w:lang w:eastAsia="zh-CN"/>
        </w:rPr>
        <w:t>（</w:t>
      </w:r>
      <w:r w:rsidR="00036A13" w:rsidRPr="00E83053">
        <w:rPr>
          <w:rFonts w:ascii="Arial" w:eastAsia="宋体" w:hAnsi="Arial" w:cs="Arial"/>
          <w:lang w:eastAsia="zh-CN"/>
        </w:rPr>
        <w:t>k</w:t>
      </w:r>
      <w:r w:rsidRPr="00E83053">
        <w:rPr>
          <w:rFonts w:ascii="Arial" w:eastAsia="宋体" w:hAnsi="Arial" w:cs="Arial"/>
          <w:lang w:eastAsia="zh-CN"/>
        </w:rPr>
        <w:t>）</w:t>
      </w:r>
      <w:r w:rsidR="00036A13" w:rsidRPr="00E83053">
        <w:rPr>
          <w:rFonts w:ascii="Arial" w:eastAsia="宋体" w:hAnsi="Arial" w:cs="Arial"/>
          <w:lang w:eastAsia="zh-CN"/>
        </w:rPr>
        <w:t>提交临床</w:t>
      </w:r>
      <w:r w:rsidRPr="00E83053">
        <w:rPr>
          <w:rFonts w:ascii="Arial" w:eastAsia="宋体" w:hAnsi="Arial" w:cs="Arial"/>
          <w:lang w:eastAsia="zh-CN"/>
        </w:rPr>
        <w:t>数据</w:t>
      </w:r>
      <w:r w:rsidRPr="00E83053">
        <w:rPr>
          <w:rFonts w:ascii="Arial" w:eastAsia="宋体" w:hAnsi="Arial" w:cs="Arial"/>
          <w:lang w:eastAsia="zh-CN"/>
        </w:rPr>
        <w:t>“</w:t>
      </w:r>
      <w:r w:rsidR="00036A13" w:rsidRPr="00E83053">
        <w:rPr>
          <w:rFonts w:ascii="Arial" w:eastAsia="宋体" w:hAnsi="Arial" w:cs="Arial"/>
          <w:lang w:eastAsia="zh-CN"/>
        </w:rPr>
        <w:t>以便对</w:t>
      </w:r>
      <w:r w:rsidRPr="00E83053">
        <w:rPr>
          <w:rFonts w:ascii="Arial" w:eastAsia="宋体" w:hAnsi="Arial" w:cs="Arial"/>
          <w:lang w:eastAsia="zh-CN"/>
        </w:rPr>
        <w:t>该</w:t>
      </w:r>
      <w:r w:rsidR="00036A13" w:rsidRPr="00E83053">
        <w:rPr>
          <w:rFonts w:ascii="Arial" w:eastAsia="宋体" w:hAnsi="Arial" w:cs="Arial"/>
          <w:lang w:eastAsia="zh-CN"/>
        </w:rPr>
        <w:t>器械的安全性和有效性提供合理保证</w:t>
      </w:r>
      <w:r w:rsidRPr="00E83053">
        <w:rPr>
          <w:rFonts w:ascii="Arial" w:eastAsia="宋体" w:hAnsi="Arial" w:cs="Arial"/>
          <w:lang w:eastAsia="zh-CN"/>
        </w:rPr>
        <w:t>”</w:t>
      </w:r>
      <w:r w:rsidR="00036A13" w:rsidRPr="00E83053">
        <w:rPr>
          <w:rFonts w:ascii="Arial" w:eastAsia="宋体" w:hAnsi="Arial" w:cs="Arial"/>
          <w:lang w:eastAsia="zh-CN"/>
        </w:rPr>
        <w:t>。对于一些</w:t>
      </w:r>
      <w:r w:rsidR="00036A13" w:rsidRPr="00E83053">
        <w:rPr>
          <w:rFonts w:ascii="Arial" w:eastAsia="宋体" w:hAnsi="Arial" w:cs="Arial"/>
          <w:lang w:eastAsia="zh-CN"/>
        </w:rPr>
        <w:t>II</w:t>
      </w:r>
      <w:r w:rsidR="00036A13" w:rsidRPr="00E83053">
        <w:rPr>
          <w:rFonts w:ascii="Arial" w:eastAsia="宋体" w:hAnsi="Arial" w:cs="Arial"/>
          <w:lang w:eastAsia="zh-CN"/>
        </w:rPr>
        <w:t>类器械，</w:t>
      </w:r>
      <w:r w:rsidRPr="00E83053">
        <w:rPr>
          <w:rFonts w:ascii="Arial" w:eastAsia="宋体" w:hAnsi="Arial" w:cs="Arial"/>
          <w:lang w:eastAsia="zh-CN"/>
        </w:rPr>
        <w:t>应</w:t>
      </w:r>
      <w:r w:rsidR="00036A13" w:rsidRPr="00E83053">
        <w:rPr>
          <w:rFonts w:ascii="Arial" w:eastAsia="宋体" w:hAnsi="Arial" w:cs="Arial"/>
          <w:lang w:eastAsia="zh-CN"/>
        </w:rPr>
        <w:t>提交临床数据</w:t>
      </w:r>
      <w:r w:rsidR="003D3826" w:rsidRPr="00E83053">
        <w:rPr>
          <w:rFonts w:ascii="Arial" w:eastAsia="宋体" w:hAnsi="Arial" w:cs="Arial"/>
          <w:lang w:eastAsia="zh-CN"/>
        </w:rPr>
        <w:t>来</w:t>
      </w:r>
      <w:r w:rsidR="00036A13" w:rsidRPr="00E83053">
        <w:rPr>
          <w:rFonts w:ascii="Arial" w:eastAsia="宋体" w:hAnsi="Arial" w:cs="Arial"/>
          <w:lang w:eastAsia="zh-CN"/>
        </w:rPr>
        <w:t>支持治疗</w:t>
      </w:r>
      <w:r w:rsidR="00036A13" w:rsidRPr="00E83053">
        <w:rPr>
          <w:rFonts w:ascii="Arial" w:eastAsia="宋体" w:hAnsi="Arial" w:cs="Arial"/>
          <w:lang w:eastAsia="zh-CN"/>
        </w:rPr>
        <w:t>BPH</w:t>
      </w:r>
      <w:r w:rsidR="00036A13" w:rsidRPr="00E83053">
        <w:rPr>
          <w:rFonts w:ascii="Arial" w:eastAsia="宋体" w:hAnsi="Arial" w:cs="Arial"/>
          <w:lang w:eastAsia="zh-CN"/>
        </w:rPr>
        <w:t>（或任何</w:t>
      </w:r>
      <w:r w:rsidRPr="00E83053">
        <w:rPr>
          <w:rFonts w:ascii="Arial" w:eastAsia="宋体" w:hAnsi="Arial" w:cs="Arial"/>
          <w:lang w:eastAsia="zh-CN"/>
        </w:rPr>
        <w:t>等同</w:t>
      </w:r>
      <w:r w:rsidR="00036A13" w:rsidRPr="00E83053">
        <w:rPr>
          <w:rFonts w:ascii="Arial" w:eastAsia="宋体" w:hAnsi="Arial" w:cs="Arial"/>
          <w:lang w:eastAsia="zh-CN"/>
        </w:rPr>
        <w:t>术语）的</w:t>
      </w:r>
      <w:r w:rsidRPr="00E83053">
        <w:rPr>
          <w:rFonts w:ascii="Arial" w:eastAsia="宋体" w:hAnsi="Arial" w:cs="Arial"/>
          <w:lang w:eastAsia="zh-CN"/>
        </w:rPr>
        <w:t>适应症</w:t>
      </w:r>
      <w:r w:rsidR="00036A13" w:rsidRPr="00E83053">
        <w:rPr>
          <w:rFonts w:ascii="Arial" w:eastAsia="宋体" w:hAnsi="Arial" w:cs="Arial"/>
          <w:lang w:eastAsia="zh-CN"/>
        </w:rPr>
        <w:t>，并且</w:t>
      </w:r>
      <w:r w:rsidRPr="00E83053">
        <w:rPr>
          <w:rFonts w:ascii="Arial" w:eastAsia="宋体" w:hAnsi="Arial" w:cs="Arial"/>
          <w:lang w:eastAsia="zh-CN"/>
        </w:rPr>
        <w:t>其</w:t>
      </w:r>
      <w:r w:rsidR="00036A13" w:rsidRPr="00E83053">
        <w:rPr>
          <w:rFonts w:ascii="Arial" w:eastAsia="宋体" w:hAnsi="Arial" w:cs="Arial"/>
          <w:lang w:eastAsia="zh-CN"/>
        </w:rPr>
        <w:t>可能</w:t>
      </w:r>
      <w:r w:rsidRPr="00E83053">
        <w:rPr>
          <w:rFonts w:ascii="Arial" w:eastAsia="宋体" w:hAnsi="Arial" w:cs="Arial"/>
          <w:lang w:eastAsia="zh-CN"/>
        </w:rPr>
        <w:t>是</w:t>
      </w:r>
      <w:r w:rsidR="00036A13" w:rsidRPr="00E83053">
        <w:rPr>
          <w:rFonts w:ascii="Arial" w:eastAsia="宋体" w:hAnsi="Arial" w:cs="Arial"/>
          <w:lang w:eastAsia="zh-CN"/>
        </w:rPr>
        <w:t>支持</w:t>
      </w:r>
      <w:r w:rsidR="00036A13" w:rsidRPr="00E83053">
        <w:rPr>
          <w:rFonts w:ascii="Arial" w:eastAsia="宋体" w:hAnsi="Arial" w:cs="Arial"/>
          <w:lang w:eastAsia="zh-CN"/>
        </w:rPr>
        <w:t>510</w:t>
      </w:r>
      <w:r w:rsidR="00036A13" w:rsidRPr="00E83053">
        <w:rPr>
          <w:rFonts w:ascii="Arial" w:eastAsia="宋体" w:hAnsi="Arial" w:cs="Arial"/>
          <w:lang w:eastAsia="zh-CN"/>
        </w:rPr>
        <w:t>（</w:t>
      </w:r>
      <w:r w:rsidR="00036A13" w:rsidRPr="00E83053">
        <w:rPr>
          <w:rFonts w:ascii="Arial" w:eastAsia="宋体" w:hAnsi="Arial" w:cs="Arial"/>
          <w:lang w:eastAsia="zh-CN"/>
        </w:rPr>
        <w:t>k</w:t>
      </w:r>
      <w:r w:rsidR="00036A13" w:rsidRPr="00E83053">
        <w:rPr>
          <w:rFonts w:ascii="Arial" w:eastAsia="宋体" w:hAnsi="Arial" w:cs="Arial"/>
          <w:lang w:eastAsia="zh-CN"/>
        </w:rPr>
        <w:t>）</w:t>
      </w:r>
      <w:r w:rsidRPr="00E83053">
        <w:rPr>
          <w:rFonts w:ascii="Arial" w:eastAsia="宋体" w:hAnsi="Arial" w:cs="Arial"/>
          <w:lang w:eastAsia="zh-CN"/>
        </w:rPr>
        <w:t>上市前通告</w:t>
      </w:r>
      <w:r w:rsidR="00036A13" w:rsidRPr="00E83053">
        <w:rPr>
          <w:rFonts w:ascii="Arial" w:eastAsia="宋体" w:hAnsi="Arial" w:cs="Arial"/>
          <w:lang w:eastAsia="zh-CN"/>
        </w:rPr>
        <w:t>中的实质等同性</w:t>
      </w:r>
      <w:r w:rsidRPr="00E83053">
        <w:rPr>
          <w:rFonts w:ascii="Arial" w:eastAsia="宋体" w:hAnsi="Arial" w:cs="Arial"/>
          <w:lang w:eastAsia="zh-CN"/>
        </w:rPr>
        <w:t>所必需的</w:t>
      </w:r>
      <w:r w:rsidR="00036A13" w:rsidRPr="00E83053">
        <w:rPr>
          <w:rFonts w:ascii="Arial" w:eastAsia="宋体" w:hAnsi="Arial" w:cs="Arial"/>
          <w:lang w:eastAsia="zh-CN"/>
        </w:rPr>
        <w:t>。如果</w:t>
      </w:r>
      <w:r w:rsidR="000154B7" w:rsidRPr="00E83053">
        <w:rPr>
          <w:rFonts w:ascii="Arial" w:eastAsia="宋体" w:hAnsi="Arial" w:cs="Arial"/>
          <w:lang w:eastAsia="zh-CN"/>
        </w:rPr>
        <w:t>贵公司</w:t>
      </w:r>
      <w:r w:rsidR="00036A13" w:rsidRPr="00E83053">
        <w:rPr>
          <w:rFonts w:ascii="Arial" w:eastAsia="宋体" w:hAnsi="Arial" w:cs="Arial"/>
          <w:lang w:eastAsia="zh-CN"/>
        </w:rPr>
        <w:t>计划收集临床</w:t>
      </w:r>
      <w:r w:rsidRPr="00E83053">
        <w:rPr>
          <w:rFonts w:ascii="Arial" w:eastAsia="宋体" w:hAnsi="Arial" w:cs="Arial"/>
          <w:lang w:eastAsia="zh-CN"/>
        </w:rPr>
        <w:t>性能</w:t>
      </w:r>
      <w:r w:rsidR="00036A13" w:rsidRPr="00E83053">
        <w:rPr>
          <w:rFonts w:ascii="Arial" w:eastAsia="宋体" w:hAnsi="Arial" w:cs="Arial"/>
          <w:lang w:eastAsia="zh-CN"/>
        </w:rPr>
        <w:t>数据，以支持批准或</w:t>
      </w:r>
      <w:r w:rsidRPr="00E83053">
        <w:rPr>
          <w:rFonts w:ascii="Arial" w:eastAsia="宋体" w:hAnsi="Arial" w:cs="Arial"/>
          <w:lang w:eastAsia="zh-CN"/>
        </w:rPr>
        <w:t>许可</w:t>
      </w:r>
      <w:r w:rsidR="00036A13" w:rsidRPr="00E83053">
        <w:rPr>
          <w:rFonts w:ascii="Arial" w:eastAsia="宋体" w:hAnsi="Arial" w:cs="Arial"/>
          <w:lang w:eastAsia="zh-CN"/>
        </w:rPr>
        <w:t>具有新技术</w:t>
      </w:r>
      <w:r w:rsidR="00014EA8" w:rsidRPr="00E83053">
        <w:rPr>
          <w:rFonts w:ascii="Arial" w:eastAsia="宋体" w:hAnsi="Arial" w:cs="Arial"/>
          <w:lang w:eastAsia="zh-CN"/>
        </w:rPr>
        <w:t>特性</w:t>
      </w:r>
      <w:r w:rsidRPr="00E83053">
        <w:rPr>
          <w:rFonts w:ascii="Arial" w:eastAsia="宋体" w:hAnsi="Arial" w:cs="Arial"/>
          <w:lang w:eastAsia="zh-CN"/>
        </w:rPr>
        <w:t>、</w:t>
      </w:r>
      <w:r w:rsidR="00036A13" w:rsidRPr="00E83053">
        <w:rPr>
          <w:rFonts w:ascii="Arial" w:eastAsia="宋体" w:hAnsi="Arial" w:cs="Arial"/>
          <w:lang w:eastAsia="zh-CN"/>
        </w:rPr>
        <w:t>新</w:t>
      </w:r>
      <w:r w:rsidRPr="00E83053">
        <w:rPr>
          <w:rFonts w:ascii="Arial" w:eastAsia="宋体" w:hAnsi="Arial" w:cs="Arial"/>
          <w:lang w:eastAsia="zh-CN"/>
        </w:rPr>
        <w:t>适应症</w:t>
      </w:r>
      <w:r w:rsidR="00036A13" w:rsidRPr="00E83053">
        <w:rPr>
          <w:rFonts w:ascii="Arial" w:eastAsia="宋体" w:hAnsi="Arial" w:cs="Arial"/>
          <w:lang w:eastAsia="zh-CN"/>
        </w:rPr>
        <w:t>或特定标签和</w:t>
      </w:r>
      <w:r w:rsidRPr="00E83053">
        <w:rPr>
          <w:rFonts w:ascii="Arial" w:eastAsia="宋体" w:hAnsi="Arial" w:cs="Arial"/>
          <w:lang w:eastAsia="zh-CN"/>
        </w:rPr>
        <w:t>上市</w:t>
      </w:r>
      <w:r w:rsidR="00036A13" w:rsidRPr="00E83053">
        <w:rPr>
          <w:rFonts w:ascii="Arial" w:eastAsia="宋体" w:hAnsi="Arial" w:cs="Arial"/>
          <w:lang w:eastAsia="zh-CN"/>
        </w:rPr>
        <w:t>声明的器械，我们建议</w:t>
      </w:r>
      <w:r w:rsidR="000154B7" w:rsidRPr="00E83053">
        <w:rPr>
          <w:rFonts w:ascii="Arial" w:eastAsia="宋体" w:hAnsi="Arial" w:cs="Arial"/>
          <w:lang w:eastAsia="zh-CN"/>
        </w:rPr>
        <w:t>贵公司</w:t>
      </w:r>
      <w:r w:rsidR="00036A13" w:rsidRPr="00E83053">
        <w:rPr>
          <w:rFonts w:ascii="Arial" w:eastAsia="宋体" w:hAnsi="Arial" w:cs="Arial"/>
          <w:lang w:eastAsia="zh-CN"/>
        </w:rPr>
        <w:t>在设计临床研究时解决本指导性文件中讨论的</w:t>
      </w:r>
      <w:r w:rsidRPr="00E83053">
        <w:rPr>
          <w:rFonts w:ascii="Arial" w:eastAsia="宋体" w:hAnsi="Arial" w:cs="Arial"/>
          <w:lang w:eastAsia="zh-CN"/>
        </w:rPr>
        <w:t>考虑因素</w:t>
      </w:r>
      <w:r w:rsidR="00036A13" w:rsidRPr="00E83053">
        <w:rPr>
          <w:rFonts w:ascii="Arial" w:eastAsia="宋体" w:hAnsi="Arial" w:cs="Arial"/>
          <w:lang w:eastAsia="zh-CN"/>
        </w:rPr>
        <w:t>。</w:t>
      </w:r>
    </w:p>
    <w:p w:rsidR="00DA791B" w:rsidRPr="00E83053" w:rsidRDefault="00DA791B" w:rsidP="0083042D">
      <w:pPr>
        <w:snapToGrid w:val="0"/>
        <w:spacing w:before="7" w:line="300" w:lineRule="auto"/>
        <w:jc w:val="both"/>
        <w:rPr>
          <w:rFonts w:ascii="Arial" w:eastAsia="宋体" w:hAnsi="Arial" w:cs="Arial"/>
          <w:sz w:val="23"/>
          <w:szCs w:val="23"/>
          <w:lang w:eastAsia="zh-CN"/>
        </w:rPr>
      </w:pPr>
    </w:p>
    <w:p w:rsidR="00DA791B" w:rsidRPr="00E83053" w:rsidRDefault="009F2D66" w:rsidP="0083042D">
      <w:pPr>
        <w:pStyle w:val="a4"/>
        <w:snapToGrid w:val="0"/>
        <w:spacing w:before="214" w:line="300" w:lineRule="auto"/>
        <w:ind w:left="0"/>
        <w:jc w:val="both"/>
        <w:rPr>
          <w:rFonts w:ascii="Arial" w:eastAsia="宋体" w:hAnsi="Arial" w:cs="Arial"/>
          <w:sz w:val="16"/>
          <w:szCs w:val="16"/>
          <w:lang w:eastAsia="zh-CN"/>
        </w:rPr>
      </w:pPr>
      <w:r w:rsidRPr="00E83053">
        <w:rPr>
          <w:rFonts w:ascii="Arial" w:eastAsia="宋体" w:hAnsi="Arial" w:cs="Arial"/>
          <w:lang w:eastAsia="zh-CN"/>
        </w:rPr>
        <w:t>如果需要进行临床研究，研究必须</w:t>
      </w:r>
      <w:r w:rsidR="00C45AFF" w:rsidRPr="00E83053">
        <w:rPr>
          <w:rFonts w:ascii="Arial" w:eastAsia="宋体" w:hAnsi="Arial" w:cs="Arial"/>
          <w:lang w:eastAsia="zh-CN"/>
        </w:rPr>
        <w:t>根据</w:t>
      </w:r>
      <w:r w:rsidR="0054790E" w:rsidRPr="00E83053">
        <w:rPr>
          <w:rFonts w:ascii="Arial" w:eastAsia="宋体" w:hAnsi="Arial" w:cs="Arial"/>
          <w:lang w:eastAsia="zh-CN"/>
        </w:rPr>
        <w:t>器械临床研究豁免</w:t>
      </w:r>
      <w:r w:rsidRPr="00E83053">
        <w:rPr>
          <w:rFonts w:ascii="Arial" w:eastAsia="宋体" w:hAnsi="Arial" w:cs="Arial"/>
          <w:lang w:eastAsia="zh-CN"/>
        </w:rPr>
        <w:t>（</w:t>
      </w:r>
      <w:r w:rsidRPr="00E83053">
        <w:rPr>
          <w:rFonts w:ascii="Arial" w:eastAsia="宋体" w:hAnsi="Arial" w:cs="Arial"/>
          <w:lang w:eastAsia="zh-CN"/>
        </w:rPr>
        <w:t>IDE</w:t>
      </w:r>
      <w:r w:rsidRPr="00E83053">
        <w:rPr>
          <w:rFonts w:ascii="Arial" w:eastAsia="宋体" w:hAnsi="Arial" w:cs="Arial"/>
          <w:lang w:eastAsia="zh-CN"/>
        </w:rPr>
        <w:t>）</w:t>
      </w:r>
      <w:r w:rsidR="00C45AFF" w:rsidRPr="00E83053">
        <w:rPr>
          <w:rFonts w:ascii="Arial" w:eastAsia="宋体" w:hAnsi="Arial" w:cs="Arial"/>
          <w:lang w:eastAsia="zh-CN"/>
        </w:rPr>
        <w:t>，</w:t>
      </w:r>
      <w:r w:rsidRPr="00E83053">
        <w:rPr>
          <w:rFonts w:ascii="Arial" w:eastAsia="宋体" w:hAnsi="Arial" w:cs="Arial"/>
          <w:lang w:eastAsia="zh-CN"/>
        </w:rPr>
        <w:t>21 CFR</w:t>
      </w:r>
      <w:r w:rsidRPr="00E83053">
        <w:rPr>
          <w:rFonts w:ascii="Arial" w:eastAsia="宋体" w:hAnsi="Arial" w:cs="Arial"/>
          <w:lang w:eastAsia="zh-CN"/>
        </w:rPr>
        <w:t>第</w:t>
      </w:r>
      <w:r w:rsidRPr="00E83053">
        <w:rPr>
          <w:rFonts w:ascii="Arial" w:eastAsia="宋体" w:hAnsi="Arial" w:cs="Arial"/>
          <w:lang w:eastAsia="zh-CN"/>
        </w:rPr>
        <w:t>812</w:t>
      </w:r>
      <w:r w:rsidRPr="00E83053">
        <w:rPr>
          <w:rFonts w:ascii="Arial" w:eastAsia="宋体" w:hAnsi="Arial" w:cs="Arial"/>
          <w:lang w:eastAsia="zh-CN"/>
        </w:rPr>
        <w:t>部分的</w:t>
      </w:r>
      <w:r w:rsidR="00C45AFF" w:rsidRPr="00E83053">
        <w:rPr>
          <w:rFonts w:ascii="Arial" w:eastAsia="宋体" w:hAnsi="Arial" w:cs="Arial"/>
          <w:lang w:eastAsia="zh-CN"/>
        </w:rPr>
        <w:t>要求</w:t>
      </w:r>
      <w:r w:rsidRPr="00E83053">
        <w:rPr>
          <w:rFonts w:ascii="Arial" w:eastAsia="宋体" w:hAnsi="Arial" w:cs="Arial"/>
          <w:lang w:eastAsia="zh-CN"/>
        </w:rPr>
        <w:t>进行。我们认为本指南涉及的大部分</w:t>
      </w:r>
      <w:r w:rsidR="006F17DC" w:rsidRPr="00E83053">
        <w:rPr>
          <w:rFonts w:ascii="Arial" w:eastAsia="宋体" w:hAnsi="Arial" w:cs="Arial"/>
          <w:lang w:eastAsia="zh-CN"/>
        </w:rPr>
        <w:t>器械</w:t>
      </w:r>
      <w:r w:rsidRPr="00E83053">
        <w:rPr>
          <w:rFonts w:ascii="Arial" w:eastAsia="宋体" w:hAnsi="Arial" w:cs="Arial"/>
          <w:lang w:eastAsia="zh-CN"/>
        </w:rPr>
        <w:t>是</w:t>
      </w:r>
      <w:r w:rsidRPr="00E83053">
        <w:rPr>
          <w:rFonts w:ascii="Arial" w:eastAsia="宋体" w:hAnsi="Arial" w:cs="Arial"/>
          <w:lang w:eastAsia="zh-CN"/>
        </w:rPr>
        <w:t>21 CFR 812.3</w:t>
      </w:r>
      <w:r w:rsidRPr="00E83053">
        <w:rPr>
          <w:rFonts w:ascii="Arial" w:eastAsia="宋体" w:hAnsi="Arial" w:cs="Arial"/>
          <w:lang w:eastAsia="zh-CN"/>
        </w:rPr>
        <w:t>（</w:t>
      </w:r>
      <w:r w:rsidRPr="00E83053">
        <w:rPr>
          <w:rFonts w:ascii="Arial" w:eastAsia="宋体" w:hAnsi="Arial" w:cs="Arial"/>
          <w:lang w:eastAsia="zh-CN"/>
        </w:rPr>
        <w:t xml:space="preserve">m </w:t>
      </w:r>
      <w:r w:rsidRPr="00E83053">
        <w:rPr>
          <w:rFonts w:ascii="Arial" w:eastAsia="宋体" w:hAnsi="Arial" w:cs="Arial"/>
          <w:lang w:eastAsia="zh-CN"/>
        </w:rPr>
        <w:t>）</w:t>
      </w:r>
      <w:r w:rsidR="00C45AFF" w:rsidRPr="00E83053">
        <w:rPr>
          <w:rFonts w:ascii="Arial" w:eastAsia="宋体" w:hAnsi="Arial" w:cs="Arial"/>
          <w:lang w:eastAsia="zh-CN"/>
        </w:rPr>
        <w:t>中所定义的重大风险器械。</w:t>
      </w:r>
      <w:r w:rsidRPr="00E83053">
        <w:rPr>
          <w:rFonts w:ascii="Arial" w:eastAsia="宋体" w:hAnsi="Arial" w:cs="Arial"/>
          <w:vertAlign w:val="superscript"/>
          <w:lang w:eastAsia="zh-CN"/>
        </w:rPr>
        <w:t>9</w:t>
      </w:r>
      <w:r w:rsidRPr="00E83053">
        <w:rPr>
          <w:rFonts w:ascii="Arial" w:eastAsia="宋体" w:hAnsi="Arial" w:cs="Arial"/>
          <w:lang w:eastAsia="zh-CN"/>
        </w:rPr>
        <w:t>除了要求获得</w:t>
      </w:r>
      <w:r w:rsidRPr="00E83053">
        <w:rPr>
          <w:rFonts w:ascii="Arial" w:eastAsia="宋体" w:hAnsi="Arial" w:cs="Arial"/>
          <w:lang w:eastAsia="zh-CN"/>
        </w:rPr>
        <w:t>FDA</w:t>
      </w:r>
      <w:r w:rsidRPr="00E83053">
        <w:rPr>
          <w:rFonts w:ascii="Arial" w:eastAsia="宋体" w:hAnsi="Arial" w:cs="Arial"/>
          <w:lang w:eastAsia="zh-CN"/>
        </w:rPr>
        <w:t>批准的</w:t>
      </w:r>
      <w:r w:rsidRPr="00E83053">
        <w:rPr>
          <w:rFonts w:ascii="Arial" w:eastAsia="宋体" w:hAnsi="Arial" w:cs="Arial"/>
          <w:lang w:eastAsia="zh-CN"/>
        </w:rPr>
        <w:t>IDE</w:t>
      </w:r>
      <w:r w:rsidRPr="00E83053">
        <w:rPr>
          <w:rFonts w:ascii="Arial" w:eastAsia="宋体" w:hAnsi="Arial" w:cs="Arial"/>
          <w:lang w:eastAsia="zh-CN"/>
        </w:rPr>
        <w:t>申请外，此类试验的</w:t>
      </w:r>
      <w:r w:rsidR="003D3826" w:rsidRPr="00E83053">
        <w:rPr>
          <w:rFonts w:ascii="Arial" w:eastAsia="宋体" w:hAnsi="Arial" w:cs="Arial"/>
          <w:lang w:eastAsia="zh-CN"/>
        </w:rPr>
        <w:t>申办方</w:t>
      </w:r>
      <w:r w:rsidRPr="00E83053">
        <w:rPr>
          <w:rFonts w:ascii="Arial" w:eastAsia="宋体" w:hAnsi="Arial" w:cs="Arial"/>
          <w:lang w:eastAsia="zh-CN"/>
        </w:rPr>
        <w:t>必须遵守有关机构审查委员会（</w:t>
      </w:r>
      <w:r w:rsidRPr="00E83053">
        <w:rPr>
          <w:rFonts w:ascii="Arial" w:eastAsia="宋体" w:hAnsi="Arial" w:cs="Arial"/>
          <w:lang w:eastAsia="zh-CN"/>
        </w:rPr>
        <w:t xml:space="preserve">21 CFR </w:t>
      </w:r>
      <w:r w:rsidR="003D3826" w:rsidRPr="00E83053">
        <w:rPr>
          <w:rFonts w:ascii="Arial" w:eastAsia="宋体" w:hAnsi="Arial" w:cs="Arial"/>
          <w:lang w:eastAsia="zh-CN"/>
        </w:rPr>
        <w:t>第</w:t>
      </w:r>
      <w:r w:rsidRPr="00E83053">
        <w:rPr>
          <w:rFonts w:ascii="Arial" w:eastAsia="宋体" w:hAnsi="Arial" w:cs="Arial"/>
          <w:lang w:eastAsia="zh-CN"/>
        </w:rPr>
        <w:t>56</w:t>
      </w:r>
      <w:r w:rsidR="003D3826" w:rsidRPr="00E83053">
        <w:rPr>
          <w:rFonts w:ascii="Arial" w:eastAsia="宋体" w:hAnsi="Arial" w:cs="Arial"/>
          <w:lang w:eastAsia="zh-CN"/>
        </w:rPr>
        <w:t>部分</w:t>
      </w:r>
      <w:r w:rsidRPr="00E83053">
        <w:rPr>
          <w:rFonts w:ascii="Arial" w:eastAsia="宋体" w:hAnsi="Arial" w:cs="Arial"/>
          <w:lang w:eastAsia="zh-CN"/>
        </w:rPr>
        <w:t>）和知情同意书（</w:t>
      </w:r>
      <w:r w:rsidRPr="00E83053">
        <w:rPr>
          <w:rFonts w:ascii="Arial" w:eastAsia="宋体" w:hAnsi="Arial" w:cs="Arial"/>
          <w:lang w:eastAsia="zh-CN"/>
        </w:rPr>
        <w:t>21 CFR Part 50</w:t>
      </w:r>
      <w:r w:rsidRPr="00E83053">
        <w:rPr>
          <w:rFonts w:ascii="Arial" w:eastAsia="宋体" w:hAnsi="Arial" w:cs="Arial"/>
          <w:lang w:eastAsia="zh-CN"/>
        </w:rPr>
        <w:t>）的规定</w:t>
      </w:r>
      <w:r w:rsidR="00C45AFF" w:rsidRPr="00E83053">
        <w:rPr>
          <w:rFonts w:ascii="Arial" w:eastAsia="宋体" w:hAnsi="Arial" w:cs="Arial"/>
          <w:lang w:eastAsia="zh-CN"/>
        </w:rPr>
        <w:t>。</w:t>
      </w:r>
      <w:r w:rsidRPr="00E83053">
        <w:rPr>
          <w:rFonts w:ascii="Arial" w:eastAsia="宋体" w:hAnsi="Arial" w:cs="Arial"/>
          <w:vertAlign w:val="superscript"/>
          <w:lang w:eastAsia="zh-CN"/>
        </w:rPr>
        <w:t>10</w:t>
      </w:r>
      <w:r w:rsidR="00C45AFF" w:rsidRPr="00E83053">
        <w:rPr>
          <w:rFonts w:ascii="Arial" w:eastAsia="宋体" w:hAnsi="Arial" w:cs="Arial"/>
          <w:vertAlign w:val="superscript"/>
          <w:lang w:eastAsia="zh-CN"/>
        </w:rPr>
        <w:t>、</w:t>
      </w:r>
      <w:r w:rsidRPr="00E83053">
        <w:rPr>
          <w:rFonts w:ascii="Arial" w:eastAsia="宋体" w:hAnsi="Arial" w:cs="Arial"/>
          <w:vertAlign w:val="superscript"/>
          <w:lang w:eastAsia="zh-CN"/>
        </w:rPr>
        <w:t>11</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9" w:line="300" w:lineRule="auto"/>
        <w:jc w:val="both"/>
        <w:rPr>
          <w:rFonts w:ascii="Arial" w:eastAsia="宋体" w:hAnsi="Arial" w:cs="Arial"/>
          <w:sz w:val="21"/>
          <w:szCs w:val="21"/>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6D82BFCF" wp14:editId="4C056900">
                <wp:extent cx="1836420" cy="7620"/>
                <wp:effectExtent l="9525" t="9525" r="1905" b="1905"/>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68" name="Group 66"/>
                        <wpg:cNvGrpSpPr>
                          <a:grpSpLocks/>
                        </wpg:cNvGrpSpPr>
                        <wpg:grpSpPr bwMode="auto">
                          <a:xfrm>
                            <a:off x="6" y="6"/>
                            <a:ext cx="2880" cy="2"/>
                            <a:chOff x="6" y="6"/>
                            <a:chExt cx="2880" cy="2"/>
                          </a:xfrm>
                        </wpg:grpSpPr>
                        <wps:wsp>
                          <wps:cNvPr id="69" name="Freeform 6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CFD604D" id="Group 6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SfAMAANUIAAAOAAAAZHJzL2Uyb0RvYy54bWy0VlmP0zAQfkfiP1h+BHVzbDbbRptFqMcK&#10;iUui/AA3cQ6R2MF2my6I/854cmzaZQUCkYd0nBnPzDdnb14d64ocuNKlFDH1LlxKuEhkWoo8pp+3&#10;m9mcEm2YSFklBY/pPdf01e3zZzdtE3FfFrJKuSKgROiobWJaGNNEjqOTgtdMX8iGC2BmUtXMwFHl&#10;TqpYC9rryvFdN3RaqdJGyYRrDV9XHZPeov4s44n5kGWaG1LFFHwz+Fb43tm3c3vDolyxpiiT3g32&#10;F17UrBRgdFS1YoaRvSofqarLREktM3ORyNqRWVYmHDEAGs89Q3On5L5BLHnU5s0YJgjtWZz+Wm3y&#10;/vBRkTKNaXhNiWA15AjNkvDKBqdt8ghk7lTzqfmoOoRAvpXJFw1s55xvz3knTHbtO5mCPrY3EoNz&#10;zFRtVQBscsQc3I854EdDEvjozS/DwIdUJcC7DoHCFCUF5PHRpaRY99f8+cLv7ni+veGwqLOGHvYe&#10;dXDwMCIb0EOdnqAP/zf6kBJAiGZYNKD35/MeOqJg0Yj7RHyK++TCk7Chu/RDAel/K6BPBWs41qW2&#10;xTGEcDGEcKM4ty1LoKawhlBsKCA9rZ4Jp210pKHIfls3J6F4InJjICCEe23uuMTKY4e32mBB5SlQ&#10;WM9pn/gtRD6rK2j/lzPikpD0uclHAW8QeOGQrUtagunq1Q1aoAwnWkDiF4ouBxmryJ8oArdHx1gx&#10;+JocRe8sUITZ0epiQzVS257YgmNDJ4EGELLAnpAF2+ey3Z3ehIKZeT4tFSUwLXddKzbMWM+sCUuS&#10;NqYYB/uhlge+lcgyZ90KRh64lZhKdVU/8apjww1rAJt5NGp9nSRUyE1ZVZiCSlhXcGRYB7SsytQy&#10;8aDy3bJS5MDsHsCnnxInYjBvRYrKCs7SdU8bVlYdDcYrjC1UXR8CW3846L8v3MV6vp4Hs8AP17PA&#10;Xa1mrzfLYBZuvOur1eVquVx5P2zavCAqyjTlwno3LB0v+LOe7Ndfty7GtXOCQk/BbvB5DNY5dQOD&#10;DFiGX0QHs7NrSTstdbST6T20p5LdFoWtD0Qh1TdKWtigMdVf90xxSqo3AibMwgsCu3LxEFxd26Gu&#10;ppzdlMNEAqpiaigUuCWXplvT+0aVeQGWPCx5IV/DOslK28XoX+dVf4Ahh1S/hHoadidQJ8t5ekap&#10;h38jtz8B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BnNF5SfAMAANUIAAAOAAAAAAAAAAAAAAAAAC4CAABkcnMvZTJvRG9jLnht&#10;bFBLAQItABQABgAIAAAAIQDLkvvd2gAAAAMBAAAPAAAAAAAAAAAAAAAAANYFAABkcnMvZG93bnJl&#10;di54bWxQSwUGAAAAAAQABADzAAAA3QYAAAAA&#10;">
                <v:group id="Group 6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t3cYA&#10;AADbAAAADwAAAGRycy9kb3ducmV2LnhtbESPQWvCQBSE74L/YXlCb7pRaGxTN0HEllJ6sNaLt2f2&#10;NYlm38bs1qT/visIHoeZ+YZZZL2pxYVaV1lWMJ1EIIhzqysuFOy+X8dPIJxH1lhbJgV/5CBLh4MF&#10;Jtp2/EWXrS9EgLBLUEHpfZNI6fKSDLqJbYiD92Nbgz7ItpC6xS7ATS1nURRLgxWHhRIbWpWUn7a/&#10;RsF50x2qj0dupuvj8vw5j2fmsH9T6mHUL19AeOr9PXxrv2sF8TNcv4Qf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Mt3c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83042D">
      <w:pPr>
        <w:widowControl/>
        <w:snapToGrid w:val="0"/>
        <w:spacing w:before="45" w:after="45" w:line="300" w:lineRule="auto"/>
        <w:jc w:val="both"/>
        <w:rPr>
          <w:rFonts w:ascii="Arial" w:eastAsia="宋体" w:hAnsi="Arial" w:cs="Arial"/>
          <w:color w:val="313131"/>
          <w:sz w:val="18"/>
          <w:szCs w:val="18"/>
          <w:lang w:eastAsia="zh-CN"/>
        </w:rPr>
      </w:pPr>
      <w:bookmarkStart w:id="11" w:name="_bookmark9"/>
      <w:bookmarkEnd w:id="11"/>
      <w:r w:rsidRPr="00E83053">
        <w:rPr>
          <w:rFonts w:ascii="Arial" w:eastAsia="宋体" w:hAnsi="Arial" w:cs="Arial"/>
          <w:position w:val="11"/>
          <w:sz w:val="16"/>
          <w:lang w:eastAsia="zh-CN"/>
        </w:rPr>
        <w:t>8</w:t>
      </w:r>
      <w:r w:rsidR="00C45AFF" w:rsidRPr="00E83053">
        <w:rPr>
          <w:rFonts w:ascii="Arial" w:eastAsia="宋体" w:hAnsi="Arial" w:cs="Arial"/>
          <w:sz w:val="24"/>
          <w:szCs w:val="24"/>
          <w:lang w:eastAsia="zh-CN"/>
        </w:rPr>
        <w:t>1995</w:t>
      </w:r>
      <w:r w:rsidR="00C45AFF" w:rsidRPr="00E83053">
        <w:rPr>
          <w:rFonts w:ascii="Arial" w:eastAsia="宋体" w:hAnsi="Arial" w:cs="Arial"/>
          <w:sz w:val="24"/>
          <w:szCs w:val="24"/>
          <w:lang w:eastAsia="zh-CN"/>
        </w:rPr>
        <w:t>年</w:t>
      </w:r>
      <w:r w:rsidR="00C45AFF" w:rsidRPr="00E83053">
        <w:rPr>
          <w:rFonts w:ascii="Arial" w:eastAsia="宋体" w:hAnsi="Arial" w:cs="Arial"/>
          <w:sz w:val="24"/>
          <w:szCs w:val="24"/>
          <w:lang w:eastAsia="zh-CN"/>
        </w:rPr>
        <w:t>9</w:t>
      </w:r>
      <w:r w:rsidR="00C45AFF" w:rsidRPr="00E83053">
        <w:rPr>
          <w:rFonts w:ascii="Arial" w:eastAsia="宋体" w:hAnsi="Arial" w:cs="Arial"/>
          <w:sz w:val="24"/>
          <w:szCs w:val="24"/>
          <w:lang w:eastAsia="zh-CN"/>
        </w:rPr>
        <w:t>月</w:t>
      </w:r>
      <w:r w:rsidR="00C45AFF" w:rsidRPr="00E83053">
        <w:rPr>
          <w:rFonts w:ascii="Arial" w:eastAsia="宋体" w:hAnsi="Arial" w:cs="Arial"/>
          <w:sz w:val="24"/>
          <w:szCs w:val="24"/>
          <w:lang w:eastAsia="zh-CN"/>
        </w:rPr>
        <w:t>29</w:t>
      </w:r>
      <w:r w:rsidR="00C45AFF" w:rsidRPr="00E83053">
        <w:rPr>
          <w:rFonts w:ascii="Arial" w:eastAsia="宋体" w:hAnsi="Arial" w:cs="Arial"/>
          <w:sz w:val="24"/>
          <w:szCs w:val="24"/>
          <w:lang w:eastAsia="zh-CN"/>
        </w:rPr>
        <w:t>日，本审查机构发行了有关专门用于治疗良性前列腺增生症的一般用途激光器的临床研究政策和指南草案。该政策指出，除了标准台架和动物试验之外，必须提供临床数据</w:t>
      </w:r>
      <w:r w:rsidR="003D3826" w:rsidRPr="00E83053">
        <w:rPr>
          <w:rFonts w:ascii="Arial" w:eastAsia="宋体" w:hAnsi="Arial" w:cs="Arial"/>
          <w:sz w:val="24"/>
          <w:szCs w:val="24"/>
          <w:lang w:eastAsia="zh-CN"/>
        </w:rPr>
        <w:t>来</w:t>
      </w:r>
      <w:r w:rsidR="00C45AFF" w:rsidRPr="00E83053">
        <w:rPr>
          <w:rFonts w:ascii="Arial" w:eastAsia="宋体" w:hAnsi="Arial" w:cs="Arial"/>
          <w:sz w:val="24"/>
          <w:szCs w:val="24"/>
          <w:lang w:eastAsia="zh-CN"/>
        </w:rPr>
        <w:t>支持前列腺切除术、</w:t>
      </w:r>
      <w:r w:rsidR="00C45AFF" w:rsidRPr="00E83053">
        <w:rPr>
          <w:rFonts w:ascii="Arial" w:eastAsia="宋体" w:hAnsi="Arial" w:cs="Arial"/>
          <w:sz w:val="24"/>
          <w:szCs w:val="24"/>
          <w:lang w:eastAsia="zh-CN"/>
        </w:rPr>
        <w:t>BPH</w:t>
      </w:r>
      <w:r w:rsidR="00C45AFF" w:rsidRPr="00E83053">
        <w:rPr>
          <w:rFonts w:ascii="Arial" w:eastAsia="宋体" w:hAnsi="Arial" w:cs="Arial"/>
          <w:sz w:val="24"/>
          <w:szCs w:val="24"/>
          <w:lang w:eastAsia="zh-CN"/>
        </w:rPr>
        <w:t>治疗或等同</w:t>
      </w:r>
      <w:r w:rsidR="003D3826" w:rsidRPr="00E83053">
        <w:rPr>
          <w:rFonts w:ascii="Arial" w:eastAsia="宋体" w:hAnsi="Arial" w:cs="Arial"/>
          <w:sz w:val="24"/>
          <w:szCs w:val="24"/>
          <w:lang w:eastAsia="zh-CN"/>
        </w:rPr>
        <w:t>项</w:t>
      </w:r>
      <w:r w:rsidR="00C45AFF" w:rsidRPr="00E83053">
        <w:rPr>
          <w:rFonts w:ascii="Arial" w:eastAsia="宋体" w:hAnsi="Arial" w:cs="Arial"/>
          <w:sz w:val="24"/>
          <w:szCs w:val="24"/>
          <w:lang w:eastAsia="zh-CN"/>
        </w:rPr>
        <w:t>的适应症，直到要求提供此类数据的大量知识已过时。目前，我们认为，</w:t>
      </w:r>
      <w:r w:rsidR="00A46F81" w:rsidRPr="00E83053">
        <w:rPr>
          <w:rFonts w:ascii="Arial" w:eastAsia="宋体" w:hAnsi="Arial" w:cs="Arial"/>
          <w:sz w:val="24"/>
          <w:szCs w:val="24"/>
          <w:lang w:eastAsia="zh-CN"/>
        </w:rPr>
        <w:t>应</w:t>
      </w:r>
      <w:r w:rsidR="00C45AFF" w:rsidRPr="00E83053">
        <w:rPr>
          <w:rFonts w:ascii="Arial" w:eastAsia="宋体" w:hAnsi="Arial" w:cs="Arial"/>
          <w:sz w:val="24"/>
          <w:szCs w:val="24"/>
          <w:lang w:eastAsia="zh-CN"/>
        </w:rPr>
        <w:t>通过</w:t>
      </w:r>
      <w:r w:rsidR="00C45AFF" w:rsidRPr="00E83053">
        <w:rPr>
          <w:rFonts w:ascii="Arial" w:eastAsia="宋体" w:hAnsi="Arial" w:cs="Arial"/>
          <w:sz w:val="24"/>
          <w:szCs w:val="24"/>
          <w:lang w:eastAsia="zh-CN"/>
        </w:rPr>
        <w:t>510</w:t>
      </w:r>
      <w:r w:rsidR="00C45AFF" w:rsidRPr="00E83053">
        <w:rPr>
          <w:rFonts w:ascii="Arial" w:eastAsia="宋体" w:hAnsi="Arial" w:cs="Arial"/>
          <w:sz w:val="24"/>
          <w:szCs w:val="24"/>
          <w:lang w:eastAsia="zh-CN"/>
        </w:rPr>
        <w:t>（</w:t>
      </w:r>
      <w:r w:rsidR="00C45AFF" w:rsidRPr="00E83053">
        <w:rPr>
          <w:rFonts w:ascii="Arial" w:eastAsia="宋体" w:hAnsi="Arial" w:cs="Arial"/>
          <w:sz w:val="24"/>
          <w:szCs w:val="24"/>
          <w:lang w:eastAsia="zh-CN"/>
        </w:rPr>
        <w:t>k</w:t>
      </w:r>
      <w:r w:rsidR="00C45AFF" w:rsidRPr="00E83053">
        <w:rPr>
          <w:rFonts w:ascii="Arial" w:eastAsia="宋体" w:hAnsi="Arial" w:cs="Arial"/>
          <w:sz w:val="24"/>
          <w:szCs w:val="24"/>
          <w:lang w:eastAsia="zh-CN"/>
        </w:rPr>
        <w:t>）</w:t>
      </w:r>
      <w:r w:rsidR="00A46F81" w:rsidRPr="00E83053">
        <w:rPr>
          <w:rFonts w:ascii="Arial" w:eastAsia="宋体" w:hAnsi="Arial" w:cs="Arial"/>
          <w:sz w:val="24"/>
          <w:szCs w:val="24"/>
          <w:lang w:eastAsia="zh-CN"/>
        </w:rPr>
        <w:t>针对</w:t>
      </w:r>
      <w:r w:rsidR="00C45AFF" w:rsidRPr="00E83053">
        <w:rPr>
          <w:rFonts w:ascii="Arial" w:eastAsia="宋体" w:hAnsi="Arial" w:cs="Arial"/>
          <w:sz w:val="24"/>
          <w:szCs w:val="24"/>
          <w:lang w:eastAsia="zh-CN"/>
        </w:rPr>
        <w:t>具体适应症</w:t>
      </w:r>
      <w:r w:rsidR="00A46F81" w:rsidRPr="00E83053">
        <w:rPr>
          <w:rFonts w:ascii="Arial" w:eastAsia="宋体" w:hAnsi="Arial" w:cs="Arial"/>
          <w:sz w:val="24"/>
          <w:szCs w:val="24"/>
          <w:lang w:eastAsia="zh-CN"/>
        </w:rPr>
        <w:t>（</w:t>
      </w:r>
      <w:r w:rsidR="00C45AFF" w:rsidRPr="00E83053">
        <w:rPr>
          <w:rFonts w:ascii="Arial" w:eastAsia="宋体" w:hAnsi="Arial" w:cs="Arial"/>
          <w:sz w:val="24"/>
          <w:szCs w:val="24"/>
          <w:lang w:eastAsia="zh-CN"/>
        </w:rPr>
        <w:t>包括治疗</w:t>
      </w:r>
      <w:r w:rsidR="00C45AFF" w:rsidRPr="00E83053">
        <w:rPr>
          <w:rFonts w:ascii="Arial" w:eastAsia="宋体" w:hAnsi="Arial" w:cs="Arial"/>
          <w:sz w:val="24"/>
          <w:szCs w:val="24"/>
          <w:lang w:eastAsia="zh-CN"/>
        </w:rPr>
        <w:t>BPH</w:t>
      </w:r>
      <w:r w:rsidR="00C45AFF" w:rsidRPr="00E83053">
        <w:rPr>
          <w:rFonts w:ascii="Arial" w:eastAsia="宋体" w:hAnsi="Arial" w:cs="Arial"/>
          <w:sz w:val="24"/>
          <w:szCs w:val="24"/>
          <w:lang w:eastAsia="zh-CN"/>
        </w:rPr>
        <w:t>或</w:t>
      </w:r>
      <w:r w:rsidR="00A46F81" w:rsidRPr="00E83053">
        <w:rPr>
          <w:rFonts w:ascii="Arial" w:eastAsia="宋体" w:hAnsi="Arial" w:cs="Arial"/>
          <w:sz w:val="24"/>
          <w:szCs w:val="24"/>
          <w:lang w:eastAsia="zh-CN"/>
        </w:rPr>
        <w:t>等同</w:t>
      </w:r>
      <w:r w:rsidR="003D3826" w:rsidRPr="00E83053">
        <w:rPr>
          <w:rFonts w:ascii="Arial" w:eastAsia="宋体" w:hAnsi="Arial" w:cs="Arial"/>
          <w:sz w:val="24"/>
          <w:szCs w:val="24"/>
          <w:lang w:eastAsia="zh-CN"/>
        </w:rPr>
        <w:t>适应症</w:t>
      </w:r>
      <w:r w:rsidR="00A46F81" w:rsidRPr="00E83053">
        <w:rPr>
          <w:rFonts w:ascii="Arial" w:eastAsia="宋体" w:hAnsi="Arial" w:cs="Arial"/>
          <w:sz w:val="24"/>
          <w:szCs w:val="24"/>
          <w:lang w:eastAsia="zh-CN"/>
        </w:rPr>
        <w:t>（例如，前列腺切除术或直视前列腺激光凝固疗法</w:t>
      </w:r>
      <w:r w:rsidR="00A46F81" w:rsidRPr="00E83053">
        <w:rPr>
          <w:rFonts w:ascii="Arial" w:eastAsia="宋体" w:hAnsi="Arial" w:cs="Arial"/>
          <w:sz w:val="24"/>
          <w:szCs w:val="24"/>
          <w:lang w:eastAsia="zh-CN"/>
        </w:rPr>
        <w:t xml:space="preserve"> </w:t>
      </w:r>
      <w:r w:rsidR="00A46F81" w:rsidRPr="00E83053">
        <w:rPr>
          <w:rFonts w:ascii="Arial" w:eastAsia="宋体" w:hAnsi="Arial" w:cs="Arial"/>
          <w:sz w:val="24"/>
          <w:szCs w:val="24"/>
          <w:lang w:eastAsia="zh-CN"/>
        </w:rPr>
        <w:t>））</w:t>
      </w:r>
      <w:r w:rsidR="00C45AFF" w:rsidRPr="00E83053">
        <w:rPr>
          <w:rFonts w:ascii="Arial" w:eastAsia="宋体" w:hAnsi="Arial" w:cs="Arial"/>
          <w:sz w:val="24"/>
          <w:szCs w:val="24"/>
          <w:lang w:eastAsia="zh-CN"/>
        </w:rPr>
        <w:t>继续评价</w:t>
      </w:r>
      <w:r w:rsidR="00A46F81" w:rsidRPr="00E83053">
        <w:rPr>
          <w:rFonts w:ascii="Arial" w:eastAsia="宋体" w:hAnsi="Arial" w:cs="Arial"/>
          <w:sz w:val="24"/>
          <w:szCs w:val="24"/>
          <w:lang w:eastAsia="zh-CN"/>
        </w:rPr>
        <w:t>批准用于</w:t>
      </w:r>
      <w:r w:rsidR="00C45AFF" w:rsidRPr="00E83053">
        <w:rPr>
          <w:rFonts w:ascii="Arial" w:eastAsia="宋体" w:hAnsi="Arial" w:cs="Arial"/>
          <w:sz w:val="24"/>
          <w:szCs w:val="24"/>
          <w:lang w:eastAsia="zh-CN"/>
        </w:rPr>
        <w:t>在泌尿</w:t>
      </w:r>
      <w:r w:rsidR="00A46F81" w:rsidRPr="00E83053">
        <w:rPr>
          <w:rFonts w:ascii="Arial" w:eastAsia="宋体" w:hAnsi="Arial" w:cs="Arial"/>
          <w:sz w:val="24"/>
          <w:szCs w:val="24"/>
          <w:lang w:eastAsia="zh-CN"/>
        </w:rPr>
        <w:t>道中切除、</w:t>
      </w:r>
      <w:r w:rsidR="00C45AFF" w:rsidRPr="00E83053">
        <w:rPr>
          <w:rFonts w:ascii="Arial" w:eastAsia="宋体" w:hAnsi="Arial" w:cs="Arial"/>
          <w:sz w:val="24"/>
          <w:szCs w:val="24"/>
          <w:lang w:eastAsia="zh-CN"/>
        </w:rPr>
        <w:t>切除</w:t>
      </w:r>
      <w:r w:rsidR="00A46F81" w:rsidRPr="00E83053">
        <w:rPr>
          <w:rFonts w:ascii="Arial" w:eastAsia="宋体" w:hAnsi="Arial" w:cs="Arial"/>
          <w:sz w:val="24"/>
          <w:szCs w:val="24"/>
          <w:lang w:eastAsia="zh-CN"/>
        </w:rPr>
        <w:t>、汽化</w:t>
      </w:r>
      <w:r w:rsidR="00C45AFF" w:rsidRPr="00E83053">
        <w:rPr>
          <w:rFonts w:ascii="Arial" w:eastAsia="宋体" w:hAnsi="Arial" w:cs="Arial"/>
          <w:sz w:val="24"/>
          <w:szCs w:val="24"/>
          <w:lang w:eastAsia="zh-CN"/>
        </w:rPr>
        <w:t>和凝固软组织的医用激光器。</w:t>
      </w:r>
      <w:r w:rsidR="00A46F81" w:rsidRPr="00E83053">
        <w:rPr>
          <w:rFonts w:ascii="Arial" w:eastAsia="宋体" w:hAnsi="Arial" w:cs="Arial"/>
          <w:sz w:val="24"/>
          <w:szCs w:val="24"/>
          <w:lang w:eastAsia="zh-CN"/>
        </w:rPr>
        <w:t>设计和操作</w:t>
      </w:r>
      <w:r w:rsidR="00014EA8" w:rsidRPr="00E83053">
        <w:rPr>
          <w:rFonts w:ascii="Arial" w:eastAsia="宋体" w:hAnsi="Arial" w:cs="Arial"/>
          <w:sz w:val="24"/>
          <w:szCs w:val="24"/>
          <w:lang w:eastAsia="zh-CN"/>
        </w:rPr>
        <w:t>特性</w:t>
      </w:r>
      <w:r w:rsidR="00A46F81" w:rsidRPr="00E83053">
        <w:rPr>
          <w:rFonts w:ascii="Arial" w:eastAsia="宋体" w:hAnsi="Arial" w:cs="Arial"/>
          <w:sz w:val="24"/>
          <w:szCs w:val="24"/>
          <w:lang w:eastAsia="zh-CN"/>
        </w:rPr>
        <w:t>与已合法上市</w:t>
      </w:r>
      <w:r w:rsidR="00C45AFF" w:rsidRPr="00E83053">
        <w:rPr>
          <w:rFonts w:ascii="Arial" w:eastAsia="宋体" w:hAnsi="Arial" w:cs="Arial"/>
          <w:sz w:val="24"/>
          <w:szCs w:val="24"/>
          <w:lang w:eastAsia="zh-CN"/>
        </w:rPr>
        <w:t>的</w:t>
      </w:r>
      <w:r w:rsidR="003D3826" w:rsidRPr="00E83053">
        <w:rPr>
          <w:rFonts w:ascii="Arial" w:eastAsia="宋体" w:hAnsi="Arial" w:cs="Arial"/>
          <w:sz w:val="24"/>
          <w:szCs w:val="24"/>
          <w:lang w:eastAsia="zh-CN"/>
        </w:rPr>
        <w:t>比较器械</w:t>
      </w:r>
      <w:r w:rsidR="00C45AFF" w:rsidRPr="00E83053">
        <w:rPr>
          <w:rFonts w:ascii="Arial" w:eastAsia="宋体" w:hAnsi="Arial" w:cs="Arial"/>
          <w:sz w:val="24"/>
          <w:szCs w:val="24"/>
          <w:lang w:eastAsia="zh-CN"/>
        </w:rPr>
        <w:t>相似的激光器可以</w:t>
      </w:r>
      <w:r w:rsidR="00A46F81" w:rsidRPr="00E83053">
        <w:rPr>
          <w:rFonts w:ascii="Arial" w:eastAsia="宋体" w:hAnsi="Arial" w:cs="Arial"/>
          <w:sz w:val="24"/>
          <w:szCs w:val="24"/>
          <w:lang w:eastAsia="zh-CN"/>
        </w:rPr>
        <w:t>在未提供</w:t>
      </w:r>
      <w:r w:rsidR="00C45AFF" w:rsidRPr="00E83053">
        <w:rPr>
          <w:rFonts w:ascii="Arial" w:eastAsia="宋体" w:hAnsi="Arial" w:cs="Arial"/>
          <w:sz w:val="24"/>
          <w:szCs w:val="24"/>
          <w:lang w:eastAsia="zh-CN"/>
        </w:rPr>
        <w:t>临床数据</w:t>
      </w:r>
      <w:r w:rsidR="00A46F81" w:rsidRPr="00E83053">
        <w:rPr>
          <w:rFonts w:ascii="Arial" w:eastAsia="宋体" w:hAnsi="Arial" w:cs="Arial"/>
          <w:sz w:val="24"/>
          <w:szCs w:val="24"/>
          <w:lang w:eastAsia="zh-CN"/>
        </w:rPr>
        <w:t>的情况下证明实质等同性</w:t>
      </w:r>
      <w:r w:rsidR="00C45AFF" w:rsidRPr="00E83053">
        <w:rPr>
          <w:rFonts w:ascii="Arial" w:eastAsia="宋体" w:hAnsi="Arial" w:cs="Arial"/>
          <w:sz w:val="24"/>
          <w:szCs w:val="24"/>
          <w:lang w:eastAsia="zh-CN"/>
        </w:rPr>
        <w:t>。然而，本审查机构可能要求</w:t>
      </w:r>
      <w:r w:rsidR="00A46F81" w:rsidRPr="00E83053">
        <w:rPr>
          <w:rFonts w:ascii="Arial" w:eastAsia="宋体" w:hAnsi="Arial" w:cs="Arial"/>
          <w:sz w:val="24"/>
          <w:szCs w:val="24"/>
          <w:lang w:eastAsia="zh-CN"/>
        </w:rPr>
        <w:t>为具有显著</w:t>
      </w:r>
      <w:r w:rsidR="00C45AFF" w:rsidRPr="00E83053">
        <w:rPr>
          <w:rFonts w:ascii="Arial" w:eastAsia="宋体" w:hAnsi="Arial" w:cs="Arial"/>
          <w:sz w:val="24"/>
          <w:szCs w:val="24"/>
          <w:lang w:eastAsia="zh-CN"/>
        </w:rPr>
        <w:t>不同技术</w:t>
      </w:r>
      <w:r w:rsidR="00014EA8" w:rsidRPr="00E83053">
        <w:rPr>
          <w:rFonts w:ascii="Arial" w:eastAsia="宋体" w:hAnsi="Arial" w:cs="Arial"/>
          <w:sz w:val="24"/>
          <w:szCs w:val="24"/>
          <w:lang w:eastAsia="zh-CN"/>
        </w:rPr>
        <w:t>特性</w:t>
      </w:r>
      <w:r w:rsidR="00C45AFF" w:rsidRPr="00E83053">
        <w:rPr>
          <w:rFonts w:ascii="Arial" w:eastAsia="宋体" w:hAnsi="Arial" w:cs="Arial"/>
          <w:sz w:val="24"/>
          <w:szCs w:val="24"/>
          <w:lang w:eastAsia="zh-CN"/>
        </w:rPr>
        <w:t>的激光</w:t>
      </w:r>
      <w:r w:rsidR="00A46F81" w:rsidRPr="00E83053">
        <w:rPr>
          <w:rFonts w:ascii="Arial" w:eastAsia="宋体" w:hAnsi="Arial" w:cs="Arial"/>
          <w:sz w:val="24"/>
          <w:szCs w:val="24"/>
          <w:lang w:eastAsia="zh-CN"/>
        </w:rPr>
        <w:t>器提供</w:t>
      </w:r>
      <w:r w:rsidR="00C45AFF" w:rsidRPr="00E83053">
        <w:rPr>
          <w:rFonts w:ascii="Arial" w:eastAsia="宋体" w:hAnsi="Arial" w:cs="Arial"/>
          <w:sz w:val="24"/>
          <w:szCs w:val="24"/>
          <w:lang w:eastAsia="zh-CN"/>
        </w:rPr>
        <w:t>临床数据，或</w:t>
      </w:r>
      <w:r w:rsidR="00A46F81" w:rsidRPr="00E83053">
        <w:rPr>
          <w:rFonts w:ascii="Arial" w:eastAsia="宋体" w:hAnsi="Arial" w:cs="Arial"/>
          <w:sz w:val="24"/>
          <w:szCs w:val="24"/>
          <w:lang w:eastAsia="zh-CN"/>
        </w:rPr>
        <w:t>用于</w:t>
      </w:r>
      <w:r w:rsidR="00C45AFF" w:rsidRPr="00E83053">
        <w:rPr>
          <w:rFonts w:ascii="Arial" w:eastAsia="宋体" w:hAnsi="Arial" w:cs="Arial"/>
          <w:sz w:val="24"/>
          <w:szCs w:val="24"/>
          <w:lang w:eastAsia="zh-CN"/>
        </w:rPr>
        <w:t>支持</w:t>
      </w:r>
      <w:r w:rsidR="00A46F81" w:rsidRPr="00E83053">
        <w:rPr>
          <w:rFonts w:ascii="Arial" w:eastAsia="宋体" w:hAnsi="Arial" w:cs="Arial"/>
          <w:sz w:val="24"/>
          <w:szCs w:val="24"/>
          <w:lang w:eastAsia="zh-CN"/>
        </w:rPr>
        <w:t>声称或暗示优于另一</w:t>
      </w:r>
      <w:r w:rsidR="00C45AFF" w:rsidRPr="00E83053">
        <w:rPr>
          <w:rFonts w:ascii="Arial" w:eastAsia="宋体" w:hAnsi="Arial" w:cs="Arial"/>
          <w:sz w:val="24"/>
          <w:szCs w:val="24"/>
          <w:lang w:eastAsia="zh-CN"/>
        </w:rPr>
        <w:t>器械或治疗的</w:t>
      </w:r>
      <w:r w:rsidR="00A46F81" w:rsidRPr="00E83053">
        <w:rPr>
          <w:rFonts w:ascii="Arial" w:eastAsia="宋体" w:hAnsi="Arial" w:cs="Arial"/>
          <w:sz w:val="24"/>
          <w:szCs w:val="24"/>
          <w:lang w:eastAsia="zh-CN"/>
        </w:rPr>
        <w:t>上市</w:t>
      </w:r>
      <w:r w:rsidR="00C45AFF" w:rsidRPr="00E83053">
        <w:rPr>
          <w:rFonts w:ascii="Arial" w:eastAsia="宋体" w:hAnsi="Arial" w:cs="Arial"/>
          <w:sz w:val="24"/>
          <w:szCs w:val="24"/>
          <w:lang w:eastAsia="zh-CN"/>
        </w:rPr>
        <w:t>或</w:t>
      </w:r>
      <w:r w:rsidR="00A46F81" w:rsidRPr="00E83053">
        <w:rPr>
          <w:rFonts w:ascii="Arial" w:eastAsia="宋体" w:hAnsi="Arial" w:cs="Arial"/>
          <w:sz w:val="24"/>
          <w:szCs w:val="24"/>
          <w:lang w:eastAsia="zh-CN"/>
        </w:rPr>
        <w:t>标签</w:t>
      </w:r>
      <w:r w:rsidR="00C45AFF" w:rsidRPr="00E83053">
        <w:rPr>
          <w:rFonts w:ascii="Arial" w:eastAsia="宋体" w:hAnsi="Arial" w:cs="Arial"/>
          <w:sz w:val="24"/>
          <w:szCs w:val="24"/>
          <w:lang w:eastAsia="zh-CN"/>
        </w:rPr>
        <w:t>声明。</w:t>
      </w:r>
    </w:p>
    <w:p w:rsidR="00036A13" w:rsidRPr="00E83053" w:rsidRDefault="009F2D66" w:rsidP="002F5FB8">
      <w:pPr>
        <w:pStyle w:val="a4"/>
        <w:snapToGrid w:val="0"/>
        <w:spacing w:before="4" w:line="300" w:lineRule="auto"/>
        <w:ind w:left="0"/>
        <w:rPr>
          <w:rFonts w:ascii="Arial" w:eastAsia="宋体" w:hAnsi="Arial" w:cs="Arial"/>
          <w:color w:val="0000FF"/>
          <w:u w:val="single" w:color="0000FF"/>
        </w:rPr>
      </w:pPr>
      <w:bookmarkStart w:id="12" w:name="_bookmark10"/>
      <w:bookmarkEnd w:id="12"/>
      <w:r w:rsidRPr="00E83053">
        <w:rPr>
          <w:rFonts w:ascii="Arial" w:eastAsia="宋体" w:hAnsi="Arial" w:cs="Arial"/>
          <w:position w:val="11"/>
          <w:sz w:val="16"/>
          <w:szCs w:val="16"/>
        </w:rPr>
        <w:t xml:space="preserve">9 </w:t>
      </w:r>
      <w:r w:rsidR="00C45AFF" w:rsidRPr="00E83053">
        <w:rPr>
          <w:rFonts w:ascii="Arial" w:eastAsia="宋体" w:hAnsi="Arial" w:cs="Arial"/>
        </w:rPr>
        <w:t>有关</w:t>
      </w:r>
      <w:r w:rsidR="003D3826" w:rsidRPr="00E83053">
        <w:rPr>
          <w:rFonts w:ascii="Arial" w:eastAsia="宋体" w:hAnsi="Arial" w:cs="Arial"/>
        </w:rPr>
        <w:t>其他</w:t>
      </w:r>
      <w:r w:rsidR="003D3826" w:rsidRPr="00E83053">
        <w:rPr>
          <w:rFonts w:ascii="Arial" w:eastAsia="宋体" w:hAnsi="Arial" w:cs="Arial"/>
          <w:lang w:eastAsia="zh-CN"/>
        </w:rPr>
        <w:t>指南</w:t>
      </w:r>
      <w:r w:rsidR="00C45AFF" w:rsidRPr="00E83053">
        <w:rPr>
          <w:rFonts w:ascii="Arial" w:eastAsia="宋体" w:hAnsi="Arial" w:cs="Arial"/>
        </w:rPr>
        <w:t>，请参阅</w:t>
      </w:r>
      <w:r w:rsidR="00C45AFF" w:rsidRPr="00E83053">
        <w:rPr>
          <w:rFonts w:ascii="Arial" w:eastAsia="宋体" w:hAnsi="Arial" w:cs="Arial"/>
          <w:lang w:eastAsia="zh-CN"/>
        </w:rPr>
        <w:t>标题</w:t>
      </w:r>
      <w:r w:rsidR="00C45AFF" w:rsidRPr="00E83053">
        <w:rPr>
          <w:rFonts w:ascii="Arial" w:eastAsia="宋体" w:hAnsi="Arial" w:cs="Arial"/>
        </w:rPr>
        <w:t>为</w:t>
      </w:r>
      <w:r w:rsidR="00C45AFF" w:rsidRPr="00E83053">
        <w:rPr>
          <w:rFonts w:ascii="Arial" w:eastAsia="宋体" w:hAnsi="Arial" w:cs="Arial"/>
        </w:rPr>
        <w:t>“</w:t>
      </w:r>
      <w:r w:rsidR="00C45AFF" w:rsidRPr="00E83053">
        <w:rPr>
          <w:rFonts w:ascii="Arial" w:eastAsia="宋体" w:hAnsi="Arial" w:cs="Arial"/>
        </w:rPr>
        <w:t>重大风险和</w:t>
      </w:r>
      <w:r w:rsidR="00C45AFF" w:rsidRPr="00E83053">
        <w:rPr>
          <w:rFonts w:ascii="Arial" w:eastAsia="宋体" w:hAnsi="Arial" w:cs="Arial"/>
          <w:lang w:eastAsia="zh-CN"/>
        </w:rPr>
        <w:t>非</w:t>
      </w:r>
      <w:r w:rsidR="00C45AFF" w:rsidRPr="00E83053">
        <w:rPr>
          <w:rFonts w:ascii="Arial" w:eastAsia="宋体" w:hAnsi="Arial" w:cs="Arial"/>
        </w:rPr>
        <w:t>重大风险医疗器械研究</w:t>
      </w:r>
      <w:r w:rsidR="00C45AFF" w:rsidRPr="00E83053">
        <w:rPr>
          <w:rFonts w:ascii="Arial" w:eastAsia="宋体" w:hAnsi="Arial" w:cs="Arial"/>
        </w:rPr>
        <w:t>”</w:t>
      </w:r>
      <w:r w:rsidR="00C45AFF" w:rsidRPr="00E83053">
        <w:rPr>
          <w:rFonts w:ascii="Arial" w:eastAsia="宋体" w:hAnsi="Arial" w:cs="Arial"/>
        </w:rPr>
        <w:t>的蓝皮书备忘录</w:t>
      </w:r>
      <w:r w:rsidR="00C45AFF" w:rsidRPr="00E83053">
        <w:rPr>
          <w:rFonts w:ascii="Arial" w:eastAsia="宋体" w:hAnsi="Arial" w:cs="Arial"/>
          <w:lang w:eastAsia="zh-CN"/>
        </w:rPr>
        <w:t>，网址为：</w:t>
      </w:r>
      <w:r w:rsidR="00C45AFF" w:rsidRPr="00E67093">
        <w:rPr>
          <w:rFonts w:ascii="Arial" w:eastAsia="宋体" w:hAnsi="Arial" w:cs="Arial"/>
          <w:color w:val="0000FF"/>
          <w:u w:val="single"/>
        </w:rPr>
        <w:t>http</w:t>
      </w:r>
      <w:r w:rsidR="00357ABF" w:rsidRPr="00E67093">
        <w:rPr>
          <w:rFonts w:ascii="Arial" w:eastAsia="宋体" w:hAnsi="Arial" w:cs="Arial"/>
          <w:color w:val="0000FF"/>
          <w:u w:val="single"/>
        </w:rPr>
        <w:t>：</w:t>
      </w:r>
      <w:r w:rsidR="00C45AFF" w:rsidRPr="00E67093">
        <w:rPr>
          <w:rFonts w:ascii="Arial" w:eastAsia="宋体" w:hAnsi="Arial" w:cs="Arial"/>
          <w:color w:val="0000FF"/>
          <w:u w:val="single"/>
        </w:rPr>
        <w:t>//www.fda.gov/downloads/ScienceResea rch/SpecialTopics/RunningClinicalTrials/GuidancesInformationSheets</w:t>
      </w:r>
      <w:r w:rsidR="00C45AFF" w:rsidRPr="00E67093">
        <w:rPr>
          <w:rFonts w:ascii="Arial" w:eastAsia="宋体" w:hAnsi="Arial" w:cs="Arial"/>
          <w:color w:val="0000FF"/>
          <w:u w:val="single"/>
        </w:rPr>
        <w:t>和</w:t>
      </w:r>
      <w:r w:rsidR="00C45AFF" w:rsidRPr="00E67093">
        <w:rPr>
          <w:rFonts w:ascii="Arial" w:eastAsia="宋体" w:hAnsi="Arial" w:cs="Arial"/>
          <w:color w:val="0000FF"/>
          <w:u w:val="single"/>
        </w:rPr>
        <w:t>Notice/UCM1180 82.pdf</w:t>
      </w:r>
      <w:r w:rsidR="00C45AFF" w:rsidRPr="00E83053">
        <w:rPr>
          <w:rFonts w:ascii="Arial" w:eastAsia="宋体" w:hAnsi="Arial" w:cs="Arial"/>
          <w:lang w:eastAsia="zh-CN"/>
        </w:rPr>
        <w:t>。</w:t>
      </w:r>
    </w:p>
    <w:p w:rsidR="00DA791B" w:rsidRPr="00E83053" w:rsidRDefault="00DA791B" w:rsidP="0083042D">
      <w:pPr>
        <w:pStyle w:val="a4"/>
        <w:snapToGrid w:val="0"/>
        <w:spacing w:before="4" w:line="300" w:lineRule="auto"/>
        <w:ind w:left="0"/>
        <w:jc w:val="both"/>
        <w:rPr>
          <w:rFonts w:ascii="Arial" w:eastAsia="宋体" w:hAnsi="Arial" w:cs="Arial"/>
          <w:lang w:eastAsia="zh-CN"/>
        </w:rPr>
      </w:pPr>
    </w:p>
    <w:p w:rsidR="00DA791B" w:rsidRPr="00E83053" w:rsidRDefault="00DA791B" w:rsidP="0083042D">
      <w:pPr>
        <w:snapToGrid w:val="0"/>
        <w:spacing w:line="300" w:lineRule="auto"/>
        <w:jc w:val="both"/>
        <w:rPr>
          <w:rFonts w:ascii="Arial" w:eastAsia="宋体" w:hAnsi="Arial" w:cs="Arial"/>
          <w:sz w:val="20"/>
          <w:szCs w:val="20"/>
        </w:rPr>
      </w:pPr>
    </w:p>
    <w:p w:rsidR="00DA791B" w:rsidRPr="00E83053" w:rsidRDefault="00DA791B" w:rsidP="0083042D">
      <w:pPr>
        <w:snapToGrid w:val="0"/>
        <w:spacing w:line="300" w:lineRule="auto"/>
        <w:jc w:val="both"/>
        <w:rPr>
          <w:rFonts w:ascii="Arial" w:eastAsia="宋体" w:hAnsi="Arial" w:cs="Arial"/>
          <w:sz w:val="28"/>
          <w:szCs w:val="28"/>
        </w:rPr>
      </w:pPr>
    </w:p>
    <w:p w:rsidR="00DA791B" w:rsidRPr="00E83053" w:rsidRDefault="009F2D66" w:rsidP="002F5FB8">
      <w:pPr>
        <w:pStyle w:val="1"/>
        <w:numPr>
          <w:ilvl w:val="0"/>
          <w:numId w:val="2"/>
        </w:numPr>
        <w:tabs>
          <w:tab w:val="left" w:pos="696"/>
        </w:tabs>
        <w:snapToGrid w:val="0"/>
        <w:spacing w:before="250" w:afterLines="100" w:after="240" w:line="300" w:lineRule="auto"/>
        <w:ind w:left="578" w:hanging="578"/>
        <w:jc w:val="both"/>
        <w:rPr>
          <w:rFonts w:ascii="Arial" w:eastAsia="宋体" w:hAnsi="Arial" w:cs="Arial"/>
          <w:b w:val="0"/>
          <w:bCs w:val="0"/>
        </w:rPr>
      </w:pPr>
      <w:bookmarkStart w:id="13" w:name="_Toc481595891"/>
      <w:r w:rsidRPr="00E83053">
        <w:rPr>
          <w:rFonts w:ascii="Arial" w:eastAsia="宋体" w:hAnsi="Arial" w:cs="Arial"/>
        </w:rPr>
        <w:lastRenderedPageBreak/>
        <w:t>非临床试验建议</w:t>
      </w:r>
      <w:bookmarkEnd w:id="13"/>
    </w:p>
    <w:p w:rsidR="005E4F71" w:rsidRPr="00E83053" w:rsidRDefault="00A46F81"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在应用于人类之前，必须证明该器械将在其使用环境中正常工作。医疗器械的设计涉及制定和验证一系列规格，其中，这些规格定义了该器械的基本安全性和性能要求。大多数设计规格可在非临床试验中得到验证，其中允许在受控情况下对器械功能和安全性进行评价。另外，</w:t>
      </w:r>
      <w:r w:rsidR="008D32F5" w:rsidRPr="00E83053">
        <w:rPr>
          <w:rFonts w:ascii="Arial" w:eastAsia="宋体" w:hAnsi="Arial" w:cs="Arial"/>
          <w:lang w:eastAsia="zh-CN"/>
        </w:rPr>
        <w:t>综合性</w:t>
      </w:r>
      <w:r w:rsidRPr="00E83053">
        <w:rPr>
          <w:rFonts w:ascii="Arial" w:eastAsia="宋体" w:hAnsi="Arial" w:cs="Arial"/>
          <w:lang w:eastAsia="zh-CN"/>
        </w:rPr>
        <w:t>非临床系列试验可为评价器械的未来更改提供基础。</w:t>
      </w:r>
      <w:r w:rsidR="005E4F71" w:rsidRPr="00E83053">
        <w:rPr>
          <w:rFonts w:ascii="Arial" w:eastAsia="宋体" w:hAnsi="Arial" w:cs="Arial"/>
          <w:lang w:eastAsia="zh-CN"/>
        </w:rPr>
        <w:t>我们建议提供具有</w:t>
      </w:r>
      <w:r w:rsidRPr="00E83053">
        <w:rPr>
          <w:rFonts w:ascii="Arial" w:eastAsia="宋体" w:hAnsi="Arial" w:cs="Arial"/>
          <w:lang w:eastAsia="zh-CN"/>
        </w:rPr>
        <w:t>既定</w:t>
      </w:r>
      <w:r w:rsidR="005E4F71" w:rsidRPr="00E83053">
        <w:rPr>
          <w:rFonts w:ascii="Arial" w:eastAsia="宋体" w:hAnsi="Arial" w:cs="Arial"/>
          <w:lang w:eastAsia="zh-CN"/>
        </w:rPr>
        <w:t>性能限制（即</w:t>
      </w:r>
      <w:r w:rsidRPr="00E83053">
        <w:rPr>
          <w:rFonts w:ascii="Arial" w:eastAsia="宋体" w:hAnsi="Arial" w:cs="Arial"/>
          <w:lang w:eastAsia="zh-CN"/>
        </w:rPr>
        <w:t>，</w:t>
      </w:r>
      <w:r w:rsidR="003B0FAE">
        <w:rPr>
          <w:rFonts w:ascii="Arial" w:eastAsia="宋体" w:hAnsi="Arial" w:cs="Arial" w:hint="eastAsia"/>
          <w:lang w:eastAsia="zh-CN"/>
        </w:rPr>
        <w:t>质量标准</w:t>
      </w:r>
      <w:r w:rsidR="005E4F71" w:rsidRPr="00E83053">
        <w:rPr>
          <w:rFonts w:ascii="Arial" w:eastAsia="宋体" w:hAnsi="Arial" w:cs="Arial"/>
          <w:lang w:eastAsia="zh-CN"/>
        </w:rPr>
        <w:t>）的</w:t>
      </w:r>
      <w:r w:rsidRPr="00E83053">
        <w:rPr>
          <w:rFonts w:ascii="Arial" w:eastAsia="宋体" w:hAnsi="Arial" w:cs="Arial"/>
          <w:lang w:eastAsia="zh-CN"/>
        </w:rPr>
        <w:t>全面</w:t>
      </w:r>
      <w:r w:rsidR="005E4F71" w:rsidRPr="00E83053">
        <w:rPr>
          <w:rFonts w:ascii="Arial" w:eastAsia="宋体" w:hAnsi="Arial" w:cs="Arial"/>
          <w:lang w:eastAsia="zh-CN"/>
        </w:rPr>
        <w:t>非临床试验，以支持</w:t>
      </w:r>
      <w:r w:rsidRPr="00E83053">
        <w:rPr>
          <w:rFonts w:ascii="Arial" w:eastAsia="宋体" w:hAnsi="Arial" w:cs="Arial"/>
          <w:lang w:eastAsia="zh-CN"/>
        </w:rPr>
        <w:t>用于旨在治疗</w:t>
      </w:r>
      <w:r w:rsidRPr="00E83053">
        <w:rPr>
          <w:rFonts w:ascii="Arial" w:eastAsia="宋体" w:hAnsi="Arial" w:cs="Arial"/>
          <w:lang w:eastAsia="zh-CN"/>
        </w:rPr>
        <w:t>BPH</w:t>
      </w:r>
      <w:r w:rsidRPr="00E83053">
        <w:rPr>
          <w:rFonts w:ascii="Arial" w:eastAsia="宋体" w:hAnsi="Arial" w:cs="Arial"/>
          <w:lang w:eastAsia="zh-CN"/>
        </w:rPr>
        <w:t>的新器械的</w:t>
      </w:r>
      <w:r w:rsidR="005E4F71" w:rsidRPr="00E83053">
        <w:rPr>
          <w:rFonts w:ascii="Arial" w:eastAsia="宋体" w:hAnsi="Arial" w:cs="Arial"/>
          <w:lang w:eastAsia="zh-CN"/>
        </w:rPr>
        <w:t>IDE</w:t>
      </w:r>
      <w:r w:rsidRPr="00E83053">
        <w:rPr>
          <w:rFonts w:ascii="Arial" w:eastAsia="宋体" w:hAnsi="Arial" w:cs="Arial"/>
          <w:lang w:eastAsia="zh-CN"/>
        </w:rPr>
        <w:t>申请、</w:t>
      </w:r>
      <w:r w:rsidR="005E4F71" w:rsidRPr="00E83053">
        <w:rPr>
          <w:rFonts w:ascii="Arial" w:eastAsia="宋体" w:hAnsi="Arial" w:cs="Arial"/>
          <w:lang w:eastAsia="zh-CN"/>
        </w:rPr>
        <w:t>PMA</w:t>
      </w:r>
      <w:r w:rsidRPr="00E83053">
        <w:rPr>
          <w:rFonts w:ascii="Arial" w:eastAsia="宋体" w:hAnsi="Arial" w:cs="Arial"/>
          <w:lang w:eastAsia="zh-CN"/>
        </w:rPr>
        <w:t>申请</w:t>
      </w:r>
      <w:r w:rsidR="005E4F71" w:rsidRPr="00E83053">
        <w:rPr>
          <w:rFonts w:ascii="Arial" w:eastAsia="宋体" w:hAnsi="Arial" w:cs="Arial"/>
          <w:lang w:eastAsia="zh-CN"/>
        </w:rPr>
        <w:t>或</w:t>
      </w:r>
      <w:r w:rsidR="005E4F71" w:rsidRPr="00E83053">
        <w:rPr>
          <w:rFonts w:ascii="Arial" w:eastAsia="宋体" w:hAnsi="Arial" w:cs="Arial"/>
          <w:lang w:eastAsia="zh-CN"/>
        </w:rPr>
        <w:t>510</w:t>
      </w:r>
      <w:r w:rsidR="005E4F71" w:rsidRPr="00E83053">
        <w:rPr>
          <w:rFonts w:ascii="Arial" w:eastAsia="宋体" w:hAnsi="Arial" w:cs="Arial"/>
          <w:lang w:eastAsia="zh-CN"/>
        </w:rPr>
        <w:t>（</w:t>
      </w:r>
      <w:r w:rsidR="005E4F71" w:rsidRPr="00E83053">
        <w:rPr>
          <w:rFonts w:ascii="Arial" w:eastAsia="宋体" w:hAnsi="Arial" w:cs="Arial"/>
          <w:lang w:eastAsia="zh-CN"/>
        </w:rPr>
        <w:t>k</w:t>
      </w:r>
      <w:r w:rsidR="005E4F71" w:rsidRPr="00E83053">
        <w:rPr>
          <w:rFonts w:ascii="Arial" w:eastAsia="宋体" w:hAnsi="Arial" w:cs="Arial"/>
          <w:lang w:eastAsia="zh-CN"/>
        </w:rPr>
        <w:t>）</w:t>
      </w:r>
      <w:r w:rsidR="003D3826" w:rsidRPr="00E83053">
        <w:rPr>
          <w:rFonts w:ascii="Arial" w:eastAsia="宋体" w:hAnsi="Arial" w:cs="Arial"/>
          <w:lang w:eastAsia="zh-CN"/>
        </w:rPr>
        <w:t>提交资料</w:t>
      </w:r>
      <w:r w:rsidR="005E4F71"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本节</w:t>
      </w:r>
      <w:r w:rsidR="00A46F81" w:rsidRPr="00E83053">
        <w:rPr>
          <w:rFonts w:ascii="Arial" w:eastAsia="宋体" w:hAnsi="Arial" w:cs="Arial"/>
          <w:lang w:eastAsia="zh-CN"/>
        </w:rPr>
        <w:t>将介绍通常已</w:t>
      </w:r>
      <w:r w:rsidRPr="00E83053">
        <w:rPr>
          <w:rFonts w:ascii="Arial" w:eastAsia="宋体" w:hAnsi="Arial" w:cs="Arial"/>
          <w:lang w:eastAsia="zh-CN"/>
        </w:rPr>
        <w:t>足以支持旨在治疗</w:t>
      </w:r>
      <w:r w:rsidRPr="00E83053">
        <w:rPr>
          <w:rFonts w:ascii="Arial" w:eastAsia="宋体" w:hAnsi="Arial" w:cs="Arial"/>
          <w:lang w:eastAsia="zh-CN"/>
        </w:rPr>
        <w:t>BPH</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的</w:t>
      </w:r>
      <w:r w:rsidR="00A46F81" w:rsidRPr="00E83053">
        <w:rPr>
          <w:rFonts w:ascii="Arial" w:eastAsia="宋体" w:hAnsi="Arial" w:cs="Arial"/>
          <w:lang w:eastAsia="zh-CN"/>
        </w:rPr>
        <w:t>申请</w:t>
      </w:r>
      <w:r w:rsidRPr="00E83053">
        <w:rPr>
          <w:rFonts w:ascii="Arial" w:eastAsia="宋体" w:hAnsi="Arial" w:cs="Arial"/>
          <w:lang w:eastAsia="zh-CN"/>
        </w:rPr>
        <w:t>的</w:t>
      </w:r>
      <w:r w:rsidR="00415260" w:rsidRPr="00E83053">
        <w:rPr>
          <w:rFonts w:ascii="Arial" w:eastAsia="宋体" w:hAnsi="Arial" w:cs="Arial"/>
          <w:lang w:eastAsia="zh-CN"/>
        </w:rPr>
        <w:t>试验</w:t>
      </w:r>
      <w:r w:rsidRPr="00E83053">
        <w:rPr>
          <w:rFonts w:ascii="Arial" w:eastAsia="宋体" w:hAnsi="Arial" w:cs="Arial"/>
          <w:lang w:eastAsia="zh-CN"/>
        </w:rPr>
        <w:t>类型。</w:t>
      </w:r>
      <w:r w:rsidR="005D553C" w:rsidRPr="00E83053">
        <w:rPr>
          <w:rFonts w:ascii="Arial" w:eastAsia="宋体" w:hAnsi="Arial" w:cs="Arial"/>
          <w:lang w:eastAsia="zh-CN"/>
        </w:rPr>
        <w:t>但并不是所有下述</w:t>
      </w:r>
      <w:r w:rsidRPr="00E83053">
        <w:rPr>
          <w:rFonts w:ascii="Arial" w:eastAsia="宋体" w:hAnsi="Arial" w:cs="Arial"/>
          <w:lang w:eastAsia="zh-CN"/>
        </w:rPr>
        <w:t>问题和</w:t>
      </w:r>
      <w:r w:rsidR="00415260" w:rsidRPr="00E83053">
        <w:rPr>
          <w:rFonts w:ascii="Arial" w:eastAsia="宋体" w:hAnsi="Arial" w:cs="Arial"/>
          <w:lang w:eastAsia="zh-CN"/>
        </w:rPr>
        <w:t>试验</w:t>
      </w:r>
      <w:r w:rsidR="005D553C" w:rsidRPr="00E83053">
        <w:rPr>
          <w:rFonts w:ascii="Arial" w:eastAsia="宋体" w:hAnsi="Arial" w:cs="Arial"/>
          <w:lang w:eastAsia="zh-CN"/>
        </w:rPr>
        <w:t>均</w:t>
      </w:r>
      <w:r w:rsidRPr="00E83053">
        <w:rPr>
          <w:rFonts w:ascii="Arial" w:eastAsia="宋体" w:hAnsi="Arial" w:cs="Arial"/>
          <w:lang w:eastAsia="zh-CN"/>
        </w:rPr>
        <w:t>适用于</w:t>
      </w:r>
      <w:r w:rsidR="005D553C" w:rsidRPr="00E83053">
        <w:rPr>
          <w:rFonts w:ascii="Arial" w:eastAsia="宋体" w:hAnsi="Arial" w:cs="Arial"/>
          <w:lang w:eastAsia="zh-CN"/>
        </w:rPr>
        <w:t>每一</w:t>
      </w:r>
      <w:r w:rsidRPr="00E83053">
        <w:rPr>
          <w:rFonts w:ascii="Arial" w:eastAsia="宋体" w:hAnsi="Arial" w:cs="Arial"/>
          <w:lang w:eastAsia="zh-CN"/>
        </w:rPr>
        <w:t>旨在</w:t>
      </w:r>
      <w:r w:rsidR="005D553C" w:rsidRPr="00E83053">
        <w:rPr>
          <w:rFonts w:ascii="Arial" w:eastAsia="宋体" w:hAnsi="Arial" w:cs="Arial"/>
          <w:lang w:eastAsia="zh-CN"/>
        </w:rPr>
        <w:t>治疗</w:t>
      </w:r>
      <w:r w:rsidRPr="00E83053">
        <w:rPr>
          <w:rFonts w:ascii="Arial" w:eastAsia="宋体" w:hAnsi="Arial" w:cs="Arial"/>
          <w:lang w:eastAsia="zh-CN"/>
        </w:rPr>
        <w:t>BPH</w:t>
      </w:r>
      <w:r w:rsidRPr="00E83053">
        <w:rPr>
          <w:rFonts w:ascii="Arial" w:eastAsia="宋体" w:hAnsi="Arial" w:cs="Arial"/>
          <w:lang w:eastAsia="zh-CN"/>
        </w:rPr>
        <w:t>的新</w:t>
      </w:r>
      <w:r w:rsidR="006F17DC" w:rsidRPr="00E83053">
        <w:rPr>
          <w:rFonts w:ascii="Arial" w:eastAsia="宋体" w:hAnsi="Arial" w:cs="Arial"/>
          <w:lang w:eastAsia="zh-CN"/>
        </w:rPr>
        <w:t>器械</w:t>
      </w:r>
      <w:r w:rsidRPr="00E83053">
        <w:rPr>
          <w:rFonts w:ascii="Arial" w:eastAsia="宋体" w:hAnsi="Arial" w:cs="Arial"/>
          <w:lang w:eastAsia="zh-CN"/>
        </w:rPr>
        <w:t>，且根据其设计和操作机制，</w:t>
      </w:r>
      <w:r w:rsidR="005D553C" w:rsidRPr="00E83053">
        <w:rPr>
          <w:rFonts w:ascii="Arial" w:eastAsia="宋体" w:hAnsi="Arial" w:cs="Arial"/>
          <w:lang w:eastAsia="zh-CN"/>
        </w:rPr>
        <w:t>未在以下列出的</w:t>
      </w:r>
      <w:r w:rsidRPr="00E83053">
        <w:rPr>
          <w:rFonts w:ascii="Arial" w:eastAsia="宋体" w:hAnsi="Arial" w:cs="Arial"/>
          <w:lang w:eastAsia="zh-CN"/>
        </w:rPr>
        <w:t>其他问题或</w:t>
      </w:r>
      <w:r w:rsidR="00415260" w:rsidRPr="00E83053">
        <w:rPr>
          <w:rFonts w:ascii="Arial" w:eastAsia="宋体" w:hAnsi="Arial" w:cs="Arial"/>
          <w:lang w:eastAsia="zh-CN"/>
        </w:rPr>
        <w:t>试验</w:t>
      </w:r>
      <w:r w:rsidR="005D553C" w:rsidRPr="00E83053">
        <w:rPr>
          <w:rFonts w:ascii="Arial" w:eastAsia="宋体" w:hAnsi="Arial" w:cs="Arial"/>
          <w:lang w:eastAsia="zh-CN"/>
        </w:rPr>
        <w:t>也</w:t>
      </w:r>
      <w:r w:rsidRPr="00E83053">
        <w:rPr>
          <w:rFonts w:ascii="Arial" w:eastAsia="宋体" w:hAnsi="Arial" w:cs="Arial"/>
          <w:lang w:eastAsia="zh-CN"/>
        </w:rPr>
        <w:t>可能适用于</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为</w:t>
      </w:r>
      <w:r w:rsidR="006F17DC" w:rsidRPr="00E83053">
        <w:rPr>
          <w:rFonts w:ascii="Arial" w:eastAsia="宋体" w:hAnsi="Arial" w:cs="Arial"/>
          <w:lang w:eastAsia="zh-CN"/>
        </w:rPr>
        <w:t>器械</w:t>
      </w:r>
      <w:r w:rsidRPr="00E83053">
        <w:rPr>
          <w:rFonts w:ascii="Arial" w:eastAsia="宋体" w:hAnsi="Arial" w:cs="Arial"/>
          <w:lang w:eastAsia="zh-CN"/>
        </w:rPr>
        <w:t>制定非临床</w:t>
      </w:r>
      <w:r w:rsidR="00415260" w:rsidRPr="00E83053">
        <w:rPr>
          <w:rFonts w:ascii="Arial" w:eastAsia="宋体" w:hAnsi="Arial" w:cs="Arial"/>
          <w:lang w:eastAsia="zh-CN"/>
        </w:rPr>
        <w:t>试验</w:t>
      </w:r>
      <w:r w:rsidRPr="00E83053">
        <w:rPr>
          <w:rFonts w:ascii="Arial" w:eastAsia="宋体" w:hAnsi="Arial" w:cs="Arial"/>
          <w:lang w:eastAsia="zh-CN"/>
        </w:rPr>
        <w:t>计划时，鼓励</w:t>
      </w:r>
      <w:r w:rsidR="005D553C" w:rsidRPr="00E83053">
        <w:rPr>
          <w:rFonts w:ascii="Arial" w:eastAsia="宋体" w:hAnsi="Arial" w:cs="Arial"/>
          <w:lang w:eastAsia="zh-CN"/>
        </w:rPr>
        <w:t>尝试</w:t>
      </w:r>
      <w:r w:rsidRPr="00E83053">
        <w:rPr>
          <w:rFonts w:ascii="Arial" w:eastAsia="宋体" w:hAnsi="Arial" w:cs="Arial"/>
          <w:lang w:eastAsia="zh-CN"/>
        </w:rPr>
        <w:t>使用与</w:t>
      </w:r>
      <w:r w:rsidR="006F17DC" w:rsidRPr="00E83053">
        <w:rPr>
          <w:rFonts w:ascii="Arial" w:eastAsia="宋体" w:hAnsi="Arial" w:cs="Arial"/>
          <w:lang w:eastAsia="zh-CN"/>
        </w:rPr>
        <w:t>器械</w:t>
      </w:r>
      <w:r w:rsidRPr="00E83053">
        <w:rPr>
          <w:rFonts w:ascii="Arial" w:eastAsia="宋体" w:hAnsi="Arial" w:cs="Arial"/>
          <w:lang w:eastAsia="zh-CN"/>
        </w:rPr>
        <w:t>相关方面直接或间接相关的其他</w:t>
      </w:r>
      <w:r w:rsidR="005D553C" w:rsidRPr="00E83053">
        <w:rPr>
          <w:rFonts w:ascii="Arial" w:eastAsia="宋体" w:hAnsi="Arial" w:cs="Arial"/>
          <w:lang w:eastAsia="zh-CN"/>
        </w:rPr>
        <w:t>指导性文件</w:t>
      </w:r>
      <w:r w:rsidRPr="00E83053">
        <w:rPr>
          <w:rFonts w:ascii="Arial" w:eastAsia="宋体" w:hAnsi="Arial" w:cs="Arial"/>
          <w:lang w:eastAsia="zh-CN"/>
        </w:rPr>
        <w:t>和</w:t>
      </w:r>
      <w:r w:rsidR="005D553C" w:rsidRPr="00E83053">
        <w:rPr>
          <w:rFonts w:ascii="Arial" w:eastAsia="宋体" w:hAnsi="Arial" w:cs="Arial"/>
          <w:lang w:eastAsia="zh-CN"/>
        </w:rPr>
        <w:t>一致</w:t>
      </w:r>
      <w:r w:rsidRPr="00E83053">
        <w:rPr>
          <w:rFonts w:ascii="Arial" w:eastAsia="宋体" w:hAnsi="Arial" w:cs="Arial"/>
          <w:lang w:eastAsia="zh-CN"/>
        </w:rPr>
        <w:t>标准</w:t>
      </w:r>
      <w:r w:rsidR="000154B7" w:rsidRPr="00E83053">
        <w:rPr>
          <w:rFonts w:ascii="Arial" w:eastAsia="宋体" w:hAnsi="Arial" w:cs="Arial"/>
          <w:lang w:eastAsia="zh-CN"/>
        </w:rPr>
        <w:t>。</w:t>
      </w:r>
      <w:r w:rsidRPr="00E83053">
        <w:rPr>
          <w:rFonts w:ascii="Arial" w:eastAsia="宋体" w:hAnsi="Arial" w:cs="Arial"/>
          <w:lang w:eastAsia="zh-CN"/>
        </w:rPr>
        <w:t>例如，</w:t>
      </w:r>
      <w:r w:rsidR="005D553C" w:rsidRPr="00E83053">
        <w:rPr>
          <w:rFonts w:ascii="Arial" w:eastAsia="宋体" w:hAnsi="Arial" w:cs="Arial"/>
          <w:lang w:eastAsia="zh-CN"/>
        </w:rPr>
        <w:t>某些通常</w:t>
      </w:r>
      <w:r w:rsidRPr="00E83053">
        <w:rPr>
          <w:rFonts w:ascii="Arial" w:eastAsia="宋体" w:hAnsi="Arial" w:cs="Arial"/>
          <w:lang w:eastAsia="zh-CN"/>
        </w:rPr>
        <w:t>用于</w:t>
      </w:r>
      <w:r w:rsidR="005D553C" w:rsidRPr="00E83053">
        <w:rPr>
          <w:rFonts w:ascii="Arial" w:eastAsia="宋体" w:hAnsi="Arial" w:cs="Arial"/>
          <w:lang w:eastAsia="zh-CN"/>
        </w:rPr>
        <w:t>测试</w:t>
      </w:r>
      <w:r w:rsidRPr="00E83053">
        <w:rPr>
          <w:rFonts w:ascii="Arial" w:eastAsia="宋体" w:hAnsi="Arial" w:cs="Arial"/>
          <w:lang w:eastAsia="zh-CN"/>
        </w:rPr>
        <w:t>导尿管</w:t>
      </w:r>
      <w:r w:rsidR="005D553C" w:rsidRPr="00E83053">
        <w:rPr>
          <w:rFonts w:ascii="Arial" w:eastAsia="宋体" w:hAnsi="Arial" w:cs="Arial"/>
          <w:lang w:eastAsia="zh-CN"/>
        </w:rPr>
        <w:t>性能特性</w:t>
      </w:r>
      <w:r w:rsidRPr="00E83053">
        <w:rPr>
          <w:rFonts w:ascii="Arial" w:eastAsia="宋体" w:hAnsi="Arial" w:cs="Arial"/>
          <w:lang w:eastAsia="zh-CN"/>
        </w:rPr>
        <w:t>的方法可能适用于旨在治疗</w:t>
      </w:r>
      <w:r w:rsidRPr="00E83053">
        <w:rPr>
          <w:rFonts w:ascii="Arial" w:eastAsia="宋体" w:hAnsi="Arial" w:cs="Arial"/>
          <w:lang w:eastAsia="zh-CN"/>
        </w:rPr>
        <w:t>BPH</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，例如经尿道微波热疗法（</w:t>
      </w:r>
      <w:r w:rsidRPr="00E83053">
        <w:rPr>
          <w:rFonts w:ascii="Arial" w:eastAsia="宋体" w:hAnsi="Arial" w:cs="Arial"/>
          <w:lang w:eastAsia="zh-CN"/>
        </w:rPr>
        <w:t>TUMT</w:t>
      </w:r>
      <w:r w:rsidRPr="00E83053">
        <w:rPr>
          <w:rFonts w:ascii="Arial" w:eastAsia="宋体" w:hAnsi="Arial" w:cs="Arial"/>
          <w:lang w:eastAsia="zh-CN"/>
        </w:rPr>
        <w:t>）施用器</w:t>
      </w:r>
      <w:r w:rsidR="000154B7" w:rsidRPr="00E83053">
        <w:rPr>
          <w:rFonts w:ascii="Arial" w:eastAsia="宋体" w:hAnsi="Arial" w:cs="Arial"/>
          <w:lang w:eastAsia="zh-CN"/>
        </w:rPr>
        <w:t>。</w:t>
      </w:r>
      <w:r w:rsidRPr="00E83053">
        <w:rPr>
          <w:rFonts w:ascii="Arial" w:eastAsia="宋体" w:hAnsi="Arial" w:cs="Arial"/>
          <w:lang w:eastAsia="zh-CN"/>
        </w:rPr>
        <w:t>如果在制定非临床</w:t>
      </w:r>
      <w:r w:rsidR="00415260" w:rsidRPr="00E83053">
        <w:rPr>
          <w:rFonts w:ascii="Arial" w:eastAsia="宋体" w:hAnsi="Arial" w:cs="Arial"/>
          <w:lang w:eastAsia="zh-CN"/>
        </w:rPr>
        <w:t>试验</w:t>
      </w:r>
      <w:r w:rsidRPr="00E83053">
        <w:rPr>
          <w:rFonts w:ascii="Arial" w:eastAsia="宋体" w:hAnsi="Arial" w:cs="Arial"/>
          <w:lang w:eastAsia="zh-CN"/>
        </w:rPr>
        <w:t>计划时使用</w:t>
      </w:r>
      <w:r w:rsidR="005D553C" w:rsidRPr="00E83053">
        <w:rPr>
          <w:rFonts w:ascii="Arial" w:eastAsia="宋体" w:hAnsi="Arial" w:cs="Arial"/>
          <w:lang w:eastAsia="zh-CN"/>
        </w:rPr>
        <w:t>了</w:t>
      </w:r>
      <w:r w:rsidRPr="00E83053">
        <w:rPr>
          <w:rFonts w:ascii="Arial" w:eastAsia="宋体" w:hAnsi="Arial" w:cs="Arial"/>
          <w:lang w:eastAsia="zh-CN"/>
        </w:rPr>
        <w:t>其他</w:t>
      </w:r>
      <w:r w:rsidR="005D553C" w:rsidRPr="00E83053">
        <w:rPr>
          <w:rFonts w:ascii="Arial" w:eastAsia="宋体" w:hAnsi="Arial" w:cs="Arial"/>
          <w:lang w:eastAsia="zh-CN"/>
        </w:rPr>
        <w:t>指南</w:t>
      </w:r>
      <w:r w:rsidRPr="00E83053">
        <w:rPr>
          <w:rFonts w:ascii="Arial" w:eastAsia="宋体" w:hAnsi="Arial" w:cs="Arial"/>
          <w:lang w:eastAsia="zh-CN"/>
        </w:rPr>
        <w:t>或</w:t>
      </w:r>
      <w:r w:rsidR="005D553C" w:rsidRPr="00E83053">
        <w:rPr>
          <w:rFonts w:ascii="Arial" w:eastAsia="宋体" w:hAnsi="Arial" w:cs="Arial"/>
          <w:lang w:eastAsia="zh-CN"/>
        </w:rPr>
        <w:t>一致标准</w:t>
      </w:r>
      <w:r w:rsidRPr="00E83053">
        <w:rPr>
          <w:rFonts w:ascii="Arial" w:eastAsia="宋体" w:hAnsi="Arial" w:cs="Arial"/>
          <w:lang w:eastAsia="zh-CN"/>
        </w:rPr>
        <w:t>，我们建议提供一个明确的理由，</w:t>
      </w:r>
      <w:r w:rsidR="005D553C" w:rsidRPr="00E83053">
        <w:rPr>
          <w:rFonts w:ascii="Arial" w:eastAsia="宋体" w:hAnsi="Arial" w:cs="Arial"/>
          <w:lang w:eastAsia="zh-CN"/>
        </w:rPr>
        <w:t>说明该指南</w:t>
      </w:r>
      <w:r w:rsidRPr="00E83053">
        <w:rPr>
          <w:rFonts w:ascii="Arial" w:eastAsia="宋体" w:hAnsi="Arial" w:cs="Arial"/>
          <w:lang w:eastAsia="zh-CN"/>
        </w:rPr>
        <w:t>或</w:t>
      </w:r>
      <w:r w:rsidR="005D553C" w:rsidRPr="00E83053">
        <w:rPr>
          <w:rFonts w:ascii="Arial" w:eastAsia="宋体" w:hAnsi="Arial" w:cs="Arial"/>
          <w:lang w:eastAsia="zh-CN"/>
        </w:rPr>
        <w:t>一致标准</w:t>
      </w:r>
      <w:r w:rsidRPr="00E83053">
        <w:rPr>
          <w:rFonts w:ascii="Arial" w:eastAsia="宋体" w:hAnsi="Arial" w:cs="Arial"/>
          <w:lang w:eastAsia="zh-CN"/>
        </w:rPr>
        <w:t>如何与</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相关。</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Default="00DA791B" w:rsidP="0083042D">
      <w:pPr>
        <w:snapToGrid w:val="0"/>
        <w:spacing w:before="2" w:line="300" w:lineRule="auto"/>
        <w:jc w:val="both"/>
        <w:rPr>
          <w:rFonts w:ascii="Arial" w:eastAsia="宋体" w:hAnsi="Arial" w:cs="Arial"/>
          <w:sz w:val="26"/>
          <w:szCs w:val="26"/>
          <w:lang w:eastAsia="zh-CN"/>
        </w:rPr>
      </w:pPr>
    </w:p>
    <w:p w:rsidR="002F5FB8" w:rsidRDefault="002F5FB8" w:rsidP="0083042D">
      <w:pPr>
        <w:snapToGrid w:val="0"/>
        <w:spacing w:before="2" w:line="300" w:lineRule="auto"/>
        <w:jc w:val="both"/>
        <w:rPr>
          <w:rFonts w:ascii="Arial" w:eastAsia="宋体" w:hAnsi="Arial" w:cs="Arial"/>
          <w:sz w:val="26"/>
          <w:szCs w:val="26"/>
          <w:lang w:eastAsia="zh-CN"/>
        </w:rPr>
      </w:pPr>
    </w:p>
    <w:p w:rsidR="002F5FB8" w:rsidRDefault="002F5FB8" w:rsidP="0083042D">
      <w:pPr>
        <w:snapToGrid w:val="0"/>
        <w:spacing w:before="2" w:line="300" w:lineRule="auto"/>
        <w:jc w:val="both"/>
        <w:rPr>
          <w:rFonts w:ascii="Arial" w:eastAsia="宋体" w:hAnsi="Arial" w:cs="Arial"/>
          <w:sz w:val="26"/>
          <w:szCs w:val="26"/>
          <w:lang w:eastAsia="zh-CN"/>
        </w:rPr>
      </w:pPr>
    </w:p>
    <w:p w:rsidR="002F5FB8" w:rsidRDefault="002F5FB8" w:rsidP="0083042D">
      <w:pPr>
        <w:snapToGrid w:val="0"/>
        <w:spacing w:before="2" w:line="300" w:lineRule="auto"/>
        <w:jc w:val="both"/>
        <w:rPr>
          <w:rFonts w:ascii="Arial" w:eastAsia="宋体" w:hAnsi="Arial" w:cs="Arial"/>
          <w:sz w:val="26"/>
          <w:szCs w:val="26"/>
          <w:lang w:eastAsia="zh-CN"/>
        </w:rPr>
      </w:pPr>
    </w:p>
    <w:p w:rsidR="002F5FB8" w:rsidRDefault="002F5FB8" w:rsidP="0083042D">
      <w:pPr>
        <w:snapToGrid w:val="0"/>
        <w:spacing w:before="2" w:line="300" w:lineRule="auto"/>
        <w:jc w:val="both"/>
        <w:rPr>
          <w:rFonts w:ascii="Arial" w:eastAsia="宋体" w:hAnsi="Arial" w:cs="Arial"/>
          <w:sz w:val="26"/>
          <w:szCs w:val="26"/>
          <w:lang w:eastAsia="zh-CN"/>
        </w:rPr>
      </w:pPr>
    </w:p>
    <w:p w:rsidR="002F5FB8" w:rsidRDefault="002F5FB8" w:rsidP="0083042D">
      <w:pPr>
        <w:snapToGrid w:val="0"/>
        <w:spacing w:before="2" w:line="300" w:lineRule="auto"/>
        <w:jc w:val="both"/>
        <w:rPr>
          <w:rFonts w:ascii="Arial" w:eastAsia="宋体" w:hAnsi="Arial" w:cs="Arial"/>
          <w:sz w:val="26"/>
          <w:szCs w:val="26"/>
          <w:lang w:eastAsia="zh-CN"/>
        </w:rPr>
      </w:pPr>
    </w:p>
    <w:p w:rsidR="002F5FB8" w:rsidRPr="00E83053" w:rsidRDefault="002F5FB8" w:rsidP="0083042D">
      <w:pPr>
        <w:snapToGrid w:val="0"/>
        <w:spacing w:before="2" w:line="300" w:lineRule="auto"/>
        <w:jc w:val="both"/>
        <w:rPr>
          <w:rFonts w:ascii="Arial" w:eastAsia="宋体" w:hAnsi="Arial" w:cs="Arial"/>
          <w:sz w:val="26"/>
          <w:szCs w:val="26"/>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23F0283E" wp14:editId="4F449895">
                <wp:extent cx="1836420" cy="7620"/>
                <wp:effectExtent l="9525" t="6350" r="1905" b="5080"/>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65" name="Group 63"/>
                        <wpg:cNvGrpSpPr>
                          <a:grpSpLocks/>
                        </wpg:cNvGrpSpPr>
                        <wpg:grpSpPr bwMode="auto">
                          <a:xfrm>
                            <a:off x="6" y="6"/>
                            <a:ext cx="2880" cy="2"/>
                            <a:chOff x="6" y="6"/>
                            <a:chExt cx="2880" cy="2"/>
                          </a:xfrm>
                        </wpg:grpSpPr>
                        <wps:wsp>
                          <wps:cNvPr id="66" name="Freeform 6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A52C846" id="Group 6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ZSgAMAANUIAAAOAAAAZHJzL2Uyb0RvYy54bWy0Vm1v3DYM/l5g/0HQxxUXv8RxLkacoriX&#10;oEC3FejtB+hs+QWzJVfSnS8t9t9HUbbjuyxY0WL3waFMmuJDPiRz/+7UNuTIla6lSGlw5VPCRSbz&#10;WpQp/XO3XSwp0YaJnDVS8JQ+cU3fPfzy5r7vEh7KSjY5VwScCJ30XUorY7rE83RW8ZbpK9lxAcpC&#10;qpYZOKrSyxXrwXvbeKHvx14vVd4pmXGt4e3aKekD+i8Knpk/ikJzQ5qUQmwGnwqfe/v0Hu5ZUirW&#10;VXU2hMF+IIqW1QIunVytmWHkoOoXrto6U1LLwlxlsvVkUdQZRwyAJvAv0DwqeegQS5n0ZTelCVJ7&#10;kacfdpv9fvykSJ2nNI4oEayFGuG1JA5tcvquTMDmUXWfu0/KIQTxo8z+0qD2LvX2XDpjsu9/kzn4&#10;YwcjMTmnQrXWBcAmJ6zB01QDfjIkg5fB8jqOQihVBrrbGCQsUVZBHV98lFWb4bNweRe6bwKM22OJ&#10;uw0jHCJycPAwIRvR31ygv/6/0ceUAMLYwRvRh8vlAB1RsGTCfWY+x332wauwobv0M4H0zxHoc8U6&#10;jrzUlhxjCiFER6Ct4ty2LAFOIYfQbCSQnrNnpuk7nWgg2X/y5iwVr2RuSgSk8KDNI5fIPHb8qA0S&#10;qsxBQj7nQ9Q7yHzRNtD+bxfEJzEZalNOBsFo8KtHdj7pCZZrcDd6ARrOvIDFvzi6Hm2so3DmCMKe&#10;AmPVGGt2EkOwIBFmR6uPDdVJbXtiB4GNnQQewMgCe8UW7r60dd8MVyiYmZfTUlEC03LvuNoxYyOz&#10;V1iR9CnFPNgXrTzynUSVuehWuORZ24i5lWP9LCqnhi/sBTBlnICX2lhnBRVyWzcNlqARNhQcGTYA&#10;LZs6t0o8qHK/ahQ5MrsH8GfBgLMzM5i3IkdnFWf5ZpANqxsng32DuQXWDSmw/MNB/+3Ov9ssN8to&#10;EYXxZhH56/Xi/XYVLeJtcHuzvl6vVuvgb1u2IEqqOs+5sNGNSyeIvq8nh/Xn1sW0ds5Q6DnYLf5e&#10;gvXOw8BcAJbxr8v12JJ2WupkL/MnaE8l3RaFrQ9CJdVXSnrYoCnVXw5McUqaDwImzF0QRXbl4iG6&#10;ubVDXc01+7mGiQxcpdRQILgVV8at6UOn6rKCmwKkvJDvYZ0Ute1imO1jVMMBhhxKwxIaZNidIJ0t&#10;5/kZrZ7/G3n4Bw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mGUWUoADAADVCAAADgAAAAAAAAAAAAAAAAAuAgAAZHJzL2Uyb0Rv&#10;Yy54bWxQSwECLQAUAAYACAAAACEAy5L73doAAAADAQAADwAAAAAAAAAAAAAAAADaBQAAZHJzL2Rv&#10;d25yZXYueG1sUEsFBgAAAAAEAAQA8wAAAOEGAAAAAA==&#10;">
                <v:group id="Group 6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5r8QA&#10;AADbAAAADwAAAGRycy9kb3ducmV2LnhtbESPQWvCQBSE74L/YXlCb7pRaCzRVURUiniw1ou3Z/aZ&#10;pM2+jdmtif/eFYQeh5n5hpnOW1OKG9WusKxgOIhAEKdWF5wpOH6v+x8gnEfWWFomBXdyMJ91O1NM&#10;tG34i24Hn4kAYZeggtz7KpHSpTkZdANbEQfvYmuDPsg6k7rGJsBNKUdRFEuDBYeFHCta5pT+Hv6M&#10;guu+ORfbd66Gq5/FdTeOR+Z82ij11msXExCeWv8ffrU/tYI4h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cua/EAAAA2wAAAA8AAAAAAAAAAAAAAAAAmAIAAGRycy9k&#10;b3ducmV2LnhtbFBLBQYAAAAABAAEAPUAAACJAw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4" w:name="_bookmark12"/>
      <w:bookmarkEnd w:id="14"/>
      <w:r w:rsidRPr="00E83053">
        <w:rPr>
          <w:rFonts w:ascii="Arial" w:eastAsia="宋体" w:hAnsi="Arial" w:cs="Arial"/>
          <w:position w:val="11"/>
          <w:sz w:val="16"/>
          <w:lang w:eastAsia="zh-CN"/>
        </w:rPr>
        <w:t>10</w:t>
      </w:r>
      <w:r w:rsidR="005D553C" w:rsidRPr="00E83053">
        <w:rPr>
          <w:rFonts w:ascii="Arial" w:eastAsia="宋体" w:hAnsi="Arial" w:cs="Arial"/>
          <w:lang w:eastAsia="zh-CN"/>
        </w:rPr>
        <w:t>对于非重大风险器械，临床研究的</w:t>
      </w:r>
      <w:r w:rsidR="003D3826" w:rsidRPr="00E83053">
        <w:rPr>
          <w:rFonts w:ascii="Arial" w:eastAsia="宋体" w:hAnsi="Arial" w:cs="Arial"/>
          <w:lang w:eastAsia="zh-CN"/>
        </w:rPr>
        <w:t>申办方</w:t>
      </w:r>
      <w:r w:rsidR="005D553C" w:rsidRPr="00E83053">
        <w:rPr>
          <w:rFonts w:ascii="Arial" w:eastAsia="宋体" w:hAnsi="Arial" w:cs="Arial"/>
          <w:lang w:eastAsia="zh-CN"/>
        </w:rPr>
        <w:t>仍然必须遵守有关机构审查委员会（</w:t>
      </w:r>
      <w:r w:rsidR="005D553C" w:rsidRPr="00E83053">
        <w:rPr>
          <w:rFonts w:ascii="Arial" w:eastAsia="宋体" w:hAnsi="Arial" w:cs="Arial"/>
          <w:lang w:eastAsia="zh-CN"/>
        </w:rPr>
        <w:t>21 CRF 56</w:t>
      </w:r>
      <w:r w:rsidR="005D553C" w:rsidRPr="00E83053">
        <w:rPr>
          <w:rFonts w:ascii="Arial" w:eastAsia="宋体" w:hAnsi="Arial" w:cs="Arial"/>
          <w:lang w:eastAsia="zh-CN"/>
        </w:rPr>
        <w:t>）和知情同意书（</w:t>
      </w:r>
      <w:r w:rsidR="005D553C" w:rsidRPr="00E83053">
        <w:rPr>
          <w:rFonts w:ascii="Arial" w:eastAsia="宋体" w:hAnsi="Arial" w:cs="Arial"/>
          <w:lang w:eastAsia="zh-CN"/>
        </w:rPr>
        <w:t>21 CFR 50</w:t>
      </w:r>
      <w:r w:rsidR="005D553C" w:rsidRPr="00E83053">
        <w:rPr>
          <w:rFonts w:ascii="Arial" w:eastAsia="宋体" w:hAnsi="Arial" w:cs="Arial"/>
          <w:lang w:eastAsia="zh-CN"/>
        </w:rPr>
        <w:t>）的法规。</w:t>
      </w:r>
    </w:p>
    <w:p w:rsidR="00DA791B" w:rsidRPr="00E83053" w:rsidRDefault="009F2D66" w:rsidP="0083042D">
      <w:pPr>
        <w:pStyle w:val="a4"/>
        <w:snapToGrid w:val="0"/>
        <w:spacing w:before="4" w:line="300" w:lineRule="auto"/>
        <w:ind w:left="0"/>
        <w:jc w:val="both"/>
        <w:rPr>
          <w:rFonts w:ascii="Arial" w:eastAsia="宋体" w:hAnsi="Arial" w:cs="Arial"/>
          <w:lang w:eastAsia="zh-CN"/>
        </w:rPr>
        <w:sectPr w:rsidR="00DA791B" w:rsidRPr="00E83053" w:rsidSect="00CA6A0A">
          <w:pgSz w:w="12240" w:h="15840"/>
          <w:pgMar w:top="1134" w:right="1134" w:bottom="1134" w:left="1134" w:header="750" w:footer="0" w:gutter="0"/>
          <w:cols w:space="720"/>
          <w:docGrid w:linePitch="299"/>
        </w:sectPr>
      </w:pPr>
      <w:bookmarkStart w:id="15" w:name="_bookmark13"/>
      <w:bookmarkEnd w:id="15"/>
      <w:r w:rsidRPr="00E83053">
        <w:rPr>
          <w:rFonts w:ascii="Arial" w:eastAsia="宋体" w:hAnsi="Arial" w:cs="Arial"/>
          <w:position w:val="11"/>
          <w:sz w:val="16"/>
          <w:lang w:eastAsia="zh-CN"/>
        </w:rPr>
        <w:t>11</w:t>
      </w:r>
      <w:r w:rsidR="000154B7" w:rsidRPr="00E83053">
        <w:rPr>
          <w:rFonts w:ascii="Arial" w:eastAsia="宋体" w:hAnsi="Arial" w:cs="Arial"/>
          <w:lang w:eastAsia="zh-CN"/>
        </w:rPr>
        <w:t>贵公司</w:t>
      </w:r>
      <w:r w:rsidR="00B926D2" w:rsidRPr="00E83053">
        <w:rPr>
          <w:rFonts w:ascii="Arial" w:eastAsia="宋体" w:hAnsi="Arial" w:cs="Arial"/>
          <w:lang w:eastAsia="zh-CN"/>
        </w:rPr>
        <w:t>应</w:t>
      </w:r>
      <w:r w:rsidR="005D553C" w:rsidRPr="00E83053">
        <w:rPr>
          <w:rFonts w:ascii="Arial" w:eastAsia="宋体" w:hAnsi="Arial" w:cs="Arial"/>
          <w:lang w:eastAsia="zh-CN"/>
        </w:rPr>
        <w:t>审查适用</w:t>
      </w:r>
      <w:r w:rsidRPr="00E83053">
        <w:rPr>
          <w:rFonts w:ascii="Arial" w:eastAsia="宋体" w:hAnsi="Arial" w:cs="Arial"/>
          <w:lang w:eastAsia="zh-CN"/>
        </w:rPr>
        <w:t>临床试验的</w:t>
      </w:r>
      <w:r w:rsidR="005D553C" w:rsidRPr="00E83053">
        <w:rPr>
          <w:rFonts w:ascii="Arial" w:eastAsia="宋体" w:hAnsi="Arial" w:cs="Arial"/>
          <w:lang w:eastAsia="zh-CN"/>
        </w:rPr>
        <w:t>法律</w:t>
      </w:r>
      <w:r w:rsidRPr="00E83053">
        <w:rPr>
          <w:rFonts w:ascii="Arial" w:eastAsia="宋体" w:hAnsi="Arial" w:cs="Arial"/>
          <w:lang w:eastAsia="zh-CN"/>
        </w:rPr>
        <w:t>定义，以确定</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试验</w:t>
      </w:r>
      <w:r w:rsidRPr="00E83053">
        <w:rPr>
          <w:rFonts w:ascii="Arial" w:eastAsia="宋体" w:hAnsi="Arial" w:cs="Arial"/>
          <w:lang w:eastAsia="zh-CN"/>
        </w:rPr>
        <w:t>是否必须</w:t>
      </w:r>
      <w:r w:rsidR="005D553C" w:rsidRPr="00E83053">
        <w:rPr>
          <w:rFonts w:ascii="Arial" w:eastAsia="宋体" w:hAnsi="Arial" w:cs="Arial"/>
          <w:lang w:eastAsia="zh-CN"/>
        </w:rPr>
        <w:t>登记以符合该</w:t>
      </w:r>
      <w:r w:rsidRPr="00E83053">
        <w:rPr>
          <w:rFonts w:ascii="Arial" w:eastAsia="宋体" w:hAnsi="Arial" w:cs="Arial"/>
          <w:lang w:eastAsia="zh-CN"/>
        </w:rPr>
        <w:t>法</w:t>
      </w:r>
      <w:r w:rsidR="005D553C" w:rsidRPr="00E83053">
        <w:rPr>
          <w:rFonts w:ascii="Arial" w:eastAsia="宋体" w:hAnsi="Arial" w:cs="Arial"/>
          <w:lang w:eastAsia="zh-CN"/>
        </w:rPr>
        <w:t>案的规定</w:t>
      </w:r>
      <w:r w:rsidRPr="00E83053">
        <w:rPr>
          <w:rFonts w:ascii="Arial" w:eastAsia="宋体" w:hAnsi="Arial" w:cs="Arial"/>
          <w:lang w:eastAsia="zh-CN"/>
        </w:rPr>
        <w:t>。</w:t>
      </w:r>
      <w:r w:rsidR="005D553C" w:rsidRPr="00E83053">
        <w:rPr>
          <w:rFonts w:ascii="Arial" w:eastAsia="宋体" w:hAnsi="Arial" w:cs="Arial"/>
          <w:lang w:eastAsia="zh-CN"/>
        </w:rPr>
        <w:t>请</w:t>
      </w:r>
      <w:r w:rsidRPr="00E83053">
        <w:rPr>
          <w:rFonts w:ascii="Arial" w:eastAsia="宋体" w:hAnsi="Arial" w:cs="Arial"/>
          <w:lang w:eastAsia="zh-CN"/>
        </w:rPr>
        <w:t>参见</w:t>
      </w:r>
      <w:r w:rsidRPr="00E83053">
        <w:rPr>
          <w:rFonts w:ascii="Arial" w:eastAsia="宋体" w:hAnsi="Arial" w:cs="Arial"/>
          <w:lang w:eastAsia="zh-CN"/>
        </w:rPr>
        <w:t>PL 110-85</w:t>
      </w:r>
      <w:r w:rsidRPr="00E83053">
        <w:rPr>
          <w:rFonts w:ascii="Arial" w:eastAsia="宋体" w:hAnsi="Arial" w:cs="Arial"/>
          <w:lang w:eastAsia="zh-CN"/>
        </w:rPr>
        <w:t>，第</w:t>
      </w:r>
      <w:r w:rsidRPr="00E83053">
        <w:rPr>
          <w:rFonts w:ascii="Arial" w:eastAsia="宋体" w:hAnsi="Arial" w:cs="Arial"/>
          <w:lang w:eastAsia="zh-CN"/>
        </w:rPr>
        <w:t>801</w:t>
      </w:r>
      <w:r w:rsidRPr="00E83053">
        <w:rPr>
          <w:rFonts w:ascii="Arial" w:eastAsia="宋体" w:hAnsi="Arial" w:cs="Arial"/>
          <w:lang w:eastAsia="zh-CN"/>
        </w:rPr>
        <w:t>（</w:t>
      </w:r>
      <w:r w:rsidRPr="00E83053">
        <w:rPr>
          <w:rFonts w:ascii="Arial" w:eastAsia="宋体" w:hAnsi="Arial" w:cs="Arial"/>
          <w:lang w:eastAsia="zh-CN"/>
        </w:rPr>
        <w:t>a</w:t>
      </w:r>
      <w:r w:rsidRPr="00E83053">
        <w:rPr>
          <w:rFonts w:ascii="Arial" w:eastAsia="宋体" w:hAnsi="Arial" w:cs="Arial"/>
          <w:lang w:eastAsia="zh-CN"/>
        </w:rPr>
        <w:t>）节，（加入新的</w:t>
      </w:r>
      <w:r w:rsidRPr="00E83053">
        <w:rPr>
          <w:rFonts w:ascii="Arial" w:eastAsia="宋体" w:hAnsi="Arial" w:cs="Arial"/>
          <w:lang w:eastAsia="zh-CN"/>
        </w:rPr>
        <w:t>42U.S.C.282</w:t>
      </w:r>
      <w:r w:rsidRPr="00E83053">
        <w:rPr>
          <w:rFonts w:ascii="Arial" w:eastAsia="宋体" w:hAnsi="Arial" w:cs="Arial"/>
          <w:lang w:eastAsia="zh-CN"/>
        </w:rPr>
        <w:t>（</w:t>
      </w:r>
      <w:r w:rsidRPr="00E83053">
        <w:rPr>
          <w:rFonts w:ascii="Arial" w:eastAsia="宋体" w:hAnsi="Arial" w:cs="Arial"/>
          <w:lang w:eastAsia="zh-CN"/>
        </w:rPr>
        <w:t>j</w:t>
      </w:r>
      <w:r w:rsidRPr="00E83053">
        <w:rPr>
          <w:rFonts w:ascii="Arial" w:eastAsia="宋体" w:hAnsi="Arial" w:cs="Arial"/>
          <w:lang w:eastAsia="zh-CN"/>
        </w:rPr>
        <w:t>）（</w:t>
      </w:r>
      <w:r w:rsidRPr="00E83053">
        <w:rPr>
          <w:rFonts w:ascii="Arial" w:eastAsia="宋体" w:hAnsi="Arial" w:cs="Arial"/>
          <w:lang w:eastAsia="zh-CN"/>
        </w:rPr>
        <w:t>1</w:t>
      </w:r>
      <w:r w:rsidRPr="00E83053">
        <w:rPr>
          <w:rFonts w:ascii="Arial" w:eastAsia="宋体" w:hAnsi="Arial" w:cs="Arial"/>
          <w:lang w:eastAsia="zh-CN"/>
        </w:rPr>
        <w:t>）（</w:t>
      </w:r>
      <w:r w:rsidRPr="00E83053">
        <w:rPr>
          <w:rFonts w:ascii="Arial" w:eastAsia="宋体" w:hAnsi="Arial" w:cs="Arial"/>
          <w:lang w:eastAsia="zh-CN"/>
        </w:rPr>
        <w:t>A</w:t>
      </w:r>
      <w:r w:rsidRPr="00E83053">
        <w:rPr>
          <w:rFonts w:ascii="Arial" w:eastAsia="宋体" w:hAnsi="Arial" w:cs="Arial"/>
          <w:lang w:eastAsia="zh-CN"/>
        </w:rPr>
        <w:t>））</w:t>
      </w:r>
      <w:r w:rsidR="000154B7" w:rsidRPr="00E83053">
        <w:rPr>
          <w:rFonts w:ascii="Arial" w:eastAsia="宋体" w:hAnsi="Arial" w:cs="Arial"/>
          <w:lang w:eastAsia="zh-CN"/>
        </w:rPr>
        <w:t>。</w:t>
      </w:r>
      <w:r w:rsidR="005D553C" w:rsidRPr="00E83053">
        <w:rPr>
          <w:rFonts w:ascii="Arial" w:eastAsia="宋体" w:hAnsi="Arial" w:cs="Arial"/>
          <w:lang w:eastAsia="zh-CN"/>
        </w:rPr>
        <w:t>网址为：</w:t>
      </w:r>
      <w:r w:rsidRPr="00E83053">
        <w:rPr>
          <w:rFonts w:ascii="Arial" w:eastAsia="宋体" w:hAnsi="Arial" w:cs="Arial"/>
          <w:lang w:eastAsia="zh-CN"/>
        </w:rPr>
        <w:t>http</w:t>
      </w:r>
      <w:r w:rsidR="00357ABF" w:rsidRPr="00E83053">
        <w:rPr>
          <w:rFonts w:ascii="Arial" w:eastAsia="宋体" w:hAnsi="Arial" w:cs="Arial"/>
          <w:lang w:eastAsia="zh-CN"/>
        </w:rPr>
        <w:t>：</w:t>
      </w:r>
      <w:r w:rsidRPr="00E83053">
        <w:rPr>
          <w:rFonts w:ascii="Arial" w:eastAsia="宋体" w:hAnsi="Arial" w:cs="Arial"/>
          <w:lang w:eastAsia="zh-CN"/>
        </w:rPr>
        <w:t>//fr</w:t>
      </w:r>
      <w:r w:rsidR="002F5FB8">
        <w:rPr>
          <w:rFonts w:ascii="Arial" w:eastAsia="宋体" w:hAnsi="Arial" w:cs="Arial"/>
          <w:lang w:eastAsia="zh-CN"/>
        </w:rPr>
        <w:t>webgate.access.gpo.gov/cgi-bin</w:t>
      </w:r>
      <w:r w:rsidRPr="00E83053">
        <w:rPr>
          <w:rFonts w:ascii="Arial" w:eastAsia="宋体" w:hAnsi="Arial" w:cs="Arial"/>
          <w:lang w:eastAsia="zh-CN"/>
        </w:rPr>
        <w:t>/getdoc.cgi</w:t>
      </w:r>
      <w:r w:rsidRPr="00E83053">
        <w:rPr>
          <w:rFonts w:ascii="Arial" w:eastAsia="宋体" w:hAnsi="Arial" w:cs="Arial"/>
          <w:lang w:eastAsia="zh-CN"/>
        </w:rPr>
        <w:t>？</w:t>
      </w:r>
      <w:r w:rsidRPr="00E83053">
        <w:rPr>
          <w:rFonts w:ascii="Arial" w:eastAsia="宋体" w:hAnsi="Arial" w:cs="Arial"/>
          <w:lang w:eastAsia="zh-CN"/>
        </w:rPr>
        <w:t>dbname= 110_cong_public_laws</w:t>
      </w:r>
      <w:r w:rsidRPr="00E83053">
        <w:rPr>
          <w:rFonts w:ascii="Arial" w:eastAsia="宋体" w:hAnsi="Arial" w:cs="Arial"/>
          <w:lang w:eastAsia="zh-CN"/>
        </w:rPr>
        <w:t>＆</w:t>
      </w:r>
      <w:r w:rsidRPr="00E83053">
        <w:rPr>
          <w:rFonts w:ascii="Arial" w:eastAsia="宋体" w:hAnsi="Arial" w:cs="Arial"/>
          <w:lang w:eastAsia="zh-CN"/>
        </w:rPr>
        <w:t>docid = f</w:t>
      </w:r>
      <w:r w:rsidRPr="00E83053">
        <w:rPr>
          <w:rFonts w:ascii="Arial" w:eastAsia="宋体" w:hAnsi="Arial" w:cs="Arial"/>
          <w:lang w:eastAsia="zh-CN"/>
        </w:rPr>
        <w:t>：</w:t>
      </w:r>
      <w:r w:rsidRPr="00E83053">
        <w:rPr>
          <w:rFonts w:ascii="Arial" w:eastAsia="宋体" w:hAnsi="Arial" w:cs="Arial"/>
          <w:lang w:eastAsia="zh-CN"/>
        </w:rPr>
        <w:t>publ085.110.pdf</w:t>
      </w:r>
      <w:r w:rsidR="005D553C" w:rsidRPr="00E83053">
        <w:rPr>
          <w:rFonts w:ascii="Arial" w:eastAsia="宋体" w:hAnsi="Arial" w:cs="Arial"/>
          <w:lang w:eastAsia="zh-CN"/>
        </w:rPr>
        <w:t>。</w:t>
      </w:r>
      <w:r w:rsidR="000154B7" w:rsidRPr="00E83053">
        <w:rPr>
          <w:rFonts w:ascii="Arial" w:eastAsia="宋体" w:hAnsi="Arial" w:cs="Arial"/>
          <w:lang w:eastAsia="zh-CN"/>
        </w:rPr>
        <w:t>贵公司</w:t>
      </w:r>
      <w:r w:rsidR="005D553C" w:rsidRPr="00E83053">
        <w:rPr>
          <w:rFonts w:ascii="Arial" w:eastAsia="宋体" w:hAnsi="Arial" w:cs="Arial"/>
          <w:lang w:eastAsia="zh-CN"/>
        </w:rPr>
        <w:t>可以使用方案登记系统（</w:t>
      </w:r>
      <w:r w:rsidR="005D553C" w:rsidRPr="00E83053">
        <w:rPr>
          <w:rFonts w:ascii="Arial" w:eastAsia="宋体" w:hAnsi="Arial" w:cs="Arial"/>
          <w:lang w:eastAsia="zh-CN"/>
        </w:rPr>
        <w:t>PRS</w:t>
      </w:r>
      <w:r w:rsidR="005D553C" w:rsidRPr="00E83053">
        <w:rPr>
          <w:rFonts w:ascii="Arial" w:eastAsia="宋体" w:hAnsi="Arial" w:cs="Arial"/>
          <w:lang w:eastAsia="zh-CN"/>
        </w:rPr>
        <w:t>）将</w:t>
      </w:r>
      <w:r w:rsidRPr="00E83053">
        <w:rPr>
          <w:rFonts w:ascii="Arial" w:eastAsia="宋体" w:hAnsi="Arial" w:cs="Arial"/>
          <w:lang w:eastAsia="zh-CN"/>
        </w:rPr>
        <w:t>信息提交给</w:t>
      </w:r>
      <w:r w:rsidRPr="00E83053">
        <w:rPr>
          <w:rFonts w:ascii="Arial" w:eastAsia="宋体" w:hAnsi="Arial" w:cs="Arial"/>
          <w:lang w:eastAsia="zh-CN"/>
        </w:rPr>
        <w:t>ClinicalTrials.gov</w:t>
      </w:r>
      <w:r w:rsidR="000154B7" w:rsidRPr="00E83053">
        <w:rPr>
          <w:rFonts w:ascii="Arial" w:eastAsia="宋体" w:hAnsi="Arial" w:cs="Arial"/>
          <w:lang w:eastAsia="zh-CN"/>
        </w:rPr>
        <w:t>。</w:t>
      </w:r>
      <w:r w:rsidRPr="00E83053">
        <w:rPr>
          <w:rFonts w:ascii="Arial" w:eastAsia="宋体" w:hAnsi="Arial" w:cs="Arial"/>
          <w:lang w:eastAsia="zh-CN"/>
        </w:rPr>
        <w:t>有关更多信息，</w:t>
      </w:r>
      <w:proofErr w:type="gramStart"/>
      <w:r w:rsidRPr="00E83053">
        <w:rPr>
          <w:rFonts w:ascii="Arial" w:eastAsia="宋体" w:hAnsi="Arial" w:cs="Arial"/>
          <w:lang w:eastAsia="zh-CN"/>
        </w:rPr>
        <w:t>请访问</w:t>
      </w:r>
      <w:proofErr w:type="gramEnd"/>
      <w:r w:rsidRPr="00E83053">
        <w:rPr>
          <w:rFonts w:ascii="Arial" w:eastAsia="宋体" w:hAnsi="Arial" w:cs="Arial"/>
          <w:lang w:eastAsia="zh-CN"/>
        </w:rPr>
        <w:t>PRS</w:t>
      </w:r>
      <w:r w:rsidRPr="00E83053">
        <w:rPr>
          <w:rFonts w:ascii="Arial" w:eastAsia="宋体" w:hAnsi="Arial" w:cs="Arial"/>
          <w:lang w:eastAsia="zh-CN"/>
        </w:rPr>
        <w:t>信息页面（</w:t>
      </w:r>
      <w:r w:rsidRPr="00E83053">
        <w:rPr>
          <w:rFonts w:ascii="Arial" w:eastAsia="宋体" w:hAnsi="Arial" w:cs="Arial"/>
          <w:lang w:eastAsia="zh-CN"/>
        </w:rPr>
        <w:t>http</w:t>
      </w:r>
      <w:r w:rsidR="00357ABF" w:rsidRPr="00E83053">
        <w:rPr>
          <w:rFonts w:ascii="Arial" w:eastAsia="宋体" w:hAnsi="Arial" w:cs="Arial"/>
          <w:lang w:eastAsia="zh-CN"/>
        </w:rPr>
        <w:t>：</w:t>
      </w:r>
      <w:r w:rsidRPr="00E83053">
        <w:rPr>
          <w:rFonts w:ascii="Arial" w:eastAsia="宋体" w:hAnsi="Arial" w:cs="Arial"/>
          <w:lang w:eastAsia="zh-CN"/>
        </w:rPr>
        <w:t>//prsinfo.clinicaltrials.gov</w:t>
      </w:r>
      <w:r w:rsidRPr="00E83053">
        <w:rPr>
          <w:rFonts w:ascii="Arial" w:eastAsia="宋体" w:hAnsi="Arial" w:cs="Arial"/>
          <w:lang w:eastAsia="zh-CN"/>
        </w:rPr>
        <w:t>）。</w:t>
      </w:r>
    </w:p>
    <w:p w:rsidR="00DA791B" w:rsidRPr="00E83053" w:rsidRDefault="009F2D66" w:rsidP="002F5FB8">
      <w:pPr>
        <w:pStyle w:val="2"/>
        <w:numPr>
          <w:ilvl w:val="1"/>
          <w:numId w:val="2"/>
        </w:numPr>
        <w:tabs>
          <w:tab w:val="left" w:pos="1199"/>
          <w:tab w:val="left" w:pos="1200"/>
        </w:tabs>
        <w:snapToGrid w:val="0"/>
        <w:spacing w:before="218" w:line="300" w:lineRule="auto"/>
        <w:ind w:left="720"/>
        <w:jc w:val="both"/>
        <w:rPr>
          <w:rFonts w:ascii="Arial" w:eastAsia="宋体" w:hAnsi="Arial" w:cs="Arial"/>
          <w:b w:val="0"/>
          <w:bCs w:val="0"/>
        </w:rPr>
      </w:pPr>
      <w:bookmarkStart w:id="16" w:name="_bookmark14"/>
      <w:bookmarkStart w:id="17" w:name="A._Material_Safety"/>
      <w:bookmarkStart w:id="18" w:name="_Toc481595892"/>
      <w:bookmarkEnd w:id="16"/>
      <w:bookmarkEnd w:id="17"/>
      <w:r w:rsidRPr="00E83053">
        <w:rPr>
          <w:rFonts w:ascii="Arial" w:eastAsia="宋体" w:hAnsi="Arial" w:cs="Arial"/>
        </w:rPr>
        <w:lastRenderedPageBreak/>
        <w:t>材料安全</w:t>
      </w:r>
      <w:bookmarkEnd w:id="18"/>
    </w:p>
    <w:p w:rsidR="00DA791B" w:rsidRPr="00E83053" w:rsidRDefault="00DA791B" w:rsidP="0083042D">
      <w:pPr>
        <w:snapToGrid w:val="0"/>
        <w:spacing w:before="1" w:line="300" w:lineRule="auto"/>
        <w:jc w:val="both"/>
        <w:rPr>
          <w:rFonts w:ascii="Arial" w:eastAsia="宋体" w:hAnsi="Arial" w:cs="Arial"/>
          <w:b/>
          <w:bCs/>
          <w:sz w:val="24"/>
          <w:szCs w:val="24"/>
        </w:rPr>
      </w:pPr>
    </w:p>
    <w:p w:rsidR="00826DFB" w:rsidRPr="00E83053" w:rsidRDefault="00826DFB"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建议</w:t>
      </w:r>
      <w:r w:rsidR="003D3826" w:rsidRPr="00E83053">
        <w:rPr>
          <w:rFonts w:ascii="Arial" w:eastAsia="宋体" w:hAnsi="Arial" w:cs="Arial"/>
          <w:lang w:eastAsia="zh-CN"/>
        </w:rPr>
        <w:t>提供数据或信息，</w:t>
      </w:r>
      <w:r w:rsidRPr="00E83053">
        <w:rPr>
          <w:rFonts w:ascii="Arial" w:eastAsia="宋体" w:hAnsi="Arial" w:cs="Arial"/>
          <w:lang w:eastAsia="zh-CN"/>
        </w:rPr>
        <w:t>支持器械的所有患者接触组件的</w:t>
      </w:r>
      <w:r w:rsidR="004368B2" w:rsidRPr="00E83053">
        <w:rPr>
          <w:rFonts w:ascii="Arial" w:eastAsia="宋体" w:hAnsi="Arial" w:cs="Arial"/>
          <w:lang w:eastAsia="zh-CN"/>
        </w:rPr>
        <w:t>材料</w:t>
      </w:r>
      <w:r w:rsidRPr="00E83053">
        <w:rPr>
          <w:rFonts w:ascii="Arial" w:eastAsia="宋体" w:hAnsi="Arial" w:cs="Arial"/>
          <w:lang w:eastAsia="zh-CN"/>
        </w:rPr>
        <w:t>安全</w:t>
      </w:r>
      <w:r w:rsidR="004368B2" w:rsidRPr="00E83053">
        <w:rPr>
          <w:rFonts w:ascii="Arial" w:eastAsia="宋体" w:hAnsi="Arial" w:cs="Arial"/>
          <w:lang w:eastAsia="zh-CN"/>
        </w:rPr>
        <w:t>性</w:t>
      </w:r>
      <w:r w:rsidRPr="00E83053">
        <w:rPr>
          <w:rFonts w:ascii="Arial" w:eastAsia="宋体" w:hAnsi="Arial" w:cs="Arial"/>
          <w:lang w:eastAsia="zh-CN"/>
        </w:rPr>
        <w:t>。因为加工</w:t>
      </w:r>
      <w:r w:rsidR="004368B2" w:rsidRPr="00E83053">
        <w:rPr>
          <w:rFonts w:ascii="Arial" w:eastAsia="宋体" w:hAnsi="Arial" w:cs="Arial"/>
          <w:lang w:eastAsia="zh-CN"/>
        </w:rPr>
        <w:t>、</w:t>
      </w:r>
      <w:r w:rsidRPr="00E83053">
        <w:rPr>
          <w:rFonts w:ascii="Arial" w:eastAsia="宋体" w:hAnsi="Arial" w:cs="Arial"/>
          <w:lang w:eastAsia="zh-CN"/>
        </w:rPr>
        <w:t>制造和灭菌中的步骤可能引入</w:t>
      </w:r>
      <w:r w:rsidR="004368B2" w:rsidRPr="00E83053">
        <w:rPr>
          <w:rFonts w:ascii="Arial" w:eastAsia="宋体" w:hAnsi="Arial" w:cs="Arial"/>
          <w:lang w:eastAsia="zh-CN"/>
        </w:rPr>
        <w:t>原材料组分中不存在的</w:t>
      </w:r>
      <w:r w:rsidRPr="00E83053">
        <w:rPr>
          <w:rFonts w:ascii="Arial" w:eastAsia="宋体" w:hAnsi="Arial" w:cs="Arial"/>
          <w:lang w:eastAsia="zh-CN"/>
        </w:rPr>
        <w:t>新材料</w:t>
      </w:r>
      <w:r w:rsidR="004368B2" w:rsidRPr="00E83053">
        <w:rPr>
          <w:rFonts w:ascii="Arial" w:eastAsia="宋体" w:hAnsi="Arial" w:cs="Arial"/>
          <w:lang w:eastAsia="zh-CN"/>
        </w:rPr>
        <w:t>以及</w:t>
      </w:r>
      <w:r w:rsidRPr="00E83053">
        <w:rPr>
          <w:rFonts w:ascii="Arial" w:eastAsia="宋体" w:hAnsi="Arial" w:cs="Arial"/>
          <w:lang w:eastAsia="zh-CN"/>
        </w:rPr>
        <w:t>潜在有害的</w:t>
      </w:r>
      <w:r w:rsidR="00ED0746" w:rsidRPr="00E83053">
        <w:rPr>
          <w:rFonts w:ascii="Arial" w:eastAsia="宋体" w:hAnsi="Arial" w:cs="Arial"/>
          <w:lang w:eastAsia="zh-CN"/>
        </w:rPr>
        <w:t>介质</w:t>
      </w:r>
      <w:r w:rsidRPr="00E83053">
        <w:rPr>
          <w:rFonts w:ascii="Arial" w:eastAsia="宋体" w:hAnsi="Arial" w:cs="Arial"/>
          <w:lang w:eastAsia="zh-CN"/>
        </w:rPr>
        <w:t>，所以难以仅基于</w:t>
      </w:r>
      <w:r w:rsidR="003D3826" w:rsidRPr="00E83053">
        <w:rPr>
          <w:rFonts w:ascii="Arial" w:eastAsia="宋体" w:hAnsi="Arial" w:cs="Arial"/>
          <w:lang w:eastAsia="zh-CN"/>
        </w:rPr>
        <w:t>比较器械</w:t>
      </w:r>
      <w:r w:rsidRPr="00E83053">
        <w:rPr>
          <w:rFonts w:ascii="Arial" w:eastAsia="宋体" w:hAnsi="Arial" w:cs="Arial"/>
          <w:lang w:eastAsia="zh-CN"/>
        </w:rPr>
        <w:t>或原材料的安全性来支持器械的材料安全性。因此，为了</w:t>
      </w:r>
      <w:r w:rsidR="004368B2" w:rsidRPr="00E83053">
        <w:rPr>
          <w:rFonts w:ascii="Arial" w:eastAsia="宋体" w:hAnsi="Arial" w:cs="Arial"/>
          <w:lang w:eastAsia="zh-CN"/>
        </w:rPr>
        <w:t>证明</w:t>
      </w:r>
      <w:r w:rsidRPr="00E83053">
        <w:rPr>
          <w:rFonts w:ascii="Arial" w:eastAsia="宋体" w:hAnsi="Arial" w:cs="Arial"/>
          <w:lang w:eastAsia="zh-CN"/>
        </w:rPr>
        <w:t>器械的材料安全性，我们建议</w:t>
      </w:r>
      <w:r w:rsidR="000154B7" w:rsidRPr="00E83053">
        <w:rPr>
          <w:rFonts w:ascii="Arial" w:eastAsia="宋体" w:hAnsi="Arial" w:cs="Arial"/>
          <w:lang w:eastAsia="zh-CN"/>
        </w:rPr>
        <w:t>贵公司</w:t>
      </w:r>
      <w:r w:rsidR="003D3826" w:rsidRPr="00E83053">
        <w:rPr>
          <w:rFonts w:ascii="Arial" w:eastAsia="宋体" w:hAnsi="Arial" w:cs="Arial"/>
          <w:lang w:eastAsia="zh-CN"/>
        </w:rPr>
        <w:t>根据公认</w:t>
      </w:r>
      <w:r w:rsidRPr="00E83053">
        <w:rPr>
          <w:rFonts w:ascii="Arial" w:eastAsia="宋体" w:hAnsi="Arial" w:cs="Arial"/>
          <w:lang w:eastAsia="zh-CN"/>
        </w:rPr>
        <w:t>标准</w:t>
      </w:r>
      <w:r w:rsidR="004368B2" w:rsidRPr="00E83053">
        <w:rPr>
          <w:rFonts w:ascii="Arial" w:eastAsia="宋体" w:hAnsi="Arial" w:cs="Arial"/>
          <w:lang w:eastAsia="zh-CN"/>
        </w:rPr>
        <w:t>以及适用的</w:t>
      </w:r>
      <w:r w:rsidR="004368B2" w:rsidRPr="00E83053">
        <w:rPr>
          <w:rFonts w:ascii="Arial" w:eastAsia="宋体" w:hAnsi="Arial" w:cs="Arial"/>
          <w:lang w:eastAsia="zh-CN"/>
        </w:rPr>
        <w:t>FDA</w:t>
      </w:r>
      <w:r w:rsidR="004368B2" w:rsidRPr="00E83053">
        <w:rPr>
          <w:rFonts w:ascii="Arial" w:eastAsia="宋体" w:hAnsi="Arial" w:cs="Arial"/>
          <w:lang w:eastAsia="zh-CN"/>
        </w:rPr>
        <w:t>指南</w:t>
      </w:r>
      <w:r w:rsidRPr="00E83053">
        <w:rPr>
          <w:rFonts w:ascii="Arial" w:eastAsia="宋体" w:hAnsi="Arial" w:cs="Arial"/>
          <w:lang w:eastAsia="zh-CN"/>
        </w:rPr>
        <w:t>对</w:t>
      </w:r>
      <w:r w:rsidR="000154B7" w:rsidRPr="00E83053">
        <w:rPr>
          <w:rFonts w:ascii="Arial" w:eastAsia="宋体" w:hAnsi="Arial" w:cs="Arial"/>
          <w:lang w:eastAsia="zh-CN"/>
        </w:rPr>
        <w:t>贵公司</w:t>
      </w:r>
      <w:r w:rsidRPr="00E83053">
        <w:rPr>
          <w:rFonts w:ascii="Arial" w:eastAsia="宋体" w:hAnsi="Arial" w:cs="Arial"/>
          <w:lang w:eastAsia="zh-CN"/>
        </w:rPr>
        <w:t>器械的患者接触组件进行生物相容性试验</w:t>
      </w:r>
      <w:r w:rsidR="004368B2" w:rsidRPr="00E83053">
        <w:rPr>
          <w:rFonts w:ascii="Arial" w:eastAsia="宋体" w:hAnsi="Arial" w:cs="Arial"/>
          <w:lang w:eastAsia="zh-CN"/>
        </w:rPr>
        <w:t>，其中，此类组件应处于</w:t>
      </w:r>
      <w:r w:rsidRPr="00E83053">
        <w:rPr>
          <w:rFonts w:ascii="Arial" w:eastAsia="宋体" w:hAnsi="Arial" w:cs="Arial"/>
          <w:lang w:eastAsia="zh-CN"/>
        </w:rPr>
        <w:t>最终</w:t>
      </w:r>
      <w:r w:rsidR="004368B2" w:rsidRPr="00E83053">
        <w:rPr>
          <w:rFonts w:ascii="Arial" w:eastAsia="宋体" w:hAnsi="Arial" w:cs="Arial"/>
          <w:lang w:eastAsia="zh-CN"/>
        </w:rPr>
        <w:t>、</w:t>
      </w:r>
      <w:r w:rsidRPr="00E83053">
        <w:rPr>
          <w:rFonts w:ascii="Arial" w:eastAsia="宋体" w:hAnsi="Arial" w:cs="Arial"/>
          <w:lang w:eastAsia="zh-CN"/>
        </w:rPr>
        <w:t>完全处理</w:t>
      </w:r>
      <w:r w:rsidR="004368B2" w:rsidRPr="00E83053">
        <w:rPr>
          <w:rFonts w:ascii="Arial" w:eastAsia="宋体" w:hAnsi="Arial" w:cs="Arial"/>
          <w:lang w:eastAsia="zh-CN"/>
        </w:rPr>
        <w:t>、包装和灭菌</w:t>
      </w:r>
      <w:r w:rsidRPr="00E83053">
        <w:rPr>
          <w:rFonts w:ascii="Arial" w:eastAsia="宋体" w:hAnsi="Arial" w:cs="Arial"/>
          <w:lang w:eastAsia="zh-CN"/>
        </w:rPr>
        <w:t>形式。</w:t>
      </w:r>
    </w:p>
    <w:p w:rsidR="00DA791B" w:rsidRPr="00E83053" w:rsidRDefault="00DA791B" w:rsidP="0083042D">
      <w:pPr>
        <w:snapToGrid w:val="0"/>
        <w:spacing w:before="1" w:line="300" w:lineRule="auto"/>
        <w:jc w:val="both"/>
        <w:rPr>
          <w:rFonts w:ascii="Arial" w:eastAsia="宋体" w:hAnsi="Arial" w:cs="Arial"/>
          <w:sz w:val="25"/>
          <w:szCs w:val="25"/>
          <w:lang w:eastAsia="zh-CN"/>
        </w:rPr>
      </w:pPr>
    </w:p>
    <w:p w:rsidR="00DA791B" w:rsidRPr="00E83053" w:rsidRDefault="00826DFB"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对于有关</w:t>
      </w:r>
      <w:r w:rsidR="009F2D66" w:rsidRPr="00E83053">
        <w:rPr>
          <w:rFonts w:ascii="Arial" w:eastAsia="宋体" w:hAnsi="Arial" w:cs="Arial"/>
          <w:lang w:eastAsia="zh-CN"/>
        </w:rPr>
        <w:t>选择生物相容性试验的</w:t>
      </w:r>
      <w:r w:rsidRPr="00E83053">
        <w:rPr>
          <w:rFonts w:ascii="Arial" w:eastAsia="宋体" w:hAnsi="Arial" w:cs="Arial"/>
          <w:lang w:eastAsia="zh-CN"/>
        </w:rPr>
        <w:t>指南</w:t>
      </w:r>
      <w:r w:rsidR="009F2D66" w:rsidRPr="00E83053">
        <w:rPr>
          <w:rFonts w:ascii="Arial" w:eastAsia="宋体" w:hAnsi="Arial" w:cs="Arial"/>
          <w:lang w:eastAsia="zh-CN"/>
        </w:rPr>
        <w:t>，请参阅蓝皮书备忘录</w:t>
      </w:r>
      <w:r w:rsidR="003D3826" w:rsidRPr="00E83053">
        <w:rPr>
          <w:rFonts w:ascii="Arial" w:eastAsia="宋体" w:hAnsi="Arial" w:cs="Arial"/>
          <w:lang w:eastAsia="zh-CN"/>
        </w:rPr>
        <w:t>编号</w:t>
      </w:r>
      <w:r w:rsidR="009F2D66" w:rsidRPr="00E83053">
        <w:rPr>
          <w:rFonts w:ascii="Arial" w:eastAsia="宋体" w:hAnsi="Arial" w:cs="Arial"/>
          <w:lang w:eastAsia="zh-CN"/>
        </w:rPr>
        <w:t>G95-1</w:t>
      </w:r>
      <w:r w:rsidRPr="00E83053">
        <w:rPr>
          <w:rFonts w:ascii="Arial" w:eastAsia="宋体" w:hAnsi="Arial" w:cs="Arial"/>
          <w:lang w:eastAsia="zh-CN"/>
        </w:rPr>
        <w:t>：</w:t>
      </w:r>
      <w:r w:rsidRPr="00E83053">
        <w:rPr>
          <w:rFonts w:ascii="Arial" w:eastAsia="宋体" w:hAnsi="Arial" w:cs="Arial"/>
          <w:lang w:eastAsia="zh-CN"/>
        </w:rPr>
        <w:t>“</w:t>
      </w:r>
      <w:r w:rsidR="009F2D66" w:rsidRPr="00E83053">
        <w:rPr>
          <w:rFonts w:ascii="Arial" w:eastAsia="宋体" w:hAnsi="Arial" w:cs="Arial"/>
          <w:lang w:eastAsia="zh-CN"/>
        </w:rPr>
        <w:t>国际标准</w:t>
      </w:r>
      <w:r w:rsidR="009F2D66" w:rsidRPr="00E83053">
        <w:rPr>
          <w:rFonts w:ascii="Arial" w:eastAsia="宋体" w:hAnsi="Arial" w:cs="Arial"/>
          <w:lang w:eastAsia="zh-CN"/>
        </w:rPr>
        <w:t>ISO-10993</w:t>
      </w:r>
      <w:r w:rsidRPr="00E83053">
        <w:rPr>
          <w:rFonts w:ascii="Arial" w:eastAsia="宋体" w:hAnsi="Arial" w:cs="Arial"/>
          <w:lang w:eastAsia="zh-CN"/>
        </w:rPr>
        <w:t>的应用</w:t>
      </w:r>
      <w:r w:rsidR="009F2D66" w:rsidRPr="00E83053">
        <w:rPr>
          <w:rFonts w:ascii="Arial" w:eastAsia="宋体" w:hAnsi="Arial" w:cs="Arial"/>
          <w:lang w:eastAsia="zh-CN"/>
        </w:rPr>
        <w:t>，</w:t>
      </w:r>
      <w:r w:rsidRPr="00E83053">
        <w:rPr>
          <w:rFonts w:ascii="Arial" w:eastAsia="宋体" w:hAnsi="Arial" w:cs="Arial"/>
          <w:lang w:eastAsia="zh-CN"/>
        </w:rPr>
        <w:t>‘</w:t>
      </w:r>
      <w:r w:rsidR="009F2D66" w:rsidRPr="00E83053">
        <w:rPr>
          <w:rFonts w:ascii="Arial" w:eastAsia="宋体" w:hAnsi="Arial" w:cs="Arial"/>
          <w:lang w:eastAsia="zh-CN"/>
        </w:rPr>
        <w:t>医疗器械</w:t>
      </w:r>
      <w:r w:rsidRPr="00E83053">
        <w:rPr>
          <w:rFonts w:ascii="Arial" w:eastAsia="宋体" w:hAnsi="Arial" w:cs="Arial"/>
          <w:lang w:eastAsia="zh-CN"/>
        </w:rPr>
        <w:t>的</w:t>
      </w:r>
      <w:r w:rsidR="009F2D66" w:rsidRPr="00E83053">
        <w:rPr>
          <w:rFonts w:ascii="Arial" w:eastAsia="宋体" w:hAnsi="Arial" w:cs="Arial"/>
          <w:lang w:eastAsia="zh-CN"/>
        </w:rPr>
        <w:t>生物学评价</w:t>
      </w:r>
      <w:r w:rsidRPr="00E83053">
        <w:rPr>
          <w:rFonts w:ascii="Arial" w:eastAsia="宋体" w:hAnsi="Arial" w:cs="Arial"/>
          <w:lang w:eastAsia="zh-CN"/>
        </w:rPr>
        <w:t>，</w:t>
      </w:r>
      <w:r w:rsidR="009F2D66" w:rsidRPr="00E83053">
        <w:rPr>
          <w:rFonts w:ascii="Arial" w:eastAsia="宋体" w:hAnsi="Arial" w:cs="Arial"/>
          <w:lang w:eastAsia="zh-CN"/>
        </w:rPr>
        <w:t>第</w:t>
      </w:r>
      <w:r w:rsidR="009F2D66" w:rsidRPr="00E83053">
        <w:rPr>
          <w:rFonts w:ascii="Arial" w:eastAsia="宋体" w:hAnsi="Arial" w:cs="Arial"/>
          <w:lang w:eastAsia="zh-CN"/>
        </w:rPr>
        <w:t>1</w:t>
      </w:r>
      <w:r w:rsidR="009F2D66" w:rsidRPr="00E83053">
        <w:rPr>
          <w:rFonts w:ascii="Arial" w:eastAsia="宋体" w:hAnsi="Arial" w:cs="Arial"/>
          <w:lang w:eastAsia="zh-CN"/>
        </w:rPr>
        <w:t>部分：</w:t>
      </w:r>
      <w:r w:rsidR="00415260" w:rsidRPr="00E83053">
        <w:rPr>
          <w:rFonts w:ascii="Arial" w:eastAsia="宋体" w:hAnsi="Arial" w:cs="Arial"/>
          <w:lang w:eastAsia="zh-CN"/>
        </w:rPr>
        <w:t>评价</w:t>
      </w:r>
      <w:r w:rsidR="009F2D66" w:rsidRPr="00E83053">
        <w:rPr>
          <w:rFonts w:ascii="Arial" w:eastAsia="宋体" w:hAnsi="Arial" w:cs="Arial"/>
          <w:lang w:eastAsia="zh-CN"/>
        </w:rPr>
        <w:t>与</w:t>
      </w:r>
      <w:r w:rsidR="00415260" w:rsidRPr="00E83053">
        <w:rPr>
          <w:rFonts w:ascii="Arial" w:eastAsia="宋体" w:hAnsi="Arial" w:cs="Arial"/>
          <w:lang w:eastAsia="zh-CN"/>
        </w:rPr>
        <w:t>试验</w:t>
      </w:r>
      <w:r w:rsidRPr="00E83053">
        <w:rPr>
          <w:rFonts w:ascii="Arial" w:eastAsia="宋体" w:hAnsi="Arial" w:cs="Arial"/>
          <w:lang w:eastAsia="zh-CN"/>
        </w:rPr>
        <w:t>’”</w:t>
      </w:r>
      <w:r w:rsidR="009F2D66" w:rsidRPr="00E83053">
        <w:rPr>
          <w:rFonts w:ascii="Arial" w:eastAsia="宋体" w:hAnsi="Arial" w:cs="Arial"/>
          <w:lang w:eastAsia="zh-CN"/>
        </w:rPr>
        <w:t>（</w:t>
      </w:r>
      <w:r w:rsidR="009F2D66" w:rsidRPr="00E83053">
        <w:rPr>
          <w:rFonts w:ascii="Arial" w:eastAsia="宋体" w:hAnsi="Arial" w:cs="Arial"/>
          <w:lang w:eastAsia="zh-CN"/>
        </w:rPr>
        <w:t>1995</w:t>
      </w:r>
      <w:r w:rsidR="009F2D66" w:rsidRPr="00E83053">
        <w:rPr>
          <w:rFonts w:ascii="Arial" w:eastAsia="宋体" w:hAnsi="Arial" w:cs="Arial"/>
          <w:lang w:eastAsia="zh-CN"/>
        </w:rPr>
        <w:t>年</w:t>
      </w:r>
      <w:r w:rsidR="009F2D66" w:rsidRPr="00E83053">
        <w:rPr>
          <w:rFonts w:ascii="Arial" w:eastAsia="宋体" w:hAnsi="Arial" w:cs="Arial"/>
          <w:lang w:eastAsia="zh-CN"/>
        </w:rPr>
        <w:t>5</w:t>
      </w:r>
      <w:r w:rsidR="009F2D66" w:rsidRPr="00E83053">
        <w:rPr>
          <w:rFonts w:ascii="Arial" w:eastAsia="宋体" w:hAnsi="Arial" w:cs="Arial"/>
          <w:lang w:eastAsia="zh-CN"/>
        </w:rPr>
        <w:t>月</w:t>
      </w:r>
      <w:r w:rsidR="009F2D66" w:rsidRPr="00E83053">
        <w:rPr>
          <w:rFonts w:ascii="Arial" w:eastAsia="宋体" w:hAnsi="Arial" w:cs="Arial"/>
          <w:lang w:eastAsia="zh-CN"/>
        </w:rPr>
        <w:t>1</w:t>
      </w:r>
      <w:r w:rsidR="009F2D66" w:rsidRPr="00E83053">
        <w:rPr>
          <w:rFonts w:ascii="Arial" w:eastAsia="宋体" w:hAnsi="Arial" w:cs="Arial"/>
          <w:lang w:eastAsia="zh-CN"/>
        </w:rPr>
        <w:t>日）</w:t>
      </w:r>
      <w:r w:rsidR="003D3826" w:rsidRPr="00E83053">
        <w:rPr>
          <w:rFonts w:ascii="Arial" w:eastAsia="宋体" w:hAnsi="Arial" w:cs="Arial"/>
          <w:lang w:eastAsia="zh-CN"/>
        </w:rPr>
        <w:t>。</w:t>
      </w:r>
      <w:r w:rsidR="009F2D66" w:rsidRPr="00E83053">
        <w:rPr>
          <w:rFonts w:ascii="Arial" w:eastAsia="宋体" w:hAnsi="Arial" w:cs="Arial"/>
          <w:vertAlign w:val="superscript"/>
          <w:lang w:eastAsia="zh-CN"/>
        </w:rPr>
        <w:t>12</w:t>
      </w:r>
    </w:p>
    <w:p w:rsidR="00DA791B" w:rsidRPr="00E83053" w:rsidRDefault="00DA791B" w:rsidP="0083042D">
      <w:pPr>
        <w:pStyle w:val="a4"/>
        <w:snapToGrid w:val="0"/>
        <w:spacing w:line="300" w:lineRule="auto"/>
        <w:ind w:left="0"/>
        <w:jc w:val="both"/>
        <w:rPr>
          <w:rFonts w:ascii="Arial" w:eastAsia="宋体" w:hAnsi="Arial" w:cs="Arial"/>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为了方便我们</w:t>
      </w:r>
      <w:r w:rsidR="00826DFB" w:rsidRPr="00E83053">
        <w:rPr>
          <w:rFonts w:ascii="Arial" w:eastAsia="宋体" w:hAnsi="Arial" w:cs="Arial"/>
          <w:lang w:eastAsia="zh-CN"/>
        </w:rPr>
        <w:t>进行</w:t>
      </w:r>
      <w:r w:rsidRPr="00E83053">
        <w:rPr>
          <w:rFonts w:ascii="Arial" w:eastAsia="宋体" w:hAnsi="Arial" w:cs="Arial"/>
          <w:lang w:eastAsia="zh-CN"/>
        </w:rPr>
        <w:t>独立</w:t>
      </w:r>
      <w:r w:rsidR="00415260" w:rsidRPr="00E83053">
        <w:rPr>
          <w:rFonts w:ascii="Arial" w:eastAsia="宋体" w:hAnsi="Arial" w:cs="Arial"/>
          <w:lang w:eastAsia="zh-CN"/>
        </w:rPr>
        <w:t>评价</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00826DFB" w:rsidRPr="00E83053">
        <w:rPr>
          <w:rFonts w:ascii="Arial" w:eastAsia="宋体" w:hAnsi="Arial" w:cs="Arial"/>
          <w:lang w:eastAsia="zh-CN"/>
        </w:rPr>
        <w:t>针对所</w:t>
      </w:r>
      <w:r w:rsidRPr="00E83053">
        <w:rPr>
          <w:rFonts w:ascii="Arial" w:eastAsia="宋体" w:hAnsi="Arial" w:cs="Arial"/>
          <w:lang w:eastAsia="zh-CN"/>
        </w:rPr>
        <w:t>进行的</w:t>
      </w:r>
      <w:r w:rsidR="00826DFB" w:rsidRPr="00E83053">
        <w:rPr>
          <w:rFonts w:ascii="Arial" w:eastAsia="宋体" w:hAnsi="Arial" w:cs="Arial"/>
          <w:lang w:eastAsia="zh-CN"/>
        </w:rPr>
        <w:t>所有</w:t>
      </w:r>
      <w:r w:rsidRPr="00E83053">
        <w:rPr>
          <w:rFonts w:ascii="Arial" w:eastAsia="宋体" w:hAnsi="Arial" w:cs="Arial"/>
          <w:lang w:eastAsia="zh-CN"/>
        </w:rPr>
        <w:t>生物相容性</w:t>
      </w:r>
      <w:r w:rsidR="00415260" w:rsidRPr="00E83053">
        <w:rPr>
          <w:rFonts w:ascii="Arial" w:eastAsia="宋体" w:hAnsi="Arial" w:cs="Arial"/>
          <w:lang w:eastAsia="zh-CN"/>
        </w:rPr>
        <w:t>试验</w:t>
      </w:r>
      <w:r w:rsidR="00826DFB" w:rsidRPr="00E83053">
        <w:rPr>
          <w:rFonts w:ascii="Arial" w:eastAsia="宋体" w:hAnsi="Arial" w:cs="Arial"/>
          <w:lang w:eastAsia="zh-CN"/>
        </w:rPr>
        <w:t>提供</w:t>
      </w:r>
      <w:r w:rsidRPr="00E83053">
        <w:rPr>
          <w:rFonts w:ascii="Arial" w:eastAsia="宋体" w:hAnsi="Arial" w:cs="Arial"/>
          <w:lang w:eastAsia="zh-CN"/>
        </w:rPr>
        <w:t>以下内容：</w:t>
      </w:r>
    </w:p>
    <w:p w:rsidR="00826DFB" w:rsidRPr="00E83053" w:rsidRDefault="00826DFB" w:rsidP="0083042D">
      <w:pPr>
        <w:pStyle w:val="a4"/>
        <w:snapToGrid w:val="0"/>
        <w:spacing w:line="300" w:lineRule="auto"/>
        <w:ind w:left="0"/>
        <w:jc w:val="both"/>
        <w:rPr>
          <w:rFonts w:ascii="Arial" w:eastAsia="宋体" w:hAnsi="Arial" w:cs="Arial"/>
          <w:lang w:eastAsia="zh-CN"/>
        </w:rPr>
      </w:pPr>
    </w:p>
    <w:p w:rsidR="00DA791B" w:rsidRPr="00E83053" w:rsidRDefault="009F2D66" w:rsidP="002F5FB8">
      <w:pPr>
        <w:pStyle w:val="11"/>
        <w:numPr>
          <w:ilvl w:val="2"/>
          <w:numId w:val="2"/>
        </w:numPr>
        <w:snapToGrid w:val="0"/>
        <w:spacing w:line="300" w:lineRule="auto"/>
        <w:ind w:leftChars="205" w:left="850" w:hanging="399"/>
        <w:jc w:val="both"/>
        <w:rPr>
          <w:rFonts w:ascii="Arial" w:eastAsia="宋体" w:hAnsi="Arial" w:cs="Arial"/>
          <w:sz w:val="24"/>
          <w:szCs w:val="24"/>
        </w:rPr>
      </w:pPr>
      <w:r w:rsidRPr="00E83053">
        <w:rPr>
          <w:rFonts w:ascii="Arial" w:eastAsia="宋体" w:hAnsi="Arial" w:cs="Arial"/>
          <w:sz w:val="24"/>
          <w:szCs w:val="24"/>
        </w:rPr>
        <w:t>结果</w:t>
      </w:r>
      <w:r w:rsidR="00826DFB" w:rsidRPr="00E83053">
        <w:rPr>
          <w:rFonts w:ascii="Arial" w:eastAsia="宋体" w:hAnsi="Arial" w:cs="Arial"/>
          <w:sz w:val="24"/>
          <w:szCs w:val="24"/>
          <w:lang w:eastAsia="zh-CN"/>
        </w:rPr>
        <w:t>总结</w:t>
      </w:r>
      <w:r w:rsidR="00357ABF" w:rsidRPr="00E83053">
        <w:rPr>
          <w:rFonts w:ascii="Arial" w:eastAsia="宋体" w:hAnsi="Arial" w:cs="Arial"/>
          <w:sz w:val="24"/>
          <w:szCs w:val="24"/>
        </w:rPr>
        <w:t>；</w:t>
      </w:r>
    </w:p>
    <w:p w:rsidR="00DA791B" w:rsidRPr="00E83053" w:rsidRDefault="00415260" w:rsidP="002F5FB8">
      <w:pPr>
        <w:pStyle w:val="11"/>
        <w:numPr>
          <w:ilvl w:val="2"/>
          <w:numId w:val="2"/>
        </w:numPr>
        <w:snapToGrid w:val="0"/>
        <w:spacing w:line="300" w:lineRule="auto"/>
        <w:ind w:leftChars="205" w:left="850" w:hanging="399"/>
        <w:jc w:val="both"/>
        <w:rPr>
          <w:rFonts w:ascii="Arial" w:eastAsia="宋体" w:hAnsi="Arial" w:cs="Arial"/>
          <w:sz w:val="24"/>
          <w:szCs w:val="24"/>
          <w:lang w:eastAsia="zh-CN"/>
        </w:rPr>
      </w:pPr>
      <w:r w:rsidRPr="00E83053">
        <w:rPr>
          <w:rFonts w:ascii="Arial" w:eastAsia="宋体" w:hAnsi="Arial" w:cs="Arial"/>
          <w:sz w:val="24"/>
          <w:szCs w:val="24"/>
          <w:lang w:eastAsia="zh-CN"/>
        </w:rPr>
        <w:t>试验</w:t>
      </w:r>
      <w:r w:rsidR="005D553C" w:rsidRPr="00E83053">
        <w:rPr>
          <w:rFonts w:ascii="Arial" w:eastAsia="宋体" w:hAnsi="Arial" w:cs="Arial"/>
          <w:sz w:val="24"/>
          <w:szCs w:val="24"/>
          <w:lang w:eastAsia="zh-CN"/>
        </w:rPr>
        <w:t>方案</w:t>
      </w:r>
      <w:r w:rsidR="00357ABF" w:rsidRPr="00E83053">
        <w:rPr>
          <w:rFonts w:ascii="Arial" w:eastAsia="宋体" w:hAnsi="Arial" w:cs="Arial"/>
          <w:sz w:val="24"/>
          <w:szCs w:val="24"/>
          <w:lang w:eastAsia="zh-CN"/>
        </w:rPr>
        <w:t>；</w:t>
      </w:r>
    </w:p>
    <w:p w:rsidR="00DA791B" w:rsidRPr="00E83053" w:rsidRDefault="009F2D66" w:rsidP="002F5FB8">
      <w:pPr>
        <w:pStyle w:val="11"/>
        <w:numPr>
          <w:ilvl w:val="2"/>
          <w:numId w:val="2"/>
        </w:numPr>
        <w:snapToGrid w:val="0"/>
        <w:spacing w:line="300" w:lineRule="auto"/>
        <w:ind w:leftChars="205" w:left="850" w:hanging="399"/>
        <w:jc w:val="both"/>
        <w:rPr>
          <w:rFonts w:ascii="Arial" w:eastAsia="宋体" w:hAnsi="Arial" w:cs="Arial"/>
          <w:sz w:val="24"/>
          <w:szCs w:val="24"/>
          <w:lang w:eastAsia="zh-CN"/>
        </w:rPr>
      </w:pPr>
      <w:r w:rsidRPr="00E83053">
        <w:rPr>
          <w:rFonts w:ascii="Arial" w:eastAsia="宋体" w:hAnsi="Arial" w:cs="Arial"/>
          <w:sz w:val="24"/>
          <w:szCs w:val="24"/>
          <w:lang w:eastAsia="zh-CN"/>
        </w:rPr>
        <w:t>所有原始数据表</w:t>
      </w:r>
      <w:r w:rsidR="00357ABF" w:rsidRPr="00E83053">
        <w:rPr>
          <w:rFonts w:ascii="Arial" w:eastAsia="宋体" w:hAnsi="Arial" w:cs="Arial"/>
          <w:sz w:val="24"/>
          <w:szCs w:val="24"/>
          <w:lang w:eastAsia="zh-CN"/>
        </w:rPr>
        <w:t>；</w:t>
      </w:r>
    </w:p>
    <w:p w:rsidR="00DA791B" w:rsidRPr="00E83053" w:rsidRDefault="009F2D66" w:rsidP="002F5FB8">
      <w:pPr>
        <w:pStyle w:val="11"/>
        <w:numPr>
          <w:ilvl w:val="2"/>
          <w:numId w:val="2"/>
        </w:numPr>
        <w:snapToGrid w:val="0"/>
        <w:spacing w:line="300" w:lineRule="auto"/>
        <w:ind w:leftChars="205" w:left="850" w:hanging="399"/>
        <w:jc w:val="both"/>
        <w:rPr>
          <w:rFonts w:ascii="Arial" w:eastAsia="宋体" w:hAnsi="Arial" w:cs="Arial"/>
          <w:sz w:val="24"/>
          <w:szCs w:val="24"/>
          <w:lang w:eastAsia="zh-CN"/>
        </w:rPr>
      </w:pPr>
      <w:r w:rsidRPr="00E83053">
        <w:rPr>
          <w:rFonts w:ascii="Arial" w:eastAsia="宋体" w:hAnsi="Arial" w:cs="Arial"/>
          <w:sz w:val="24"/>
          <w:szCs w:val="24"/>
          <w:lang w:eastAsia="zh-CN"/>
        </w:rPr>
        <w:t>验收标准</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2F5FB8">
      <w:pPr>
        <w:pStyle w:val="11"/>
        <w:numPr>
          <w:ilvl w:val="2"/>
          <w:numId w:val="2"/>
        </w:numPr>
        <w:snapToGrid w:val="0"/>
        <w:spacing w:line="300" w:lineRule="auto"/>
        <w:ind w:leftChars="205" w:left="850" w:hanging="399"/>
        <w:jc w:val="both"/>
        <w:rPr>
          <w:rFonts w:ascii="Arial" w:eastAsia="宋体" w:hAnsi="Arial" w:cs="Arial"/>
          <w:sz w:val="24"/>
          <w:szCs w:val="24"/>
          <w:lang w:eastAsia="zh-CN"/>
        </w:rPr>
      </w:pPr>
      <w:r w:rsidRPr="00E83053">
        <w:rPr>
          <w:rFonts w:ascii="Arial" w:eastAsia="宋体" w:hAnsi="Arial" w:cs="Arial"/>
          <w:sz w:val="24"/>
          <w:szCs w:val="24"/>
          <w:lang w:eastAsia="zh-CN"/>
        </w:rPr>
        <w:t>其他支持</w:t>
      </w:r>
      <w:r w:rsidR="00826DFB" w:rsidRPr="00E83053">
        <w:rPr>
          <w:rFonts w:ascii="Arial" w:eastAsia="宋体" w:hAnsi="Arial" w:cs="Arial"/>
          <w:sz w:val="24"/>
          <w:szCs w:val="24"/>
          <w:lang w:eastAsia="zh-CN"/>
        </w:rPr>
        <w:t>性</w:t>
      </w:r>
      <w:r w:rsidRPr="00E83053">
        <w:rPr>
          <w:rFonts w:ascii="Arial" w:eastAsia="宋体" w:hAnsi="Arial" w:cs="Arial"/>
          <w:sz w:val="24"/>
          <w:szCs w:val="24"/>
          <w:lang w:eastAsia="zh-CN"/>
        </w:rPr>
        <w:t>数据。</w:t>
      </w:r>
    </w:p>
    <w:p w:rsidR="00DA791B" w:rsidRPr="00E83053" w:rsidRDefault="00DA791B" w:rsidP="0083042D">
      <w:pPr>
        <w:snapToGrid w:val="0"/>
        <w:spacing w:before="12" w:line="300" w:lineRule="auto"/>
        <w:jc w:val="both"/>
        <w:rPr>
          <w:rFonts w:ascii="Arial" w:eastAsia="宋体" w:hAnsi="Arial" w:cs="Arial"/>
          <w:sz w:val="23"/>
          <w:szCs w:val="23"/>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通常，新</w:t>
      </w:r>
      <w:r w:rsidR="006F17DC" w:rsidRPr="00E83053">
        <w:rPr>
          <w:rFonts w:ascii="Arial" w:eastAsia="宋体" w:hAnsi="Arial" w:cs="Arial"/>
          <w:lang w:eastAsia="zh-CN"/>
        </w:rPr>
        <w:t>器械</w:t>
      </w:r>
      <w:r w:rsidRPr="00E83053">
        <w:rPr>
          <w:rFonts w:ascii="Arial" w:eastAsia="宋体" w:hAnsi="Arial" w:cs="Arial"/>
          <w:lang w:eastAsia="zh-CN"/>
        </w:rPr>
        <w:t>中存在</w:t>
      </w:r>
      <w:r w:rsidR="00ED0746" w:rsidRPr="00E83053">
        <w:rPr>
          <w:rFonts w:ascii="Arial" w:eastAsia="宋体" w:hAnsi="Arial" w:cs="Arial"/>
          <w:lang w:eastAsia="zh-CN"/>
        </w:rPr>
        <w:t>着</w:t>
      </w:r>
      <w:r w:rsidRPr="00E83053">
        <w:rPr>
          <w:rFonts w:ascii="Arial" w:eastAsia="宋体" w:hAnsi="Arial" w:cs="Arial"/>
          <w:lang w:eastAsia="zh-CN"/>
        </w:rPr>
        <w:t>最高浓度的潜在有害物质或</w:t>
      </w:r>
      <w:r w:rsidR="00ED0746" w:rsidRPr="00E83053">
        <w:rPr>
          <w:rFonts w:ascii="Arial" w:eastAsia="宋体" w:hAnsi="Arial" w:cs="Arial"/>
          <w:lang w:eastAsia="zh-CN"/>
        </w:rPr>
        <w:t>介质</w:t>
      </w:r>
      <w:r w:rsidRPr="00E83053">
        <w:rPr>
          <w:rFonts w:ascii="Arial" w:eastAsia="宋体" w:hAnsi="Arial" w:cs="Arial"/>
          <w:lang w:eastAsia="zh-CN"/>
        </w:rPr>
        <w:t>，</w:t>
      </w:r>
      <w:r w:rsidR="00ED0746" w:rsidRPr="00E83053">
        <w:rPr>
          <w:rFonts w:ascii="Arial" w:eastAsia="宋体" w:hAnsi="Arial" w:cs="Arial"/>
          <w:lang w:eastAsia="zh-CN"/>
        </w:rPr>
        <w:t>但其会</w:t>
      </w:r>
      <w:r w:rsidRPr="00E83053">
        <w:rPr>
          <w:rFonts w:ascii="Arial" w:eastAsia="宋体" w:hAnsi="Arial" w:cs="Arial"/>
          <w:lang w:eastAsia="zh-CN"/>
        </w:rPr>
        <w:t>随着时间</w:t>
      </w:r>
      <w:r w:rsidR="00ED0746" w:rsidRPr="00E83053">
        <w:rPr>
          <w:rFonts w:ascii="Arial" w:eastAsia="宋体" w:hAnsi="Arial" w:cs="Arial"/>
          <w:lang w:eastAsia="zh-CN"/>
        </w:rPr>
        <w:t>推移而</w:t>
      </w:r>
      <w:r w:rsidRPr="00E83053">
        <w:rPr>
          <w:rFonts w:ascii="Arial" w:eastAsia="宋体" w:hAnsi="Arial" w:cs="Arial"/>
          <w:lang w:eastAsia="zh-CN"/>
        </w:rPr>
        <w:t>逐渐减少</w:t>
      </w:r>
      <w:r w:rsidR="000154B7" w:rsidRPr="00E83053">
        <w:rPr>
          <w:rFonts w:ascii="Arial" w:eastAsia="宋体" w:hAnsi="Arial" w:cs="Arial"/>
          <w:lang w:eastAsia="zh-CN"/>
        </w:rPr>
        <w:t>。</w:t>
      </w:r>
      <w:r w:rsidRPr="00E83053">
        <w:rPr>
          <w:rFonts w:ascii="Arial" w:eastAsia="宋体" w:hAnsi="Arial" w:cs="Arial"/>
          <w:lang w:eastAsia="zh-CN"/>
        </w:rPr>
        <w:t>因此，生物相容性</w:t>
      </w:r>
      <w:r w:rsidR="00415260" w:rsidRPr="00E83053">
        <w:rPr>
          <w:rFonts w:ascii="Arial" w:eastAsia="宋体" w:hAnsi="Arial" w:cs="Arial"/>
          <w:lang w:eastAsia="zh-CN"/>
        </w:rPr>
        <w:t>试验</w:t>
      </w:r>
      <w:r w:rsidRPr="00E83053">
        <w:rPr>
          <w:rFonts w:ascii="Arial" w:eastAsia="宋体" w:hAnsi="Arial" w:cs="Arial"/>
          <w:lang w:eastAsia="zh-CN"/>
        </w:rPr>
        <w:t>通常</w:t>
      </w:r>
      <w:r w:rsidR="00ED0746" w:rsidRPr="00E83053">
        <w:rPr>
          <w:rFonts w:ascii="Arial" w:eastAsia="宋体" w:hAnsi="Arial" w:cs="Arial"/>
          <w:lang w:eastAsia="zh-CN"/>
        </w:rPr>
        <w:t>应</w:t>
      </w:r>
      <w:r w:rsidRPr="00E83053">
        <w:rPr>
          <w:rFonts w:ascii="Arial" w:eastAsia="宋体" w:hAnsi="Arial" w:cs="Arial"/>
          <w:lang w:eastAsia="zh-CN"/>
        </w:rPr>
        <w:t>在</w:t>
      </w:r>
      <w:r w:rsidR="00ED0746" w:rsidRPr="00E83053">
        <w:rPr>
          <w:rFonts w:ascii="Arial" w:eastAsia="宋体" w:hAnsi="Arial" w:cs="Arial"/>
          <w:lang w:eastAsia="zh-CN"/>
        </w:rPr>
        <w:t>未经长时间存储</w:t>
      </w:r>
      <w:r w:rsidRPr="00E83053">
        <w:rPr>
          <w:rFonts w:ascii="Arial" w:eastAsia="宋体" w:hAnsi="Arial" w:cs="Arial"/>
          <w:lang w:eastAsia="zh-CN"/>
        </w:rPr>
        <w:t>的新</w:t>
      </w:r>
      <w:r w:rsidR="006F17DC" w:rsidRPr="00E83053">
        <w:rPr>
          <w:rFonts w:ascii="Arial" w:eastAsia="宋体" w:hAnsi="Arial" w:cs="Arial"/>
          <w:lang w:eastAsia="zh-CN"/>
        </w:rPr>
        <w:t>器械</w:t>
      </w:r>
      <w:r w:rsidRPr="00E83053">
        <w:rPr>
          <w:rFonts w:ascii="Arial" w:eastAsia="宋体" w:hAnsi="Arial" w:cs="Arial"/>
          <w:lang w:eastAsia="zh-CN"/>
        </w:rPr>
        <w:t>上进行</w:t>
      </w:r>
      <w:r w:rsidR="000154B7" w:rsidRPr="00E83053">
        <w:rPr>
          <w:rFonts w:ascii="Arial" w:eastAsia="宋体" w:hAnsi="Arial" w:cs="Arial"/>
          <w:lang w:eastAsia="zh-CN"/>
        </w:rPr>
        <w:t>。</w:t>
      </w:r>
      <w:r w:rsidRPr="00E83053">
        <w:rPr>
          <w:rFonts w:ascii="Arial" w:eastAsia="宋体" w:hAnsi="Arial" w:cs="Arial"/>
          <w:lang w:eastAsia="zh-CN"/>
        </w:rPr>
        <w:t>然而，对于某些</w:t>
      </w:r>
      <w:r w:rsidR="006F17DC" w:rsidRPr="00E83053">
        <w:rPr>
          <w:rFonts w:ascii="Arial" w:eastAsia="宋体" w:hAnsi="Arial" w:cs="Arial"/>
          <w:lang w:eastAsia="zh-CN"/>
        </w:rPr>
        <w:t>器械</w:t>
      </w:r>
      <w:r w:rsidRPr="00E83053">
        <w:rPr>
          <w:rFonts w:ascii="Arial" w:eastAsia="宋体" w:hAnsi="Arial" w:cs="Arial"/>
          <w:lang w:eastAsia="zh-CN"/>
        </w:rPr>
        <w:t>，</w:t>
      </w:r>
      <w:r w:rsidR="00ED0746" w:rsidRPr="00E83053">
        <w:rPr>
          <w:rFonts w:ascii="Arial" w:eastAsia="宋体" w:hAnsi="Arial" w:cs="Arial"/>
          <w:lang w:eastAsia="zh-CN"/>
        </w:rPr>
        <w:t>材料</w:t>
      </w:r>
      <w:r w:rsidRPr="00E83053">
        <w:rPr>
          <w:rFonts w:ascii="Arial" w:eastAsia="宋体" w:hAnsi="Arial" w:cs="Arial"/>
          <w:lang w:eastAsia="zh-CN"/>
        </w:rPr>
        <w:t>风险</w:t>
      </w:r>
      <w:r w:rsidR="00ED0746" w:rsidRPr="00E83053">
        <w:rPr>
          <w:rFonts w:ascii="Arial" w:eastAsia="宋体" w:hAnsi="Arial" w:cs="Arial"/>
          <w:lang w:eastAsia="zh-CN"/>
        </w:rPr>
        <w:t>可在长期存储期间</w:t>
      </w:r>
      <w:r w:rsidRPr="00E83053">
        <w:rPr>
          <w:rFonts w:ascii="Arial" w:eastAsia="宋体" w:hAnsi="Arial" w:cs="Arial"/>
          <w:lang w:eastAsia="zh-CN"/>
        </w:rPr>
        <w:t>发生变化</w:t>
      </w:r>
      <w:r w:rsidR="000154B7" w:rsidRPr="00E83053">
        <w:rPr>
          <w:rFonts w:ascii="Arial" w:eastAsia="宋体" w:hAnsi="Arial" w:cs="Arial"/>
          <w:lang w:eastAsia="zh-CN"/>
        </w:rPr>
        <w:t>。</w:t>
      </w:r>
      <w:r w:rsidR="00ED0746" w:rsidRPr="00E83053">
        <w:rPr>
          <w:rFonts w:ascii="Arial" w:eastAsia="宋体" w:hAnsi="Arial" w:cs="Arial"/>
          <w:lang w:eastAsia="zh-CN"/>
        </w:rPr>
        <w:t>例如，长期存储可以允许潜在</w:t>
      </w:r>
      <w:r w:rsidRPr="00E83053">
        <w:rPr>
          <w:rFonts w:ascii="Arial" w:eastAsia="宋体" w:hAnsi="Arial" w:cs="Arial"/>
          <w:lang w:eastAsia="zh-CN"/>
        </w:rPr>
        <w:t>有害</w:t>
      </w:r>
      <w:r w:rsidR="00ED0746" w:rsidRPr="00E83053">
        <w:rPr>
          <w:rFonts w:ascii="Arial" w:eastAsia="宋体" w:hAnsi="Arial" w:cs="Arial"/>
          <w:lang w:eastAsia="zh-CN"/>
        </w:rPr>
        <w:t>的介质</w:t>
      </w:r>
      <w:r w:rsidRPr="00E83053">
        <w:rPr>
          <w:rFonts w:ascii="Arial" w:eastAsia="宋体" w:hAnsi="Arial" w:cs="Arial"/>
          <w:lang w:eastAsia="zh-CN"/>
        </w:rPr>
        <w:t>在</w:t>
      </w:r>
      <w:r w:rsidR="00ED0746" w:rsidRPr="00E83053">
        <w:rPr>
          <w:rFonts w:ascii="Arial" w:eastAsia="宋体" w:hAnsi="Arial" w:cs="Arial"/>
          <w:lang w:eastAsia="zh-CN"/>
        </w:rPr>
        <w:t>加工</w:t>
      </w:r>
      <w:r w:rsidRPr="00E83053">
        <w:rPr>
          <w:rFonts w:ascii="Arial" w:eastAsia="宋体" w:hAnsi="Arial" w:cs="Arial"/>
          <w:lang w:eastAsia="zh-CN"/>
        </w:rPr>
        <w:t>过程中从</w:t>
      </w:r>
      <w:r w:rsidR="00ED0746" w:rsidRPr="00E83053">
        <w:rPr>
          <w:rFonts w:ascii="Arial" w:eastAsia="宋体" w:hAnsi="Arial" w:cs="Arial"/>
          <w:lang w:eastAsia="zh-CN"/>
        </w:rPr>
        <w:t>该</w:t>
      </w:r>
      <w:r w:rsidRPr="00E83053">
        <w:rPr>
          <w:rFonts w:ascii="Arial" w:eastAsia="宋体" w:hAnsi="Arial" w:cs="Arial"/>
          <w:lang w:eastAsia="zh-CN"/>
        </w:rPr>
        <w:t>表面</w:t>
      </w:r>
      <w:r w:rsidR="00ED0746" w:rsidRPr="00E83053">
        <w:rPr>
          <w:rFonts w:ascii="Arial" w:eastAsia="宋体" w:hAnsi="Arial" w:cs="Arial"/>
          <w:lang w:eastAsia="zh-CN"/>
        </w:rPr>
        <w:t>移除</w:t>
      </w:r>
      <w:r w:rsidRPr="00E83053">
        <w:rPr>
          <w:rFonts w:ascii="Arial" w:eastAsia="宋体" w:hAnsi="Arial" w:cs="Arial"/>
          <w:lang w:eastAsia="zh-CN"/>
        </w:rPr>
        <w:t>，</w:t>
      </w:r>
      <w:r w:rsidR="00ED0746" w:rsidRPr="00E83053">
        <w:rPr>
          <w:rFonts w:ascii="Arial" w:eastAsia="宋体" w:hAnsi="Arial" w:cs="Arial"/>
          <w:lang w:eastAsia="zh-CN"/>
        </w:rPr>
        <w:t>而在该</w:t>
      </w:r>
      <w:r w:rsidR="006F17DC" w:rsidRPr="00E83053">
        <w:rPr>
          <w:rFonts w:ascii="Arial" w:eastAsia="宋体" w:hAnsi="Arial" w:cs="Arial"/>
          <w:lang w:eastAsia="zh-CN"/>
        </w:rPr>
        <w:t>器械</w:t>
      </w:r>
      <w:r w:rsidRPr="00E83053">
        <w:rPr>
          <w:rFonts w:ascii="Arial" w:eastAsia="宋体" w:hAnsi="Arial" w:cs="Arial"/>
          <w:lang w:eastAsia="zh-CN"/>
        </w:rPr>
        <w:t>的</w:t>
      </w:r>
      <w:r w:rsidR="00ED0746" w:rsidRPr="00E83053">
        <w:rPr>
          <w:rFonts w:ascii="Arial" w:eastAsia="宋体" w:hAnsi="Arial" w:cs="Arial"/>
          <w:lang w:eastAsia="zh-CN"/>
        </w:rPr>
        <w:t>其他</w:t>
      </w:r>
      <w:r w:rsidRPr="00E83053">
        <w:rPr>
          <w:rFonts w:ascii="Arial" w:eastAsia="宋体" w:hAnsi="Arial" w:cs="Arial"/>
          <w:lang w:eastAsia="zh-CN"/>
        </w:rPr>
        <w:t>部分重新出现</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00415260" w:rsidRPr="00E83053">
        <w:rPr>
          <w:rFonts w:ascii="Arial" w:eastAsia="宋体" w:hAnsi="Arial" w:cs="Arial"/>
          <w:lang w:eastAsia="zh-CN"/>
        </w:rPr>
        <w:t>评价</w:t>
      </w:r>
      <w:r w:rsidR="006F17DC" w:rsidRPr="00E83053">
        <w:rPr>
          <w:rFonts w:ascii="Arial" w:eastAsia="宋体" w:hAnsi="Arial" w:cs="Arial"/>
          <w:lang w:eastAsia="zh-CN"/>
        </w:rPr>
        <w:t>器械</w:t>
      </w:r>
      <w:r w:rsidRPr="00E83053">
        <w:rPr>
          <w:rFonts w:ascii="Arial" w:eastAsia="宋体" w:hAnsi="Arial" w:cs="Arial"/>
          <w:lang w:eastAsia="zh-CN"/>
        </w:rPr>
        <w:t>存储对</w:t>
      </w:r>
      <w:r w:rsidR="000154B7" w:rsidRPr="00E83053">
        <w:rPr>
          <w:rFonts w:ascii="Arial" w:eastAsia="宋体" w:hAnsi="Arial" w:cs="Arial"/>
          <w:lang w:eastAsia="zh-CN"/>
        </w:rPr>
        <w:t>贵公司</w:t>
      </w:r>
      <w:r w:rsidR="006F17DC" w:rsidRPr="00E83053">
        <w:rPr>
          <w:rFonts w:ascii="Arial" w:eastAsia="宋体" w:hAnsi="Arial" w:cs="Arial"/>
          <w:lang w:eastAsia="zh-CN"/>
        </w:rPr>
        <w:t>器械</w:t>
      </w:r>
      <w:r w:rsidR="00ED0746" w:rsidRPr="00E83053">
        <w:rPr>
          <w:rFonts w:ascii="Arial" w:eastAsia="宋体" w:hAnsi="Arial" w:cs="Arial"/>
          <w:lang w:eastAsia="zh-CN"/>
        </w:rPr>
        <w:t>的</w:t>
      </w:r>
      <w:r w:rsidRPr="00E83053">
        <w:rPr>
          <w:rFonts w:ascii="Arial" w:eastAsia="宋体" w:hAnsi="Arial" w:cs="Arial"/>
          <w:lang w:eastAsia="zh-CN"/>
        </w:rPr>
        <w:t>材料安全性的影响，并在潜在有害物质或</w:t>
      </w:r>
      <w:r w:rsidR="00ED0746" w:rsidRPr="00E83053">
        <w:rPr>
          <w:rFonts w:ascii="Arial" w:eastAsia="宋体" w:hAnsi="Arial" w:cs="Arial"/>
          <w:lang w:eastAsia="zh-CN"/>
        </w:rPr>
        <w:t>介质</w:t>
      </w:r>
      <w:r w:rsidRPr="00E83053">
        <w:rPr>
          <w:rFonts w:ascii="Arial" w:eastAsia="宋体" w:hAnsi="Arial" w:cs="Arial"/>
          <w:lang w:eastAsia="zh-CN"/>
        </w:rPr>
        <w:t>可能处于最高浓度的时间点进行生物相容性</w:t>
      </w:r>
      <w:r w:rsidR="00415260" w:rsidRPr="00E83053">
        <w:rPr>
          <w:rFonts w:ascii="Arial" w:eastAsia="宋体" w:hAnsi="Arial" w:cs="Arial"/>
          <w:lang w:eastAsia="zh-CN"/>
        </w:rPr>
        <w:t>试验</w:t>
      </w:r>
      <w:r w:rsidRPr="00E83053">
        <w:rPr>
          <w:rFonts w:ascii="Arial" w:eastAsia="宋体" w:hAnsi="Arial" w:cs="Arial"/>
          <w:lang w:eastAsia="zh-CN"/>
        </w:rPr>
        <w:t>。</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2F5FB8">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19" w:name="_bookmark15"/>
      <w:bookmarkStart w:id="20" w:name="B._Electrical_Safety_"/>
      <w:bookmarkStart w:id="21" w:name="_Toc481595893"/>
      <w:bookmarkEnd w:id="19"/>
      <w:bookmarkEnd w:id="20"/>
      <w:r w:rsidRPr="00E83053">
        <w:rPr>
          <w:rFonts w:ascii="Arial" w:eastAsia="宋体" w:hAnsi="Arial" w:cs="Arial"/>
        </w:rPr>
        <w:t>电气安全</w:t>
      </w:r>
      <w:bookmarkEnd w:id="21"/>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如果没有解决重要的安全</w:t>
      </w:r>
      <w:r w:rsidR="00B07399" w:rsidRPr="00E83053">
        <w:rPr>
          <w:rFonts w:ascii="Arial" w:eastAsia="宋体" w:hAnsi="Arial" w:cs="Arial"/>
          <w:lang w:eastAsia="zh-CN"/>
        </w:rPr>
        <w:t>质量标准</w:t>
      </w:r>
      <w:r w:rsidRPr="00E83053">
        <w:rPr>
          <w:rFonts w:ascii="Arial" w:eastAsia="宋体" w:hAnsi="Arial" w:cs="Arial"/>
          <w:lang w:eastAsia="zh-CN"/>
        </w:rPr>
        <w:t>（例如最大泄漏电流或</w:t>
      </w:r>
      <w:r w:rsidR="00B07399" w:rsidRPr="00E83053">
        <w:rPr>
          <w:rFonts w:ascii="Arial" w:eastAsia="宋体" w:hAnsi="Arial" w:cs="Arial"/>
          <w:lang w:eastAsia="zh-CN"/>
        </w:rPr>
        <w:t>充分</w:t>
      </w:r>
      <w:r w:rsidRPr="00E83053">
        <w:rPr>
          <w:rFonts w:ascii="Arial" w:eastAsia="宋体" w:hAnsi="Arial" w:cs="Arial"/>
          <w:lang w:eastAsia="zh-CN"/>
        </w:rPr>
        <w:t>接地），则</w:t>
      </w:r>
      <w:r w:rsidR="00B07399" w:rsidRPr="00E83053">
        <w:rPr>
          <w:rFonts w:ascii="Arial" w:eastAsia="宋体" w:hAnsi="Arial" w:cs="Arial"/>
          <w:lang w:eastAsia="zh-CN"/>
        </w:rPr>
        <w:t>含有</w:t>
      </w:r>
      <w:r w:rsidRPr="00E83053">
        <w:rPr>
          <w:rFonts w:ascii="Arial" w:eastAsia="宋体" w:hAnsi="Arial" w:cs="Arial"/>
          <w:lang w:eastAsia="zh-CN"/>
        </w:rPr>
        <w:t>电气</w:t>
      </w:r>
      <w:r w:rsidR="00B07399" w:rsidRPr="00E83053">
        <w:rPr>
          <w:rFonts w:ascii="Arial" w:eastAsia="宋体" w:hAnsi="Arial" w:cs="Arial"/>
          <w:lang w:eastAsia="zh-CN"/>
        </w:rPr>
        <w:t>组件</w:t>
      </w:r>
      <w:r w:rsidRPr="00E83053">
        <w:rPr>
          <w:rFonts w:ascii="Arial" w:eastAsia="宋体" w:hAnsi="Arial" w:cs="Arial"/>
          <w:lang w:eastAsia="zh-CN"/>
        </w:rPr>
        <w:t>的</w:t>
      </w:r>
      <w:r w:rsidR="006F17DC" w:rsidRPr="00E83053">
        <w:rPr>
          <w:rFonts w:ascii="Arial" w:eastAsia="宋体" w:hAnsi="Arial" w:cs="Arial"/>
          <w:lang w:eastAsia="zh-CN"/>
        </w:rPr>
        <w:t>器械</w:t>
      </w:r>
      <w:r w:rsidR="00B07399" w:rsidRPr="00E83053">
        <w:rPr>
          <w:rFonts w:ascii="Arial" w:eastAsia="宋体" w:hAnsi="Arial" w:cs="Arial"/>
          <w:lang w:eastAsia="zh-CN"/>
        </w:rPr>
        <w:t>（</w:t>
      </w:r>
      <w:r w:rsidRPr="00E83053">
        <w:rPr>
          <w:rFonts w:ascii="Arial" w:eastAsia="宋体" w:hAnsi="Arial" w:cs="Arial"/>
          <w:lang w:eastAsia="zh-CN"/>
        </w:rPr>
        <w:t>包括含有电池的</w:t>
      </w:r>
      <w:r w:rsidR="006F17DC" w:rsidRPr="00E83053">
        <w:rPr>
          <w:rFonts w:ascii="Arial" w:eastAsia="宋体" w:hAnsi="Arial" w:cs="Arial"/>
          <w:lang w:eastAsia="zh-CN"/>
        </w:rPr>
        <w:t>器械</w:t>
      </w:r>
      <w:r w:rsidR="00B07399" w:rsidRPr="00E83053">
        <w:rPr>
          <w:rFonts w:ascii="Arial" w:eastAsia="宋体" w:hAnsi="Arial" w:cs="Arial"/>
          <w:lang w:eastAsia="zh-CN"/>
        </w:rPr>
        <w:t>）</w:t>
      </w:r>
      <w:r w:rsidRPr="00E83053">
        <w:rPr>
          <w:rFonts w:ascii="Arial" w:eastAsia="宋体" w:hAnsi="Arial" w:cs="Arial"/>
          <w:lang w:eastAsia="zh-CN"/>
        </w:rPr>
        <w:t>可能会伤害患者和</w:t>
      </w:r>
      <w:r w:rsidR="00B07399" w:rsidRPr="00E83053">
        <w:rPr>
          <w:rFonts w:ascii="Arial" w:eastAsia="宋体" w:hAnsi="Arial" w:cs="Arial"/>
          <w:lang w:eastAsia="zh-CN"/>
        </w:rPr>
        <w:t>用户</w:t>
      </w:r>
      <w:r w:rsidR="000154B7" w:rsidRPr="00E83053">
        <w:rPr>
          <w:rFonts w:ascii="Arial" w:eastAsia="宋体" w:hAnsi="Arial" w:cs="Arial"/>
          <w:lang w:eastAsia="zh-CN"/>
        </w:rPr>
        <w:t>。</w:t>
      </w:r>
      <w:r w:rsidRPr="00E83053">
        <w:rPr>
          <w:rFonts w:ascii="Arial" w:eastAsia="宋体" w:hAnsi="Arial" w:cs="Arial"/>
          <w:lang w:eastAsia="zh-CN"/>
        </w:rPr>
        <w:t>因此，如果</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00B07399" w:rsidRPr="00E83053">
        <w:rPr>
          <w:rFonts w:ascii="Arial" w:eastAsia="宋体" w:hAnsi="Arial" w:cs="Arial"/>
          <w:lang w:eastAsia="zh-CN"/>
        </w:rPr>
        <w:t>含有</w:t>
      </w:r>
      <w:r w:rsidRPr="00E83053">
        <w:rPr>
          <w:rFonts w:ascii="Arial" w:eastAsia="宋体" w:hAnsi="Arial" w:cs="Arial"/>
          <w:lang w:eastAsia="zh-CN"/>
        </w:rPr>
        <w:t>电气</w:t>
      </w:r>
      <w:r w:rsidR="00B07399" w:rsidRPr="00E83053">
        <w:rPr>
          <w:rFonts w:ascii="Arial" w:eastAsia="宋体" w:hAnsi="Arial" w:cs="Arial"/>
          <w:lang w:eastAsia="zh-CN"/>
        </w:rPr>
        <w:t>组件</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证明成品</w:t>
      </w:r>
      <w:r w:rsidR="006F17DC" w:rsidRPr="00E83053">
        <w:rPr>
          <w:rFonts w:ascii="Arial" w:eastAsia="宋体" w:hAnsi="Arial" w:cs="Arial"/>
          <w:lang w:eastAsia="zh-CN"/>
        </w:rPr>
        <w:t>器械</w:t>
      </w:r>
      <w:r w:rsidRPr="00E83053">
        <w:rPr>
          <w:rFonts w:ascii="Arial" w:eastAsia="宋体" w:hAnsi="Arial" w:cs="Arial"/>
          <w:lang w:eastAsia="zh-CN"/>
        </w:rPr>
        <w:t>符合</w:t>
      </w:r>
      <w:r w:rsidR="00B07399" w:rsidRPr="00E83053">
        <w:rPr>
          <w:rFonts w:ascii="Arial" w:eastAsia="宋体" w:hAnsi="Arial" w:cs="Arial"/>
          <w:lang w:eastAsia="zh-CN"/>
        </w:rPr>
        <w:t>所有适用的电气安全要求，包括标签，如</w:t>
      </w:r>
      <w:r w:rsidRPr="00E83053">
        <w:rPr>
          <w:rFonts w:ascii="Arial" w:eastAsia="宋体" w:hAnsi="Arial" w:cs="Arial"/>
          <w:lang w:eastAsia="zh-CN"/>
        </w:rPr>
        <w:t>FDA</w:t>
      </w:r>
      <w:r w:rsidRPr="00E83053">
        <w:rPr>
          <w:rFonts w:ascii="Arial" w:eastAsia="宋体" w:hAnsi="Arial" w:cs="Arial"/>
          <w:lang w:eastAsia="zh-CN"/>
        </w:rPr>
        <w:t>认可的医疗</w:t>
      </w:r>
      <w:r w:rsidR="006F17DC" w:rsidRPr="00E83053">
        <w:rPr>
          <w:rFonts w:ascii="Arial" w:eastAsia="宋体" w:hAnsi="Arial" w:cs="Arial"/>
          <w:lang w:eastAsia="zh-CN"/>
        </w:rPr>
        <w:t>器械</w:t>
      </w:r>
      <w:r w:rsidRPr="00E83053">
        <w:rPr>
          <w:rFonts w:ascii="Arial" w:eastAsia="宋体" w:hAnsi="Arial" w:cs="Arial"/>
          <w:lang w:eastAsia="zh-CN"/>
        </w:rPr>
        <w:t>电气标准的最新版本中</w:t>
      </w:r>
      <w:r w:rsidR="00B07399" w:rsidRPr="00E83053">
        <w:rPr>
          <w:rFonts w:ascii="Arial" w:eastAsia="宋体" w:hAnsi="Arial" w:cs="Arial"/>
          <w:lang w:eastAsia="zh-CN"/>
        </w:rPr>
        <w:t>所述</w:t>
      </w:r>
      <w:r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5" w:line="300" w:lineRule="auto"/>
        <w:jc w:val="both"/>
        <w:rPr>
          <w:rFonts w:ascii="Arial" w:eastAsia="宋体" w:hAnsi="Arial" w:cs="Arial"/>
          <w:sz w:val="10"/>
          <w:szCs w:val="10"/>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11D7AC02" wp14:editId="19EE8160">
                <wp:extent cx="1836420" cy="7620"/>
                <wp:effectExtent l="9525" t="3175" r="1905" b="8255"/>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62" name="Group 60"/>
                        <wpg:cNvGrpSpPr>
                          <a:grpSpLocks/>
                        </wpg:cNvGrpSpPr>
                        <wpg:grpSpPr bwMode="auto">
                          <a:xfrm>
                            <a:off x="6" y="6"/>
                            <a:ext cx="2880" cy="2"/>
                            <a:chOff x="6" y="6"/>
                            <a:chExt cx="2880" cy="2"/>
                          </a:xfrm>
                        </wpg:grpSpPr>
                        <wps:wsp>
                          <wps:cNvPr id="63" name="Freeform 61"/>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FB5D7CB" id="Group 5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vIhQMAANUIAAAOAAAAZHJzL2Uyb0RvYy54bWysVttu4zYQfS+w/0DwcQtHlyiKLURZLHwJ&#10;CmzbBdb9AFqiLliJVEnaclr03zscSorsNGixXT3IQ81wZs5c/fDh3DbkxJWupUhpcONTwkUm81qU&#10;Kf1tv1ssKdGGiZw1UvCUPnNNPzy+++Gh7xIeyko2OVcElAid9F1KK2O6xPN0VvGW6RvZcQHMQqqW&#10;GTiq0ssV60F723ih78deL1XeKZlxreHrxjHpI+ovCp6ZX4tCc0OalIJvBt8K3wf79h4fWFIq1lV1&#10;NrjBvsGLltUCjE6qNswwclT1K1VtnSmpZWFuMtl6sijqjCMGQBP4V2ielDx2iKVM+rKbwgShvYrT&#10;N6vNfjl9VqTOUxoHlAjWQo7QLLlb2eD0XZmAzJPqvnSflUMI5CeZfdXA9q759lw6YXLof5Y56GNH&#10;IzE450K1VgXAJmfMwfOUA342JIOPwfI2jkJIVQa8+xgoTFFWQR5fXcqq7XAtXK5CdycI7Q2PJc4a&#10;ejh45ODgYUI2oofbc/Qx2r1GZ/P7vdDHlADC2MEb0YfL5QAdUbBkwn0hPsd9ceFN2NBd+qWA9P8r&#10;oC8V6zjWpbbFMYbwdgzhTnFuW5ZATWENodhYQHpePTNO3+lEQ5H9a91chOKNyE2BgBAetXniEiuP&#10;nT5pgwVV5kBhPedD4vcQ+aJtoP1/XBCfxGTITTkJQIc4gfce2fukJ5iuQd2oBQpppgUk/kERROpF&#10;UThTBG5PjrFq9DU7i8FZoAizo9XHhuqktj2xB8fGTgINIGSBvSELtq9l3Z3BhIKZeT0tFSUwLQ+u&#10;VjtmrGfWhCVJn1KMg/3QyhPfS2SZq24FIy/cRsylXNXPvHJsuGENYDNPRq2vs4QKuaubBlPQCOsK&#10;jgzrgJZNnVsmHlR5WDeKnJjdA/gMU+JCDOatyFFZxVm+HWjD6sbRYLzB2ELVDSGw9YeD/s+Vv9ou&#10;t8toEYXxdhH5m83i424dLeJdcH+3ud2s15vgL5u2IEqqOs+5sN6NSyeI/ltPDuvPrYtp7Vyg0HOw&#10;O3xeg/Uu3cAgA5bxF9HB7HQtaaelTg4yf4b2VNJtUdj6QFRS/UFJDxs0pfr3I1OckuYnARNmFUSR&#10;Xbl4iO7u7VBXc85hzmEiA1UpNRQK3JJr49b0sVN1WYGlAEteyI+wToradjH657waDjDkkBqW0EDD&#10;7gTqYjnPzyj18m/k8W8AAAD//wMAUEsDBBQABgAIAAAAIQDLkvvd2gAAAAMBAAAPAAAAZHJzL2Rv&#10;d25yZXYueG1sTI9BS8NAEIXvgv9hGcGb3SSi1DSbUop6KoKtIL1Nk2kSmp0N2W2S/ntHL/XyYHiP&#10;977JlpNt1UC9bxwbiGcRKOLClQ1XBr52bw9zUD4gl9g6JgMX8rDMb28yTEs38icN21ApKWGfooE6&#10;hC7V2hc1WfQz1xGLd3S9xSBnX+myx1HKbauTKHrWFhuWhRo7WtdUnLZna+B9xHH1GL8Om9Nxfdnv&#10;nj6+NzEZc383rRagAk3hGoZffEGHXJgO7sylV60BeST8qXjJ/CUBdZBQAjrP9H/2/AcAAP//AwBQ&#10;SwECLQAUAAYACAAAACEAtoM4kv4AAADhAQAAEwAAAAAAAAAAAAAAAAAAAAAAW0NvbnRlbnRfVHlw&#10;ZXNdLnhtbFBLAQItABQABgAIAAAAIQA4/SH/1gAAAJQBAAALAAAAAAAAAAAAAAAAAC8BAABfcmVs&#10;cy8ucmVsc1BLAQItABQABgAIAAAAIQAXUkvIhQMAANUIAAAOAAAAAAAAAAAAAAAAAC4CAABkcnMv&#10;ZTJvRG9jLnhtbFBLAQItABQABgAIAAAAIQDLkvvd2gAAAAMBAAAPAAAAAAAAAAAAAAAAAN8FAABk&#10;cnMvZG93bnJldi54bWxQSwUGAAAAAAQABADzAAAA5gYAAAAA&#10;">
                <v:group id="Group 60"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1"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aN8UA&#10;AADbAAAADwAAAGRycy9kb3ducmV2LnhtbESPT2vCQBTE74V+h+UVeqsbFaNEVxHRUsSD/y7entln&#10;kjb7Nma3Jn57Vyj0OMzMb5jJrDWluFHtCssKup0IBHFqdcGZguNh9TEC4TyyxtIyKbiTg9n09WWC&#10;ibYN7+i295kIEHYJKsi9rxIpXZqTQdexFXHwLrY26IOsM6lrbALclLIXRbE0WHBYyLGiRU7pz/7X&#10;KLhum3OxHnDVXX7Pr5th3DPn06dS72/tfAzCU+v/w3/tL60g7sP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xo3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DA791B" w:rsidRPr="00E83053" w:rsidRDefault="009F2D66" w:rsidP="00C55903">
      <w:pPr>
        <w:pStyle w:val="a4"/>
        <w:snapToGrid w:val="0"/>
        <w:spacing w:before="59" w:line="300" w:lineRule="auto"/>
        <w:ind w:left="0"/>
        <w:rPr>
          <w:rFonts w:ascii="Arial" w:eastAsia="宋体" w:hAnsi="Arial" w:cs="Arial"/>
        </w:rPr>
      </w:pPr>
      <w:bookmarkStart w:id="22" w:name="_bookmark16"/>
      <w:bookmarkEnd w:id="22"/>
      <w:r w:rsidRPr="00E83053">
        <w:rPr>
          <w:rFonts w:ascii="Arial" w:eastAsia="宋体" w:hAnsi="Arial" w:cs="Arial"/>
          <w:position w:val="11"/>
          <w:sz w:val="16"/>
        </w:rPr>
        <w:t>12</w:t>
      </w:r>
      <w:r w:rsidRPr="00E83053">
        <w:rPr>
          <w:rFonts w:ascii="Arial" w:eastAsia="宋体" w:hAnsi="Arial" w:cs="Arial"/>
          <w:spacing w:val="-2"/>
          <w:position w:val="11"/>
          <w:sz w:val="16"/>
        </w:rPr>
        <w:t xml:space="preserve"> </w:t>
      </w:r>
      <w:hyperlink r:id="rId17" w:history="1">
        <w:r w:rsidR="00C55903" w:rsidRPr="00761E14">
          <w:rPr>
            <w:rStyle w:val="a8"/>
            <w:rFonts w:ascii="Arial" w:eastAsia="宋体" w:hAnsi="Arial" w:cs="Arial"/>
            <w:u w:color="0000FF"/>
          </w:rPr>
          <w:t>http</w:t>
        </w:r>
        <w:r w:rsidR="00C55903" w:rsidRPr="00761E14">
          <w:rPr>
            <w:rStyle w:val="a8"/>
            <w:rFonts w:ascii="Arial" w:eastAsia="宋体" w:hAnsi="Arial" w:cs="Arial" w:hint="eastAsia"/>
            <w:u w:color="0000FF"/>
            <w:lang w:eastAsia="zh-CN"/>
          </w:rPr>
          <w:t>:</w:t>
        </w:r>
        <w:r w:rsidR="00C55903" w:rsidRPr="00761E14">
          <w:rPr>
            <w:rStyle w:val="a8"/>
            <w:rFonts w:ascii="Arial" w:eastAsia="宋体" w:hAnsi="Arial" w:cs="Arial"/>
            <w:u w:color="0000FF"/>
          </w:rPr>
          <w:t>//www.fda.gov/MedicalDevices/DeviceRegulationandGuidance/GuidanceDocuments/</w:t>
        </w:r>
      </w:hyperlink>
      <w:r w:rsidRPr="00E83053">
        <w:rPr>
          <w:rFonts w:ascii="Arial" w:eastAsia="宋体" w:hAnsi="Arial" w:cs="Arial"/>
          <w:color w:val="0000FF"/>
        </w:rPr>
        <w:t xml:space="preserve"> </w:t>
      </w:r>
      <w:hyperlink r:id="rId18">
        <w:r w:rsidRPr="00E83053">
          <w:rPr>
            <w:rFonts w:ascii="Arial" w:eastAsia="宋体" w:hAnsi="Arial" w:cs="Arial"/>
            <w:color w:val="0000FF"/>
            <w:u w:val="single" w:color="0000FF"/>
          </w:rPr>
          <w:t>ucm080735.htm</w:t>
        </w:r>
      </w:hyperlink>
    </w:p>
    <w:p w:rsidR="00DA791B" w:rsidRPr="00E83053" w:rsidRDefault="00DA791B" w:rsidP="0083042D">
      <w:pPr>
        <w:snapToGrid w:val="0"/>
        <w:spacing w:line="300" w:lineRule="auto"/>
        <w:jc w:val="both"/>
        <w:rPr>
          <w:rFonts w:ascii="Arial" w:eastAsia="宋体" w:hAnsi="Arial" w:cs="Arial"/>
        </w:rPr>
        <w:sectPr w:rsidR="00DA791B" w:rsidRPr="00E83053" w:rsidSect="00CA6A0A">
          <w:pgSz w:w="12240" w:h="15840"/>
          <w:pgMar w:top="1134" w:right="1134" w:bottom="1134" w:left="1134" w:header="750" w:footer="0" w:gutter="0"/>
          <w:cols w:space="720"/>
          <w:docGrid w:linePitch="299"/>
        </w:sectPr>
      </w:pPr>
    </w:p>
    <w:p w:rsidR="00DA791B" w:rsidRPr="00E83053" w:rsidRDefault="009F2D66" w:rsidP="00C55903">
      <w:pPr>
        <w:pStyle w:val="2"/>
        <w:numPr>
          <w:ilvl w:val="1"/>
          <w:numId w:val="2"/>
        </w:numPr>
        <w:tabs>
          <w:tab w:val="left" w:pos="1199"/>
          <w:tab w:val="left" w:pos="1200"/>
        </w:tabs>
        <w:snapToGrid w:val="0"/>
        <w:spacing w:line="300" w:lineRule="auto"/>
        <w:ind w:left="720"/>
        <w:jc w:val="both"/>
        <w:rPr>
          <w:rFonts w:ascii="Arial" w:eastAsia="宋体" w:hAnsi="Arial" w:cs="Arial"/>
          <w:b w:val="0"/>
          <w:bCs w:val="0"/>
          <w:lang w:eastAsia="zh-CN"/>
        </w:rPr>
      </w:pPr>
      <w:bookmarkStart w:id="23" w:name="_bookmark17"/>
      <w:bookmarkStart w:id="24" w:name="C._Electromagnetic_Compatibility_(EMC)"/>
      <w:bookmarkStart w:id="25" w:name="_Toc481595894"/>
      <w:bookmarkEnd w:id="23"/>
      <w:bookmarkEnd w:id="24"/>
      <w:r w:rsidRPr="00E83053">
        <w:rPr>
          <w:rFonts w:ascii="Arial" w:eastAsia="宋体" w:hAnsi="Arial" w:cs="Arial"/>
          <w:lang w:eastAsia="zh-CN"/>
        </w:rPr>
        <w:lastRenderedPageBreak/>
        <w:t>电磁</w:t>
      </w:r>
      <w:r w:rsidR="00B07399" w:rsidRPr="00E83053">
        <w:rPr>
          <w:rFonts w:ascii="Arial" w:eastAsia="宋体" w:hAnsi="Arial" w:cs="Arial"/>
          <w:lang w:eastAsia="zh-CN"/>
        </w:rPr>
        <w:t>相容</w:t>
      </w:r>
      <w:r w:rsidRPr="00E83053">
        <w:rPr>
          <w:rFonts w:ascii="Arial" w:eastAsia="宋体" w:hAnsi="Arial" w:cs="Arial"/>
          <w:lang w:eastAsia="zh-CN"/>
        </w:rPr>
        <w:t>性（</w:t>
      </w:r>
      <w:r w:rsidRPr="00E83053">
        <w:rPr>
          <w:rFonts w:ascii="Arial" w:eastAsia="宋体" w:hAnsi="Arial" w:cs="Arial"/>
          <w:lang w:eastAsia="zh-CN"/>
        </w:rPr>
        <w:t>EMC</w:t>
      </w:r>
      <w:r w:rsidRPr="00E83053">
        <w:rPr>
          <w:rFonts w:ascii="Arial" w:eastAsia="宋体" w:hAnsi="Arial" w:cs="Arial"/>
          <w:lang w:eastAsia="zh-CN"/>
        </w:rPr>
        <w:t>）</w:t>
      </w:r>
      <w:bookmarkEnd w:id="25"/>
    </w:p>
    <w:p w:rsidR="00DA791B" w:rsidRPr="00E83053" w:rsidRDefault="00DA791B" w:rsidP="0083042D">
      <w:pPr>
        <w:snapToGrid w:val="0"/>
        <w:spacing w:before="1" w:line="300" w:lineRule="auto"/>
        <w:jc w:val="both"/>
        <w:rPr>
          <w:rFonts w:ascii="Arial" w:eastAsia="宋体" w:hAnsi="Arial" w:cs="Arial"/>
          <w:b/>
          <w:bCs/>
          <w:sz w:val="24"/>
          <w:szCs w:val="24"/>
          <w:lang w:eastAsia="zh-CN"/>
        </w:rPr>
      </w:pPr>
    </w:p>
    <w:p w:rsidR="00DA791B" w:rsidRPr="00E83053" w:rsidRDefault="00B07399"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由</w:t>
      </w:r>
      <w:r w:rsidR="009F2D66" w:rsidRPr="00E83053">
        <w:rPr>
          <w:rFonts w:ascii="Arial" w:eastAsia="宋体" w:hAnsi="Arial" w:cs="Arial"/>
          <w:lang w:eastAsia="zh-CN"/>
        </w:rPr>
        <w:t>各种</w:t>
      </w:r>
      <w:r w:rsidR="006F17DC" w:rsidRPr="00E83053">
        <w:rPr>
          <w:rFonts w:ascii="Arial" w:eastAsia="宋体" w:hAnsi="Arial" w:cs="Arial"/>
          <w:lang w:eastAsia="zh-CN"/>
        </w:rPr>
        <w:t>器械</w:t>
      </w:r>
      <w:r w:rsidRPr="00E83053">
        <w:rPr>
          <w:rFonts w:ascii="Arial" w:eastAsia="宋体" w:hAnsi="Arial" w:cs="Arial"/>
          <w:lang w:eastAsia="zh-CN"/>
        </w:rPr>
        <w:t>（包括家庭用品）</w:t>
      </w:r>
      <w:r w:rsidR="00371818" w:rsidRPr="00E83053">
        <w:rPr>
          <w:rFonts w:ascii="Arial" w:eastAsia="宋体" w:hAnsi="Arial" w:cs="Arial"/>
          <w:lang w:eastAsia="zh-CN"/>
        </w:rPr>
        <w:t>发射的电磁能</w:t>
      </w:r>
      <w:r w:rsidR="009F2D66" w:rsidRPr="00E83053">
        <w:rPr>
          <w:rFonts w:ascii="Arial" w:eastAsia="宋体" w:hAnsi="Arial" w:cs="Arial"/>
          <w:lang w:eastAsia="zh-CN"/>
        </w:rPr>
        <w:t>会干扰医疗器械的功能。如果</w:t>
      </w:r>
      <w:r w:rsidR="000154B7" w:rsidRPr="00E83053">
        <w:rPr>
          <w:rFonts w:ascii="Arial" w:eastAsia="宋体" w:hAnsi="Arial" w:cs="Arial"/>
          <w:lang w:eastAsia="zh-CN"/>
        </w:rPr>
        <w:t>贵公司</w:t>
      </w:r>
      <w:r w:rsidR="009F2D66"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可</w:t>
      </w:r>
      <w:r w:rsidR="00371818" w:rsidRPr="00E83053">
        <w:rPr>
          <w:rFonts w:ascii="Arial" w:eastAsia="宋体" w:hAnsi="Arial" w:cs="Arial"/>
          <w:lang w:eastAsia="zh-CN"/>
        </w:rPr>
        <w:t>发射</w:t>
      </w:r>
      <w:r w:rsidRPr="00E83053">
        <w:rPr>
          <w:rFonts w:ascii="Arial" w:eastAsia="宋体" w:hAnsi="Arial" w:cs="Arial"/>
          <w:lang w:eastAsia="zh-CN"/>
        </w:rPr>
        <w:t>电磁能</w:t>
      </w:r>
      <w:r w:rsidR="009F2D66" w:rsidRPr="00E83053">
        <w:rPr>
          <w:rFonts w:ascii="Arial" w:eastAsia="宋体" w:hAnsi="Arial" w:cs="Arial"/>
          <w:lang w:eastAsia="zh-CN"/>
        </w:rPr>
        <w:t>或可能受到电磁能的影响，我们建议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提供</w:t>
      </w:r>
      <w:r w:rsidR="006F17DC" w:rsidRPr="00E83053">
        <w:rPr>
          <w:rFonts w:ascii="Arial" w:eastAsia="宋体" w:hAnsi="Arial" w:cs="Arial"/>
          <w:lang w:eastAsia="zh-CN"/>
        </w:rPr>
        <w:t>器械</w:t>
      </w:r>
      <w:r w:rsidR="009F2D66" w:rsidRPr="00E83053">
        <w:rPr>
          <w:rFonts w:ascii="Arial" w:eastAsia="宋体" w:hAnsi="Arial" w:cs="Arial"/>
          <w:lang w:eastAsia="zh-CN"/>
        </w:rPr>
        <w:t>的电磁</w:t>
      </w:r>
      <w:r w:rsidRPr="00E83053">
        <w:rPr>
          <w:rFonts w:ascii="Arial" w:eastAsia="宋体" w:hAnsi="Arial" w:cs="Arial"/>
          <w:lang w:eastAsia="zh-CN"/>
        </w:rPr>
        <w:t>相容</w:t>
      </w:r>
      <w:r w:rsidR="009F2D66" w:rsidRPr="00E83053">
        <w:rPr>
          <w:rFonts w:ascii="Arial" w:eastAsia="宋体" w:hAnsi="Arial" w:cs="Arial"/>
          <w:lang w:eastAsia="zh-CN"/>
        </w:rPr>
        <w:t>性（</w:t>
      </w:r>
      <w:r w:rsidR="009F2D66" w:rsidRPr="00E83053">
        <w:rPr>
          <w:rFonts w:ascii="Arial" w:eastAsia="宋体" w:hAnsi="Arial" w:cs="Arial"/>
          <w:lang w:eastAsia="zh-CN"/>
        </w:rPr>
        <w:t>EMC</w:t>
      </w:r>
      <w:r w:rsidR="009F2D66" w:rsidRPr="00E83053">
        <w:rPr>
          <w:rFonts w:ascii="Arial" w:eastAsia="宋体" w:hAnsi="Arial" w:cs="Arial"/>
          <w:lang w:eastAsia="zh-CN"/>
        </w:rPr>
        <w:t>）的证据，包括抗</w:t>
      </w:r>
      <w:r w:rsidR="00371818" w:rsidRPr="00E83053">
        <w:rPr>
          <w:rFonts w:ascii="Arial" w:eastAsia="宋体" w:hAnsi="Arial" w:cs="Arial"/>
          <w:lang w:eastAsia="zh-CN"/>
        </w:rPr>
        <w:t>干</w:t>
      </w:r>
      <w:r w:rsidR="009F2D66" w:rsidRPr="00E83053">
        <w:rPr>
          <w:rFonts w:ascii="Arial" w:eastAsia="宋体" w:hAnsi="Arial" w:cs="Arial"/>
          <w:lang w:eastAsia="zh-CN"/>
        </w:rPr>
        <w:t>扰</w:t>
      </w:r>
      <w:r w:rsidRPr="00E83053">
        <w:rPr>
          <w:rFonts w:ascii="Arial" w:eastAsia="宋体" w:hAnsi="Arial" w:cs="Arial"/>
          <w:lang w:eastAsia="zh-CN"/>
        </w:rPr>
        <w:t>性</w:t>
      </w:r>
      <w:r w:rsidR="009F2D66" w:rsidRPr="00E83053">
        <w:rPr>
          <w:rFonts w:ascii="Arial" w:eastAsia="宋体" w:hAnsi="Arial" w:cs="Arial"/>
          <w:lang w:eastAsia="zh-CN"/>
        </w:rPr>
        <w:t>（即，</w:t>
      </w:r>
      <w:r w:rsidRPr="00E83053">
        <w:rPr>
          <w:rFonts w:ascii="Arial" w:eastAsia="宋体" w:hAnsi="Arial" w:cs="Arial"/>
          <w:lang w:eastAsia="zh-CN"/>
        </w:rPr>
        <w:t>该</w:t>
      </w:r>
      <w:r w:rsidR="006F17DC" w:rsidRPr="00E83053">
        <w:rPr>
          <w:rFonts w:ascii="Arial" w:eastAsia="宋体" w:hAnsi="Arial" w:cs="Arial"/>
          <w:lang w:eastAsia="zh-CN"/>
        </w:rPr>
        <w:t>器械</w:t>
      </w:r>
      <w:r w:rsidRPr="00E83053">
        <w:rPr>
          <w:rFonts w:ascii="Arial" w:eastAsia="宋体" w:hAnsi="Arial" w:cs="Arial"/>
          <w:lang w:eastAsia="zh-CN"/>
        </w:rPr>
        <w:t>在预期</w:t>
      </w:r>
      <w:r w:rsidR="009F2D66" w:rsidRPr="00E83053">
        <w:rPr>
          <w:rFonts w:ascii="Arial" w:eastAsia="宋体" w:hAnsi="Arial" w:cs="Arial"/>
          <w:lang w:eastAsia="zh-CN"/>
        </w:rPr>
        <w:t>使用环境中</w:t>
      </w:r>
      <w:r w:rsidRPr="00E83053">
        <w:rPr>
          <w:rFonts w:ascii="Arial" w:eastAsia="宋体" w:hAnsi="Arial" w:cs="Arial"/>
          <w:lang w:eastAsia="zh-CN"/>
        </w:rPr>
        <w:t>按预期正常工作</w:t>
      </w:r>
      <w:r w:rsidR="009F2D66" w:rsidRPr="00E83053">
        <w:rPr>
          <w:rFonts w:ascii="Arial" w:eastAsia="宋体" w:hAnsi="Arial" w:cs="Arial"/>
          <w:lang w:eastAsia="zh-CN"/>
        </w:rPr>
        <w:t>）和</w:t>
      </w:r>
      <w:r w:rsidR="00371818" w:rsidRPr="00E83053">
        <w:rPr>
          <w:rFonts w:ascii="Arial" w:eastAsia="宋体" w:hAnsi="Arial" w:cs="Arial"/>
          <w:lang w:eastAsia="zh-CN"/>
        </w:rPr>
        <w:t>发射</w:t>
      </w:r>
      <w:r w:rsidR="009F2D66" w:rsidRPr="00E83053">
        <w:rPr>
          <w:rFonts w:ascii="Arial" w:eastAsia="宋体" w:hAnsi="Arial" w:cs="Arial"/>
          <w:lang w:eastAsia="zh-CN"/>
        </w:rPr>
        <w:t>特性（即</w:t>
      </w:r>
      <w:r w:rsidR="00371818" w:rsidRPr="00E83053">
        <w:rPr>
          <w:rFonts w:ascii="Arial" w:eastAsia="宋体" w:hAnsi="Arial" w:cs="Arial"/>
          <w:lang w:eastAsia="zh-CN"/>
        </w:rPr>
        <w:t>该</w:t>
      </w:r>
      <w:r w:rsidR="006F17DC" w:rsidRPr="00E83053">
        <w:rPr>
          <w:rFonts w:ascii="Arial" w:eastAsia="宋体" w:hAnsi="Arial" w:cs="Arial"/>
          <w:lang w:eastAsia="zh-CN"/>
        </w:rPr>
        <w:t>器械</w:t>
      </w:r>
      <w:r w:rsidR="00371818" w:rsidRPr="00E83053">
        <w:rPr>
          <w:rFonts w:ascii="Arial" w:eastAsia="宋体" w:hAnsi="Arial" w:cs="Arial"/>
          <w:lang w:eastAsia="zh-CN"/>
        </w:rPr>
        <w:t>不会发射可干扰</w:t>
      </w:r>
      <w:r w:rsidR="009F2D66" w:rsidRPr="00E83053">
        <w:rPr>
          <w:rFonts w:ascii="Arial" w:eastAsia="宋体" w:hAnsi="Arial" w:cs="Arial"/>
          <w:lang w:eastAsia="zh-CN"/>
        </w:rPr>
        <w:t>其他</w:t>
      </w:r>
      <w:r w:rsidR="006F17DC" w:rsidRPr="00E83053">
        <w:rPr>
          <w:rFonts w:ascii="Arial" w:eastAsia="宋体" w:hAnsi="Arial" w:cs="Arial"/>
          <w:lang w:eastAsia="zh-CN"/>
        </w:rPr>
        <w:t>器械</w:t>
      </w:r>
      <w:r w:rsidR="00371818" w:rsidRPr="00E83053">
        <w:rPr>
          <w:rFonts w:ascii="Arial" w:eastAsia="宋体" w:hAnsi="Arial" w:cs="Arial"/>
          <w:lang w:eastAsia="zh-CN"/>
        </w:rPr>
        <w:t>的电磁能</w:t>
      </w:r>
      <w:r w:rsidR="009F2D66" w:rsidRPr="00E83053">
        <w:rPr>
          <w:rFonts w:ascii="Arial" w:eastAsia="宋体" w:hAnsi="Arial" w:cs="Arial"/>
          <w:lang w:eastAsia="zh-CN"/>
        </w:rPr>
        <w:t>）。</w:t>
      </w: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证明成品符合适用的</w:t>
      </w:r>
      <w:r w:rsidRPr="00E83053">
        <w:rPr>
          <w:rFonts w:ascii="Arial" w:eastAsia="宋体" w:hAnsi="Arial" w:cs="Arial"/>
          <w:lang w:eastAsia="zh-CN"/>
        </w:rPr>
        <w:t>EMC</w:t>
      </w:r>
      <w:r w:rsidRPr="00E83053">
        <w:rPr>
          <w:rFonts w:ascii="Arial" w:eastAsia="宋体" w:hAnsi="Arial" w:cs="Arial"/>
          <w:lang w:eastAsia="zh-CN"/>
        </w:rPr>
        <w:t>要求，包括</w:t>
      </w:r>
      <w:r w:rsidR="00371818" w:rsidRPr="00E83053">
        <w:rPr>
          <w:rFonts w:ascii="Arial" w:eastAsia="宋体" w:hAnsi="Arial" w:cs="Arial"/>
          <w:lang w:eastAsia="zh-CN"/>
        </w:rPr>
        <w:t>标签，如</w:t>
      </w:r>
      <w:r w:rsidRPr="00E83053">
        <w:rPr>
          <w:rFonts w:ascii="Arial" w:eastAsia="宋体" w:hAnsi="Arial" w:cs="Arial"/>
          <w:lang w:eastAsia="zh-CN"/>
        </w:rPr>
        <w:t>FDA</w:t>
      </w:r>
      <w:r w:rsidRPr="00E83053">
        <w:rPr>
          <w:rFonts w:ascii="Arial" w:eastAsia="宋体" w:hAnsi="Arial" w:cs="Arial"/>
          <w:lang w:eastAsia="zh-CN"/>
        </w:rPr>
        <w:t>认证的</w:t>
      </w:r>
      <w:r w:rsidR="00371818" w:rsidRPr="00E83053">
        <w:rPr>
          <w:rFonts w:ascii="Arial" w:eastAsia="宋体" w:hAnsi="Arial" w:cs="Arial"/>
          <w:lang w:eastAsia="zh-CN"/>
        </w:rPr>
        <w:t>相关</w:t>
      </w:r>
      <w:r w:rsidRPr="00E83053">
        <w:rPr>
          <w:rFonts w:ascii="Arial" w:eastAsia="宋体" w:hAnsi="Arial" w:cs="Arial"/>
          <w:lang w:eastAsia="zh-CN"/>
        </w:rPr>
        <w:t>医疗器械标准的最新版本中</w:t>
      </w:r>
      <w:r w:rsidR="00371818" w:rsidRPr="00E83053">
        <w:rPr>
          <w:rFonts w:ascii="Arial" w:eastAsia="宋体" w:hAnsi="Arial" w:cs="Arial"/>
          <w:lang w:eastAsia="zh-CN"/>
        </w:rPr>
        <w:t>所述</w:t>
      </w:r>
      <w:r w:rsidRPr="00E83053">
        <w:rPr>
          <w:rFonts w:ascii="Arial" w:eastAsia="宋体" w:hAnsi="Arial" w:cs="Arial"/>
          <w:lang w:eastAsia="zh-CN"/>
        </w:rPr>
        <w:t>。</w:t>
      </w:r>
    </w:p>
    <w:p w:rsidR="00DA791B" w:rsidRPr="00E83053" w:rsidRDefault="00DA791B" w:rsidP="0083042D">
      <w:pPr>
        <w:pStyle w:val="a4"/>
        <w:snapToGrid w:val="0"/>
        <w:spacing w:line="300" w:lineRule="auto"/>
        <w:ind w:left="0"/>
        <w:jc w:val="both"/>
        <w:rPr>
          <w:rFonts w:ascii="Arial" w:eastAsia="宋体" w:hAnsi="Arial" w:cs="Arial"/>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00371818" w:rsidRPr="00E83053">
        <w:rPr>
          <w:rFonts w:ascii="Arial" w:eastAsia="宋体" w:hAnsi="Arial" w:cs="Arial"/>
          <w:lang w:eastAsia="zh-CN"/>
        </w:rPr>
        <w:t>含有</w:t>
      </w:r>
      <w:r w:rsidRPr="00E83053">
        <w:rPr>
          <w:rFonts w:ascii="Arial" w:eastAsia="宋体" w:hAnsi="Arial" w:cs="Arial"/>
          <w:lang w:eastAsia="zh-CN"/>
        </w:rPr>
        <w:t>测温系统，电磁干扰会损害温度传感器的功能和</w:t>
      </w:r>
      <w:r w:rsidR="00371818" w:rsidRPr="00E83053">
        <w:rPr>
          <w:rFonts w:ascii="Arial" w:eastAsia="宋体" w:hAnsi="Arial" w:cs="Arial"/>
          <w:lang w:eastAsia="zh-CN"/>
        </w:rPr>
        <w:t>准确性</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00371818" w:rsidRPr="00E83053">
        <w:rPr>
          <w:rFonts w:ascii="Arial" w:eastAsia="宋体" w:hAnsi="Arial" w:cs="Arial"/>
          <w:lang w:eastAsia="zh-CN"/>
        </w:rPr>
        <w:t>提供</w:t>
      </w:r>
      <w:r w:rsidR="000154B7" w:rsidRPr="00E83053">
        <w:rPr>
          <w:rFonts w:ascii="Arial" w:eastAsia="宋体" w:hAnsi="Arial" w:cs="Arial"/>
          <w:lang w:eastAsia="zh-CN"/>
        </w:rPr>
        <w:t>贵公司</w:t>
      </w:r>
      <w:r w:rsidRPr="00E83053">
        <w:rPr>
          <w:rFonts w:ascii="Arial" w:eastAsia="宋体" w:hAnsi="Arial" w:cs="Arial"/>
          <w:lang w:eastAsia="zh-CN"/>
        </w:rPr>
        <w:t>如何在</w:t>
      </w:r>
      <w:r w:rsidR="00415260" w:rsidRPr="00E83053">
        <w:rPr>
          <w:rFonts w:ascii="Arial" w:eastAsia="宋体" w:hAnsi="Arial" w:cs="Arial"/>
          <w:lang w:eastAsia="zh-CN"/>
        </w:rPr>
        <w:t>试验</w:t>
      </w:r>
      <w:r w:rsidRPr="00E83053">
        <w:rPr>
          <w:rFonts w:ascii="Arial" w:eastAsia="宋体" w:hAnsi="Arial" w:cs="Arial"/>
          <w:lang w:eastAsia="zh-CN"/>
        </w:rPr>
        <w:t>和处理过程中消除或避免</w:t>
      </w:r>
      <w:r w:rsidR="00371818" w:rsidRPr="00E83053">
        <w:rPr>
          <w:rFonts w:ascii="Arial" w:eastAsia="宋体" w:hAnsi="Arial" w:cs="Arial"/>
          <w:lang w:eastAsia="zh-CN"/>
        </w:rPr>
        <w:t>对</w:t>
      </w:r>
      <w:r w:rsidRPr="00E83053">
        <w:rPr>
          <w:rFonts w:ascii="Arial" w:eastAsia="宋体" w:hAnsi="Arial" w:cs="Arial"/>
          <w:lang w:eastAsia="zh-CN"/>
        </w:rPr>
        <w:t>温度传感器的电磁干扰的讨论，特别是</w:t>
      </w:r>
      <w:r w:rsidR="00371818" w:rsidRPr="00E83053">
        <w:rPr>
          <w:rFonts w:ascii="Arial" w:eastAsia="宋体" w:hAnsi="Arial" w:cs="Arial"/>
          <w:lang w:eastAsia="zh-CN"/>
        </w:rPr>
        <w:t>在测温</w:t>
      </w:r>
      <w:r w:rsidRPr="00E83053">
        <w:rPr>
          <w:rFonts w:ascii="Arial" w:eastAsia="宋体" w:hAnsi="Arial" w:cs="Arial"/>
          <w:lang w:eastAsia="zh-CN"/>
        </w:rPr>
        <w:t>系统控制治疗</w:t>
      </w:r>
      <w:r w:rsidR="00371818" w:rsidRPr="00E83053">
        <w:rPr>
          <w:rFonts w:ascii="Arial" w:eastAsia="宋体" w:hAnsi="Arial" w:cs="Arial"/>
          <w:lang w:eastAsia="zh-CN"/>
        </w:rPr>
        <w:t>递送时</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的讨论包括：</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9E225A">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用于电气隔离系统热电偶</w:t>
      </w:r>
      <w:r w:rsidR="00371818" w:rsidRPr="00E83053">
        <w:rPr>
          <w:rFonts w:ascii="Arial" w:eastAsia="宋体" w:hAnsi="Arial" w:cs="Arial"/>
          <w:sz w:val="24"/>
          <w:szCs w:val="24"/>
          <w:lang w:eastAsia="zh-CN"/>
        </w:rPr>
        <w:t>的</w:t>
      </w:r>
      <w:r w:rsidRPr="00E83053">
        <w:rPr>
          <w:rFonts w:ascii="Arial" w:eastAsia="宋体" w:hAnsi="Arial" w:cs="Arial"/>
          <w:sz w:val="24"/>
          <w:szCs w:val="24"/>
          <w:lang w:eastAsia="zh-CN"/>
        </w:rPr>
        <w:t>信号路径的方法</w:t>
      </w:r>
      <w:r w:rsidR="00357ABF" w:rsidRPr="00E83053">
        <w:rPr>
          <w:rFonts w:ascii="Arial" w:eastAsia="宋体" w:hAnsi="Arial" w:cs="Arial"/>
          <w:sz w:val="24"/>
          <w:szCs w:val="24"/>
          <w:lang w:eastAsia="zh-CN"/>
        </w:rPr>
        <w:t>；</w:t>
      </w:r>
    </w:p>
    <w:p w:rsidR="00DA791B" w:rsidRPr="00E83053" w:rsidRDefault="009F2D66" w:rsidP="009E225A">
      <w:pPr>
        <w:pStyle w:val="11"/>
        <w:numPr>
          <w:ilvl w:val="2"/>
          <w:numId w:val="2"/>
        </w:numPr>
        <w:snapToGrid w:val="0"/>
        <w:spacing w:line="300" w:lineRule="auto"/>
        <w:ind w:left="0" w:firstLine="462"/>
        <w:jc w:val="both"/>
        <w:rPr>
          <w:rFonts w:ascii="Arial" w:eastAsia="宋体" w:hAnsi="Arial" w:cs="Arial"/>
          <w:sz w:val="24"/>
          <w:szCs w:val="24"/>
        </w:rPr>
      </w:pPr>
      <w:r w:rsidRPr="00E83053">
        <w:rPr>
          <w:rFonts w:ascii="Arial" w:eastAsia="宋体" w:hAnsi="Arial" w:cs="Arial"/>
          <w:sz w:val="24"/>
          <w:szCs w:val="24"/>
        </w:rPr>
        <w:t>热电偶护套材料</w:t>
      </w:r>
      <w:r w:rsidR="00357ABF" w:rsidRPr="00E83053">
        <w:rPr>
          <w:rFonts w:ascii="Arial" w:eastAsia="宋体" w:hAnsi="Arial" w:cs="Arial"/>
          <w:sz w:val="24"/>
          <w:szCs w:val="24"/>
        </w:rPr>
        <w:t>；</w:t>
      </w:r>
    </w:p>
    <w:p w:rsidR="00DA791B" w:rsidRPr="00E83053" w:rsidRDefault="009F2D66" w:rsidP="009E225A">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用于减少电磁干扰的滤波器</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9E225A">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如何在临床环境中最小化电磁干扰。</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3B48D2">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26" w:name="_bookmark18"/>
      <w:bookmarkStart w:id="27" w:name="D._Magnetic_Resonance_Imaging_(MRI)_Comp"/>
      <w:bookmarkStart w:id="28" w:name="_Toc481595895"/>
      <w:bookmarkEnd w:id="26"/>
      <w:bookmarkEnd w:id="27"/>
      <w:r w:rsidRPr="00E83053">
        <w:rPr>
          <w:rFonts w:ascii="Arial" w:eastAsia="宋体" w:hAnsi="Arial" w:cs="Arial"/>
        </w:rPr>
        <w:t>磁共振成像（</w:t>
      </w:r>
      <w:r w:rsidRPr="00E83053">
        <w:rPr>
          <w:rFonts w:ascii="Arial" w:eastAsia="宋体" w:hAnsi="Arial" w:cs="Arial"/>
        </w:rPr>
        <w:t>MRI</w:t>
      </w:r>
      <w:r w:rsidRPr="00E83053">
        <w:rPr>
          <w:rFonts w:ascii="Arial" w:eastAsia="宋体" w:hAnsi="Arial" w:cs="Arial"/>
        </w:rPr>
        <w:t>）</w:t>
      </w:r>
      <w:r w:rsidR="00B07399" w:rsidRPr="00E83053">
        <w:rPr>
          <w:rFonts w:ascii="Arial" w:eastAsia="宋体" w:hAnsi="Arial" w:cs="Arial"/>
        </w:rPr>
        <w:t>相容</w:t>
      </w:r>
      <w:r w:rsidRPr="00E83053">
        <w:rPr>
          <w:rFonts w:ascii="Arial" w:eastAsia="宋体" w:hAnsi="Arial" w:cs="Arial"/>
        </w:rPr>
        <w:t>性</w:t>
      </w:r>
      <w:bookmarkEnd w:id="28"/>
    </w:p>
    <w:p w:rsidR="00DA791B" w:rsidRPr="00E83053" w:rsidRDefault="00DA791B" w:rsidP="0083042D">
      <w:pPr>
        <w:snapToGrid w:val="0"/>
        <w:spacing w:before="5" w:line="300" w:lineRule="auto"/>
        <w:jc w:val="both"/>
        <w:rPr>
          <w:rFonts w:ascii="Arial" w:eastAsia="宋体" w:hAnsi="Arial" w:cs="Arial"/>
          <w:b/>
          <w:bCs/>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MRI</w:t>
      </w:r>
      <w:r w:rsidRPr="00E83053">
        <w:rPr>
          <w:rFonts w:ascii="Arial" w:eastAsia="宋体" w:hAnsi="Arial" w:cs="Arial"/>
          <w:lang w:eastAsia="zh-CN"/>
        </w:rPr>
        <w:t>环境包括强静态磁场，</w:t>
      </w:r>
      <w:r w:rsidR="00371818" w:rsidRPr="00E83053">
        <w:rPr>
          <w:rFonts w:ascii="Arial" w:eastAsia="宋体" w:hAnsi="Arial" w:cs="Arial"/>
          <w:lang w:eastAsia="zh-CN"/>
        </w:rPr>
        <w:t>其中</w:t>
      </w:r>
      <w:r w:rsidRPr="00E83053">
        <w:rPr>
          <w:rFonts w:ascii="Arial" w:eastAsia="宋体" w:hAnsi="Arial" w:cs="Arial"/>
          <w:lang w:eastAsia="zh-CN"/>
        </w:rPr>
        <w:t>包括其相关的空间梯度</w:t>
      </w:r>
      <w:r w:rsidR="00371818" w:rsidRPr="00E83053">
        <w:rPr>
          <w:rFonts w:ascii="Arial" w:eastAsia="宋体" w:hAnsi="Arial" w:cs="Arial"/>
          <w:lang w:eastAsia="zh-CN"/>
        </w:rPr>
        <w:t>、</w:t>
      </w:r>
      <w:r w:rsidRPr="00E83053">
        <w:rPr>
          <w:rFonts w:ascii="Arial" w:eastAsia="宋体" w:hAnsi="Arial" w:cs="Arial"/>
          <w:lang w:eastAsia="zh-CN"/>
        </w:rPr>
        <w:t>脉冲梯度磁场和脉冲射频（</w:t>
      </w:r>
      <w:r w:rsidRPr="00E83053">
        <w:rPr>
          <w:rFonts w:ascii="Arial" w:eastAsia="宋体" w:hAnsi="Arial" w:cs="Arial"/>
          <w:lang w:eastAsia="zh-CN"/>
        </w:rPr>
        <w:t>RF</w:t>
      </w:r>
      <w:r w:rsidRPr="00E83053">
        <w:rPr>
          <w:rFonts w:ascii="Arial" w:eastAsia="宋体" w:hAnsi="Arial" w:cs="Arial"/>
          <w:lang w:eastAsia="zh-CN"/>
        </w:rPr>
        <w:t>）场</w:t>
      </w:r>
      <w:r w:rsidR="000154B7" w:rsidRPr="00E83053">
        <w:rPr>
          <w:rFonts w:ascii="Arial" w:eastAsia="宋体" w:hAnsi="Arial" w:cs="Arial"/>
          <w:lang w:eastAsia="zh-CN"/>
        </w:rPr>
        <w:t>。</w:t>
      </w:r>
      <w:r w:rsidRPr="00E83053">
        <w:rPr>
          <w:rFonts w:ascii="Arial" w:eastAsia="宋体" w:hAnsi="Arial" w:cs="Arial"/>
          <w:lang w:eastAsia="zh-CN"/>
        </w:rPr>
        <w:t>这些</w:t>
      </w:r>
      <w:r w:rsidR="00371818" w:rsidRPr="00E83053">
        <w:rPr>
          <w:rFonts w:ascii="Arial" w:eastAsia="宋体" w:hAnsi="Arial" w:cs="Arial"/>
          <w:lang w:eastAsia="zh-CN"/>
        </w:rPr>
        <w:t>磁场可</w:t>
      </w:r>
      <w:r w:rsidRPr="00E83053">
        <w:rPr>
          <w:rFonts w:ascii="Arial" w:eastAsia="宋体" w:hAnsi="Arial" w:cs="Arial"/>
          <w:lang w:eastAsia="zh-CN"/>
        </w:rPr>
        <w:t>与</w:t>
      </w:r>
      <w:r w:rsidR="00371818" w:rsidRPr="00E83053">
        <w:rPr>
          <w:rFonts w:ascii="Arial" w:eastAsia="宋体" w:hAnsi="Arial" w:cs="Arial"/>
          <w:lang w:eastAsia="zh-CN"/>
        </w:rPr>
        <w:t>置入磁场</w:t>
      </w:r>
      <w:r w:rsidRPr="00E83053">
        <w:rPr>
          <w:rFonts w:ascii="Arial" w:eastAsia="宋体" w:hAnsi="Arial" w:cs="Arial"/>
          <w:lang w:eastAsia="zh-CN"/>
        </w:rPr>
        <w:t>内的医疗</w:t>
      </w:r>
      <w:r w:rsidR="006F17DC" w:rsidRPr="00E83053">
        <w:rPr>
          <w:rFonts w:ascii="Arial" w:eastAsia="宋体" w:hAnsi="Arial" w:cs="Arial"/>
          <w:lang w:eastAsia="zh-CN"/>
        </w:rPr>
        <w:t>器械</w:t>
      </w:r>
      <w:r w:rsidR="00371818" w:rsidRPr="00E83053">
        <w:rPr>
          <w:rFonts w:ascii="Arial" w:eastAsia="宋体" w:hAnsi="Arial" w:cs="Arial"/>
          <w:lang w:eastAsia="zh-CN"/>
        </w:rPr>
        <w:t>产生</w:t>
      </w:r>
      <w:r w:rsidRPr="00E83053">
        <w:rPr>
          <w:rFonts w:ascii="Arial" w:eastAsia="宋体" w:hAnsi="Arial" w:cs="Arial"/>
          <w:lang w:eastAsia="zh-CN"/>
        </w:rPr>
        <w:t>相互作用</w:t>
      </w:r>
      <w:r w:rsidR="00371818" w:rsidRPr="00E83053">
        <w:rPr>
          <w:rFonts w:ascii="Arial" w:eastAsia="宋体" w:hAnsi="Arial" w:cs="Arial"/>
          <w:lang w:eastAsia="zh-CN"/>
        </w:rPr>
        <w:t>，从而可产生</w:t>
      </w:r>
      <w:r w:rsidRPr="00E83053">
        <w:rPr>
          <w:rFonts w:ascii="Arial" w:eastAsia="宋体" w:hAnsi="Arial" w:cs="Arial"/>
          <w:lang w:eastAsia="zh-CN"/>
        </w:rPr>
        <w:t>安全性问题，包括严重的</w:t>
      </w:r>
      <w:r w:rsidR="00371818" w:rsidRPr="00E83053">
        <w:rPr>
          <w:rFonts w:ascii="Arial" w:eastAsia="宋体" w:hAnsi="Arial" w:cs="Arial"/>
          <w:lang w:eastAsia="zh-CN"/>
        </w:rPr>
        <w:t>患者损伤、</w:t>
      </w:r>
      <w:r w:rsidR="006F17DC" w:rsidRPr="00E83053">
        <w:rPr>
          <w:rFonts w:ascii="Arial" w:eastAsia="宋体" w:hAnsi="Arial" w:cs="Arial"/>
          <w:lang w:eastAsia="zh-CN"/>
        </w:rPr>
        <w:t>器械</w:t>
      </w:r>
      <w:r w:rsidRPr="00E83053">
        <w:rPr>
          <w:rFonts w:ascii="Arial" w:eastAsia="宋体" w:hAnsi="Arial" w:cs="Arial"/>
          <w:lang w:eastAsia="zh-CN"/>
        </w:rPr>
        <w:t>故障和图像质量</w:t>
      </w:r>
      <w:r w:rsidR="00371818" w:rsidRPr="00E83053">
        <w:rPr>
          <w:rFonts w:ascii="Arial" w:eastAsia="宋体" w:hAnsi="Arial" w:cs="Arial"/>
          <w:lang w:eastAsia="zh-CN"/>
        </w:rPr>
        <w:t>不良</w:t>
      </w:r>
      <w:r w:rsidR="000154B7" w:rsidRPr="00E83053">
        <w:rPr>
          <w:rFonts w:ascii="Arial" w:eastAsia="宋体" w:hAnsi="Arial" w:cs="Arial"/>
          <w:lang w:eastAsia="zh-CN"/>
        </w:rPr>
        <w:t>。贵公司</w:t>
      </w:r>
      <w:r w:rsidR="00B926D2" w:rsidRPr="00E83053">
        <w:rPr>
          <w:rFonts w:ascii="Arial" w:eastAsia="宋体" w:hAnsi="Arial" w:cs="Arial"/>
          <w:lang w:eastAsia="zh-CN"/>
        </w:rPr>
        <w:t>应</w:t>
      </w:r>
      <w:r w:rsidR="00371818" w:rsidRPr="00E83053">
        <w:rPr>
          <w:rFonts w:ascii="Arial" w:eastAsia="宋体" w:hAnsi="Arial" w:cs="Arial"/>
          <w:lang w:eastAsia="zh-CN"/>
        </w:rPr>
        <w:t>确定</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与</w:t>
      </w:r>
      <w:r w:rsidRPr="00E83053">
        <w:rPr>
          <w:rFonts w:ascii="Arial" w:eastAsia="宋体" w:hAnsi="Arial" w:cs="Arial"/>
          <w:lang w:eastAsia="zh-CN"/>
        </w:rPr>
        <w:t>MRI</w:t>
      </w:r>
      <w:r w:rsidRPr="00E83053">
        <w:rPr>
          <w:rFonts w:ascii="Arial" w:eastAsia="宋体" w:hAnsi="Arial" w:cs="Arial"/>
          <w:lang w:eastAsia="zh-CN"/>
        </w:rPr>
        <w:t>扫描的</w:t>
      </w:r>
      <w:r w:rsidR="00B07399" w:rsidRPr="00E83053">
        <w:rPr>
          <w:rFonts w:ascii="Arial" w:eastAsia="宋体" w:hAnsi="Arial" w:cs="Arial"/>
          <w:lang w:eastAsia="zh-CN"/>
        </w:rPr>
        <w:t>相容</w:t>
      </w:r>
      <w:r w:rsidRPr="00E83053">
        <w:rPr>
          <w:rFonts w:ascii="Arial" w:eastAsia="宋体" w:hAnsi="Arial" w:cs="Arial"/>
          <w:lang w:eastAsia="zh-CN"/>
        </w:rPr>
        <w:t>性，并相应地标记</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00371818" w:rsidRPr="00E83053">
        <w:rPr>
          <w:rFonts w:ascii="Arial" w:eastAsia="宋体" w:hAnsi="Arial" w:cs="Arial"/>
          <w:lang w:eastAsia="zh-CN"/>
        </w:rPr>
        <w:t>。</w:t>
      </w:r>
      <w:hyperlink w:anchor="_bookmark19" w:history="1">
        <w:r w:rsidR="00371818" w:rsidRPr="00E83053">
          <w:rPr>
            <w:rFonts w:ascii="Arial" w:eastAsia="宋体" w:hAnsi="Arial" w:cs="Arial"/>
            <w:position w:val="11"/>
            <w:sz w:val="16"/>
            <w:lang w:eastAsia="zh-CN"/>
          </w:rPr>
          <w:t>13</w:t>
        </w:r>
      </w:hyperlink>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9" w:line="300" w:lineRule="auto"/>
        <w:jc w:val="both"/>
        <w:rPr>
          <w:rFonts w:ascii="Arial" w:eastAsia="宋体" w:hAnsi="Arial" w:cs="Arial"/>
          <w:sz w:val="19"/>
          <w:szCs w:val="19"/>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6DE5FFA3" wp14:editId="2B8D0029">
                <wp:extent cx="1836420" cy="7620"/>
                <wp:effectExtent l="9525" t="9525" r="1905" b="1905"/>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9" name="Group 57"/>
                        <wpg:cNvGrpSpPr>
                          <a:grpSpLocks/>
                        </wpg:cNvGrpSpPr>
                        <wpg:grpSpPr bwMode="auto">
                          <a:xfrm>
                            <a:off x="6" y="6"/>
                            <a:ext cx="2880" cy="2"/>
                            <a:chOff x="6" y="6"/>
                            <a:chExt cx="2880" cy="2"/>
                          </a:xfrm>
                        </wpg:grpSpPr>
                        <wps:wsp>
                          <wps:cNvPr id="60" name="Freeform 58"/>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5625824" id="Group 5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j3gQMAANUIAAAOAAAAZHJzL2Uyb0RvYy54bWy0Vttu4zYQfS+w/0DwcQtHlyiKLURZLHwJ&#10;CmzbBdb9AFqiLliJVEnaclr03zscSorsNGixxfrBGXqGw3PmmocP57YhJ650LUVKgxufEi4ymdei&#10;TOlv+91iSYk2TOSskYKn9Jlr+uHx3Q8PfZfwUFayybki4ETopO9SWhnTJZ6ns4q3TN/IjgtQFlK1&#10;zMBRlV6uWA/e28YLfT/2eqnyTsmMaw2/bpySPqL/ouCZ+bUoNDekSSlgM/it8Ptgv73HB5aUinVV&#10;nQ0w2DegaFkt4NHJ1YYZRo6qfuWqrTMltSzMTSZbTxZFnXHkAGwC/4rNk5LHDrmUSV92U5ggtFdx&#10;+ma32S+nz4rUeUrvIFOCtZAjfJbcxTY4fVcmYPOkui/dZ+UYgvhJZl81qL1rvT2Xzpgc+p9lDv7Y&#10;0UgMzrlQrXUBtMkZc/A85YCfDcngx2B5G0chpCoD3X0MEqYoqyCPry5l1Xa4Fi5XobsThPaGxxL3&#10;GiIcEDk6eJiYjexXV+zvvzf7mBJgiEFmycg+XC4H6siCJRPvC/M574sLb9KG7tIvBaT/XwF9qVjH&#10;sS61LY4hhDEgdwW0U5zbliVQU1hDaDYWkJ5Xz0zTdzrRUGT/WjcXoXgjclMgIIRHbZ64xMpjp0/a&#10;YEGVOUhYz/mAeg/4i7aB9v9xQXwSkyE35WQQjAbvPbL3SU8wXYO70QuU4cwLWPyDo9vRxjoKZ44A&#10;9gSMVSPW7CwGsCARZkerjw3VSW17Yg/Axk4CD2Bkib1hC29f27o7wxMKZub1tFSUwLQ8uFbsmLHI&#10;7BNWJH1KMQ72h1ae+F6iylx1Kzzyom3E3MpV/QyVU8MN+wA28/SoxTpLqJC7umkwBY2wUHBkWABa&#10;NnVulXhQ5WHdKHJidg/gZ5gSF2Ywb0WOzirO8u0gG1Y3TobHG4wtVN0QAlt/OOj/XPmr7XK7jBZR&#10;GG8Xkb/ZLD7u1tEi3gX3d5vbzXq9Cf6yaQuipKrznAuLblw6QfTfenJYf25dTGvngoWek93h5zVZ&#10;7xIGBhm4jH+RHcxO15J2WurkIPNnaE8l3RaFrQ9CJdUflPSwQVOqfz8yxSlpfhIwYVZBFEFLGTxE&#10;d/d2qKu55jDXMJGBq5QaCgVuxbVxa/rYqbqs4KUAS17Ij7BOitp2MeJzqIYDDDmUhiU0yLA7QbpY&#10;zvMzWr38N/L4NwA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Ha22PeBAwAA1QgAAA4AAAAAAAAAAAAAAAAALgIAAGRycy9lMm9E&#10;b2MueG1sUEsBAi0AFAAGAAgAAAAhAMuS+93aAAAAAwEAAA8AAAAAAAAAAAAAAAAA2wUAAGRycy9k&#10;b3ducmV2LnhtbFBLBQYAAAAABAAEAPMAAADiBgAAAAA=&#10;">
                <v:group id="Group 57"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8"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QMEA&#10;AADbAAAADwAAAGRycy9kb3ducmV2LnhtbERPy4rCMBTdC/5DuIK7MVWwSjWKiDPIMAtfG3fX5tpW&#10;m5vaRNv5+8liwOXhvOfL1pTiRbUrLCsYDiIQxKnVBWcKTsfPjykI55E1lpZJwS85WC66nTkm2ja8&#10;p9fBZyKEsEtQQe59lUjp0pwMuoGtiAN3tbVBH2CdSV1jE8JNKUdRFEuDBYeGHCta55TeD0+j4LFr&#10;LsX3mKvh5rZ6/Ezikbmcv5Tq99rVDISn1r/F/+6tVhCH9e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5hEDBAAAA2wAAAA8AAAAAAAAAAAAAAAAAmAIAAGRycy9kb3du&#10;cmV2LnhtbFBLBQYAAAAABAAEAPUAAACGAwAAAAA=&#10;" path="m,l2880,e" filled="f" strokeweight=".6pt">
                    <v:path arrowok="t" o:connecttype="custom" o:connectlocs="0,0;2880,0" o:connectangles="0,0"/>
                  </v:shape>
                </v:group>
                <w10:anchorlock/>
              </v:group>
            </w:pict>
          </mc:Fallback>
        </mc:AlternateContent>
      </w:r>
    </w:p>
    <w:p w:rsidR="00142C1B" w:rsidRDefault="009F2D66" w:rsidP="00142C1B">
      <w:pPr>
        <w:pStyle w:val="a4"/>
        <w:snapToGrid w:val="0"/>
        <w:spacing w:before="59" w:line="300" w:lineRule="auto"/>
        <w:ind w:left="0"/>
        <w:jc w:val="both"/>
        <w:rPr>
          <w:rFonts w:ascii="Arial" w:eastAsia="宋体" w:hAnsi="Arial" w:cs="Arial"/>
        </w:rPr>
      </w:pPr>
      <w:bookmarkStart w:id="29" w:name="_bookmark19"/>
      <w:bookmarkEnd w:id="29"/>
      <w:r w:rsidRPr="00E83053">
        <w:rPr>
          <w:rFonts w:ascii="Arial" w:eastAsia="宋体" w:hAnsi="Arial" w:cs="Arial"/>
          <w:position w:val="11"/>
          <w:sz w:val="16"/>
          <w:szCs w:val="16"/>
        </w:rPr>
        <w:t xml:space="preserve">13 </w:t>
      </w:r>
      <w:r w:rsidRPr="00E83053">
        <w:rPr>
          <w:rFonts w:ascii="Arial" w:eastAsia="宋体" w:hAnsi="Arial" w:cs="Arial"/>
        </w:rPr>
        <w:t>关于</w:t>
      </w:r>
      <w:r w:rsidRPr="00E83053">
        <w:rPr>
          <w:rFonts w:ascii="Arial" w:eastAsia="宋体" w:hAnsi="Arial" w:cs="Arial"/>
        </w:rPr>
        <w:t>MRI</w:t>
      </w:r>
      <w:r w:rsidR="00B07399" w:rsidRPr="00E83053">
        <w:rPr>
          <w:rFonts w:ascii="Arial" w:eastAsia="宋体" w:hAnsi="Arial" w:cs="Arial"/>
        </w:rPr>
        <w:t>相容</w:t>
      </w:r>
      <w:r w:rsidRPr="00E83053">
        <w:rPr>
          <w:rFonts w:ascii="Arial" w:eastAsia="宋体" w:hAnsi="Arial" w:cs="Arial"/>
        </w:rPr>
        <w:t>性的</w:t>
      </w:r>
      <w:r w:rsidR="00371818" w:rsidRPr="00E83053">
        <w:rPr>
          <w:rFonts w:ascii="Arial" w:eastAsia="宋体" w:hAnsi="Arial" w:cs="Arial"/>
          <w:lang w:eastAsia="zh-CN"/>
        </w:rPr>
        <w:t>其他</w:t>
      </w:r>
      <w:r w:rsidRPr="00E83053">
        <w:rPr>
          <w:rFonts w:ascii="Arial" w:eastAsia="宋体" w:hAnsi="Arial" w:cs="Arial"/>
        </w:rPr>
        <w:t>信息可以</w:t>
      </w:r>
      <w:r w:rsidR="00371818" w:rsidRPr="00E83053">
        <w:rPr>
          <w:rFonts w:ascii="Arial" w:eastAsia="宋体" w:hAnsi="Arial" w:cs="Arial"/>
          <w:lang w:eastAsia="zh-CN"/>
        </w:rPr>
        <w:t>标题为</w:t>
      </w:r>
      <w:r w:rsidR="00371818" w:rsidRPr="00E83053">
        <w:rPr>
          <w:rFonts w:ascii="Arial" w:eastAsia="宋体" w:hAnsi="Arial" w:cs="Arial"/>
          <w:lang w:eastAsia="zh-CN"/>
        </w:rPr>
        <w:t>“</w:t>
      </w:r>
      <w:r w:rsidR="00371818" w:rsidRPr="00E83053">
        <w:rPr>
          <w:rFonts w:ascii="Arial" w:eastAsia="宋体" w:hAnsi="Arial" w:cs="Arial"/>
        </w:rPr>
        <w:t>行业和</w:t>
      </w:r>
      <w:r w:rsidR="00371818" w:rsidRPr="00E83053">
        <w:rPr>
          <w:rFonts w:ascii="Arial" w:eastAsia="宋体" w:hAnsi="Arial" w:cs="Arial"/>
        </w:rPr>
        <w:t>FDA</w:t>
      </w:r>
      <w:r w:rsidR="000154B7" w:rsidRPr="00E83053">
        <w:rPr>
          <w:rFonts w:ascii="Arial" w:eastAsia="宋体" w:hAnsi="Arial" w:cs="Arial"/>
        </w:rPr>
        <w:t>员工</w:t>
      </w:r>
      <w:r w:rsidR="00371818" w:rsidRPr="00E83053">
        <w:rPr>
          <w:rFonts w:ascii="Arial" w:eastAsia="宋体" w:hAnsi="Arial" w:cs="Arial"/>
          <w:lang w:eastAsia="zh-CN"/>
        </w:rPr>
        <w:t>指南</w:t>
      </w:r>
      <w:r w:rsidR="00371818" w:rsidRPr="00E83053">
        <w:rPr>
          <w:rFonts w:ascii="Arial" w:eastAsia="宋体" w:hAnsi="Arial" w:cs="Arial"/>
          <w:lang w:eastAsia="zh-CN"/>
        </w:rPr>
        <w:t>—</w:t>
      </w:r>
      <w:r w:rsidR="00371818" w:rsidRPr="00E83053">
        <w:rPr>
          <w:rFonts w:ascii="Arial" w:eastAsia="宋体" w:hAnsi="Arial" w:cs="Arial"/>
          <w:lang w:eastAsia="zh-CN"/>
        </w:rPr>
        <w:t>确定无源植入物</w:t>
      </w:r>
      <w:r w:rsidRPr="00E83053">
        <w:rPr>
          <w:rFonts w:ascii="Arial" w:eastAsia="宋体" w:hAnsi="Arial" w:cs="Arial"/>
        </w:rPr>
        <w:t>在</w:t>
      </w:r>
      <w:r w:rsidR="00371818" w:rsidRPr="00E83053">
        <w:rPr>
          <w:rFonts w:ascii="Arial" w:eastAsia="宋体" w:hAnsi="Arial" w:cs="Arial"/>
        </w:rPr>
        <w:t>磁共振（</w:t>
      </w:r>
      <w:r w:rsidR="00371818" w:rsidRPr="00E83053">
        <w:rPr>
          <w:rFonts w:ascii="Arial" w:eastAsia="宋体" w:hAnsi="Arial" w:cs="Arial"/>
        </w:rPr>
        <w:t>MR</w:t>
      </w:r>
      <w:r w:rsidR="00371818" w:rsidRPr="00E83053">
        <w:rPr>
          <w:rFonts w:ascii="Arial" w:eastAsia="宋体" w:hAnsi="Arial" w:cs="Arial"/>
        </w:rPr>
        <w:t>）环境中</w:t>
      </w:r>
      <w:r w:rsidR="00371818" w:rsidRPr="00E83053">
        <w:rPr>
          <w:rFonts w:ascii="Arial" w:eastAsia="宋体" w:hAnsi="Arial" w:cs="Arial"/>
          <w:lang w:eastAsia="zh-CN"/>
        </w:rPr>
        <w:t>的安全性</w:t>
      </w:r>
      <w:r w:rsidR="00371818" w:rsidRPr="00E83053">
        <w:rPr>
          <w:rFonts w:ascii="Arial" w:eastAsia="宋体" w:hAnsi="Arial" w:cs="Arial"/>
        </w:rPr>
        <w:t>和相容性</w:t>
      </w:r>
      <w:r w:rsidR="00371818" w:rsidRPr="00E83053">
        <w:rPr>
          <w:rFonts w:ascii="Arial" w:eastAsia="宋体" w:hAnsi="Arial" w:cs="Arial"/>
          <w:lang w:eastAsia="zh-CN"/>
        </w:rPr>
        <w:t>”</w:t>
      </w:r>
      <w:r w:rsidR="00371818" w:rsidRPr="00E83053">
        <w:rPr>
          <w:rFonts w:ascii="Arial" w:eastAsia="宋体" w:hAnsi="Arial" w:cs="Arial"/>
          <w:lang w:eastAsia="zh-CN"/>
        </w:rPr>
        <w:t>的文件（</w:t>
      </w:r>
      <w:r w:rsidR="00371818" w:rsidRPr="00E83053">
        <w:rPr>
          <w:rFonts w:ascii="Arial" w:eastAsia="宋体" w:hAnsi="Arial" w:cs="Arial"/>
        </w:rPr>
        <w:t>“2008</w:t>
      </w:r>
      <w:r w:rsidR="00371818" w:rsidRPr="00E83053">
        <w:rPr>
          <w:rFonts w:ascii="Arial" w:eastAsia="宋体" w:hAnsi="Arial" w:cs="Arial"/>
        </w:rPr>
        <w:t>年</w:t>
      </w:r>
      <w:r w:rsidR="00371818" w:rsidRPr="00E83053">
        <w:rPr>
          <w:rFonts w:ascii="Arial" w:eastAsia="宋体" w:hAnsi="Arial" w:cs="Arial"/>
        </w:rPr>
        <w:t>8</w:t>
      </w:r>
      <w:r w:rsidR="00371818" w:rsidRPr="00E83053">
        <w:rPr>
          <w:rFonts w:ascii="Arial" w:eastAsia="宋体" w:hAnsi="Arial" w:cs="Arial"/>
        </w:rPr>
        <w:t>月</w:t>
      </w:r>
      <w:r w:rsidR="00371818" w:rsidRPr="00E83053">
        <w:rPr>
          <w:rFonts w:ascii="Arial" w:eastAsia="宋体" w:hAnsi="Arial" w:cs="Arial"/>
        </w:rPr>
        <w:t>21</w:t>
      </w:r>
      <w:r w:rsidR="00371818" w:rsidRPr="00E83053">
        <w:rPr>
          <w:rFonts w:ascii="Arial" w:eastAsia="宋体" w:hAnsi="Arial" w:cs="Arial"/>
        </w:rPr>
        <w:t>日</w:t>
      </w:r>
      <w:r w:rsidR="00371818" w:rsidRPr="00E83053">
        <w:rPr>
          <w:rFonts w:ascii="Arial" w:eastAsia="宋体" w:hAnsi="Arial" w:cs="Arial"/>
          <w:lang w:eastAsia="zh-CN"/>
        </w:rPr>
        <w:t>）中找到，其网址为：</w:t>
      </w:r>
      <w:hyperlink r:id="rId19">
        <w:r w:rsidR="00371818" w:rsidRPr="00E83053">
          <w:rPr>
            <w:rFonts w:ascii="Arial" w:eastAsia="宋体" w:hAnsi="Arial" w:cs="Arial"/>
            <w:color w:val="0000FF"/>
            <w:spacing w:val="-1"/>
            <w:u w:val="single" w:color="0000FF"/>
          </w:rPr>
          <w:t>http</w:t>
        </w:r>
        <w:r w:rsidR="00357ABF" w:rsidRPr="00E83053">
          <w:rPr>
            <w:rFonts w:ascii="Arial" w:eastAsia="宋体" w:hAnsi="Arial" w:cs="Arial"/>
            <w:color w:val="0000FF"/>
            <w:spacing w:val="-1"/>
            <w:u w:val="single" w:color="0000FF"/>
          </w:rPr>
          <w:t>：</w:t>
        </w:r>
        <w:r w:rsidR="00371818" w:rsidRPr="00E83053">
          <w:rPr>
            <w:rFonts w:ascii="Arial" w:eastAsia="宋体" w:hAnsi="Arial" w:cs="Arial"/>
            <w:color w:val="0000FF"/>
            <w:spacing w:val="-1"/>
            <w:u w:val="single" w:color="0000FF"/>
          </w:rPr>
          <w:t>//www.fda.gov/downloads/MedicalDevices/DeviceRegulationandGuidance/GuidanceDo</w:t>
        </w:r>
        <w:r w:rsidR="00371818" w:rsidRPr="00E83053">
          <w:rPr>
            <w:rFonts w:ascii="Arial" w:eastAsia="宋体" w:hAnsi="Arial" w:cs="Arial"/>
            <w:color w:val="0000FF"/>
            <w:spacing w:val="-58"/>
            <w:u w:val="single" w:color="0000FF"/>
          </w:rPr>
          <w:t xml:space="preserve"> </w:t>
        </w:r>
      </w:hyperlink>
      <w:hyperlink r:id="rId20">
        <w:r w:rsidR="00371818" w:rsidRPr="00E83053">
          <w:rPr>
            <w:rFonts w:ascii="Arial" w:eastAsia="宋体" w:hAnsi="Arial" w:cs="Arial"/>
            <w:color w:val="0000FF"/>
            <w:u w:val="single" w:color="0000FF"/>
          </w:rPr>
          <w:t>cuments/ucm107708.pdf</w:t>
        </w:r>
      </w:hyperlink>
      <w:r w:rsidR="00371818" w:rsidRPr="001A0A5C">
        <w:rPr>
          <w:rFonts w:ascii="Arial" w:eastAsia="宋体" w:hAnsi="Arial" w:cs="Arial"/>
          <w:lang w:eastAsia="zh-CN"/>
        </w:rPr>
        <w:t>。</w:t>
      </w:r>
    </w:p>
    <w:p w:rsidR="00142C1B" w:rsidRDefault="00142C1B">
      <w:pPr>
        <w:widowControl/>
        <w:rPr>
          <w:rFonts w:ascii="Arial" w:eastAsia="宋体" w:hAnsi="Arial" w:cs="Arial"/>
          <w:sz w:val="24"/>
          <w:szCs w:val="24"/>
        </w:rPr>
      </w:pPr>
      <w:r>
        <w:rPr>
          <w:rFonts w:ascii="Arial" w:eastAsia="宋体" w:hAnsi="Arial" w:cs="Arial"/>
        </w:rPr>
        <w:br w:type="page"/>
      </w:r>
    </w:p>
    <w:p w:rsidR="00DA791B" w:rsidRPr="00E83053" w:rsidRDefault="00371818" w:rsidP="00142C1B">
      <w:pPr>
        <w:pStyle w:val="2"/>
        <w:numPr>
          <w:ilvl w:val="1"/>
          <w:numId w:val="2"/>
        </w:numPr>
        <w:tabs>
          <w:tab w:val="left" w:pos="1160"/>
        </w:tabs>
        <w:snapToGrid w:val="0"/>
        <w:spacing w:before="218" w:line="300" w:lineRule="auto"/>
        <w:ind w:left="720"/>
        <w:jc w:val="both"/>
        <w:rPr>
          <w:rFonts w:ascii="Arial" w:eastAsia="宋体" w:hAnsi="Arial" w:cs="Arial"/>
          <w:b w:val="0"/>
          <w:bCs w:val="0"/>
        </w:rPr>
      </w:pPr>
      <w:bookmarkStart w:id="30" w:name="_bookmark20"/>
      <w:bookmarkStart w:id="31" w:name="E._Mechanical_Testing"/>
      <w:bookmarkStart w:id="32" w:name="_Toc481595896"/>
      <w:bookmarkEnd w:id="30"/>
      <w:bookmarkEnd w:id="31"/>
      <w:r w:rsidRPr="00E83053">
        <w:rPr>
          <w:rFonts w:ascii="Arial" w:eastAsia="宋体" w:hAnsi="Arial" w:cs="Arial"/>
        </w:rPr>
        <w:lastRenderedPageBreak/>
        <w:t>力学</w:t>
      </w:r>
      <w:r w:rsidR="00415260" w:rsidRPr="00E83053">
        <w:rPr>
          <w:rFonts w:ascii="Arial" w:eastAsia="宋体" w:hAnsi="Arial" w:cs="Arial"/>
        </w:rPr>
        <w:t>试验</w:t>
      </w:r>
      <w:bookmarkEnd w:id="32"/>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医疗器械在使用过程中</w:t>
      </w:r>
      <w:r w:rsidR="00371818" w:rsidRPr="00E83053">
        <w:rPr>
          <w:rFonts w:ascii="Arial" w:eastAsia="宋体" w:hAnsi="Arial" w:cs="Arial"/>
          <w:lang w:eastAsia="zh-CN"/>
        </w:rPr>
        <w:t>可</w:t>
      </w:r>
      <w:r w:rsidRPr="00E83053">
        <w:rPr>
          <w:rFonts w:ascii="Arial" w:eastAsia="宋体" w:hAnsi="Arial" w:cs="Arial"/>
          <w:lang w:eastAsia="zh-CN"/>
        </w:rPr>
        <w:t>受到</w:t>
      </w:r>
      <w:r w:rsidR="00371818" w:rsidRPr="00E83053">
        <w:rPr>
          <w:rFonts w:ascii="Arial" w:eastAsia="宋体" w:hAnsi="Arial" w:cs="Arial"/>
          <w:lang w:eastAsia="zh-CN"/>
        </w:rPr>
        <w:t>力学作用</w:t>
      </w:r>
      <w:r w:rsidRPr="00E83053">
        <w:rPr>
          <w:rFonts w:ascii="Arial" w:eastAsia="宋体" w:hAnsi="Arial" w:cs="Arial"/>
          <w:lang w:eastAsia="zh-CN"/>
        </w:rPr>
        <w:t>力的影响</w:t>
      </w:r>
      <w:r w:rsidR="000154B7" w:rsidRPr="00E83053">
        <w:rPr>
          <w:rFonts w:ascii="Arial" w:eastAsia="宋体" w:hAnsi="Arial" w:cs="Arial"/>
          <w:lang w:eastAsia="zh-CN"/>
        </w:rPr>
        <w:t>。</w:t>
      </w:r>
      <w:r w:rsidRPr="00E83053">
        <w:rPr>
          <w:rFonts w:ascii="Arial" w:eastAsia="宋体" w:hAnsi="Arial" w:cs="Arial"/>
          <w:lang w:eastAsia="zh-CN"/>
        </w:rPr>
        <w:t>由于</w:t>
      </w:r>
      <w:r w:rsidR="00371818" w:rsidRPr="00E83053">
        <w:rPr>
          <w:rFonts w:ascii="Arial" w:eastAsia="宋体" w:hAnsi="Arial" w:cs="Arial"/>
          <w:lang w:eastAsia="zh-CN"/>
        </w:rPr>
        <w:t>力学作用</w:t>
      </w:r>
      <w:r w:rsidRPr="00E83053">
        <w:rPr>
          <w:rFonts w:ascii="Arial" w:eastAsia="宋体" w:hAnsi="Arial" w:cs="Arial"/>
          <w:lang w:eastAsia="zh-CN"/>
        </w:rPr>
        <w:t>力</w:t>
      </w:r>
      <w:r w:rsidR="00371818" w:rsidRPr="00E83053">
        <w:rPr>
          <w:rFonts w:ascii="Arial" w:eastAsia="宋体" w:hAnsi="Arial" w:cs="Arial"/>
          <w:lang w:eastAsia="zh-CN"/>
        </w:rPr>
        <w:t>而产生的</w:t>
      </w:r>
      <w:r w:rsidR="006F17DC" w:rsidRPr="00E83053">
        <w:rPr>
          <w:rFonts w:ascii="Arial" w:eastAsia="宋体" w:hAnsi="Arial" w:cs="Arial"/>
          <w:lang w:eastAsia="zh-CN"/>
        </w:rPr>
        <w:t>器械</w:t>
      </w:r>
      <w:r w:rsidRPr="00E83053">
        <w:rPr>
          <w:rFonts w:ascii="Arial" w:eastAsia="宋体" w:hAnsi="Arial" w:cs="Arial"/>
          <w:lang w:eastAsia="zh-CN"/>
        </w:rPr>
        <w:t>损坏或故障可能会导致性能下降或</w:t>
      </w:r>
      <w:r w:rsidR="00371818" w:rsidRPr="00E83053">
        <w:rPr>
          <w:rFonts w:ascii="Arial" w:eastAsia="宋体" w:hAnsi="Arial" w:cs="Arial"/>
          <w:lang w:eastAsia="zh-CN"/>
        </w:rPr>
        <w:t>患者</w:t>
      </w:r>
      <w:r w:rsidRPr="00E83053">
        <w:rPr>
          <w:rFonts w:ascii="Arial" w:eastAsia="宋体" w:hAnsi="Arial" w:cs="Arial"/>
          <w:lang w:eastAsia="zh-CN"/>
        </w:rPr>
        <w:t>受伤</w:t>
      </w:r>
      <w:r w:rsidR="000154B7" w:rsidRPr="00E83053">
        <w:rPr>
          <w:rFonts w:ascii="Arial" w:eastAsia="宋体" w:hAnsi="Arial" w:cs="Arial"/>
          <w:lang w:eastAsia="zh-CN"/>
        </w:rPr>
        <w:t>。</w:t>
      </w:r>
      <w:r w:rsidRPr="00E83053">
        <w:rPr>
          <w:rFonts w:ascii="Arial" w:eastAsia="宋体" w:hAnsi="Arial" w:cs="Arial"/>
          <w:lang w:eastAsia="zh-CN"/>
        </w:rPr>
        <w:t>因此，我们建议</w:t>
      </w:r>
      <w:r w:rsidR="000154B7" w:rsidRPr="00E83053">
        <w:rPr>
          <w:rFonts w:ascii="Arial" w:eastAsia="宋体" w:hAnsi="Arial" w:cs="Arial"/>
          <w:lang w:eastAsia="zh-CN"/>
        </w:rPr>
        <w:t>贵公司</w:t>
      </w:r>
      <w:r w:rsidRPr="00E83053">
        <w:rPr>
          <w:rFonts w:ascii="Arial" w:eastAsia="宋体" w:hAnsi="Arial" w:cs="Arial"/>
          <w:lang w:eastAsia="zh-CN"/>
        </w:rPr>
        <w:t>进行全面的</w:t>
      </w:r>
      <w:r w:rsidR="00371818" w:rsidRPr="00E83053">
        <w:rPr>
          <w:rFonts w:ascii="Arial" w:eastAsia="宋体" w:hAnsi="Arial" w:cs="Arial"/>
          <w:lang w:eastAsia="zh-CN"/>
        </w:rPr>
        <w:t>力学</w:t>
      </w:r>
      <w:r w:rsidR="00415260" w:rsidRPr="00E83053">
        <w:rPr>
          <w:rFonts w:ascii="Arial" w:eastAsia="宋体" w:hAnsi="Arial" w:cs="Arial"/>
          <w:lang w:eastAsia="zh-CN"/>
        </w:rPr>
        <w:t>试验</w:t>
      </w:r>
      <w:r w:rsidRPr="00E83053">
        <w:rPr>
          <w:rFonts w:ascii="Arial" w:eastAsia="宋体" w:hAnsi="Arial" w:cs="Arial"/>
          <w:lang w:eastAsia="zh-CN"/>
        </w:rPr>
        <w:t>，以证明该</w:t>
      </w:r>
      <w:r w:rsidR="006F17DC" w:rsidRPr="00E83053">
        <w:rPr>
          <w:rFonts w:ascii="Arial" w:eastAsia="宋体" w:hAnsi="Arial" w:cs="Arial"/>
          <w:lang w:eastAsia="zh-CN"/>
        </w:rPr>
        <w:t>器械</w:t>
      </w:r>
      <w:r w:rsidRPr="00E83053">
        <w:rPr>
          <w:rFonts w:ascii="Arial" w:eastAsia="宋体" w:hAnsi="Arial" w:cs="Arial"/>
          <w:lang w:eastAsia="zh-CN"/>
        </w:rPr>
        <w:t>及其组件可以在其预期寿命内承受其环境的</w:t>
      </w:r>
      <w:r w:rsidR="00371818" w:rsidRPr="00E83053">
        <w:rPr>
          <w:rFonts w:ascii="Arial" w:eastAsia="宋体" w:hAnsi="Arial" w:cs="Arial"/>
          <w:lang w:eastAsia="zh-CN"/>
        </w:rPr>
        <w:t>力学</w:t>
      </w:r>
      <w:r w:rsidRPr="00E83053">
        <w:rPr>
          <w:rFonts w:ascii="Arial" w:eastAsia="宋体" w:hAnsi="Arial" w:cs="Arial"/>
          <w:lang w:eastAsia="zh-CN"/>
        </w:rPr>
        <w:t>应力</w:t>
      </w:r>
      <w:r w:rsidR="000154B7" w:rsidRPr="00E83053">
        <w:rPr>
          <w:rFonts w:ascii="Arial" w:eastAsia="宋体" w:hAnsi="Arial" w:cs="Arial"/>
          <w:lang w:eastAsia="zh-CN"/>
        </w:rPr>
        <w:t>。</w:t>
      </w:r>
      <w:r w:rsidRPr="00E83053">
        <w:rPr>
          <w:rFonts w:ascii="Arial" w:eastAsia="宋体" w:hAnsi="Arial" w:cs="Arial"/>
          <w:lang w:eastAsia="zh-CN"/>
        </w:rPr>
        <w:t>此外，我们推荐这套</w:t>
      </w:r>
      <w:r w:rsidR="00415260" w:rsidRPr="00E83053">
        <w:rPr>
          <w:rFonts w:ascii="Arial" w:eastAsia="宋体" w:hAnsi="Arial" w:cs="Arial"/>
          <w:lang w:eastAsia="zh-CN"/>
        </w:rPr>
        <w:t>试验</w:t>
      </w:r>
      <w:r w:rsidR="00371818" w:rsidRPr="00E83053">
        <w:rPr>
          <w:rFonts w:ascii="Arial" w:eastAsia="宋体" w:hAnsi="Arial" w:cs="Arial"/>
          <w:lang w:eastAsia="zh-CN"/>
        </w:rPr>
        <w:t>应</w:t>
      </w:r>
      <w:r w:rsidRPr="00E83053">
        <w:rPr>
          <w:rFonts w:ascii="Arial" w:eastAsia="宋体" w:hAnsi="Arial" w:cs="Arial"/>
          <w:lang w:eastAsia="zh-CN"/>
        </w:rPr>
        <w:t>模拟</w:t>
      </w:r>
      <w:r w:rsidR="006F17DC" w:rsidRPr="00E83053">
        <w:rPr>
          <w:rFonts w:ascii="Arial" w:eastAsia="宋体" w:hAnsi="Arial" w:cs="Arial"/>
          <w:lang w:eastAsia="zh-CN"/>
        </w:rPr>
        <w:t>器械</w:t>
      </w:r>
      <w:r w:rsidRPr="00E83053">
        <w:rPr>
          <w:rFonts w:ascii="Arial" w:eastAsia="宋体" w:hAnsi="Arial" w:cs="Arial"/>
          <w:lang w:eastAsia="zh-CN"/>
        </w:rPr>
        <w:t>在使用过程中</w:t>
      </w:r>
      <w:r w:rsidR="00371818" w:rsidRPr="00E83053">
        <w:rPr>
          <w:rFonts w:ascii="Arial" w:eastAsia="宋体" w:hAnsi="Arial" w:cs="Arial"/>
          <w:lang w:eastAsia="zh-CN"/>
        </w:rPr>
        <w:t>所经受</w:t>
      </w:r>
      <w:r w:rsidRPr="00E83053">
        <w:rPr>
          <w:rFonts w:ascii="Arial" w:eastAsia="宋体" w:hAnsi="Arial" w:cs="Arial"/>
          <w:lang w:eastAsia="zh-CN"/>
        </w:rPr>
        <w:t>的</w:t>
      </w:r>
      <w:r w:rsidR="00371818" w:rsidRPr="00E83053">
        <w:rPr>
          <w:rFonts w:ascii="Arial" w:eastAsia="宋体" w:hAnsi="Arial" w:cs="Arial"/>
          <w:lang w:eastAsia="zh-CN"/>
        </w:rPr>
        <w:t>力学</w:t>
      </w:r>
      <w:r w:rsidRPr="00E83053">
        <w:rPr>
          <w:rFonts w:ascii="Arial" w:eastAsia="宋体" w:hAnsi="Arial" w:cs="Arial"/>
          <w:lang w:eastAsia="zh-CN"/>
        </w:rPr>
        <w:t>应力，例如与身体移动</w:t>
      </w:r>
      <w:r w:rsidR="00371818" w:rsidRPr="00E83053">
        <w:rPr>
          <w:rFonts w:ascii="Arial" w:eastAsia="宋体" w:hAnsi="Arial" w:cs="Arial"/>
          <w:lang w:eastAsia="zh-CN"/>
        </w:rPr>
        <w:t>、</w:t>
      </w:r>
      <w:r w:rsidRPr="00E83053">
        <w:rPr>
          <w:rFonts w:ascii="Arial" w:eastAsia="宋体" w:hAnsi="Arial" w:cs="Arial"/>
          <w:lang w:eastAsia="zh-CN"/>
        </w:rPr>
        <w:t>插入或移除相关的</w:t>
      </w:r>
      <w:r w:rsidR="00371818" w:rsidRPr="00E83053">
        <w:rPr>
          <w:rFonts w:ascii="Arial" w:eastAsia="宋体" w:hAnsi="Arial" w:cs="Arial"/>
          <w:lang w:eastAsia="zh-CN"/>
        </w:rPr>
        <w:t>作用</w:t>
      </w:r>
      <w:r w:rsidRPr="00E83053">
        <w:rPr>
          <w:rFonts w:ascii="Arial" w:eastAsia="宋体" w:hAnsi="Arial" w:cs="Arial"/>
          <w:lang w:eastAsia="zh-CN"/>
        </w:rPr>
        <w:t>力</w:t>
      </w:r>
      <w:r w:rsidR="000154B7" w:rsidRPr="00E83053">
        <w:rPr>
          <w:rFonts w:ascii="Arial" w:eastAsia="宋体" w:hAnsi="Arial" w:cs="Arial"/>
          <w:lang w:eastAsia="zh-CN"/>
        </w:rPr>
        <w:t>。</w:t>
      </w:r>
      <w:r w:rsidR="00371818" w:rsidRPr="00E83053">
        <w:rPr>
          <w:rFonts w:ascii="Arial" w:eastAsia="宋体" w:hAnsi="Arial" w:cs="Arial"/>
          <w:lang w:eastAsia="zh-CN"/>
        </w:rPr>
        <w:t>力学</w:t>
      </w:r>
      <w:r w:rsidR="00415260" w:rsidRPr="00E83053">
        <w:rPr>
          <w:rFonts w:ascii="Arial" w:eastAsia="宋体" w:hAnsi="Arial" w:cs="Arial"/>
          <w:lang w:eastAsia="zh-CN"/>
        </w:rPr>
        <w:t>试验</w:t>
      </w:r>
      <w:r w:rsidRPr="00E83053">
        <w:rPr>
          <w:rFonts w:ascii="Arial" w:eastAsia="宋体" w:hAnsi="Arial" w:cs="Arial"/>
          <w:lang w:eastAsia="zh-CN"/>
        </w:rPr>
        <w:t>包括</w:t>
      </w:r>
      <w:r w:rsidR="00371818" w:rsidRPr="00E83053">
        <w:rPr>
          <w:rFonts w:ascii="Arial" w:eastAsia="宋体" w:hAnsi="Arial" w:cs="Arial"/>
          <w:lang w:eastAsia="zh-CN"/>
        </w:rPr>
        <w:t>力学</w:t>
      </w:r>
      <w:r w:rsidRPr="00E83053">
        <w:rPr>
          <w:rFonts w:ascii="Arial" w:eastAsia="宋体" w:hAnsi="Arial" w:cs="Arial"/>
          <w:lang w:eastAsia="zh-CN"/>
        </w:rPr>
        <w:t>强度（例如拉伸试验）</w:t>
      </w:r>
      <w:r w:rsidR="00371818" w:rsidRPr="00E83053">
        <w:rPr>
          <w:rFonts w:ascii="Arial" w:eastAsia="宋体" w:hAnsi="Arial" w:cs="Arial"/>
          <w:lang w:eastAsia="zh-CN"/>
        </w:rPr>
        <w:t>、</w:t>
      </w:r>
      <w:r w:rsidRPr="00E83053">
        <w:rPr>
          <w:rFonts w:ascii="Arial" w:eastAsia="宋体" w:hAnsi="Arial" w:cs="Arial"/>
          <w:lang w:eastAsia="zh-CN"/>
        </w:rPr>
        <w:t>循环加载和模拟使用。</w:t>
      </w:r>
    </w:p>
    <w:p w:rsidR="00DA791B" w:rsidRPr="00E83053" w:rsidRDefault="00DA791B" w:rsidP="0083042D">
      <w:pPr>
        <w:pStyle w:val="a4"/>
        <w:snapToGrid w:val="0"/>
        <w:spacing w:line="300" w:lineRule="auto"/>
        <w:ind w:left="0"/>
        <w:jc w:val="both"/>
        <w:rPr>
          <w:rFonts w:ascii="Arial" w:eastAsia="宋体" w:hAnsi="Arial" w:cs="Arial"/>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为了方便我们</w:t>
      </w:r>
      <w:r w:rsidR="00371818" w:rsidRPr="00E83053">
        <w:rPr>
          <w:rFonts w:ascii="Arial" w:eastAsia="宋体" w:hAnsi="Arial" w:cs="Arial"/>
          <w:lang w:eastAsia="zh-CN"/>
        </w:rPr>
        <w:t>进行</w:t>
      </w:r>
      <w:r w:rsidRPr="00E83053">
        <w:rPr>
          <w:rFonts w:ascii="Arial" w:eastAsia="宋体" w:hAnsi="Arial" w:cs="Arial"/>
          <w:lang w:eastAsia="zh-CN"/>
        </w:rPr>
        <w:t>独立</w:t>
      </w:r>
      <w:r w:rsidR="00415260" w:rsidRPr="00E83053">
        <w:rPr>
          <w:rFonts w:ascii="Arial" w:eastAsia="宋体" w:hAnsi="Arial" w:cs="Arial"/>
          <w:lang w:eastAsia="zh-CN"/>
        </w:rPr>
        <w:t>评价</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为</w:t>
      </w:r>
      <w:r w:rsidR="00371818" w:rsidRPr="00E83053">
        <w:rPr>
          <w:rFonts w:ascii="Arial" w:eastAsia="宋体" w:hAnsi="Arial" w:cs="Arial"/>
          <w:lang w:eastAsia="zh-CN"/>
        </w:rPr>
        <w:t>所</w:t>
      </w:r>
      <w:r w:rsidRPr="00E83053">
        <w:rPr>
          <w:rFonts w:ascii="Arial" w:eastAsia="宋体" w:hAnsi="Arial" w:cs="Arial"/>
          <w:lang w:eastAsia="zh-CN"/>
        </w:rPr>
        <w:t>进行的每个</w:t>
      </w:r>
      <w:r w:rsidR="00371818" w:rsidRPr="00E83053">
        <w:rPr>
          <w:rFonts w:ascii="Arial" w:eastAsia="宋体" w:hAnsi="Arial" w:cs="Arial"/>
          <w:lang w:eastAsia="zh-CN"/>
        </w:rPr>
        <w:t>力学</w:t>
      </w:r>
      <w:r w:rsidR="00415260" w:rsidRPr="00E83053">
        <w:rPr>
          <w:rFonts w:ascii="Arial" w:eastAsia="宋体" w:hAnsi="Arial" w:cs="Arial"/>
          <w:lang w:eastAsia="zh-CN"/>
        </w:rPr>
        <w:t>试验</w:t>
      </w:r>
      <w:r w:rsidRPr="00E83053">
        <w:rPr>
          <w:rFonts w:ascii="Arial" w:eastAsia="宋体" w:hAnsi="Arial" w:cs="Arial"/>
          <w:lang w:eastAsia="zh-CN"/>
        </w:rPr>
        <w:t>提供完整的说明和理由，包括：</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1D2237"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proofErr w:type="gramStart"/>
      <w:r w:rsidRPr="00E83053">
        <w:rPr>
          <w:rFonts w:ascii="Arial" w:eastAsia="宋体" w:hAnsi="Arial" w:cs="Arial"/>
          <w:sz w:val="24"/>
          <w:szCs w:val="24"/>
          <w:lang w:eastAsia="zh-CN"/>
        </w:rPr>
        <w:t>供试品</w:t>
      </w:r>
      <w:r w:rsidR="009F2D66" w:rsidRPr="00E83053">
        <w:rPr>
          <w:rFonts w:ascii="Arial" w:eastAsia="宋体" w:hAnsi="Arial" w:cs="Arial"/>
          <w:sz w:val="24"/>
          <w:szCs w:val="24"/>
          <w:lang w:eastAsia="zh-CN"/>
        </w:rPr>
        <w:t>的</w:t>
      </w:r>
      <w:proofErr w:type="gramEnd"/>
      <w:r w:rsidR="00371818" w:rsidRPr="00E83053">
        <w:rPr>
          <w:rFonts w:ascii="Arial" w:eastAsia="宋体" w:hAnsi="Arial" w:cs="Arial"/>
          <w:sz w:val="24"/>
          <w:szCs w:val="24"/>
          <w:lang w:eastAsia="zh-CN"/>
        </w:rPr>
        <w:t>说明</w:t>
      </w:r>
      <w:r w:rsidR="009F2D66" w:rsidRPr="00E83053">
        <w:rPr>
          <w:rFonts w:ascii="Arial" w:eastAsia="宋体" w:hAnsi="Arial" w:cs="Arial"/>
          <w:sz w:val="24"/>
          <w:szCs w:val="24"/>
          <w:lang w:eastAsia="zh-CN"/>
        </w:rPr>
        <w:t>，包括其尺寸</w:t>
      </w:r>
      <w:r w:rsidR="00107915"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灭菌状态</w:t>
      </w:r>
      <w:r w:rsidR="00107915"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年龄以及为进行</w:t>
      </w:r>
      <w:r w:rsidR="00415260" w:rsidRPr="00E83053">
        <w:rPr>
          <w:rFonts w:ascii="Arial" w:eastAsia="宋体" w:hAnsi="Arial" w:cs="Arial"/>
          <w:sz w:val="24"/>
          <w:szCs w:val="24"/>
          <w:lang w:eastAsia="zh-CN"/>
        </w:rPr>
        <w:t>试验</w:t>
      </w:r>
      <w:r w:rsidR="009F2D66" w:rsidRPr="00E83053">
        <w:rPr>
          <w:rFonts w:ascii="Arial" w:eastAsia="宋体" w:hAnsi="Arial" w:cs="Arial"/>
          <w:sz w:val="24"/>
          <w:szCs w:val="24"/>
          <w:lang w:eastAsia="zh-CN"/>
        </w:rPr>
        <w:t>而进行的任何修改</w:t>
      </w:r>
      <w:r w:rsidR="00357ABF" w:rsidRPr="00E83053">
        <w:rPr>
          <w:rFonts w:ascii="Arial" w:eastAsia="宋体" w:hAnsi="Arial" w:cs="Arial"/>
          <w:sz w:val="24"/>
          <w:szCs w:val="24"/>
          <w:lang w:eastAsia="zh-CN"/>
        </w:rPr>
        <w:t>；</w:t>
      </w:r>
    </w:p>
    <w:p w:rsidR="00DA791B" w:rsidRPr="00E83053" w:rsidRDefault="001D2237"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proofErr w:type="gramStart"/>
      <w:r w:rsidRPr="00E83053">
        <w:rPr>
          <w:rFonts w:ascii="Arial" w:eastAsia="宋体" w:hAnsi="Arial" w:cs="Arial"/>
          <w:sz w:val="24"/>
          <w:szCs w:val="24"/>
          <w:lang w:eastAsia="zh-CN"/>
        </w:rPr>
        <w:t>供试品</w:t>
      </w:r>
      <w:r w:rsidR="009F2D66" w:rsidRPr="00E83053">
        <w:rPr>
          <w:rFonts w:ascii="Arial" w:eastAsia="宋体" w:hAnsi="Arial" w:cs="Arial"/>
          <w:sz w:val="24"/>
          <w:szCs w:val="24"/>
          <w:lang w:eastAsia="zh-CN"/>
        </w:rPr>
        <w:t>数</w:t>
      </w:r>
      <w:r w:rsidRPr="00E83053">
        <w:rPr>
          <w:rFonts w:ascii="Arial" w:eastAsia="宋体" w:hAnsi="Arial" w:cs="Arial"/>
          <w:sz w:val="24"/>
          <w:szCs w:val="24"/>
          <w:lang w:eastAsia="zh-CN"/>
        </w:rPr>
        <w:t>量</w:t>
      </w:r>
      <w:proofErr w:type="gramEnd"/>
      <w:r w:rsidR="00357ABF" w:rsidRPr="00E83053">
        <w:rPr>
          <w:rFonts w:ascii="Arial" w:eastAsia="宋体" w:hAnsi="Arial" w:cs="Arial"/>
          <w:sz w:val="24"/>
          <w:szCs w:val="24"/>
          <w:lang w:eastAsia="zh-CN"/>
        </w:rPr>
        <w:t>；</w:t>
      </w:r>
    </w:p>
    <w:p w:rsidR="00DA791B" w:rsidRPr="00E83053" w:rsidRDefault="00107915"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所</w:t>
      </w:r>
      <w:r w:rsidR="009F2D66" w:rsidRPr="00E83053">
        <w:rPr>
          <w:rFonts w:ascii="Arial" w:eastAsia="宋体" w:hAnsi="Arial" w:cs="Arial"/>
          <w:sz w:val="24"/>
          <w:szCs w:val="24"/>
          <w:lang w:eastAsia="zh-CN"/>
        </w:rPr>
        <w:t>使用的</w:t>
      </w:r>
      <w:r w:rsidR="00415260" w:rsidRPr="00E83053">
        <w:rPr>
          <w:rFonts w:ascii="Arial" w:eastAsia="宋体" w:hAnsi="Arial" w:cs="Arial"/>
          <w:sz w:val="24"/>
          <w:szCs w:val="24"/>
          <w:lang w:eastAsia="zh-CN"/>
        </w:rPr>
        <w:t>试验</w:t>
      </w:r>
      <w:r w:rsidR="009F2D66" w:rsidRPr="00E83053">
        <w:rPr>
          <w:rFonts w:ascii="Arial" w:eastAsia="宋体" w:hAnsi="Arial" w:cs="Arial"/>
          <w:sz w:val="24"/>
          <w:szCs w:val="24"/>
          <w:lang w:eastAsia="zh-CN"/>
        </w:rPr>
        <w:t>环境，例如合成尿</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水</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空气</w:t>
      </w:r>
      <w:r w:rsidR="00357ABF" w:rsidRPr="00E83053">
        <w:rPr>
          <w:rFonts w:ascii="Arial" w:eastAsia="宋体" w:hAnsi="Arial" w:cs="Arial"/>
          <w:sz w:val="24"/>
          <w:szCs w:val="24"/>
          <w:lang w:eastAsia="zh-CN"/>
        </w:rPr>
        <w:t>；</w:t>
      </w:r>
    </w:p>
    <w:p w:rsidR="00DA791B" w:rsidRPr="00E83053" w:rsidRDefault="00107915"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所</w:t>
      </w:r>
      <w:r w:rsidR="009F2D66" w:rsidRPr="00E83053">
        <w:rPr>
          <w:rFonts w:ascii="Arial" w:eastAsia="宋体" w:hAnsi="Arial" w:cs="Arial"/>
          <w:sz w:val="24"/>
          <w:szCs w:val="24"/>
          <w:lang w:eastAsia="zh-CN"/>
        </w:rPr>
        <w:t>施加的</w:t>
      </w:r>
      <w:r w:rsidR="001D2237" w:rsidRPr="00E83053">
        <w:rPr>
          <w:rFonts w:ascii="Arial" w:eastAsia="宋体" w:hAnsi="Arial" w:cs="Arial"/>
          <w:sz w:val="24"/>
          <w:szCs w:val="24"/>
          <w:lang w:eastAsia="zh-CN"/>
        </w:rPr>
        <w:t>负载</w:t>
      </w:r>
      <w:r w:rsidR="009F2D66" w:rsidRPr="00E83053">
        <w:rPr>
          <w:rFonts w:ascii="Arial" w:eastAsia="宋体" w:hAnsi="Arial" w:cs="Arial"/>
          <w:sz w:val="24"/>
          <w:szCs w:val="24"/>
          <w:lang w:eastAsia="zh-CN"/>
        </w:rPr>
        <w:t>，包括速率</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方向和位置</w:t>
      </w:r>
      <w:r w:rsidR="00357ABF" w:rsidRPr="00E83053">
        <w:rPr>
          <w:rFonts w:ascii="Arial" w:eastAsia="宋体" w:hAnsi="Arial" w:cs="Arial"/>
          <w:sz w:val="24"/>
          <w:szCs w:val="24"/>
          <w:lang w:eastAsia="zh-CN"/>
        </w:rPr>
        <w:t>；</w:t>
      </w:r>
    </w:p>
    <w:p w:rsidR="00DA791B" w:rsidRPr="00E83053" w:rsidRDefault="009F2D66"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预定的</w:t>
      </w:r>
      <w:r w:rsidR="00107915" w:rsidRPr="00E83053">
        <w:rPr>
          <w:rFonts w:ascii="Arial" w:eastAsia="宋体" w:hAnsi="Arial" w:cs="Arial"/>
          <w:sz w:val="24"/>
          <w:szCs w:val="24"/>
          <w:lang w:eastAsia="zh-CN"/>
        </w:rPr>
        <w:t>性能</w:t>
      </w:r>
      <w:r w:rsidRPr="00E83053">
        <w:rPr>
          <w:rFonts w:ascii="Arial" w:eastAsia="宋体" w:hAnsi="Arial" w:cs="Arial"/>
          <w:sz w:val="24"/>
          <w:szCs w:val="24"/>
          <w:lang w:eastAsia="zh-CN"/>
        </w:rPr>
        <w:t>标准</w:t>
      </w:r>
      <w:r w:rsidR="00357ABF"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415260"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试验</w:t>
      </w:r>
      <w:r w:rsidR="009F2D66" w:rsidRPr="00E83053">
        <w:rPr>
          <w:rFonts w:ascii="Arial" w:eastAsia="宋体" w:hAnsi="Arial" w:cs="Arial"/>
          <w:sz w:val="24"/>
          <w:szCs w:val="24"/>
          <w:lang w:eastAsia="zh-CN"/>
        </w:rPr>
        <w:t>中使用的其他相关参数。</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74972">
      <w:pPr>
        <w:pStyle w:val="2"/>
        <w:numPr>
          <w:ilvl w:val="1"/>
          <w:numId w:val="2"/>
        </w:numPr>
        <w:tabs>
          <w:tab w:val="left" w:pos="1160"/>
        </w:tabs>
        <w:snapToGrid w:val="0"/>
        <w:spacing w:line="300" w:lineRule="auto"/>
        <w:ind w:left="720"/>
        <w:jc w:val="both"/>
        <w:rPr>
          <w:rFonts w:ascii="Arial" w:eastAsia="宋体" w:hAnsi="Arial" w:cs="Arial"/>
          <w:b w:val="0"/>
          <w:bCs w:val="0"/>
        </w:rPr>
      </w:pPr>
      <w:bookmarkStart w:id="33" w:name="_bookmark21"/>
      <w:bookmarkStart w:id="34" w:name="F._Corrosion_or_Degradation"/>
      <w:bookmarkStart w:id="35" w:name="_Toc481595897"/>
      <w:bookmarkEnd w:id="33"/>
      <w:bookmarkEnd w:id="34"/>
      <w:r w:rsidRPr="00E83053">
        <w:rPr>
          <w:rFonts w:ascii="Arial" w:eastAsia="宋体" w:hAnsi="Arial" w:cs="Arial"/>
        </w:rPr>
        <w:t>腐蚀或降解</w:t>
      </w:r>
      <w:bookmarkEnd w:id="35"/>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泌尿环境可降解</w:t>
      </w:r>
      <w:r w:rsidR="00107915" w:rsidRPr="00E83053">
        <w:rPr>
          <w:rFonts w:ascii="Arial" w:eastAsia="宋体" w:hAnsi="Arial" w:cs="Arial"/>
          <w:lang w:eastAsia="zh-CN"/>
        </w:rPr>
        <w:t>常规用于</w:t>
      </w:r>
      <w:r w:rsidRPr="00E83053">
        <w:rPr>
          <w:rFonts w:ascii="Arial" w:eastAsia="宋体" w:hAnsi="Arial" w:cs="Arial"/>
          <w:lang w:eastAsia="zh-CN"/>
        </w:rPr>
        <w:t>医疗器械的材料，</w:t>
      </w:r>
      <w:r w:rsidR="00107915" w:rsidRPr="00E83053">
        <w:rPr>
          <w:rFonts w:ascii="Arial" w:eastAsia="宋体" w:hAnsi="Arial" w:cs="Arial"/>
          <w:lang w:eastAsia="zh-CN"/>
        </w:rPr>
        <w:t>从而</w:t>
      </w:r>
      <w:r w:rsidRPr="00E83053">
        <w:rPr>
          <w:rFonts w:ascii="Arial" w:eastAsia="宋体" w:hAnsi="Arial" w:cs="Arial"/>
          <w:lang w:eastAsia="zh-CN"/>
        </w:rPr>
        <w:t>影响器械</w:t>
      </w:r>
      <w:r w:rsidR="00107915" w:rsidRPr="00E83053">
        <w:rPr>
          <w:rFonts w:ascii="Arial" w:eastAsia="宋体" w:hAnsi="Arial" w:cs="Arial"/>
          <w:lang w:eastAsia="zh-CN"/>
        </w:rPr>
        <w:t>的</w:t>
      </w:r>
      <w:r w:rsidRPr="00E83053">
        <w:rPr>
          <w:rFonts w:ascii="Arial" w:eastAsia="宋体" w:hAnsi="Arial" w:cs="Arial"/>
          <w:lang w:eastAsia="zh-CN"/>
        </w:rPr>
        <w:t>性能和安全性</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00107915" w:rsidRPr="00E83053">
        <w:rPr>
          <w:rFonts w:ascii="Arial" w:eastAsia="宋体" w:hAnsi="Arial" w:cs="Arial"/>
          <w:lang w:eastAsia="zh-CN"/>
        </w:rPr>
        <w:t>提供腐蚀或降解试验以</w:t>
      </w:r>
      <w:r w:rsidR="00415260" w:rsidRPr="00E83053">
        <w:rPr>
          <w:rFonts w:ascii="Arial" w:eastAsia="宋体" w:hAnsi="Arial" w:cs="Arial"/>
          <w:lang w:eastAsia="zh-CN"/>
        </w:rPr>
        <w:t>评价</w:t>
      </w:r>
      <w:r w:rsidRPr="00E83053">
        <w:rPr>
          <w:rFonts w:ascii="Arial" w:eastAsia="宋体" w:hAnsi="Arial" w:cs="Arial"/>
          <w:lang w:eastAsia="zh-CN"/>
        </w:rPr>
        <w:t>体液对</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的影响</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BF261F">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在天然或人造介质中进行</w:t>
      </w:r>
      <w:r w:rsidR="00415260" w:rsidRPr="00E83053">
        <w:rPr>
          <w:rFonts w:ascii="Arial" w:eastAsia="宋体" w:hAnsi="Arial" w:cs="Arial"/>
          <w:sz w:val="24"/>
          <w:szCs w:val="24"/>
          <w:lang w:eastAsia="zh-CN"/>
        </w:rPr>
        <w:t>试验</w:t>
      </w:r>
      <w:r w:rsidRPr="00E83053">
        <w:rPr>
          <w:rFonts w:ascii="Arial" w:eastAsia="宋体" w:hAnsi="Arial" w:cs="Arial"/>
          <w:sz w:val="24"/>
          <w:szCs w:val="24"/>
          <w:lang w:eastAsia="zh-CN"/>
        </w:rPr>
        <w:t>，</w:t>
      </w:r>
      <w:r w:rsidR="00107915" w:rsidRPr="00E83053">
        <w:rPr>
          <w:rFonts w:ascii="Arial" w:eastAsia="宋体" w:hAnsi="Arial" w:cs="Arial"/>
          <w:sz w:val="24"/>
          <w:szCs w:val="24"/>
          <w:lang w:eastAsia="zh-CN"/>
        </w:rPr>
        <w:t>其中，此类介质在</w:t>
      </w:r>
      <w:r w:rsidRPr="00E83053">
        <w:rPr>
          <w:rFonts w:ascii="Arial" w:eastAsia="宋体" w:hAnsi="Arial" w:cs="Arial"/>
          <w:sz w:val="24"/>
          <w:szCs w:val="24"/>
          <w:lang w:eastAsia="zh-CN"/>
        </w:rPr>
        <w:t>化学</w:t>
      </w:r>
      <w:r w:rsidR="00107915" w:rsidRPr="00E83053">
        <w:rPr>
          <w:rFonts w:ascii="Arial" w:eastAsia="宋体" w:hAnsi="Arial" w:cs="Arial"/>
          <w:sz w:val="24"/>
          <w:szCs w:val="24"/>
          <w:lang w:eastAsia="zh-CN"/>
        </w:rPr>
        <w:t>上等同于该</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将</w:t>
      </w:r>
      <w:r w:rsidR="00107915" w:rsidRPr="00E83053">
        <w:rPr>
          <w:rFonts w:ascii="Arial" w:eastAsia="宋体" w:hAnsi="Arial" w:cs="Arial"/>
          <w:sz w:val="24"/>
          <w:szCs w:val="24"/>
          <w:lang w:eastAsia="zh-CN"/>
        </w:rPr>
        <w:t>于</w:t>
      </w:r>
      <w:r w:rsidRPr="00E83053">
        <w:rPr>
          <w:rFonts w:ascii="Arial" w:eastAsia="宋体" w:hAnsi="Arial" w:cs="Arial"/>
          <w:sz w:val="24"/>
          <w:szCs w:val="24"/>
          <w:lang w:eastAsia="zh-CN"/>
        </w:rPr>
        <w:t>体内遇到的环境</w:t>
      </w:r>
      <w:r w:rsidR="00357ABF" w:rsidRPr="00E83053">
        <w:rPr>
          <w:rFonts w:ascii="Arial" w:eastAsia="宋体" w:hAnsi="Arial" w:cs="Arial"/>
          <w:sz w:val="24"/>
          <w:szCs w:val="24"/>
          <w:lang w:eastAsia="zh-CN"/>
        </w:rPr>
        <w:t>；</w:t>
      </w:r>
    </w:p>
    <w:p w:rsidR="00DA791B" w:rsidRPr="00E83053" w:rsidRDefault="009F2D66"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选择与</w:t>
      </w:r>
      <w:r w:rsidR="00754A9E" w:rsidRPr="00E83053">
        <w:rPr>
          <w:rFonts w:ascii="Arial" w:eastAsia="宋体" w:hAnsi="Arial" w:cs="Arial"/>
          <w:sz w:val="24"/>
          <w:szCs w:val="24"/>
          <w:lang w:eastAsia="zh-CN"/>
        </w:rPr>
        <w:t>拟定</w:t>
      </w:r>
      <w:r w:rsidRPr="00E83053">
        <w:rPr>
          <w:rFonts w:ascii="Arial" w:eastAsia="宋体" w:hAnsi="Arial" w:cs="Arial"/>
          <w:sz w:val="24"/>
          <w:szCs w:val="24"/>
          <w:lang w:eastAsia="zh-CN"/>
        </w:rPr>
        <w:t>临床应用相关的时间过程</w:t>
      </w:r>
      <w:r w:rsidR="00357ABF" w:rsidRPr="00E83053">
        <w:rPr>
          <w:rFonts w:ascii="Arial" w:eastAsia="宋体" w:hAnsi="Arial" w:cs="Arial"/>
          <w:sz w:val="24"/>
          <w:szCs w:val="24"/>
          <w:lang w:eastAsia="zh-CN"/>
        </w:rPr>
        <w:t>；</w:t>
      </w:r>
    </w:p>
    <w:p w:rsidR="00DA791B" w:rsidRPr="00E83053" w:rsidRDefault="009F2D66"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检查</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是否有任何可见的腐蚀</w:t>
      </w:r>
      <w:r w:rsidR="00107915" w:rsidRPr="00E83053">
        <w:rPr>
          <w:rFonts w:ascii="Arial" w:eastAsia="宋体" w:hAnsi="Arial" w:cs="Arial"/>
          <w:sz w:val="24"/>
          <w:szCs w:val="24"/>
          <w:lang w:eastAsia="zh-CN"/>
        </w:rPr>
        <w:t>产物</w:t>
      </w:r>
      <w:r w:rsidRPr="00E83053">
        <w:rPr>
          <w:rFonts w:ascii="Arial" w:eastAsia="宋体" w:hAnsi="Arial" w:cs="Arial"/>
          <w:sz w:val="24"/>
          <w:szCs w:val="24"/>
          <w:lang w:eastAsia="zh-CN"/>
        </w:rPr>
        <w:t>或结垢</w:t>
      </w:r>
      <w:r w:rsidR="00357ABF" w:rsidRPr="00E83053">
        <w:rPr>
          <w:rFonts w:ascii="Arial" w:eastAsia="宋体" w:hAnsi="Arial" w:cs="Arial"/>
          <w:sz w:val="24"/>
          <w:szCs w:val="24"/>
          <w:lang w:eastAsia="zh-CN"/>
        </w:rPr>
        <w:t>；</w:t>
      </w:r>
    </w:p>
    <w:p w:rsidR="00DA791B" w:rsidRPr="00E83053" w:rsidRDefault="00107915"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测试</w:t>
      </w:r>
      <w:r w:rsidR="006F17DC" w:rsidRPr="00E83053">
        <w:rPr>
          <w:rFonts w:ascii="Arial" w:eastAsia="宋体" w:hAnsi="Arial" w:cs="Arial"/>
          <w:sz w:val="24"/>
          <w:szCs w:val="24"/>
          <w:lang w:eastAsia="zh-CN"/>
        </w:rPr>
        <w:t>器械</w:t>
      </w:r>
      <w:r w:rsidR="009F2D66" w:rsidRPr="00E83053">
        <w:rPr>
          <w:rFonts w:ascii="Arial" w:eastAsia="宋体" w:hAnsi="Arial" w:cs="Arial"/>
          <w:sz w:val="24"/>
          <w:szCs w:val="24"/>
          <w:lang w:eastAsia="zh-CN"/>
        </w:rPr>
        <w:t>以确定结构完整性或功能</w:t>
      </w:r>
      <w:r w:rsidRPr="00E83053">
        <w:rPr>
          <w:rFonts w:ascii="Arial" w:eastAsia="宋体" w:hAnsi="Arial" w:cs="Arial"/>
          <w:sz w:val="24"/>
          <w:szCs w:val="24"/>
          <w:lang w:eastAsia="zh-CN"/>
        </w:rPr>
        <w:t>是否有任何</w:t>
      </w:r>
      <w:r w:rsidR="009F2D66" w:rsidRPr="00E83053">
        <w:rPr>
          <w:rFonts w:ascii="Arial" w:eastAsia="宋体" w:hAnsi="Arial" w:cs="Arial"/>
          <w:sz w:val="24"/>
          <w:szCs w:val="24"/>
          <w:lang w:eastAsia="zh-CN"/>
        </w:rPr>
        <w:t>变化</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测量</w:t>
      </w:r>
      <w:r w:rsidR="006F17DC" w:rsidRPr="00E83053">
        <w:rPr>
          <w:rFonts w:ascii="Arial" w:eastAsia="宋体" w:hAnsi="Arial" w:cs="Arial"/>
          <w:sz w:val="24"/>
          <w:szCs w:val="24"/>
          <w:lang w:eastAsia="zh-CN"/>
        </w:rPr>
        <w:t>器械</w:t>
      </w:r>
      <w:r w:rsidR="00107915" w:rsidRPr="00E83053">
        <w:rPr>
          <w:rFonts w:ascii="Arial" w:eastAsia="宋体" w:hAnsi="Arial" w:cs="Arial"/>
          <w:sz w:val="24"/>
          <w:szCs w:val="24"/>
          <w:lang w:eastAsia="zh-CN"/>
        </w:rPr>
        <w:t>以确定</w:t>
      </w:r>
      <w:r w:rsidRPr="00E83053">
        <w:rPr>
          <w:rFonts w:ascii="Arial" w:eastAsia="宋体" w:hAnsi="Arial" w:cs="Arial"/>
          <w:sz w:val="24"/>
          <w:szCs w:val="24"/>
          <w:lang w:eastAsia="zh-CN"/>
        </w:rPr>
        <w:t>重量或尺寸</w:t>
      </w:r>
      <w:r w:rsidR="00107915" w:rsidRPr="00E83053">
        <w:rPr>
          <w:rFonts w:ascii="Arial" w:eastAsia="宋体" w:hAnsi="Arial" w:cs="Arial"/>
          <w:sz w:val="24"/>
          <w:szCs w:val="24"/>
          <w:lang w:eastAsia="zh-CN"/>
        </w:rPr>
        <w:t>是否有任何变化</w:t>
      </w:r>
      <w:r w:rsidRPr="00E83053">
        <w:rPr>
          <w:rFonts w:ascii="Arial" w:eastAsia="宋体" w:hAnsi="Arial" w:cs="Arial"/>
          <w:sz w:val="24"/>
          <w:szCs w:val="24"/>
          <w:lang w:eastAsia="zh-CN"/>
        </w:rPr>
        <w:t>。</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为了方便我们</w:t>
      </w:r>
      <w:r w:rsidR="00107915" w:rsidRPr="00E83053">
        <w:rPr>
          <w:rFonts w:ascii="Arial" w:eastAsia="宋体" w:hAnsi="Arial" w:cs="Arial"/>
          <w:lang w:eastAsia="zh-CN"/>
        </w:rPr>
        <w:t>进行</w:t>
      </w:r>
      <w:r w:rsidRPr="00E83053">
        <w:rPr>
          <w:rFonts w:ascii="Arial" w:eastAsia="宋体" w:hAnsi="Arial" w:cs="Arial"/>
          <w:lang w:eastAsia="zh-CN"/>
        </w:rPr>
        <w:t>独立</w:t>
      </w:r>
      <w:r w:rsidR="00415260" w:rsidRPr="00E83053">
        <w:rPr>
          <w:rFonts w:ascii="Arial" w:eastAsia="宋体" w:hAnsi="Arial" w:cs="Arial"/>
          <w:lang w:eastAsia="zh-CN"/>
        </w:rPr>
        <w:t>评价</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提供以下内容的完整说明和理由：</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1D2237"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供试品</w:t>
      </w:r>
      <w:r w:rsidR="009F2D66" w:rsidRPr="00E83053">
        <w:rPr>
          <w:rFonts w:ascii="Arial" w:eastAsia="宋体" w:hAnsi="Arial" w:cs="Arial"/>
          <w:sz w:val="24"/>
          <w:szCs w:val="24"/>
          <w:lang w:eastAsia="zh-CN"/>
        </w:rPr>
        <w:t>，包括尺寸</w:t>
      </w:r>
      <w:r w:rsidR="00107915"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灭菌状态</w:t>
      </w:r>
      <w:r w:rsidR="00107915"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年龄以及</w:t>
      </w:r>
      <w:r w:rsidR="00107915" w:rsidRPr="00E83053">
        <w:rPr>
          <w:rFonts w:ascii="Arial" w:eastAsia="宋体" w:hAnsi="Arial" w:cs="Arial"/>
          <w:sz w:val="24"/>
          <w:szCs w:val="24"/>
          <w:lang w:eastAsia="zh-CN"/>
        </w:rPr>
        <w:t>为</w:t>
      </w:r>
      <w:r w:rsidR="009F2D66" w:rsidRPr="00E83053">
        <w:rPr>
          <w:rFonts w:ascii="Arial" w:eastAsia="宋体" w:hAnsi="Arial" w:cs="Arial"/>
          <w:sz w:val="24"/>
          <w:szCs w:val="24"/>
          <w:lang w:eastAsia="zh-CN"/>
        </w:rPr>
        <w:t>进行</w:t>
      </w:r>
      <w:r w:rsidR="00415260" w:rsidRPr="00E83053">
        <w:rPr>
          <w:rFonts w:ascii="Arial" w:eastAsia="宋体" w:hAnsi="Arial" w:cs="Arial"/>
          <w:sz w:val="24"/>
          <w:szCs w:val="24"/>
          <w:lang w:eastAsia="zh-CN"/>
        </w:rPr>
        <w:t>试验</w:t>
      </w:r>
      <w:r w:rsidR="009F2D66" w:rsidRPr="00E83053">
        <w:rPr>
          <w:rFonts w:ascii="Arial" w:eastAsia="宋体" w:hAnsi="Arial" w:cs="Arial"/>
          <w:sz w:val="24"/>
          <w:szCs w:val="24"/>
          <w:lang w:eastAsia="zh-CN"/>
        </w:rPr>
        <w:t>所做的任何修改</w:t>
      </w:r>
      <w:r w:rsidR="00357ABF" w:rsidRPr="00E83053">
        <w:rPr>
          <w:rFonts w:ascii="Arial" w:eastAsia="宋体" w:hAnsi="Arial" w:cs="Arial"/>
          <w:sz w:val="24"/>
          <w:szCs w:val="24"/>
          <w:lang w:eastAsia="zh-CN"/>
        </w:rPr>
        <w:t>；</w:t>
      </w:r>
    </w:p>
    <w:p w:rsidR="00DA791B" w:rsidRPr="00E83053" w:rsidRDefault="001D2237"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供试品</w:t>
      </w:r>
      <w:r w:rsidR="009F2D66" w:rsidRPr="00E83053">
        <w:rPr>
          <w:rFonts w:ascii="Arial" w:eastAsia="宋体" w:hAnsi="Arial" w:cs="Arial"/>
          <w:sz w:val="24"/>
          <w:szCs w:val="24"/>
          <w:lang w:eastAsia="zh-CN"/>
        </w:rPr>
        <w:t>数</w:t>
      </w:r>
      <w:r w:rsidR="00357ABF" w:rsidRPr="00E83053">
        <w:rPr>
          <w:rFonts w:ascii="Arial" w:eastAsia="宋体" w:hAnsi="Arial" w:cs="Arial"/>
          <w:sz w:val="24"/>
          <w:szCs w:val="24"/>
          <w:lang w:eastAsia="zh-CN"/>
        </w:rPr>
        <w:t>；</w:t>
      </w:r>
    </w:p>
    <w:p w:rsidR="00DA791B" w:rsidRPr="00E83053" w:rsidRDefault="00107915" w:rsidP="00BF261F">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所</w:t>
      </w:r>
      <w:r w:rsidR="009F2D66" w:rsidRPr="00E83053">
        <w:rPr>
          <w:rFonts w:ascii="Arial" w:eastAsia="宋体" w:hAnsi="Arial" w:cs="Arial"/>
          <w:sz w:val="24"/>
          <w:szCs w:val="24"/>
          <w:lang w:eastAsia="zh-CN"/>
        </w:rPr>
        <w:t>使用的方法，包括环境和时间过程</w:t>
      </w:r>
      <w:r w:rsidR="00357ABF" w:rsidRPr="00E83053">
        <w:rPr>
          <w:rFonts w:ascii="Arial" w:eastAsia="宋体" w:hAnsi="Arial" w:cs="Arial"/>
          <w:sz w:val="24"/>
          <w:szCs w:val="24"/>
          <w:lang w:eastAsia="zh-CN"/>
        </w:rPr>
        <w:t>；</w:t>
      </w:r>
    </w:p>
    <w:p w:rsidR="00DA791B" w:rsidRPr="00E83053" w:rsidRDefault="00415260" w:rsidP="00334C70">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lastRenderedPageBreak/>
        <w:t>评价</w:t>
      </w:r>
      <w:r w:rsidR="009F2D66" w:rsidRPr="00E83053">
        <w:rPr>
          <w:rFonts w:ascii="Arial" w:eastAsia="宋体" w:hAnsi="Arial" w:cs="Arial"/>
          <w:sz w:val="24"/>
          <w:szCs w:val="24"/>
          <w:lang w:eastAsia="zh-CN"/>
        </w:rPr>
        <w:t>方法，即视觉</w:t>
      </w:r>
      <w:r w:rsidRPr="00E83053">
        <w:rPr>
          <w:rFonts w:ascii="Arial" w:eastAsia="宋体" w:hAnsi="Arial" w:cs="Arial"/>
          <w:sz w:val="24"/>
          <w:szCs w:val="24"/>
          <w:lang w:eastAsia="zh-CN"/>
        </w:rPr>
        <w:t>评价</w:t>
      </w:r>
      <w:r w:rsidR="00107915"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尺寸</w:t>
      </w:r>
      <w:r w:rsidRPr="00E83053">
        <w:rPr>
          <w:rFonts w:ascii="Arial" w:eastAsia="宋体" w:hAnsi="Arial" w:cs="Arial"/>
          <w:sz w:val="24"/>
          <w:szCs w:val="24"/>
          <w:lang w:eastAsia="zh-CN"/>
        </w:rPr>
        <w:t>评价</w:t>
      </w:r>
      <w:r w:rsidR="00107915" w:rsidRPr="00E83053">
        <w:rPr>
          <w:rFonts w:ascii="Arial" w:eastAsia="宋体" w:hAnsi="Arial" w:cs="Arial"/>
          <w:sz w:val="24"/>
          <w:szCs w:val="24"/>
          <w:lang w:eastAsia="zh-CN"/>
        </w:rPr>
        <w:t>、</w:t>
      </w:r>
      <w:r w:rsidR="00371818" w:rsidRPr="00E83053">
        <w:rPr>
          <w:rFonts w:ascii="Arial" w:eastAsia="宋体" w:hAnsi="Arial" w:cs="Arial"/>
          <w:sz w:val="24"/>
          <w:szCs w:val="24"/>
          <w:lang w:eastAsia="zh-CN"/>
        </w:rPr>
        <w:t>力学</w:t>
      </w:r>
      <w:r w:rsidR="009F2D66" w:rsidRPr="00E83053">
        <w:rPr>
          <w:rFonts w:ascii="Arial" w:eastAsia="宋体" w:hAnsi="Arial" w:cs="Arial"/>
          <w:sz w:val="24"/>
          <w:szCs w:val="24"/>
          <w:lang w:eastAsia="zh-CN"/>
        </w:rPr>
        <w:t>完整性</w:t>
      </w:r>
      <w:r w:rsidR="00357ABF" w:rsidRPr="00E83053">
        <w:rPr>
          <w:rFonts w:ascii="Arial" w:eastAsia="宋体" w:hAnsi="Arial" w:cs="Arial"/>
          <w:sz w:val="24"/>
          <w:szCs w:val="24"/>
          <w:lang w:eastAsia="zh-CN"/>
        </w:rPr>
        <w:t>；</w:t>
      </w:r>
    </w:p>
    <w:p w:rsidR="00DA791B" w:rsidRPr="00E83053" w:rsidRDefault="009F2D66" w:rsidP="00334C70">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预定的</w:t>
      </w:r>
      <w:r w:rsidR="00107915" w:rsidRPr="00E83053">
        <w:rPr>
          <w:rFonts w:ascii="Arial" w:eastAsia="宋体" w:hAnsi="Arial" w:cs="Arial"/>
          <w:sz w:val="24"/>
          <w:szCs w:val="24"/>
          <w:lang w:eastAsia="zh-CN"/>
        </w:rPr>
        <w:t>性能</w:t>
      </w:r>
      <w:r w:rsidRPr="00E83053">
        <w:rPr>
          <w:rFonts w:ascii="Arial" w:eastAsia="宋体" w:hAnsi="Arial" w:cs="Arial"/>
          <w:sz w:val="24"/>
          <w:szCs w:val="24"/>
          <w:lang w:eastAsia="zh-CN"/>
        </w:rPr>
        <w:t>标准</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334C70">
      <w:pPr>
        <w:pStyle w:val="11"/>
        <w:numPr>
          <w:ilvl w:val="2"/>
          <w:numId w:val="2"/>
        </w:numPr>
        <w:snapToGrid w:val="0"/>
        <w:spacing w:line="300" w:lineRule="auto"/>
        <w:ind w:left="0" w:firstLine="462"/>
        <w:jc w:val="both"/>
        <w:rPr>
          <w:rFonts w:ascii="Arial" w:eastAsia="宋体" w:hAnsi="Arial" w:cs="Arial"/>
          <w:sz w:val="24"/>
          <w:szCs w:val="24"/>
        </w:rPr>
      </w:pPr>
      <w:r w:rsidRPr="00E83053">
        <w:rPr>
          <w:rFonts w:ascii="Arial" w:eastAsia="宋体" w:hAnsi="Arial" w:cs="Arial"/>
          <w:sz w:val="24"/>
          <w:szCs w:val="24"/>
          <w:lang w:eastAsia="zh-CN"/>
        </w:rPr>
        <w:t>任何其他</w:t>
      </w:r>
      <w:r w:rsidRPr="00E83053">
        <w:rPr>
          <w:rFonts w:ascii="Arial" w:eastAsia="宋体" w:hAnsi="Arial" w:cs="Arial"/>
          <w:sz w:val="24"/>
          <w:szCs w:val="24"/>
        </w:rPr>
        <w:t>相关参数。</w:t>
      </w:r>
    </w:p>
    <w:p w:rsidR="00DA791B" w:rsidRPr="00E83053" w:rsidRDefault="00DA791B" w:rsidP="0083042D">
      <w:pPr>
        <w:snapToGrid w:val="0"/>
        <w:spacing w:before="12" w:line="300" w:lineRule="auto"/>
        <w:jc w:val="both"/>
        <w:rPr>
          <w:rFonts w:ascii="Arial" w:eastAsia="宋体" w:hAnsi="Arial" w:cs="Arial"/>
          <w:sz w:val="23"/>
          <w:szCs w:val="23"/>
        </w:rPr>
      </w:pPr>
    </w:p>
    <w:p w:rsidR="00DA791B" w:rsidRPr="00334C70" w:rsidRDefault="00107915" w:rsidP="00334C70">
      <w:pPr>
        <w:pStyle w:val="2"/>
        <w:numPr>
          <w:ilvl w:val="1"/>
          <w:numId w:val="2"/>
        </w:numPr>
        <w:tabs>
          <w:tab w:val="left" w:pos="1201"/>
        </w:tabs>
        <w:snapToGrid w:val="0"/>
        <w:spacing w:line="300" w:lineRule="auto"/>
        <w:ind w:left="720"/>
        <w:jc w:val="both"/>
        <w:rPr>
          <w:rFonts w:ascii="Arial" w:eastAsia="宋体" w:hAnsi="Arial" w:cs="Arial"/>
          <w:bCs w:val="0"/>
        </w:rPr>
      </w:pPr>
      <w:bookmarkStart w:id="36" w:name="_bookmark22"/>
      <w:bookmarkStart w:id="37" w:name="G._Sterilization"/>
      <w:bookmarkStart w:id="38" w:name="_Toc481595898"/>
      <w:bookmarkEnd w:id="36"/>
      <w:bookmarkEnd w:id="37"/>
      <w:r w:rsidRPr="00334C70">
        <w:rPr>
          <w:rFonts w:ascii="Arial" w:eastAsia="宋体" w:hAnsi="Arial" w:cs="Arial"/>
          <w:bCs w:val="0"/>
          <w:lang w:eastAsia="zh-CN"/>
        </w:rPr>
        <w:t>灭菌</w:t>
      </w:r>
      <w:bookmarkEnd w:id="38"/>
    </w:p>
    <w:p w:rsidR="00DA791B" w:rsidRPr="00E83053" w:rsidRDefault="00DA791B" w:rsidP="0083042D">
      <w:pPr>
        <w:snapToGrid w:val="0"/>
        <w:spacing w:before="5" w:line="300" w:lineRule="auto"/>
        <w:jc w:val="both"/>
        <w:rPr>
          <w:rFonts w:ascii="Arial" w:eastAsia="宋体" w:hAnsi="Arial" w:cs="Arial"/>
          <w:b/>
          <w:bCs/>
          <w:sz w:val="24"/>
          <w:szCs w:val="24"/>
        </w:rPr>
      </w:pPr>
    </w:p>
    <w:p w:rsidR="00107915" w:rsidRPr="00E83053" w:rsidRDefault="00107915"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器械的任何组件有可能将病原体引入其他无菌或无菌组织之中，我们建议</w:t>
      </w:r>
      <w:r w:rsidR="000154B7" w:rsidRPr="00E83053">
        <w:rPr>
          <w:rFonts w:ascii="Arial" w:eastAsia="宋体" w:hAnsi="Arial" w:cs="Arial"/>
          <w:lang w:eastAsia="zh-CN"/>
        </w:rPr>
        <w:t>贵公司</w:t>
      </w:r>
      <w:r w:rsidRPr="00E83053">
        <w:rPr>
          <w:rFonts w:ascii="Arial" w:eastAsia="宋体" w:hAnsi="Arial" w:cs="Arial"/>
          <w:lang w:eastAsia="zh-CN"/>
        </w:rPr>
        <w:t>提供有关从器械中消除病原体的方法（如灭菌）的信息。对于以无菌形式提供的任何器械或组件，请参见</w:t>
      </w:r>
      <w:r w:rsidRPr="00E83053">
        <w:rPr>
          <w:rFonts w:ascii="Arial" w:eastAsia="宋体" w:hAnsi="Arial" w:cs="Arial"/>
          <w:lang w:eastAsia="zh-CN"/>
        </w:rPr>
        <w:t>“</w:t>
      </w:r>
      <w:r w:rsidRPr="00E83053">
        <w:rPr>
          <w:rFonts w:ascii="Arial" w:eastAsia="宋体" w:hAnsi="Arial" w:cs="Arial"/>
          <w:lang w:eastAsia="zh-CN"/>
        </w:rPr>
        <w:t>更新版</w:t>
      </w:r>
      <w:r w:rsidRPr="00E83053">
        <w:rPr>
          <w:rFonts w:ascii="Arial" w:eastAsia="宋体" w:hAnsi="Arial" w:cs="Arial"/>
          <w:lang w:eastAsia="zh-CN"/>
        </w:rPr>
        <w:t>510</w:t>
      </w:r>
      <w:r w:rsidRPr="00E83053">
        <w:rPr>
          <w:rFonts w:ascii="Arial" w:eastAsia="宋体" w:hAnsi="Arial" w:cs="Arial"/>
          <w:lang w:eastAsia="zh-CN"/>
        </w:rPr>
        <w:t>（</w:t>
      </w:r>
      <w:r w:rsidRPr="00E83053">
        <w:rPr>
          <w:rFonts w:ascii="Arial" w:eastAsia="宋体" w:hAnsi="Arial" w:cs="Arial"/>
          <w:lang w:eastAsia="zh-CN"/>
        </w:rPr>
        <w:t>k</w:t>
      </w:r>
      <w:r w:rsidRPr="00E83053">
        <w:rPr>
          <w:rFonts w:ascii="Arial" w:eastAsia="宋体" w:hAnsi="Arial" w:cs="Arial"/>
          <w:lang w:eastAsia="zh-CN"/>
        </w:rPr>
        <w:t>）无菌审查指南</w:t>
      </w:r>
      <w:r w:rsidRPr="00E83053">
        <w:rPr>
          <w:rFonts w:ascii="Arial" w:eastAsia="宋体" w:hAnsi="Arial" w:cs="Arial"/>
          <w:lang w:eastAsia="zh-CN"/>
        </w:rPr>
        <w:t>K90-1</w:t>
      </w:r>
      <w:r w:rsidR="00357ABF" w:rsidRPr="00E83053">
        <w:rPr>
          <w:rFonts w:ascii="Arial" w:eastAsia="宋体" w:hAnsi="Arial" w:cs="Arial"/>
          <w:lang w:eastAsia="zh-CN"/>
        </w:rPr>
        <w:t>；</w:t>
      </w:r>
      <w:r w:rsidRPr="00E83053">
        <w:rPr>
          <w:rFonts w:ascii="Arial" w:eastAsia="宋体" w:hAnsi="Arial" w:cs="Arial"/>
          <w:lang w:eastAsia="zh-CN"/>
        </w:rPr>
        <w:t>行业和</w:t>
      </w:r>
      <w:r w:rsidRPr="00E83053">
        <w:rPr>
          <w:rFonts w:ascii="Arial" w:eastAsia="宋体" w:hAnsi="Arial" w:cs="Arial"/>
          <w:lang w:eastAsia="zh-CN"/>
        </w:rPr>
        <w:t>FDA</w:t>
      </w:r>
      <w:r w:rsidRPr="00E83053">
        <w:rPr>
          <w:rFonts w:ascii="Arial" w:eastAsia="宋体" w:hAnsi="Arial" w:cs="Arial"/>
          <w:lang w:eastAsia="zh-CN"/>
        </w:rPr>
        <w:t>指南</w:t>
      </w:r>
      <w:r w:rsidRPr="00E83053">
        <w:rPr>
          <w:rFonts w:ascii="Arial" w:eastAsia="宋体" w:hAnsi="Arial" w:cs="Arial"/>
          <w:lang w:eastAsia="zh-CN"/>
        </w:rPr>
        <w:t>”</w:t>
      </w:r>
      <w:r w:rsidRPr="00E83053">
        <w:rPr>
          <w:rFonts w:ascii="Arial" w:eastAsia="宋体" w:hAnsi="Arial" w:cs="Arial"/>
          <w:lang w:eastAsia="zh-CN"/>
        </w:rPr>
        <w:t>（</w:t>
      </w:r>
      <w:r w:rsidRPr="00E83053">
        <w:rPr>
          <w:rFonts w:ascii="Arial" w:eastAsia="宋体" w:hAnsi="Arial" w:cs="Arial"/>
          <w:lang w:eastAsia="zh-CN"/>
        </w:rPr>
        <w:t>2002</w:t>
      </w:r>
      <w:r w:rsidRPr="00E83053">
        <w:rPr>
          <w:rFonts w:ascii="Arial" w:eastAsia="宋体" w:hAnsi="Arial" w:cs="Arial"/>
          <w:lang w:eastAsia="zh-CN"/>
        </w:rPr>
        <w:t>年</w:t>
      </w:r>
      <w:r w:rsidRPr="00E83053">
        <w:rPr>
          <w:rFonts w:ascii="Arial" w:eastAsia="宋体" w:hAnsi="Arial" w:cs="Arial"/>
          <w:lang w:eastAsia="zh-CN"/>
        </w:rPr>
        <w:t>8</w:t>
      </w:r>
      <w:r w:rsidRPr="00E83053">
        <w:rPr>
          <w:rFonts w:ascii="Arial" w:eastAsia="宋体" w:hAnsi="Arial" w:cs="Arial"/>
          <w:lang w:eastAsia="zh-CN"/>
        </w:rPr>
        <w:t>月</w:t>
      </w:r>
      <w:r w:rsidRPr="00E83053">
        <w:rPr>
          <w:rFonts w:ascii="Arial" w:eastAsia="宋体" w:hAnsi="Arial" w:cs="Arial"/>
          <w:lang w:eastAsia="zh-CN"/>
        </w:rPr>
        <w:t>30</w:t>
      </w:r>
      <w:r w:rsidRPr="00E83053">
        <w:rPr>
          <w:rFonts w:ascii="Arial" w:eastAsia="宋体" w:hAnsi="Arial" w:cs="Arial"/>
          <w:lang w:eastAsia="zh-CN"/>
        </w:rPr>
        <w:t>日），以获得需纳入</w:t>
      </w:r>
      <w:r w:rsidR="000154B7" w:rsidRPr="00E83053">
        <w:rPr>
          <w:rFonts w:ascii="Arial" w:eastAsia="宋体" w:hAnsi="Arial" w:cs="Arial"/>
          <w:lang w:eastAsia="zh-CN"/>
        </w:rPr>
        <w:t>贵公司</w:t>
      </w:r>
      <w:r w:rsidRPr="00E83053">
        <w:rPr>
          <w:rFonts w:ascii="Arial" w:eastAsia="宋体" w:hAnsi="Arial" w:cs="Arial"/>
          <w:lang w:eastAsia="zh-CN"/>
        </w:rPr>
        <w:t>的</w:t>
      </w:r>
      <w:r w:rsidRPr="00E83053">
        <w:rPr>
          <w:rFonts w:ascii="Arial" w:eastAsia="宋体" w:hAnsi="Arial" w:cs="Arial"/>
          <w:lang w:eastAsia="zh-CN"/>
        </w:rPr>
        <w:t>510</w:t>
      </w:r>
      <w:r w:rsidRPr="00E83053">
        <w:rPr>
          <w:rFonts w:ascii="Arial" w:eastAsia="宋体" w:hAnsi="Arial" w:cs="Arial"/>
          <w:lang w:eastAsia="zh-CN"/>
        </w:rPr>
        <w:t>（</w:t>
      </w:r>
      <w:r w:rsidRPr="00E83053">
        <w:rPr>
          <w:rFonts w:ascii="Arial" w:eastAsia="宋体" w:hAnsi="Arial" w:cs="Arial"/>
          <w:lang w:eastAsia="zh-CN"/>
        </w:rPr>
        <w:t>k</w:t>
      </w:r>
      <w:r w:rsidRPr="00E83053">
        <w:rPr>
          <w:rFonts w:ascii="Arial" w:eastAsia="宋体" w:hAnsi="Arial" w:cs="Arial"/>
          <w:lang w:eastAsia="zh-CN"/>
        </w:rPr>
        <w:t>）中的建议信息。</w:t>
      </w:r>
      <w:r w:rsidRPr="00E83053">
        <w:rPr>
          <w:rFonts w:ascii="Arial" w:eastAsia="宋体" w:hAnsi="Arial" w:cs="Arial"/>
          <w:vertAlign w:val="subscript"/>
          <w:lang w:eastAsia="zh-CN"/>
        </w:rPr>
        <w:t>14</w:t>
      </w:r>
      <w:r w:rsidRPr="00E83053">
        <w:rPr>
          <w:rFonts w:ascii="Arial" w:eastAsia="宋体" w:hAnsi="Arial" w:cs="Arial"/>
          <w:lang w:eastAsia="zh-CN"/>
        </w:rPr>
        <w:t>对于</w:t>
      </w:r>
      <w:r w:rsidRPr="00E83053">
        <w:rPr>
          <w:rFonts w:ascii="Arial" w:eastAsia="宋体" w:hAnsi="Arial" w:cs="Arial"/>
          <w:lang w:eastAsia="zh-CN"/>
        </w:rPr>
        <w:t>IDE</w:t>
      </w:r>
      <w:r w:rsidRPr="00E83053">
        <w:rPr>
          <w:rFonts w:ascii="Arial" w:eastAsia="宋体" w:hAnsi="Arial" w:cs="Arial"/>
          <w:lang w:eastAsia="zh-CN"/>
        </w:rPr>
        <w:t>或</w:t>
      </w:r>
      <w:r w:rsidRPr="00E83053">
        <w:rPr>
          <w:rFonts w:ascii="Arial" w:eastAsia="宋体" w:hAnsi="Arial" w:cs="Arial"/>
          <w:lang w:eastAsia="zh-CN"/>
        </w:rPr>
        <w:t>PMA</w:t>
      </w:r>
      <w:r w:rsidRPr="00E83053">
        <w:rPr>
          <w:rFonts w:ascii="Arial" w:eastAsia="宋体" w:hAnsi="Arial" w:cs="Arial"/>
          <w:lang w:eastAsia="zh-CN"/>
        </w:rPr>
        <w:t>申请，可能需要提供其他信息（例如，包装完整性试验）或更为详细的信息（例如，灭菌周期确认试验的结果）。</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或其任何组件</w:t>
      </w:r>
      <w:r w:rsidR="00107915" w:rsidRPr="00E83053">
        <w:rPr>
          <w:rFonts w:ascii="Arial" w:eastAsia="宋体" w:hAnsi="Arial" w:cs="Arial"/>
          <w:lang w:eastAsia="zh-CN"/>
        </w:rPr>
        <w:t>可</w:t>
      </w:r>
      <w:r w:rsidRPr="00E83053">
        <w:rPr>
          <w:rFonts w:ascii="Arial" w:eastAsia="宋体" w:hAnsi="Arial" w:cs="Arial"/>
          <w:lang w:eastAsia="zh-CN"/>
        </w:rPr>
        <w:t>重复使用，</w:t>
      </w:r>
      <w:r w:rsidR="00107915" w:rsidRPr="00E83053">
        <w:rPr>
          <w:rFonts w:ascii="Arial" w:eastAsia="宋体" w:hAnsi="Arial" w:cs="Arial"/>
          <w:lang w:eastAsia="zh-CN"/>
        </w:rPr>
        <w:t>但</w:t>
      </w:r>
      <w:r w:rsidRPr="00E83053">
        <w:rPr>
          <w:rFonts w:ascii="Arial" w:eastAsia="宋体" w:hAnsi="Arial" w:cs="Arial"/>
          <w:lang w:eastAsia="zh-CN"/>
        </w:rPr>
        <w:t>可能将病原体引入其他无菌或无菌组织</w:t>
      </w:r>
      <w:r w:rsidR="00107915" w:rsidRPr="00E83053">
        <w:rPr>
          <w:rFonts w:ascii="Arial" w:eastAsia="宋体" w:hAnsi="Arial" w:cs="Arial"/>
          <w:lang w:eastAsia="zh-CN"/>
        </w:rPr>
        <w:t>之中</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提供有关</w:t>
      </w:r>
      <w:r w:rsidR="00107915" w:rsidRPr="00E83053">
        <w:rPr>
          <w:rFonts w:ascii="Arial" w:eastAsia="宋体" w:hAnsi="Arial" w:cs="Arial"/>
          <w:lang w:eastAsia="zh-CN"/>
        </w:rPr>
        <w:t>再</w:t>
      </w:r>
      <w:r w:rsidRPr="00E83053">
        <w:rPr>
          <w:rFonts w:ascii="Arial" w:eastAsia="宋体" w:hAnsi="Arial" w:cs="Arial"/>
          <w:lang w:eastAsia="zh-CN"/>
        </w:rPr>
        <w:t>处理方法的详细说明，</w:t>
      </w:r>
      <w:r w:rsidR="00107915" w:rsidRPr="00E83053">
        <w:rPr>
          <w:rFonts w:ascii="Arial" w:eastAsia="宋体" w:hAnsi="Arial" w:cs="Arial"/>
          <w:lang w:eastAsia="zh-CN"/>
        </w:rPr>
        <w:t>并提供</w:t>
      </w:r>
      <w:r w:rsidRPr="00E83053">
        <w:rPr>
          <w:rFonts w:ascii="Arial" w:eastAsia="宋体" w:hAnsi="Arial" w:cs="Arial"/>
          <w:lang w:eastAsia="zh-CN"/>
        </w:rPr>
        <w:t>证据</w:t>
      </w:r>
      <w:r w:rsidR="00107915" w:rsidRPr="00E83053">
        <w:rPr>
          <w:rFonts w:ascii="Arial" w:eastAsia="宋体" w:hAnsi="Arial" w:cs="Arial"/>
          <w:lang w:eastAsia="zh-CN"/>
        </w:rPr>
        <w:t>证明这些组件</w:t>
      </w:r>
      <w:r w:rsidRPr="00E83053">
        <w:rPr>
          <w:rFonts w:ascii="Arial" w:eastAsia="宋体" w:hAnsi="Arial" w:cs="Arial"/>
          <w:lang w:eastAsia="zh-CN"/>
        </w:rPr>
        <w:t>可</w:t>
      </w:r>
      <w:r w:rsidR="00107915" w:rsidRPr="00E83053">
        <w:rPr>
          <w:rFonts w:ascii="Arial" w:eastAsia="宋体" w:hAnsi="Arial" w:cs="Arial"/>
          <w:lang w:eastAsia="zh-CN"/>
        </w:rPr>
        <w:t>通过这些方法</w:t>
      </w:r>
      <w:r w:rsidRPr="00E83053">
        <w:rPr>
          <w:rFonts w:ascii="Arial" w:eastAsia="宋体" w:hAnsi="Arial" w:cs="Arial"/>
          <w:lang w:eastAsia="zh-CN"/>
        </w:rPr>
        <w:t>安全消毒或</w:t>
      </w:r>
      <w:r w:rsidR="00107915" w:rsidRPr="00E83053">
        <w:rPr>
          <w:rFonts w:ascii="Arial" w:eastAsia="宋体" w:hAnsi="Arial" w:cs="Arial"/>
          <w:lang w:eastAsia="zh-CN"/>
        </w:rPr>
        <w:t>灭菌</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334C70" w:rsidRDefault="009F2D66" w:rsidP="00334C70">
      <w:pPr>
        <w:pStyle w:val="2"/>
        <w:numPr>
          <w:ilvl w:val="1"/>
          <w:numId w:val="2"/>
        </w:numPr>
        <w:snapToGrid w:val="0"/>
        <w:spacing w:line="300" w:lineRule="auto"/>
        <w:ind w:left="720"/>
        <w:jc w:val="both"/>
        <w:rPr>
          <w:rFonts w:ascii="Arial" w:eastAsia="宋体" w:hAnsi="Arial" w:cs="Arial"/>
          <w:bCs w:val="0"/>
          <w:lang w:eastAsia="zh-CN"/>
        </w:rPr>
      </w:pPr>
      <w:bookmarkStart w:id="39" w:name="_bookmark23"/>
      <w:bookmarkStart w:id="40" w:name="H._Software"/>
      <w:bookmarkStart w:id="41" w:name="_Toc481595899"/>
      <w:bookmarkEnd w:id="39"/>
      <w:bookmarkEnd w:id="40"/>
      <w:r w:rsidRPr="00334C70">
        <w:rPr>
          <w:rFonts w:ascii="Arial" w:eastAsia="宋体" w:hAnsi="Arial" w:cs="Arial"/>
          <w:bCs w:val="0"/>
          <w:lang w:eastAsia="zh-CN"/>
        </w:rPr>
        <w:t>软件</w:t>
      </w:r>
      <w:bookmarkEnd w:id="41"/>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107915"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对于</w:t>
      </w:r>
      <w:r w:rsidR="009F2D66" w:rsidRPr="00E83053">
        <w:rPr>
          <w:rFonts w:ascii="Arial" w:eastAsia="宋体" w:hAnsi="Arial" w:cs="Arial"/>
          <w:lang w:eastAsia="zh-CN"/>
        </w:rPr>
        <w:t>医疗</w:t>
      </w:r>
      <w:r w:rsidR="006F17DC" w:rsidRPr="00E83053">
        <w:rPr>
          <w:rFonts w:ascii="Arial" w:eastAsia="宋体" w:hAnsi="Arial" w:cs="Arial"/>
          <w:lang w:eastAsia="zh-CN"/>
        </w:rPr>
        <w:t>器械</w:t>
      </w:r>
      <w:r w:rsidR="009F2D66" w:rsidRPr="00E83053">
        <w:rPr>
          <w:rFonts w:ascii="Arial" w:eastAsia="宋体" w:hAnsi="Arial" w:cs="Arial"/>
          <w:lang w:eastAsia="zh-CN"/>
        </w:rPr>
        <w:t>，软件</w:t>
      </w:r>
      <w:r w:rsidRPr="00E83053">
        <w:rPr>
          <w:rFonts w:ascii="Arial" w:eastAsia="宋体" w:hAnsi="Arial" w:cs="Arial"/>
          <w:lang w:eastAsia="zh-CN"/>
        </w:rPr>
        <w:t>应</w:t>
      </w:r>
      <w:r w:rsidR="009F2D66" w:rsidRPr="00E83053">
        <w:rPr>
          <w:rFonts w:ascii="Arial" w:eastAsia="宋体" w:hAnsi="Arial" w:cs="Arial"/>
          <w:lang w:eastAsia="zh-CN"/>
        </w:rPr>
        <w:t>包括：</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2D7910" w:rsidP="00334C70">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固件</w:t>
      </w:r>
      <w:r w:rsidR="009F2D66" w:rsidRPr="00E83053">
        <w:rPr>
          <w:rFonts w:ascii="Arial" w:eastAsia="宋体" w:hAnsi="Arial" w:cs="Arial"/>
          <w:sz w:val="24"/>
          <w:szCs w:val="24"/>
          <w:lang w:eastAsia="zh-CN"/>
        </w:rPr>
        <w:t>和其他</w:t>
      </w:r>
      <w:r w:rsidRPr="00E83053">
        <w:rPr>
          <w:rFonts w:ascii="Arial" w:eastAsia="宋体" w:hAnsi="Arial" w:cs="Arial"/>
          <w:sz w:val="24"/>
          <w:szCs w:val="24"/>
          <w:lang w:eastAsia="zh-CN"/>
        </w:rPr>
        <w:t>工具</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以</w:t>
      </w:r>
      <w:r w:rsidR="009F2D66" w:rsidRPr="00E83053">
        <w:rPr>
          <w:rFonts w:ascii="Arial" w:eastAsia="宋体" w:hAnsi="Arial" w:cs="Arial"/>
          <w:sz w:val="24"/>
          <w:szCs w:val="24"/>
          <w:lang w:eastAsia="zh-CN"/>
        </w:rPr>
        <w:t>用于医疗</w:t>
      </w:r>
      <w:r w:rsidR="006F17DC" w:rsidRPr="00E83053">
        <w:rPr>
          <w:rFonts w:ascii="Arial" w:eastAsia="宋体" w:hAnsi="Arial" w:cs="Arial"/>
          <w:sz w:val="24"/>
          <w:szCs w:val="24"/>
          <w:lang w:eastAsia="zh-CN"/>
        </w:rPr>
        <w:t>器械</w:t>
      </w:r>
      <w:r w:rsidR="009F2D66" w:rsidRPr="00E83053">
        <w:rPr>
          <w:rFonts w:ascii="Arial" w:eastAsia="宋体" w:hAnsi="Arial" w:cs="Arial"/>
          <w:sz w:val="24"/>
          <w:szCs w:val="24"/>
          <w:lang w:eastAsia="zh-CN"/>
        </w:rPr>
        <w:t>的软件控制</w:t>
      </w:r>
      <w:r w:rsidR="00357ABF" w:rsidRPr="00E83053">
        <w:rPr>
          <w:rFonts w:ascii="Arial" w:eastAsia="宋体" w:hAnsi="Arial" w:cs="Arial"/>
          <w:sz w:val="24"/>
          <w:szCs w:val="24"/>
          <w:lang w:eastAsia="zh-CN"/>
        </w:rPr>
        <w:t>；</w:t>
      </w:r>
    </w:p>
    <w:p w:rsidR="00DA791B" w:rsidRPr="00E83053" w:rsidRDefault="002D7910" w:rsidP="00334C70">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单独的</w:t>
      </w:r>
      <w:r w:rsidR="009F2D66" w:rsidRPr="00E83053">
        <w:rPr>
          <w:rFonts w:ascii="Arial" w:eastAsia="宋体" w:hAnsi="Arial" w:cs="Arial"/>
          <w:sz w:val="24"/>
          <w:szCs w:val="24"/>
          <w:lang w:eastAsia="zh-CN"/>
        </w:rPr>
        <w:t>软件</w:t>
      </w:r>
      <w:r w:rsidR="001D2237" w:rsidRPr="00E83053">
        <w:rPr>
          <w:rFonts w:ascii="Arial" w:eastAsia="宋体" w:hAnsi="Arial" w:cs="Arial"/>
          <w:sz w:val="24"/>
          <w:szCs w:val="24"/>
          <w:lang w:eastAsia="zh-CN"/>
        </w:rPr>
        <w:t>应用</w:t>
      </w:r>
      <w:r w:rsidR="00357ABF" w:rsidRPr="00E83053">
        <w:rPr>
          <w:rFonts w:ascii="Arial" w:eastAsia="宋体" w:hAnsi="Arial" w:cs="Arial"/>
          <w:sz w:val="24"/>
          <w:szCs w:val="24"/>
          <w:lang w:eastAsia="zh-CN"/>
        </w:rPr>
        <w:t>；</w:t>
      </w:r>
    </w:p>
    <w:p w:rsidR="00DA791B" w:rsidRPr="00E83053" w:rsidRDefault="002D7910" w:rsidP="00334C70">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适用于</w:t>
      </w:r>
      <w:r w:rsidR="009F2D66" w:rsidRPr="00E83053">
        <w:rPr>
          <w:rFonts w:ascii="Arial" w:eastAsia="宋体" w:hAnsi="Arial" w:cs="Arial"/>
          <w:sz w:val="24"/>
          <w:szCs w:val="24"/>
          <w:lang w:eastAsia="zh-CN"/>
        </w:rPr>
        <w:t>安装在通用计算机中的软件</w:t>
      </w:r>
      <w:r w:rsidR="00357ABF" w:rsidRPr="00E83053">
        <w:rPr>
          <w:rFonts w:ascii="Arial" w:eastAsia="宋体" w:hAnsi="Arial" w:cs="Arial"/>
          <w:sz w:val="24"/>
          <w:szCs w:val="24"/>
          <w:lang w:eastAsia="zh-CN"/>
        </w:rPr>
        <w:t>；</w:t>
      </w:r>
    </w:p>
    <w:p w:rsidR="00DA791B" w:rsidRPr="00E83053" w:rsidRDefault="002D7910" w:rsidP="00334C70">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专用的</w:t>
      </w:r>
      <w:r w:rsidR="009F2D66" w:rsidRPr="00E83053">
        <w:rPr>
          <w:rFonts w:ascii="Arial" w:eastAsia="宋体" w:hAnsi="Arial" w:cs="Arial"/>
          <w:sz w:val="24"/>
          <w:szCs w:val="24"/>
          <w:lang w:eastAsia="zh-CN"/>
        </w:rPr>
        <w:t>硬件</w:t>
      </w:r>
      <w:r w:rsidR="009F2D66"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软件医疗器械</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2D7910" w:rsidP="00334C70">
      <w:pPr>
        <w:pStyle w:val="11"/>
        <w:numPr>
          <w:ilvl w:val="2"/>
          <w:numId w:val="2"/>
        </w:numPr>
        <w:snapToGrid w:val="0"/>
        <w:spacing w:line="300" w:lineRule="auto"/>
        <w:ind w:left="0" w:firstLine="462"/>
        <w:jc w:val="both"/>
        <w:rPr>
          <w:rFonts w:ascii="Arial" w:eastAsia="宋体" w:hAnsi="Arial" w:cs="Arial"/>
          <w:sz w:val="24"/>
          <w:szCs w:val="24"/>
          <w:lang w:eastAsia="zh-CN"/>
        </w:rPr>
      </w:pPr>
      <w:r w:rsidRPr="00E83053">
        <w:rPr>
          <w:rFonts w:ascii="Arial" w:eastAsia="宋体" w:hAnsi="Arial" w:cs="Arial"/>
          <w:sz w:val="24"/>
          <w:szCs w:val="24"/>
          <w:lang w:eastAsia="zh-CN"/>
        </w:rPr>
        <w:t>包括在医疗器械的</w:t>
      </w:r>
      <w:r w:rsidR="003D3826" w:rsidRPr="00E83053">
        <w:rPr>
          <w:rFonts w:ascii="Arial" w:eastAsia="宋体" w:hAnsi="Arial" w:cs="Arial"/>
          <w:sz w:val="24"/>
          <w:szCs w:val="24"/>
          <w:lang w:eastAsia="zh-CN"/>
        </w:rPr>
        <w:t>附件</w:t>
      </w:r>
      <w:r w:rsidRPr="00E83053">
        <w:rPr>
          <w:rFonts w:ascii="Arial" w:eastAsia="宋体" w:hAnsi="Arial" w:cs="Arial"/>
          <w:sz w:val="24"/>
          <w:szCs w:val="24"/>
          <w:lang w:eastAsia="zh-CN"/>
        </w:rPr>
        <w:t>中的</w:t>
      </w:r>
      <w:r w:rsidR="009F2D66" w:rsidRPr="00E83053">
        <w:rPr>
          <w:rFonts w:ascii="Arial" w:eastAsia="宋体" w:hAnsi="Arial" w:cs="Arial"/>
          <w:sz w:val="24"/>
          <w:szCs w:val="24"/>
          <w:lang w:eastAsia="zh-CN"/>
        </w:rPr>
        <w:t>软件。</w:t>
      </w:r>
    </w:p>
    <w:p w:rsidR="00DA791B" w:rsidRPr="00E83053" w:rsidRDefault="00DA791B" w:rsidP="0083042D">
      <w:pPr>
        <w:snapToGrid w:val="0"/>
        <w:spacing w:before="8" w:line="300" w:lineRule="auto"/>
        <w:jc w:val="both"/>
        <w:rPr>
          <w:rFonts w:ascii="Arial" w:eastAsia="宋体" w:hAnsi="Arial" w:cs="Arial"/>
          <w:sz w:val="24"/>
          <w:szCs w:val="24"/>
          <w:lang w:eastAsia="zh-CN"/>
        </w:rPr>
      </w:pPr>
    </w:p>
    <w:p w:rsidR="00DA791B" w:rsidRPr="00E83053" w:rsidRDefault="009F2D66" w:rsidP="0083042D">
      <w:pPr>
        <w:snapToGrid w:val="0"/>
        <w:spacing w:line="300" w:lineRule="auto"/>
        <w:jc w:val="both"/>
        <w:rPr>
          <w:rFonts w:ascii="Arial" w:eastAsia="宋体" w:hAnsi="Arial" w:cs="Arial"/>
          <w:sz w:val="24"/>
          <w:szCs w:val="24"/>
          <w:lang w:eastAsia="zh-CN"/>
        </w:rPr>
      </w:pPr>
      <w:r w:rsidRPr="00E83053">
        <w:rPr>
          <w:rFonts w:ascii="Arial" w:eastAsia="宋体" w:hAnsi="Arial" w:cs="Arial"/>
          <w:sz w:val="24"/>
          <w:szCs w:val="24"/>
          <w:lang w:eastAsia="zh-CN"/>
        </w:rPr>
        <w:t>如果</w:t>
      </w:r>
      <w:r w:rsidR="000154B7" w:rsidRPr="00E83053">
        <w:rPr>
          <w:rFonts w:ascii="Arial" w:eastAsia="宋体" w:hAnsi="Arial" w:cs="Arial"/>
          <w:sz w:val="24"/>
          <w:szCs w:val="24"/>
          <w:lang w:eastAsia="zh-CN"/>
        </w:rPr>
        <w:t>贵公司</w:t>
      </w:r>
      <w:r w:rsidRPr="00E83053">
        <w:rPr>
          <w:rFonts w:ascii="Arial" w:eastAsia="宋体" w:hAnsi="Arial" w:cs="Arial"/>
          <w:sz w:val="24"/>
          <w:szCs w:val="24"/>
          <w:lang w:eastAsia="zh-CN"/>
        </w:rPr>
        <w:t>的</w:t>
      </w:r>
      <w:r w:rsidR="006F17DC" w:rsidRPr="00E83053">
        <w:rPr>
          <w:rFonts w:ascii="Arial" w:eastAsia="宋体" w:hAnsi="Arial" w:cs="Arial"/>
          <w:sz w:val="24"/>
          <w:szCs w:val="24"/>
          <w:lang w:eastAsia="zh-CN"/>
        </w:rPr>
        <w:t>器械</w:t>
      </w:r>
      <w:r w:rsidR="002D7910" w:rsidRPr="00E83053">
        <w:rPr>
          <w:rFonts w:ascii="Arial" w:eastAsia="宋体" w:hAnsi="Arial" w:cs="Arial"/>
          <w:sz w:val="24"/>
          <w:szCs w:val="24"/>
          <w:lang w:eastAsia="zh-CN"/>
        </w:rPr>
        <w:t>含有</w:t>
      </w:r>
      <w:r w:rsidRPr="00E83053">
        <w:rPr>
          <w:rFonts w:ascii="Arial" w:eastAsia="宋体" w:hAnsi="Arial" w:cs="Arial"/>
          <w:sz w:val="24"/>
          <w:szCs w:val="24"/>
          <w:lang w:eastAsia="zh-CN"/>
        </w:rPr>
        <w:t>软件，我们建议</w:t>
      </w:r>
      <w:r w:rsidR="000154B7" w:rsidRPr="00E83053">
        <w:rPr>
          <w:rFonts w:ascii="Arial" w:eastAsia="宋体" w:hAnsi="Arial" w:cs="Arial"/>
          <w:sz w:val="24"/>
          <w:szCs w:val="24"/>
          <w:lang w:eastAsia="zh-CN"/>
        </w:rPr>
        <w:t>贵公司</w:t>
      </w:r>
      <w:r w:rsidRPr="00E83053">
        <w:rPr>
          <w:rFonts w:ascii="Arial" w:eastAsia="宋体" w:hAnsi="Arial" w:cs="Arial"/>
          <w:sz w:val="24"/>
          <w:szCs w:val="24"/>
          <w:lang w:eastAsia="zh-CN"/>
        </w:rPr>
        <w:t>在</w:t>
      </w:r>
      <w:r w:rsidR="002D7910" w:rsidRPr="00E83053">
        <w:rPr>
          <w:rFonts w:ascii="Arial" w:eastAsia="宋体" w:hAnsi="Arial" w:cs="Arial"/>
          <w:sz w:val="24"/>
          <w:szCs w:val="24"/>
          <w:lang w:eastAsia="zh-CN"/>
        </w:rPr>
        <w:t>进行</w:t>
      </w:r>
      <w:r w:rsidRPr="00E83053">
        <w:rPr>
          <w:rFonts w:ascii="Arial" w:eastAsia="宋体" w:hAnsi="Arial" w:cs="Arial"/>
          <w:sz w:val="24"/>
          <w:szCs w:val="24"/>
          <w:lang w:eastAsia="zh-CN"/>
        </w:rPr>
        <w:t>缓解之前</w:t>
      </w:r>
      <w:r w:rsidR="002D7910" w:rsidRPr="00E83053">
        <w:rPr>
          <w:rFonts w:ascii="Arial" w:eastAsia="宋体" w:hAnsi="Arial" w:cs="Arial"/>
          <w:sz w:val="24"/>
          <w:szCs w:val="24"/>
          <w:lang w:eastAsia="zh-CN"/>
        </w:rPr>
        <w:t>基于</w:t>
      </w:r>
      <w:r w:rsidRPr="00E83053">
        <w:rPr>
          <w:rFonts w:ascii="Arial" w:eastAsia="宋体" w:hAnsi="Arial" w:cs="Arial"/>
          <w:sz w:val="24"/>
          <w:szCs w:val="24"/>
          <w:lang w:eastAsia="zh-CN"/>
        </w:rPr>
        <w:t>与软件故障相关的风险</w:t>
      </w:r>
      <w:r w:rsidR="002D7910" w:rsidRPr="00E83053">
        <w:rPr>
          <w:rFonts w:ascii="Arial" w:eastAsia="宋体" w:hAnsi="Arial" w:cs="Arial"/>
          <w:sz w:val="24"/>
          <w:szCs w:val="24"/>
          <w:lang w:eastAsia="zh-CN"/>
        </w:rPr>
        <w:t>提供</w:t>
      </w:r>
      <w:r w:rsidRPr="00E83053">
        <w:rPr>
          <w:rFonts w:ascii="Arial" w:eastAsia="宋体" w:hAnsi="Arial" w:cs="Arial"/>
          <w:sz w:val="24"/>
          <w:szCs w:val="24"/>
          <w:lang w:eastAsia="zh-CN"/>
        </w:rPr>
        <w:t>信息，即</w:t>
      </w:r>
      <w:r w:rsidRPr="00E83053">
        <w:rPr>
          <w:rFonts w:ascii="Arial" w:eastAsia="宋体" w:hAnsi="Arial" w:cs="Arial"/>
          <w:sz w:val="24"/>
          <w:szCs w:val="24"/>
          <w:lang w:eastAsia="zh-CN"/>
        </w:rPr>
        <w:t>“</w:t>
      </w:r>
      <w:r w:rsidR="001D2237" w:rsidRPr="00E83053">
        <w:rPr>
          <w:rFonts w:ascii="Arial" w:eastAsia="宋体" w:hAnsi="Arial" w:cs="Arial"/>
          <w:sz w:val="24"/>
          <w:szCs w:val="24"/>
          <w:lang w:eastAsia="zh-CN"/>
        </w:rPr>
        <w:t>关注程度</w:t>
      </w:r>
      <w:r w:rsidRPr="00E83053">
        <w:rPr>
          <w:rFonts w:ascii="Arial" w:eastAsia="宋体" w:hAnsi="Arial" w:cs="Arial"/>
          <w:sz w:val="24"/>
          <w:szCs w:val="24"/>
          <w:lang w:eastAsia="zh-CN"/>
        </w:rPr>
        <w:t>”</w:t>
      </w:r>
      <w:r w:rsidRPr="00E83053">
        <w:rPr>
          <w:rFonts w:ascii="Arial" w:eastAsia="宋体" w:hAnsi="Arial" w:cs="Arial"/>
          <w:sz w:val="24"/>
          <w:szCs w:val="24"/>
          <w:lang w:eastAsia="zh-CN"/>
        </w:rPr>
        <w:t>。我们建议</w:t>
      </w:r>
      <w:r w:rsidR="000154B7" w:rsidRPr="00E83053">
        <w:rPr>
          <w:rFonts w:ascii="Arial" w:eastAsia="宋体" w:hAnsi="Arial" w:cs="Arial"/>
          <w:sz w:val="24"/>
          <w:szCs w:val="24"/>
          <w:lang w:eastAsia="zh-CN"/>
        </w:rPr>
        <w:t>贵公司</w:t>
      </w:r>
      <w:r w:rsidRPr="00E83053">
        <w:rPr>
          <w:rFonts w:ascii="Arial" w:eastAsia="宋体" w:hAnsi="Arial" w:cs="Arial"/>
          <w:sz w:val="24"/>
          <w:szCs w:val="24"/>
          <w:lang w:eastAsia="zh-CN"/>
        </w:rPr>
        <w:t>提交</w:t>
      </w:r>
      <w:r w:rsidR="002D7910" w:rsidRPr="00E83053">
        <w:rPr>
          <w:rFonts w:ascii="Arial" w:eastAsia="宋体" w:hAnsi="Arial" w:cs="Arial"/>
          <w:sz w:val="24"/>
          <w:szCs w:val="24"/>
          <w:lang w:eastAsia="zh-CN"/>
        </w:rPr>
        <w:t>“</w:t>
      </w:r>
      <w:r w:rsidR="002D7910" w:rsidRPr="00E83053">
        <w:rPr>
          <w:rFonts w:ascii="Arial" w:eastAsia="宋体" w:hAnsi="Arial" w:cs="Arial"/>
          <w:sz w:val="24"/>
          <w:szCs w:val="24"/>
          <w:lang w:eastAsia="zh-CN"/>
        </w:rPr>
        <w:t>有关医疗器械所含有的软件的上市前提交</w:t>
      </w:r>
      <w:r w:rsidRPr="00E83053">
        <w:rPr>
          <w:rFonts w:ascii="Arial" w:eastAsia="宋体" w:hAnsi="Arial" w:cs="Arial"/>
          <w:sz w:val="24"/>
          <w:szCs w:val="24"/>
          <w:lang w:eastAsia="zh-CN"/>
        </w:rPr>
        <w:t>内容</w:t>
      </w:r>
      <w:r w:rsidR="002D7910" w:rsidRPr="00E83053">
        <w:rPr>
          <w:rFonts w:ascii="Arial" w:eastAsia="宋体" w:hAnsi="Arial" w:cs="Arial"/>
          <w:sz w:val="24"/>
          <w:szCs w:val="24"/>
          <w:lang w:eastAsia="zh-CN"/>
        </w:rPr>
        <w:t>指南</w:t>
      </w:r>
      <w:r w:rsidR="002D7910" w:rsidRPr="00E83053">
        <w:rPr>
          <w:rFonts w:ascii="Arial" w:eastAsia="宋体" w:hAnsi="Arial" w:cs="Arial"/>
          <w:sz w:val="24"/>
          <w:szCs w:val="24"/>
          <w:lang w:eastAsia="zh-CN"/>
        </w:rPr>
        <w:t>”</w:t>
      </w:r>
      <w:r w:rsidR="002D7910" w:rsidRPr="00E83053">
        <w:rPr>
          <w:rFonts w:ascii="Arial" w:eastAsia="宋体" w:hAnsi="Arial" w:cs="Arial"/>
          <w:sz w:val="24"/>
          <w:szCs w:val="24"/>
          <w:lang w:eastAsia="zh-CN"/>
        </w:rPr>
        <w:t>（</w:t>
      </w:r>
      <w:r w:rsidR="002D7910" w:rsidRPr="00E83053">
        <w:rPr>
          <w:rFonts w:ascii="Arial" w:eastAsia="宋体" w:hAnsi="Arial" w:cs="Arial"/>
          <w:sz w:val="24"/>
          <w:szCs w:val="24"/>
          <w:lang w:eastAsia="zh-CN"/>
        </w:rPr>
        <w:t>2005</w:t>
      </w:r>
      <w:r w:rsidR="002D7910" w:rsidRPr="00E83053">
        <w:rPr>
          <w:rFonts w:ascii="Arial" w:eastAsia="宋体" w:hAnsi="Arial" w:cs="Arial"/>
          <w:sz w:val="24"/>
          <w:szCs w:val="24"/>
          <w:lang w:eastAsia="zh-CN"/>
        </w:rPr>
        <w:t>年</w:t>
      </w:r>
      <w:r w:rsidR="002D7910" w:rsidRPr="00E83053">
        <w:rPr>
          <w:rFonts w:ascii="Arial" w:eastAsia="宋体" w:hAnsi="Arial" w:cs="Arial"/>
          <w:sz w:val="24"/>
          <w:szCs w:val="24"/>
          <w:lang w:eastAsia="zh-CN"/>
        </w:rPr>
        <w:t>5</w:t>
      </w:r>
      <w:r w:rsidR="002D7910" w:rsidRPr="00E83053">
        <w:rPr>
          <w:rFonts w:ascii="Arial" w:eastAsia="宋体" w:hAnsi="Arial" w:cs="Arial"/>
          <w:sz w:val="24"/>
          <w:szCs w:val="24"/>
          <w:lang w:eastAsia="zh-CN"/>
        </w:rPr>
        <w:t>月</w:t>
      </w:r>
      <w:r w:rsidR="002D7910" w:rsidRPr="00E83053">
        <w:rPr>
          <w:rFonts w:ascii="Arial" w:eastAsia="宋体" w:hAnsi="Arial" w:cs="Arial"/>
          <w:sz w:val="24"/>
          <w:szCs w:val="24"/>
          <w:lang w:eastAsia="zh-CN"/>
        </w:rPr>
        <w:t>11</w:t>
      </w:r>
      <w:r w:rsidR="002D7910" w:rsidRPr="00E83053">
        <w:rPr>
          <w:rFonts w:ascii="Arial" w:eastAsia="宋体" w:hAnsi="Arial" w:cs="Arial"/>
          <w:sz w:val="24"/>
          <w:szCs w:val="24"/>
          <w:lang w:eastAsia="zh-CN"/>
        </w:rPr>
        <w:t>日）</w:t>
      </w:r>
      <w:r w:rsidRPr="00E83053">
        <w:rPr>
          <w:rFonts w:ascii="Arial" w:eastAsia="宋体" w:hAnsi="Arial" w:cs="Arial"/>
          <w:sz w:val="24"/>
          <w:szCs w:val="24"/>
          <w:lang w:eastAsia="zh-CN"/>
        </w:rPr>
        <w:t>中</w:t>
      </w:r>
      <w:r w:rsidR="002D7910" w:rsidRPr="00E83053">
        <w:rPr>
          <w:rFonts w:ascii="Arial" w:eastAsia="宋体" w:hAnsi="Arial" w:cs="Arial"/>
          <w:sz w:val="24"/>
          <w:szCs w:val="24"/>
          <w:lang w:eastAsia="zh-CN"/>
        </w:rPr>
        <w:t>所述</w:t>
      </w:r>
      <w:r w:rsidRPr="00E83053">
        <w:rPr>
          <w:rFonts w:ascii="Arial" w:eastAsia="宋体" w:hAnsi="Arial" w:cs="Arial"/>
          <w:sz w:val="24"/>
          <w:szCs w:val="24"/>
          <w:lang w:eastAsia="zh-CN"/>
        </w:rPr>
        <w:t>的软件</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信息</w:t>
      </w:r>
      <w:r w:rsidR="002D7910" w:rsidRPr="00E83053">
        <w:rPr>
          <w:rFonts w:ascii="Arial" w:eastAsia="宋体" w:hAnsi="Arial" w:cs="Arial"/>
          <w:sz w:val="24"/>
          <w:szCs w:val="24"/>
          <w:lang w:eastAsia="zh-CN"/>
        </w:rPr>
        <w:t>。</w:t>
      </w:r>
      <w:hyperlink w:anchor="_bookmark25" w:history="1">
        <w:r w:rsidR="002D7910" w:rsidRPr="00E83053">
          <w:rPr>
            <w:rFonts w:ascii="Arial" w:eastAsia="宋体" w:hAnsi="Arial" w:cs="Arial"/>
            <w:position w:val="11"/>
            <w:sz w:val="16"/>
            <w:szCs w:val="16"/>
            <w:lang w:eastAsia="zh-CN"/>
          </w:rPr>
          <w:t>15</w:t>
        </w:r>
      </w:hyperlink>
      <w:r w:rsidR="002D7910" w:rsidRPr="00E83053">
        <w:rPr>
          <w:rFonts w:ascii="Arial" w:eastAsia="宋体" w:hAnsi="Arial" w:cs="Arial"/>
          <w:sz w:val="24"/>
          <w:szCs w:val="24"/>
          <w:lang w:eastAsia="zh-CN"/>
        </w:rPr>
        <w:t xml:space="preserve"> </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10" w:line="300" w:lineRule="auto"/>
        <w:jc w:val="both"/>
        <w:rPr>
          <w:rFonts w:ascii="Arial" w:eastAsia="宋体" w:hAnsi="Arial" w:cs="Arial"/>
          <w:sz w:val="10"/>
          <w:szCs w:val="10"/>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5B4BE69B" wp14:editId="09DAAD9E">
                <wp:extent cx="1836420" cy="7620"/>
                <wp:effectExtent l="9525" t="3175" r="1905" b="8255"/>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6" name="Group 54"/>
                        <wpg:cNvGrpSpPr>
                          <a:grpSpLocks/>
                        </wpg:cNvGrpSpPr>
                        <wpg:grpSpPr bwMode="auto">
                          <a:xfrm>
                            <a:off x="6" y="6"/>
                            <a:ext cx="2880" cy="2"/>
                            <a:chOff x="6" y="6"/>
                            <a:chExt cx="2880" cy="2"/>
                          </a:xfrm>
                        </wpg:grpSpPr>
                        <wps:wsp>
                          <wps:cNvPr id="57" name="Freeform 55"/>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91A0F36" id="Group 5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pfgMAANUIAAAOAAAAZHJzL2Uyb0RvYy54bWy0Vllv2zgQfl+g/4HgYwtHR2THEaIUhY9g&#10;gV5A3R9AS9SBSqRK0pbTYv/7DoeSIjsb7KKL6kEeaoYz883pu7enpiZHrnQlRUKDK58SLlKZVaJI&#10;6NfddrakRBsmMlZLwRP6yDV9e//qj7uujXkoS1lnXBFQInTctQktjWljz9NpyRumr2TLBTBzqRpm&#10;4KgKL1OsA+1N7YW+v/A6qbJWyZRrDV/XjknvUX+e89R8ynPNDakTCr4ZfCt87+3bu79jcaFYW1Zp&#10;7wb7BS8aVgkwOqpaM8PIQVXPVDVVqqSWublKZePJPK9SjhgATeBfoHlQ8tAiliLuinYME4T2Ik6/&#10;rDb9ePysSJUldD6nRLAGcoRmyfzaBqdrixhkHlT7pf2sHEIg38v0mwa2d8m358IJk333QWagjx2M&#10;xOCcctVYFQCbnDAHj2MO+MmQFD4Gy+tFFEKqUuDdLIDCFKUl5PHZpbTc9NfC5W3o7gShveGx2FlD&#10;D3uPHBw8jMgG9IsL9NHvRg8GAeHCwRvQh8tlDx1RsHjEfSY+xX124UXY0F36qYD0/yugLyVrOdal&#10;tsUxhPBmCOFWcW5blkBNYQ2h2FBAelo9E07X6lhDkf1r3ZyF4oXIjYGAEB60eeASK48d32uDBVVk&#10;QGE9Z33Z7yDyeVND+7+ZEZ8sSJ+bYhQIBoHXHtn5pCOYrl7doAXKcKIFJP5B0fUgYxWFE0Xg9ugY&#10;Kwdf05PonQWKMDtafWyoVmrbEztwbOgk0ABCFtgLsmD7Utbd6U0omJmX01JRAtNy72q1ZcZ6Zk1Y&#10;knQJxTjYD4088p1ElrnoVjDyxK3FVMpV/cQrx4Yb1gA282jU+jpJqJDbqq4xBbWwruDIsA5oWVeZ&#10;ZeJBFftVrciR2T2AjwUDys7EYN6KDJWVnGWbnjasqh0N8jXGFqquD4GtPxz0P2/9281ys4xmUbjY&#10;zCJ/vZ69266i2WIb3MzX1+vVah38ZdMWRHFZZRkX1rth6QTRf+vJfv25dTGunTMUegp2i89zsN65&#10;GxgLwDL8IjqYna4l7bTU8V5mj9CeSrotClsfiFKqH5R0sEETqr8fmOKU1H8KmDC3QRTZlYuHaH5j&#10;h7qacvZTDhMpqEqooVDgllwZt6YPraqKEiwFWPJCvoN1kle2i9E/51V/gCGHVL+Eehp2J1Bny3l6&#10;RqmnfyP3fwM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C2gziS/gAAAOEBAAATAAAAAAAAAAAAAAAAAAAAAABbQ29udGVudF9UeXBlc10ueG1s&#10;UEsBAi0AFAAGAAgAAAAhADj9If/WAAAAlAEAAAsAAAAAAAAAAAAAAAAALwEAAF9yZWxzLy5yZWxz&#10;UEsBAi0AFAAGAAgAAAAhAH+vFml+AwAA1QgAAA4AAAAAAAAAAAAAAAAALgIAAGRycy9lMm9Eb2Mu&#10;eG1sUEsBAi0AFAAGAAgAAAAhAMuS+93aAAAAAwEAAA8AAAAAAAAAAAAAAAAA2AUAAGRycy9kb3du&#10;cmV2LnhtbFBLBQYAAAAABAAEAPMAAADfBgAAAAA=&#10;">
                <v:group id="Group 54"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5"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WicYA&#10;AADbAAAADwAAAGRycy9kb3ducmV2LnhtbESPQWvCQBSE7wX/w/IEb81GwVhSVxFREfHQ2l56e8m+&#10;Jmmzb2N2TeK/7xYKPQ4z8w2zXA+mFh21rrKsYBrFIIhzqysuFLy/7R+fQDiPrLG2TAru5GC9Gj0s&#10;MdW251fqLr4QAcIuRQWl900qpctLMugi2xAH79O2Bn2QbSF1i32Am1rO4jiRBisOCyU2tC0p/77c&#10;jILrS59Vpzk3093X5npeJDOTfRyUmoyHzTMIT4P/D/+1j1rBfAG/X8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zWic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334C70">
      <w:pPr>
        <w:pStyle w:val="a4"/>
        <w:snapToGrid w:val="0"/>
        <w:spacing w:before="59" w:line="300" w:lineRule="auto"/>
        <w:ind w:left="0"/>
        <w:rPr>
          <w:rFonts w:ascii="Arial" w:eastAsia="宋体" w:hAnsi="Arial" w:cs="Arial"/>
        </w:rPr>
      </w:pPr>
      <w:bookmarkStart w:id="42" w:name="_bookmark24"/>
      <w:bookmarkEnd w:id="42"/>
      <w:r w:rsidRPr="00E83053">
        <w:rPr>
          <w:rFonts w:ascii="Arial" w:eastAsia="宋体" w:hAnsi="Arial" w:cs="Arial"/>
          <w:position w:val="11"/>
          <w:sz w:val="16"/>
        </w:rPr>
        <w:t>14</w:t>
      </w:r>
      <w:r w:rsidRPr="00E83053">
        <w:rPr>
          <w:rFonts w:ascii="Arial" w:eastAsia="宋体" w:hAnsi="Arial" w:cs="Arial"/>
          <w:spacing w:val="-2"/>
          <w:position w:val="11"/>
          <w:sz w:val="16"/>
        </w:rPr>
        <w:t xml:space="preserve"> </w:t>
      </w:r>
      <w:hyperlink r:id="rId21" w:history="1">
        <w:r w:rsidR="00656D21" w:rsidRPr="00761E14">
          <w:rPr>
            <w:rStyle w:val="a8"/>
            <w:rFonts w:ascii="Arial" w:eastAsia="宋体" w:hAnsi="Arial" w:cs="Arial"/>
            <w:u w:color="0000FF"/>
          </w:rPr>
          <w:t>http</w:t>
        </w:r>
        <w:r w:rsidR="00656D21" w:rsidRPr="00761E14">
          <w:rPr>
            <w:rStyle w:val="a8"/>
            <w:rFonts w:ascii="Arial" w:eastAsia="宋体" w:hAnsi="Arial" w:cs="Arial" w:hint="eastAsia"/>
            <w:u w:color="0000FF"/>
            <w:lang w:eastAsia="zh-CN"/>
          </w:rPr>
          <w:t>:</w:t>
        </w:r>
        <w:r w:rsidR="00656D21" w:rsidRPr="00761E14">
          <w:rPr>
            <w:rStyle w:val="a8"/>
            <w:rFonts w:ascii="Arial" w:eastAsia="宋体" w:hAnsi="Arial" w:cs="Arial"/>
            <w:u w:color="0000FF"/>
          </w:rPr>
          <w:t>//www.fda.gov/MedicalDevices/DeviceRegulationandGuidance/GuidanceDocuments/</w:t>
        </w:r>
      </w:hyperlink>
      <w:r w:rsidRPr="00E83053">
        <w:rPr>
          <w:rFonts w:ascii="Arial" w:eastAsia="宋体" w:hAnsi="Arial" w:cs="Arial"/>
          <w:color w:val="0000FF"/>
        </w:rPr>
        <w:t xml:space="preserve"> </w:t>
      </w:r>
      <w:hyperlink r:id="rId22">
        <w:r w:rsidRPr="00E83053">
          <w:rPr>
            <w:rFonts w:ascii="Arial" w:eastAsia="宋体" w:hAnsi="Arial" w:cs="Arial"/>
            <w:color w:val="0000FF"/>
            <w:u w:val="single" w:color="0000FF"/>
          </w:rPr>
          <w:t>ucm072783.htm</w:t>
        </w:r>
      </w:hyperlink>
    </w:p>
    <w:p w:rsidR="00DA791B" w:rsidRPr="00E83053" w:rsidRDefault="009F2D66" w:rsidP="00334C70">
      <w:pPr>
        <w:pStyle w:val="a4"/>
        <w:snapToGrid w:val="0"/>
        <w:spacing w:before="4" w:line="300" w:lineRule="auto"/>
        <w:ind w:left="0"/>
        <w:rPr>
          <w:rFonts w:ascii="Arial" w:eastAsia="宋体" w:hAnsi="Arial" w:cs="Arial"/>
        </w:rPr>
      </w:pPr>
      <w:bookmarkStart w:id="43" w:name="_bookmark25"/>
      <w:bookmarkEnd w:id="43"/>
      <w:r w:rsidRPr="00E83053">
        <w:rPr>
          <w:rFonts w:ascii="Arial" w:eastAsia="宋体" w:hAnsi="Arial" w:cs="Arial"/>
          <w:position w:val="11"/>
          <w:sz w:val="16"/>
        </w:rPr>
        <w:t>15</w:t>
      </w:r>
      <w:r w:rsidRPr="00E83053">
        <w:rPr>
          <w:rFonts w:ascii="Arial" w:eastAsia="宋体" w:hAnsi="Arial" w:cs="Arial"/>
          <w:spacing w:val="-2"/>
          <w:position w:val="11"/>
          <w:sz w:val="16"/>
        </w:rPr>
        <w:t xml:space="preserve"> </w:t>
      </w:r>
      <w:hyperlink r:id="rId23" w:history="1">
        <w:r w:rsidR="00FC3136" w:rsidRPr="00761E14">
          <w:rPr>
            <w:rStyle w:val="a8"/>
            <w:rFonts w:ascii="Arial" w:eastAsia="宋体" w:hAnsi="Arial" w:cs="Arial"/>
            <w:u w:color="0000FF"/>
          </w:rPr>
          <w:t>http</w:t>
        </w:r>
        <w:r w:rsidR="00FC3136" w:rsidRPr="00761E14">
          <w:rPr>
            <w:rStyle w:val="a8"/>
            <w:rFonts w:ascii="Arial" w:eastAsia="宋体" w:hAnsi="Arial" w:cs="Arial" w:hint="eastAsia"/>
            <w:u w:color="0000FF"/>
            <w:lang w:eastAsia="zh-CN"/>
          </w:rPr>
          <w:t>:</w:t>
        </w:r>
        <w:r w:rsidR="00FC3136" w:rsidRPr="00761E14">
          <w:rPr>
            <w:rStyle w:val="a8"/>
            <w:rFonts w:ascii="Arial" w:eastAsia="宋体" w:hAnsi="Arial" w:cs="Arial"/>
            <w:u w:color="0000FF"/>
          </w:rPr>
          <w:t>//www.fda.gov/MedicalDevices/DeviceRegulationandGuidance/GuidanceDocuments/</w:t>
        </w:r>
      </w:hyperlink>
      <w:r w:rsidRPr="00E83053">
        <w:rPr>
          <w:rFonts w:ascii="Arial" w:eastAsia="宋体" w:hAnsi="Arial" w:cs="Arial"/>
          <w:color w:val="0000FF"/>
        </w:rPr>
        <w:t xml:space="preserve"> </w:t>
      </w:r>
      <w:hyperlink r:id="rId24">
        <w:r w:rsidRPr="00E83053">
          <w:rPr>
            <w:rFonts w:ascii="Arial" w:eastAsia="宋体" w:hAnsi="Arial" w:cs="Arial"/>
            <w:color w:val="0000FF"/>
            <w:u w:val="single" w:color="0000FF"/>
          </w:rPr>
          <w:t>ucm089543.htm</w:t>
        </w:r>
      </w:hyperlink>
    </w:p>
    <w:p w:rsidR="00DA791B" w:rsidRPr="00E83053" w:rsidRDefault="00DA791B" w:rsidP="0083042D">
      <w:pPr>
        <w:snapToGrid w:val="0"/>
        <w:spacing w:line="300" w:lineRule="auto"/>
        <w:jc w:val="both"/>
        <w:rPr>
          <w:rFonts w:ascii="Arial" w:eastAsia="宋体" w:hAnsi="Arial" w:cs="Arial"/>
        </w:rPr>
        <w:sectPr w:rsidR="00DA791B" w:rsidRPr="00E83053" w:rsidSect="00CA6A0A">
          <w:pgSz w:w="12240" w:h="15840"/>
          <w:pgMar w:top="1134" w:right="1134" w:bottom="1134" w:left="1134" w:header="750" w:footer="0" w:gutter="0"/>
          <w:cols w:space="720"/>
          <w:docGrid w:linePitch="299"/>
        </w:sectPr>
      </w:pPr>
    </w:p>
    <w:p w:rsidR="00DA791B" w:rsidRPr="00E83053" w:rsidRDefault="009F2D66" w:rsidP="00FC3136">
      <w:pPr>
        <w:pStyle w:val="2"/>
        <w:numPr>
          <w:ilvl w:val="1"/>
          <w:numId w:val="2"/>
        </w:numPr>
        <w:tabs>
          <w:tab w:val="left" w:pos="1199"/>
          <w:tab w:val="left" w:pos="1200"/>
        </w:tabs>
        <w:snapToGrid w:val="0"/>
        <w:spacing w:before="218" w:line="300" w:lineRule="auto"/>
        <w:ind w:left="720"/>
        <w:jc w:val="both"/>
        <w:rPr>
          <w:rFonts w:ascii="Arial" w:eastAsia="宋体" w:hAnsi="Arial" w:cs="Arial"/>
          <w:b w:val="0"/>
          <w:bCs w:val="0"/>
        </w:rPr>
      </w:pPr>
      <w:bookmarkStart w:id="44" w:name="_bookmark26"/>
      <w:bookmarkStart w:id="45" w:name="I._Repeated_Use_Reliability"/>
      <w:bookmarkStart w:id="46" w:name="_Toc481595900"/>
      <w:bookmarkEnd w:id="44"/>
      <w:bookmarkEnd w:id="45"/>
      <w:r w:rsidRPr="00E83053">
        <w:rPr>
          <w:rFonts w:ascii="Arial" w:eastAsia="宋体" w:hAnsi="Arial" w:cs="Arial"/>
        </w:rPr>
        <w:lastRenderedPageBreak/>
        <w:t>重复使用的可靠性</w:t>
      </w:r>
      <w:bookmarkEnd w:id="46"/>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用于多种</w:t>
      </w:r>
      <w:r w:rsidR="000B733F" w:rsidRPr="00E83053">
        <w:rPr>
          <w:rFonts w:ascii="Arial" w:eastAsia="宋体" w:hAnsi="Arial" w:cs="Arial"/>
          <w:lang w:eastAsia="zh-CN"/>
        </w:rPr>
        <w:t>处理</w:t>
      </w:r>
      <w:r w:rsidRPr="00E83053">
        <w:rPr>
          <w:rFonts w:ascii="Arial" w:eastAsia="宋体" w:hAnsi="Arial" w:cs="Arial"/>
          <w:lang w:eastAsia="zh-CN"/>
        </w:rPr>
        <w:t>的</w:t>
      </w:r>
      <w:r w:rsidR="006F17DC" w:rsidRPr="00E83053">
        <w:rPr>
          <w:rFonts w:ascii="Arial" w:eastAsia="宋体" w:hAnsi="Arial" w:cs="Arial"/>
          <w:lang w:eastAsia="zh-CN"/>
        </w:rPr>
        <w:t>器械</w:t>
      </w:r>
      <w:r w:rsidR="000B733F" w:rsidRPr="00E83053">
        <w:rPr>
          <w:rFonts w:ascii="Arial" w:eastAsia="宋体" w:hAnsi="Arial" w:cs="Arial"/>
          <w:lang w:eastAsia="zh-CN"/>
        </w:rPr>
        <w:t>、组件</w:t>
      </w:r>
      <w:r w:rsidRPr="00E83053">
        <w:rPr>
          <w:rFonts w:ascii="Arial" w:eastAsia="宋体" w:hAnsi="Arial" w:cs="Arial"/>
          <w:lang w:eastAsia="zh-CN"/>
        </w:rPr>
        <w:t>或</w:t>
      </w:r>
      <w:r w:rsidR="003D3826" w:rsidRPr="00E83053">
        <w:rPr>
          <w:rFonts w:ascii="Arial" w:eastAsia="宋体" w:hAnsi="Arial" w:cs="Arial"/>
          <w:lang w:eastAsia="zh-CN"/>
        </w:rPr>
        <w:t>附件</w:t>
      </w:r>
      <w:r w:rsidR="000B733F" w:rsidRPr="00E83053">
        <w:rPr>
          <w:rFonts w:ascii="Arial" w:eastAsia="宋体" w:hAnsi="Arial" w:cs="Arial"/>
          <w:lang w:eastAsia="zh-CN"/>
        </w:rPr>
        <w:t>的性能和安全性可因重复</w:t>
      </w:r>
      <w:r w:rsidRPr="00E83053">
        <w:rPr>
          <w:rFonts w:ascii="Arial" w:eastAsia="宋体" w:hAnsi="Arial" w:cs="Arial"/>
          <w:lang w:eastAsia="zh-CN"/>
        </w:rPr>
        <w:t>使用和灭菌而降解</w:t>
      </w:r>
      <w:r w:rsidR="000154B7" w:rsidRPr="00E83053">
        <w:rPr>
          <w:rFonts w:ascii="Arial" w:eastAsia="宋体" w:hAnsi="Arial" w:cs="Arial"/>
          <w:lang w:eastAsia="zh-CN"/>
        </w:rPr>
        <w:t>。</w:t>
      </w: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000B733F" w:rsidRPr="00E83053">
        <w:rPr>
          <w:rFonts w:ascii="Arial" w:eastAsia="宋体" w:hAnsi="Arial" w:cs="Arial"/>
          <w:lang w:eastAsia="zh-CN"/>
        </w:rPr>
        <w:t>含有</w:t>
      </w:r>
      <w:r w:rsidRPr="00E83053">
        <w:rPr>
          <w:rFonts w:ascii="Arial" w:eastAsia="宋体" w:hAnsi="Arial" w:cs="Arial"/>
          <w:lang w:eastAsia="zh-CN"/>
        </w:rPr>
        <w:t>旨在用于多种处理的组件，我们建议</w:t>
      </w:r>
      <w:r w:rsidR="000154B7" w:rsidRPr="00E83053">
        <w:rPr>
          <w:rFonts w:ascii="Arial" w:eastAsia="宋体" w:hAnsi="Arial" w:cs="Arial"/>
          <w:lang w:eastAsia="zh-CN"/>
        </w:rPr>
        <w:t>贵公司</w:t>
      </w:r>
      <w:r w:rsidRPr="00E83053">
        <w:rPr>
          <w:rFonts w:ascii="Arial" w:eastAsia="宋体" w:hAnsi="Arial" w:cs="Arial"/>
          <w:lang w:eastAsia="zh-CN"/>
        </w:rPr>
        <w:t>提供</w:t>
      </w:r>
      <w:r w:rsidR="00371818" w:rsidRPr="00E83053">
        <w:rPr>
          <w:rFonts w:ascii="Arial" w:eastAsia="宋体" w:hAnsi="Arial" w:cs="Arial"/>
          <w:lang w:eastAsia="zh-CN"/>
        </w:rPr>
        <w:t>力学</w:t>
      </w:r>
      <w:r w:rsidRPr="00E83053">
        <w:rPr>
          <w:rFonts w:ascii="Arial" w:eastAsia="宋体" w:hAnsi="Arial" w:cs="Arial"/>
          <w:lang w:eastAsia="zh-CN"/>
        </w:rPr>
        <w:t>和功能</w:t>
      </w:r>
      <w:r w:rsidR="00415260" w:rsidRPr="00E83053">
        <w:rPr>
          <w:rFonts w:ascii="Arial" w:eastAsia="宋体" w:hAnsi="Arial" w:cs="Arial"/>
          <w:lang w:eastAsia="zh-CN"/>
        </w:rPr>
        <w:t>试验</w:t>
      </w:r>
      <w:r w:rsidRPr="00E83053">
        <w:rPr>
          <w:rFonts w:ascii="Arial" w:eastAsia="宋体" w:hAnsi="Arial" w:cs="Arial"/>
          <w:lang w:eastAsia="zh-CN"/>
        </w:rPr>
        <w:t>数据，以支持</w:t>
      </w:r>
      <w:r w:rsidR="000B733F" w:rsidRPr="00E83053">
        <w:rPr>
          <w:rFonts w:ascii="Arial" w:eastAsia="宋体" w:hAnsi="Arial" w:cs="Arial"/>
          <w:lang w:eastAsia="zh-CN"/>
        </w:rPr>
        <w:t>器械在</w:t>
      </w:r>
      <w:r w:rsidRPr="00E83053">
        <w:rPr>
          <w:rFonts w:ascii="Arial" w:eastAsia="宋体" w:hAnsi="Arial" w:cs="Arial"/>
          <w:lang w:eastAsia="zh-CN"/>
        </w:rPr>
        <w:t>组件的整个使用寿命期间的可靠性。</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FC3136">
      <w:pPr>
        <w:pStyle w:val="2"/>
        <w:numPr>
          <w:ilvl w:val="1"/>
          <w:numId w:val="2"/>
        </w:numPr>
        <w:tabs>
          <w:tab w:val="left" w:pos="1199"/>
          <w:tab w:val="left" w:pos="1200"/>
        </w:tabs>
        <w:snapToGrid w:val="0"/>
        <w:spacing w:before="218" w:line="300" w:lineRule="auto"/>
        <w:ind w:left="720"/>
        <w:jc w:val="both"/>
        <w:rPr>
          <w:rFonts w:ascii="Arial" w:eastAsia="宋体" w:hAnsi="Arial" w:cs="Arial"/>
          <w:lang w:eastAsia="zh-CN"/>
        </w:rPr>
      </w:pPr>
      <w:bookmarkStart w:id="47" w:name="_bookmark27"/>
      <w:bookmarkStart w:id="48" w:name="J._In_Vitro_Thermal_Mapping_(Phantom_Stu"/>
      <w:bookmarkStart w:id="49" w:name="_Toc481595901"/>
      <w:bookmarkEnd w:id="47"/>
      <w:bookmarkEnd w:id="48"/>
      <w:r w:rsidRPr="00FC3136">
        <w:rPr>
          <w:rFonts w:ascii="Arial" w:eastAsia="宋体" w:hAnsi="Arial" w:cs="Arial"/>
          <w:lang w:eastAsia="zh-CN"/>
        </w:rPr>
        <w:t>体外热</w:t>
      </w:r>
      <w:r w:rsidR="000B733F" w:rsidRPr="00FC3136">
        <w:rPr>
          <w:rFonts w:ascii="Arial" w:eastAsia="宋体" w:hAnsi="Arial" w:cs="Arial"/>
          <w:lang w:eastAsia="zh-CN"/>
        </w:rPr>
        <w:t>成像</w:t>
      </w:r>
      <w:r w:rsidRPr="00FC3136">
        <w:rPr>
          <w:rFonts w:ascii="Arial" w:eastAsia="宋体" w:hAnsi="Arial" w:cs="Arial"/>
          <w:lang w:eastAsia="zh-CN"/>
        </w:rPr>
        <w:t>（</w:t>
      </w:r>
      <w:proofErr w:type="gramStart"/>
      <w:r w:rsidR="00A5184A" w:rsidRPr="00FC3136">
        <w:rPr>
          <w:rFonts w:ascii="Arial" w:eastAsia="宋体" w:hAnsi="Arial" w:cs="Arial"/>
          <w:lang w:eastAsia="zh-CN"/>
        </w:rPr>
        <w:t>体模</w:t>
      </w:r>
      <w:r w:rsidR="000B733F" w:rsidRPr="00FC3136">
        <w:rPr>
          <w:rFonts w:ascii="Arial" w:eastAsia="宋体" w:hAnsi="Arial" w:cs="Arial"/>
          <w:lang w:eastAsia="zh-CN"/>
        </w:rPr>
        <w:t>研究</w:t>
      </w:r>
      <w:proofErr w:type="gramEnd"/>
      <w:r w:rsidRPr="00FC3136">
        <w:rPr>
          <w:rFonts w:ascii="Arial" w:eastAsia="宋体" w:hAnsi="Arial" w:cs="Arial"/>
          <w:lang w:eastAsia="zh-CN"/>
        </w:rPr>
        <w:t>）</w:t>
      </w:r>
      <w:bookmarkEnd w:id="49"/>
    </w:p>
    <w:p w:rsidR="00DA791B" w:rsidRPr="00E83053" w:rsidRDefault="00DA791B" w:rsidP="0083042D">
      <w:pPr>
        <w:snapToGrid w:val="0"/>
        <w:spacing w:before="1" w:line="300" w:lineRule="auto"/>
        <w:jc w:val="both"/>
        <w:rPr>
          <w:rFonts w:ascii="Arial" w:eastAsia="宋体" w:hAnsi="Arial" w:cs="Arial"/>
          <w:b/>
          <w:bCs/>
          <w:sz w:val="24"/>
          <w:szCs w:val="24"/>
          <w:lang w:eastAsia="zh-CN"/>
        </w:rPr>
      </w:pPr>
    </w:p>
    <w:p w:rsidR="000B733F" w:rsidRPr="00E83053" w:rsidRDefault="000B733F"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一些器械通过在前列腺内产生热场来治疗</w:t>
      </w:r>
      <w:r w:rsidRPr="00E83053">
        <w:rPr>
          <w:rFonts w:ascii="Arial" w:eastAsia="宋体" w:hAnsi="Arial" w:cs="Arial"/>
          <w:lang w:eastAsia="zh-CN"/>
        </w:rPr>
        <w:t>BPH</w:t>
      </w:r>
      <w:r w:rsidRPr="00E83053">
        <w:rPr>
          <w:rFonts w:ascii="Arial" w:eastAsia="宋体" w:hAnsi="Arial" w:cs="Arial"/>
          <w:lang w:eastAsia="zh-CN"/>
        </w:rPr>
        <w:t>（例如，</w:t>
      </w:r>
      <w:r w:rsidRPr="00E83053">
        <w:rPr>
          <w:rFonts w:ascii="Arial" w:eastAsia="宋体" w:hAnsi="Arial" w:cs="Arial"/>
          <w:lang w:eastAsia="zh-CN"/>
        </w:rPr>
        <w:t>TUMT</w:t>
      </w:r>
      <w:r w:rsidRPr="00E83053">
        <w:rPr>
          <w:rFonts w:ascii="Arial" w:eastAsia="宋体" w:hAnsi="Arial" w:cs="Arial"/>
          <w:lang w:eastAsia="zh-CN"/>
        </w:rPr>
        <w:t>）</w:t>
      </w:r>
      <w:r w:rsidR="000154B7" w:rsidRPr="00E83053">
        <w:rPr>
          <w:rFonts w:ascii="Arial" w:eastAsia="宋体" w:hAnsi="Arial" w:cs="Arial"/>
          <w:lang w:eastAsia="zh-CN"/>
        </w:rPr>
        <w:t>。</w:t>
      </w:r>
      <w:r w:rsidRPr="00E83053">
        <w:rPr>
          <w:rFonts w:ascii="Arial" w:eastAsia="宋体" w:hAnsi="Arial" w:cs="Arial"/>
          <w:lang w:eastAsia="zh-CN"/>
        </w:rPr>
        <w:t>热场的大小和分布会影响与器械相关的治疗</w:t>
      </w:r>
      <w:r w:rsidR="001D2237" w:rsidRPr="00E83053">
        <w:rPr>
          <w:rFonts w:ascii="Arial" w:eastAsia="宋体" w:hAnsi="Arial" w:cs="Arial"/>
          <w:lang w:eastAsia="zh-CN"/>
        </w:rPr>
        <w:t>有效性</w:t>
      </w:r>
      <w:r w:rsidRPr="00E83053">
        <w:rPr>
          <w:rFonts w:ascii="Arial" w:eastAsia="宋体" w:hAnsi="Arial" w:cs="Arial"/>
          <w:lang w:eastAsia="zh-CN"/>
        </w:rPr>
        <w:t>和风险</w:t>
      </w:r>
      <w:r w:rsidR="000154B7" w:rsidRPr="00E83053">
        <w:rPr>
          <w:rFonts w:ascii="Arial" w:eastAsia="宋体" w:hAnsi="Arial" w:cs="Arial"/>
          <w:lang w:eastAsia="zh-CN"/>
        </w:rPr>
        <w:t>。</w:t>
      </w:r>
      <w:r w:rsidR="007B696F" w:rsidRPr="00E83053">
        <w:rPr>
          <w:rFonts w:ascii="Arial" w:eastAsia="宋体" w:hAnsi="Arial" w:cs="Arial"/>
          <w:lang w:eastAsia="zh-CN"/>
        </w:rPr>
        <w:t>组织</w:t>
      </w:r>
      <w:proofErr w:type="gramStart"/>
      <w:r w:rsidR="007B696F" w:rsidRPr="00E83053">
        <w:rPr>
          <w:rFonts w:ascii="Arial" w:eastAsia="宋体" w:hAnsi="Arial" w:cs="Arial"/>
          <w:lang w:eastAsia="zh-CN"/>
        </w:rPr>
        <w:t>等效</w:t>
      </w:r>
      <w:r w:rsidR="00A5184A" w:rsidRPr="00E83053">
        <w:rPr>
          <w:rFonts w:ascii="Arial" w:eastAsia="宋体" w:hAnsi="Arial" w:cs="Arial"/>
          <w:lang w:eastAsia="zh-CN"/>
        </w:rPr>
        <w:t>体模</w:t>
      </w:r>
      <w:r w:rsidRPr="00E83053">
        <w:rPr>
          <w:rFonts w:ascii="Arial" w:eastAsia="宋体" w:hAnsi="Arial" w:cs="Arial"/>
          <w:lang w:eastAsia="zh-CN"/>
        </w:rPr>
        <w:t>中</w:t>
      </w:r>
      <w:proofErr w:type="gramEnd"/>
      <w:r w:rsidRPr="00E83053">
        <w:rPr>
          <w:rFonts w:ascii="Arial" w:eastAsia="宋体" w:hAnsi="Arial" w:cs="Arial"/>
          <w:lang w:eastAsia="zh-CN"/>
        </w:rPr>
        <w:t>进行体外热成像可在将该器械应用于人或动物群体中之前提供关于热场的重要信息。</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是</w:t>
      </w:r>
      <w:r w:rsidR="000B733F" w:rsidRPr="00E83053">
        <w:rPr>
          <w:rFonts w:ascii="Arial" w:eastAsia="宋体" w:hAnsi="Arial" w:cs="Arial"/>
          <w:lang w:eastAsia="zh-CN"/>
        </w:rPr>
        <w:t>可以产生</w:t>
      </w:r>
      <w:r w:rsidRPr="00E83053">
        <w:rPr>
          <w:rFonts w:ascii="Arial" w:eastAsia="宋体" w:hAnsi="Arial" w:cs="Arial"/>
          <w:lang w:eastAsia="zh-CN"/>
        </w:rPr>
        <w:t>热场</w:t>
      </w:r>
      <w:r w:rsidR="000B733F"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000B733F" w:rsidRPr="00E83053">
        <w:rPr>
          <w:rFonts w:ascii="Arial" w:eastAsia="宋体" w:hAnsi="Arial" w:cs="Arial"/>
          <w:lang w:eastAsia="zh-CN"/>
        </w:rPr>
        <w:t>于</w:t>
      </w:r>
      <w:r w:rsidRPr="00E83053">
        <w:rPr>
          <w:rFonts w:ascii="Arial" w:eastAsia="宋体" w:hAnsi="Arial" w:cs="Arial"/>
          <w:lang w:eastAsia="zh-CN"/>
        </w:rPr>
        <w:t>体温下</w:t>
      </w:r>
      <w:r w:rsidR="000B733F" w:rsidRPr="00E83053">
        <w:rPr>
          <w:rFonts w:ascii="Arial" w:eastAsia="宋体" w:hAnsi="Arial" w:cs="Arial"/>
          <w:lang w:eastAsia="zh-CN"/>
        </w:rPr>
        <w:t>在</w:t>
      </w:r>
      <w:r w:rsidR="007B696F" w:rsidRPr="00E83053">
        <w:rPr>
          <w:rFonts w:ascii="Arial" w:eastAsia="宋体" w:hAnsi="Arial" w:cs="Arial"/>
          <w:lang w:eastAsia="zh-CN"/>
        </w:rPr>
        <w:t>组织</w:t>
      </w:r>
      <w:proofErr w:type="gramStart"/>
      <w:r w:rsidR="007B696F" w:rsidRPr="00E83053">
        <w:rPr>
          <w:rFonts w:ascii="Arial" w:eastAsia="宋体" w:hAnsi="Arial" w:cs="Arial"/>
          <w:lang w:eastAsia="zh-CN"/>
        </w:rPr>
        <w:t>等效</w:t>
      </w:r>
      <w:r w:rsidR="00A5184A" w:rsidRPr="00E83053">
        <w:rPr>
          <w:rFonts w:ascii="Arial" w:eastAsia="宋体" w:hAnsi="Arial" w:cs="Arial"/>
          <w:lang w:eastAsia="zh-CN"/>
        </w:rPr>
        <w:t>体模</w:t>
      </w:r>
      <w:r w:rsidRPr="00E83053">
        <w:rPr>
          <w:rFonts w:ascii="Arial" w:eastAsia="宋体" w:hAnsi="Arial" w:cs="Arial"/>
          <w:lang w:eastAsia="zh-CN"/>
        </w:rPr>
        <w:t>中</w:t>
      </w:r>
      <w:proofErr w:type="gramEnd"/>
      <w:r w:rsidR="00A5184A" w:rsidRPr="00E83053">
        <w:rPr>
          <w:rFonts w:ascii="Arial" w:eastAsia="宋体" w:hAnsi="Arial" w:cs="Arial"/>
          <w:lang w:eastAsia="zh-CN"/>
        </w:rPr>
        <w:t>对</w:t>
      </w:r>
      <w:r w:rsidRPr="00E83053">
        <w:rPr>
          <w:rFonts w:ascii="Arial" w:eastAsia="宋体" w:hAnsi="Arial" w:cs="Arial"/>
          <w:lang w:eastAsia="zh-CN"/>
        </w:rPr>
        <w:t>温度梯度（即穿透深度和热量分布）</w:t>
      </w:r>
      <w:r w:rsidR="00A5184A" w:rsidRPr="00E83053">
        <w:rPr>
          <w:rFonts w:ascii="Arial" w:eastAsia="宋体" w:hAnsi="Arial" w:cs="Arial"/>
          <w:lang w:eastAsia="zh-CN"/>
        </w:rPr>
        <w:t>进行成像</w:t>
      </w:r>
      <w:r w:rsidR="000154B7" w:rsidRPr="00E83053">
        <w:rPr>
          <w:rFonts w:ascii="Arial" w:eastAsia="宋体" w:hAnsi="Arial" w:cs="Arial"/>
          <w:lang w:eastAsia="zh-CN"/>
        </w:rPr>
        <w:t>。</w:t>
      </w:r>
      <w:r w:rsidRPr="00E83053">
        <w:rPr>
          <w:rFonts w:ascii="Arial" w:eastAsia="宋体" w:hAnsi="Arial" w:cs="Arial"/>
          <w:lang w:eastAsia="zh-CN"/>
        </w:rPr>
        <w:t>我们建议</w:t>
      </w:r>
      <w:proofErr w:type="gramStart"/>
      <w:r w:rsidR="00A5184A" w:rsidRPr="00E83053">
        <w:rPr>
          <w:rFonts w:ascii="Arial" w:eastAsia="宋体" w:hAnsi="Arial" w:cs="Arial"/>
          <w:lang w:eastAsia="zh-CN"/>
        </w:rPr>
        <w:t>体模</w:t>
      </w:r>
      <w:r w:rsidRPr="00E83053">
        <w:rPr>
          <w:rFonts w:ascii="Arial" w:eastAsia="宋体" w:hAnsi="Arial" w:cs="Arial"/>
          <w:lang w:eastAsia="zh-CN"/>
        </w:rPr>
        <w:t>研究</w:t>
      </w:r>
      <w:proofErr w:type="gramEnd"/>
      <w:r w:rsidRPr="00E83053">
        <w:rPr>
          <w:rFonts w:ascii="Arial" w:eastAsia="宋体" w:hAnsi="Arial" w:cs="Arial"/>
          <w:lang w:eastAsia="zh-CN"/>
        </w:rPr>
        <w:t>的设计</w:t>
      </w:r>
      <w:r w:rsidR="00A5184A" w:rsidRPr="00E83053">
        <w:rPr>
          <w:rFonts w:ascii="Arial" w:eastAsia="宋体" w:hAnsi="Arial" w:cs="Arial"/>
          <w:lang w:eastAsia="zh-CN"/>
        </w:rPr>
        <w:t>应</w:t>
      </w:r>
      <w:r w:rsidRPr="00E83053">
        <w:rPr>
          <w:rFonts w:ascii="Arial" w:eastAsia="宋体" w:hAnsi="Arial" w:cs="Arial"/>
          <w:lang w:eastAsia="zh-CN"/>
        </w:rPr>
        <w:t>提供以下信息：</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FC3136" w:rsidRDefault="009F2D66" w:rsidP="00FC313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FC3136">
        <w:rPr>
          <w:rFonts w:ascii="Arial" w:eastAsia="宋体" w:hAnsi="Arial" w:cs="Arial"/>
          <w:sz w:val="24"/>
          <w:szCs w:val="24"/>
          <w:lang w:eastAsia="zh-CN"/>
        </w:rPr>
        <w:t>比吸收率（</w:t>
      </w:r>
      <w:r w:rsidRPr="00FC3136">
        <w:rPr>
          <w:rFonts w:ascii="Arial" w:eastAsia="宋体" w:hAnsi="Arial" w:cs="Arial"/>
          <w:sz w:val="24"/>
          <w:szCs w:val="24"/>
          <w:lang w:eastAsia="zh-CN"/>
        </w:rPr>
        <w:t>SAR</w:t>
      </w:r>
      <w:r w:rsidRPr="00FC3136">
        <w:rPr>
          <w:rFonts w:ascii="Arial" w:eastAsia="宋体" w:hAnsi="Arial" w:cs="Arial"/>
          <w:sz w:val="24"/>
          <w:szCs w:val="24"/>
          <w:lang w:eastAsia="zh-CN"/>
        </w:rPr>
        <w:t>，</w:t>
      </w:r>
      <w:r w:rsidRPr="00FC3136">
        <w:rPr>
          <w:rFonts w:ascii="Arial" w:eastAsia="宋体" w:hAnsi="Arial" w:cs="Arial"/>
          <w:sz w:val="24"/>
          <w:szCs w:val="24"/>
          <w:lang w:eastAsia="zh-CN"/>
        </w:rPr>
        <w:t>W / Kg</w:t>
      </w:r>
      <w:r w:rsidRPr="00FC3136">
        <w:rPr>
          <w:rFonts w:ascii="Arial" w:eastAsia="宋体" w:hAnsi="Arial" w:cs="Arial"/>
          <w:sz w:val="24"/>
          <w:szCs w:val="24"/>
          <w:lang w:eastAsia="zh-CN"/>
        </w:rPr>
        <w:t>）的空间图</w:t>
      </w:r>
      <w:r w:rsidR="00357ABF" w:rsidRPr="00FC3136">
        <w:rPr>
          <w:rFonts w:ascii="Arial" w:eastAsia="宋体" w:hAnsi="Arial" w:cs="Arial"/>
          <w:sz w:val="24"/>
          <w:szCs w:val="24"/>
          <w:lang w:eastAsia="zh-CN"/>
        </w:rPr>
        <w:t>；</w:t>
      </w:r>
    </w:p>
    <w:p w:rsidR="00DA791B" w:rsidRPr="00FC3136" w:rsidRDefault="009F2D66" w:rsidP="00FC313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FC3136">
        <w:rPr>
          <w:rFonts w:ascii="Arial" w:eastAsia="宋体" w:hAnsi="Arial" w:cs="Arial"/>
          <w:sz w:val="24"/>
          <w:szCs w:val="24"/>
          <w:lang w:eastAsia="zh-CN"/>
        </w:rPr>
        <w:t>作为时间的函数的测量温度的空间图</w:t>
      </w:r>
      <w:r w:rsidR="001D2237" w:rsidRPr="00FC3136">
        <w:rPr>
          <w:rFonts w:ascii="Arial" w:eastAsia="宋体" w:hAnsi="Arial" w:cs="Arial"/>
          <w:sz w:val="24"/>
          <w:szCs w:val="24"/>
          <w:lang w:eastAsia="zh-CN"/>
        </w:rPr>
        <w:t>；</w:t>
      </w:r>
      <w:r w:rsidRPr="00FC3136">
        <w:rPr>
          <w:rFonts w:ascii="Arial" w:eastAsia="宋体" w:hAnsi="Arial" w:cs="Arial"/>
          <w:sz w:val="24"/>
          <w:szCs w:val="24"/>
          <w:vertAlign w:val="superscript"/>
          <w:lang w:eastAsia="zh-CN"/>
        </w:rPr>
        <w:t>16</w:t>
      </w:r>
    </w:p>
    <w:p w:rsidR="00DA791B" w:rsidRPr="00FC3136" w:rsidRDefault="009F2D66" w:rsidP="00FC313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FC3136">
        <w:rPr>
          <w:rFonts w:ascii="Arial" w:eastAsia="宋体" w:hAnsi="Arial" w:cs="Arial"/>
          <w:sz w:val="24"/>
          <w:szCs w:val="24"/>
          <w:lang w:eastAsia="zh-CN"/>
        </w:rPr>
        <w:t>最高记录温度的值</w:t>
      </w:r>
      <w:r w:rsidR="00A5184A" w:rsidRPr="00FC3136">
        <w:rPr>
          <w:rFonts w:ascii="Arial" w:eastAsia="宋体" w:hAnsi="Arial" w:cs="Arial"/>
          <w:sz w:val="24"/>
          <w:szCs w:val="24"/>
          <w:lang w:eastAsia="zh-CN"/>
        </w:rPr>
        <w:t>、</w:t>
      </w:r>
      <w:r w:rsidRPr="00FC3136">
        <w:rPr>
          <w:rFonts w:ascii="Arial" w:eastAsia="宋体" w:hAnsi="Arial" w:cs="Arial"/>
          <w:sz w:val="24"/>
          <w:szCs w:val="24"/>
          <w:lang w:eastAsia="zh-CN"/>
        </w:rPr>
        <w:t>位置和时间</w:t>
      </w:r>
      <w:r w:rsidR="001D2237" w:rsidRPr="00FC3136">
        <w:rPr>
          <w:rFonts w:ascii="Arial" w:eastAsia="宋体" w:hAnsi="Arial" w:cs="Arial"/>
          <w:sz w:val="24"/>
          <w:szCs w:val="24"/>
          <w:lang w:eastAsia="zh-CN"/>
        </w:rPr>
        <w:t>；</w:t>
      </w:r>
      <w:r w:rsidR="00826DFB" w:rsidRPr="00FC3136">
        <w:rPr>
          <w:rFonts w:ascii="Arial" w:eastAsia="宋体" w:hAnsi="Arial" w:cs="Arial"/>
          <w:sz w:val="24"/>
          <w:szCs w:val="24"/>
          <w:lang w:eastAsia="zh-CN"/>
        </w:rPr>
        <w:t>以及</w:t>
      </w:r>
    </w:p>
    <w:p w:rsidR="00DA791B" w:rsidRPr="00FC3136" w:rsidRDefault="00A5184A" w:rsidP="00FC313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FC3136">
        <w:rPr>
          <w:rFonts w:ascii="Arial" w:eastAsia="宋体" w:hAnsi="Arial" w:cs="Arial"/>
          <w:sz w:val="24"/>
          <w:szCs w:val="24"/>
          <w:lang w:eastAsia="zh-CN"/>
        </w:rPr>
        <w:t>沿</w:t>
      </w:r>
      <w:r w:rsidR="009F2D66" w:rsidRPr="00FC3136">
        <w:rPr>
          <w:rFonts w:ascii="Arial" w:eastAsia="宋体" w:hAnsi="Arial" w:cs="Arial"/>
          <w:sz w:val="24"/>
          <w:szCs w:val="24"/>
          <w:lang w:eastAsia="zh-CN"/>
        </w:rPr>
        <w:t>多个径向平面（即</w:t>
      </w:r>
      <w:r w:rsidRPr="00FC3136">
        <w:rPr>
          <w:rFonts w:ascii="Arial" w:eastAsia="宋体" w:hAnsi="Arial" w:cs="Arial"/>
          <w:sz w:val="24"/>
          <w:szCs w:val="24"/>
          <w:lang w:eastAsia="zh-CN"/>
        </w:rPr>
        <w:t>优先</w:t>
      </w:r>
      <w:r w:rsidR="009F2D66" w:rsidRPr="00FC3136">
        <w:rPr>
          <w:rFonts w:ascii="Arial" w:eastAsia="宋体" w:hAnsi="Arial" w:cs="Arial"/>
          <w:sz w:val="24"/>
          <w:szCs w:val="24"/>
          <w:lang w:eastAsia="zh-CN"/>
        </w:rPr>
        <w:t>侧</w:t>
      </w:r>
      <w:r w:rsidRPr="00FC3136">
        <w:rPr>
          <w:rFonts w:ascii="Arial" w:eastAsia="宋体" w:hAnsi="Arial" w:cs="Arial"/>
          <w:sz w:val="24"/>
          <w:szCs w:val="24"/>
          <w:lang w:eastAsia="zh-CN"/>
        </w:rPr>
        <w:t>、优先</w:t>
      </w:r>
      <w:r w:rsidR="009F2D66" w:rsidRPr="00FC3136">
        <w:rPr>
          <w:rFonts w:ascii="Arial" w:eastAsia="宋体" w:hAnsi="Arial" w:cs="Arial"/>
          <w:sz w:val="24"/>
          <w:szCs w:val="24"/>
          <w:lang w:eastAsia="zh-CN"/>
        </w:rPr>
        <w:t>侧</w:t>
      </w:r>
      <w:r w:rsidRPr="00FC3136">
        <w:rPr>
          <w:rFonts w:ascii="Arial" w:eastAsia="宋体" w:hAnsi="Arial" w:cs="Arial"/>
          <w:sz w:val="24"/>
          <w:szCs w:val="24"/>
          <w:lang w:eastAsia="zh-CN"/>
        </w:rPr>
        <w:t>的对侧、</w:t>
      </w:r>
      <w:r w:rsidR="009F2D66" w:rsidRPr="00FC3136">
        <w:rPr>
          <w:rFonts w:ascii="Arial" w:eastAsia="宋体" w:hAnsi="Arial" w:cs="Arial"/>
          <w:sz w:val="24"/>
          <w:szCs w:val="24"/>
          <w:lang w:eastAsia="zh-CN"/>
        </w:rPr>
        <w:t>每</w:t>
      </w:r>
      <w:r w:rsidRPr="00FC3136">
        <w:rPr>
          <w:rFonts w:ascii="Arial" w:eastAsia="宋体" w:hAnsi="Arial" w:cs="Arial"/>
          <w:sz w:val="24"/>
          <w:szCs w:val="24"/>
          <w:lang w:eastAsia="zh-CN"/>
        </w:rPr>
        <w:t>个外侧</w:t>
      </w:r>
      <w:r w:rsidR="009F2D66" w:rsidRPr="00FC3136">
        <w:rPr>
          <w:rFonts w:ascii="Arial" w:eastAsia="宋体" w:hAnsi="Arial" w:cs="Arial"/>
          <w:sz w:val="24"/>
          <w:szCs w:val="24"/>
          <w:lang w:eastAsia="zh-CN"/>
        </w:rPr>
        <w:t>）</w:t>
      </w:r>
      <w:r w:rsidRPr="00FC3136">
        <w:rPr>
          <w:rFonts w:ascii="Arial" w:eastAsia="宋体" w:hAnsi="Arial" w:cs="Arial"/>
          <w:sz w:val="24"/>
          <w:szCs w:val="24"/>
          <w:lang w:eastAsia="zh-CN"/>
        </w:rPr>
        <w:t>以</w:t>
      </w:r>
      <w:r w:rsidR="009F2D66" w:rsidRPr="00FC3136">
        <w:rPr>
          <w:rFonts w:ascii="Arial" w:eastAsia="宋体" w:hAnsi="Arial" w:cs="Arial"/>
          <w:sz w:val="24"/>
          <w:szCs w:val="24"/>
          <w:lang w:eastAsia="zh-CN"/>
        </w:rPr>
        <w:t>各种距离记录的数据，包括每个平面中最大记录温度的值</w:t>
      </w:r>
      <w:r w:rsidRPr="00FC3136">
        <w:rPr>
          <w:rFonts w:ascii="Arial" w:eastAsia="宋体" w:hAnsi="Arial" w:cs="Arial"/>
          <w:sz w:val="24"/>
          <w:szCs w:val="24"/>
          <w:lang w:eastAsia="zh-CN"/>
        </w:rPr>
        <w:t>、</w:t>
      </w:r>
      <w:r w:rsidR="009F2D66" w:rsidRPr="00FC3136">
        <w:rPr>
          <w:rFonts w:ascii="Arial" w:eastAsia="宋体" w:hAnsi="Arial" w:cs="Arial"/>
          <w:sz w:val="24"/>
          <w:szCs w:val="24"/>
          <w:lang w:eastAsia="zh-CN"/>
        </w:rPr>
        <w:t>径向距离和时间，如果优先</w:t>
      </w:r>
      <w:r w:rsidR="009F2D66" w:rsidRPr="00FC3136">
        <w:rPr>
          <w:rFonts w:ascii="Arial" w:eastAsia="宋体" w:hAnsi="Arial" w:cs="Arial"/>
          <w:sz w:val="24"/>
          <w:szCs w:val="24"/>
          <w:lang w:eastAsia="zh-CN"/>
        </w:rPr>
        <w:t xml:space="preserve"> </w:t>
      </w:r>
      <w:r w:rsidR="009F2D66" w:rsidRPr="00FC3136">
        <w:rPr>
          <w:rFonts w:ascii="Arial" w:eastAsia="宋体" w:hAnsi="Arial" w:cs="Arial"/>
          <w:sz w:val="24"/>
          <w:szCs w:val="24"/>
          <w:lang w:eastAsia="zh-CN"/>
        </w:rPr>
        <w:t>加热适用于</w:t>
      </w:r>
      <w:r w:rsidRPr="00FC3136">
        <w:rPr>
          <w:rFonts w:ascii="Arial" w:eastAsia="宋体" w:hAnsi="Arial" w:cs="Arial"/>
          <w:sz w:val="24"/>
          <w:szCs w:val="24"/>
          <w:lang w:eastAsia="zh-CN"/>
        </w:rPr>
        <w:t>该</w:t>
      </w:r>
      <w:r w:rsidR="006F17DC" w:rsidRPr="00FC3136">
        <w:rPr>
          <w:rFonts w:ascii="Arial" w:eastAsia="宋体" w:hAnsi="Arial" w:cs="Arial"/>
          <w:sz w:val="24"/>
          <w:szCs w:val="24"/>
          <w:lang w:eastAsia="zh-CN"/>
        </w:rPr>
        <w:t>器械</w:t>
      </w:r>
      <w:r w:rsidRPr="00FC3136">
        <w:rPr>
          <w:rFonts w:ascii="Arial" w:eastAsia="宋体" w:hAnsi="Arial" w:cs="Arial"/>
          <w:sz w:val="24"/>
          <w:szCs w:val="24"/>
          <w:lang w:eastAsia="zh-CN"/>
        </w:rPr>
        <w:t>。</w:t>
      </w:r>
      <w:hyperlink w:anchor="_bookmark29" w:history="1">
        <w:r w:rsidRPr="00FC3136">
          <w:rPr>
            <w:rFonts w:ascii="Arial" w:eastAsia="宋体" w:hAnsi="Arial" w:cs="Arial"/>
            <w:sz w:val="24"/>
            <w:szCs w:val="24"/>
            <w:vertAlign w:val="superscript"/>
            <w:lang w:eastAsia="zh-CN"/>
          </w:rPr>
          <w:t>17</w:t>
        </w:r>
      </w:hyperlink>
    </w:p>
    <w:p w:rsidR="00DA791B" w:rsidRPr="00E83053" w:rsidRDefault="00DA791B" w:rsidP="0083042D">
      <w:pPr>
        <w:snapToGrid w:val="0"/>
        <w:spacing w:before="2" w:line="300" w:lineRule="auto"/>
        <w:jc w:val="both"/>
        <w:rPr>
          <w:rFonts w:ascii="Arial" w:eastAsia="宋体" w:hAnsi="Arial" w:cs="Arial"/>
          <w:sz w:val="24"/>
          <w:szCs w:val="24"/>
          <w:lang w:eastAsia="zh-CN"/>
        </w:rPr>
      </w:pPr>
    </w:p>
    <w:p w:rsidR="00DA791B" w:rsidRPr="00E83053" w:rsidRDefault="00A5184A"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用于进行这些类型的</w:t>
      </w:r>
      <w:proofErr w:type="gramStart"/>
      <w:r w:rsidRPr="00E83053">
        <w:rPr>
          <w:rFonts w:ascii="Arial" w:eastAsia="宋体" w:hAnsi="Arial" w:cs="Arial"/>
          <w:lang w:eastAsia="zh-CN"/>
        </w:rPr>
        <w:t>体模研究</w:t>
      </w:r>
      <w:proofErr w:type="gramEnd"/>
      <w:r w:rsidRPr="00E83053">
        <w:rPr>
          <w:rFonts w:ascii="Arial" w:eastAsia="宋体" w:hAnsi="Arial" w:cs="Arial"/>
          <w:lang w:eastAsia="zh-CN"/>
        </w:rPr>
        <w:t>的科学有效</w:t>
      </w:r>
      <w:r w:rsidR="009F2D66" w:rsidRPr="00E83053">
        <w:rPr>
          <w:rFonts w:ascii="Arial" w:eastAsia="宋体" w:hAnsi="Arial" w:cs="Arial"/>
          <w:lang w:eastAsia="zh-CN"/>
        </w:rPr>
        <w:t>方法</w:t>
      </w:r>
      <w:r w:rsidRPr="00E83053">
        <w:rPr>
          <w:rFonts w:ascii="Arial" w:eastAsia="宋体" w:hAnsi="Arial" w:cs="Arial"/>
          <w:lang w:eastAsia="zh-CN"/>
        </w:rPr>
        <w:t>多种多样</w:t>
      </w:r>
      <w:r w:rsidR="000154B7" w:rsidRPr="00E83053">
        <w:rPr>
          <w:rFonts w:ascii="Arial" w:eastAsia="宋体" w:hAnsi="Arial" w:cs="Arial"/>
          <w:lang w:eastAsia="zh-CN"/>
        </w:rPr>
        <w:t>。</w:t>
      </w:r>
      <w:r w:rsidR="009F2D66" w:rsidRPr="00E83053">
        <w:rPr>
          <w:rFonts w:ascii="Arial" w:eastAsia="宋体" w:hAnsi="Arial" w:cs="Arial"/>
          <w:lang w:eastAsia="zh-CN"/>
        </w:rPr>
        <w:t>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提供</w:t>
      </w:r>
      <w:r w:rsidRPr="00E83053">
        <w:rPr>
          <w:rFonts w:ascii="Arial" w:eastAsia="宋体" w:hAnsi="Arial" w:cs="Arial"/>
          <w:lang w:eastAsia="zh-CN"/>
        </w:rPr>
        <w:t>有关所使用方法的</w:t>
      </w:r>
      <w:r w:rsidR="009F2D66" w:rsidRPr="00E83053">
        <w:rPr>
          <w:rFonts w:ascii="Arial" w:eastAsia="宋体" w:hAnsi="Arial" w:cs="Arial"/>
          <w:lang w:eastAsia="zh-CN"/>
        </w:rPr>
        <w:t>详细</w:t>
      </w:r>
      <w:r w:rsidRPr="00E83053">
        <w:rPr>
          <w:rFonts w:ascii="Arial" w:eastAsia="宋体" w:hAnsi="Arial" w:cs="Arial"/>
          <w:lang w:eastAsia="zh-CN"/>
        </w:rPr>
        <w:t>说明</w:t>
      </w:r>
      <w:r w:rsidR="009F2D66" w:rsidRPr="00E83053">
        <w:rPr>
          <w:rFonts w:ascii="Arial" w:eastAsia="宋体" w:hAnsi="Arial" w:cs="Arial"/>
          <w:lang w:eastAsia="zh-CN"/>
        </w:rPr>
        <w:t>和理由，</w:t>
      </w:r>
      <w:r w:rsidRPr="00E83053">
        <w:rPr>
          <w:rFonts w:ascii="Arial" w:eastAsia="宋体" w:hAnsi="Arial" w:cs="Arial"/>
          <w:lang w:eastAsia="zh-CN"/>
        </w:rPr>
        <w:t>其中</w:t>
      </w:r>
      <w:r w:rsidR="009F2D66" w:rsidRPr="00E83053">
        <w:rPr>
          <w:rFonts w:ascii="Arial" w:eastAsia="宋体" w:hAnsi="Arial" w:cs="Arial"/>
          <w:lang w:eastAsia="zh-CN"/>
        </w:rPr>
        <w:t>包括：</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415260" w:rsidP="00C056D1">
      <w:pPr>
        <w:pStyle w:val="11"/>
        <w:numPr>
          <w:ilvl w:val="2"/>
          <w:numId w:val="2"/>
        </w:numPr>
        <w:snapToGrid w:val="0"/>
        <w:spacing w:line="300" w:lineRule="auto"/>
        <w:ind w:leftChars="210" w:left="742" w:hanging="280"/>
        <w:jc w:val="both"/>
        <w:rPr>
          <w:rFonts w:ascii="Arial" w:eastAsia="宋体" w:hAnsi="Arial" w:cs="Arial"/>
          <w:sz w:val="20"/>
          <w:szCs w:val="20"/>
          <w:lang w:eastAsia="zh-CN"/>
        </w:rPr>
      </w:pPr>
      <w:r w:rsidRPr="00E83053">
        <w:rPr>
          <w:rFonts w:ascii="Arial" w:eastAsia="宋体" w:hAnsi="Arial" w:cs="Arial"/>
          <w:sz w:val="24"/>
          <w:szCs w:val="24"/>
          <w:lang w:eastAsia="zh-CN"/>
        </w:rPr>
        <w:t>试验</w:t>
      </w:r>
      <w:r w:rsidR="00A5184A" w:rsidRPr="00E83053">
        <w:rPr>
          <w:rFonts w:ascii="Arial" w:eastAsia="宋体" w:hAnsi="Arial" w:cs="Arial"/>
          <w:sz w:val="24"/>
          <w:szCs w:val="24"/>
          <w:lang w:eastAsia="zh-CN"/>
        </w:rPr>
        <w:t>装置</w:t>
      </w:r>
      <w:r w:rsidR="009F2D66" w:rsidRPr="00E83053">
        <w:rPr>
          <w:rFonts w:ascii="Arial" w:eastAsia="宋体" w:hAnsi="Arial" w:cs="Arial"/>
          <w:sz w:val="24"/>
          <w:szCs w:val="24"/>
          <w:lang w:eastAsia="zh-CN"/>
        </w:rPr>
        <w:t>，包括标有尺寸和传感器位置的图</w:t>
      </w:r>
      <w:r w:rsidR="00357ABF" w:rsidRPr="00E83053">
        <w:rPr>
          <w:rFonts w:ascii="Arial" w:eastAsia="宋体" w:hAnsi="Arial" w:cs="Arial"/>
          <w:sz w:val="24"/>
          <w:szCs w:val="24"/>
          <w:lang w:eastAsia="zh-CN"/>
        </w:rPr>
        <w:t>；</w:t>
      </w:r>
    </w:p>
    <w:p w:rsidR="00DA791B" w:rsidRPr="00E83053" w:rsidRDefault="00DA791B" w:rsidP="0083042D">
      <w:pPr>
        <w:snapToGrid w:val="0"/>
        <w:spacing w:before="1" w:line="300" w:lineRule="auto"/>
        <w:jc w:val="both"/>
        <w:rPr>
          <w:rFonts w:ascii="Arial" w:eastAsia="宋体" w:hAnsi="Arial" w:cs="Arial"/>
          <w:sz w:val="14"/>
          <w:szCs w:val="14"/>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254329B1" wp14:editId="1CA333FC">
                <wp:extent cx="1836420" cy="7620"/>
                <wp:effectExtent l="9525" t="3175" r="1905" b="8255"/>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3" name="Group 51"/>
                        <wpg:cNvGrpSpPr>
                          <a:grpSpLocks/>
                        </wpg:cNvGrpSpPr>
                        <wpg:grpSpPr bwMode="auto">
                          <a:xfrm>
                            <a:off x="6" y="6"/>
                            <a:ext cx="2880" cy="2"/>
                            <a:chOff x="6" y="6"/>
                            <a:chExt cx="2880" cy="2"/>
                          </a:xfrm>
                        </wpg:grpSpPr>
                        <wps:wsp>
                          <wps:cNvPr id="54" name="Freeform 52"/>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7D3287D" id="Group 50"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YSigMAANUIAAAOAAAAZHJzL2Uyb0RvYy54bWysVttu40YMfS/QfxjMYwtHlyiOI0RZLHwJ&#10;CmzbBdb9gLE0uqDSjDoztpwW/feS1CWy06DFtn5QKJHD4SEPyTx+ODc1O0ljK60SHtz4nEmV6qxS&#10;RcJ/2e8WK86sEyoTtVYy4S/S8g9P337z2LWxDHWp60waBk6Ujbs24aVzbex5Ni1lI+yNbqUCZa5N&#10;Ixy8msLLjOjAe1N7oe8vvU6brDU6ldbC102v5E/kP89l6n7OcysdqxMOsTl6Gnoe8Ok9PYq4MKIt&#10;q3QIQ3xFFI2oFFw6udoIJ9jRVG9cNVVqtNW5u0l14+k8r1JJGABN4F+heTb62BKWIu6KdkoTpPYq&#10;T1/tNv3p9NmwKkv4XciZEg3UiK5ld5Scri1isHk27Zf2s+kRgvhJp79ayJ13rcf3ojdmh+5HnYE/&#10;cXSaknPOTYMuADY7Uw1ephrIs2MpfAxWt8sohFKloLtfgkQlSkuo45tDabkdjoWrB4gfzwQhnvBE&#10;3N9GEQ4RISuG8Hpxhv72Cn2AXq7RYX3/L/RLziDaZQ9vRB+uVgN0QiHiCfeF+Rz3xYF3YUN32VcC&#10;2f9GoC+laCXx0iI5RgJFYwp3RkpsWQacoiyS2UggO2fPTNO1NrZAsn/kzUUq3snclAhI4dG6Z6mJ&#10;eeL0yToiVJGBRHzOBtrvIfN5U0P7f79gPluyoTbFZBCMBt95bO+zjlG5BnejF6DhzAtY/I0jIFtv&#10;g47CmSMIewpMlGOs6VkNwYLEBI5Wnxqq1RZ7Yg+BjZ0EHsAIgb1jC3df2/ZnhisMzMzraWk4g2l5&#10;6LnaCoeR4RUosi7hlAf80OiT3GtSuatuhUtetbWaW/Wsn0XVq+EEXkDNPF2Ksc4KqvSuqmsqQa0w&#10;FBoZGIDVdZWhkl5McVjXhp0E7gH6IRhwdmEG81Zl5KyUItsOshNV3ctgX1NugXVDCpB/NOj/ePAf&#10;tqvtKlpE4XK7iPzNZvFxt44Wy11wf7e53azXm+BPLFsQxWWVZVJhdOPSCaJ/15PD+uvXxbR2LlDY&#10;Odgd/d6C9S7DoFwAlvEvoYPZ2bckTkIbH3T2Au1pdL9FYeuDUGrzO2cdbNCE29+OwkjO6h8UTJiH&#10;IIpw5dJLdHePQ93MNYe5RqgUXCXccSA4imvXr+lja6qihJsCorzSH2Gd5BV2McXXRzW8wJAjaZry&#10;NP5hdxKuYc/jcp6/04nX/0ae/gIAAP//AwBQSwMEFAAGAAgAAAAhAMuS+93aAAAAAwEAAA8AAABk&#10;cnMvZG93bnJldi54bWxMj0FLw0AQhe+C/2EZwZvdJKLUNJtSinoqgq0gvU2TaRKanQ3ZbZL+e0cv&#10;9fJgeI/3vsmWk23VQL1vHBuIZxEo4sKVDVcGvnZvD3NQPiCX2DomAxfysMxvbzJMSzfyJw3bUCkp&#10;YZ+igTqELtXaFzVZ9DPXEYt3dL3FIGdf6bLHUcptq5MoetYWG5aFGjta11Sctmdr4H3EcfUYvw6b&#10;03F92e+ePr43MRlzfzetFqACTeEahl98QYdcmA7uzKVXrQF5JPypeMn8JQF1kFACOs/0f/b8BwAA&#10;//8DAFBLAQItABQABgAIAAAAIQC2gziS/gAAAOEBAAATAAAAAAAAAAAAAAAAAAAAAABbQ29udGVu&#10;dF9UeXBlc10ueG1sUEsBAi0AFAAGAAgAAAAhADj9If/WAAAAlAEAAAsAAAAAAAAAAAAAAAAALwEA&#10;AF9yZWxzLy5yZWxzUEsBAi0AFAAGAAgAAAAhAHBXJhKKAwAA1QgAAA4AAAAAAAAAAAAAAAAALgIA&#10;AGRycy9lMm9Eb2MueG1sUEsBAi0AFAAGAAgAAAAhAMuS+93aAAAAAwEAAA8AAAAAAAAAAAAAAAAA&#10;5AUAAGRycy9kb3ducmV2LnhtbFBLBQYAAAAABAAEAPMAAADrBgAAAAA=&#10;">
                <v:group id="Group 51"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sYA&#10;AADbAAAADwAAAGRycy9kb3ducmV2LnhtbESPQWvCQBSE74L/YXlCb7pRqi1pNiLSFhEPmvbS2zP7&#10;mqRm38bs1qT/visIHoeZ+YZJlr2pxYVaV1lWMJ1EIIhzqysuFHx+vI2fQTiPrLG2TAr+yMEyHQ4S&#10;jLXt+ECXzBciQNjFqKD0vomldHlJBt3ENsTB+7atQR9kW0jdYhfgppazKFpIgxWHhRIbWpeUn7Jf&#10;o+C8747Vds7N9PVndd49LWbm+PWu1MOoX72A8NT7e/jW3mgF80e4fgk/QK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I/s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50" w:name="_bookmark28"/>
      <w:bookmarkEnd w:id="50"/>
      <w:r w:rsidRPr="00E83053">
        <w:rPr>
          <w:rFonts w:ascii="Arial" w:eastAsia="宋体" w:hAnsi="Arial" w:cs="Arial"/>
          <w:position w:val="11"/>
          <w:sz w:val="16"/>
          <w:lang w:eastAsia="zh-CN"/>
        </w:rPr>
        <w:t>16</w:t>
      </w:r>
      <w:r w:rsidR="007B696F" w:rsidRPr="00E83053">
        <w:rPr>
          <w:rFonts w:ascii="Arial" w:eastAsia="宋体" w:hAnsi="Arial" w:cs="Arial"/>
          <w:lang w:eastAsia="zh-CN"/>
        </w:rPr>
        <w:t>对于基于导管的施用器，通常通过测量整个导管长度以及多个径向平面中的温度来最方便地创建空间图。</w:t>
      </w:r>
    </w:p>
    <w:p w:rsidR="00C056D1" w:rsidRDefault="009F2D66" w:rsidP="00C056D1">
      <w:pPr>
        <w:pStyle w:val="a4"/>
        <w:snapToGrid w:val="0"/>
        <w:spacing w:before="4" w:line="300" w:lineRule="auto"/>
        <w:ind w:left="0"/>
        <w:jc w:val="both"/>
        <w:rPr>
          <w:rFonts w:ascii="Arial" w:eastAsia="宋体" w:hAnsi="Arial" w:cs="Arial"/>
          <w:lang w:eastAsia="zh-CN"/>
        </w:rPr>
      </w:pPr>
      <w:bookmarkStart w:id="51" w:name="_bookmark29"/>
      <w:bookmarkEnd w:id="51"/>
      <w:r w:rsidRPr="00E83053">
        <w:rPr>
          <w:rFonts w:ascii="Arial" w:eastAsia="宋体" w:hAnsi="Arial" w:cs="Arial"/>
          <w:position w:val="11"/>
          <w:sz w:val="16"/>
          <w:lang w:eastAsia="zh-CN"/>
        </w:rPr>
        <w:t>17</w:t>
      </w:r>
      <w:r w:rsidRPr="00E83053">
        <w:rPr>
          <w:rFonts w:ascii="Arial" w:eastAsia="宋体" w:hAnsi="Arial" w:cs="Arial"/>
          <w:lang w:eastAsia="zh-CN"/>
        </w:rPr>
        <w:t>一些热疗</w:t>
      </w:r>
      <w:r w:rsidR="00A5184A" w:rsidRPr="00E83053">
        <w:rPr>
          <w:rFonts w:ascii="Arial" w:eastAsia="宋体" w:hAnsi="Arial" w:cs="Arial"/>
          <w:lang w:eastAsia="zh-CN"/>
        </w:rPr>
        <w:t>施用</w:t>
      </w:r>
      <w:proofErr w:type="gramStart"/>
      <w:r w:rsidR="00A5184A" w:rsidRPr="00E83053">
        <w:rPr>
          <w:rFonts w:ascii="Arial" w:eastAsia="宋体" w:hAnsi="Arial" w:cs="Arial"/>
          <w:lang w:eastAsia="zh-CN"/>
        </w:rPr>
        <w:t>器</w:t>
      </w:r>
      <w:r w:rsidRPr="00E83053">
        <w:rPr>
          <w:rFonts w:ascii="Arial" w:eastAsia="宋体" w:hAnsi="Arial" w:cs="Arial"/>
          <w:lang w:eastAsia="zh-CN"/>
        </w:rPr>
        <w:t>专门</w:t>
      </w:r>
      <w:proofErr w:type="gramEnd"/>
      <w:r w:rsidRPr="00E83053">
        <w:rPr>
          <w:rFonts w:ascii="Arial" w:eastAsia="宋体" w:hAnsi="Arial" w:cs="Arial"/>
          <w:lang w:eastAsia="zh-CN"/>
        </w:rPr>
        <w:t>设计用于提供</w:t>
      </w:r>
      <w:r w:rsidR="00A5184A" w:rsidRPr="00E83053">
        <w:rPr>
          <w:rFonts w:ascii="Arial" w:eastAsia="宋体" w:hAnsi="Arial" w:cs="Arial"/>
          <w:lang w:eastAsia="zh-CN"/>
        </w:rPr>
        <w:t>优先</w:t>
      </w:r>
      <w:r w:rsidRPr="00E83053">
        <w:rPr>
          <w:rFonts w:ascii="Arial" w:eastAsia="宋体" w:hAnsi="Arial" w:cs="Arial"/>
          <w:lang w:eastAsia="zh-CN"/>
        </w:rPr>
        <w:t>加热</w:t>
      </w:r>
      <w:r w:rsidR="000154B7" w:rsidRPr="00E83053">
        <w:rPr>
          <w:rFonts w:ascii="Arial" w:eastAsia="宋体" w:hAnsi="Arial" w:cs="Arial"/>
          <w:lang w:eastAsia="zh-CN"/>
        </w:rPr>
        <w:t>。</w:t>
      </w:r>
      <w:r w:rsidRPr="00E83053">
        <w:rPr>
          <w:rFonts w:ascii="Arial" w:eastAsia="宋体" w:hAnsi="Arial" w:cs="Arial"/>
          <w:lang w:eastAsia="zh-CN"/>
        </w:rPr>
        <w:t>然而，</w:t>
      </w:r>
      <w:r w:rsidR="00A5184A" w:rsidRPr="00E83053">
        <w:rPr>
          <w:rFonts w:ascii="Arial" w:eastAsia="宋体" w:hAnsi="Arial" w:cs="Arial"/>
          <w:lang w:eastAsia="zh-CN"/>
        </w:rPr>
        <w:t>在某种程度上，优先</w:t>
      </w:r>
      <w:r w:rsidRPr="00E83053">
        <w:rPr>
          <w:rFonts w:ascii="Arial" w:eastAsia="宋体" w:hAnsi="Arial" w:cs="Arial"/>
          <w:lang w:eastAsia="zh-CN"/>
        </w:rPr>
        <w:t>加热</w:t>
      </w:r>
      <w:r w:rsidR="00A5184A" w:rsidRPr="00E83053">
        <w:rPr>
          <w:rFonts w:ascii="Arial" w:eastAsia="宋体" w:hAnsi="Arial" w:cs="Arial"/>
          <w:lang w:eastAsia="zh-CN"/>
        </w:rPr>
        <w:t>可</w:t>
      </w:r>
      <w:r w:rsidRPr="00E83053">
        <w:rPr>
          <w:rFonts w:ascii="Arial" w:eastAsia="宋体" w:hAnsi="Arial" w:cs="Arial"/>
          <w:lang w:eastAsia="zh-CN"/>
        </w:rPr>
        <w:t>在不完全轴对称的任何施</w:t>
      </w:r>
      <w:r w:rsidR="00A5184A" w:rsidRPr="00E83053">
        <w:rPr>
          <w:rFonts w:ascii="Arial" w:eastAsia="宋体" w:hAnsi="Arial" w:cs="Arial"/>
          <w:lang w:eastAsia="zh-CN"/>
        </w:rPr>
        <w:t>用</w:t>
      </w:r>
      <w:r w:rsidRPr="00E83053">
        <w:rPr>
          <w:rFonts w:ascii="Arial" w:eastAsia="宋体" w:hAnsi="Arial" w:cs="Arial"/>
          <w:lang w:eastAsia="zh-CN"/>
        </w:rPr>
        <w:t>器中</w:t>
      </w:r>
      <w:r w:rsidR="00A5184A" w:rsidRPr="00E83053">
        <w:rPr>
          <w:rFonts w:ascii="Arial" w:eastAsia="宋体" w:hAnsi="Arial" w:cs="Arial"/>
          <w:lang w:eastAsia="zh-CN"/>
        </w:rPr>
        <w:t>发生</w:t>
      </w:r>
      <w:r w:rsidR="000154B7" w:rsidRPr="00E83053">
        <w:rPr>
          <w:rFonts w:ascii="Arial" w:eastAsia="宋体" w:hAnsi="Arial" w:cs="Arial"/>
          <w:lang w:eastAsia="zh-CN"/>
        </w:rPr>
        <w:t>。</w:t>
      </w:r>
      <w:r w:rsidRPr="00E83053">
        <w:rPr>
          <w:rFonts w:ascii="Arial" w:eastAsia="宋体" w:hAnsi="Arial" w:cs="Arial"/>
          <w:lang w:eastAsia="zh-CN"/>
        </w:rPr>
        <w:t>因此，我们建议</w:t>
      </w:r>
      <w:r w:rsidR="000154B7" w:rsidRPr="00E83053">
        <w:rPr>
          <w:rFonts w:ascii="Arial" w:eastAsia="宋体" w:hAnsi="Arial" w:cs="Arial"/>
          <w:lang w:eastAsia="zh-CN"/>
        </w:rPr>
        <w:t>贵公司</w:t>
      </w:r>
      <w:r w:rsidRPr="00E83053">
        <w:rPr>
          <w:rFonts w:ascii="Arial" w:eastAsia="宋体" w:hAnsi="Arial" w:cs="Arial"/>
          <w:lang w:eastAsia="zh-CN"/>
        </w:rPr>
        <w:t>在初始</w:t>
      </w:r>
      <w:proofErr w:type="gramStart"/>
      <w:r w:rsidR="007B696F" w:rsidRPr="00E83053">
        <w:rPr>
          <w:rFonts w:ascii="Arial" w:eastAsia="宋体" w:hAnsi="Arial" w:cs="Arial"/>
          <w:lang w:eastAsia="zh-CN"/>
        </w:rPr>
        <w:t>体模</w:t>
      </w:r>
      <w:r w:rsidR="00415260" w:rsidRPr="00E83053">
        <w:rPr>
          <w:rFonts w:ascii="Arial" w:eastAsia="宋体" w:hAnsi="Arial" w:cs="Arial"/>
          <w:lang w:eastAsia="zh-CN"/>
        </w:rPr>
        <w:t>试验</w:t>
      </w:r>
      <w:proofErr w:type="gramEnd"/>
      <w:r w:rsidRPr="00E83053">
        <w:rPr>
          <w:rFonts w:ascii="Arial" w:eastAsia="宋体" w:hAnsi="Arial" w:cs="Arial"/>
          <w:lang w:eastAsia="zh-CN"/>
        </w:rPr>
        <w:t>中为所有</w:t>
      </w:r>
      <w:r w:rsidR="006F17DC" w:rsidRPr="00E83053">
        <w:rPr>
          <w:rFonts w:ascii="Arial" w:eastAsia="宋体" w:hAnsi="Arial" w:cs="Arial"/>
          <w:lang w:eastAsia="zh-CN"/>
        </w:rPr>
        <w:t>器械</w:t>
      </w:r>
      <w:r w:rsidRPr="00E83053">
        <w:rPr>
          <w:rFonts w:ascii="Arial" w:eastAsia="宋体" w:hAnsi="Arial" w:cs="Arial"/>
          <w:lang w:eastAsia="zh-CN"/>
        </w:rPr>
        <w:t>收集多个径向平面中的数据</w:t>
      </w:r>
      <w:r w:rsidR="000154B7" w:rsidRPr="00E83053">
        <w:rPr>
          <w:rFonts w:ascii="Arial" w:eastAsia="宋体" w:hAnsi="Arial" w:cs="Arial"/>
          <w:lang w:eastAsia="zh-CN"/>
        </w:rPr>
        <w:t>。</w:t>
      </w:r>
      <w:r w:rsidRPr="00E83053">
        <w:rPr>
          <w:rFonts w:ascii="Arial" w:eastAsia="宋体" w:hAnsi="Arial" w:cs="Arial"/>
          <w:lang w:eastAsia="zh-CN"/>
        </w:rPr>
        <w:t>如果</w:t>
      </w:r>
      <w:r w:rsidR="00415260" w:rsidRPr="00E83053">
        <w:rPr>
          <w:rFonts w:ascii="Arial" w:eastAsia="宋体" w:hAnsi="Arial" w:cs="Arial"/>
          <w:lang w:eastAsia="zh-CN"/>
        </w:rPr>
        <w:t>试验</w:t>
      </w:r>
      <w:r w:rsidR="007B696F" w:rsidRPr="00E83053">
        <w:rPr>
          <w:rFonts w:ascii="Arial" w:eastAsia="宋体" w:hAnsi="Arial" w:cs="Arial"/>
          <w:lang w:eastAsia="zh-CN"/>
        </w:rPr>
        <w:t>确认热场对称</w:t>
      </w:r>
      <w:r w:rsidRPr="00E83053">
        <w:rPr>
          <w:rFonts w:ascii="Arial" w:eastAsia="宋体" w:hAnsi="Arial" w:cs="Arial"/>
          <w:lang w:eastAsia="zh-CN"/>
        </w:rPr>
        <w:t>，</w:t>
      </w:r>
      <w:r w:rsidR="007B696F" w:rsidRPr="00E83053">
        <w:rPr>
          <w:rFonts w:ascii="Arial" w:eastAsia="宋体" w:hAnsi="Arial" w:cs="Arial"/>
          <w:lang w:eastAsia="zh-CN"/>
        </w:rPr>
        <w:t>则</w:t>
      </w:r>
      <w:r w:rsidR="000154B7" w:rsidRPr="00E83053">
        <w:rPr>
          <w:rFonts w:ascii="Arial" w:eastAsia="宋体" w:hAnsi="Arial" w:cs="Arial"/>
          <w:lang w:eastAsia="zh-CN"/>
        </w:rPr>
        <w:t>贵公司</w:t>
      </w:r>
      <w:r w:rsidRPr="00E83053">
        <w:rPr>
          <w:rFonts w:ascii="Arial" w:eastAsia="宋体" w:hAnsi="Arial" w:cs="Arial"/>
          <w:lang w:eastAsia="zh-CN"/>
        </w:rPr>
        <w:t>可以在</w:t>
      </w:r>
      <w:r w:rsidR="007B696F" w:rsidRPr="00E83053">
        <w:rPr>
          <w:rFonts w:ascii="Arial" w:eastAsia="宋体" w:hAnsi="Arial" w:cs="Arial"/>
          <w:lang w:eastAsia="zh-CN"/>
        </w:rPr>
        <w:t>进行后续</w:t>
      </w:r>
      <w:proofErr w:type="gramStart"/>
      <w:r w:rsidR="007B696F" w:rsidRPr="00E83053">
        <w:rPr>
          <w:rFonts w:ascii="Arial" w:eastAsia="宋体" w:hAnsi="Arial" w:cs="Arial"/>
          <w:lang w:eastAsia="zh-CN"/>
        </w:rPr>
        <w:t>体模</w:t>
      </w:r>
      <w:r w:rsidR="00415260" w:rsidRPr="00E83053">
        <w:rPr>
          <w:rFonts w:ascii="Arial" w:eastAsia="宋体" w:hAnsi="Arial" w:cs="Arial"/>
          <w:lang w:eastAsia="zh-CN"/>
        </w:rPr>
        <w:t>试验</w:t>
      </w:r>
      <w:proofErr w:type="gramEnd"/>
      <w:r w:rsidRPr="00E83053">
        <w:rPr>
          <w:rFonts w:ascii="Arial" w:eastAsia="宋体" w:hAnsi="Arial" w:cs="Arial"/>
          <w:lang w:eastAsia="zh-CN"/>
        </w:rPr>
        <w:t>期间减少</w:t>
      </w:r>
      <w:r w:rsidR="007B696F" w:rsidRPr="00E83053">
        <w:rPr>
          <w:rFonts w:ascii="Arial" w:eastAsia="宋体" w:hAnsi="Arial" w:cs="Arial"/>
          <w:lang w:eastAsia="zh-CN"/>
        </w:rPr>
        <w:t>平面</w:t>
      </w:r>
      <w:r w:rsidRPr="00E83053">
        <w:rPr>
          <w:rFonts w:ascii="Arial" w:eastAsia="宋体" w:hAnsi="Arial" w:cs="Arial"/>
          <w:lang w:eastAsia="zh-CN"/>
        </w:rPr>
        <w:t>数量</w:t>
      </w:r>
    </w:p>
    <w:p w:rsidR="00C056D1" w:rsidRDefault="00C056D1">
      <w:pPr>
        <w:widowControl/>
        <w:rPr>
          <w:rFonts w:ascii="Arial" w:eastAsia="宋体" w:hAnsi="Arial" w:cs="Arial"/>
          <w:sz w:val="24"/>
          <w:szCs w:val="24"/>
          <w:lang w:eastAsia="zh-CN"/>
        </w:rPr>
      </w:pPr>
      <w:r>
        <w:rPr>
          <w:rFonts w:ascii="Arial" w:eastAsia="宋体" w:hAnsi="Arial" w:cs="Arial"/>
          <w:lang w:eastAsia="zh-CN"/>
        </w:rPr>
        <w:br w:type="page"/>
      </w:r>
    </w:p>
    <w:p w:rsidR="00DA791B" w:rsidRPr="00E83053" w:rsidRDefault="007B696F"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lastRenderedPageBreak/>
        <w:t>所</w:t>
      </w:r>
      <w:r w:rsidR="009F2D66" w:rsidRPr="00E83053">
        <w:rPr>
          <w:rFonts w:ascii="Arial" w:eastAsia="宋体" w:hAnsi="Arial" w:cs="Arial"/>
          <w:sz w:val="24"/>
          <w:szCs w:val="24"/>
          <w:lang w:eastAsia="zh-CN"/>
        </w:rPr>
        <w:t>使用的传感器，包括</w:t>
      </w:r>
      <w:r w:rsidRPr="00E83053">
        <w:rPr>
          <w:rFonts w:ascii="Arial" w:eastAsia="宋体" w:hAnsi="Arial" w:cs="Arial"/>
          <w:sz w:val="24"/>
          <w:szCs w:val="24"/>
          <w:lang w:eastAsia="zh-CN"/>
        </w:rPr>
        <w:t>证明其</w:t>
      </w:r>
      <w:r w:rsidR="009F2D66" w:rsidRPr="00E83053">
        <w:rPr>
          <w:rFonts w:ascii="Arial" w:eastAsia="宋体" w:hAnsi="Arial" w:cs="Arial"/>
          <w:sz w:val="24"/>
          <w:szCs w:val="24"/>
          <w:lang w:eastAsia="zh-CN"/>
        </w:rPr>
        <w:t>不受</w:t>
      </w:r>
      <w:r w:rsidRPr="00E83053">
        <w:rPr>
          <w:rFonts w:ascii="Arial" w:eastAsia="宋体" w:hAnsi="Arial" w:cs="Arial"/>
          <w:sz w:val="24"/>
          <w:szCs w:val="24"/>
          <w:lang w:eastAsia="zh-CN"/>
        </w:rPr>
        <w:t>该</w:t>
      </w:r>
      <w:r w:rsidR="006F17DC" w:rsidRPr="00E83053">
        <w:rPr>
          <w:rFonts w:ascii="Arial" w:eastAsia="宋体" w:hAnsi="Arial" w:cs="Arial"/>
          <w:sz w:val="24"/>
          <w:szCs w:val="24"/>
          <w:lang w:eastAsia="zh-CN"/>
        </w:rPr>
        <w:t>器械</w:t>
      </w:r>
      <w:r w:rsidR="009F2D66" w:rsidRPr="00E83053">
        <w:rPr>
          <w:rFonts w:ascii="Arial" w:eastAsia="宋体" w:hAnsi="Arial" w:cs="Arial"/>
          <w:sz w:val="24"/>
          <w:szCs w:val="24"/>
          <w:lang w:eastAsia="zh-CN"/>
        </w:rPr>
        <w:t>产生的</w:t>
      </w:r>
      <w:r w:rsidRPr="00E83053">
        <w:rPr>
          <w:rFonts w:ascii="Arial" w:eastAsia="宋体" w:hAnsi="Arial" w:cs="Arial"/>
          <w:sz w:val="24"/>
          <w:szCs w:val="24"/>
          <w:lang w:eastAsia="zh-CN"/>
        </w:rPr>
        <w:t>场</w:t>
      </w:r>
      <w:r w:rsidR="009F2D66" w:rsidRPr="00E83053">
        <w:rPr>
          <w:rFonts w:ascii="Arial" w:eastAsia="宋体" w:hAnsi="Arial" w:cs="Arial"/>
          <w:sz w:val="24"/>
          <w:szCs w:val="24"/>
          <w:lang w:eastAsia="zh-CN"/>
        </w:rPr>
        <w:t>影响的证据</w:t>
      </w:r>
      <w:r w:rsidR="00357ABF" w:rsidRPr="00E83053">
        <w:rPr>
          <w:rFonts w:ascii="Arial" w:eastAsia="宋体" w:hAnsi="Arial" w:cs="Arial"/>
          <w:sz w:val="24"/>
          <w:szCs w:val="24"/>
          <w:lang w:eastAsia="zh-CN"/>
        </w:rPr>
        <w:t>；</w:t>
      </w:r>
    </w:p>
    <w:p w:rsidR="00DA791B" w:rsidRPr="00E83053" w:rsidRDefault="007B696F"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体模</w:t>
      </w:r>
      <w:r w:rsidR="009F2D66" w:rsidRPr="00E83053">
        <w:rPr>
          <w:rFonts w:ascii="Arial" w:eastAsia="宋体" w:hAnsi="Arial" w:cs="Arial"/>
          <w:sz w:val="24"/>
          <w:szCs w:val="24"/>
          <w:lang w:eastAsia="zh-CN"/>
        </w:rPr>
        <w:t>，包括其</w:t>
      </w:r>
      <w:r w:rsidRPr="00E83053">
        <w:rPr>
          <w:rFonts w:ascii="Arial" w:eastAsia="宋体" w:hAnsi="Arial" w:cs="Arial"/>
          <w:sz w:val="24"/>
          <w:szCs w:val="24"/>
          <w:lang w:eastAsia="zh-CN"/>
        </w:rPr>
        <w:t>成分、</w:t>
      </w:r>
      <w:r w:rsidR="009F2D66" w:rsidRPr="00E83053">
        <w:rPr>
          <w:rFonts w:ascii="Arial" w:eastAsia="宋体" w:hAnsi="Arial" w:cs="Arial"/>
          <w:sz w:val="24"/>
          <w:szCs w:val="24"/>
          <w:lang w:eastAsia="zh-CN"/>
        </w:rPr>
        <w:t>热和物理常数（例如，热导率</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密度和热容量）电磁特性，例如</w:t>
      </w:r>
      <w:r w:rsidRPr="00E83053">
        <w:rPr>
          <w:rFonts w:ascii="Arial" w:eastAsia="宋体" w:hAnsi="Arial" w:cs="Arial"/>
          <w:sz w:val="24"/>
          <w:szCs w:val="24"/>
          <w:lang w:eastAsia="zh-CN"/>
        </w:rPr>
        <w:t>拟定</w:t>
      </w:r>
      <w:r w:rsidR="009F2D66" w:rsidRPr="00E83053">
        <w:rPr>
          <w:rFonts w:ascii="Arial" w:eastAsia="宋体" w:hAnsi="Arial" w:cs="Arial"/>
          <w:sz w:val="24"/>
          <w:szCs w:val="24"/>
          <w:lang w:eastAsia="zh-CN"/>
        </w:rPr>
        <w:t>频率下的介电常数和电导率，以及</w:t>
      </w:r>
      <w:proofErr w:type="gramStart"/>
      <w:r w:rsidRPr="00E83053">
        <w:rPr>
          <w:rFonts w:ascii="Arial" w:eastAsia="宋体" w:hAnsi="Arial" w:cs="Arial"/>
          <w:sz w:val="24"/>
          <w:szCs w:val="24"/>
          <w:lang w:eastAsia="zh-CN"/>
        </w:rPr>
        <w:t>有关体模</w:t>
      </w:r>
      <w:r w:rsidR="009F2D66" w:rsidRPr="00E83053">
        <w:rPr>
          <w:rFonts w:ascii="Arial" w:eastAsia="宋体" w:hAnsi="Arial" w:cs="Arial"/>
          <w:sz w:val="24"/>
          <w:szCs w:val="24"/>
          <w:lang w:eastAsia="zh-CN"/>
        </w:rPr>
        <w:t>的</w:t>
      </w:r>
      <w:proofErr w:type="gramEnd"/>
      <w:r w:rsidRPr="00E83053">
        <w:rPr>
          <w:rFonts w:ascii="Arial" w:eastAsia="宋体" w:hAnsi="Arial" w:cs="Arial"/>
          <w:sz w:val="24"/>
          <w:szCs w:val="24"/>
          <w:lang w:eastAsia="zh-CN"/>
        </w:rPr>
        <w:t>参考资料（如果可用）</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所使用的</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设置和参数</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功率控制单元的技术特性和功率调节方法。</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0154B7"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贵公司</w:t>
      </w:r>
      <w:r w:rsidR="009F2D66" w:rsidRPr="00E83053">
        <w:rPr>
          <w:rFonts w:ascii="Arial" w:eastAsia="宋体" w:hAnsi="Arial" w:cs="Arial"/>
          <w:lang w:eastAsia="zh-CN"/>
        </w:rPr>
        <w:t>报告</w:t>
      </w:r>
      <w:r w:rsidRPr="00E83053">
        <w:rPr>
          <w:rFonts w:ascii="Arial" w:eastAsia="宋体" w:hAnsi="Arial" w:cs="Arial"/>
          <w:lang w:eastAsia="zh-CN"/>
        </w:rPr>
        <w:t>贵公司</w:t>
      </w:r>
      <w:r w:rsidR="009F2D66" w:rsidRPr="00E83053">
        <w:rPr>
          <w:rFonts w:ascii="Arial" w:eastAsia="宋体" w:hAnsi="Arial" w:cs="Arial"/>
          <w:lang w:eastAsia="zh-CN"/>
        </w:rPr>
        <w:t>的</w:t>
      </w:r>
      <w:r w:rsidR="001D2237" w:rsidRPr="00E83053">
        <w:rPr>
          <w:rFonts w:ascii="Arial" w:eastAsia="宋体" w:hAnsi="Arial" w:cs="Arial"/>
          <w:lang w:eastAsia="zh-CN"/>
        </w:rPr>
        <w:t>器械</w:t>
      </w:r>
      <w:r w:rsidR="009F2D66" w:rsidRPr="00E83053">
        <w:rPr>
          <w:rFonts w:ascii="Arial" w:eastAsia="宋体" w:hAnsi="Arial" w:cs="Arial"/>
          <w:lang w:eastAsia="zh-CN"/>
        </w:rPr>
        <w:t>热</w:t>
      </w:r>
      <w:r w:rsidR="007B696F" w:rsidRPr="00E83053">
        <w:rPr>
          <w:rFonts w:ascii="Arial" w:eastAsia="宋体" w:hAnsi="Arial" w:cs="Arial"/>
          <w:lang w:eastAsia="zh-CN"/>
        </w:rPr>
        <w:t>成像</w:t>
      </w:r>
      <w:r w:rsidR="009F2D66" w:rsidRPr="00E83053">
        <w:rPr>
          <w:rFonts w:ascii="Arial" w:eastAsia="宋体" w:hAnsi="Arial" w:cs="Arial"/>
          <w:lang w:eastAsia="zh-CN"/>
        </w:rPr>
        <w:t>结果时，我们建议</w:t>
      </w:r>
      <w:r w:rsidRPr="00E83053">
        <w:rPr>
          <w:rFonts w:ascii="Arial" w:eastAsia="宋体" w:hAnsi="Arial" w:cs="Arial"/>
          <w:lang w:eastAsia="zh-CN"/>
        </w:rPr>
        <w:t>贵公司</w:t>
      </w:r>
      <w:r w:rsidR="007B696F" w:rsidRPr="00E83053">
        <w:rPr>
          <w:rFonts w:ascii="Arial" w:eastAsia="宋体" w:hAnsi="Arial" w:cs="Arial"/>
          <w:lang w:eastAsia="zh-CN"/>
        </w:rPr>
        <w:t>提供</w:t>
      </w:r>
      <w:r w:rsidR="009F2D66" w:rsidRPr="00E83053">
        <w:rPr>
          <w:rFonts w:ascii="Arial" w:eastAsia="宋体" w:hAnsi="Arial" w:cs="Arial"/>
          <w:lang w:eastAsia="zh-CN"/>
        </w:rPr>
        <w:t>一个科学合理的原理，</w:t>
      </w:r>
      <w:r w:rsidR="007B696F" w:rsidRPr="00E83053">
        <w:rPr>
          <w:rFonts w:ascii="Arial" w:eastAsia="宋体" w:hAnsi="Arial" w:cs="Arial"/>
          <w:lang w:eastAsia="zh-CN"/>
        </w:rPr>
        <w:t>以</w:t>
      </w:r>
      <w:r w:rsidR="00371818" w:rsidRPr="00E83053">
        <w:rPr>
          <w:rFonts w:ascii="Arial" w:eastAsia="宋体" w:hAnsi="Arial" w:cs="Arial"/>
          <w:lang w:eastAsia="zh-CN"/>
        </w:rPr>
        <w:t>说明</w:t>
      </w:r>
      <w:r w:rsidR="009F2D66" w:rsidRPr="00E83053">
        <w:rPr>
          <w:rFonts w:ascii="Arial" w:eastAsia="宋体" w:hAnsi="Arial" w:cs="Arial"/>
          <w:lang w:eastAsia="zh-CN"/>
        </w:rPr>
        <w:t>使用组织等效</w:t>
      </w:r>
      <w:proofErr w:type="gramStart"/>
      <w:r w:rsidR="009F2D66" w:rsidRPr="00E83053">
        <w:rPr>
          <w:rFonts w:ascii="Arial" w:eastAsia="宋体" w:hAnsi="Arial" w:cs="Arial"/>
          <w:lang w:eastAsia="zh-CN"/>
        </w:rPr>
        <w:t>体模获得</w:t>
      </w:r>
      <w:proofErr w:type="gramEnd"/>
      <w:r w:rsidR="009F2D66" w:rsidRPr="00E83053">
        <w:rPr>
          <w:rFonts w:ascii="Arial" w:eastAsia="宋体" w:hAnsi="Arial" w:cs="Arial"/>
          <w:lang w:eastAsia="zh-CN"/>
        </w:rPr>
        <w:t>的结果</w:t>
      </w:r>
      <w:r w:rsidR="007B696F" w:rsidRPr="00E83053">
        <w:rPr>
          <w:rFonts w:ascii="Arial" w:eastAsia="宋体" w:hAnsi="Arial" w:cs="Arial"/>
          <w:lang w:eastAsia="zh-CN"/>
        </w:rPr>
        <w:t>如何</w:t>
      </w:r>
      <w:r w:rsidR="009F2D66" w:rsidRPr="00E83053">
        <w:rPr>
          <w:rFonts w:ascii="Arial" w:eastAsia="宋体" w:hAnsi="Arial" w:cs="Arial"/>
          <w:lang w:eastAsia="zh-CN"/>
        </w:rPr>
        <w:t>与</w:t>
      </w:r>
      <w:r w:rsidR="007B696F" w:rsidRPr="00E83053">
        <w:rPr>
          <w:rFonts w:ascii="Arial" w:eastAsia="宋体" w:hAnsi="Arial" w:cs="Arial"/>
          <w:lang w:eastAsia="zh-CN"/>
        </w:rPr>
        <w:t>在人类中的</w:t>
      </w:r>
      <w:r w:rsidR="009F2D66" w:rsidRPr="00E83053">
        <w:rPr>
          <w:rFonts w:ascii="Arial" w:eastAsia="宋体" w:hAnsi="Arial" w:cs="Arial"/>
          <w:lang w:eastAsia="zh-CN"/>
        </w:rPr>
        <w:t>临床应用相关</w:t>
      </w:r>
      <w:r w:rsidRPr="00E83053">
        <w:rPr>
          <w:rFonts w:ascii="Arial" w:eastAsia="宋体" w:hAnsi="Arial" w:cs="Arial"/>
          <w:lang w:eastAsia="zh-CN"/>
        </w:rPr>
        <w:t>。</w:t>
      </w:r>
      <w:r w:rsidR="009F2D66" w:rsidRPr="00E83053">
        <w:rPr>
          <w:rFonts w:ascii="Arial" w:eastAsia="宋体" w:hAnsi="Arial" w:cs="Arial"/>
          <w:lang w:eastAsia="zh-CN"/>
        </w:rPr>
        <w:t>具体来说，我们建议</w:t>
      </w:r>
      <w:r w:rsidR="007B696F" w:rsidRPr="00E83053">
        <w:rPr>
          <w:rFonts w:ascii="Arial" w:eastAsia="宋体" w:hAnsi="Arial" w:cs="Arial"/>
          <w:lang w:eastAsia="zh-CN"/>
        </w:rPr>
        <w:t>，</w:t>
      </w:r>
      <w:r w:rsidR="009F2D66" w:rsidRPr="00E83053">
        <w:rPr>
          <w:rFonts w:ascii="Arial" w:eastAsia="宋体" w:hAnsi="Arial" w:cs="Arial"/>
          <w:lang w:eastAsia="zh-CN"/>
        </w:rPr>
        <w:t>讨论</w:t>
      </w:r>
      <w:r w:rsidR="007B696F" w:rsidRPr="00E83053">
        <w:rPr>
          <w:rFonts w:ascii="Arial" w:eastAsia="宋体" w:hAnsi="Arial" w:cs="Arial"/>
          <w:lang w:eastAsia="zh-CN"/>
        </w:rPr>
        <w:t>应</w:t>
      </w:r>
      <w:r w:rsidR="009F2D66" w:rsidRPr="00E83053">
        <w:rPr>
          <w:rFonts w:ascii="Arial" w:eastAsia="宋体" w:hAnsi="Arial" w:cs="Arial"/>
          <w:lang w:eastAsia="zh-CN"/>
        </w:rPr>
        <w:t>包括以下内容：</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结果与下尿路相关解剖</w:t>
      </w:r>
      <w:r w:rsidR="007B696F" w:rsidRPr="00E83053">
        <w:rPr>
          <w:rFonts w:ascii="Arial" w:eastAsia="宋体" w:hAnsi="Arial" w:cs="Arial"/>
          <w:sz w:val="24"/>
          <w:szCs w:val="24"/>
          <w:lang w:eastAsia="zh-CN"/>
        </w:rPr>
        <w:t>形态</w:t>
      </w:r>
      <w:r w:rsidRPr="00E83053">
        <w:rPr>
          <w:rFonts w:ascii="Arial" w:eastAsia="宋体" w:hAnsi="Arial" w:cs="Arial"/>
          <w:sz w:val="24"/>
          <w:szCs w:val="24"/>
          <w:lang w:eastAsia="zh-CN"/>
        </w:rPr>
        <w:t>之间的关系</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数据</w:t>
      </w:r>
      <w:r w:rsidR="007B696F" w:rsidRPr="00E83053">
        <w:rPr>
          <w:rFonts w:ascii="Arial" w:eastAsia="宋体" w:hAnsi="Arial" w:cs="Arial"/>
          <w:sz w:val="24"/>
          <w:szCs w:val="24"/>
          <w:lang w:eastAsia="zh-CN"/>
        </w:rPr>
        <w:t>如何</w:t>
      </w:r>
      <w:r w:rsidRPr="00E83053">
        <w:rPr>
          <w:rFonts w:ascii="Arial" w:eastAsia="宋体" w:hAnsi="Arial" w:cs="Arial"/>
          <w:sz w:val="24"/>
          <w:szCs w:val="24"/>
          <w:lang w:eastAsia="zh-CN"/>
        </w:rPr>
        <w:t>表明，</w:t>
      </w:r>
      <w:r w:rsidR="000154B7" w:rsidRPr="00E83053">
        <w:rPr>
          <w:rFonts w:ascii="Arial" w:eastAsia="宋体" w:hAnsi="Arial" w:cs="Arial"/>
          <w:sz w:val="24"/>
          <w:szCs w:val="24"/>
          <w:lang w:eastAsia="zh-CN"/>
        </w:rPr>
        <w:t>贵公司</w:t>
      </w:r>
      <w:r w:rsidRPr="00E83053">
        <w:rPr>
          <w:rFonts w:ascii="Arial" w:eastAsia="宋体" w:hAnsi="Arial" w:cs="Arial"/>
          <w:sz w:val="24"/>
          <w:szCs w:val="24"/>
          <w:lang w:eastAsia="zh-CN"/>
        </w:rPr>
        <w:t>的</w:t>
      </w:r>
      <w:r w:rsidR="006F17DC" w:rsidRPr="00E83053">
        <w:rPr>
          <w:rFonts w:ascii="Arial" w:eastAsia="宋体" w:hAnsi="Arial" w:cs="Arial"/>
          <w:sz w:val="24"/>
          <w:szCs w:val="24"/>
          <w:lang w:eastAsia="zh-CN"/>
        </w:rPr>
        <w:t>器械</w:t>
      </w:r>
      <w:r w:rsidR="007B696F" w:rsidRPr="00E83053">
        <w:rPr>
          <w:rFonts w:ascii="Arial" w:eastAsia="宋体" w:hAnsi="Arial" w:cs="Arial"/>
          <w:sz w:val="24"/>
          <w:szCs w:val="24"/>
          <w:lang w:eastAsia="zh-CN"/>
        </w:rPr>
        <w:t>可</w:t>
      </w:r>
      <w:r w:rsidRPr="00E83053">
        <w:rPr>
          <w:rFonts w:ascii="Arial" w:eastAsia="宋体" w:hAnsi="Arial" w:cs="Arial"/>
          <w:sz w:val="24"/>
          <w:szCs w:val="24"/>
          <w:lang w:eastAsia="zh-CN"/>
        </w:rPr>
        <w:t>为前列腺提供治疗性加热，而</w:t>
      </w:r>
      <w:r w:rsidR="007B696F" w:rsidRPr="00E83053">
        <w:rPr>
          <w:rFonts w:ascii="Arial" w:eastAsia="宋体" w:hAnsi="Arial" w:cs="Arial"/>
          <w:sz w:val="24"/>
          <w:szCs w:val="24"/>
          <w:lang w:eastAsia="zh-CN"/>
        </w:rPr>
        <w:t>不会</w:t>
      </w:r>
      <w:proofErr w:type="gramStart"/>
      <w:r w:rsidR="007B696F" w:rsidRPr="00E83053">
        <w:rPr>
          <w:rFonts w:ascii="Arial" w:eastAsia="宋体" w:hAnsi="Arial" w:cs="Arial"/>
          <w:sz w:val="24"/>
          <w:szCs w:val="24"/>
          <w:lang w:eastAsia="zh-CN"/>
        </w:rPr>
        <w:t>对非靶组织</w:t>
      </w:r>
      <w:proofErr w:type="gramEnd"/>
      <w:r w:rsidR="007B696F" w:rsidRPr="00E83053">
        <w:rPr>
          <w:rFonts w:ascii="Arial" w:eastAsia="宋体" w:hAnsi="Arial" w:cs="Arial"/>
          <w:sz w:val="24"/>
          <w:szCs w:val="24"/>
          <w:lang w:eastAsia="zh-CN"/>
        </w:rPr>
        <w:t>进行</w:t>
      </w:r>
      <w:r w:rsidRPr="00E83053">
        <w:rPr>
          <w:rFonts w:ascii="Arial" w:eastAsia="宋体" w:hAnsi="Arial" w:cs="Arial"/>
          <w:sz w:val="24"/>
          <w:szCs w:val="24"/>
          <w:lang w:eastAsia="zh-CN"/>
        </w:rPr>
        <w:t>临床</w:t>
      </w:r>
      <w:r w:rsidR="00A46F81" w:rsidRPr="00E83053">
        <w:rPr>
          <w:rFonts w:ascii="Arial" w:eastAsia="宋体" w:hAnsi="Arial" w:cs="Arial"/>
          <w:sz w:val="24"/>
          <w:szCs w:val="24"/>
          <w:lang w:eastAsia="zh-CN"/>
        </w:rPr>
        <w:t>显著</w:t>
      </w:r>
      <w:r w:rsidRPr="00E83053">
        <w:rPr>
          <w:rFonts w:ascii="Arial" w:eastAsia="宋体" w:hAnsi="Arial" w:cs="Arial"/>
          <w:sz w:val="24"/>
          <w:szCs w:val="24"/>
          <w:lang w:eastAsia="zh-CN"/>
        </w:rPr>
        <w:t>加热</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前列腺和周围组织的异质组织</w:t>
      </w:r>
      <w:r w:rsidR="007B696F" w:rsidRPr="00E83053">
        <w:rPr>
          <w:rFonts w:ascii="Arial" w:eastAsia="宋体" w:hAnsi="Arial" w:cs="Arial"/>
          <w:sz w:val="24"/>
          <w:szCs w:val="24"/>
          <w:lang w:eastAsia="zh-CN"/>
        </w:rPr>
        <w:t>成分</w:t>
      </w:r>
      <w:r w:rsidRPr="00E83053">
        <w:rPr>
          <w:rFonts w:ascii="Arial" w:eastAsia="宋体" w:hAnsi="Arial" w:cs="Arial"/>
          <w:sz w:val="24"/>
          <w:szCs w:val="24"/>
          <w:lang w:eastAsia="zh-CN"/>
        </w:rPr>
        <w:t>的影响，包括血流。</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FC3136" w:rsidRDefault="009F2D66" w:rsidP="00FC3136">
      <w:pPr>
        <w:pStyle w:val="2"/>
        <w:numPr>
          <w:ilvl w:val="1"/>
          <w:numId w:val="2"/>
        </w:numPr>
        <w:tabs>
          <w:tab w:val="left" w:pos="1199"/>
          <w:tab w:val="left" w:pos="1200"/>
        </w:tabs>
        <w:snapToGrid w:val="0"/>
        <w:spacing w:before="218" w:line="300" w:lineRule="auto"/>
        <w:ind w:left="720"/>
        <w:jc w:val="both"/>
        <w:rPr>
          <w:rFonts w:ascii="Arial" w:eastAsia="宋体" w:hAnsi="Arial" w:cs="Arial"/>
        </w:rPr>
      </w:pPr>
      <w:bookmarkStart w:id="52" w:name="K._Animal_Study_"/>
      <w:bookmarkStart w:id="53" w:name="_bookmark30"/>
      <w:bookmarkStart w:id="54" w:name="_Toc481595902"/>
      <w:bookmarkEnd w:id="52"/>
      <w:bookmarkEnd w:id="53"/>
      <w:r w:rsidRPr="00E83053">
        <w:rPr>
          <w:rFonts w:ascii="Arial" w:eastAsia="宋体" w:hAnsi="Arial" w:cs="Arial"/>
        </w:rPr>
        <w:t>动物研究</w:t>
      </w:r>
      <w:bookmarkEnd w:id="54"/>
    </w:p>
    <w:p w:rsidR="00DA791B" w:rsidRPr="00E83053" w:rsidRDefault="00DA791B" w:rsidP="0083042D">
      <w:pPr>
        <w:snapToGrid w:val="0"/>
        <w:spacing w:before="1" w:line="300" w:lineRule="auto"/>
        <w:jc w:val="both"/>
        <w:rPr>
          <w:rFonts w:ascii="Arial" w:eastAsia="宋体" w:hAnsi="Arial" w:cs="Arial"/>
          <w:b/>
          <w:bCs/>
          <w:sz w:val="24"/>
          <w:szCs w:val="24"/>
        </w:rPr>
      </w:pPr>
    </w:p>
    <w:p w:rsidR="000B733F" w:rsidRPr="00E83053" w:rsidRDefault="000B733F"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为了</w:t>
      </w:r>
      <w:r w:rsidR="008D32F5" w:rsidRPr="00E83053">
        <w:rPr>
          <w:rFonts w:ascii="Arial" w:eastAsia="宋体" w:hAnsi="Arial" w:cs="Arial"/>
          <w:lang w:eastAsia="zh-CN"/>
        </w:rPr>
        <w:t>确认该</w:t>
      </w:r>
      <w:r w:rsidRPr="00E83053">
        <w:rPr>
          <w:rFonts w:ascii="Arial" w:eastAsia="宋体" w:hAnsi="Arial" w:cs="Arial"/>
          <w:lang w:eastAsia="zh-CN"/>
        </w:rPr>
        <w:t>器械</w:t>
      </w:r>
      <w:r w:rsidR="008D32F5" w:rsidRPr="00E83053">
        <w:rPr>
          <w:rFonts w:ascii="Arial" w:eastAsia="宋体" w:hAnsi="Arial" w:cs="Arial"/>
          <w:lang w:eastAsia="zh-CN"/>
        </w:rPr>
        <w:t>在其</w:t>
      </w:r>
      <w:r w:rsidRPr="00E83053">
        <w:rPr>
          <w:rFonts w:ascii="Arial" w:eastAsia="宋体" w:hAnsi="Arial" w:cs="Arial"/>
          <w:lang w:eastAsia="zh-CN"/>
        </w:rPr>
        <w:t>预期用途</w:t>
      </w:r>
      <w:r w:rsidR="008D32F5" w:rsidRPr="00E83053">
        <w:rPr>
          <w:rFonts w:ascii="Arial" w:eastAsia="宋体" w:hAnsi="Arial" w:cs="Arial"/>
          <w:lang w:eastAsia="zh-CN"/>
        </w:rPr>
        <w:t>下的</w:t>
      </w:r>
      <w:r w:rsidRPr="00E83053">
        <w:rPr>
          <w:rFonts w:ascii="Arial" w:eastAsia="宋体" w:hAnsi="Arial" w:cs="Arial"/>
          <w:lang w:eastAsia="zh-CN"/>
        </w:rPr>
        <w:t>性能，我们认为</w:t>
      </w:r>
      <w:r w:rsidR="008D32F5" w:rsidRPr="00E83053">
        <w:rPr>
          <w:rFonts w:ascii="Arial" w:eastAsia="宋体" w:hAnsi="Arial" w:cs="Arial"/>
          <w:lang w:eastAsia="zh-CN"/>
        </w:rPr>
        <w:t>，</w:t>
      </w:r>
      <w:r w:rsidRPr="00E83053">
        <w:rPr>
          <w:rFonts w:ascii="Arial" w:eastAsia="宋体" w:hAnsi="Arial" w:cs="Arial"/>
          <w:lang w:eastAsia="zh-CN"/>
        </w:rPr>
        <w:t>动物研究可以对器械设计的功能特性和程序的安全性进行有</w:t>
      </w:r>
      <w:r w:rsidR="008D32F5" w:rsidRPr="00E83053">
        <w:rPr>
          <w:rFonts w:ascii="Arial" w:eastAsia="宋体" w:hAnsi="Arial" w:cs="Arial"/>
          <w:lang w:eastAsia="zh-CN"/>
        </w:rPr>
        <w:t>效评估</w:t>
      </w:r>
      <w:r w:rsidR="000154B7" w:rsidRPr="00E83053">
        <w:rPr>
          <w:rFonts w:ascii="Arial" w:eastAsia="宋体" w:hAnsi="Arial" w:cs="Arial"/>
          <w:lang w:eastAsia="zh-CN"/>
        </w:rPr>
        <w:t>。</w:t>
      </w:r>
      <w:r w:rsidR="008D32F5" w:rsidRPr="00E83053">
        <w:rPr>
          <w:rFonts w:ascii="Arial" w:eastAsia="宋体" w:hAnsi="Arial" w:cs="Arial"/>
          <w:lang w:eastAsia="zh-CN"/>
        </w:rPr>
        <w:t>台架模型</w:t>
      </w:r>
      <w:r w:rsidRPr="00E83053">
        <w:rPr>
          <w:rFonts w:ascii="Arial" w:eastAsia="宋体" w:hAnsi="Arial" w:cs="Arial"/>
          <w:lang w:eastAsia="zh-CN"/>
        </w:rPr>
        <w:t>的固有局限性</w:t>
      </w:r>
      <w:r w:rsidR="008D32F5" w:rsidRPr="00E83053">
        <w:rPr>
          <w:rFonts w:ascii="Arial" w:eastAsia="宋体" w:hAnsi="Arial" w:cs="Arial"/>
          <w:lang w:eastAsia="zh-CN"/>
        </w:rPr>
        <w:t>使得</w:t>
      </w:r>
      <w:r w:rsidRPr="00E83053">
        <w:rPr>
          <w:rFonts w:ascii="Arial" w:eastAsia="宋体" w:hAnsi="Arial" w:cs="Arial"/>
          <w:lang w:eastAsia="zh-CN"/>
        </w:rPr>
        <w:t>可以对</w:t>
      </w:r>
      <w:r w:rsidR="008D32F5" w:rsidRPr="00E83053">
        <w:rPr>
          <w:rFonts w:ascii="Arial" w:eastAsia="宋体" w:hAnsi="Arial" w:cs="Arial"/>
          <w:lang w:eastAsia="zh-CN"/>
        </w:rPr>
        <w:t>一些安全性和有效性问题进行充分评估，而此类评估难以通过</w:t>
      </w:r>
      <w:r w:rsidRPr="00E83053">
        <w:rPr>
          <w:rFonts w:ascii="Arial" w:eastAsia="宋体" w:hAnsi="Arial" w:cs="Arial"/>
          <w:lang w:eastAsia="zh-CN"/>
        </w:rPr>
        <w:t>单独的台架试验</w:t>
      </w:r>
      <w:r w:rsidR="008D32F5" w:rsidRPr="00E83053">
        <w:rPr>
          <w:rFonts w:ascii="Arial" w:eastAsia="宋体" w:hAnsi="Arial" w:cs="Arial"/>
          <w:lang w:eastAsia="zh-CN"/>
        </w:rPr>
        <w:t>来进行</w:t>
      </w:r>
      <w:r w:rsidR="000154B7" w:rsidRPr="00E83053">
        <w:rPr>
          <w:rFonts w:ascii="Arial" w:eastAsia="宋体" w:hAnsi="Arial" w:cs="Arial"/>
          <w:lang w:eastAsia="zh-CN"/>
        </w:rPr>
        <w:t>。</w:t>
      </w:r>
      <w:r w:rsidRPr="00E83053">
        <w:rPr>
          <w:rFonts w:ascii="Arial" w:eastAsia="宋体" w:hAnsi="Arial" w:cs="Arial"/>
          <w:lang w:eastAsia="zh-CN"/>
        </w:rPr>
        <w:t>例如，单独的台架试验</w:t>
      </w:r>
      <w:r w:rsidR="008D32F5" w:rsidRPr="00E83053">
        <w:rPr>
          <w:rFonts w:ascii="Arial" w:eastAsia="宋体" w:hAnsi="Arial" w:cs="Arial"/>
          <w:lang w:eastAsia="zh-CN"/>
        </w:rPr>
        <w:t>无法评估与</w:t>
      </w:r>
      <w:r w:rsidRPr="00E83053">
        <w:rPr>
          <w:rFonts w:ascii="Arial" w:eastAsia="宋体" w:hAnsi="Arial" w:cs="Arial"/>
          <w:lang w:eastAsia="zh-CN"/>
        </w:rPr>
        <w:t>热场</w:t>
      </w:r>
      <w:r w:rsidR="008D32F5" w:rsidRPr="00E83053">
        <w:rPr>
          <w:rFonts w:ascii="Arial" w:eastAsia="宋体" w:hAnsi="Arial" w:cs="Arial"/>
          <w:lang w:eastAsia="zh-CN"/>
        </w:rPr>
        <w:t>生产</w:t>
      </w:r>
      <w:r w:rsidRPr="00E83053">
        <w:rPr>
          <w:rFonts w:ascii="Arial" w:eastAsia="宋体" w:hAnsi="Arial" w:cs="Arial"/>
          <w:lang w:eastAsia="zh-CN"/>
        </w:rPr>
        <w:t>器械</w:t>
      </w:r>
      <w:r w:rsidR="008D32F5" w:rsidRPr="00E83053">
        <w:rPr>
          <w:rFonts w:ascii="Arial" w:eastAsia="宋体" w:hAnsi="Arial" w:cs="Arial"/>
          <w:lang w:eastAsia="zh-CN"/>
        </w:rPr>
        <w:t>相关</w:t>
      </w:r>
      <w:r w:rsidRPr="00E83053">
        <w:rPr>
          <w:rFonts w:ascii="Arial" w:eastAsia="宋体" w:hAnsi="Arial" w:cs="Arial"/>
          <w:lang w:eastAsia="zh-CN"/>
        </w:rPr>
        <w:t>的组织坏死和愈合</w:t>
      </w:r>
      <w:r w:rsidR="000154B7" w:rsidRPr="00E83053">
        <w:rPr>
          <w:rFonts w:ascii="Arial" w:eastAsia="宋体" w:hAnsi="Arial" w:cs="Arial"/>
          <w:lang w:eastAsia="zh-CN"/>
        </w:rPr>
        <w:t>。</w:t>
      </w:r>
      <w:r w:rsidRPr="00E83053">
        <w:rPr>
          <w:rFonts w:ascii="Arial" w:eastAsia="宋体" w:hAnsi="Arial" w:cs="Arial"/>
          <w:lang w:eastAsia="zh-CN"/>
        </w:rPr>
        <w:t>对于大多数新</w:t>
      </w:r>
      <w:r w:rsidR="008D32F5" w:rsidRPr="00E83053">
        <w:rPr>
          <w:rFonts w:ascii="Arial" w:eastAsia="宋体" w:hAnsi="Arial" w:cs="Arial"/>
          <w:lang w:eastAsia="zh-CN"/>
        </w:rPr>
        <w:t>型</w:t>
      </w:r>
      <w:r w:rsidRPr="00E83053">
        <w:rPr>
          <w:rFonts w:ascii="Arial" w:eastAsia="宋体" w:hAnsi="Arial" w:cs="Arial"/>
          <w:lang w:eastAsia="zh-CN"/>
        </w:rPr>
        <w:t>BPH</w:t>
      </w:r>
      <w:r w:rsidRPr="00E83053">
        <w:rPr>
          <w:rFonts w:ascii="Arial" w:eastAsia="宋体" w:hAnsi="Arial" w:cs="Arial"/>
          <w:lang w:eastAsia="zh-CN"/>
        </w:rPr>
        <w:t>器械，动物研究</w:t>
      </w:r>
      <w:r w:rsidR="008D32F5" w:rsidRPr="00E83053">
        <w:rPr>
          <w:rFonts w:ascii="Arial" w:eastAsia="宋体" w:hAnsi="Arial" w:cs="Arial"/>
          <w:lang w:eastAsia="zh-CN"/>
        </w:rPr>
        <w:t>可</w:t>
      </w:r>
      <w:r w:rsidRPr="00E83053">
        <w:rPr>
          <w:rFonts w:ascii="Arial" w:eastAsia="宋体" w:hAnsi="Arial" w:cs="Arial"/>
          <w:lang w:eastAsia="zh-CN"/>
        </w:rPr>
        <w:t>提供数据来评价临床</w:t>
      </w:r>
      <w:r w:rsidR="008D32F5" w:rsidRPr="00E83053">
        <w:rPr>
          <w:rFonts w:ascii="Arial" w:eastAsia="宋体" w:hAnsi="Arial" w:cs="Arial"/>
          <w:lang w:eastAsia="zh-CN"/>
        </w:rPr>
        <w:t>应用于</w:t>
      </w:r>
      <w:r w:rsidRPr="00E83053">
        <w:rPr>
          <w:rFonts w:ascii="Arial" w:eastAsia="宋体" w:hAnsi="Arial" w:cs="Arial"/>
          <w:lang w:eastAsia="zh-CN"/>
        </w:rPr>
        <w:t>人类之前的这种安全性和有效性</w:t>
      </w:r>
      <w:r w:rsidR="000154B7" w:rsidRPr="00E83053">
        <w:rPr>
          <w:rFonts w:ascii="Arial" w:eastAsia="宋体" w:hAnsi="Arial" w:cs="Arial"/>
          <w:lang w:eastAsia="zh-CN"/>
        </w:rPr>
        <w:t>。</w:t>
      </w:r>
      <w:r w:rsidR="008D32F5" w:rsidRPr="00E83053">
        <w:rPr>
          <w:rFonts w:ascii="Arial" w:eastAsia="宋体" w:hAnsi="Arial" w:cs="Arial"/>
          <w:lang w:eastAsia="zh-CN"/>
        </w:rPr>
        <w:t>在某些情况下，动物研究可</w:t>
      </w:r>
      <w:r w:rsidRPr="00E83053">
        <w:rPr>
          <w:rFonts w:ascii="Arial" w:eastAsia="宋体" w:hAnsi="Arial" w:cs="Arial"/>
          <w:lang w:eastAsia="zh-CN"/>
        </w:rPr>
        <w:t>提供足够的数据，以便在</w:t>
      </w:r>
      <w:r w:rsidR="008D32F5" w:rsidRPr="00E83053">
        <w:rPr>
          <w:rFonts w:ascii="Arial" w:eastAsia="宋体" w:hAnsi="Arial" w:cs="Arial"/>
          <w:lang w:eastAsia="zh-CN"/>
        </w:rPr>
        <w:t>未提供</w:t>
      </w:r>
      <w:r w:rsidRPr="00E83053">
        <w:rPr>
          <w:rFonts w:ascii="Arial" w:eastAsia="宋体" w:hAnsi="Arial" w:cs="Arial"/>
          <w:lang w:eastAsia="zh-CN"/>
        </w:rPr>
        <w:t>临床</w:t>
      </w:r>
      <w:r w:rsidR="008D32F5" w:rsidRPr="00E83053">
        <w:rPr>
          <w:rFonts w:ascii="Arial" w:eastAsia="宋体" w:hAnsi="Arial" w:cs="Arial"/>
          <w:lang w:eastAsia="zh-CN"/>
        </w:rPr>
        <w:t>数据</w:t>
      </w:r>
      <w:r w:rsidRPr="00E83053">
        <w:rPr>
          <w:rFonts w:ascii="Arial" w:eastAsia="宋体" w:hAnsi="Arial" w:cs="Arial"/>
          <w:lang w:eastAsia="zh-CN"/>
        </w:rPr>
        <w:t>的情况下</w:t>
      </w:r>
      <w:r w:rsidR="008D32F5" w:rsidRPr="00E83053">
        <w:rPr>
          <w:rFonts w:ascii="Arial" w:eastAsia="宋体" w:hAnsi="Arial" w:cs="Arial"/>
          <w:lang w:eastAsia="zh-CN"/>
        </w:rPr>
        <w:t>确定安全性和有效性与</w:t>
      </w:r>
      <w:r w:rsidRPr="00E83053">
        <w:rPr>
          <w:rFonts w:ascii="Arial" w:eastAsia="宋体" w:hAnsi="Arial" w:cs="Arial"/>
          <w:lang w:eastAsia="zh-CN"/>
        </w:rPr>
        <w:t>合法销售的器械</w:t>
      </w:r>
      <w:r w:rsidR="008D32F5" w:rsidRPr="00E83053">
        <w:rPr>
          <w:rFonts w:ascii="Arial" w:eastAsia="宋体" w:hAnsi="Arial" w:cs="Arial"/>
          <w:lang w:eastAsia="zh-CN"/>
        </w:rPr>
        <w:t>等同</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在</w:t>
      </w:r>
      <w:r w:rsidR="008D32F5" w:rsidRPr="00E83053">
        <w:rPr>
          <w:rFonts w:ascii="Arial" w:eastAsia="宋体" w:hAnsi="Arial" w:cs="Arial"/>
          <w:lang w:eastAsia="zh-CN"/>
        </w:rPr>
        <w:t>综合性</w:t>
      </w:r>
      <w:r w:rsidRPr="00E83053">
        <w:rPr>
          <w:rFonts w:ascii="Arial" w:eastAsia="宋体" w:hAnsi="Arial" w:cs="Arial"/>
          <w:lang w:eastAsia="zh-CN"/>
        </w:rPr>
        <w:t>非临床</w:t>
      </w:r>
      <w:r w:rsidR="00415260" w:rsidRPr="00E83053">
        <w:rPr>
          <w:rFonts w:ascii="Arial" w:eastAsia="宋体" w:hAnsi="Arial" w:cs="Arial"/>
          <w:lang w:eastAsia="zh-CN"/>
        </w:rPr>
        <w:t>试验</w:t>
      </w:r>
      <w:r w:rsidRPr="00E83053">
        <w:rPr>
          <w:rFonts w:ascii="Arial" w:eastAsia="宋体" w:hAnsi="Arial" w:cs="Arial"/>
          <w:lang w:eastAsia="zh-CN"/>
        </w:rPr>
        <w:t>计划中</w:t>
      </w:r>
      <w:r w:rsidR="008D32F5" w:rsidRPr="00E83053">
        <w:rPr>
          <w:rFonts w:ascii="Arial" w:eastAsia="宋体" w:hAnsi="Arial" w:cs="Arial"/>
          <w:lang w:eastAsia="zh-CN"/>
        </w:rPr>
        <w:t>进行评估以确定是否进行</w:t>
      </w:r>
      <w:r w:rsidRPr="00E83053">
        <w:rPr>
          <w:rFonts w:ascii="Arial" w:eastAsia="宋体" w:hAnsi="Arial" w:cs="Arial"/>
          <w:lang w:eastAsia="zh-CN"/>
        </w:rPr>
        <w:t>动物研究。</w:t>
      </w:r>
      <w:r w:rsidR="008D32F5" w:rsidRPr="00E83053">
        <w:rPr>
          <w:rFonts w:ascii="Arial" w:eastAsia="宋体" w:hAnsi="Arial" w:cs="Arial"/>
          <w:lang w:eastAsia="zh-CN"/>
        </w:rPr>
        <w:t>为适用于</w:t>
      </w:r>
      <w:r w:rsidRPr="00E83053">
        <w:rPr>
          <w:rFonts w:ascii="Arial" w:eastAsia="宋体" w:hAnsi="Arial" w:cs="Arial"/>
          <w:lang w:eastAsia="zh-CN"/>
        </w:rPr>
        <w:t>治疗</w:t>
      </w:r>
      <w:r w:rsidRPr="00E83053">
        <w:rPr>
          <w:rFonts w:ascii="Arial" w:eastAsia="宋体" w:hAnsi="Arial" w:cs="Arial"/>
          <w:lang w:eastAsia="zh-CN"/>
        </w:rPr>
        <w:t>BPH</w:t>
      </w:r>
      <w:r w:rsidRPr="00E83053">
        <w:rPr>
          <w:rFonts w:ascii="Arial" w:eastAsia="宋体" w:hAnsi="Arial" w:cs="Arial"/>
          <w:lang w:eastAsia="zh-CN"/>
        </w:rPr>
        <w:t>的新器械</w:t>
      </w:r>
      <w:r w:rsidR="008D32F5" w:rsidRPr="00E83053">
        <w:rPr>
          <w:rFonts w:ascii="Arial" w:eastAsia="宋体" w:hAnsi="Arial" w:cs="Arial"/>
          <w:lang w:eastAsia="zh-CN"/>
        </w:rPr>
        <w:t>进行</w:t>
      </w:r>
      <w:r w:rsidRPr="00E83053">
        <w:rPr>
          <w:rFonts w:ascii="Arial" w:eastAsia="宋体" w:hAnsi="Arial" w:cs="Arial"/>
          <w:lang w:eastAsia="zh-CN"/>
        </w:rPr>
        <w:t>动物研究</w:t>
      </w:r>
      <w:r w:rsidR="008D32F5" w:rsidRPr="00E83053">
        <w:rPr>
          <w:rFonts w:ascii="Arial" w:eastAsia="宋体" w:hAnsi="Arial" w:cs="Arial"/>
          <w:lang w:eastAsia="zh-CN"/>
        </w:rPr>
        <w:t>的</w:t>
      </w:r>
      <w:r w:rsidRPr="00E83053">
        <w:rPr>
          <w:rFonts w:ascii="Arial" w:eastAsia="宋体" w:hAnsi="Arial" w:cs="Arial"/>
          <w:lang w:eastAsia="zh-CN"/>
        </w:rPr>
        <w:t>需求取决于以下因素</w:t>
      </w:r>
      <w:r w:rsidR="008D32F5" w:rsidRPr="00E83053">
        <w:rPr>
          <w:rFonts w:ascii="Arial" w:eastAsia="宋体" w:hAnsi="Arial" w:cs="Arial"/>
          <w:lang w:eastAsia="zh-CN"/>
        </w:rPr>
        <w:t>，其中包括</w:t>
      </w:r>
      <w:r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8D32F5"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器械</w:t>
      </w:r>
      <w:r w:rsidR="009F2D66" w:rsidRPr="00E83053">
        <w:rPr>
          <w:rFonts w:ascii="Arial" w:eastAsia="宋体" w:hAnsi="Arial" w:cs="Arial"/>
          <w:sz w:val="24"/>
          <w:szCs w:val="24"/>
          <w:lang w:eastAsia="zh-CN"/>
        </w:rPr>
        <w:t>设计</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材料施工</w:t>
      </w:r>
      <w:r w:rsidR="00357ABF" w:rsidRPr="00E83053">
        <w:rPr>
          <w:rFonts w:ascii="Arial" w:eastAsia="宋体" w:hAnsi="Arial" w:cs="Arial"/>
          <w:sz w:val="24"/>
          <w:szCs w:val="24"/>
          <w:lang w:eastAsia="zh-CN"/>
        </w:rPr>
        <w:t>；</w:t>
      </w:r>
    </w:p>
    <w:p w:rsidR="00DA791B" w:rsidRPr="00E83053" w:rsidRDefault="008D32F5"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操作</w:t>
      </w:r>
      <w:r w:rsidR="009F2D66" w:rsidRPr="00E83053">
        <w:rPr>
          <w:rFonts w:ascii="Arial" w:eastAsia="宋体" w:hAnsi="Arial" w:cs="Arial"/>
          <w:sz w:val="24"/>
          <w:szCs w:val="24"/>
          <w:lang w:eastAsia="zh-CN"/>
        </w:rPr>
        <w:t>机制</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临床</w:t>
      </w:r>
      <w:r w:rsidR="008D32F5" w:rsidRPr="00E83053">
        <w:rPr>
          <w:rFonts w:ascii="Arial" w:eastAsia="宋体" w:hAnsi="Arial" w:cs="Arial"/>
          <w:sz w:val="24"/>
          <w:szCs w:val="24"/>
          <w:lang w:eastAsia="zh-CN"/>
        </w:rPr>
        <w:t>应用的时间</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临床</w:t>
      </w:r>
      <w:r w:rsidR="008D32F5" w:rsidRPr="00E83053">
        <w:rPr>
          <w:rFonts w:ascii="Arial" w:eastAsia="宋体" w:hAnsi="Arial" w:cs="Arial"/>
          <w:sz w:val="24"/>
          <w:szCs w:val="24"/>
          <w:lang w:eastAsia="zh-CN"/>
        </w:rPr>
        <w:t>应用</w:t>
      </w:r>
      <w:r w:rsidRPr="00E83053">
        <w:rPr>
          <w:rFonts w:ascii="Arial" w:eastAsia="宋体" w:hAnsi="Arial" w:cs="Arial"/>
          <w:sz w:val="24"/>
          <w:szCs w:val="24"/>
          <w:lang w:eastAsia="zh-CN"/>
        </w:rPr>
        <w:t>史</w:t>
      </w:r>
      <w:r w:rsidR="008D32F5" w:rsidRPr="00E83053">
        <w:rPr>
          <w:rFonts w:ascii="Arial" w:eastAsia="宋体" w:hAnsi="Arial" w:cs="Arial"/>
          <w:sz w:val="24"/>
          <w:szCs w:val="24"/>
          <w:lang w:eastAsia="zh-CN"/>
        </w:rPr>
        <w:t>；以及</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来自先前动物研究</w:t>
      </w:r>
      <w:r w:rsidR="008D32F5" w:rsidRPr="00E83053">
        <w:rPr>
          <w:rFonts w:ascii="Arial" w:eastAsia="宋体" w:hAnsi="Arial" w:cs="Arial"/>
          <w:sz w:val="24"/>
          <w:szCs w:val="24"/>
          <w:lang w:eastAsia="zh-CN"/>
        </w:rPr>
        <w:t>、人类临床试验（国内和国内）或其他适当</w:t>
      </w:r>
      <w:r w:rsidRPr="00E83053">
        <w:rPr>
          <w:rFonts w:ascii="Arial" w:eastAsia="宋体" w:hAnsi="Arial" w:cs="Arial"/>
          <w:sz w:val="24"/>
          <w:szCs w:val="24"/>
          <w:lang w:eastAsia="zh-CN"/>
        </w:rPr>
        <w:t>研究</w:t>
      </w:r>
      <w:r w:rsidR="008D32F5" w:rsidRPr="00E83053">
        <w:rPr>
          <w:rFonts w:ascii="Arial" w:eastAsia="宋体" w:hAnsi="Arial" w:cs="Arial"/>
          <w:sz w:val="24"/>
          <w:szCs w:val="24"/>
          <w:lang w:eastAsia="zh-CN"/>
        </w:rPr>
        <w:t>的数据</w:t>
      </w:r>
      <w:r w:rsidRPr="00E83053">
        <w:rPr>
          <w:rFonts w:ascii="Arial" w:eastAsia="宋体" w:hAnsi="Arial" w:cs="Arial"/>
          <w:sz w:val="24"/>
          <w:szCs w:val="24"/>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lastRenderedPageBreak/>
        <w:t>为了方便我们对</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研究</w:t>
      </w:r>
      <w:r w:rsidRPr="00E83053">
        <w:rPr>
          <w:rFonts w:ascii="Arial" w:eastAsia="宋体" w:hAnsi="Arial" w:cs="Arial"/>
          <w:lang w:eastAsia="zh-CN"/>
        </w:rPr>
        <w:t>方法和结果</w:t>
      </w:r>
      <w:r w:rsidR="008D32F5" w:rsidRPr="00E83053">
        <w:rPr>
          <w:rFonts w:ascii="Arial" w:eastAsia="宋体" w:hAnsi="Arial" w:cs="Arial"/>
          <w:lang w:eastAsia="zh-CN"/>
        </w:rPr>
        <w:t>进行</w:t>
      </w:r>
      <w:r w:rsidRPr="00E83053">
        <w:rPr>
          <w:rFonts w:ascii="Arial" w:eastAsia="宋体" w:hAnsi="Arial" w:cs="Arial"/>
          <w:lang w:eastAsia="zh-CN"/>
        </w:rPr>
        <w:t>独立</w:t>
      </w:r>
      <w:r w:rsidR="00415260" w:rsidRPr="00E83053">
        <w:rPr>
          <w:rFonts w:ascii="Arial" w:eastAsia="宋体" w:hAnsi="Arial" w:cs="Arial"/>
          <w:lang w:eastAsia="zh-CN"/>
        </w:rPr>
        <w:t>评价</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提供完整的详细说明和理由：</w:t>
      </w:r>
    </w:p>
    <w:p w:rsidR="00DA791B" w:rsidRPr="00E83053" w:rsidRDefault="00DA791B" w:rsidP="0083042D">
      <w:pPr>
        <w:snapToGrid w:val="0"/>
        <w:spacing w:before="3" w:line="300" w:lineRule="auto"/>
        <w:jc w:val="both"/>
        <w:rPr>
          <w:rFonts w:ascii="Arial" w:eastAsia="宋体" w:hAnsi="Arial" w:cs="Arial"/>
          <w:lang w:eastAsia="zh-CN"/>
        </w:rPr>
      </w:pP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动物</w:t>
      </w:r>
      <w:r w:rsidR="00967DE6" w:rsidRPr="00E83053">
        <w:rPr>
          <w:rFonts w:ascii="Arial" w:eastAsia="宋体" w:hAnsi="Arial" w:cs="Arial"/>
          <w:sz w:val="24"/>
          <w:szCs w:val="24"/>
          <w:lang w:eastAsia="zh-CN"/>
        </w:rPr>
        <w:t>模型</w:t>
      </w:r>
      <w:r w:rsidRPr="00E83053">
        <w:rPr>
          <w:rFonts w:ascii="Arial" w:eastAsia="宋体" w:hAnsi="Arial" w:cs="Arial"/>
          <w:sz w:val="24"/>
          <w:szCs w:val="24"/>
          <w:lang w:eastAsia="zh-CN"/>
        </w:rPr>
        <w:t>的选择和</w:t>
      </w:r>
      <w:r w:rsidR="00967DE6" w:rsidRPr="00E83053">
        <w:rPr>
          <w:rFonts w:ascii="Arial" w:eastAsia="宋体" w:hAnsi="Arial" w:cs="Arial"/>
          <w:sz w:val="24"/>
          <w:szCs w:val="24"/>
          <w:lang w:eastAsia="zh-CN"/>
        </w:rPr>
        <w:t>所测死</w:t>
      </w:r>
      <w:r w:rsidRPr="00E83053">
        <w:rPr>
          <w:rFonts w:ascii="Arial" w:eastAsia="宋体" w:hAnsi="Arial" w:cs="Arial"/>
          <w:sz w:val="24"/>
          <w:szCs w:val="24"/>
          <w:lang w:eastAsia="zh-CN"/>
        </w:rPr>
        <w:t>的动物数量</w:t>
      </w:r>
      <w:r w:rsidR="001D2237" w:rsidRPr="00E83053">
        <w:rPr>
          <w:rFonts w:ascii="Arial" w:eastAsia="宋体" w:hAnsi="Arial" w:cs="Arial"/>
          <w:sz w:val="24"/>
          <w:szCs w:val="24"/>
          <w:lang w:eastAsia="zh-CN"/>
        </w:rPr>
        <w:t>；</w:t>
      </w:r>
      <w:r w:rsidRPr="005A4C2A">
        <w:rPr>
          <w:rFonts w:ascii="Arial" w:eastAsia="宋体" w:hAnsi="Arial" w:cs="Arial"/>
          <w:sz w:val="24"/>
          <w:szCs w:val="24"/>
          <w:lang w:eastAsia="zh-CN"/>
        </w:rPr>
        <w:t>18</w:t>
      </w:r>
    </w:p>
    <w:p w:rsidR="00DA791B" w:rsidRPr="00E83053" w:rsidRDefault="00415260"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试验</w:t>
      </w:r>
      <w:r w:rsidR="009F2D66" w:rsidRPr="00E83053">
        <w:rPr>
          <w:rFonts w:ascii="Arial" w:eastAsia="宋体" w:hAnsi="Arial" w:cs="Arial"/>
          <w:sz w:val="24"/>
          <w:szCs w:val="24"/>
          <w:lang w:eastAsia="zh-CN"/>
        </w:rPr>
        <w:t>方案，包括目标和程序</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研究结果，包括</w:t>
      </w:r>
      <w:r w:rsidR="00967DE6" w:rsidRPr="00E83053">
        <w:rPr>
          <w:rFonts w:ascii="Arial" w:eastAsia="宋体" w:hAnsi="Arial" w:cs="Arial"/>
          <w:sz w:val="24"/>
          <w:szCs w:val="24"/>
          <w:lang w:eastAsia="zh-CN"/>
        </w:rPr>
        <w:t>研究者</w:t>
      </w:r>
      <w:r w:rsidRPr="00E83053">
        <w:rPr>
          <w:rFonts w:ascii="Arial" w:eastAsia="宋体" w:hAnsi="Arial" w:cs="Arial"/>
          <w:sz w:val="24"/>
          <w:szCs w:val="24"/>
          <w:lang w:eastAsia="zh-CN"/>
        </w:rPr>
        <w:t>的意见</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研究结论</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治疗</w:t>
      </w:r>
      <w:r w:rsidR="001D2237" w:rsidRPr="00E83053">
        <w:rPr>
          <w:rFonts w:ascii="Arial" w:eastAsia="宋体" w:hAnsi="Arial" w:cs="Arial"/>
          <w:sz w:val="24"/>
          <w:szCs w:val="24"/>
          <w:lang w:eastAsia="zh-CN"/>
        </w:rPr>
        <w:t>地点</w:t>
      </w:r>
      <w:r w:rsidR="00357ABF" w:rsidRPr="00E83053">
        <w:rPr>
          <w:rFonts w:ascii="Arial" w:eastAsia="宋体" w:hAnsi="Arial" w:cs="Arial"/>
          <w:sz w:val="24"/>
          <w:szCs w:val="24"/>
          <w:lang w:eastAsia="zh-CN"/>
        </w:rPr>
        <w:t>；</w:t>
      </w:r>
    </w:p>
    <w:p w:rsidR="00DA791B" w:rsidRPr="00E83053" w:rsidRDefault="00967DE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所有</w:t>
      </w:r>
      <w:r w:rsidR="009F2D66" w:rsidRPr="00E83053">
        <w:rPr>
          <w:rFonts w:ascii="Arial" w:eastAsia="宋体" w:hAnsi="Arial" w:cs="Arial"/>
          <w:sz w:val="24"/>
          <w:szCs w:val="24"/>
          <w:lang w:eastAsia="zh-CN"/>
        </w:rPr>
        <w:t>并发症</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所有</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故障</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与人体解剖</w:t>
      </w:r>
      <w:r w:rsidR="00967DE6" w:rsidRPr="00E83053">
        <w:rPr>
          <w:rFonts w:ascii="Arial" w:eastAsia="宋体" w:hAnsi="Arial" w:cs="Arial"/>
          <w:sz w:val="24"/>
          <w:szCs w:val="24"/>
          <w:lang w:eastAsia="zh-CN"/>
        </w:rPr>
        <w:t>形态</w:t>
      </w:r>
      <w:r w:rsidRPr="00E83053">
        <w:rPr>
          <w:rFonts w:ascii="Arial" w:eastAsia="宋体" w:hAnsi="Arial" w:cs="Arial"/>
          <w:sz w:val="24"/>
          <w:szCs w:val="24"/>
          <w:lang w:eastAsia="zh-CN"/>
        </w:rPr>
        <w:t>相关的研究结果</w:t>
      </w:r>
      <w:r w:rsidR="00967DE6" w:rsidRPr="00E83053">
        <w:rPr>
          <w:rFonts w:ascii="Arial" w:eastAsia="宋体" w:hAnsi="Arial" w:cs="Arial"/>
          <w:sz w:val="24"/>
          <w:szCs w:val="24"/>
          <w:lang w:eastAsia="zh-CN"/>
        </w:rPr>
        <w:t>以及该</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的预期用途。</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此外，我们建议</w:t>
      </w:r>
      <w:r w:rsidR="000154B7" w:rsidRPr="00E83053">
        <w:rPr>
          <w:rFonts w:ascii="Arial" w:eastAsia="宋体" w:hAnsi="Arial" w:cs="Arial"/>
          <w:lang w:eastAsia="zh-CN"/>
        </w:rPr>
        <w:t>贵公司</w:t>
      </w:r>
      <w:r w:rsidRPr="00E83053">
        <w:rPr>
          <w:rFonts w:ascii="Arial" w:eastAsia="宋体" w:hAnsi="Arial" w:cs="Arial"/>
          <w:lang w:eastAsia="zh-CN"/>
        </w:rPr>
        <w:t>对治疗区域</w:t>
      </w:r>
      <w:r w:rsidR="00967DE6" w:rsidRPr="00E83053">
        <w:rPr>
          <w:rFonts w:ascii="Arial" w:eastAsia="宋体" w:hAnsi="Arial" w:cs="Arial"/>
          <w:lang w:eastAsia="zh-CN"/>
        </w:rPr>
        <w:t>进行</w:t>
      </w:r>
      <w:r w:rsidRPr="00E83053">
        <w:rPr>
          <w:rFonts w:ascii="Arial" w:eastAsia="宋体" w:hAnsi="Arial" w:cs="Arial"/>
          <w:lang w:eastAsia="zh-CN"/>
        </w:rPr>
        <w:t>组织学检查，</w:t>
      </w:r>
      <w:r w:rsidR="00967DE6" w:rsidRPr="00E83053">
        <w:rPr>
          <w:rFonts w:ascii="Arial" w:eastAsia="宋体" w:hAnsi="Arial" w:cs="Arial"/>
          <w:lang w:eastAsia="zh-CN"/>
        </w:rPr>
        <w:t>优选情况下，应</w:t>
      </w:r>
      <w:r w:rsidRPr="00E83053">
        <w:rPr>
          <w:rFonts w:ascii="Arial" w:eastAsia="宋体" w:hAnsi="Arial" w:cs="Arial"/>
          <w:lang w:eastAsia="zh-CN"/>
        </w:rPr>
        <w:t>由</w:t>
      </w:r>
      <w:proofErr w:type="gramStart"/>
      <w:r w:rsidRPr="00E83053">
        <w:rPr>
          <w:rFonts w:ascii="Arial" w:eastAsia="宋体" w:hAnsi="Arial" w:cs="Arial"/>
          <w:lang w:eastAsia="zh-CN"/>
        </w:rPr>
        <w:t>一名</w:t>
      </w:r>
      <w:r w:rsidR="00967DE6" w:rsidRPr="00E83053">
        <w:rPr>
          <w:rFonts w:ascii="Arial" w:eastAsia="宋体" w:hAnsi="Arial" w:cs="Arial"/>
          <w:lang w:eastAsia="zh-CN"/>
        </w:rPr>
        <w:t>盲选</w:t>
      </w:r>
      <w:r w:rsidRPr="00E83053">
        <w:rPr>
          <w:rFonts w:ascii="Arial" w:eastAsia="宋体" w:hAnsi="Arial" w:cs="Arial"/>
          <w:lang w:eastAsia="zh-CN"/>
        </w:rPr>
        <w:t>的</w:t>
      </w:r>
      <w:proofErr w:type="gramEnd"/>
      <w:r w:rsidRPr="00E83053">
        <w:rPr>
          <w:rFonts w:ascii="Arial" w:eastAsia="宋体" w:hAnsi="Arial" w:cs="Arial"/>
          <w:lang w:eastAsia="zh-CN"/>
        </w:rPr>
        <w:t>独立病理学家进行</w:t>
      </w:r>
      <w:r w:rsidR="00415260" w:rsidRPr="00E83053">
        <w:rPr>
          <w:rFonts w:ascii="Arial" w:eastAsia="宋体" w:hAnsi="Arial" w:cs="Arial"/>
          <w:lang w:eastAsia="zh-CN"/>
        </w:rPr>
        <w:t>评价</w:t>
      </w:r>
      <w:r w:rsidRPr="00E83053">
        <w:rPr>
          <w:rFonts w:ascii="Arial" w:eastAsia="宋体" w:hAnsi="Arial" w:cs="Arial"/>
          <w:lang w:eastAsia="zh-CN"/>
        </w:rPr>
        <w:t>，其中包括以下内容：</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967DE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连续切片并</w:t>
      </w:r>
      <w:r w:rsidR="009F2D66" w:rsidRPr="00E83053">
        <w:rPr>
          <w:rFonts w:ascii="Arial" w:eastAsia="宋体" w:hAnsi="Arial" w:cs="Arial"/>
          <w:sz w:val="24"/>
          <w:szCs w:val="24"/>
          <w:lang w:eastAsia="zh-CN"/>
        </w:rPr>
        <w:t>用苏木精和伊红</w:t>
      </w:r>
      <w:r w:rsidRPr="00E83053">
        <w:rPr>
          <w:rFonts w:ascii="Arial" w:eastAsia="宋体" w:hAnsi="Arial" w:cs="Arial"/>
          <w:sz w:val="24"/>
          <w:szCs w:val="24"/>
          <w:lang w:eastAsia="zh-CN"/>
        </w:rPr>
        <w:t>染液</w:t>
      </w:r>
      <w:r w:rsidR="009F2D66" w:rsidRPr="00E83053">
        <w:rPr>
          <w:rFonts w:ascii="Arial" w:eastAsia="宋体" w:hAnsi="Arial" w:cs="Arial"/>
          <w:sz w:val="24"/>
          <w:szCs w:val="24"/>
          <w:lang w:eastAsia="zh-CN"/>
        </w:rPr>
        <w:t>进行染色</w:t>
      </w:r>
      <w:r w:rsidR="00357ABF" w:rsidRPr="00E83053">
        <w:rPr>
          <w:rFonts w:ascii="Arial" w:eastAsia="宋体" w:hAnsi="Arial" w:cs="Arial"/>
          <w:sz w:val="24"/>
          <w:szCs w:val="24"/>
          <w:lang w:eastAsia="zh-CN"/>
        </w:rPr>
        <w:t>；</w:t>
      </w:r>
    </w:p>
    <w:p w:rsidR="00DA791B" w:rsidRPr="00E83053" w:rsidRDefault="009F2D6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尽可能</w:t>
      </w:r>
      <w:r w:rsidR="00967DE6" w:rsidRPr="00E83053">
        <w:rPr>
          <w:rFonts w:ascii="Arial" w:eastAsia="宋体" w:hAnsi="Arial" w:cs="Arial"/>
          <w:sz w:val="24"/>
          <w:szCs w:val="24"/>
          <w:lang w:eastAsia="zh-CN"/>
        </w:rPr>
        <w:t>地提供</w:t>
      </w:r>
      <w:r w:rsidRPr="00E83053">
        <w:rPr>
          <w:rFonts w:ascii="Arial" w:eastAsia="宋体" w:hAnsi="Arial" w:cs="Arial"/>
          <w:sz w:val="24"/>
          <w:szCs w:val="24"/>
          <w:lang w:eastAsia="zh-CN"/>
        </w:rPr>
        <w:t>微观组织学的实际代表性照片</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67DE6" w:rsidP="005A4C2A">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对</w:t>
      </w:r>
      <w:r w:rsidR="009F2D66" w:rsidRPr="00E83053">
        <w:rPr>
          <w:rFonts w:ascii="Arial" w:eastAsia="宋体" w:hAnsi="Arial" w:cs="Arial"/>
          <w:sz w:val="24"/>
          <w:szCs w:val="24"/>
          <w:lang w:eastAsia="zh-CN"/>
        </w:rPr>
        <w:t>前列腺</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直肠壁</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膀胱颈</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外括约肌</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神经血管束和</w:t>
      </w:r>
      <w:r w:rsidR="00251AB5" w:rsidRPr="00E83053">
        <w:rPr>
          <w:rFonts w:ascii="Arial" w:eastAsia="宋体" w:hAnsi="Arial" w:cs="Arial"/>
          <w:sz w:val="24"/>
          <w:szCs w:val="24"/>
          <w:lang w:eastAsia="zh-CN"/>
        </w:rPr>
        <w:t>前列腺囊</w:t>
      </w:r>
      <w:r w:rsidRPr="00E83053">
        <w:rPr>
          <w:rFonts w:ascii="Arial" w:eastAsia="宋体" w:hAnsi="Arial" w:cs="Arial"/>
          <w:sz w:val="24"/>
          <w:szCs w:val="24"/>
          <w:lang w:eastAsia="zh-CN"/>
        </w:rPr>
        <w:t>中的</w:t>
      </w:r>
      <w:r w:rsidR="009F2D66" w:rsidRPr="00E83053">
        <w:rPr>
          <w:rFonts w:ascii="Arial" w:eastAsia="宋体" w:hAnsi="Arial" w:cs="Arial"/>
          <w:sz w:val="24"/>
          <w:szCs w:val="24"/>
          <w:lang w:eastAsia="zh-CN"/>
        </w:rPr>
        <w:t>变化</w:t>
      </w:r>
      <w:r w:rsidRPr="00E83053">
        <w:rPr>
          <w:rFonts w:ascii="Arial" w:eastAsia="宋体" w:hAnsi="Arial" w:cs="Arial"/>
          <w:sz w:val="24"/>
          <w:szCs w:val="24"/>
          <w:lang w:eastAsia="zh-CN"/>
        </w:rPr>
        <w:t>进行</w:t>
      </w:r>
      <w:r w:rsidR="009F2D66" w:rsidRPr="00E83053">
        <w:rPr>
          <w:rFonts w:ascii="Arial" w:eastAsia="宋体" w:hAnsi="Arial" w:cs="Arial"/>
          <w:sz w:val="24"/>
          <w:szCs w:val="24"/>
          <w:lang w:eastAsia="zh-CN"/>
        </w:rPr>
        <w:t>显微镜检查和组织学</w:t>
      </w:r>
      <w:r w:rsidR="00371818" w:rsidRPr="00E83053">
        <w:rPr>
          <w:rFonts w:ascii="Arial" w:eastAsia="宋体" w:hAnsi="Arial" w:cs="Arial"/>
          <w:sz w:val="24"/>
          <w:szCs w:val="24"/>
          <w:lang w:eastAsia="zh-CN"/>
        </w:rPr>
        <w:t>说明</w:t>
      </w:r>
      <w:r w:rsidR="00357ABF" w:rsidRPr="00E83053">
        <w:rPr>
          <w:rFonts w:ascii="Arial" w:eastAsia="宋体" w:hAnsi="Arial" w:cs="Arial"/>
          <w:sz w:val="24"/>
          <w:szCs w:val="24"/>
          <w:lang w:eastAsia="zh-CN"/>
        </w:rPr>
        <w:t>；</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我们建议对新</w:t>
      </w:r>
      <w:r w:rsidR="00967DE6" w:rsidRPr="00E83053">
        <w:rPr>
          <w:rFonts w:ascii="Arial" w:eastAsia="宋体" w:hAnsi="Arial" w:cs="Arial"/>
          <w:lang w:eastAsia="zh-CN"/>
        </w:rPr>
        <w:t>型</w:t>
      </w:r>
      <w:r w:rsidRPr="00E83053">
        <w:rPr>
          <w:rFonts w:ascii="Arial" w:eastAsia="宋体" w:hAnsi="Arial" w:cs="Arial"/>
          <w:lang w:eastAsia="zh-CN"/>
        </w:rPr>
        <w:t>热场生产</w:t>
      </w:r>
      <w:r w:rsidR="006F17DC" w:rsidRPr="00E83053">
        <w:rPr>
          <w:rFonts w:ascii="Arial" w:eastAsia="宋体" w:hAnsi="Arial" w:cs="Arial"/>
          <w:lang w:eastAsia="zh-CN"/>
        </w:rPr>
        <w:t>器械</w:t>
      </w:r>
      <w:r w:rsidRPr="00E83053">
        <w:rPr>
          <w:rFonts w:ascii="Arial" w:eastAsia="宋体" w:hAnsi="Arial" w:cs="Arial"/>
          <w:lang w:eastAsia="zh-CN"/>
        </w:rPr>
        <w:t>和支架进行以下具体动物研究。</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5A4C2A">
      <w:pPr>
        <w:pStyle w:val="3"/>
        <w:numPr>
          <w:ilvl w:val="0"/>
          <w:numId w:val="4"/>
        </w:numPr>
        <w:tabs>
          <w:tab w:val="left" w:pos="1200"/>
        </w:tabs>
        <w:snapToGrid w:val="0"/>
        <w:spacing w:line="300" w:lineRule="auto"/>
        <w:ind w:left="357" w:hanging="357"/>
        <w:jc w:val="both"/>
        <w:rPr>
          <w:rFonts w:ascii="Arial" w:eastAsia="宋体" w:hAnsi="Arial" w:cs="Arial"/>
          <w:b w:val="0"/>
          <w:bCs w:val="0"/>
          <w:i w:val="0"/>
        </w:rPr>
      </w:pPr>
      <w:bookmarkStart w:id="55" w:name="_bookmark31"/>
      <w:bookmarkStart w:id="56" w:name="1._Thermotherapy"/>
      <w:bookmarkStart w:id="57" w:name="_Toc481595903"/>
      <w:bookmarkEnd w:id="55"/>
      <w:bookmarkEnd w:id="56"/>
      <w:r w:rsidRPr="00E83053">
        <w:rPr>
          <w:rFonts w:ascii="Arial" w:eastAsia="宋体" w:hAnsi="Arial" w:cs="Arial"/>
        </w:rPr>
        <w:t>热疗</w:t>
      </w:r>
      <w:bookmarkEnd w:id="57"/>
    </w:p>
    <w:p w:rsidR="00DA791B" w:rsidRPr="00E83053" w:rsidRDefault="00DA791B" w:rsidP="0083042D">
      <w:pPr>
        <w:snapToGrid w:val="0"/>
        <w:spacing w:before="12" w:line="300" w:lineRule="auto"/>
        <w:jc w:val="both"/>
        <w:rPr>
          <w:rFonts w:ascii="Arial" w:eastAsia="宋体" w:hAnsi="Arial" w:cs="Arial"/>
          <w:b/>
          <w:bCs/>
          <w:i/>
          <w:sz w:val="23"/>
          <w:szCs w:val="23"/>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用于通过设计治疗</w:t>
      </w:r>
      <w:r w:rsidRPr="00E83053">
        <w:rPr>
          <w:rFonts w:ascii="Arial" w:eastAsia="宋体" w:hAnsi="Arial" w:cs="Arial"/>
          <w:lang w:eastAsia="zh-CN"/>
        </w:rPr>
        <w:t>BPH</w:t>
      </w:r>
      <w:r w:rsidRPr="00E83053">
        <w:rPr>
          <w:rFonts w:ascii="Arial" w:eastAsia="宋体" w:hAnsi="Arial" w:cs="Arial"/>
          <w:lang w:eastAsia="zh-CN"/>
        </w:rPr>
        <w:t>的热场生</w:t>
      </w:r>
      <w:r w:rsidR="00967DE6" w:rsidRPr="00E83053">
        <w:rPr>
          <w:rFonts w:ascii="Arial" w:eastAsia="宋体" w:hAnsi="Arial" w:cs="Arial"/>
          <w:lang w:eastAsia="zh-CN"/>
        </w:rPr>
        <w:t>产</w:t>
      </w:r>
      <w:r w:rsidRPr="00E83053">
        <w:rPr>
          <w:rFonts w:ascii="Arial" w:eastAsia="宋体" w:hAnsi="Arial" w:cs="Arial"/>
          <w:lang w:eastAsia="zh-CN"/>
        </w:rPr>
        <w:t>（即，热疗）</w:t>
      </w:r>
      <w:r w:rsidR="006F17DC" w:rsidRPr="00E83053">
        <w:rPr>
          <w:rFonts w:ascii="Arial" w:eastAsia="宋体" w:hAnsi="Arial" w:cs="Arial"/>
          <w:lang w:eastAsia="zh-CN"/>
        </w:rPr>
        <w:t>器械</w:t>
      </w:r>
      <w:r w:rsidR="00967DE6" w:rsidRPr="00E83053">
        <w:rPr>
          <w:rFonts w:ascii="Arial" w:eastAsia="宋体" w:hAnsi="Arial" w:cs="Arial"/>
          <w:lang w:eastAsia="zh-CN"/>
        </w:rPr>
        <w:t>可</w:t>
      </w:r>
      <w:r w:rsidRPr="00E83053">
        <w:rPr>
          <w:rFonts w:ascii="Arial" w:eastAsia="宋体" w:hAnsi="Arial" w:cs="Arial"/>
          <w:lang w:eastAsia="zh-CN"/>
        </w:rPr>
        <w:t>产生组织损伤温度</w:t>
      </w:r>
      <w:r w:rsidR="00967DE6" w:rsidRPr="00E83053">
        <w:rPr>
          <w:rFonts w:ascii="Arial" w:eastAsia="宋体" w:hAnsi="Arial" w:cs="Arial"/>
          <w:lang w:eastAsia="zh-CN"/>
        </w:rPr>
        <w:t>以</w:t>
      </w:r>
      <w:r w:rsidRPr="00E83053">
        <w:rPr>
          <w:rFonts w:ascii="Arial" w:eastAsia="宋体" w:hAnsi="Arial" w:cs="Arial"/>
          <w:lang w:eastAsia="zh-CN"/>
        </w:rPr>
        <w:t>作为</w:t>
      </w:r>
      <w:r w:rsidR="00967DE6" w:rsidRPr="00E83053">
        <w:rPr>
          <w:rFonts w:ascii="Arial" w:eastAsia="宋体" w:hAnsi="Arial" w:cs="Arial"/>
          <w:lang w:eastAsia="zh-CN"/>
        </w:rPr>
        <w:t>操作</w:t>
      </w:r>
      <w:r w:rsidRPr="00E83053">
        <w:rPr>
          <w:rFonts w:ascii="Arial" w:eastAsia="宋体" w:hAnsi="Arial" w:cs="Arial"/>
          <w:lang w:eastAsia="zh-CN"/>
        </w:rPr>
        <w:t>机制</w:t>
      </w:r>
      <w:r w:rsidR="000154B7" w:rsidRPr="00E83053">
        <w:rPr>
          <w:rFonts w:ascii="Arial" w:eastAsia="宋体" w:hAnsi="Arial" w:cs="Arial"/>
          <w:lang w:eastAsia="zh-CN"/>
        </w:rPr>
        <w:t>。</w:t>
      </w:r>
      <w:r w:rsidRPr="00E83053">
        <w:rPr>
          <w:rFonts w:ascii="Arial" w:eastAsia="宋体" w:hAnsi="Arial" w:cs="Arial"/>
          <w:lang w:eastAsia="zh-CN"/>
        </w:rPr>
        <w:t>台架</w:t>
      </w:r>
      <w:r w:rsidR="00415260" w:rsidRPr="00E83053">
        <w:rPr>
          <w:rFonts w:ascii="Arial" w:eastAsia="宋体" w:hAnsi="Arial" w:cs="Arial"/>
          <w:lang w:eastAsia="zh-CN"/>
        </w:rPr>
        <w:t>试验</w:t>
      </w:r>
      <w:r w:rsidR="00967DE6" w:rsidRPr="00E83053">
        <w:rPr>
          <w:rFonts w:ascii="Arial" w:eastAsia="宋体" w:hAnsi="Arial" w:cs="Arial"/>
          <w:lang w:eastAsia="zh-CN"/>
        </w:rPr>
        <w:t>（</w:t>
      </w:r>
      <w:r w:rsidRPr="00E83053">
        <w:rPr>
          <w:rFonts w:ascii="Arial" w:eastAsia="宋体" w:hAnsi="Arial" w:cs="Arial"/>
          <w:lang w:eastAsia="zh-CN"/>
        </w:rPr>
        <w:t>例如体外热</w:t>
      </w:r>
      <w:r w:rsidR="00967DE6" w:rsidRPr="00E83053">
        <w:rPr>
          <w:rFonts w:ascii="Arial" w:eastAsia="宋体" w:hAnsi="Arial" w:cs="Arial"/>
          <w:lang w:eastAsia="zh-CN"/>
        </w:rPr>
        <w:t>成像）可</w:t>
      </w:r>
      <w:r w:rsidRPr="00E83053">
        <w:rPr>
          <w:rFonts w:ascii="Arial" w:eastAsia="宋体" w:hAnsi="Arial" w:cs="Arial"/>
          <w:lang w:eastAsia="zh-CN"/>
        </w:rPr>
        <w:t>提供部分证据，</w:t>
      </w:r>
      <w:r w:rsidR="00967DE6" w:rsidRPr="00E83053">
        <w:rPr>
          <w:rFonts w:ascii="Arial" w:eastAsia="宋体" w:hAnsi="Arial" w:cs="Arial"/>
          <w:lang w:eastAsia="zh-CN"/>
        </w:rPr>
        <w:t>以证明</w:t>
      </w:r>
      <w:r w:rsidRPr="00E83053">
        <w:rPr>
          <w:rFonts w:ascii="Arial" w:eastAsia="宋体" w:hAnsi="Arial" w:cs="Arial"/>
          <w:lang w:eastAsia="zh-CN"/>
        </w:rPr>
        <w:t>热场</w:t>
      </w:r>
      <w:r w:rsidR="00967DE6" w:rsidRPr="00E83053">
        <w:rPr>
          <w:rFonts w:ascii="Arial" w:eastAsia="宋体" w:hAnsi="Arial" w:cs="Arial"/>
          <w:lang w:eastAsia="zh-CN"/>
        </w:rPr>
        <w:t>生</w:t>
      </w:r>
      <w:r w:rsidRPr="00E83053">
        <w:rPr>
          <w:rFonts w:ascii="Arial" w:eastAsia="宋体" w:hAnsi="Arial" w:cs="Arial"/>
          <w:lang w:eastAsia="zh-CN"/>
        </w:rPr>
        <w:t>产</w:t>
      </w:r>
      <w:r w:rsidR="006F17DC" w:rsidRPr="00E83053">
        <w:rPr>
          <w:rFonts w:ascii="Arial" w:eastAsia="宋体" w:hAnsi="Arial" w:cs="Arial"/>
          <w:lang w:eastAsia="zh-CN"/>
        </w:rPr>
        <w:t>器械</w:t>
      </w:r>
      <w:proofErr w:type="gramStart"/>
      <w:r w:rsidRPr="00E83053">
        <w:rPr>
          <w:rFonts w:ascii="Arial" w:eastAsia="宋体" w:hAnsi="Arial" w:cs="Arial"/>
          <w:lang w:eastAsia="zh-CN"/>
        </w:rPr>
        <w:t>可以将靶组织</w:t>
      </w:r>
      <w:proofErr w:type="gramEnd"/>
      <w:r w:rsidR="00967DE6" w:rsidRPr="00E83053">
        <w:rPr>
          <w:rFonts w:ascii="Arial" w:eastAsia="宋体" w:hAnsi="Arial" w:cs="Arial"/>
          <w:lang w:eastAsia="zh-CN"/>
        </w:rPr>
        <w:t>的温度</w:t>
      </w:r>
      <w:r w:rsidRPr="00E83053">
        <w:rPr>
          <w:rFonts w:ascii="Arial" w:eastAsia="宋体" w:hAnsi="Arial" w:cs="Arial"/>
          <w:lang w:eastAsia="zh-CN"/>
        </w:rPr>
        <w:t>提高到治疗温度，</w:t>
      </w:r>
      <w:r w:rsidR="00967DE6" w:rsidRPr="00E83053">
        <w:rPr>
          <w:rFonts w:ascii="Arial" w:eastAsia="宋体" w:hAnsi="Arial" w:cs="Arial"/>
          <w:lang w:eastAsia="zh-CN"/>
        </w:rPr>
        <w:t>且</w:t>
      </w:r>
      <w:r w:rsidRPr="00E83053">
        <w:rPr>
          <w:rFonts w:ascii="Arial" w:eastAsia="宋体" w:hAnsi="Arial" w:cs="Arial"/>
          <w:lang w:eastAsia="zh-CN"/>
        </w:rPr>
        <w:t>不会</w:t>
      </w:r>
      <w:r w:rsidR="00967DE6" w:rsidRPr="00E83053">
        <w:rPr>
          <w:rFonts w:ascii="Arial" w:eastAsia="宋体" w:hAnsi="Arial" w:cs="Arial"/>
          <w:lang w:eastAsia="zh-CN"/>
        </w:rPr>
        <w:t>对周围</w:t>
      </w:r>
      <w:proofErr w:type="gramStart"/>
      <w:r w:rsidR="00967DE6" w:rsidRPr="00E83053">
        <w:rPr>
          <w:rFonts w:ascii="Arial" w:eastAsia="宋体" w:hAnsi="Arial" w:cs="Arial"/>
          <w:lang w:eastAsia="zh-CN"/>
        </w:rPr>
        <w:t>的非靶组织</w:t>
      </w:r>
      <w:proofErr w:type="gramEnd"/>
      <w:r w:rsidR="00967DE6" w:rsidRPr="00E83053">
        <w:rPr>
          <w:rFonts w:ascii="Arial" w:eastAsia="宋体" w:hAnsi="Arial" w:cs="Arial"/>
          <w:lang w:eastAsia="zh-CN"/>
        </w:rPr>
        <w:t>（例如直肠、膀胱）</w:t>
      </w:r>
      <w:r w:rsidR="003F4FF8" w:rsidRPr="00E83053">
        <w:rPr>
          <w:rFonts w:ascii="Arial" w:eastAsia="宋体" w:hAnsi="Arial" w:cs="Arial"/>
          <w:lang w:eastAsia="zh-CN"/>
        </w:rPr>
        <w:t>进行临床</w:t>
      </w:r>
      <w:r w:rsidR="00A46F81" w:rsidRPr="00E83053">
        <w:rPr>
          <w:rFonts w:ascii="Arial" w:eastAsia="宋体" w:hAnsi="Arial" w:cs="Arial"/>
          <w:lang w:eastAsia="zh-CN"/>
        </w:rPr>
        <w:t>显著</w:t>
      </w:r>
      <w:r w:rsidRPr="00E83053">
        <w:rPr>
          <w:rFonts w:ascii="Arial" w:eastAsia="宋体" w:hAnsi="Arial" w:cs="Arial"/>
          <w:lang w:eastAsia="zh-CN"/>
        </w:rPr>
        <w:t>加热</w:t>
      </w:r>
      <w:r w:rsidR="000154B7" w:rsidRPr="00E83053">
        <w:rPr>
          <w:rFonts w:ascii="Arial" w:eastAsia="宋体" w:hAnsi="Arial" w:cs="Arial"/>
          <w:lang w:eastAsia="zh-CN"/>
        </w:rPr>
        <w:t>。</w:t>
      </w:r>
      <w:r w:rsidRPr="00E83053">
        <w:rPr>
          <w:rFonts w:ascii="Arial" w:eastAsia="宋体" w:hAnsi="Arial" w:cs="Arial"/>
          <w:lang w:eastAsia="zh-CN"/>
        </w:rPr>
        <w:t>然而，</w:t>
      </w:r>
      <w:r w:rsidR="003F4FF8" w:rsidRPr="00E83053">
        <w:rPr>
          <w:rFonts w:ascii="Arial" w:eastAsia="宋体" w:hAnsi="Arial" w:cs="Arial"/>
          <w:lang w:eastAsia="zh-CN"/>
        </w:rPr>
        <w:t>常用</w:t>
      </w:r>
      <w:r w:rsidRPr="00E83053">
        <w:rPr>
          <w:rFonts w:ascii="Arial" w:eastAsia="宋体" w:hAnsi="Arial" w:cs="Arial"/>
          <w:lang w:eastAsia="zh-CN"/>
        </w:rPr>
        <w:t>的</w:t>
      </w:r>
      <w:proofErr w:type="gramStart"/>
      <w:r w:rsidR="00A5184A" w:rsidRPr="00E83053">
        <w:rPr>
          <w:rFonts w:ascii="Arial" w:eastAsia="宋体" w:hAnsi="Arial" w:cs="Arial"/>
          <w:lang w:eastAsia="zh-CN"/>
        </w:rPr>
        <w:t>体模</w:t>
      </w:r>
      <w:r w:rsidR="003F4FF8" w:rsidRPr="00E83053">
        <w:rPr>
          <w:rFonts w:ascii="Arial" w:eastAsia="宋体" w:hAnsi="Arial" w:cs="Arial"/>
          <w:lang w:eastAsia="zh-CN"/>
        </w:rPr>
        <w:t>无法</w:t>
      </w:r>
      <w:proofErr w:type="gramEnd"/>
      <w:r w:rsidR="003F4FF8" w:rsidRPr="00E83053">
        <w:rPr>
          <w:rFonts w:ascii="Arial" w:eastAsia="宋体" w:hAnsi="Arial" w:cs="Arial"/>
          <w:lang w:eastAsia="zh-CN"/>
        </w:rPr>
        <w:t>获取</w:t>
      </w:r>
      <w:r w:rsidRPr="00E83053">
        <w:rPr>
          <w:rFonts w:ascii="Arial" w:eastAsia="宋体" w:hAnsi="Arial" w:cs="Arial"/>
          <w:lang w:eastAsia="zh-CN"/>
        </w:rPr>
        <w:t>人类泌尿系统的重要</w:t>
      </w:r>
      <w:r w:rsidR="003F4FF8" w:rsidRPr="00E83053">
        <w:rPr>
          <w:rFonts w:ascii="Arial" w:eastAsia="宋体" w:hAnsi="Arial" w:cs="Arial"/>
          <w:lang w:eastAsia="zh-CN"/>
        </w:rPr>
        <w:t>特性（其中，其可影响器械的性能和安全性）</w:t>
      </w:r>
      <w:r w:rsidRPr="00E83053">
        <w:rPr>
          <w:rFonts w:ascii="Arial" w:eastAsia="宋体" w:hAnsi="Arial" w:cs="Arial"/>
          <w:lang w:eastAsia="zh-CN"/>
        </w:rPr>
        <w:t>，例如血流量</w:t>
      </w:r>
      <w:r w:rsidR="003F4FF8" w:rsidRPr="00E83053">
        <w:rPr>
          <w:rFonts w:ascii="Arial" w:eastAsia="宋体" w:hAnsi="Arial" w:cs="Arial"/>
          <w:lang w:eastAsia="zh-CN"/>
        </w:rPr>
        <w:t>、</w:t>
      </w:r>
      <w:r w:rsidRPr="00E83053">
        <w:rPr>
          <w:rFonts w:ascii="Arial" w:eastAsia="宋体" w:hAnsi="Arial" w:cs="Arial"/>
          <w:lang w:eastAsia="zh-CN"/>
        </w:rPr>
        <w:t>组织异质性和</w:t>
      </w:r>
      <w:r w:rsidR="003F4FF8" w:rsidRPr="00E83053">
        <w:rPr>
          <w:rFonts w:ascii="Arial" w:eastAsia="宋体" w:hAnsi="Arial" w:cs="Arial"/>
          <w:lang w:eastAsia="zh-CN"/>
        </w:rPr>
        <w:t>主动性</w:t>
      </w:r>
      <w:r w:rsidRPr="00E83053">
        <w:rPr>
          <w:rFonts w:ascii="Arial" w:eastAsia="宋体" w:hAnsi="Arial" w:cs="Arial"/>
          <w:lang w:eastAsia="zh-CN"/>
        </w:rPr>
        <w:t>组织</w:t>
      </w:r>
      <w:r w:rsidR="003F4FF8" w:rsidRPr="00E83053">
        <w:rPr>
          <w:rFonts w:ascii="Arial" w:eastAsia="宋体" w:hAnsi="Arial" w:cs="Arial"/>
          <w:lang w:eastAsia="zh-CN"/>
        </w:rPr>
        <w:t>处理，例</w:t>
      </w:r>
      <w:r w:rsidRPr="00E83053">
        <w:rPr>
          <w:rFonts w:ascii="Arial" w:eastAsia="宋体" w:hAnsi="Arial" w:cs="Arial"/>
          <w:lang w:eastAsia="zh-CN"/>
        </w:rPr>
        <w:t>如愈合。</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6" w:line="300" w:lineRule="auto"/>
        <w:jc w:val="both"/>
        <w:rPr>
          <w:rFonts w:ascii="Arial" w:eastAsia="宋体" w:hAnsi="Arial" w:cs="Arial"/>
          <w:sz w:val="12"/>
          <w:szCs w:val="12"/>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3C0E055E" wp14:editId="00F0B12F">
                <wp:extent cx="1836420" cy="7620"/>
                <wp:effectExtent l="9525" t="3175" r="1905" b="8255"/>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0" name="Group 48"/>
                        <wpg:cNvGrpSpPr>
                          <a:grpSpLocks/>
                        </wpg:cNvGrpSpPr>
                        <wpg:grpSpPr bwMode="auto">
                          <a:xfrm>
                            <a:off x="6" y="6"/>
                            <a:ext cx="2880" cy="2"/>
                            <a:chOff x="6" y="6"/>
                            <a:chExt cx="2880" cy="2"/>
                          </a:xfrm>
                        </wpg:grpSpPr>
                        <wps:wsp>
                          <wps:cNvPr id="51" name="Freeform 4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C1EF528" id="Group 4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hbgQMAANUIAAAOAAAAZHJzL2Uyb0RvYy54bWy0Vllv2zgQfl+g/4HgYwtHRxTHFqIUhY9g&#10;gV5A3R9AS9SBSqRK0pbTYv/7DoeSIjsb7KKL6kEeaoYz883pu7enpiZHrnQlRUKDK58SLlKZVaJI&#10;6NfddragRBsmMlZLwRP6yDV9e//qj7uujXkoS1lnXBFQInTctQktjWljz9NpyRumr2TLBTBzqRpm&#10;4KgKL1OsA+1N7YW+P/c6qbJWyZRrDV/XjknvUX+e89R8ynPNDakTCr4ZfCt87+3bu79jcaFYW1Zp&#10;7wb7BS8aVgkwOqpaM8PIQVXPVDVVqqSWublKZePJPK9SjhgATeBfoHlQ8tAiliLuinYME4T2Ik6/&#10;rDb9ePysSJUlNFpSIlgDOUKzJLq1wenaIgaZB9V+aT8rhxDI9zL9poHtXfLtuXDCZN99kBnoYwcj&#10;MTinXDVWBcAmJ8zB45gDfjIkhY/B4noehZCqFHi3c6AwRWkJeXx2KS03/bVwsQzdnSC0NzwWO2vo&#10;Ye+Rg4OHEVmP/gYsnqFf/G70c0oA4dzBG9CHi0UPHVGweMR9Jj7FfXbhRdjQXfqpgPT/K6AvJWs5&#10;1qW2xTGEMBhCuFWc25YlUFNYQyg2FJCeVs+E07U61lBk/1o3Z6F4IXJjICCEB20euMTKY8f32mBB&#10;FRlQWM9Zn/gdRD5vamj/NzPikznpc1OMAgDQCbz2yM4nHcF09eoGLVCGEy0g8Q+KrgcZqyicKAK3&#10;R8dYOfiankTvLFCE2dHqY0O1Utue2IFjQyeBBhCywF6QBduXsu5Ob0LBzLyclooSmJZ7V6stM9Yz&#10;a8KSpEsoxsF+aOSR7ySyzEW3gpEnbi2mUq7qJ145NtywBrCZR6PW10lChdxWdY0pqIV1BUeGdUDL&#10;usosEw+q2K9qRY7M7gF8LBhQdiYG81ZkqKzkLNv0tGFV7WiQrzG2UHV9CGz94aD/ufSXm8VmEc2i&#10;cL6ZRf56PXu3XUWz+Ta4vVlfr1erdfCXTVsQxWWVZVxY74alE0T/rSf79efWxbh2zlDoKdgtPs/B&#10;euduYCwAy/CL6GB2upa001LHe5k9Qnsq6bYobH0gSql+UNLBBk2o/n5gilNS/ylgwiyDKIKWMniI&#10;bm7tUFdTzn7KYSIFVQk1FArckivj1vShVVVRgqUAS17Id7BO8sp2MfrnvOoPMOSQ6pdQT8PuBOps&#10;OU/PKPX0b+T+bwA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G6U+FuBAwAA1QgAAA4AAAAAAAAAAAAAAAAALgIAAGRycy9lMm9E&#10;b2MueG1sUEsBAi0AFAAGAAgAAAAhAMuS+93aAAAAAwEAAA8AAAAAAAAAAAAAAAAA2wUAAGRycy9k&#10;b3ducmV2LnhtbFBLBQYAAAAABAAEAPMAAADiBgAAAAA=&#10;">
                <v:group id="Group 48"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9"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rZsUA&#10;AADbAAAADwAAAGRycy9kb3ducmV2LnhtbESPT2vCQBTE7wW/w/IEb3UTQSvRVURUSvFQ/1y8PbPP&#10;JJp9G7Nbk357t1DwOMzMb5jpvDWleFDtCssK4n4Egji1uuBMwfGwfh+DcB5ZY2mZFPySg/ms8zbF&#10;RNuGd/TY+0wECLsEFeTeV4mULs3JoOvbijh4F1sb9EHWmdQ1NgFuSjmIopE0WHBYyLGiZU7pbf9j&#10;FNy/m3PxNeQqXl0X9+3HaGDOp41SvW67mIDw1PpX+L/9qRUMY/j7En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etm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sectPr w:rsidR="00DA791B" w:rsidRPr="00E83053" w:rsidSect="00CA6A0A">
          <w:pgSz w:w="12240" w:h="15840"/>
          <w:pgMar w:top="1134" w:right="1134" w:bottom="1134" w:left="1134" w:header="750" w:footer="0" w:gutter="0"/>
          <w:cols w:space="720"/>
          <w:docGrid w:linePitch="299"/>
        </w:sectPr>
      </w:pPr>
      <w:bookmarkStart w:id="58" w:name="_bookmark32"/>
      <w:bookmarkEnd w:id="58"/>
      <w:r w:rsidRPr="00E83053">
        <w:rPr>
          <w:rFonts w:ascii="Arial" w:eastAsia="宋体" w:hAnsi="Arial" w:cs="Arial"/>
          <w:position w:val="11"/>
          <w:sz w:val="16"/>
          <w:lang w:eastAsia="zh-CN"/>
        </w:rPr>
        <w:t>18</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为每</w:t>
      </w:r>
      <w:r w:rsidR="003F4FF8" w:rsidRPr="00E83053">
        <w:rPr>
          <w:rFonts w:ascii="Arial" w:eastAsia="宋体" w:hAnsi="Arial" w:cs="Arial"/>
          <w:lang w:eastAsia="zh-CN"/>
        </w:rPr>
        <w:t>种</w:t>
      </w:r>
      <w:r w:rsidRPr="00E83053">
        <w:rPr>
          <w:rFonts w:ascii="Arial" w:eastAsia="宋体" w:hAnsi="Arial" w:cs="Arial"/>
          <w:lang w:eastAsia="zh-CN"/>
        </w:rPr>
        <w:t>实验条件（即每个观察时间点</w:t>
      </w:r>
      <w:r w:rsidR="003F4FF8" w:rsidRPr="00E83053">
        <w:rPr>
          <w:rFonts w:ascii="Arial" w:eastAsia="宋体" w:hAnsi="Arial" w:cs="Arial"/>
          <w:lang w:eastAsia="zh-CN"/>
        </w:rPr>
        <w:t>、</w:t>
      </w:r>
      <w:r w:rsidRPr="00E83053">
        <w:rPr>
          <w:rFonts w:ascii="Arial" w:eastAsia="宋体" w:hAnsi="Arial" w:cs="Arial"/>
          <w:lang w:eastAsia="zh-CN"/>
        </w:rPr>
        <w:t>每个</w:t>
      </w:r>
      <w:r w:rsidR="006F17DC" w:rsidRPr="00E83053">
        <w:rPr>
          <w:rFonts w:ascii="Arial" w:eastAsia="宋体" w:hAnsi="Arial" w:cs="Arial"/>
          <w:lang w:eastAsia="zh-CN"/>
        </w:rPr>
        <w:t>器械</w:t>
      </w:r>
      <w:r w:rsidRPr="00E83053">
        <w:rPr>
          <w:rFonts w:ascii="Arial" w:eastAsia="宋体" w:hAnsi="Arial" w:cs="Arial"/>
          <w:lang w:eastAsia="zh-CN"/>
        </w:rPr>
        <w:t>操作设置）使用</w:t>
      </w:r>
      <w:r w:rsidR="003F4FF8" w:rsidRPr="00E83053">
        <w:rPr>
          <w:rFonts w:ascii="Arial" w:eastAsia="宋体" w:hAnsi="Arial" w:cs="Arial"/>
          <w:lang w:eastAsia="zh-CN"/>
        </w:rPr>
        <w:t>数量在</w:t>
      </w:r>
      <w:r w:rsidRPr="00E83053">
        <w:rPr>
          <w:rFonts w:ascii="Arial" w:eastAsia="宋体" w:hAnsi="Arial" w:cs="Arial"/>
          <w:lang w:eastAsia="zh-CN"/>
        </w:rPr>
        <w:t>分析</w:t>
      </w:r>
      <w:r w:rsidR="003F4FF8" w:rsidRPr="00E83053">
        <w:rPr>
          <w:rFonts w:ascii="Arial" w:eastAsia="宋体" w:hAnsi="Arial" w:cs="Arial"/>
          <w:lang w:eastAsia="zh-CN"/>
        </w:rPr>
        <w:t>上有</w:t>
      </w:r>
      <w:r w:rsidRPr="00E83053">
        <w:rPr>
          <w:rFonts w:ascii="Arial" w:eastAsia="宋体" w:hAnsi="Arial" w:cs="Arial"/>
          <w:lang w:eastAsia="zh-CN"/>
        </w:rPr>
        <w:t>意义的动物进行</w:t>
      </w:r>
      <w:r w:rsidR="003F4FF8" w:rsidRPr="00E83053">
        <w:rPr>
          <w:rFonts w:ascii="Arial" w:eastAsia="宋体" w:hAnsi="Arial" w:cs="Arial"/>
          <w:lang w:eastAsia="zh-CN"/>
        </w:rPr>
        <w:t>该</w:t>
      </w:r>
      <w:r w:rsidRPr="00E83053">
        <w:rPr>
          <w:rFonts w:ascii="Arial" w:eastAsia="宋体" w:hAnsi="Arial" w:cs="Arial"/>
          <w:lang w:eastAsia="zh-CN"/>
        </w:rPr>
        <w:t>研究。</w:t>
      </w:r>
    </w:p>
    <w:p w:rsidR="003F4FF8" w:rsidRPr="00E83053" w:rsidRDefault="003F4FF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lastRenderedPageBreak/>
        <w:t>我们认为，用于</w:t>
      </w:r>
      <w:proofErr w:type="gramStart"/>
      <w:r w:rsidRPr="00E83053">
        <w:rPr>
          <w:rFonts w:ascii="Arial" w:eastAsia="宋体" w:hAnsi="Arial" w:cs="Arial"/>
          <w:lang w:eastAsia="zh-CN"/>
        </w:rPr>
        <w:t>检查非靶组织</w:t>
      </w:r>
      <w:proofErr w:type="gramEnd"/>
      <w:r w:rsidRPr="00E83053">
        <w:rPr>
          <w:rFonts w:ascii="Arial" w:eastAsia="宋体" w:hAnsi="Arial" w:cs="Arial"/>
          <w:lang w:eastAsia="zh-CN"/>
        </w:rPr>
        <w:t>的温度分布、组织学变化和安全性的动物研究对于评估临床应用于人类之前治疗的组织效应来说至关重要</w:t>
      </w:r>
      <w:r w:rsidR="000154B7" w:rsidRPr="00E83053">
        <w:rPr>
          <w:rFonts w:ascii="Arial" w:eastAsia="宋体" w:hAnsi="Arial" w:cs="Arial"/>
          <w:lang w:eastAsia="zh-CN"/>
        </w:rPr>
        <w:t>。</w:t>
      </w:r>
      <w:r w:rsidRPr="00E83053">
        <w:rPr>
          <w:rFonts w:ascii="Arial" w:eastAsia="宋体" w:hAnsi="Arial" w:cs="Arial"/>
          <w:lang w:eastAsia="zh-CN"/>
        </w:rPr>
        <w:t>动物研究对于其中加热未被定位并且整个前列腺暴露于长时间加热的器械（例如，</w:t>
      </w:r>
      <w:r w:rsidRPr="00E83053">
        <w:rPr>
          <w:rFonts w:ascii="Arial" w:eastAsia="宋体" w:hAnsi="Arial" w:cs="Arial"/>
          <w:lang w:eastAsia="zh-CN"/>
        </w:rPr>
        <w:t>TUMT</w:t>
      </w:r>
      <w:r w:rsidR="001D2237" w:rsidRPr="00E83053">
        <w:rPr>
          <w:rFonts w:ascii="Arial" w:eastAsia="宋体" w:hAnsi="Arial" w:cs="Arial"/>
          <w:lang w:eastAsia="zh-CN"/>
        </w:rPr>
        <w:t>器械）或对于使用用于生产热场</w:t>
      </w:r>
      <w:r w:rsidRPr="00E83053">
        <w:rPr>
          <w:rFonts w:ascii="Arial" w:eastAsia="宋体" w:hAnsi="Arial" w:cs="Arial"/>
          <w:lang w:eastAsia="zh-CN"/>
        </w:rPr>
        <w:t>新型机制的器械来说特别重要。</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在雄性</w:t>
      </w:r>
      <w:r w:rsidR="00EC1269" w:rsidRPr="00E83053">
        <w:rPr>
          <w:rFonts w:ascii="Arial" w:eastAsia="宋体" w:hAnsi="Arial" w:cs="Arial"/>
          <w:lang w:eastAsia="zh-CN"/>
        </w:rPr>
        <w:t>犬类</w:t>
      </w:r>
      <w:r w:rsidR="001D2237" w:rsidRPr="00E83053">
        <w:rPr>
          <w:rFonts w:ascii="Arial" w:eastAsia="宋体" w:hAnsi="Arial" w:cs="Arial"/>
          <w:lang w:eastAsia="zh-CN"/>
        </w:rPr>
        <w:t>中进行动物研究，</w:t>
      </w:r>
      <w:r w:rsidRPr="00E83053">
        <w:rPr>
          <w:rFonts w:ascii="Arial" w:eastAsia="宋体" w:hAnsi="Arial" w:cs="Arial"/>
          <w:lang w:eastAsia="zh-CN"/>
        </w:rPr>
        <w:t>提供前列腺</w:t>
      </w:r>
      <w:proofErr w:type="gramStart"/>
      <w:r w:rsidRPr="00E83053">
        <w:rPr>
          <w:rFonts w:ascii="Arial" w:eastAsia="宋体" w:hAnsi="Arial" w:cs="Arial"/>
          <w:lang w:eastAsia="zh-CN"/>
        </w:rPr>
        <w:t>和非靶组织</w:t>
      </w:r>
      <w:proofErr w:type="gramEnd"/>
      <w:r w:rsidRPr="00E83053">
        <w:rPr>
          <w:rFonts w:ascii="Arial" w:eastAsia="宋体" w:hAnsi="Arial" w:cs="Arial"/>
          <w:lang w:eastAsia="zh-CN"/>
        </w:rPr>
        <w:t>的完整热</w:t>
      </w:r>
      <w:r w:rsidR="00EC1269" w:rsidRPr="00E83053">
        <w:rPr>
          <w:rFonts w:ascii="Arial" w:eastAsia="宋体" w:hAnsi="Arial" w:cs="Arial"/>
          <w:lang w:eastAsia="zh-CN"/>
        </w:rPr>
        <w:t>成像</w:t>
      </w:r>
      <w:r w:rsidRPr="00E83053">
        <w:rPr>
          <w:rFonts w:ascii="Arial" w:eastAsia="宋体" w:hAnsi="Arial" w:cs="Arial"/>
          <w:lang w:eastAsia="zh-CN"/>
        </w:rPr>
        <w:t>（即经腹膜间质热</w:t>
      </w:r>
      <w:r w:rsidR="00EC1269" w:rsidRPr="00E83053">
        <w:rPr>
          <w:rFonts w:ascii="Arial" w:eastAsia="宋体" w:hAnsi="Arial" w:cs="Arial"/>
          <w:lang w:eastAsia="zh-CN"/>
        </w:rPr>
        <w:t>成像</w:t>
      </w:r>
      <w:r w:rsidRPr="00E83053">
        <w:rPr>
          <w:rFonts w:ascii="Arial" w:eastAsia="宋体" w:hAnsi="Arial" w:cs="Arial"/>
          <w:lang w:eastAsia="zh-CN"/>
        </w:rPr>
        <w:t>，包括静脉内</w:t>
      </w:r>
      <w:r w:rsidR="00EC1269" w:rsidRPr="00E83053">
        <w:rPr>
          <w:rFonts w:ascii="Arial" w:eastAsia="宋体" w:hAnsi="Arial" w:cs="Arial"/>
          <w:lang w:eastAsia="zh-CN"/>
        </w:rPr>
        <w:t>、</w:t>
      </w:r>
      <w:r w:rsidRPr="00E83053">
        <w:rPr>
          <w:rFonts w:ascii="Arial" w:eastAsia="宋体" w:hAnsi="Arial" w:cs="Arial"/>
          <w:lang w:eastAsia="zh-CN"/>
        </w:rPr>
        <w:t>周围静脉和前直肠壁组织）</w:t>
      </w:r>
      <w:r w:rsidR="000154B7" w:rsidRPr="00E83053">
        <w:rPr>
          <w:rFonts w:ascii="Arial" w:eastAsia="宋体" w:hAnsi="Arial" w:cs="Arial"/>
          <w:lang w:eastAsia="zh-CN"/>
        </w:rPr>
        <w:t>。</w:t>
      </w:r>
      <w:r w:rsidRPr="00E83053">
        <w:rPr>
          <w:rFonts w:ascii="Arial" w:eastAsia="宋体" w:hAnsi="Arial" w:cs="Arial"/>
          <w:lang w:eastAsia="zh-CN"/>
        </w:rPr>
        <w:t>由于人</w:t>
      </w:r>
      <w:r w:rsidR="00EC1269" w:rsidRPr="00E83053">
        <w:rPr>
          <w:rFonts w:ascii="Arial" w:eastAsia="宋体" w:hAnsi="Arial" w:cs="Arial"/>
          <w:lang w:eastAsia="zh-CN"/>
        </w:rPr>
        <w:t>类与</w:t>
      </w:r>
      <w:r w:rsidRPr="00E83053">
        <w:rPr>
          <w:rFonts w:ascii="Arial" w:eastAsia="宋体" w:hAnsi="Arial" w:cs="Arial"/>
          <w:lang w:eastAsia="zh-CN"/>
        </w:rPr>
        <w:t>动物的解剖</w:t>
      </w:r>
      <w:r w:rsidR="00EC1269" w:rsidRPr="00E83053">
        <w:rPr>
          <w:rFonts w:ascii="Arial" w:eastAsia="宋体" w:hAnsi="Arial" w:cs="Arial"/>
          <w:lang w:eastAsia="zh-CN"/>
        </w:rPr>
        <w:t>形态并不相同</w:t>
      </w:r>
      <w:r w:rsidRPr="00E83053">
        <w:rPr>
          <w:rFonts w:ascii="Arial" w:eastAsia="宋体" w:hAnsi="Arial" w:cs="Arial"/>
          <w:lang w:eastAsia="zh-CN"/>
        </w:rPr>
        <w:t>，我们建议</w:t>
      </w:r>
      <w:r w:rsidR="00EC1269" w:rsidRPr="00E83053">
        <w:rPr>
          <w:rFonts w:ascii="Arial" w:eastAsia="宋体" w:hAnsi="Arial" w:cs="Arial"/>
          <w:lang w:eastAsia="zh-CN"/>
        </w:rPr>
        <w:t>对</w:t>
      </w:r>
      <w:r w:rsidR="006F17DC" w:rsidRPr="00E83053">
        <w:rPr>
          <w:rFonts w:ascii="Arial" w:eastAsia="宋体" w:hAnsi="Arial" w:cs="Arial"/>
          <w:lang w:eastAsia="zh-CN"/>
        </w:rPr>
        <w:t>器械</w:t>
      </w:r>
      <w:r w:rsidR="000B733F" w:rsidRPr="00E83053">
        <w:rPr>
          <w:rFonts w:ascii="Arial" w:eastAsia="宋体" w:hAnsi="Arial" w:cs="Arial"/>
          <w:lang w:eastAsia="zh-CN"/>
        </w:rPr>
        <w:t>组件</w:t>
      </w:r>
      <w:r w:rsidRPr="00E83053">
        <w:rPr>
          <w:rFonts w:ascii="Arial" w:eastAsia="宋体" w:hAnsi="Arial" w:cs="Arial"/>
          <w:lang w:eastAsia="zh-CN"/>
        </w:rPr>
        <w:t>（治疗</w:t>
      </w:r>
      <w:r w:rsidR="00EC1269" w:rsidRPr="00E83053">
        <w:rPr>
          <w:rFonts w:ascii="Arial" w:eastAsia="宋体" w:hAnsi="Arial" w:cs="Arial"/>
          <w:lang w:eastAsia="zh-CN"/>
        </w:rPr>
        <w:t>施用</w:t>
      </w:r>
      <w:r w:rsidRPr="00E83053">
        <w:rPr>
          <w:rFonts w:ascii="Arial" w:eastAsia="宋体" w:hAnsi="Arial" w:cs="Arial"/>
          <w:lang w:eastAsia="zh-CN"/>
        </w:rPr>
        <w:t>器</w:t>
      </w:r>
      <w:r w:rsidR="00EC1269" w:rsidRPr="00E83053">
        <w:rPr>
          <w:rFonts w:ascii="Arial" w:eastAsia="宋体" w:hAnsi="Arial" w:cs="Arial"/>
          <w:lang w:eastAsia="zh-CN"/>
        </w:rPr>
        <w:t>、</w:t>
      </w:r>
      <w:r w:rsidRPr="00E83053">
        <w:rPr>
          <w:rFonts w:ascii="Arial" w:eastAsia="宋体" w:hAnsi="Arial" w:cs="Arial"/>
          <w:lang w:eastAsia="zh-CN"/>
        </w:rPr>
        <w:t>温度</w:t>
      </w:r>
      <w:r w:rsidR="00EC1269" w:rsidRPr="00E83053">
        <w:rPr>
          <w:rFonts w:ascii="Arial" w:eastAsia="宋体" w:hAnsi="Arial" w:cs="Arial"/>
          <w:lang w:eastAsia="zh-CN"/>
        </w:rPr>
        <w:t>探针</w:t>
      </w:r>
      <w:r w:rsidRPr="00E83053">
        <w:rPr>
          <w:rFonts w:ascii="Arial" w:eastAsia="宋体" w:hAnsi="Arial" w:cs="Arial"/>
          <w:lang w:eastAsia="zh-CN"/>
        </w:rPr>
        <w:t>）和温度传感器的位置进行图像验证。</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3F4FF8" w:rsidRPr="00E83053" w:rsidRDefault="003F4FF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00014EA8" w:rsidRPr="00E83053">
        <w:rPr>
          <w:rFonts w:ascii="Arial" w:eastAsia="宋体" w:hAnsi="Arial" w:cs="Arial"/>
          <w:lang w:eastAsia="zh-CN"/>
        </w:rPr>
        <w:t>为动物研究</w:t>
      </w:r>
      <w:r w:rsidRPr="00E83053">
        <w:rPr>
          <w:rFonts w:ascii="Arial" w:eastAsia="宋体" w:hAnsi="Arial" w:cs="Arial"/>
          <w:lang w:eastAsia="zh-CN"/>
        </w:rPr>
        <w:t>选择近似</w:t>
      </w:r>
      <w:r w:rsidR="00014EA8" w:rsidRPr="00E83053">
        <w:rPr>
          <w:rFonts w:ascii="Arial" w:eastAsia="宋体" w:hAnsi="Arial" w:cs="Arial"/>
          <w:lang w:eastAsia="zh-CN"/>
        </w:rPr>
        <w:t>人类中的</w:t>
      </w:r>
      <w:r w:rsidRPr="00E83053">
        <w:rPr>
          <w:rFonts w:ascii="Arial" w:eastAsia="宋体" w:hAnsi="Arial" w:cs="Arial"/>
          <w:lang w:eastAsia="zh-CN"/>
        </w:rPr>
        <w:t>临床</w:t>
      </w:r>
      <w:r w:rsidR="00014EA8" w:rsidRPr="00E83053">
        <w:rPr>
          <w:rFonts w:ascii="Arial" w:eastAsia="宋体" w:hAnsi="Arial" w:cs="Arial"/>
          <w:lang w:eastAsia="zh-CN"/>
        </w:rPr>
        <w:t>应用</w:t>
      </w:r>
      <w:r w:rsidR="001D2237" w:rsidRPr="00E83053">
        <w:rPr>
          <w:rFonts w:ascii="Arial" w:eastAsia="宋体" w:hAnsi="Arial" w:cs="Arial"/>
          <w:lang w:eastAsia="zh-CN"/>
        </w:rPr>
        <w:t>的操作参数，</w:t>
      </w:r>
      <w:r w:rsidRPr="00E83053">
        <w:rPr>
          <w:rFonts w:ascii="Arial" w:eastAsia="宋体" w:hAnsi="Arial" w:cs="Arial"/>
          <w:lang w:eastAsia="zh-CN"/>
        </w:rPr>
        <w:t>评价</w:t>
      </w:r>
      <w:r w:rsidR="00014EA8" w:rsidRPr="00E83053">
        <w:rPr>
          <w:rFonts w:ascii="Arial" w:eastAsia="宋体" w:hAnsi="Arial" w:cs="Arial"/>
          <w:lang w:eastAsia="zh-CN"/>
        </w:rPr>
        <w:t>该</w:t>
      </w:r>
      <w:r w:rsidRPr="00E83053">
        <w:rPr>
          <w:rFonts w:ascii="Arial" w:eastAsia="宋体" w:hAnsi="Arial" w:cs="Arial"/>
          <w:lang w:eastAsia="zh-CN"/>
        </w:rPr>
        <w:t>器械设计的安全性和功能特性，并验证</w:t>
      </w:r>
      <w:r w:rsidR="00014EA8" w:rsidRPr="00E83053">
        <w:rPr>
          <w:rFonts w:ascii="Arial" w:eastAsia="宋体" w:hAnsi="Arial" w:cs="Arial"/>
          <w:lang w:eastAsia="zh-CN"/>
        </w:rPr>
        <w:t>该</w:t>
      </w:r>
      <w:r w:rsidRPr="00E83053">
        <w:rPr>
          <w:rFonts w:ascii="Arial" w:eastAsia="宋体" w:hAnsi="Arial" w:cs="Arial"/>
          <w:lang w:eastAsia="zh-CN"/>
        </w:rPr>
        <w:t>器械</w:t>
      </w:r>
      <w:r w:rsidR="00014EA8" w:rsidRPr="00E83053">
        <w:rPr>
          <w:rFonts w:ascii="Arial" w:eastAsia="宋体" w:hAnsi="Arial" w:cs="Arial"/>
          <w:lang w:eastAsia="zh-CN"/>
        </w:rPr>
        <w:t>在其</w:t>
      </w:r>
      <w:r w:rsidRPr="00E83053">
        <w:rPr>
          <w:rFonts w:ascii="Arial" w:eastAsia="宋体" w:hAnsi="Arial" w:cs="Arial"/>
          <w:lang w:eastAsia="zh-CN"/>
        </w:rPr>
        <w:t>预期用途</w:t>
      </w:r>
      <w:r w:rsidR="00014EA8" w:rsidRPr="00E83053">
        <w:rPr>
          <w:rFonts w:ascii="Arial" w:eastAsia="宋体" w:hAnsi="Arial" w:cs="Arial"/>
          <w:lang w:eastAsia="zh-CN"/>
        </w:rPr>
        <w:t>下的</w:t>
      </w:r>
      <w:r w:rsidRPr="00E83053">
        <w:rPr>
          <w:rFonts w:ascii="Arial" w:eastAsia="宋体" w:hAnsi="Arial" w:cs="Arial"/>
          <w:lang w:eastAsia="zh-CN"/>
        </w:rPr>
        <w:t>性能。我们建议</w:t>
      </w:r>
      <w:r w:rsidR="000154B7" w:rsidRPr="00E83053">
        <w:rPr>
          <w:rFonts w:ascii="Arial" w:eastAsia="宋体" w:hAnsi="Arial" w:cs="Arial"/>
          <w:lang w:eastAsia="zh-CN"/>
        </w:rPr>
        <w:t>贵公司</w:t>
      </w:r>
      <w:r w:rsidRPr="00E83053">
        <w:rPr>
          <w:rFonts w:ascii="Arial" w:eastAsia="宋体" w:hAnsi="Arial" w:cs="Arial"/>
          <w:lang w:eastAsia="zh-CN"/>
        </w:rPr>
        <w:t>评价</w:t>
      </w:r>
      <w:r w:rsidR="00014EA8" w:rsidRPr="00E83053">
        <w:rPr>
          <w:rFonts w:ascii="Arial" w:eastAsia="宋体" w:hAnsi="Arial" w:cs="Arial"/>
          <w:lang w:eastAsia="zh-CN"/>
        </w:rPr>
        <w:t>可实现的功率级</w:t>
      </w:r>
      <w:r w:rsidRPr="00E83053">
        <w:rPr>
          <w:rFonts w:ascii="Arial" w:eastAsia="宋体" w:hAnsi="Arial" w:cs="Arial"/>
          <w:lang w:eastAsia="zh-CN"/>
        </w:rPr>
        <w:t>和温度的完整范围，包括最大功率和时间设置。如果</w:t>
      </w:r>
      <w:r w:rsidR="000154B7" w:rsidRPr="00E83053">
        <w:rPr>
          <w:rFonts w:ascii="Arial" w:eastAsia="宋体" w:hAnsi="Arial" w:cs="Arial"/>
          <w:lang w:eastAsia="zh-CN"/>
        </w:rPr>
        <w:t>贵公司</w:t>
      </w:r>
      <w:r w:rsidRPr="00E83053">
        <w:rPr>
          <w:rFonts w:ascii="Arial" w:eastAsia="宋体" w:hAnsi="Arial" w:cs="Arial"/>
          <w:lang w:eastAsia="zh-CN"/>
        </w:rPr>
        <w:t>的器械</w:t>
      </w:r>
      <w:r w:rsidR="00014EA8" w:rsidRPr="00E83053">
        <w:rPr>
          <w:rFonts w:ascii="Arial" w:eastAsia="宋体" w:hAnsi="Arial" w:cs="Arial"/>
          <w:lang w:eastAsia="zh-CN"/>
        </w:rPr>
        <w:t>含有</w:t>
      </w:r>
      <w:r w:rsidRPr="00E83053">
        <w:rPr>
          <w:rFonts w:ascii="Arial" w:eastAsia="宋体" w:hAnsi="Arial" w:cs="Arial"/>
          <w:lang w:eastAsia="zh-CN"/>
        </w:rPr>
        <w:t>多个</w:t>
      </w:r>
      <w:r w:rsidR="00014EA8" w:rsidRPr="00E83053">
        <w:rPr>
          <w:rFonts w:ascii="Arial" w:eastAsia="宋体" w:hAnsi="Arial" w:cs="Arial"/>
          <w:lang w:eastAsia="zh-CN"/>
        </w:rPr>
        <w:t>施用器</w:t>
      </w:r>
      <w:r w:rsidRPr="00E83053">
        <w:rPr>
          <w:rFonts w:ascii="Arial" w:eastAsia="宋体" w:hAnsi="Arial" w:cs="Arial"/>
          <w:lang w:eastAsia="zh-CN"/>
        </w:rPr>
        <w:t>设计或不同的操作设置（例如治疗时间</w:t>
      </w:r>
      <w:r w:rsidR="00014EA8" w:rsidRPr="00E83053">
        <w:rPr>
          <w:rFonts w:ascii="Arial" w:eastAsia="宋体" w:hAnsi="Arial" w:cs="Arial"/>
          <w:lang w:eastAsia="zh-CN"/>
        </w:rPr>
        <w:t>、</w:t>
      </w:r>
      <w:r w:rsidRPr="00E83053">
        <w:rPr>
          <w:rFonts w:ascii="Arial" w:eastAsia="宋体" w:hAnsi="Arial" w:cs="Arial"/>
          <w:lang w:eastAsia="zh-CN"/>
        </w:rPr>
        <w:t>功率），我们建议</w:t>
      </w:r>
      <w:r w:rsidR="000154B7" w:rsidRPr="00E83053">
        <w:rPr>
          <w:rFonts w:ascii="Arial" w:eastAsia="宋体" w:hAnsi="Arial" w:cs="Arial"/>
          <w:lang w:eastAsia="zh-CN"/>
        </w:rPr>
        <w:t>贵公司</w:t>
      </w:r>
      <w:r w:rsidRPr="00E83053">
        <w:rPr>
          <w:rFonts w:ascii="Arial" w:eastAsia="宋体" w:hAnsi="Arial" w:cs="Arial"/>
          <w:lang w:eastAsia="zh-CN"/>
        </w:rPr>
        <w:t>对每个设计和设置进行</w:t>
      </w:r>
      <w:r w:rsidR="00014EA8" w:rsidRPr="00E83053">
        <w:rPr>
          <w:rFonts w:ascii="Arial" w:eastAsia="宋体" w:hAnsi="Arial" w:cs="Arial"/>
          <w:lang w:eastAsia="zh-CN"/>
        </w:rPr>
        <w:t>完整</w:t>
      </w:r>
      <w:r w:rsidRPr="00E83053">
        <w:rPr>
          <w:rFonts w:ascii="Arial" w:eastAsia="宋体" w:hAnsi="Arial" w:cs="Arial"/>
          <w:lang w:eastAsia="zh-CN"/>
        </w:rPr>
        <w:t>试验。例如，如果</w:t>
      </w:r>
      <w:r w:rsidR="000154B7" w:rsidRPr="00E83053">
        <w:rPr>
          <w:rFonts w:ascii="Arial" w:eastAsia="宋体" w:hAnsi="Arial" w:cs="Arial"/>
          <w:lang w:eastAsia="zh-CN"/>
        </w:rPr>
        <w:t>贵公司</w:t>
      </w:r>
      <w:r w:rsidRPr="00E83053">
        <w:rPr>
          <w:rFonts w:ascii="Arial" w:eastAsia="宋体" w:hAnsi="Arial" w:cs="Arial"/>
          <w:lang w:eastAsia="zh-CN"/>
        </w:rPr>
        <w:t>的器械</w:t>
      </w:r>
      <w:r w:rsidR="00014EA8" w:rsidRPr="00E83053">
        <w:rPr>
          <w:rFonts w:ascii="Arial" w:eastAsia="宋体" w:hAnsi="Arial" w:cs="Arial"/>
          <w:lang w:eastAsia="zh-CN"/>
        </w:rPr>
        <w:t>含有</w:t>
      </w:r>
      <w:r w:rsidRPr="00E83053">
        <w:rPr>
          <w:rFonts w:ascii="Arial" w:eastAsia="宋体" w:hAnsi="Arial" w:cs="Arial"/>
          <w:lang w:eastAsia="zh-CN"/>
        </w:rPr>
        <w:t>冷却</w:t>
      </w:r>
      <w:r w:rsidR="00014EA8" w:rsidRPr="00E83053">
        <w:rPr>
          <w:rFonts w:ascii="Arial" w:eastAsia="宋体" w:hAnsi="Arial" w:cs="Arial"/>
          <w:lang w:eastAsia="zh-CN"/>
        </w:rPr>
        <w:t>式施用器以及</w:t>
      </w:r>
      <w:r w:rsidRPr="00E83053">
        <w:rPr>
          <w:rFonts w:ascii="Arial" w:eastAsia="宋体" w:hAnsi="Arial" w:cs="Arial"/>
          <w:lang w:eastAsia="zh-CN"/>
        </w:rPr>
        <w:t>非冷却</w:t>
      </w:r>
      <w:r w:rsidR="00014EA8" w:rsidRPr="00E83053">
        <w:rPr>
          <w:rFonts w:ascii="Arial" w:eastAsia="宋体" w:hAnsi="Arial" w:cs="Arial"/>
          <w:lang w:eastAsia="zh-CN"/>
        </w:rPr>
        <w:t>式施用器</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00014EA8" w:rsidRPr="00E83053">
        <w:rPr>
          <w:rFonts w:ascii="Arial" w:eastAsia="宋体" w:hAnsi="Arial" w:cs="Arial"/>
          <w:lang w:eastAsia="zh-CN"/>
        </w:rPr>
        <w:t>为</w:t>
      </w:r>
      <w:r w:rsidRPr="00E83053">
        <w:rPr>
          <w:rFonts w:ascii="Arial" w:eastAsia="宋体" w:hAnsi="Arial" w:cs="Arial"/>
          <w:lang w:eastAsia="zh-CN"/>
        </w:rPr>
        <w:t>每</w:t>
      </w:r>
      <w:r w:rsidR="00014EA8" w:rsidRPr="00E83053">
        <w:rPr>
          <w:rFonts w:ascii="Arial" w:eastAsia="宋体" w:hAnsi="Arial" w:cs="Arial"/>
          <w:lang w:eastAsia="zh-CN"/>
        </w:rPr>
        <w:t>种施用器</w:t>
      </w:r>
      <w:r w:rsidRPr="00E83053">
        <w:rPr>
          <w:rFonts w:ascii="Arial" w:eastAsia="宋体" w:hAnsi="Arial" w:cs="Arial"/>
          <w:lang w:eastAsia="zh-CN"/>
        </w:rPr>
        <w:t>进行完整的动物研究。如果</w:t>
      </w:r>
      <w:r w:rsidR="000154B7" w:rsidRPr="00E83053">
        <w:rPr>
          <w:rFonts w:ascii="Arial" w:eastAsia="宋体" w:hAnsi="Arial" w:cs="Arial"/>
          <w:lang w:eastAsia="zh-CN"/>
        </w:rPr>
        <w:t>贵公司</w:t>
      </w:r>
      <w:r w:rsidRPr="00E83053">
        <w:rPr>
          <w:rFonts w:ascii="Arial" w:eastAsia="宋体" w:hAnsi="Arial" w:cs="Arial"/>
          <w:lang w:eastAsia="zh-CN"/>
        </w:rPr>
        <w:t>的器械允许</w:t>
      </w:r>
      <w:r w:rsidR="00014EA8" w:rsidRPr="00E83053">
        <w:rPr>
          <w:rFonts w:ascii="Arial" w:eastAsia="宋体" w:hAnsi="Arial" w:cs="Arial"/>
          <w:lang w:eastAsia="zh-CN"/>
        </w:rPr>
        <w:t>进行</w:t>
      </w:r>
      <w:r w:rsidRPr="00E83053">
        <w:rPr>
          <w:rFonts w:ascii="Arial" w:eastAsia="宋体" w:hAnsi="Arial" w:cs="Arial"/>
          <w:lang w:eastAsia="zh-CN"/>
        </w:rPr>
        <w:t>多次治疗，</w:t>
      </w:r>
      <w:r w:rsidR="00014EA8" w:rsidRPr="00E83053">
        <w:rPr>
          <w:rFonts w:ascii="Arial" w:eastAsia="宋体" w:hAnsi="Arial" w:cs="Arial"/>
          <w:lang w:eastAsia="zh-CN"/>
        </w:rPr>
        <w:t>则</w:t>
      </w:r>
      <w:r w:rsidRPr="00E83053">
        <w:rPr>
          <w:rFonts w:ascii="Arial" w:eastAsia="宋体" w:hAnsi="Arial" w:cs="Arial"/>
          <w:lang w:eastAsia="zh-CN"/>
        </w:rPr>
        <w:t>动物研究中使用的治疗</w:t>
      </w:r>
      <w:r w:rsidR="00014EA8" w:rsidRPr="00E83053">
        <w:rPr>
          <w:rFonts w:ascii="Arial" w:eastAsia="宋体" w:hAnsi="Arial" w:cs="Arial"/>
          <w:lang w:eastAsia="zh-CN"/>
        </w:rPr>
        <w:t>次数</w:t>
      </w:r>
      <w:r w:rsidRPr="00E83053">
        <w:rPr>
          <w:rFonts w:ascii="Arial" w:eastAsia="宋体" w:hAnsi="Arial" w:cs="Arial"/>
          <w:lang w:eastAsia="zh-CN"/>
        </w:rPr>
        <w:t>应等于临床允许的最大治疗</w:t>
      </w:r>
      <w:r w:rsidR="00014EA8" w:rsidRPr="00E83053">
        <w:rPr>
          <w:rFonts w:ascii="Arial" w:eastAsia="宋体" w:hAnsi="Arial" w:cs="Arial"/>
          <w:lang w:eastAsia="zh-CN"/>
        </w:rPr>
        <w:t>次数</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3F4FF8" w:rsidRPr="00E83053" w:rsidRDefault="003F4FF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因为这些器械依赖于</w:t>
      </w:r>
      <w:r w:rsidR="00EC1269" w:rsidRPr="00E83053">
        <w:rPr>
          <w:rFonts w:ascii="Arial" w:eastAsia="宋体" w:hAnsi="Arial" w:cs="Arial"/>
          <w:lang w:eastAsia="zh-CN"/>
        </w:rPr>
        <w:t>即时</w:t>
      </w:r>
      <w:r w:rsidRPr="00E83053">
        <w:rPr>
          <w:rFonts w:ascii="Arial" w:eastAsia="宋体" w:hAnsi="Arial" w:cs="Arial"/>
          <w:lang w:eastAsia="zh-CN"/>
        </w:rPr>
        <w:t>组织损伤，其次是坏死过程</w:t>
      </w:r>
      <w:r w:rsidR="00014EA8" w:rsidRPr="00E83053">
        <w:rPr>
          <w:rFonts w:ascii="Arial" w:eastAsia="宋体" w:hAnsi="Arial" w:cs="Arial"/>
          <w:lang w:eastAsia="zh-CN"/>
        </w:rPr>
        <w:t>以及后续</w:t>
      </w:r>
      <w:r w:rsidRPr="00E83053">
        <w:rPr>
          <w:rFonts w:ascii="Arial" w:eastAsia="宋体" w:hAnsi="Arial" w:cs="Arial"/>
          <w:lang w:eastAsia="zh-CN"/>
        </w:rPr>
        <w:t>愈合以</w:t>
      </w:r>
      <w:r w:rsidR="00014EA8" w:rsidRPr="00E83053">
        <w:rPr>
          <w:rFonts w:ascii="Arial" w:eastAsia="宋体" w:hAnsi="Arial" w:cs="Arial"/>
          <w:lang w:eastAsia="zh-CN"/>
        </w:rPr>
        <w:t>实现</w:t>
      </w:r>
      <w:r w:rsidRPr="00E83053">
        <w:rPr>
          <w:rFonts w:ascii="Arial" w:eastAsia="宋体" w:hAnsi="Arial" w:cs="Arial"/>
          <w:lang w:eastAsia="zh-CN"/>
        </w:rPr>
        <w:t>其有效性，我们建议</w:t>
      </w:r>
      <w:r w:rsidR="000154B7" w:rsidRPr="00E83053">
        <w:rPr>
          <w:rFonts w:ascii="Arial" w:eastAsia="宋体" w:hAnsi="Arial" w:cs="Arial"/>
          <w:lang w:eastAsia="zh-CN"/>
        </w:rPr>
        <w:t>贵公司</w:t>
      </w:r>
      <w:r w:rsidRPr="00E83053">
        <w:rPr>
          <w:rFonts w:ascii="Arial" w:eastAsia="宋体" w:hAnsi="Arial" w:cs="Arial"/>
          <w:lang w:eastAsia="zh-CN"/>
        </w:rPr>
        <w:t>评价早期组织效应</w:t>
      </w:r>
      <w:r w:rsidR="00014EA8" w:rsidRPr="00E83053">
        <w:rPr>
          <w:rFonts w:ascii="Arial" w:eastAsia="宋体" w:hAnsi="Arial" w:cs="Arial"/>
          <w:lang w:eastAsia="zh-CN"/>
        </w:rPr>
        <w:t>以及后续</w:t>
      </w:r>
      <w:r w:rsidRPr="00E83053">
        <w:rPr>
          <w:rFonts w:ascii="Arial" w:eastAsia="宋体" w:hAnsi="Arial" w:cs="Arial"/>
          <w:lang w:eastAsia="zh-CN"/>
        </w:rPr>
        <w:t>早期愈合（例如，治疗后</w:t>
      </w:r>
      <w:r w:rsidRPr="00E83053">
        <w:rPr>
          <w:rFonts w:ascii="Arial" w:eastAsia="宋体" w:hAnsi="Arial" w:cs="Arial"/>
          <w:lang w:eastAsia="zh-CN"/>
        </w:rPr>
        <w:t>24</w:t>
      </w:r>
      <w:r w:rsidRPr="00E83053">
        <w:rPr>
          <w:rFonts w:ascii="Arial" w:eastAsia="宋体" w:hAnsi="Arial" w:cs="Arial"/>
          <w:lang w:eastAsia="zh-CN"/>
        </w:rPr>
        <w:t>小时</w:t>
      </w:r>
      <w:r w:rsidR="00014EA8" w:rsidRPr="00E83053">
        <w:rPr>
          <w:rFonts w:ascii="Arial" w:eastAsia="宋体" w:hAnsi="Arial" w:cs="Arial"/>
          <w:lang w:eastAsia="zh-CN"/>
        </w:rPr>
        <w:t>以及</w:t>
      </w:r>
      <w:r w:rsidRPr="00E83053">
        <w:rPr>
          <w:rFonts w:ascii="Arial" w:eastAsia="宋体" w:hAnsi="Arial" w:cs="Arial"/>
          <w:lang w:eastAsia="zh-CN"/>
        </w:rPr>
        <w:t>3</w:t>
      </w:r>
      <w:r w:rsidRPr="00E83053">
        <w:rPr>
          <w:rFonts w:ascii="Arial" w:eastAsia="宋体" w:hAnsi="Arial" w:cs="Arial"/>
          <w:lang w:eastAsia="zh-CN"/>
        </w:rPr>
        <w:t>周）。</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如上所述，我们建议</w:t>
      </w:r>
      <w:r w:rsidR="000154B7" w:rsidRPr="00E83053">
        <w:rPr>
          <w:rFonts w:ascii="Arial" w:eastAsia="宋体" w:hAnsi="Arial" w:cs="Arial"/>
          <w:lang w:eastAsia="zh-CN"/>
        </w:rPr>
        <w:t>贵公司</w:t>
      </w:r>
      <w:r w:rsidR="00EC1269" w:rsidRPr="00E83053">
        <w:rPr>
          <w:rFonts w:ascii="Arial" w:eastAsia="宋体" w:hAnsi="Arial" w:cs="Arial"/>
          <w:lang w:eastAsia="zh-CN"/>
        </w:rPr>
        <w:t>对</w:t>
      </w:r>
      <w:r w:rsidRPr="00E83053">
        <w:rPr>
          <w:rFonts w:ascii="Arial" w:eastAsia="宋体" w:hAnsi="Arial" w:cs="Arial"/>
          <w:lang w:eastAsia="zh-CN"/>
        </w:rPr>
        <w:t>与人体解剖</w:t>
      </w:r>
      <w:r w:rsidR="00EC1269" w:rsidRPr="00E83053">
        <w:rPr>
          <w:rFonts w:ascii="Arial" w:eastAsia="宋体" w:hAnsi="Arial" w:cs="Arial"/>
          <w:lang w:eastAsia="zh-CN"/>
        </w:rPr>
        <w:t>形态</w:t>
      </w:r>
      <w:r w:rsidRPr="00E83053">
        <w:rPr>
          <w:rFonts w:ascii="Arial" w:eastAsia="宋体" w:hAnsi="Arial" w:cs="Arial"/>
          <w:lang w:eastAsia="zh-CN"/>
        </w:rPr>
        <w:t>相关的</w:t>
      </w:r>
      <w:proofErr w:type="gramStart"/>
      <w:r w:rsidRPr="00E83053">
        <w:rPr>
          <w:rFonts w:ascii="Arial" w:eastAsia="宋体" w:hAnsi="Arial" w:cs="Arial"/>
          <w:lang w:eastAsia="zh-CN"/>
        </w:rPr>
        <w:t>热结果</w:t>
      </w:r>
      <w:proofErr w:type="gramEnd"/>
      <w:r w:rsidR="00EC1269" w:rsidRPr="00E83053">
        <w:rPr>
          <w:rFonts w:ascii="Arial" w:eastAsia="宋体" w:hAnsi="Arial" w:cs="Arial"/>
          <w:lang w:eastAsia="zh-CN"/>
        </w:rPr>
        <w:t>进行</w:t>
      </w:r>
      <w:r w:rsidRPr="00E83053">
        <w:rPr>
          <w:rFonts w:ascii="Arial" w:eastAsia="宋体" w:hAnsi="Arial" w:cs="Arial"/>
          <w:lang w:eastAsia="zh-CN"/>
        </w:rPr>
        <w:t>讨论。具体来说，我们建议</w:t>
      </w:r>
      <w:r w:rsidR="000154B7" w:rsidRPr="00E83053">
        <w:rPr>
          <w:rFonts w:ascii="Arial" w:eastAsia="宋体" w:hAnsi="Arial" w:cs="Arial"/>
          <w:lang w:eastAsia="zh-CN"/>
        </w:rPr>
        <w:t>贵公司</w:t>
      </w:r>
      <w:r w:rsidRPr="00E83053">
        <w:rPr>
          <w:rFonts w:ascii="Arial" w:eastAsia="宋体" w:hAnsi="Arial" w:cs="Arial"/>
          <w:lang w:eastAsia="zh-CN"/>
        </w:rPr>
        <w:t>将观察到的加热区域与相关解剖</w:t>
      </w:r>
      <w:r w:rsidR="00EC1269" w:rsidRPr="00E83053">
        <w:rPr>
          <w:rFonts w:ascii="Arial" w:eastAsia="宋体" w:hAnsi="Arial" w:cs="Arial"/>
          <w:lang w:eastAsia="zh-CN"/>
        </w:rPr>
        <w:t>形态</w:t>
      </w:r>
      <w:r w:rsidRPr="00E83053">
        <w:rPr>
          <w:rFonts w:ascii="Arial" w:eastAsia="宋体" w:hAnsi="Arial" w:cs="Arial"/>
          <w:lang w:eastAsia="zh-CN"/>
        </w:rPr>
        <w:t>进行比较，包括：</w:t>
      </w:r>
    </w:p>
    <w:p w:rsidR="00DA791B" w:rsidRPr="00E83053" w:rsidRDefault="00DA791B" w:rsidP="0083042D">
      <w:pPr>
        <w:pStyle w:val="11"/>
        <w:tabs>
          <w:tab w:val="left" w:pos="1520"/>
        </w:tabs>
        <w:snapToGrid w:val="0"/>
        <w:spacing w:line="300" w:lineRule="auto"/>
        <w:jc w:val="both"/>
        <w:rPr>
          <w:rFonts w:ascii="Arial" w:eastAsia="宋体" w:hAnsi="Arial" w:cs="Arial"/>
          <w:sz w:val="24"/>
          <w:szCs w:val="24"/>
          <w:lang w:eastAsia="zh-CN"/>
        </w:rPr>
      </w:pPr>
    </w:p>
    <w:p w:rsidR="00DA791B" w:rsidRPr="00E83053" w:rsidRDefault="00EC1269" w:rsidP="004F0F40">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与前侧和外侧前列腺尺寸相比，</w:t>
      </w:r>
      <w:r w:rsidR="009F2D66" w:rsidRPr="00E83053">
        <w:rPr>
          <w:rFonts w:ascii="Arial" w:eastAsia="宋体" w:hAnsi="Arial" w:cs="Arial"/>
          <w:sz w:val="24"/>
          <w:szCs w:val="24"/>
          <w:lang w:eastAsia="zh-CN"/>
        </w:rPr>
        <w:t>优先侧</w:t>
      </w:r>
      <w:r w:rsidRPr="00E83053">
        <w:rPr>
          <w:rFonts w:ascii="Arial" w:eastAsia="宋体" w:hAnsi="Arial" w:cs="Arial"/>
          <w:sz w:val="24"/>
          <w:szCs w:val="24"/>
          <w:lang w:eastAsia="zh-CN"/>
        </w:rPr>
        <w:t>上的</w:t>
      </w:r>
      <w:r w:rsidR="009F2D66" w:rsidRPr="00E83053">
        <w:rPr>
          <w:rFonts w:ascii="Arial" w:eastAsia="宋体" w:hAnsi="Arial" w:cs="Arial"/>
          <w:sz w:val="24"/>
          <w:szCs w:val="24"/>
          <w:lang w:eastAsia="zh-CN"/>
        </w:rPr>
        <w:t>加热</w:t>
      </w:r>
      <w:r w:rsidRPr="00E83053">
        <w:rPr>
          <w:rFonts w:ascii="Arial" w:eastAsia="宋体" w:hAnsi="Arial" w:cs="Arial"/>
          <w:sz w:val="24"/>
          <w:szCs w:val="24"/>
          <w:lang w:eastAsia="zh-CN"/>
        </w:rPr>
        <w:t>区域</w:t>
      </w:r>
      <w:r w:rsidR="00357ABF" w:rsidRPr="00E83053">
        <w:rPr>
          <w:rFonts w:ascii="Arial" w:eastAsia="宋体" w:hAnsi="Arial" w:cs="Arial"/>
          <w:sz w:val="24"/>
          <w:szCs w:val="24"/>
          <w:lang w:eastAsia="zh-CN"/>
        </w:rPr>
        <w:t>；</w:t>
      </w:r>
    </w:p>
    <w:p w:rsidR="00DA791B" w:rsidRPr="00E83053" w:rsidRDefault="009F2D66" w:rsidP="004F0F40">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与尿道和直肠壁之间的距离</w:t>
      </w:r>
      <w:r w:rsidR="00EC1269" w:rsidRPr="00E83053">
        <w:rPr>
          <w:rFonts w:ascii="Arial" w:eastAsia="宋体" w:hAnsi="Arial" w:cs="Arial"/>
          <w:sz w:val="24"/>
          <w:szCs w:val="24"/>
          <w:lang w:eastAsia="zh-CN"/>
        </w:rPr>
        <w:t>相比，优先侧对侧上的加热区域</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4F0F40">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与人体解剖</w:t>
      </w:r>
      <w:r w:rsidR="00EC1269" w:rsidRPr="00E83053">
        <w:rPr>
          <w:rFonts w:ascii="Arial" w:eastAsia="宋体" w:hAnsi="Arial" w:cs="Arial"/>
          <w:sz w:val="24"/>
          <w:szCs w:val="24"/>
          <w:lang w:eastAsia="zh-CN"/>
        </w:rPr>
        <w:t>形态</w:t>
      </w:r>
      <w:r w:rsidRPr="00E83053">
        <w:rPr>
          <w:rFonts w:ascii="Arial" w:eastAsia="宋体" w:hAnsi="Arial" w:cs="Arial"/>
          <w:sz w:val="24"/>
          <w:szCs w:val="24"/>
          <w:lang w:eastAsia="zh-CN"/>
        </w:rPr>
        <w:t>有关的</w:t>
      </w:r>
      <w:r w:rsidR="00EC1269" w:rsidRPr="00E83053">
        <w:rPr>
          <w:rFonts w:ascii="Arial" w:eastAsia="宋体" w:hAnsi="Arial" w:cs="Arial"/>
          <w:sz w:val="24"/>
          <w:szCs w:val="24"/>
          <w:lang w:eastAsia="zh-CN"/>
        </w:rPr>
        <w:t>外侧上的</w:t>
      </w:r>
      <w:r w:rsidRPr="00E83053">
        <w:rPr>
          <w:rFonts w:ascii="Arial" w:eastAsia="宋体" w:hAnsi="Arial" w:cs="Arial"/>
          <w:sz w:val="24"/>
          <w:szCs w:val="24"/>
          <w:lang w:eastAsia="zh-CN"/>
        </w:rPr>
        <w:t>加热区域。</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4F0F40" w:rsidRDefault="004F0F40">
      <w:pPr>
        <w:widowControl/>
        <w:rPr>
          <w:rFonts w:ascii="Arial" w:eastAsia="宋体" w:hAnsi="Arial" w:cs="Arial"/>
          <w:b/>
          <w:bCs/>
          <w:i/>
          <w:sz w:val="24"/>
          <w:szCs w:val="24"/>
          <w:lang w:eastAsia="zh-CN"/>
        </w:rPr>
      </w:pPr>
      <w:bookmarkStart w:id="59" w:name="_bookmark33"/>
      <w:bookmarkStart w:id="60" w:name="2._Stents"/>
      <w:bookmarkEnd w:id="59"/>
      <w:bookmarkEnd w:id="60"/>
      <w:r>
        <w:rPr>
          <w:rFonts w:ascii="Arial" w:eastAsia="宋体" w:hAnsi="Arial" w:cs="Arial"/>
          <w:lang w:eastAsia="zh-CN"/>
        </w:rPr>
        <w:br w:type="page"/>
      </w:r>
    </w:p>
    <w:p w:rsidR="00DA791B" w:rsidRPr="00E83053" w:rsidRDefault="009F2D66" w:rsidP="004F0F40">
      <w:pPr>
        <w:pStyle w:val="3"/>
        <w:numPr>
          <w:ilvl w:val="0"/>
          <w:numId w:val="4"/>
        </w:numPr>
        <w:tabs>
          <w:tab w:val="left" w:pos="1200"/>
        </w:tabs>
        <w:snapToGrid w:val="0"/>
        <w:spacing w:line="300" w:lineRule="auto"/>
        <w:ind w:left="357" w:hanging="357"/>
        <w:jc w:val="both"/>
        <w:rPr>
          <w:rFonts w:ascii="Arial" w:eastAsia="宋体" w:hAnsi="Arial" w:cs="Arial"/>
          <w:b w:val="0"/>
          <w:bCs w:val="0"/>
          <w:i w:val="0"/>
        </w:rPr>
      </w:pPr>
      <w:bookmarkStart w:id="61" w:name="_Toc481595904"/>
      <w:r w:rsidRPr="00E83053">
        <w:rPr>
          <w:rFonts w:ascii="Arial" w:eastAsia="宋体" w:hAnsi="Arial" w:cs="Arial"/>
        </w:rPr>
        <w:lastRenderedPageBreak/>
        <w:t>支架</w:t>
      </w:r>
      <w:bookmarkEnd w:id="61"/>
    </w:p>
    <w:p w:rsidR="00DA791B" w:rsidRPr="00E83053" w:rsidRDefault="00DA791B" w:rsidP="0083042D">
      <w:pPr>
        <w:snapToGrid w:val="0"/>
        <w:spacing w:before="12" w:line="300" w:lineRule="auto"/>
        <w:jc w:val="both"/>
        <w:rPr>
          <w:rFonts w:ascii="Arial" w:eastAsia="宋体" w:hAnsi="Arial" w:cs="Arial"/>
          <w:b/>
          <w:bCs/>
          <w:i/>
          <w:sz w:val="23"/>
          <w:szCs w:val="23"/>
        </w:rPr>
      </w:pPr>
    </w:p>
    <w:p w:rsidR="003F4FF8" w:rsidRPr="00E83053" w:rsidRDefault="003F4FF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我们认为，</w:t>
      </w:r>
      <w:r w:rsidR="00014EA8" w:rsidRPr="00E83053">
        <w:rPr>
          <w:rFonts w:ascii="Arial" w:eastAsia="宋体" w:hAnsi="Arial" w:cs="Arial"/>
          <w:lang w:eastAsia="zh-CN"/>
        </w:rPr>
        <w:t>对于</w:t>
      </w:r>
      <w:r w:rsidRPr="00E83053">
        <w:rPr>
          <w:rFonts w:ascii="Arial" w:eastAsia="宋体" w:hAnsi="Arial" w:cs="Arial"/>
          <w:lang w:eastAsia="zh-CN"/>
        </w:rPr>
        <w:t>用于治疗或缓解</w:t>
      </w:r>
      <w:r w:rsidRPr="00E83053">
        <w:rPr>
          <w:rFonts w:ascii="Arial" w:eastAsia="宋体" w:hAnsi="Arial" w:cs="Arial"/>
          <w:lang w:eastAsia="zh-CN"/>
        </w:rPr>
        <w:t>BPH</w:t>
      </w:r>
      <w:r w:rsidRPr="00E83053">
        <w:rPr>
          <w:rFonts w:ascii="Arial" w:eastAsia="宋体" w:hAnsi="Arial" w:cs="Arial"/>
          <w:lang w:eastAsia="zh-CN"/>
        </w:rPr>
        <w:t>的前列腺支架</w:t>
      </w:r>
      <w:r w:rsidR="00014EA8" w:rsidRPr="00E83053">
        <w:rPr>
          <w:rFonts w:ascii="Arial" w:eastAsia="宋体" w:hAnsi="Arial" w:cs="Arial"/>
          <w:lang w:eastAsia="zh-CN"/>
        </w:rPr>
        <w:t>，是否需要进行</w:t>
      </w:r>
      <w:r w:rsidRPr="00E83053">
        <w:rPr>
          <w:rFonts w:ascii="Arial" w:eastAsia="宋体" w:hAnsi="Arial" w:cs="Arial"/>
          <w:lang w:eastAsia="zh-CN"/>
        </w:rPr>
        <w:t>动物研究</w:t>
      </w:r>
      <w:r w:rsidR="00014EA8" w:rsidRPr="00E83053">
        <w:rPr>
          <w:rFonts w:ascii="Arial" w:eastAsia="宋体" w:hAnsi="Arial" w:cs="Arial"/>
          <w:lang w:eastAsia="zh-CN"/>
        </w:rPr>
        <w:t>应</w:t>
      </w:r>
      <w:r w:rsidRPr="00E83053">
        <w:rPr>
          <w:rFonts w:ascii="Arial" w:eastAsia="宋体" w:hAnsi="Arial" w:cs="Arial"/>
          <w:lang w:eastAsia="zh-CN"/>
        </w:rPr>
        <w:t>依赖于器械设计</w:t>
      </w:r>
      <w:r w:rsidR="00014EA8" w:rsidRPr="00E83053">
        <w:rPr>
          <w:rFonts w:ascii="Arial" w:eastAsia="宋体" w:hAnsi="Arial" w:cs="Arial"/>
          <w:lang w:eastAsia="zh-CN"/>
        </w:rPr>
        <w:t>、</w:t>
      </w:r>
      <w:r w:rsidRPr="00E83053">
        <w:rPr>
          <w:rFonts w:ascii="Arial" w:eastAsia="宋体" w:hAnsi="Arial" w:cs="Arial"/>
          <w:lang w:eastAsia="zh-CN"/>
        </w:rPr>
        <w:t>材料结构</w:t>
      </w:r>
      <w:r w:rsidR="00014EA8" w:rsidRPr="00E83053">
        <w:rPr>
          <w:rFonts w:ascii="Arial" w:eastAsia="宋体" w:hAnsi="Arial" w:cs="Arial"/>
          <w:lang w:eastAsia="zh-CN"/>
        </w:rPr>
        <w:t>、操作</w:t>
      </w:r>
      <w:r w:rsidRPr="00E83053">
        <w:rPr>
          <w:rFonts w:ascii="Arial" w:eastAsia="宋体" w:hAnsi="Arial" w:cs="Arial"/>
          <w:lang w:eastAsia="zh-CN"/>
        </w:rPr>
        <w:t>机制</w:t>
      </w:r>
      <w:r w:rsidR="00014EA8" w:rsidRPr="00E83053">
        <w:rPr>
          <w:rFonts w:ascii="Arial" w:eastAsia="宋体" w:hAnsi="Arial" w:cs="Arial"/>
          <w:lang w:eastAsia="zh-CN"/>
        </w:rPr>
        <w:t>、</w:t>
      </w:r>
      <w:r w:rsidRPr="00E83053">
        <w:rPr>
          <w:rFonts w:ascii="Arial" w:eastAsia="宋体" w:hAnsi="Arial" w:cs="Arial"/>
          <w:lang w:eastAsia="zh-CN"/>
        </w:rPr>
        <w:t>使用时间和任何新</w:t>
      </w:r>
      <w:r w:rsidR="00014EA8" w:rsidRPr="00E83053">
        <w:rPr>
          <w:rFonts w:ascii="Arial" w:eastAsia="宋体" w:hAnsi="Arial" w:cs="Arial"/>
          <w:lang w:eastAsia="zh-CN"/>
        </w:rPr>
        <w:t>型</w:t>
      </w:r>
      <w:r w:rsidRPr="00E83053">
        <w:rPr>
          <w:rFonts w:ascii="Arial" w:eastAsia="宋体" w:hAnsi="Arial" w:cs="Arial"/>
          <w:lang w:eastAsia="zh-CN"/>
        </w:rPr>
        <w:t>方面</w:t>
      </w:r>
      <w:r w:rsidR="000154B7" w:rsidRPr="00E83053">
        <w:rPr>
          <w:rFonts w:ascii="Arial" w:eastAsia="宋体" w:hAnsi="Arial" w:cs="Arial"/>
          <w:lang w:eastAsia="zh-CN"/>
        </w:rPr>
        <w:t>。</w:t>
      </w:r>
      <w:r w:rsidRPr="00E83053">
        <w:rPr>
          <w:rFonts w:ascii="Arial" w:eastAsia="宋体" w:hAnsi="Arial" w:cs="Arial"/>
          <w:lang w:eastAsia="zh-CN"/>
        </w:rPr>
        <w:t>例如，动物数据对于在临床</w:t>
      </w:r>
      <w:r w:rsidR="00014EA8" w:rsidRPr="00E83053">
        <w:rPr>
          <w:rFonts w:ascii="Arial" w:eastAsia="宋体" w:hAnsi="Arial" w:cs="Arial"/>
          <w:lang w:eastAsia="zh-CN"/>
        </w:rPr>
        <w:t>应用于人类</w:t>
      </w:r>
      <w:r w:rsidRPr="00E83053">
        <w:rPr>
          <w:rFonts w:ascii="Arial" w:eastAsia="宋体" w:hAnsi="Arial" w:cs="Arial"/>
          <w:lang w:eastAsia="zh-CN"/>
        </w:rPr>
        <w:t>之前</w:t>
      </w:r>
      <w:r w:rsidR="00014EA8" w:rsidRPr="00E83053">
        <w:rPr>
          <w:rFonts w:ascii="Arial" w:eastAsia="宋体" w:hAnsi="Arial" w:cs="Arial"/>
          <w:lang w:eastAsia="zh-CN"/>
        </w:rPr>
        <w:t>对</w:t>
      </w:r>
      <w:r w:rsidRPr="00E83053">
        <w:rPr>
          <w:rFonts w:ascii="Arial" w:eastAsia="宋体" w:hAnsi="Arial" w:cs="Arial"/>
          <w:lang w:eastAsia="zh-CN"/>
        </w:rPr>
        <w:t>永久性前列腺支架的安全性</w:t>
      </w:r>
      <w:r w:rsidR="00014EA8" w:rsidRPr="00E83053">
        <w:rPr>
          <w:rFonts w:ascii="Arial" w:eastAsia="宋体" w:hAnsi="Arial" w:cs="Arial"/>
          <w:lang w:eastAsia="zh-CN"/>
        </w:rPr>
        <w:t>进行评价来说至关重要</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3F4FF8" w:rsidRPr="00E83053" w:rsidRDefault="003F4FF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使用动物研究中的方法</w:t>
      </w:r>
      <w:r w:rsidR="00014EA8" w:rsidRPr="00E83053">
        <w:rPr>
          <w:rFonts w:ascii="Arial" w:eastAsia="宋体" w:hAnsi="Arial" w:cs="Arial"/>
          <w:lang w:eastAsia="zh-CN"/>
        </w:rPr>
        <w:t>（其中，其近似</w:t>
      </w:r>
      <w:r w:rsidRPr="00E83053">
        <w:rPr>
          <w:rFonts w:ascii="Arial" w:eastAsia="宋体" w:hAnsi="Arial" w:cs="Arial"/>
          <w:lang w:eastAsia="zh-CN"/>
        </w:rPr>
        <w:t>预期的临床方法</w:t>
      </w:r>
      <w:r w:rsidR="00014EA8" w:rsidRPr="00E83053">
        <w:rPr>
          <w:rFonts w:ascii="Arial" w:eastAsia="宋体" w:hAnsi="Arial" w:cs="Arial"/>
          <w:lang w:eastAsia="zh-CN"/>
        </w:rPr>
        <w:t>）</w:t>
      </w:r>
      <w:r w:rsidRPr="00E83053">
        <w:rPr>
          <w:rFonts w:ascii="Arial" w:eastAsia="宋体" w:hAnsi="Arial" w:cs="Arial"/>
          <w:lang w:eastAsia="zh-CN"/>
        </w:rPr>
        <w:t>来评价手术的安全性</w:t>
      </w:r>
      <w:r w:rsidR="00014EA8" w:rsidRPr="00E83053">
        <w:rPr>
          <w:rFonts w:ascii="Arial" w:eastAsia="宋体" w:hAnsi="Arial" w:cs="Arial"/>
          <w:lang w:eastAsia="zh-CN"/>
        </w:rPr>
        <w:t>、</w:t>
      </w:r>
      <w:r w:rsidRPr="00E83053">
        <w:rPr>
          <w:rFonts w:ascii="Arial" w:eastAsia="宋体" w:hAnsi="Arial" w:cs="Arial"/>
          <w:lang w:eastAsia="zh-CN"/>
        </w:rPr>
        <w:t>评价设计的功能</w:t>
      </w:r>
      <w:r w:rsidR="00014EA8" w:rsidRPr="00E83053">
        <w:rPr>
          <w:rFonts w:ascii="Arial" w:eastAsia="宋体" w:hAnsi="Arial" w:cs="Arial"/>
          <w:lang w:eastAsia="zh-CN"/>
        </w:rPr>
        <w:t>特性</w:t>
      </w:r>
      <w:r w:rsidRPr="00E83053">
        <w:rPr>
          <w:rFonts w:ascii="Arial" w:eastAsia="宋体" w:hAnsi="Arial" w:cs="Arial"/>
          <w:lang w:eastAsia="zh-CN"/>
        </w:rPr>
        <w:t>，并验证</w:t>
      </w:r>
      <w:r w:rsidR="00014EA8" w:rsidRPr="00E83053">
        <w:rPr>
          <w:rFonts w:ascii="Arial" w:eastAsia="宋体" w:hAnsi="Arial" w:cs="Arial"/>
          <w:lang w:eastAsia="zh-CN"/>
        </w:rPr>
        <w:t>该</w:t>
      </w:r>
      <w:r w:rsidRPr="00E83053">
        <w:rPr>
          <w:rFonts w:ascii="Arial" w:eastAsia="宋体" w:hAnsi="Arial" w:cs="Arial"/>
          <w:lang w:eastAsia="zh-CN"/>
        </w:rPr>
        <w:t>器械</w:t>
      </w:r>
      <w:r w:rsidR="00014EA8" w:rsidRPr="00E83053">
        <w:rPr>
          <w:rFonts w:ascii="Arial" w:eastAsia="宋体" w:hAnsi="Arial" w:cs="Arial"/>
          <w:lang w:eastAsia="zh-CN"/>
        </w:rPr>
        <w:t>在其</w:t>
      </w:r>
      <w:r w:rsidRPr="00E83053">
        <w:rPr>
          <w:rFonts w:ascii="Arial" w:eastAsia="宋体" w:hAnsi="Arial" w:cs="Arial"/>
          <w:lang w:eastAsia="zh-CN"/>
        </w:rPr>
        <w:t>预期用途</w:t>
      </w:r>
      <w:r w:rsidR="00014EA8" w:rsidRPr="00E83053">
        <w:rPr>
          <w:rFonts w:ascii="Arial" w:eastAsia="宋体" w:hAnsi="Arial" w:cs="Arial"/>
          <w:lang w:eastAsia="zh-CN"/>
        </w:rPr>
        <w:t>下的</w:t>
      </w:r>
      <w:r w:rsidRPr="00E83053">
        <w:rPr>
          <w:rFonts w:ascii="Arial" w:eastAsia="宋体" w:hAnsi="Arial" w:cs="Arial"/>
          <w:lang w:eastAsia="zh-CN"/>
        </w:rPr>
        <w:t>性能</w:t>
      </w:r>
      <w:r w:rsidR="000154B7" w:rsidRPr="00E83053">
        <w:rPr>
          <w:rFonts w:ascii="Arial" w:eastAsia="宋体" w:hAnsi="Arial" w:cs="Arial"/>
          <w:lang w:eastAsia="zh-CN"/>
        </w:rPr>
        <w:t>。</w:t>
      </w:r>
      <w:r w:rsidRPr="00E83053">
        <w:rPr>
          <w:rFonts w:ascii="Arial" w:eastAsia="宋体" w:hAnsi="Arial" w:cs="Arial"/>
          <w:lang w:eastAsia="zh-CN"/>
        </w:rPr>
        <w:t>此外，我们建议</w:t>
      </w:r>
      <w:r w:rsidR="000154B7" w:rsidRPr="00E83053">
        <w:rPr>
          <w:rFonts w:ascii="Arial" w:eastAsia="宋体" w:hAnsi="Arial" w:cs="Arial"/>
          <w:lang w:eastAsia="zh-CN"/>
        </w:rPr>
        <w:t>贵公司</w:t>
      </w:r>
      <w:r w:rsidRPr="00E83053">
        <w:rPr>
          <w:rFonts w:ascii="Arial" w:eastAsia="宋体" w:hAnsi="Arial" w:cs="Arial"/>
          <w:lang w:eastAsia="zh-CN"/>
        </w:rPr>
        <w:t>选择</w:t>
      </w:r>
      <w:r w:rsidR="00014EA8" w:rsidRPr="00E83053">
        <w:rPr>
          <w:rFonts w:ascii="Arial" w:eastAsia="宋体" w:hAnsi="Arial" w:cs="Arial"/>
          <w:lang w:eastAsia="zh-CN"/>
        </w:rPr>
        <w:t>随访时期</w:t>
      </w:r>
      <w:r w:rsidRPr="00E83053">
        <w:rPr>
          <w:rFonts w:ascii="Arial" w:eastAsia="宋体" w:hAnsi="Arial" w:cs="Arial"/>
          <w:lang w:eastAsia="zh-CN"/>
        </w:rPr>
        <w:t>，并</w:t>
      </w:r>
      <w:r w:rsidR="00014EA8" w:rsidRPr="00E83053">
        <w:rPr>
          <w:rFonts w:ascii="Arial" w:eastAsia="宋体" w:hAnsi="Arial" w:cs="Arial"/>
          <w:lang w:eastAsia="zh-CN"/>
        </w:rPr>
        <w:t>去除</w:t>
      </w:r>
      <w:r w:rsidRPr="00E83053">
        <w:rPr>
          <w:rFonts w:ascii="Arial" w:eastAsia="宋体" w:hAnsi="Arial" w:cs="Arial"/>
          <w:lang w:eastAsia="zh-CN"/>
        </w:rPr>
        <w:t>提供</w:t>
      </w:r>
      <w:r w:rsidR="00014EA8" w:rsidRPr="00E83053">
        <w:rPr>
          <w:rFonts w:ascii="Arial" w:eastAsia="宋体" w:hAnsi="Arial" w:cs="Arial"/>
          <w:lang w:eastAsia="zh-CN"/>
        </w:rPr>
        <w:t>对器械</w:t>
      </w:r>
      <w:r w:rsidR="001D2237" w:rsidRPr="00E83053">
        <w:rPr>
          <w:rFonts w:ascii="Arial" w:eastAsia="宋体" w:hAnsi="Arial" w:cs="Arial"/>
          <w:lang w:eastAsia="zh-CN"/>
        </w:rPr>
        <w:t>有效性</w:t>
      </w:r>
      <w:r w:rsidR="00014EA8" w:rsidRPr="00E83053">
        <w:rPr>
          <w:rFonts w:ascii="Arial" w:eastAsia="宋体" w:hAnsi="Arial" w:cs="Arial"/>
          <w:lang w:eastAsia="zh-CN"/>
        </w:rPr>
        <w:t>进行</w:t>
      </w:r>
      <w:r w:rsidRPr="00E83053">
        <w:rPr>
          <w:rFonts w:ascii="Arial" w:eastAsia="宋体" w:hAnsi="Arial" w:cs="Arial"/>
          <w:lang w:eastAsia="zh-CN"/>
        </w:rPr>
        <w:t>有意义的评价的</w:t>
      </w:r>
      <w:r w:rsidR="00014EA8" w:rsidRPr="00E83053">
        <w:rPr>
          <w:rFonts w:ascii="Arial" w:eastAsia="宋体" w:hAnsi="Arial" w:cs="Arial"/>
          <w:lang w:eastAsia="zh-CN"/>
        </w:rPr>
        <w:t>时期</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w:t>
      </w:r>
      <w:r w:rsidR="00014EA8" w:rsidRPr="00E83053">
        <w:rPr>
          <w:rFonts w:ascii="Arial" w:eastAsia="宋体" w:hAnsi="Arial" w:cs="Arial"/>
          <w:lang w:eastAsia="zh-CN"/>
        </w:rPr>
        <w:t>建议，</w:t>
      </w:r>
      <w:r w:rsidRPr="00E83053">
        <w:rPr>
          <w:rFonts w:ascii="Arial" w:eastAsia="宋体" w:hAnsi="Arial" w:cs="Arial"/>
          <w:lang w:eastAsia="zh-CN"/>
        </w:rPr>
        <w:t>动物研究</w:t>
      </w:r>
      <w:r w:rsidR="00014EA8" w:rsidRPr="00E83053">
        <w:rPr>
          <w:rFonts w:ascii="Arial" w:eastAsia="宋体" w:hAnsi="Arial" w:cs="Arial"/>
          <w:lang w:eastAsia="zh-CN"/>
        </w:rPr>
        <w:t>应</w:t>
      </w:r>
      <w:r w:rsidRPr="00E83053">
        <w:rPr>
          <w:rFonts w:ascii="Arial" w:eastAsia="宋体" w:hAnsi="Arial" w:cs="Arial"/>
          <w:lang w:eastAsia="zh-CN"/>
        </w:rPr>
        <w:t>包括：</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单个支架的位置</w:t>
      </w:r>
      <w:r w:rsidR="00357ABF" w:rsidRPr="00E83053">
        <w:rPr>
          <w:rFonts w:ascii="Arial" w:eastAsia="宋体" w:hAnsi="Arial" w:cs="Arial"/>
          <w:sz w:val="24"/>
          <w:szCs w:val="24"/>
          <w:lang w:eastAsia="zh-CN"/>
        </w:rPr>
        <w:t>；</w:t>
      </w:r>
    </w:p>
    <w:p w:rsidR="00DA791B" w:rsidRPr="00E83053" w:rsidRDefault="009F2D66"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建议用于临床研究的最大支架数量的</w:t>
      </w:r>
      <w:r w:rsidR="00014EA8" w:rsidRPr="00E83053">
        <w:rPr>
          <w:rFonts w:ascii="Arial" w:eastAsia="宋体" w:hAnsi="Arial" w:cs="Arial"/>
          <w:sz w:val="24"/>
          <w:szCs w:val="24"/>
          <w:lang w:eastAsia="zh-CN"/>
        </w:rPr>
        <w:t>放置</w:t>
      </w:r>
      <w:r w:rsidR="00357ABF" w:rsidRPr="00E83053">
        <w:rPr>
          <w:rFonts w:ascii="Arial" w:eastAsia="宋体" w:hAnsi="Arial" w:cs="Arial"/>
          <w:sz w:val="24"/>
          <w:szCs w:val="24"/>
          <w:lang w:eastAsia="zh-CN"/>
        </w:rPr>
        <w:t>；</w:t>
      </w:r>
    </w:p>
    <w:p w:rsidR="00DA791B" w:rsidRPr="00E83053" w:rsidRDefault="009F2D66"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定位</w:t>
      </w:r>
      <w:r w:rsidR="006F17DC" w:rsidRPr="00E83053">
        <w:rPr>
          <w:rFonts w:ascii="Arial" w:eastAsia="宋体" w:hAnsi="Arial" w:cs="Arial"/>
          <w:sz w:val="24"/>
          <w:szCs w:val="24"/>
          <w:lang w:eastAsia="zh-CN"/>
        </w:rPr>
        <w:t>器械</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使用</w:t>
      </w:r>
      <w:r w:rsidR="00014EA8" w:rsidRPr="00E83053">
        <w:rPr>
          <w:rFonts w:ascii="Arial" w:eastAsia="宋体" w:hAnsi="Arial" w:cs="Arial"/>
          <w:sz w:val="24"/>
          <w:szCs w:val="24"/>
          <w:lang w:eastAsia="zh-CN"/>
        </w:rPr>
        <w:t>建议</w:t>
      </w:r>
      <w:r w:rsidRPr="00E83053">
        <w:rPr>
          <w:rFonts w:ascii="Arial" w:eastAsia="宋体" w:hAnsi="Arial" w:cs="Arial"/>
          <w:sz w:val="24"/>
          <w:szCs w:val="24"/>
          <w:lang w:eastAsia="zh-CN"/>
        </w:rPr>
        <w:t>技术</w:t>
      </w:r>
      <w:r w:rsidR="00014EA8" w:rsidRPr="00E83053">
        <w:rPr>
          <w:rFonts w:ascii="Arial" w:eastAsia="宋体" w:hAnsi="Arial" w:cs="Arial"/>
          <w:sz w:val="24"/>
          <w:szCs w:val="24"/>
          <w:lang w:eastAsia="zh-CN"/>
        </w:rPr>
        <w:t>进行移除</w:t>
      </w:r>
      <w:r w:rsidRPr="00E83053">
        <w:rPr>
          <w:rFonts w:ascii="Arial" w:eastAsia="宋体" w:hAnsi="Arial" w:cs="Arial"/>
          <w:sz w:val="24"/>
          <w:szCs w:val="24"/>
          <w:lang w:eastAsia="zh-CN"/>
        </w:rPr>
        <w:t>。</w:t>
      </w:r>
    </w:p>
    <w:p w:rsidR="00DA791B" w:rsidRPr="00E83053" w:rsidRDefault="009F2D66" w:rsidP="0083042D">
      <w:pPr>
        <w:pStyle w:val="11"/>
        <w:tabs>
          <w:tab w:val="left" w:pos="1520"/>
        </w:tabs>
        <w:snapToGrid w:val="0"/>
        <w:spacing w:line="300" w:lineRule="auto"/>
        <w:jc w:val="both"/>
        <w:rPr>
          <w:rFonts w:ascii="Arial" w:eastAsia="宋体" w:hAnsi="Arial" w:cs="Arial"/>
          <w:sz w:val="24"/>
          <w:szCs w:val="24"/>
          <w:lang w:eastAsia="zh-CN"/>
        </w:rPr>
      </w:pPr>
      <w:r w:rsidRPr="00E83053">
        <w:rPr>
          <w:rFonts w:ascii="Arial" w:eastAsia="宋体" w:hAnsi="Arial" w:cs="Arial"/>
          <w:sz w:val="24"/>
          <w:lang w:eastAsia="zh-CN"/>
        </w:rPr>
        <w:t>我们建议</w:t>
      </w:r>
      <w:r w:rsidR="000154B7" w:rsidRPr="00E83053">
        <w:rPr>
          <w:rFonts w:ascii="Arial" w:eastAsia="宋体" w:hAnsi="Arial" w:cs="Arial"/>
          <w:sz w:val="24"/>
          <w:lang w:eastAsia="zh-CN"/>
        </w:rPr>
        <w:t>贵公司</w:t>
      </w:r>
      <w:r w:rsidR="003F4FF8" w:rsidRPr="00E83053">
        <w:rPr>
          <w:rFonts w:ascii="Arial" w:eastAsia="宋体" w:hAnsi="Arial" w:cs="Arial"/>
          <w:sz w:val="24"/>
          <w:lang w:eastAsia="zh-CN"/>
        </w:rPr>
        <w:t>评估</w:t>
      </w:r>
      <w:r w:rsidRPr="00E83053">
        <w:rPr>
          <w:rFonts w:ascii="Arial" w:eastAsia="宋体" w:hAnsi="Arial" w:cs="Arial"/>
          <w:sz w:val="24"/>
          <w:lang w:eastAsia="zh-CN"/>
        </w:rPr>
        <w:t>以下不良事件：</w:t>
      </w:r>
    </w:p>
    <w:p w:rsidR="00DA791B" w:rsidRPr="00E83053" w:rsidRDefault="003F4FF8"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支架</w:t>
      </w:r>
      <w:r w:rsidR="00CD3227" w:rsidRPr="00E83053">
        <w:rPr>
          <w:rFonts w:ascii="Arial" w:eastAsia="宋体" w:hAnsi="Arial" w:cs="Arial"/>
          <w:sz w:val="24"/>
          <w:szCs w:val="24"/>
          <w:lang w:eastAsia="zh-CN"/>
        </w:rPr>
        <w:t>移位；</w:t>
      </w:r>
    </w:p>
    <w:p w:rsidR="00DA791B" w:rsidRPr="00E83053" w:rsidRDefault="003F4FF8"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结垢</w:t>
      </w:r>
      <w:r w:rsidR="00357ABF" w:rsidRPr="00E83053">
        <w:rPr>
          <w:rFonts w:ascii="Arial" w:eastAsia="宋体" w:hAnsi="Arial" w:cs="Arial"/>
          <w:sz w:val="24"/>
          <w:szCs w:val="24"/>
          <w:lang w:eastAsia="zh-CN"/>
        </w:rPr>
        <w:t>；</w:t>
      </w:r>
    </w:p>
    <w:p w:rsidR="00DA791B" w:rsidRPr="00E83053" w:rsidRDefault="003F4FF8"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腐蚀</w:t>
      </w:r>
      <w:r w:rsidR="00357ABF" w:rsidRPr="00E83053">
        <w:rPr>
          <w:rFonts w:ascii="Arial" w:eastAsia="宋体" w:hAnsi="Arial" w:cs="Arial"/>
          <w:sz w:val="24"/>
          <w:szCs w:val="24"/>
          <w:lang w:eastAsia="zh-CN"/>
        </w:rPr>
        <w:t>；</w:t>
      </w:r>
    </w:p>
    <w:p w:rsidR="003F4FF8" w:rsidRPr="00E83053" w:rsidRDefault="003F4FF8"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压迫性坏死</w:t>
      </w:r>
    </w:p>
    <w:p w:rsidR="00DA791B" w:rsidRPr="00E83053" w:rsidRDefault="003F4FF8"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尿路</w:t>
      </w:r>
      <w:r w:rsidR="009F2D66" w:rsidRPr="00E83053">
        <w:rPr>
          <w:rFonts w:ascii="Arial" w:eastAsia="宋体" w:hAnsi="Arial" w:cs="Arial"/>
          <w:sz w:val="24"/>
          <w:szCs w:val="24"/>
          <w:lang w:eastAsia="zh-CN"/>
        </w:rPr>
        <w:t>上皮增生</w:t>
      </w:r>
      <w:r w:rsidR="00357ABF" w:rsidRPr="00E83053">
        <w:rPr>
          <w:rFonts w:ascii="Arial" w:eastAsia="宋体" w:hAnsi="Arial" w:cs="Arial"/>
          <w:sz w:val="24"/>
          <w:szCs w:val="24"/>
          <w:lang w:eastAsia="zh-CN"/>
        </w:rPr>
        <w:t>；</w:t>
      </w:r>
    </w:p>
    <w:p w:rsidR="00DA791B" w:rsidRPr="00E83053" w:rsidRDefault="003F4FF8"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结</w:t>
      </w:r>
      <w:r w:rsidR="009F2D66" w:rsidRPr="00E83053">
        <w:rPr>
          <w:rFonts w:ascii="Arial" w:eastAsia="宋体" w:hAnsi="Arial" w:cs="Arial"/>
          <w:sz w:val="24"/>
          <w:szCs w:val="24"/>
          <w:lang w:eastAsia="zh-CN"/>
        </w:rPr>
        <w:t>石组成</w:t>
      </w:r>
      <w:r w:rsidR="00357ABF" w:rsidRPr="00E83053">
        <w:rPr>
          <w:rFonts w:ascii="Arial" w:eastAsia="宋体" w:hAnsi="Arial" w:cs="Arial"/>
          <w:sz w:val="24"/>
          <w:szCs w:val="24"/>
          <w:lang w:eastAsia="zh-CN"/>
        </w:rPr>
        <w:t>；</w:t>
      </w:r>
    </w:p>
    <w:p w:rsidR="00DA791B" w:rsidRPr="00E83053" w:rsidRDefault="009F2D66"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尿道水肿</w:t>
      </w:r>
      <w:r w:rsidR="00357ABF" w:rsidRPr="00E83053">
        <w:rPr>
          <w:rFonts w:ascii="Arial" w:eastAsia="宋体" w:hAnsi="Arial" w:cs="Arial"/>
          <w:sz w:val="24"/>
          <w:szCs w:val="24"/>
          <w:lang w:eastAsia="zh-CN"/>
        </w:rPr>
        <w:t>；</w:t>
      </w:r>
    </w:p>
    <w:p w:rsidR="00DA791B" w:rsidRPr="00E83053" w:rsidRDefault="009F2D66"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细胞异型</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6F17DC" w:rsidP="00E7315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器械</w:t>
      </w:r>
      <w:r w:rsidR="009F2D66" w:rsidRPr="00E83053">
        <w:rPr>
          <w:rFonts w:ascii="Arial" w:eastAsia="宋体" w:hAnsi="Arial" w:cs="Arial"/>
          <w:sz w:val="24"/>
          <w:szCs w:val="24"/>
          <w:lang w:eastAsia="zh-CN"/>
        </w:rPr>
        <w:t>故障或破损。</w:t>
      </w:r>
    </w:p>
    <w:p w:rsidR="00DA791B" w:rsidRPr="00E83053" w:rsidRDefault="00DA791B" w:rsidP="0083042D">
      <w:pPr>
        <w:snapToGrid w:val="0"/>
        <w:spacing w:before="1" w:line="300" w:lineRule="auto"/>
        <w:jc w:val="both"/>
        <w:rPr>
          <w:rFonts w:ascii="Arial" w:eastAsia="宋体" w:hAnsi="Arial" w:cs="Arial"/>
          <w:sz w:val="24"/>
          <w:szCs w:val="24"/>
        </w:rPr>
      </w:pPr>
    </w:p>
    <w:p w:rsidR="003F4FF8" w:rsidRPr="00E83053" w:rsidRDefault="003F4FF8" w:rsidP="0083042D">
      <w:pPr>
        <w:pStyle w:val="a4"/>
        <w:snapToGrid w:val="0"/>
        <w:spacing w:before="51"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对</w:t>
      </w:r>
      <w:r w:rsidR="00014EA8" w:rsidRPr="00E83053">
        <w:rPr>
          <w:rFonts w:ascii="Arial" w:eastAsia="宋体" w:hAnsi="Arial" w:cs="Arial"/>
          <w:lang w:eastAsia="zh-CN"/>
        </w:rPr>
        <w:t>该</w:t>
      </w:r>
      <w:r w:rsidRPr="00E83053">
        <w:rPr>
          <w:rFonts w:ascii="Arial" w:eastAsia="宋体" w:hAnsi="Arial" w:cs="Arial"/>
          <w:lang w:eastAsia="zh-CN"/>
        </w:rPr>
        <w:t>支架进行宏观和微观评价，包括钙化</w:t>
      </w:r>
      <w:r w:rsidR="00014EA8" w:rsidRPr="00E83053">
        <w:rPr>
          <w:rFonts w:ascii="Arial" w:eastAsia="宋体" w:hAnsi="Arial" w:cs="Arial"/>
          <w:lang w:eastAsia="zh-CN"/>
        </w:rPr>
        <w:t>、</w:t>
      </w:r>
      <w:r w:rsidRPr="00E83053">
        <w:rPr>
          <w:rFonts w:ascii="Arial" w:eastAsia="宋体" w:hAnsi="Arial" w:cs="Arial"/>
          <w:lang w:eastAsia="zh-CN"/>
        </w:rPr>
        <w:t>侵蚀和上皮化。</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3F4FF8" w:rsidRPr="00E83053" w:rsidRDefault="003F4FF8" w:rsidP="0083042D">
      <w:pPr>
        <w:pStyle w:val="a4"/>
        <w:snapToGrid w:val="0"/>
        <w:spacing w:before="51" w:line="300" w:lineRule="auto"/>
        <w:ind w:left="0"/>
        <w:jc w:val="both"/>
        <w:rPr>
          <w:rFonts w:ascii="Arial" w:eastAsia="宋体" w:hAnsi="Arial" w:cs="Arial"/>
          <w:lang w:eastAsia="zh-CN"/>
        </w:rPr>
      </w:pPr>
      <w:r w:rsidRPr="00E83053">
        <w:rPr>
          <w:rFonts w:ascii="Arial" w:eastAsia="宋体" w:hAnsi="Arial" w:cs="Arial"/>
          <w:lang w:eastAsia="zh-CN"/>
        </w:rPr>
        <w:t>如果</w:t>
      </w:r>
      <w:r w:rsidR="000154B7" w:rsidRPr="00E83053">
        <w:rPr>
          <w:rFonts w:ascii="Arial" w:eastAsia="宋体" w:hAnsi="Arial" w:cs="Arial"/>
          <w:lang w:eastAsia="zh-CN"/>
        </w:rPr>
        <w:t>贵公司</w:t>
      </w:r>
      <w:r w:rsidR="00CD3227" w:rsidRPr="00E83053">
        <w:rPr>
          <w:rFonts w:ascii="Arial" w:eastAsia="宋体" w:hAnsi="Arial" w:cs="Arial"/>
          <w:lang w:eastAsia="zh-CN"/>
        </w:rPr>
        <w:t>的支架可以</w:t>
      </w:r>
      <w:r w:rsidR="00E518CD" w:rsidRPr="00E83053">
        <w:rPr>
          <w:rFonts w:ascii="Arial" w:eastAsia="宋体" w:hAnsi="Arial" w:cs="Arial"/>
          <w:lang w:eastAsia="zh-CN"/>
        </w:rPr>
        <w:t>移植</w:t>
      </w:r>
      <w:r w:rsidRPr="00E83053">
        <w:rPr>
          <w:rFonts w:ascii="Arial" w:eastAsia="宋体" w:hAnsi="Arial" w:cs="Arial"/>
          <w:lang w:eastAsia="zh-CN"/>
        </w:rPr>
        <w:t>或移除，我们建议</w:t>
      </w:r>
      <w:r w:rsidR="000154B7" w:rsidRPr="00E83053">
        <w:rPr>
          <w:rFonts w:ascii="Arial" w:eastAsia="宋体" w:hAnsi="Arial" w:cs="Arial"/>
          <w:lang w:eastAsia="zh-CN"/>
        </w:rPr>
        <w:t>贵公司</w:t>
      </w:r>
      <w:r w:rsidR="00E518CD" w:rsidRPr="00E83053">
        <w:rPr>
          <w:rFonts w:ascii="Arial" w:eastAsia="宋体" w:hAnsi="Arial" w:cs="Arial"/>
          <w:lang w:eastAsia="zh-CN"/>
        </w:rPr>
        <w:t>在离体支架上</w:t>
      </w:r>
      <w:r w:rsidRPr="00E83053">
        <w:rPr>
          <w:rFonts w:ascii="Arial" w:eastAsia="宋体" w:hAnsi="Arial" w:cs="Arial"/>
          <w:lang w:eastAsia="zh-CN"/>
        </w:rPr>
        <w:t>进行力学试验，</w:t>
      </w:r>
      <w:r w:rsidR="00E518CD" w:rsidRPr="00E83053">
        <w:rPr>
          <w:rFonts w:ascii="Arial" w:eastAsia="宋体" w:hAnsi="Arial" w:cs="Arial"/>
          <w:lang w:eastAsia="zh-CN"/>
        </w:rPr>
        <w:t>其中，此类试验</w:t>
      </w:r>
      <w:r w:rsidRPr="00E83053">
        <w:rPr>
          <w:rFonts w:ascii="Arial" w:eastAsia="宋体" w:hAnsi="Arial" w:cs="Arial"/>
          <w:lang w:eastAsia="zh-CN"/>
        </w:rPr>
        <w:t>类似于非临床试验（如上述</w:t>
      </w:r>
      <w:r w:rsidRPr="00E83053">
        <w:rPr>
          <w:rFonts w:ascii="Arial" w:eastAsia="宋体" w:hAnsi="Arial" w:cs="Arial"/>
          <w:lang w:eastAsia="zh-CN"/>
        </w:rPr>
        <w:t>E.</w:t>
      </w:r>
      <w:r w:rsidR="00E518CD" w:rsidRPr="00E83053">
        <w:rPr>
          <w:rFonts w:ascii="Arial" w:eastAsia="宋体" w:hAnsi="Arial" w:cs="Arial"/>
          <w:lang w:eastAsia="zh-CN"/>
        </w:rPr>
        <w:t>“</w:t>
      </w:r>
      <w:r w:rsidRPr="00E83053">
        <w:rPr>
          <w:rFonts w:ascii="Arial" w:eastAsia="宋体" w:hAnsi="Arial" w:cs="Arial"/>
          <w:lang w:eastAsia="zh-CN"/>
        </w:rPr>
        <w:t>力学试验</w:t>
      </w:r>
      <w:r w:rsidR="00E518CD" w:rsidRPr="00E83053">
        <w:rPr>
          <w:rFonts w:ascii="Arial" w:eastAsia="宋体" w:hAnsi="Arial" w:cs="Arial"/>
          <w:lang w:eastAsia="zh-CN"/>
        </w:rPr>
        <w:t>”</w:t>
      </w:r>
      <w:r w:rsidRPr="00E83053">
        <w:rPr>
          <w:rFonts w:ascii="Arial" w:eastAsia="宋体" w:hAnsi="Arial" w:cs="Arial"/>
          <w:lang w:eastAsia="zh-CN"/>
        </w:rPr>
        <w:t>中所</w:t>
      </w:r>
      <w:r w:rsidR="00E518CD" w:rsidRPr="00E83053">
        <w:rPr>
          <w:rFonts w:ascii="Arial" w:eastAsia="宋体" w:hAnsi="Arial" w:cs="Arial"/>
          <w:lang w:eastAsia="zh-CN"/>
        </w:rPr>
        <w:t>述</w:t>
      </w:r>
      <w:r w:rsidRPr="00E83053">
        <w:rPr>
          <w:rFonts w:ascii="Arial" w:eastAsia="宋体" w:hAnsi="Arial" w:cs="Arial"/>
          <w:lang w:eastAsia="zh-CN"/>
        </w:rPr>
        <w:t>），以评价</w:t>
      </w:r>
      <w:r w:rsidR="00E518CD" w:rsidRPr="00E83053">
        <w:rPr>
          <w:rFonts w:ascii="Arial" w:eastAsia="宋体" w:hAnsi="Arial" w:cs="Arial"/>
          <w:lang w:eastAsia="zh-CN"/>
        </w:rPr>
        <w:t>该器械的结构完整性的任何变化，其中，此类变化可因支架植入而发生</w:t>
      </w:r>
      <w:r w:rsidRPr="00E83053">
        <w:rPr>
          <w:rFonts w:ascii="Arial" w:eastAsia="宋体" w:hAnsi="Arial" w:cs="Arial"/>
          <w:lang w:eastAsia="zh-CN"/>
        </w:rPr>
        <w:t>。</w:t>
      </w:r>
    </w:p>
    <w:p w:rsidR="00DA791B" w:rsidRPr="00E83053" w:rsidRDefault="00DA791B" w:rsidP="0083042D">
      <w:pPr>
        <w:snapToGrid w:val="0"/>
        <w:spacing w:before="7" w:line="300" w:lineRule="auto"/>
        <w:jc w:val="both"/>
        <w:rPr>
          <w:rFonts w:ascii="Arial" w:eastAsia="宋体" w:hAnsi="Arial" w:cs="Arial"/>
          <w:sz w:val="16"/>
          <w:szCs w:val="16"/>
          <w:lang w:eastAsia="zh-CN"/>
        </w:rPr>
      </w:pPr>
    </w:p>
    <w:p w:rsidR="00E73156" w:rsidRDefault="00E73156">
      <w:pPr>
        <w:widowControl/>
        <w:rPr>
          <w:rFonts w:ascii="Arial" w:eastAsia="宋体" w:hAnsi="Arial" w:cs="Arial"/>
          <w:sz w:val="24"/>
          <w:szCs w:val="24"/>
          <w:lang w:eastAsia="zh-CN"/>
        </w:rPr>
      </w:pPr>
      <w:r>
        <w:rPr>
          <w:rFonts w:ascii="Arial" w:eastAsia="宋体" w:hAnsi="Arial" w:cs="Arial"/>
          <w:lang w:eastAsia="zh-CN"/>
        </w:rPr>
        <w:br w:type="page"/>
      </w:r>
    </w:p>
    <w:p w:rsidR="00DA791B" w:rsidRPr="00E83053" w:rsidRDefault="009F2D66" w:rsidP="0083042D">
      <w:pPr>
        <w:pStyle w:val="a4"/>
        <w:snapToGrid w:val="0"/>
        <w:spacing w:before="51" w:line="300" w:lineRule="auto"/>
        <w:ind w:left="0"/>
        <w:jc w:val="both"/>
        <w:rPr>
          <w:rFonts w:ascii="Arial" w:eastAsia="宋体" w:hAnsi="Arial" w:cs="Arial"/>
          <w:lang w:eastAsia="zh-CN"/>
        </w:rPr>
      </w:pPr>
      <w:r w:rsidRPr="00E83053">
        <w:rPr>
          <w:rFonts w:ascii="Arial" w:eastAsia="宋体" w:hAnsi="Arial" w:cs="Arial"/>
          <w:lang w:eastAsia="zh-CN"/>
        </w:rPr>
        <w:lastRenderedPageBreak/>
        <w:t>如果</w:t>
      </w:r>
      <w:r w:rsidR="000154B7" w:rsidRPr="00E83053">
        <w:rPr>
          <w:rFonts w:ascii="Arial" w:eastAsia="宋体" w:hAnsi="Arial" w:cs="Arial"/>
          <w:lang w:eastAsia="zh-CN"/>
        </w:rPr>
        <w:t>贵公司</w:t>
      </w:r>
      <w:r w:rsidRPr="00E83053">
        <w:rPr>
          <w:rFonts w:ascii="Arial" w:eastAsia="宋体" w:hAnsi="Arial" w:cs="Arial"/>
          <w:lang w:eastAsia="zh-CN"/>
        </w:rPr>
        <w:t>的支架设计</w:t>
      </w:r>
      <w:r w:rsidR="00E518CD" w:rsidRPr="00E83053">
        <w:rPr>
          <w:rFonts w:ascii="Arial" w:eastAsia="宋体" w:hAnsi="Arial" w:cs="Arial"/>
          <w:lang w:eastAsia="zh-CN"/>
        </w:rPr>
        <w:t>用于再</w:t>
      </w:r>
      <w:r w:rsidRPr="00E83053">
        <w:rPr>
          <w:rFonts w:ascii="Arial" w:eastAsia="宋体" w:hAnsi="Arial" w:cs="Arial"/>
          <w:lang w:eastAsia="zh-CN"/>
        </w:rPr>
        <w:t>吸收，我们建议</w:t>
      </w:r>
      <w:r w:rsidR="000154B7" w:rsidRPr="00E83053">
        <w:rPr>
          <w:rFonts w:ascii="Arial" w:eastAsia="宋体" w:hAnsi="Arial" w:cs="Arial"/>
          <w:lang w:eastAsia="zh-CN"/>
        </w:rPr>
        <w:t>贵公司</w:t>
      </w:r>
      <w:r w:rsidR="00415260" w:rsidRPr="00E83053">
        <w:rPr>
          <w:rFonts w:ascii="Arial" w:eastAsia="宋体" w:hAnsi="Arial" w:cs="Arial"/>
          <w:lang w:eastAsia="zh-CN"/>
        </w:rPr>
        <w:t>评价</w:t>
      </w:r>
      <w:r w:rsidRPr="00E83053">
        <w:rPr>
          <w:rFonts w:ascii="Arial" w:eastAsia="宋体" w:hAnsi="Arial" w:cs="Arial"/>
          <w:lang w:eastAsia="zh-CN"/>
        </w:rPr>
        <w:t>多个时间点的吸收或</w:t>
      </w:r>
      <w:r w:rsidR="00E518CD" w:rsidRPr="00E83053">
        <w:rPr>
          <w:rFonts w:ascii="Arial" w:eastAsia="宋体" w:hAnsi="Arial" w:cs="Arial"/>
          <w:lang w:eastAsia="zh-CN"/>
        </w:rPr>
        <w:t>降解</w:t>
      </w:r>
      <w:r w:rsidRPr="00E83053">
        <w:rPr>
          <w:rFonts w:ascii="Arial" w:eastAsia="宋体" w:hAnsi="Arial" w:cs="Arial"/>
          <w:lang w:eastAsia="zh-CN"/>
        </w:rPr>
        <w:t>程度</w:t>
      </w:r>
      <w:r w:rsidR="000154B7" w:rsidRPr="00E83053">
        <w:rPr>
          <w:rFonts w:ascii="Arial" w:eastAsia="宋体" w:hAnsi="Arial" w:cs="Arial"/>
          <w:lang w:eastAsia="zh-CN"/>
        </w:rPr>
        <w:t>。</w:t>
      </w:r>
      <w:r w:rsidRPr="00E83053">
        <w:rPr>
          <w:rFonts w:ascii="Arial" w:eastAsia="宋体" w:hAnsi="Arial" w:cs="Arial"/>
          <w:lang w:eastAsia="zh-CN"/>
        </w:rPr>
        <w:t>此外，我们建议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415260" w:rsidRPr="00E83053">
        <w:rPr>
          <w:rFonts w:ascii="Arial" w:eastAsia="宋体" w:hAnsi="Arial" w:cs="Arial"/>
          <w:lang w:eastAsia="zh-CN"/>
        </w:rPr>
        <w:t>评价</w:t>
      </w:r>
      <w:r w:rsidRPr="00E83053">
        <w:rPr>
          <w:rFonts w:ascii="Arial" w:eastAsia="宋体" w:hAnsi="Arial" w:cs="Arial"/>
          <w:lang w:eastAsia="zh-CN"/>
        </w:rPr>
        <w:t>时间</w:t>
      </w:r>
      <w:r w:rsidR="00E518CD" w:rsidRPr="00E83053">
        <w:rPr>
          <w:rFonts w:ascii="Arial" w:eastAsia="宋体" w:hAnsi="Arial" w:cs="Arial"/>
          <w:lang w:eastAsia="zh-CN"/>
        </w:rPr>
        <w:t>应</w:t>
      </w:r>
      <w:r w:rsidRPr="00E83053">
        <w:rPr>
          <w:rFonts w:ascii="Arial" w:eastAsia="宋体" w:hAnsi="Arial" w:cs="Arial"/>
          <w:lang w:eastAsia="zh-CN"/>
        </w:rPr>
        <w:t>足以</w:t>
      </w:r>
      <w:r w:rsidR="00E518CD" w:rsidRPr="00E83053">
        <w:rPr>
          <w:rFonts w:ascii="Arial" w:eastAsia="宋体" w:hAnsi="Arial" w:cs="Arial"/>
          <w:lang w:eastAsia="zh-CN"/>
        </w:rPr>
        <w:t>用于</w:t>
      </w:r>
      <w:r w:rsidR="00415260" w:rsidRPr="00E83053">
        <w:rPr>
          <w:rFonts w:ascii="Arial" w:eastAsia="宋体" w:hAnsi="Arial" w:cs="Arial"/>
          <w:lang w:eastAsia="zh-CN"/>
        </w:rPr>
        <w:t>评价</w:t>
      </w:r>
      <w:r w:rsidRPr="00E83053">
        <w:rPr>
          <w:rFonts w:ascii="Arial" w:eastAsia="宋体" w:hAnsi="Arial" w:cs="Arial"/>
          <w:lang w:eastAsia="zh-CN"/>
        </w:rPr>
        <w:t>降解速率，并</w:t>
      </w:r>
      <w:r w:rsidR="00E518CD" w:rsidRPr="00E83053">
        <w:rPr>
          <w:rFonts w:ascii="Arial" w:eastAsia="宋体" w:hAnsi="Arial" w:cs="Arial"/>
          <w:lang w:eastAsia="zh-CN"/>
        </w:rPr>
        <w:t>足以</w:t>
      </w:r>
      <w:r w:rsidRPr="00E83053">
        <w:rPr>
          <w:rFonts w:ascii="Arial" w:eastAsia="宋体" w:hAnsi="Arial" w:cs="Arial"/>
          <w:lang w:eastAsia="zh-CN"/>
        </w:rPr>
        <w:t>证明支架</w:t>
      </w:r>
      <w:r w:rsidR="00E518CD" w:rsidRPr="00E83053">
        <w:rPr>
          <w:rFonts w:ascii="Arial" w:eastAsia="宋体" w:hAnsi="Arial" w:cs="Arial"/>
          <w:lang w:eastAsia="zh-CN"/>
        </w:rPr>
        <w:t>可</w:t>
      </w:r>
      <w:r w:rsidRPr="00E83053">
        <w:rPr>
          <w:rFonts w:ascii="Arial" w:eastAsia="宋体" w:hAnsi="Arial" w:cs="Arial"/>
          <w:lang w:eastAsia="zh-CN"/>
        </w:rPr>
        <w:t>完全愈合</w:t>
      </w:r>
      <w:r w:rsidR="00E518CD" w:rsidRPr="00E83053">
        <w:rPr>
          <w:rFonts w:ascii="Arial" w:eastAsia="宋体" w:hAnsi="Arial" w:cs="Arial"/>
          <w:lang w:eastAsia="zh-CN"/>
        </w:rPr>
        <w:t>以及</w:t>
      </w:r>
      <w:r w:rsidRPr="00E83053">
        <w:rPr>
          <w:rFonts w:ascii="Arial" w:eastAsia="宋体" w:hAnsi="Arial" w:cs="Arial"/>
          <w:lang w:eastAsia="zh-CN"/>
        </w:rPr>
        <w:t>完全</w:t>
      </w:r>
      <w:r w:rsidR="00E518CD" w:rsidRPr="00E83053">
        <w:rPr>
          <w:rFonts w:ascii="Arial" w:eastAsia="宋体" w:hAnsi="Arial" w:cs="Arial"/>
          <w:lang w:eastAsia="zh-CN"/>
        </w:rPr>
        <w:t>消去</w:t>
      </w:r>
      <w:r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67DE6" w:rsidP="00B46923">
      <w:pPr>
        <w:pStyle w:val="1"/>
        <w:numPr>
          <w:ilvl w:val="0"/>
          <w:numId w:val="2"/>
        </w:numPr>
        <w:tabs>
          <w:tab w:val="left" w:pos="696"/>
        </w:tabs>
        <w:snapToGrid w:val="0"/>
        <w:spacing w:afterLines="100" w:after="240" w:line="300" w:lineRule="auto"/>
        <w:ind w:left="578" w:hanging="578"/>
        <w:jc w:val="both"/>
        <w:rPr>
          <w:rFonts w:ascii="Arial" w:eastAsia="宋体" w:hAnsi="Arial" w:cs="Arial"/>
          <w:b w:val="0"/>
          <w:bCs w:val="0"/>
        </w:rPr>
      </w:pPr>
      <w:bookmarkStart w:id="62" w:name="_bookmark34"/>
      <w:bookmarkStart w:id="63" w:name="IV._Pilot_Study_Recommendations"/>
      <w:bookmarkStart w:id="64" w:name="_Toc481595905"/>
      <w:bookmarkEnd w:id="62"/>
      <w:bookmarkEnd w:id="63"/>
      <w:r w:rsidRPr="00E83053">
        <w:rPr>
          <w:rFonts w:ascii="Arial" w:eastAsia="宋体" w:hAnsi="Arial" w:cs="Arial"/>
          <w:lang w:eastAsia="zh-CN"/>
        </w:rPr>
        <w:t>初步</w:t>
      </w:r>
      <w:r w:rsidR="009F2D66" w:rsidRPr="00E83053">
        <w:rPr>
          <w:rFonts w:ascii="Arial" w:eastAsia="宋体" w:hAnsi="Arial" w:cs="Arial"/>
        </w:rPr>
        <w:t>研究建议</w:t>
      </w:r>
      <w:bookmarkEnd w:id="64"/>
    </w:p>
    <w:p w:rsidR="00575444" w:rsidRPr="00E83053" w:rsidRDefault="00575444"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对于新型</w:t>
      </w:r>
      <w:r w:rsidRPr="00E83053">
        <w:rPr>
          <w:rFonts w:ascii="Arial" w:eastAsia="宋体" w:hAnsi="Arial" w:cs="Arial"/>
          <w:lang w:eastAsia="zh-CN"/>
        </w:rPr>
        <w:t>BPH</w:t>
      </w:r>
      <w:r w:rsidRPr="00E83053">
        <w:rPr>
          <w:rFonts w:ascii="Arial" w:eastAsia="宋体" w:hAnsi="Arial" w:cs="Arial"/>
          <w:lang w:eastAsia="zh-CN"/>
        </w:rPr>
        <w:t>器械或相对于现有产品，代表着技术或用途方面的显著改变的</w:t>
      </w:r>
      <w:r w:rsidRPr="00E83053">
        <w:rPr>
          <w:rFonts w:ascii="Arial" w:eastAsia="宋体" w:hAnsi="Arial" w:cs="Arial"/>
          <w:lang w:eastAsia="zh-CN"/>
        </w:rPr>
        <w:t>BPH</w:t>
      </w:r>
      <w:r w:rsidRPr="00E83053">
        <w:rPr>
          <w:rFonts w:ascii="Arial" w:eastAsia="宋体" w:hAnsi="Arial" w:cs="Arial"/>
          <w:lang w:eastAsia="zh-CN"/>
        </w:rPr>
        <w:t>器械，我们建议</w:t>
      </w:r>
      <w:r w:rsidR="000154B7" w:rsidRPr="00E83053">
        <w:rPr>
          <w:rFonts w:ascii="Arial" w:eastAsia="宋体" w:hAnsi="Arial" w:cs="Arial"/>
          <w:lang w:eastAsia="zh-CN"/>
        </w:rPr>
        <w:t>贵公司</w:t>
      </w:r>
      <w:r w:rsidRPr="00E83053">
        <w:rPr>
          <w:rFonts w:ascii="Arial" w:eastAsia="宋体" w:hAnsi="Arial" w:cs="Arial"/>
          <w:lang w:eastAsia="zh-CN"/>
        </w:rPr>
        <w:t>分阶段对</w:t>
      </w:r>
      <w:r w:rsidR="000154B7" w:rsidRPr="00E83053">
        <w:rPr>
          <w:rFonts w:ascii="Arial" w:eastAsia="宋体" w:hAnsi="Arial" w:cs="Arial"/>
          <w:lang w:eastAsia="zh-CN"/>
        </w:rPr>
        <w:t>贵公司</w:t>
      </w:r>
      <w:r w:rsidRPr="00E83053">
        <w:rPr>
          <w:rFonts w:ascii="Arial" w:eastAsia="宋体" w:hAnsi="Arial" w:cs="Arial"/>
          <w:lang w:eastAsia="zh-CN"/>
        </w:rPr>
        <w:t>的器械进行临床研究，以尽量减少研究对象的风险，确保器械功能，监控安全性，并在开展大型临床研究之前获得使用该器械的经验。这些阶段通常由初始阶段组成（通常被称为</w:t>
      </w:r>
      <w:r w:rsidRPr="00E83053">
        <w:rPr>
          <w:rFonts w:ascii="Arial" w:eastAsia="宋体" w:hAnsi="Arial" w:cs="Arial"/>
          <w:lang w:eastAsia="zh-CN"/>
        </w:rPr>
        <w:t>“</w:t>
      </w:r>
      <w:r w:rsidRPr="00E83053">
        <w:rPr>
          <w:rFonts w:ascii="Arial" w:eastAsia="宋体" w:hAnsi="Arial" w:cs="Arial"/>
          <w:lang w:eastAsia="zh-CN"/>
        </w:rPr>
        <w:t>初步</w:t>
      </w:r>
      <w:r w:rsidRPr="00E83053">
        <w:rPr>
          <w:rFonts w:ascii="Arial" w:eastAsia="宋体" w:hAnsi="Arial" w:cs="Arial"/>
          <w:lang w:eastAsia="zh-CN"/>
        </w:rPr>
        <w:t>”</w:t>
      </w:r>
      <w:r w:rsidRPr="00E83053">
        <w:rPr>
          <w:rFonts w:ascii="Arial" w:eastAsia="宋体" w:hAnsi="Arial" w:cs="Arial"/>
          <w:lang w:eastAsia="zh-CN"/>
        </w:rPr>
        <w:t>或</w:t>
      </w:r>
      <w:r w:rsidRPr="00E83053">
        <w:rPr>
          <w:rFonts w:ascii="Arial" w:eastAsia="宋体" w:hAnsi="Arial" w:cs="Arial"/>
          <w:lang w:eastAsia="zh-CN"/>
        </w:rPr>
        <w:t>“</w:t>
      </w:r>
      <w:r w:rsidRPr="00E83053">
        <w:rPr>
          <w:rFonts w:ascii="Arial" w:eastAsia="宋体" w:hAnsi="Arial" w:cs="Arial"/>
          <w:lang w:eastAsia="zh-CN"/>
        </w:rPr>
        <w:t>可行性</w:t>
      </w:r>
      <w:r w:rsidRPr="00E83053">
        <w:rPr>
          <w:rFonts w:ascii="Arial" w:eastAsia="宋体" w:hAnsi="Arial" w:cs="Arial"/>
          <w:lang w:eastAsia="zh-CN"/>
        </w:rPr>
        <w:t>”</w:t>
      </w:r>
      <w:r w:rsidRPr="00E83053">
        <w:rPr>
          <w:rFonts w:ascii="Arial" w:eastAsia="宋体" w:hAnsi="Arial" w:cs="Arial"/>
          <w:lang w:eastAsia="zh-CN"/>
        </w:rPr>
        <w:t>研究），其次是关键研究。</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575444" w:rsidRPr="00E83053" w:rsidRDefault="00575444"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在初步研究阶段，</w:t>
      </w:r>
      <w:r w:rsidR="000154B7" w:rsidRPr="00E83053">
        <w:rPr>
          <w:rFonts w:ascii="Arial" w:eastAsia="宋体" w:hAnsi="Arial" w:cs="Arial"/>
          <w:lang w:eastAsia="zh-CN"/>
        </w:rPr>
        <w:t>贵公司</w:t>
      </w:r>
      <w:r w:rsidRPr="00E83053">
        <w:rPr>
          <w:rFonts w:ascii="Arial" w:eastAsia="宋体" w:hAnsi="Arial" w:cs="Arial"/>
          <w:lang w:eastAsia="zh-CN"/>
        </w:rPr>
        <w:t>可以获得关于短期安全性、治疗技术、研究行为和最佳患者人群的有用信息。此外，通过对初步研究结果进行探索性分析而获得的信息可用于改进关键研究假设，确定最合适的</w:t>
      </w:r>
      <w:r w:rsidR="000154B7" w:rsidRPr="00E83053">
        <w:rPr>
          <w:rFonts w:ascii="Arial" w:eastAsia="宋体" w:hAnsi="Arial" w:cs="Arial"/>
          <w:lang w:eastAsia="zh-CN"/>
        </w:rPr>
        <w:t>终点</w:t>
      </w:r>
      <w:r w:rsidRPr="00E83053">
        <w:rPr>
          <w:rFonts w:ascii="Arial" w:eastAsia="宋体" w:hAnsi="Arial" w:cs="Arial"/>
          <w:lang w:eastAsia="zh-CN"/>
        </w:rPr>
        <w:t>并估计其对治疗和差异的反应，以及研究潜在的</w:t>
      </w:r>
      <w:r w:rsidR="000154B7" w:rsidRPr="00E83053">
        <w:rPr>
          <w:rFonts w:ascii="Arial" w:eastAsia="宋体" w:hAnsi="Arial" w:cs="Arial"/>
          <w:lang w:eastAsia="zh-CN"/>
        </w:rPr>
        <w:t>适应症</w:t>
      </w:r>
      <w:r w:rsidRPr="00E83053">
        <w:rPr>
          <w:rFonts w:ascii="Arial" w:eastAsia="宋体" w:hAnsi="Arial" w:cs="Arial"/>
          <w:lang w:eastAsia="zh-CN"/>
        </w:rPr>
        <w:t>。来自初步研究的信息也可能允许对可能引入偏差的因素（例如协变量）进行有限评价。</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575444"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初步研究</w:t>
      </w:r>
      <w:r w:rsidR="009F2D66" w:rsidRPr="00E83053">
        <w:rPr>
          <w:rFonts w:ascii="Arial" w:eastAsia="宋体" w:hAnsi="Arial" w:cs="Arial"/>
          <w:lang w:eastAsia="zh-CN"/>
        </w:rPr>
        <w:t>通常涉及数量有限的</w:t>
      </w:r>
      <w:r w:rsidR="00182F35" w:rsidRPr="00E83053">
        <w:rPr>
          <w:rFonts w:ascii="Arial" w:eastAsia="宋体" w:hAnsi="Arial" w:cs="Arial"/>
          <w:lang w:eastAsia="zh-CN"/>
        </w:rPr>
        <w:t>受试者</w:t>
      </w:r>
      <w:r w:rsidR="009F2D66" w:rsidRPr="00E83053">
        <w:rPr>
          <w:rFonts w:ascii="Arial" w:eastAsia="宋体" w:hAnsi="Arial" w:cs="Arial"/>
          <w:lang w:eastAsia="zh-CN"/>
        </w:rPr>
        <w:t>和</w:t>
      </w:r>
      <w:r w:rsidR="001D2237" w:rsidRPr="00E83053">
        <w:rPr>
          <w:rFonts w:ascii="Arial" w:eastAsia="宋体" w:hAnsi="Arial" w:cs="Arial"/>
          <w:lang w:eastAsia="zh-CN"/>
        </w:rPr>
        <w:t>地点</w:t>
      </w:r>
      <w:r w:rsidR="009F2D66" w:rsidRPr="00E83053">
        <w:rPr>
          <w:rFonts w:ascii="Arial" w:eastAsia="宋体" w:hAnsi="Arial" w:cs="Arial"/>
          <w:lang w:eastAsia="zh-CN"/>
        </w:rPr>
        <w:t>，</w:t>
      </w:r>
      <w:r w:rsidR="00182F35" w:rsidRPr="00E83053">
        <w:rPr>
          <w:rFonts w:ascii="Arial" w:eastAsia="宋体" w:hAnsi="Arial" w:cs="Arial"/>
          <w:lang w:eastAsia="zh-CN"/>
        </w:rPr>
        <w:t>以及</w:t>
      </w:r>
      <w:r w:rsidR="009F2D66" w:rsidRPr="00E83053">
        <w:rPr>
          <w:rFonts w:ascii="Arial" w:eastAsia="宋体" w:hAnsi="Arial" w:cs="Arial"/>
          <w:lang w:eastAsia="zh-CN"/>
        </w:rPr>
        <w:t>密切监测所有不良事件。</w:t>
      </w:r>
      <w:r w:rsidRPr="00E83053">
        <w:rPr>
          <w:rFonts w:ascii="Arial" w:eastAsia="宋体" w:hAnsi="Arial" w:cs="Arial"/>
          <w:lang w:eastAsia="zh-CN"/>
        </w:rPr>
        <w:t>初步研究</w:t>
      </w:r>
      <w:r w:rsidR="009F2D66" w:rsidRPr="00E83053">
        <w:rPr>
          <w:rFonts w:ascii="Arial" w:eastAsia="宋体" w:hAnsi="Arial" w:cs="Arial"/>
          <w:lang w:eastAsia="zh-CN"/>
        </w:rPr>
        <w:t>的大小和持续时间可以</w:t>
      </w:r>
      <w:r w:rsidR="00182F35" w:rsidRPr="00E83053">
        <w:rPr>
          <w:rFonts w:ascii="Arial" w:eastAsia="宋体" w:hAnsi="Arial" w:cs="Arial"/>
          <w:lang w:eastAsia="zh-CN"/>
        </w:rPr>
        <w:t>因</w:t>
      </w:r>
      <w:r w:rsidR="009F2D66" w:rsidRPr="00E83053">
        <w:rPr>
          <w:rFonts w:ascii="Arial" w:eastAsia="宋体" w:hAnsi="Arial" w:cs="Arial"/>
          <w:lang w:eastAsia="zh-CN"/>
        </w:rPr>
        <w:t>被</w:t>
      </w:r>
      <w:r w:rsidR="00415260" w:rsidRPr="00E83053">
        <w:rPr>
          <w:rFonts w:ascii="Arial" w:eastAsia="宋体" w:hAnsi="Arial" w:cs="Arial"/>
          <w:lang w:eastAsia="zh-CN"/>
        </w:rPr>
        <w:t>研究</w:t>
      </w:r>
      <w:r w:rsidR="009F2D66" w:rsidRPr="00E83053">
        <w:rPr>
          <w:rFonts w:ascii="Arial" w:eastAsia="宋体" w:hAnsi="Arial" w:cs="Arial"/>
          <w:lang w:eastAsia="zh-CN"/>
        </w:rPr>
        <w:t>的</w:t>
      </w:r>
      <w:r w:rsidR="006F17DC" w:rsidRPr="00E83053">
        <w:rPr>
          <w:rFonts w:ascii="Arial" w:eastAsia="宋体" w:hAnsi="Arial" w:cs="Arial"/>
          <w:lang w:eastAsia="zh-CN"/>
        </w:rPr>
        <w:t>器械</w:t>
      </w:r>
      <w:r w:rsidR="009F2D66" w:rsidRPr="00E83053">
        <w:rPr>
          <w:rFonts w:ascii="Arial" w:eastAsia="宋体" w:hAnsi="Arial" w:cs="Arial"/>
          <w:lang w:eastAsia="zh-CN"/>
        </w:rPr>
        <w:t>的类型</w:t>
      </w:r>
      <w:r w:rsidR="00182F35" w:rsidRPr="00E83053">
        <w:rPr>
          <w:rFonts w:ascii="Arial" w:eastAsia="宋体" w:hAnsi="Arial" w:cs="Arial"/>
          <w:lang w:eastAsia="zh-CN"/>
        </w:rPr>
        <w:t>不同</w:t>
      </w:r>
      <w:r w:rsidR="009F2D66" w:rsidRPr="00E83053">
        <w:rPr>
          <w:rFonts w:ascii="Arial" w:eastAsia="宋体" w:hAnsi="Arial" w:cs="Arial"/>
          <w:lang w:eastAsia="zh-CN"/>
        </w:rPr>
        <w:t>而</w:t>
      </w:r>
      <w:r w:rsidR="00182F35" w:rsidRPr="00E83053">
        <w:rPr>
          <w:rFonts w:ascii="Arial" w:eastAsia="宋体" w:hAnsi="Arial" w:cs="Arial"/>
          <w:lang w:eastAsia="zh-CN"/>
        </w:rPr>
        <w:t>不同</w:t>
      </w:r>
      <w:r w:rsidR="009F2D66" w:rsidRPr="00E83053">
        <w:rPr>
          <w:rFonts w:ascii="Arial" w:eastAsia="宋体" w:hAnsi="Arial" w:cs="Arial"/>
          <w:lang w:eastAsia="zh-CN"/>
        </w:rPr>
        <w:t>。例如，</w:t>
      </w:r>
      <w:r w:rsidR="00182F35" w:rsidRPr="00E83053">
        <w:rPr>
          <w:rFonts w:ascii="Arial" w:eastAsia="宋体" w:hAnsi="Arial" w:cs="Arial"/>
          <w:lang w:eastAsia="zh-CN"/>
        </w:rPr>
        <w:t>针对</w:t>
      </w:r>
      <w:r w:rsidR="009F2D66" w:rsidRPr="00E83053">
        <w:rPr>
          <w:rFonts w:ascii="Arial" w:eastAsia="宋体" w:hAnsi="Arial" w:cs="Arial"/>
          <w:lang w:eastAsia="zh-CN"/>
        </w:rPr>
        <w:t>新型或高风险</w:t>
      </w:r>
      <w:r w:rsidR="006F17DC" w:rsidRPr="00E83053">
        <w:rPr>
          <w:rFonts w:ascii="Arial" w:eastAsia="宋体" w:hAnsi="Arial" w:cs="Arial"/>
          <w:lang w:eastAsia="zh-CN"/>
        </w:rPr>
        <w:t>器械</w:t>
      </w:r>
      <w:r w:rsidR="00182F35" w:rsidRPr="00E83053">
        <w:rPr>
          <w:rFonts w:ascii="Arial" w:eastAsia="宋体" w:hAnsi="Arial" w:cs="Arial"/>
          <w:lang w:eastAsia="zh-CN"/>
        </w:rPr>
        <w:t>进行</w:t>
      </w:r>
      <w:r w:rsidR="009F2D66" w:rsidRPr="00E83053">
        <w:rPr>
          <w:rFonts w:ascii="Arial" w:eastAsia="宋体" w:hAnsi="Arial" w:cs="Arial"/>
          <w:lang w:eastAsia="zh-CN"/>
        </w:rPr>
        <w:t>的初步研究通常以较小的样本量开始，并且</w:t>
      </w:r>
      <w:r w:rsidR="00182F35" w:rsidRPr="00E83053">
        <w:rPr>
          <w:rFonts w:ascii="Arial" w:eastAsia="宋体" w:hAnsi="Arial" w:cs="Arial"/>
          <w:lang w:eastAsia="zh-CN"/>
        </w:rPr>
        <w:t>将对受试者进行</w:t>
      </w:r>
      <w:r w:rsidR="009F2D66" w:rsidRPr="00E83053">
        <w:rPr>
          <w:rFonts w:ascii="Arial" w:eastAsia="宋体" w:hAnsi="Arial" w:cs="Arial"/>
          <w:lang w:eastAsia="zh-CN"/>
        </w:rPr>
        <w:t>较长时间</w:t>
      </w:r>
      <w:r w:rsidR="00182F35" w:rsidRPr="00E83053">
        <w:rPr>
          <w:rFonts w:ascii="Arial" w:eastAsia="宋体" w:hAnsi="Arial" w:cs="Arial"/>
          <w:lang w:eastAsia="zh-CN"/>
        </w:rPr>
        <w:t>的随访</w:t>
      </w:r>
      <w:r w:rsidR="009F2D66" w:rsidRPr="00E83053">
        <w:rPr>
          <w:rFonts w:ascii="Arial" w:eastAsia="宋体" w:hAnsi="Arial" w:cs="Arial"/>
          <w:lang w:eastAsia="zh-CN"/>
        </w:rPr>
        <w:t>。我们建议</w:t>
      </w:r>
      <w:r w:rsidRPr="00E83053">
        <w:rPr>
          <w:rFonts w:ascii="Arial" w:eastAsia="宋体" w:hAnsi="Arial" w:cs="Arial"/>
          <w:lang w:eastAsia="zh-CN"/>
        </w:rPr>
        <w:t>初步研究</w:t>
      </w:r>
      <w:r w:rsidR="005D553C" w:rsidRPr="00E83053">
        <w:rPr>
          <w:rFonts w:ascii="Arial" w:eastAsia="宋体" w:hAnsi="Arial" w:cs="Arial"/>
          <w:lang w:eastAsia="zh-CN"/>
        </w:rPr>
        <w:t>方案</w:t>
      </w:r>
      <w:r w:rsidR="00182F35" w:rsidRPr="00E83053">
        <w:rPr>
          <w:rFonts w:ascii="Arial" w:eastAsia="宋体" w:hAnsi="Arial" w:cs="Arial"/>
          <w:lang w:eastAsia="zh-CN"/>
        </w:rPr>
        <w:t>应</w:t>
      </w:r>
      <w:r w:rsidR="009F2D66" w:rsidRPr="00E83053">
        <w:rPr>
          <w:rFonts w:ascii="Arial" w:eastAsia="宋体" w:hAnsi="Arial" w:cs="Arial"/>
          <w:lang w:eastAsia="zh-CN"/>
        </w:rPr>
        <w:t>前瞻性地定义要收集的最小数据集（即</w:t>
      </w:r>
      <w:r w:rsidR="00182F35" w:rsidRPr="00E83053">
        <w:rPr>
          <w:rFonts w:ascii="Arial" w:eastAsia="宋体" w:hAnsi="Arial" w:cs="Arial"/>
          <w:lang w:eastAsia="zh-CN"/>
        </w:rPr>
        <w:t>所招募</w:t>
      </w:r>
      <w:r w:rsidR="009F2D66" w:rsidRPr="00E83053">
        <w:rPr>
          <w:rFonts w:ascii="Arial" w:eastAsia="宋体" w:hAnsi="Arial" w:cs="Arial"/>
          <w:lang w:eastAsia="zh-CN"/>
        </w:rPr>
        <w:t>受试者的人数以及对这些受试者</w:t>
      </w:r>
      <w:r w:rsidR="00182F35" w:rsidRPr="00E83053">
        <w:rPr>
          <w:rFonts w:ascii="Arial" w:eastAsia="宋体" w:hAnsi="Arial" w:cs="Arial"/>
          <w:lang w:eastAsia="zh-CN"/>
        </w:rPr>
        <w:t>进行的</w:t>
      </w:r>
      <w:r w:rsidR="009F2D66" w:rsidRPr="00E83053">
        <w:rPr>
          <w:rFonts w:ascii="Arial" w:eastAsia="宋体" w:hAnsi="Arial" w:cs="Arial"/>
          <w:lang w:eastAsia="zh-CN"/>
        </w:rPr>
        <w:t>最</w:t>
      </w:r>
      <w:r w:rsidR="00182F35" w:rsidRPr="00E83053">
        <w:rPr>
          <w:rFonts w:ascii="Arial" w:eastAsia="宋体" w:hAnsi="Arial" w:cs="Arial"/>
          <w:lang w:eastAsia="zh-CN"/>
        </w:rPr>
        <w:t>短随访</w:t>
      </w:r>
      <w:r w:rsidR="009F2D66" w:rsidRPr="00E83053">
        <w:rPr>
          <w:rFonts w:ascii="Arial" w:eastAsia="宋体" w:hAnsi="Arial" w:cs="Arial"/>
          <w:lang w:eastAsia="zh-CN"/>
        </w:rPr>
        <w:t>时间）以支持</w:t>
      </w:r>
      <w:bookmarkStart w:id="65" w:name="OLE_LINK3"/>
      <w:bookmarkStart w:id="66" w:name="OLE_LINK4"/>
      <w:r w:rsidR="009F2D66" w:rsidRPr="00E83053">
        <w:rPr>
          <w:rFonts w:ascii="Arial" w:eastAsia="宋体" w:hAnsi="Arial" w:cs="Arial"/>
          <w:lang w:eastAsia="zh-CN"/>
        </w:rPr>
        <w:t>开展</w:t>
      </w:r>
      <w:bookmarkEnd w:id="65"/>
      <w:bookmarkEnd w:id="66"/>
      <w:r w:rsidR="009F2D66" w:rsidRPr="00E83053">
        <w:rPr>
          <w:rFonts w:ascii="Arial" w:eastAsia="宋体" w:hAnsi="Arial" w:cs="Arial"/>
          <w:lang w:eastAsia="zh-CN"/>
        </w:rPr>
        <w:t>关键研究。对于</w:t>
      </w:r>
      <w:r w:rsidR="00182F35" w:rsidRPr="00E83053">
        <w:rPr>
          <w:rFonts w:ascii="Arial" w:eastAsia="宋体" w:hAnsi="Arial" w:cs="Arial"/>
          <w:lang w:eastAsia="zh-CN"/>
        </w:rPr>
        <w:t>根据</w:t>
      </w:r>
      <w:r w:rsidR="009F2D66" w:rsidRPr="00E83053">
        <w:rPr>
          <w:rFonts w:ascii="Arial" w:eastAsia="宋体" w:hAnsi="Arial" w:cs="Arial"/>
          <w:lang w:eastAsia="zh-CN"/>
        </w:rPr>
        <w:t>IDE</w:t>
      </w:r>
      <w:r w:rsidR="00A46F81" w:rsidRPr="00E83053">
        <w:rPr>
          <w:rFonts w:ascii="Arial" w:eastAsia="宋体" w:hAnsi="Arial" w:cs="Arial"/>
          <w:lang w:eastAsia="zh-CN"/>
        </w:rPr>
        <w:t>申请</w:t>
      </w:r>
      <w:r w:rsidR="009F2D66" w:rsidRPr="00E83053">
        <w:rPr>
          <w:rFonts w:ascii="Arial" w:eastAsia="宋体" w:hAnsi="Arial" w:cs="Arial"/>
          <w:lang w:eastAsia="zh-CN"/>
        </w:rPr>
        <w:t>进行的</w:t>
      </w:r>
      <w:r w:rsidR="00415260" w:rsidRPr="00E83053">
        <w:rPr>
          <w:rFonts w:ascii="Arial" w:eastAsia="宋体" w:hAnsi="Arial" w:cs="Arial"/>
          <w:lang w:eastAsia="zh-CN"/>
        </w:rPr>
        <w:t>研究</w:t>
      </w:r>
      <w:r w:rsidR="009F2D66" w:rsidRPr="00E83053">
        <w:rPr>
          <w:rFonts w:ascii="Arial" w:eastAsia="宋体" w:hAnsi="Arial" w:cs="Arial"/>
          <w:lang w:eastAsia="zh-CN"/>
        </w:rPr>
        <w:t>，我们建议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在</w:t>
      </w:r>
      <w:r w:rsidR="00182F35" w:rsidRPr="00E83053">
        <w:rPr>
          <w:rFonts w:ascii="Arial" w:eastAsia="宋体" w:hAnsi="Arial" w:cs="Arial"/>
          <w:lang w:eastAsia="zh-CN"/>
        </w:rPr>
        <w:t>要求获得</w:t>
      </w:r>
      <w:r w:rsidR="009F2D66" w:rsidRPr="00E83053">
        <w:rPr>
          <w:rFonts w:ascii="Arial" w:eastAsia="宋体" w:hAnsi="Arial" w:cs="Arial"/>
          <w:lang w:eastAsia="zh-CN"/>
        </w:rPr>
        <w:t>关键研究批准之前或当时提交</w:t>
      </w:r>
      <w:r w:rsidR="00182F35" w:rsidRPr="00E83053">
        <w:rPr>
          <w:rFonts w:ascii="Arial" w:eastAsia="宋体" w:hAnsi="Arial" w:cs="Arial"/>
          <w:lang w:eastAsia="zh-CN"/>
        </w:rPr>
        <w:t>预定</w:t>
      </w:r>
      <w:r w:rsidR="009F2D66" w:rsidRPr="00E83053">
        <w:rPr>
          <w:rFonts w:ascii="Arial" w:eastAsia="宋体" w:hAnsi="Arial" w:cs="Arial"/>
          <w:lang w:eastAsia="zh-CN"/>
        </w:rPr>
        <w:t>的</w:t>
      </w:r>
      <w:r w:rsidRPr="00E83053">
        <w:rPr>
          <w:rFonts w:ascii="Arial" w:eastAsia="宋体" w:hAnsi="Arial" w:cs="Arial"/>
          <w:lang w:eastAsia="zh-CN"/>
        </w:rPr>
        <w:t>初步研究</w:t>
      </w:r>
      <w:r w:rsidR="009F2D66" w:rsidRPr="00E83053">
        <w:rPr>
          <w:rFonts w:ascii="Arial" w:eastAsia="宋体" w:hAnsi="Arial" w:cs="Arial"/>
          <w:lang w:eastAsia="zh-CN"/>
        </w:rPr>
        <w:t>数据集的详细报告。</w:t>
      </w:r>
      <w:r w:rsidRPr="00E83053">
        <w:rPr>
          <w:rFonts w:ascii="Arial" w:eastAsia="宋体" w:hAnsi="Arial" w:cs="Arial"/>
          <w:lang w:eastAsia="zh-CN"/>
        </w:rPr>
        <w:t>初步研究</w:t>
      </w:r>
      <w:r w:rsidR="009F2D66" w:rsidRPr="00E83053">
        <w:rPr>
          <w:rFonts w:ascii="Arial" w:eastAsia="宋体" w:hAnsi="Arial" w:cs="Arial"/>
          <w:lang w:eastAsia="zh-CN"/>
        </w:rPr>
        <w:t>数据集的分析将有助于确定</w:t>
      </w:r>
      <w:r w:rsidR="00182F35" w:rsidRPr="00E83053">
        <w:rPr>
          <w:rFonts w:ascii="Arial" w:eastAsia="宋体" w:hAnsi="Arial" w:cs="Arial"/>
          <w:lang w:eastAsia="zh-CN"/>
        </w:rPr>
        <w:t>开展</w:t>
      </w:r>
      <w:r w:rsidR="009F2D66" w:rsidRPr="00E83053">
        <w:rPr>
          <w:rFonts w:ascii="Arial" w:eastAsia="宋体" w:hAnsi="Arial" w:cs="Arial"/>
          <w:lang w:eastAsia="zh-CN"/>
        </w:rPr>
        <w:t>关键研究是否合适。</w:t>
      </w:r>
    </w:p>
    <w:p w:rsidR="00182F35" w:rsidRPr="00E83053" w:rsidRDefault="00182F35" w:rsidP="0083042D">
      <w:pPr>
        <w:pStyle w:val="a4"/>
        <w:snapToGrid w:val="0"/>
        <w:spacing w:line="300" w:lineRule="auto"/>
        <w:ind w:left="0"/>
        <w:jc w:val="both"/>
        <w:rPr>
          <w:rFonts w:ascii="Arial" w:eastAsia="宋体" w:hAnsi="Arial" w:cs="Arial"/>
          <w:lang w:eastAsia="zh-CN"/>
        </w:rPr>
      </w:pPr>
    </w:p>
    <w:p w:rsidR="00575444" w:rsidRPr="00E83053" w:rsidRDefault="00575444"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在</w:t>
      </w:r>
      <w:r w:rsidR="00CD3227" w:rsidRPr="00E83053">
        <w:rPr>
          <w:rFonts w:ascii="Arial" w:eastAsia="宋体" w:hAnsi="Arial" w:cs="Arial"/>
          <w:lang w:eastAsia="zh-CN"/>
        </w:rPr>
        <w:t>对照组</w:t>
      </w:r>
      <w:r w:rsidRPr="00E83053">
        <w:rPr>
          <w:rFonts w:ascii="Arial" w:eastAsia="宋体" w:hAnsi="Arial" w:cs="Arial"/>
          <w:lang w:eastAsia="zh-CN"/>
        </w:rPr>
        <w:t>性能未得到充分表征的情况下，或</w:t>
      </w:r>
      <w:r w:rsidR="00182F35" w:rsidRPr="00E83053">
        <w:rPr>
          <w:rFonts w:ascii="Arial" w:eastAsia="宋体" w:hAnsi="Arial" w:cs="Arial"/>
          <w:lang w:eastAsia="zh-CN"/>
        </w:rPr>
        <w:t>存在</w:t>
      </w:r>
      <w:r w:rsidRPr="00E83053">
        <w:rPr>
          <w:rFonts w:ascii="Arial" w:eastAsia="宋体" w:hAnsi="Arial" w:cs="Arial"/>
          <w:lang w:eastAsia="zh-CN"/>
        </w:rPr>
        <w:t>与随机化相关</w:t>
      </w:r>
      <w:r w:rsidR="00182F35" w:rsidRPr="00E83053">
        <w:rPr>
          <w:rFonts w:ascii="Arial" w:eastAsia="宋体" w:hAnsi="Arial" w:cs="Arial"/>
          <w:lang w:eastAsia="zh-CN"/>
        </w:rPr>
        <w:t>并</w:t>
      </w:r>
      <w:r w:rsidRPr="00E83053">
        <w:rPr>
          <w:rFonts w:ascii="Arial" w:eastAsia="宋体" w:hAnsi="Arial" w:cs="Arial"/>
          <w:lang w:eastAsia="zh-CN"/>
        </w:rPr>
        <w:t>需要进行</w:t>
      </w:r>
      <w:r w:rsidR="00182F35" w:rsidRPr="00E83053">
        <w:rPr>
          <w:rFonts w:ascii="Arial" w:eastAsia="宋体" w:hAnsi="Arial" w:cs="Arial"/>
          <w:lang w:eastAsia="zh-CN"/>
        </w:rPr>
        <w:t>研究</w:t>
      </w:r>
      <w:r w:rsidRPr="00E83053">
        <w:rPr>
          <w:rFonts w:ascii="Arial" w:eastAsia="宋体" w:hAnsi="Arial" w:cs="Arial"/>
          <w:lang w:eastAsia="zh-CN"/>
        </w:rPr>
        <w:t>的</w:t>
      </w:r>
      <w:r w:rsidR="00182F35" w:rsidRPr="00E83053">
        <w:rPr>
          <w:rFonts w:ascii="Arial" w:eastAsia="宋体" w:hAnsi="Arial" w:cs="Arial"/>
          <w:lang w:eastAsia="zh-CN"/>
        </w:rPr>
        <w:t>后勤问题的</w:t>
      </w:r>
      <w:r w:rsidRPr="00E83053">
        <w:rPr>
          <w:rFonts w:ascii="Arial" w:eastAsia="宋体" w:hAnsi="Arial" w:cs="Arial"/>
          <w:lang w:eastAsia="zh-CN"/>
        </w:rPr>
        <w:t>情况下，我们建议</w:t>
      </w:r>
      <w:r w:rsidR="000154B7" w:rsidRPr="00E83053">
        <w:rPr>
          <w:rFonts w:ascii="Arial" w:eastAsia="宋体" w:hAnsi="Arial" w:cs="Arial"/>
          <w:lang w:eastAsia="zh-CN"/>
        </w:rPr>
        <w:t>贵公司</w:t>
      </w:r>
      <w:r w:rsidRPr="00E83053">
        <w:rPr>
          <w:rFonts w:ascii="Arial" w:eastAsia="宋体" w:hAnsi="Arial" w:cs="Arial"/>
          <w:lang w:eastAsia="zh-CN"/>
        </w:rPr>
        <w:t>将</w:t>
      </w:r>
      <w:r w:rsidR="000154B7" w:rsidRPr="00E83053">
        <w:rPr>
          <w:rFonts w:ascii="Arial" w:eastAsia="宋体" w:hAnsi="Arial" w:cs="Arial"/>
          <w:lang w:eastAsia="zh-CN"/>
        </w:rPr>
        <w:t>贵公司</w:t>
      </w:r>
      <w:r w:rsidR="00182F35" w:rsidRPr="00E83053">
        <w:rPr>
          <w:rFonts w:ascii="Arial" w:eastAsia="宋体" w:hAnsi="Arial" w:cs="Arial"/>
          <w:lang w:eastAsia="zh-CN"/>
        </w:rPr>
        <w:t>的初步研究中的受试者随机分配于</w:t>
      </w:r>
      <w:r w:rsidRPr="00E83053">
        <w:rPr>
          <w:rFonts w:ascii="Arial" w:eastAsia="宋体" w:hAnsi="Arial" w:cs="Arial"/>
          <w:lang w:eastAsia="zh-CN"/>
        </w:rPr>
        <w:t>研究组之间。这些信息可以帮助</w:t>
      </w:r>
      <w:r w:rsidR="000154B7" w:rsidRPr="00E83053">
        <w:rPr>
          <w:rFonts w:ascii="Arial" w:eastAsia="宋体" w:hAnsi="Arial" w:cs="Arial"/>
          <w:lang w:eastAsia="zh-CN"/>
        </w:rPr>
        <w:t>贵公司</w:t>
      </w:r>
      <w:r w:rsidRPr="00E83053">
        <w:rPr>
          <w:rFonts w:ascii="Arial" w:eastAsia="宋体" w:hAnsi="Arial" w:cs="Arial"/>
          <w:lang w:eastAsia="zh-CN"/>
        </w:rPr>
        <w:t>充分</w:t>
      </w:r>
      <w:r w:rsidR="00182F35" w:rsidRPr="00E83053">
        <w:rPr>
          <w:rFonts w:ascii="Arial" w:eastAsia="宋体" w:hAnsi="Arial" w:cs="Arial"/>
          <w:lang w:eastAsia="zh-CN"/>
        </w:rPr>
        <w:t>开展</w:t>
      </w:r>
      <w:r w:rsidRPr="00E83053">
        <w:rPr>
          <w:rFonts w:ascii="Arial" w:eastAsia="宋体" w:hAnsi="Arial" w:cs="Arial"/>
          <w:lang w:eastAsia="zh-CN"/>
        </w:rPr>
        <w:t>和执行</w:t>
      </w:r>
      <w:r w:rsidR="00182F35" w:rsidRPr="00E83053">
        <w:rPr>
          <w:rFonts w:ascii="Arial" w:eastAsia="宋体" w:hAnsi="Arial" w:cs="Arial"/>
          <w:lang w:eastAsia="zh-CN"/>
        </w:rPr>
        <w:t>后续关键</w:t>
      </w:r>
      <w:r w:rsidRPr="00E83053">
        <w:rPr>
          <w:rFonts w:ascii="Arial" w:eastAsia="宋体" w:hAnsi="Arial" w:cs="Arial"/>
          <w:lang w:eastAsia="zh-CN"/>
        </w:rPr>
        <w:t>研究。</w:t>
      </w:r>
    </w:p>
    <w:p w:rsidR="00575444" w:rsidRPr="00E83053" w:rsidRDefault="00575444" w:rsidP="0083042D">
      <w:pPr>
        <w:pStyle w:val="a4"/>
        <w:snapToGrid w:val="0"/>
        <w:spacing w:line="300" w:lineRule="auto"/>
        <w:ind w:left="0"/>
        <w:jc w:val="both"/>
        <w:rPr>
          <w:rFonts w:ascii="Arial" w:eastAsia="宋体" w:hAnsi="Arial" w:cs="Arial"/>
          <w:lang w:eastAsia="zh-CN"/>
        </w:rPr>
      </w:pPr>
    </w:p>
    <w:p w:rsidR="004E7576" w:rsidRDefault="004E7576">
      <w:pPr>
        <w:widowControl/>
        <w:rPr>
          <w:rFonts w:ascii="Arial" w:eastAsia="宋体" w:hAnsi="Arial" w:cs="Arial"/>
          <w:sz w:val="24"/>
          <w:szCs w:val="24"/>
          <w:lang w:eastAsia="zh-CN"/>
        </w:rPr>
      </w:pPr>
      <w:r>
        <w:rPr>
          <w:rFonts w:ascii="Arial" w:eastAsia="宋体" w:hAnsi="Arial" w:cs="Arial"/>
          <w:lang w:eastAsia="zh-CN"/>
        </w:rPr>
        <w:br w:type="page"/>
      </w:r>
    </w:p>
    <w:p w:rsidR="00575444" w:rsidRPr="00E83053" w:rsidRDefault="00575444"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lastRenderedPageBreak/>
        <w:t>我们认为，初步研究数据不可能与关键研究数据</w:t>
      </w:r>
      <w:r w:rsidR="00182F35" w:rsidRPr="00E83053">
        <w:rPr>
          <w:rFonts w:ascii="Arial" w:eastAsia="宋体" w:hAnsi="Arial" w:cs="Arial"/>
          <w:lang w:eastAsia="zh-CN"/>
        </w:rPr>
        <w:t>合并</w:t>
      </w:r>
      <w:r w:rsidRPr="00E83053">
        <w:rPr>
          <w:rFonts w:ascii="Arial" w:eastAsia="宋体" w:hAnsi="Arial" w:cs="Arial"/>
          <w:lang w:eastAsia="zh-CN"/>
        </w:rPr>
        <w:t>，因为</w:t>
      </w:r>
      <w:r w:rsidR="00182F35" w:rsidRPr="00E83053">
        <w:rPr>
          <w:rFonts w:ascii="Arial" w:eastAsia="宋体" w:hAnsi="Arial" w:cs="Arial"/>
          <w:lang w:eastAsia="zh-CN"/>
        </w:rPr>
        <w:t>初步研究</w:t>
      </w:r>
      <w:r w:rsidRPr="00E83053">
        <w:rPr>
          <w:rFonts w:ascii="Arial" w:eastAsia="宋体" w:hAnsi="Arial" w:cs="Arial"/>
          <w:lang w:eastAsia="zh-CN"/>
        </w:rPr>
        <w:t>和关键研究方案往往</w:t>
      </w:r>
      <w:r w:rsidR="00182F35" w:rsidRPr="00E83053">
        <w:rPr>
          <w:rFonts w:ascii="Arial" w:eastAsia="宋体" w:hAnsi="Arial" w:cs="Arial"/>
          <w:lang w:eastAsia="zh-CN"/>
        </w:rPr>
        <w:t>存</w:t>
      </w:r>
      <w:r w:rsidRPr="00E83053">
        <w:rPr>
          <w:rFonts w:ascii="Arial" w:eastAsia="宋体" w:hAnsi="Arial" w:cs="Arial"/>
          <w:lang w:eastAsia="zh-CN"/>
        </w:rPr>
        <w:t>有差异。如果</w:t>
      </w:r>
      <w:r w:rsidR="000154B7" w:rsidRPr="00E83053">
        <w:rPr>
          <w:rFonts w:ascii="Arial" w:eastAsia="宋体" w:hAnsi="Arial" w:cs="Arial"/>
          <w:lang w:eastAsia="zh-CN"/>
        </w:rPr>
        <w:t>贵公司</w:t>
      </w:r>
      <w:r w:rsidRPr="00E83053">
        <w:rPr>
          <w:rFonts w:ascii="Arial" w:eastAsia="宋体" w:hAnsi="Arial" w:cs="Arial"/>
          <w:lang w:eastAsia="zh-CN"/>
        </w:rPr>
        <w:t>打算</w:t>
      </w:r>
      <w:r w:rsidR="00182F35" w:rsidRPr="00E83053">
        <w:rPr>
          <w:rFonts w:ascii="Arial" w:eastAsia="宋体" w:hAnsi="Arial" w:cs="Arial"/>
          <w:lang w:eastAsia="zh-CN"/>
        </w:rPr>
        <w:t>合并初步研究</w:t>
      </w:r>
      <w:r w:rsidRPr="00E83053">
        <w:rPr>
          <w:rFonts w:ascii="Arial" w:eastAsia="宋体" w:hAnsi="Arial" w:cs="Arial"/>
          <w:lang w:eastAsia="zh-CN"/>
        </w:rPr>
        <w:t>和关键研究</w:t>
      </w:r>
      <w:r w:rsidR="00182F35" w:rsidRPr="00E83053">
        <w:rPr>
          <w:rFonts w:ascii="Arial" w:eastAsia="宋体" w:hAnsi="Arial" w:cs="Arial"/>
          <w:lang w:eastAsia="zh-CN"/>
        </w:rPr>
        <w:t>的</w:t>
      </w:r>
      <w:r w:rsidRPr="00E83053">
        <w:rPr>
          <w:rFonts w:ascii="Arial" w:eastAsia="宋体" w:hAnsi="Arial" w:cs="Arial"/>
          <w:lang w:eastAsia="zh-CN"/>
        </w:rPr>
        <w:t>结果，我们建议</w:t>
      </w:r>
      <w:r w:rsidR="000154B7" w:rsidRPr="00E83053">
        <w:rPr>
          <w:rFonts w:ascii="Arial" w:eastAsia="宋体" w:hAnsi="Arial" w:cs="Arial"/>
          <w:lang w:eastAsia="zh-CN"/>
        </w:rPr>
        <w:t>贵公司</w:t>
      </w:r>
      <w:r w:rsidRPr="00E83053">
        <w:rPr>
          <w:rFonts w:ascii="Arial" w:eastAsia="宋体" w:hAnsi="Arial" w:cs="Arial"/>
          <w:lang w:eastAsia="zh-CN"/>
        </w:rPr>
        <w:t>提供一个理由，</w:t>
      </w:r>
      <w:r w:rsidR="00182F35" w:rsidRPr="00E83053">
        <w:rPr>
          <w:rFonts w:ascii="Arial" w:eastAsia="宋体" w:hAnsi="Arial" w:cs="Arial"/>
          <w:lang w:eastAsia="zh-CN"/>
        </w:rPr>
        <w:t>以证明合并来自初步研究和关键研究的数据在</w:t>
      </w:r>
      <w:r w:rsidRPr="00E83053">
        <w:rPr>
          <w:rFonts w:ascii="Arial" w:eastAsia="宋体" w:hAnsi="Arial" w:cs="Arial"/>
          <w:lang w:eastAsia="zh-CN"/>
        </w:rPr>
        <w:t>统计学</w:t>
      </w:r>
      <w:r w:rsidR="00182F35" w:rsidRPr="00E83053">
        <w:rPr>
          <w:rFonts w:ascii="Arial" w:eastAsia="MS Mincho" w:hAnsi="Arial" w:cs="Arial"/>
          <w:lang w:eastAsia="zh-CN"/>
        </w:rPr>
        <w:t>​​</w:t>
      </w:r>
      <w:r w:rsidR="00182F35" w:rsidRPr="00E83053">
        <w:rPr>
          <w:rFonts w:ascii="Arial" w:eastAsia="宋体" w:hAnsi="Arial" w:cs="Arial"/>
          <w:lang w:eastAsia="zh-CN"/>
        </w:rPr>
        <w:t>上</w:t>
      </w:r>
      <w:r w:rsidRPr="00E83053">
        <w:rPr>
          <w:rFonts w:ascii="Arial" w:eastAsia="宋体" w:hAnsi="Arial" w:cs="Arial"/>
          <w:lang w:eastAsia="zh-CN"/>
        </w:rPr>
        <w:t>和临床</w:t>
      </w:r>
      <w:r w:rsidRPr="00E83053">
        <w:rPr>
          <w:rFonts w:ascii="Arial" w:eastAsia="MS Mincho" w:hAnsi="Arial" w:cs="Arial"/>
          <w:lang w:eastAsia="zh-CN"/>
        </w:rPr>
        <w:t>​​</w:t>
      </w:r>
      <w:r w:rsidRPr="00E83053">
        <w:rPr>
          <w:rFonts w:ascii="Arial" w:eastAsia="宋体" w:hAnsi="Arial" w:cs="Arial"/>
          <w:lang w:eastAsia="zh-CN"/>
        </w:rPr>
        <w:t>上有效。</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对于</w:t>
      </w:r>
      <w:r w:rsidR="00182F35" w:rsidRPr="00E83053">
        <w:rPr>
          <w:rFonts w:ascii="Arial" w:eastAsia="宋体" w:hAnsi="Arial" w:cs="Arial"/>
          <w:lang w:eastAsia="zh-CN"/>
        </w:rPr>
        <w:t>其中</w:t>
      </w:r>
      <w:r w:rsidRPr="00E83053">
        <w:rPr>
          <w:rFonts w:ascii="Arial" w:eastAsia="宋体" w:hAnsi="Arial" w:cs="Arial"/>
          <w:lang w:eastAsia="zh-CN"/>
        </w:rPr>
        <w:t>加热</w:t>
      </w:r>
      <w:r w:rsidR="00182F35" w:rsidRPr="00E83053">
        <w:rPr>
          <w:rFonts w:ascii="Arial" w:eastAsia="宋体" w:hAnsi="Arial" w:cs="Arial"/>
          <w:lang w:eastAsia="zh-CN"/>
        </w:rPr>
        <w:t>未被定位</w:t>
      </w:r>
      <w:r w:rsidRPr="00E83053">
        <w:rPr>
          <w:rFonts w:ascii="Arial" w:eastAsia="宋体" w:hAnsi="Arial" w:cs="Arial"/>
          <w:lang w:eastAsia="zh-CN"/>
        </w:rPr>
        <w:t>并且整个前列腺暴露于长时间加热的热场生</w:t>
      </w:r>
      <w:r w:rsidR="00182F35" w:rsidRPr="00E83053">
        <w:rPr>
          <w:rFonts w:ascii="Arial" w:eastAsia="宋体" w:hAnsi="Arial" w:cs="Arial"/>
          <w:lang w:eastAsia="zh-CN"/>
        </w:rPr>
        <w:t>产</w:t>
      </w:r>
      <w:r w:rsidR="006F17DC" w:rsidRPr="00E83053">
        <w:rPr>
          <w:rFonts w:ascii="Arial" w:eastAsia="宋体" w:hAnsi="Arial" w:cs="Arial"/>
          <w:lang w:eastAsia="zh-CN"/>
        </w:rPr>
        <w:t>器械</w:t>
      </w:r>
      <w:r w:rsidR="00182F35" w:rsidRPr="00E83053">
        <w:rPr>
          <w:rFonts w:ascii="Arial" w:eastAsia="宋体" w:hAnsi="Arial" w:cs="Arial"/>
          <w:lang w:eastAsia="zh-CN"/>
        </w:rPr>
        <w:t>（例如，</w:t>
      </w:r>
      <w:r w:rsidR="00182F35" w:rsidRPr="00E83053">
        <w:rPr>
          <w:rFonts w:ascii="Arial" w:eastAsia="宋体" w:hAnsi="Arial" w:cs="Arial"/>
          <w:lang w:eastAsia="zh-CN"/>
        </w:rPr>
        <w:t>TUMT</w:t>
      </w:r>
      <w:r w:rsidR="00182F35" w:rsidRPr="00E83053">
        <w:rPr>
          <w:rFonts w:ascii="Arial" w:eastAsia="宋体" w:hAnsi="Arial" w:cs="Arial"/>
          <w:lang w:eastAsia="zh-CN"/>
        </w:rPr>
        <w:t>器械）</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进行一项</w:t>
      </w:r>
      <w:r w:rsidR="001C5C53" w:rsidRPr="00E83053">
        <w:rPr>
          <w:rFonts w:ascii="Arial" w:eastAsia="宋体" w:hAnsi="Arial" w:cs="Arial"/>
          <w:lang w:eastAsia="zh-CN"/>
        </w:rPr>
        <w:t>初步研究，其中</w:t>
      </w:r>
      <w:r w:rsidRPr="00E83053">
        <w:rPr>
          <w:rFonts w:ascii="Arial" w:eastAsia="宋体" w:hAnsi="Arial" w:cs="Arial"/>
          <w:lang w:eastAsia="zh-CN"/>
        </w:rPr>
        <w:t>包括</w:t>
      </w:r>
      <w:r w:rsidR="001C5C53" w:rsidRPr="00E83053">
        <w:rPr>
          <w:rFonts w:ascii="Arial" w:eastAsia="宋体" w:hAnsi="Arial" w:cs="Arial"/>
          <w:lang w:eastAsia="zh-CN"/>
        </w:rPr>
        <w:t>经会阴</w:t>
      </w:r>
      <w:r w:rsidRPr="00E83053">
        <w:rPr>
          <w:rFonts w:ascii="Arial" w:eastAsia="宋体" w:hAnsi="Arial" w:cs="Arial"/>
          <w:lang w:eastAsia="zh-CN"/>
        </w:rPr>
        <w:t>质</w:t>
      </w:r>
      <w:r w:rsidR="001C5C53" w:rsidRPr="00E83053">
        <w:rPr>
          <w:rFonts w:ascii="Arial" w:eastAsia="宋体" w:hAnsi="Arial" w:cs="Arial"/>
          <w:lang w:eastAsia="zh-CN"/>
        </w:rPr>
        <w:t>间质性</w:t>
      </w:r>
      <w:r w:rsidRPr="00E83053">
        <w:rPr>
          <w:rFonts w:ascii="Arial" w:eastAsia="宋体" w:hAnsi="Arial" w:cs="Arial"/>
          <w:lang w:eastAsia="zh-CN"/>
        </w:rPr>
        <w:t>热</w:t>
      </w:r>
      <w:r w:rsidR="001C5C53" w:rsidRPr="00E83053">
        <w:rPr>
          <w:rFonts w:ascii="Arial" w:eastAsia="宋体" w:hAnsi="Arial" w:cs="Arial"/>
          <w:lang w:eastAsia="zh-CN"/>
        </w:rPr>
        <w:t>成像</w:t>
      </w:r>
      <w:r w:rsidRPr="00E83053">
        <w:rPr>
          <w:rFonts w:ascii="Arial" w:eastAsia="宋体" w:hAnsi="Arial" w:cs="Arial"/>
          <w:lang w:eastAsia="zh-CN"/>
        </w:rPr>
        <w:t>，以确保关键研究人群将不</w:t>
      </w:r>
      <w:r w:rsidR="001C5C53" w:rsidRPr="00E83053">
        <w:rPr>
          <w:rFonts w:ascii="Arial" w:eastAsia="宋体" w:hAnsi="Arial" w:cs="Arial"/>
          <w:lang w:eastAsia="zh-CN"/>
        </w:rPr>
        <w:t>会</w:t>
      </w:r>
      <w:r w:rsidRPr="00E83053">
        <w:rPr>
          <w:rFonts w:ascii="Arial" w:eastAsia="宋体" w:hAnsi="Arial" w:cs="Arial"/>
          <w:lang w:eastAsia="zh-CN"/>
        </w:rPr>
        <w:t>被置于不合理的风险之下。我们承认</w:t>
      </w:r>
      <w:r w:rsidR="001C5C53" w:rsidRPr="00E83053">
        <w:rPr>
          <w:rFonts w:ascii="Arial" w:eastAsia="宋体" w:hAnsi="Arial" w:cs="Arial"/>
          <w:lang w:eastAsia="zh-CN"/>
        </w:rPr>
        <w:t>，存在</w:t>
      </w:r>
      <w:r w:rsidRPr="00E83053">
        <w:rPr>
          <w:rFonts w:ascii="Arial" w:eastAsia="宋体" w:hAnsi="Arial" w:cs="Arial"/>
          <w:lang w:eastAsia="zh-CN"/>
        </w:rPr>
        <w:t>与间质</w:t>
      </w:r>
      <w:r w:rsidR="001C5C53" w:rsidRPr="00E83053">
        <w:rPr>
          <w:rFonts w:ascii="Arial" w:eastAsia="宋体" w:hAnsi="Arial" w:cs="Arial"/>
          <w:lang w:eastAsia="zh-CN"/>
        </w:rPr>
        <w:t>性测温</w:t>
      </w:r>
      <w:r w:rsidRPr="00E83053">
        <w:rPr>
          <w:rFonts w:ascii="Arial" w:eastAsia="宋体" w:hAnsi="Arial" w:cs="Arial"/>
          <w:lang w:eastAsia="zh-CN"/>
        </w:rPr>
        <w:t>有关的风险。然而，我们认为，</w:t>
      </w:r>
      <w:r w:rsidR="001C5C53" w:rsidRPr="00E83053">
        <w:rPr>
          <w:rFonts w:ascii="Arial" w:eastAsia="宋体" w:hAnsi="Arial" w:cs="Arial"/>
          <w:lang w:eastAsia="zh-CN"/>
        </w:rPr>
        <w:t>间质性热成像可提供</w:t>
      </w:r>
      <w:r w:rsidR="00415260" w:rsidRPr="00E83053">
        <w:rPr>
          <w:rFonts w:ascii="Arial" w:eastAsia="宋体" w:hAnsi="Arial" w:cs="Arial"/>
          <w:lang w:eastAsia="zh-CN"/>
        </w:rPr>
        <w:t>评价</w:t>
      </w:r>
      <w:r w:rsidR="001C5C53" w:rsidRPr="00E83053">
        <w:rPr>
          <w:rFonts w:ascii="Arial" w:eastAsia="宋体" w:hAnsi="Arial" w:cs="Arial"/>
          <w:lang w:eastAsia="zh-CN"/>
        </w:rPr>
        <w:t>所</w:t>
      </w:r>
      <w:r w:rsidRPr="00E83053">
        <w:rPr>
          <w:rFonts w:ascii="Arial" w:eastAsia="宋体" w:hAnsi="Arial" w:cs="Arial"/>
          <w:lang w:eastAsia="zh-CN"/>
        </w:rPr>
        <w:t>实现</w:t>
      </w:r>
      <w:r w:rsidR="001C5C53" w:rsidRPr="00E83053">
        <w:rPr>
          <w:rFonts w:ascii="Arial" w:eastAsia="宋体" w:hAnsi="Arial" w:cs="Arial"/>
          <w:lang w:eastAsia="zh-CN"/>
        </w:rPr>
        <w:t>的</w:t>
      </w:r>
      <w:r w:rsidRPr="00E83053">
        <w:rPr>
          <w:rFonts w:ascii="Arial" w:eastAsia="宋体" w:hAnsi="Arial" w:cs="Arial"/>
          <w:lang w:eastAsia="zh-CN"/>
        </w:rPr>
        <w:t>温度</w:t>
      </w:r>
      <w:r w:rsidR="001C5C53" w:rsidRPr="00E83053">
        <w:rPr>
          <w:rFonts w:ascii="Arial" w:eastAsia="宋体" w:hAnsi="Arial" w:cs="Arial"/>
          <w:lang w:eastAsia="zh-CN"/>
        </w:rPr>
        <w:t>以及评估暴露于这种温度下的安全性</w:t>
      </w:r>
      <w:r w:rsidRPr="00E83053">
        <w:rPr>
          <w:rFonts w:ascii="Arial" w:eastAsia="宋体" w:hAnsi="Arial" w:cs="Arial"/>
          <w:lang w:eastAsia="zh-CN"/>
        </w:rPr>
        <w:t>所必需的基本数据，这支持了</w:t>
      </w:r>
      <w:r w:rsidR="001C5C53" w:rsidRPr="00E83053">
        <w:rPr>
          <w:rFonts w:ascii="Arial" w:eastAsia="宋体" w:hAnsi="Arial" w:cs="Arial"/>
          <w:lang w:eastAsia="zh-CN"/>
        </w:rPr>
        <w:t>治疗</w:t>
      </w:r>
      <w:r w:rsidR="001D2237" w:rsidRPr="00E83053">
        <w:rPr>
          <w:rFonts w:ascii="Arial" w:eastAsia="宋体" w:hAnsi="Arial" w:cs="Arial"/>
          <w:lang w:eastAsia="zh-CN"/>
        </w:rPr>
        <w:t>有效性</w:t>
      </w:r>
      <w:r w:rsidR="001C5C53" w:rsidRPr="00E83053">
        <w:rPr>
          <w:rFonts w:ascii="Arial" w:eastAsia="宋体" w:hAnsi="Arial" w:cs="Arial"/>
          <w:lang w:eastAsia="zh-CN"/>
        </w:rPr>
        <w:t>的可靠性以及该</w:t>
      </w:r>
      <w:r w:rsidR="006F17DC" w:rsidRPr="00E83053">
        <w:rPr>
          <w:rFonts w:ascii="Arial" w:eastAsia="宋体" w:hAnsi="Arial" w:cs="Arial"/>
          <w:lang w:eastAsia="zh-CN"/>
        </w:rPr>
        <w:t>器械</w:t>
      </w:r>
      <w:r w:rsidR="001C5C53" w:rsidRPr="00E83053">
        <w:rPr>
          <w:rFonts w:ascii="Arial" w:eastAsia="宋体" w:hAnsi="Arial" w:cs="Arial"/>
          <w:lang w:eastAsia="zh-CN"/>
        </w:rPr>
        <w:t>的</w:t>
      </w:r>
      <w:r w:rsidRPr="00E83053">
        <w:rPr>
          <w:rFonts w:ascii="Arial" w:eastAsia="宋体" w:hAnsi="Arial" w:cs="Arial"/>
          <w:lang w:eastAsia="zh-CN"/>
        </w:rPr>
        <w:t>安全性。我们建议</w:t>
      </w:r>
      <w:r w:rsidR="000154B7" w:rsidRPr="00E83053">
        <w:rPr>
          <w:rFonts w:ascii="Arial" w:eastAsia="宋体" w:hAnsi="Arial" w:cs="Arial"/>
          <w:lang w:eastAsia="zh-CN"/>
        </w:rPr>
        <w:t>贵公司</w:t>
      </w:r>
      <w:r w:rsidRPr="00E83053">
        <w:rPr>
          <w:rFonts w:ascii="Arial" w:eastAsia="宋体" w:hAnsi="Arial" w:cs="Arial"/>
          <w:lang w:eastAsia="zh-CN"/>
        </w:rPr>
        <w:t>进行</w:t>
      </w:r>
      <w:r w:rsidR="001C5C53" w:rsidRPr="00E83053">
        <w:rPr>
          <w:rFonts w:ascii="Arial" w:eastAsia="宋体" w:hAnsi="Arial" w:cs="Arial"/>
          <w:lang w:eastAsia="zh-CN"/>
        </w:rPr>
        <w:t>间质性热成像</w:t>
      </w:r>
      <w:r w:rsidRPr="00E83053">
        <w:rPr>
          <w:rFonts w:ascii="Arial" w:eastAsia="宋体" w:hAnsi="Arial" w:cs="Arial"/>
          <w:lang w:eastAsia="zh-CN"/>
        </w:rPr>
        <w:t>，以提供合理的保证，</w:t>
      </w:r>
      <w:r w:rsidR="001C5C53" w:rsidRPr="00E83053">
        <w:rPr>
          <w:rFonts w:ascii="Arial" w:eastAsia="宋体" w:hAnsi="Arial" w:cs="Arial"/>
          <w:lang w:eastAsia="zh-CN"/>
        </w:rPr>
        <w:t>即</w:t>
      </w:r>
      <w:r w:rsidRPr="00E83053">
        <w:rPr>
          <w:rFonts w:ascii="Arial" w:eastAsia="宋体" w:hAnsi="Arial" w:cs="Arial"/>
          <w:lang w:eastAsia="zh-CN"/>
        </w:rPr>
        <w:t>治疗温度</w:t>
      </w:r>
      <w:r w:rsidR="001C5C53" w:rsidRPr="00E83053">
        <w:rPr>
          <w:rFonts w:ascii="Arial" w:eastAsia="宋体" w:hAnsi="Arial" w:cs="Arial"/>
          <w:lang w:eastAsia="zh-CN"/>
        </w:rPr>
        <w:t>可以实现、</w:t>
      </w:r>
      <w:r w:rsidRPr="00E83053">
        <w:rPr>
          <w:rFonts w:ascii="Arial" w:eastAsia="宋体" w:hAnsi="Arial" w:cs="Arial"/>
          <w:lang w:eastAsia="zh-CN"/>
        </w:rPr>
        <w:t>可以控制</w:t>
      </w:r>
      <w:r w:rsidR="001C5C53" w:rsidRPr="00E83053">
        <w:rPr>
          <w:rFonts w:ascii="Arial" w:eastAsia="宋体" w:hAnsi="Arial" w:cs="Arial"/>
          <w:lang w:eastAsia="zh-CN"/>
        </w:rPr>
        <w:t>且</w:t>
      </w:r>
      <w:r w:rsidRPr="00E83053">
        <w:rPr>
          <w:rFonts w:ascii="Arial" w:eastAsia="宋体" w:hAnsi="Arial" w:cs="Arial"/>
          <w:lang w:eastAsia="zh-CN"/>
        </w:rPr>
        <w:t>安全。</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对于</w:t>
      </w:r>
      <w:r w:rsidR="001C5C53" w:rsidRPr="00E83053">
        <w:rPr>
          <w:rFonts w:ascii="Arial" w:eastAsia="宋体" w:hAnsi="Arial" w:cs="Arial"/>
          <w:lang w:eastAsia="zh-CN"/>
        </w:rPr>
        <w:t>间质性热成像</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在第一次治疗期间</w:t>
      </w:r>
      <w:r w:rsidR="001C5C53" w:rsidRPr="00E83053">
        <w:rPr>
          <w:rFonts w:ascii="Arial" w:eastAsia="宋体" w:hAnsi="Arial" w:cs="Arial"/>
          <w:lang w:eastAsia="zh-CN"/>
        </w:rPr>
        <w:t>在数量较少但在分析上有用的受试者上</w:t>
      </w:r>
      <w:r w:rsidRPr="00E83053">
        <w:rPr>
          <w:rFonts w:ascii="Arial" w:eastAsia="宋体" w:hAnsi="Arial" w:cs="Arial"/>
          <w:lang w:eastAsia="zh-CN"/>
        </w:rPr>
        <w:t>获取</w:t>
      </w:r>
      <w:r w:rsidR="001C5C53" w:rsidRPr="00E83053">
        <w:rPr>
          <w:rFonts w:ascii="Arial" w:eastAsia="宋体" w:hAnsi="Arial" w:cs="Arial"/>
          <w:lang w:eastAsia="zh-CN"/>
        </w:rPr>
        <w:t>温度测量</w:t>
      </w:r>
      <w:r w:rsidRPr="00E83053">
        <w:rPr>
          <w:rFonts w:ascii="Arial" w:eastAsia="宋体" w:hAnsi="Arial" w:cs="Arial"/>
          <w:lang w:eastAsia="zh-CN"/>
        </w:rPr>
        <w:t>值，例如</w:t>
      </w:r>
      <w:r w:rsidR="001C5C53" w:rsidRPr="00E83053">
        <w:rPr>
          <w:rFonts w:ascii="Arial" w:eastAsia="宋体" w:hAnsi="Arial" w:cs="Arial"/>
          <w:lang w:eastAsia="zh-CN"/>
        </w:rPr>
        <w:t>所治疗的</w:t>
      </w:r>
      <w:r w:rsidRPr="00E83053">
        <w:rPr>
          <w:rFonts w:ascii="Arial" w:eastAsia="宋体" w:hAnsi="Arial" w:cs="Arial"/>
          <w:lang w:eastAsia="zh-CN"/>
        </w:rPr>
        <w:t>前</w:t>
      </w:r>
      <w:r w:rsidRPr="00E83053">
        <w:rPr>
          <w:rFonts w:ascii="Arial" w:eastAsia="宋体" w:hAnsi="Arial" w:cs="Arial"/>
          <w:lang w:eastAsia="zh-CN"/>
        </w:rPr>
        <w:t>10</w:t>
      </w:r>
      <w:r w:rsidRPr="00E83053">
        <w:rPr>
          <w:rFonts w:ascii="Arial" w:eastAsia="宋体" w:hAnsi="Arial" w:cs="Arial"/>
          <w:lang w:eastAsia="zh-CN"/>
        </w:rPr>
        <w:t>位患者</w:t>
      </w:r>
      <w:r w:rsidR="000154B7" w:rsidRPr="00E83053">
        <w:rPr>
          <w:rFonts w:ascii="Arial" w:eastAsia="宋体" w:hAnsi="Arial" w:cs="Arial"/>
          <w:lang w:eastAsia="zh-CN"/>
        </w:rPr>
        <w:t>。</w:t>
      </w:r>
      <w:r w:rsidRPr="00E83053">
        <w:rPr>
          <w:rFonts w:ascii="Arial" w:eastAsia="宋体" w:hAnsi="Arial" w:cs="Arial"/>
          <w:lang w:eastAsia="zh-CN"/>
        </w:rPr>
        <w:t>这些方法应</w:t>
      </w:r>
      <w:r w:rsidR="001C5C53" w:rsidRPr="00E83053">
        <w:rPr>
          <w:rFonts w:ascii="Arial" w:eastAsia="宋体" w:hAnsi="Arial" w:cs="Arial"/>
          <w:lang w:eastAsia="zh-CN"/>
        </w:rPr>
        <w:t>可</w:t>
      </w:r>
      <w:r w:rsidRPr="00E83053">
        <w:rPr>
          <w:rFonts w:ascii="Arial" w:eastAsia="宋体" w:hAnsi="Arial" w:cs="Arial"/>
          <w:lang w:eastAsia="zh-CN"/>
        </w:rPr>
        <w:t>表征前列腺和周围静脉组织（包括直肠壁）中的温度分布，并</w:t>
      </w:r>
      <w:proofErr w:type="gramStart"/>
      <w:r w:rsidRPr="00E83053">
        <w:rPr>
          <w:rFonts w:ascii="Arial" w:eastAsia="宋体" w:hAnsi="Arial" w:cs="Arial"/>
          <w:lang w:eastAsia="zh-CN"/>
        </w:rPr>
        <w:t>监测受</w:t>
      </w:r>
      <w:proofErr w:type="gramEnd"/>
      <w:r w:rsidRPr="00E83053">
        <w:rPr>
          <w:rFonts w:ascii="Arial" w:eastAsia="宋体" w:hAnsi="Arial" w:cs="Arial"/>
          <w:lang w:eastAsia="zh-CN"/>
        </w:rPr>
        <w:t>影响区域内</w:t>
      </w:r>
      <w:r w:rsidR="001C5C53" w:rsidRPr="00E83053">
        <w:rPr>
          <w:rFonts w:ascii="Arial" w:eastAsia="宋体" w:hAnsi="Arial" w:cs="Arial"/>
          <w:lang w:eastAsia="zh-CN"/>
        </w:rPr>
        <w:t>是否产生非预期的</w:t>
      </w:r>
      <w:r w:rsidRPr="00E83053">
        <w:rPr>
          <w:rFonts w:ascii="Arial" w:eastAsia="宋体" w:hAnsi="Arial" w:cs="Arial"/>
          <w:lang w:eastAsia="zh-CN"/>
        </w:rPr>
        <w:t>高</w:t>
      </w:r>
      <w:r w:rsidR="001C5C53" w:rsidRPr="00E83053">
        <w:rPr>
          <w:rFonts w:ascii="Arial" w:eastAsia="宋体" w:hAnsi="Arial" w:cs="Arial"/>
          <w:lang w:eastAsia="zh-CN"/>
        </w:rPr>
        <w:t>温或</w:t>
      </w:r>
      <w:r w:rsidRPr="00E83053">
        <w:rPr>
          <w:rFonts w:ascii="Arial" w:eastAsia="宋体" w:hAnsi="Arial" w:cs="Arial"/>
          <w:lang w:eastAsia="zh-CN"/>
        </w:rPr>
        <w:t>低温</w:t>
      </w:r>
      <w:r w:rsidR="000154B7" w:rsidRPr="00E83053">
        <w:rPr>
          <w:rFonts w:ascii="Arial" w:eastAsia="宋体" w:hAnsi="Arial" w:cs="Arial"/>
          <w:lang w:eastAsia="zh-CN"/>
        </w:rPr>
        <w:t>。</w:t>
      </w:r>
      <w:r w:rsidRPr="00E83053">
        <w:rPr>
          <w:rFonts w:ascii="Arial" w:eastAsia="宋体" w:hAnsi="Arial" w:cs="Arial"/>
          <w:lang w:eastAsia="zh-CN"/>
        </w:rPr>
        <w:t>这些测量通常通过在局部麻醉下</w:t>
      </w:r>
      <w:r w:rsidR="00251AB5" w:rsidRPr="00E83053">
        <w:rPr>
          <w:rFonts w:ascii="Arial" w:eastAsia="宋体" w:hAnsi="Arial" w:cs="Arial"/>
          <w:lang w:eastAsia="zh-CN"/>
        </w:rPr>
        <w:t>使用提供经直肠超声进行的直接成像控制经会阴导入至少两个光纤热传感器并使其</w:t>
      </w:r>
      <w:r w:rsidRPr="00E83053">
        <w:rPr>
          <w:rFonts w:ascii="Arial" w:eastAsia="宋体" w:hAnsi="Arial" w:cs="Arial"/>
          <w:lang w:eastAsia="zh-CN"/>
        </w:rPr>
        <w:t>延伸进入</w:t>
      </w:r>
      <w:r w:rsidR="00251AB5" w:rsidRPr="00E83053">
        <w:rPr>
          <w:rFonts w:ascii="Arial" w:eastAsia="宋体" w:hAnsi="Arial" w:cs="Arial"/>
          <w:lang w:eastAsia="zh-CN"/>
        </w:rPr>
        <w:t>前列腺囊</w:t>
      </w:r>
      <w:r w:rsidRPr="00E83053">
        <w:rPr>
          <w:rFonts w:ascii="Arial" w:eastAsia="宋体" w:hAnsi="Arial" w:cs="Arial"/>
          <w:lang w:eastAsia="zh-CN"/>
        </w:rPr>
        <w:t>来实现</w:t>
      </w:r>
      <w:r w:rsidR="000154B7" w:rsidRPr="00E83053">
        <w:rPr>
          <w:rFonts w:ascii="Arial" w:eastAsia="宋体" w:hAnsi="Arial" w:cs="Arial"/>
          <w:lang w:eastAsia="zh-CN"/>
        </w:rPr>
        <w:t>。</w:t>
      </w:r>
      <w:r w:rsidRPr="00E83053">
        <w:rPr>
          <w:rFonts w:ascii="Arial" w:eastAsia="宋体" w:hAnsi="Arial" w:cs="Arial"/>
          <w:lang w:eastAsia="zh-CN"/>
        </w:rPr>
        <w:t>如果</w:t>
      </w:r>
      <w:r w:rsidR="00251AB5" w:rsidRPr="00E83053">
        <w:rPr>
          <w:rFonts w:ascii="Arial" w:eastAsia="宋体" w:hAnsi="Arial" w:cs="Arial"/>
          <w:lang w:eastAsia="zh-CN"/>
        </w:rPr>
        <w:t>可以充分证明其</w:t>
      </w:r>
      <w:r w:rsidRPr="00E83053">
        <w:rPr>
          <w:rFonts w:ascii="Arial" w:eastAsia="宋体" w:hAnsi="Arial" w:cs="Arial"/>
          <w:lang w:eastAsia="zh-CN"/>
        </w:rPr>
        <w:t>不受</w:t>
      </w:r>
      <w:r w:rsidR="00251AB5" w:rsidRPr="00E83053">
        <w:rPr>
          <w:rFonts w:ascii="Arial" w:eastAsia="宋体" w:hAnsi="Arial" w:cs="Arial"/>
          <w:lang w:eastAsia="zh-CN"/>
        </w:rPr>
        <w:t>该</w:t>
      </w:r>
      <w:r w:rsidR="006F17DC" w:rsidRPr="00E83053">
        <w:rPr>
          <w:rFonts w:ascii="Arial" w:eastAsia="宋体" w:hAnsi="Arial" w:cs="Arial"/>
          <w:lang w:eastAsia="zh-CN"/>
        </w:rPr>
        <w:t>器械</w:t>
      </w:r>
      <w:r w:rsidRPr="00E83053">
        <w:rPr>
          <w:rFonts w:ascii="Arial" w:eastAsia="宋体" w:hAnsi="Arial" w:cs="Arial"/>
          <w:lang w:eastAsia="zh-CN"/>
        </w:rPr>
        <w:t>产生的能量场影响，</w:t>
      </w:r>
      <w:r w:rsidR="00251AB5" w:rsidRPr="00E83053">
        <w:rPr>
          <w:rFonts w:ascii="Arial" w:eastAsia="宋体" w:hAnsi="Arial" w:cs="Arial"/>
          <w:lang w:eastAsia="zh-CN"/>
        </w:rPr>
        <w:t>可以使用替代热</w:t>
      </w:r>
      <w:r w:rsidRPr="00E83053">
        <w:rPr>
          <w:rFonts w:ascii="Arial" w:eastAsia="宋体" w:hAnsi="Arial" w:cs="Arial"/>
          <w:lang w:eastAsia="zh-CN"/>
        </w:rPr>
        <w:t>传感器</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仔细收集并报告所有不良事件。</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182F35" w:rsidP="004E7576">
      <w:pPr>
        <w:pStyle w:val="1"/>
        <w:numPr>
          <w:ilvl w:val="0"/>
          <w:numId w:val="2"/>
        </w:numPr>
        <w:tabs>
          <w:tab w:val="left" w:pos="724"/>
        </w:tabs>
        <w:snapToGrid w:val="0"/>
        <w:spacing w:line="300" w:lineRule="auto"/>
        <w:ind w:left="601" w:hanging="601"/>
        <w:jc w:val="both"/>
        <w:rPr>
          <w:rFonts w:ascii="Arial" w:eastAsia="宋体" w:hAnsi="Arial" w:cs="Arial"/>
          <w:b w:val="0"/>
          <w:bCs w:val="0"/>
        </w:rPr>
      </w:pPr>
      <w:bookmarkStart w:id="67" w:name="V.____Pivotal_Study_Recommendations"/>
      <w:bookmarkStart w:id="68" w:name="_bookmark35"/>
      <w:bookmarkStart w:id="69" w:name="_Toc481595906"/>
      <w:bookmarkEnd w:id="67"/>
      <w:bookmarkEnd w:id="68"/>
      <w:r w:rsidRPr="00E83053">
        <w:rPr>
          <w:rFonts w:ascii="Arial" w:eastAsia="宋体" w:hAnsi="Arial" w:cs="Arial"/>
          <w:lang w:eastAsia="zh-CN"/>
        </w:rPr>
        <w:t>关键</w:t>
      </w:r>
      <w:r w:rsidR="009F2D66" w:rsidRPr="00E83053">
        <w:rPr>
          <w:rFonts w:ascii="Arial" w:eastAsia="宋体" w:hAnsi="Arial" w:cs="Arial"/>
        </w:rPr>
        <w:t>研究建议</w:t>
      </w:r>
      <w:bookmarkEnd w:id="69"/>
    </w:p>
    <w:p w:rsidR="00535512" w:rsidRPr="00E83053" w:rsidRDefault="00535512" w:rsidP="0083042D">
      <w:pPr>
        <w:pStyle w:val="a4"/>
        <w:snapToGrid w:val="0"/>
        <w:spacing w:before="205" w:line="300" w:lineRule="auto"/>
        <w:ind w:left="0"/>
        <w:jc w:val="both"/>
        <w:rPr>
          <w:rFonts w:ascii="Arial" w:eastAsia="宋体" w:hAnsi="Arial" w:cs="Arial"/>
          <w:lang w:eastAsia="zh-CN"/>
        </w:rPr>
      </w:pPr>
      <w:r w:rsidRPr="00E83053">
        <w:rPr>
          <w:rFonts w:ascii="Arial" w:eastAsia="宋体" w:hAnsi="Arial" w:cs="Arial"/>
          <w:lang w:eastAsia="zh-CN"/>
        </w:rPr>
        <w:t>进行关键临床研究的目的在于收集有关安全性和有效性的主要证据，以支持上市</w:t>
      </w:r>
      <w:r w:rsidR="00CD3227" w:rsidRPr="00E83053">
        <w:rPr>
          <w:rFonts w:ascii="Arial" w:eastAsia="宋体" w:hAnsi="Arial" w:cs="Arial"/>
          <w:lang w:eastAsia="zh-CN"/>
        </w:rPr>
        <w:t>提交</w:t>
      </w:r>
      <w:r w:rsidRPr="00E83053">
        <w:rPr>
          <w:rFonts w:ascii="Arial" w:eastAsia="宋体" w:hAnsi="Arial" w:cs="Arial"/>
          <w:lang w:eastAsia="zh-CN"/>
        </w:rPr>
        <w:t>或申请</w:t>
      </w:r>
      <w:r w:rsidR="000154B7" w:rsidRPr="00E83053">
        <w:rPr>
          <w:rFonts w:ascii="Arial" w:eastAsia="宋体" w:hAnsi="Arial" w:cs="Arial"/>
          <w:lang w:eastAsia="zh-CN"/>
        </w:rPr>
        <w:t>。</w:t>
      </w:r>
      <w:r w:rsidRPr="00E83053">
        <w:rPr>
          <w:rFonts w:ascii="Arial" w:eastAsia="宋体" w:hAnsi="Arial" w:cs="Arial"/>
          <w:lang w:eastAsia="zh-CN"/>
        </w:rPr>
        <w:t>在从临床前和（如果必要）初步临床研究试验中获得器械安全性和功能的充分证据之后进行此临床研究阶段，以支持将其在人类研究对象中的应用。</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535512" w:rsidRPr="00E83053" w:rsidRDefault="00535512" w:rsidP="0083042D">
      <w:pPr>
        <w:pStyle w:val="a4"/>
        <w:snapToGrid w:val="0"/>
        <w:spacing w:before="205" w:line="300" w:lineRule="auto"/>
        <w:ind w:left="0"/>
        <w:jc w:val="both"/>
        <w:rPr>
          <w:rFonts w:ascii="Arial" w:eastAsia="宋体" w:hAnsi="Arial" w:cs="Arial"/>
          <w:lang w:eastAsia="zh-CN"/>
        </w:rPr>
      </w:pPr>
      <w:r w:rsidRPr="00E83053">
        <w:rPr>
          <w:rFonts w:ascii="Arial" w:eastAsia="宋体" w:hAnsi="Arial" w:cs="Arial"/>
          <w:lang w:eastAsia="zh-CN"/>
        </w:rPr>
        <w:t>适当的关键研究设计可以最大限度地减少误差和偏差，并有助于客观评估研究器械</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在多个临床</w:t>
      </w:r>
      <w:r w:rsidR="001D2237" w:rsidRPr="00E83053">
        <w:rPr>
          <w:rFonts w:ascii="Arial" w:eastAsia="宋体" w:hAnsi="Arial" w:cs="Arial"/>
          <w:lang w:eastAsia="zh-CN"/>
        </w:rPr>
        <w:t>地点</w:t>
      </w:r>
      <w:r w:rsidRPr="00E83053">
        <w:rPr>
          <w:rFonts w:ascii="Arial" w:eastAsia="宋体" w:hAnsi="Arial" w:cs="Arial"/>
          <w:lang w:eastAsia="zh-CN"/>
        </w:rPr>
        <w:t>对适用于治疗</w:t>
      </w:r>
      <w:r w:rsidRPr="00E83053">
        <w:rPr>
          <w:rFonts w:ascii="Arial" w:eastAsia="宋体" w:hAnsi="Arial" w:cs="Arial"/>
          <w:lang w:eastAsia="zh-CN"/>
        </w:rPr>
        <w:t>BPH</w:t>
      </w:r>
      <w:r w:rsidRPr="00E83053">
        <w:rPr>
          <w:rFonts w:ascii="Arial" w:eastAsia="宋体" w:hAnsi="Arial" w:cs="Arial"/>
          <w:lang w:eastAsia="zh-CN"/>
        </w:rPr>
        <w:t>的器械进行关键研究，以证明研究结果可在各种研究者和患者人群之间重复获得，并增加研究人群代表一般患者人群的可能性。</w:t>
      </w:r>
    </w:p>
    <w:p w:rsidR="004E7576" w:rsidRDefault="004E7576">
      <w:pPr>
        <w:widowControl/>
        <w:rPr>
          <w:rFonts w:ascii="Arial" w:eastAsia="宋体" w:hAnsi="Arial" w:cs="Arial"/>
          <w:sz w:val="24"/>
          <w:szCs w:val="24"/>
          <w:lang w:eastAsia="zh-CN"/>
        </w:rPr>
      </w:pPr>
      <w:r>
        <w:rPr>
          <w:rFonts w:ascii="Arial" w:eastAsia="宋体" w:hAnsi="Arial" w:cs="Arial"/>
          <w:lang w:eastAsia="zh-CN"/>
        </w:rPr>
        <w:br w:type="page"/>
      </w:r>
    </w:p>
    <w:p w:rsidR="00DA791B" w:rsidRPr="00E83053" w:rsidRDefault="009F2D66" w:rsidP="0083042D">
      <w:pPr>
        <w:pStyle w:val="a4"/>
        <w:snapToGrid w:val="0"/>
        <w:spacing w:before="205" w:line="300" w:lineRule="auto"/>
        <w:ind w:left="0"/>
        <w:jc w:val="both"/>
        <w:rPr>
          <w:rFonts w:ascii="Arial" w:eastAsia="宋体" w:hAnsi="Arial" w:cs="Arial"/>
          <w:lang w:eastAsia="zh-CN"/>
        </w:rPr>
      </w:pPr>
      <w:r w:rsidRPr="00E83053">
        <w:rPr>
          <w:rFonts w:ascii="Arial" w:eastAsia="宋体" w:hAnsi="Arial" w:cs="Arial"/>
          <w:lang w:eastAsia="zh-CN"/>
        </w:rPr>
        <w:lastRenderedPageBreak/>
        <w:t>在</w:t>
      </w:r>
      <w:r w:rsidR="00535512" w:rsidRPr="00E83053">
        <w:rPr>
          <w:rFonts w:ascii="Arial" w:eastAsia="宋体" w:hAnsi="Arial" w:cs="Arial"/>
          <w:lang w:eastAsia="zh-CN"/>
        </w:rPr>
        <w:t>为适用于治疗</w:t>
      </w:r>
      <w:r w:rsidR="00535512" w:rsidRPr="00E83053">
        <w:rPr>
          <w:rFonts w:ascii="Arial" w:eastAsia="宋体" w:hAnsi="Arial" w:cs="Arial"/>
          <w:lang w:eastAsia="zh-CN"/>
        </w:rPr>
        <w:t>BPH</w:t>
      </w:r>
      <w:r w:rsidR="00535512" w:rsidRPr="00E83053">
        <w:rPr>
          <w:rFonts w:ascii="Arial" w:eastAsia="宋体" w:hAnsi="Arial" w:cs="Arial"/>
          <w:lang w:eastAsia="zh-CN"/>
        </w:rPr>
        <w:t>的器械</w:t>
      </w:r>
      <w:r w:rsidRPr="00E83053">
        <w:rPr>
          <w:rFonts w:ascii="Arial" w:eastAsia="宋体" w:hAnsi="Arial" w:cs="Arial"/>
          <w:lang w:eastAsia="zh-CN"/>
        </w:rPr>
        <w:t>设计关键临床研究时，我们建议</w:t>
      </w:r>
      <w:r w:rsidR="000154B7" w:rsidRPr="00E83053">
        <w:rPr>
          <w:rFonts w:ascii="Arial" w:eastAsia="宋体" w:hAnsi="Arial" w:cs="Arial"/>
          <w:lang w:eastAsia="zh-CN"/>
        </w:rPr>
        <w:t>贵公司</w:t>
      </w:r>
      <w:r w:rsidRPr="00E83053">
        <w:rPr>
          <w:rFonts w:ascii="Arial" w:eastAsia="宋体" w:hAnsi="Arial" w:cs="Arial"/>
          <w:lang w:eastAsia="zh-CN"/>
        </w:rPr>
        <w:t>解决以下问题。</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6F17DC" w:rsidP="004E7576">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70" w:name="_bookmark36"/>
      <w:bookmarkStart w:id="71" w:name="A._Study_Objective"/>
      <w:bookmarkStart w:id="72" w:name="_Toc481595907"/>
      <w:bookmarkEnd w:id="70"/>
      <w:bookmarkEnd w:id="71"/>
      <w:r w:rsidRPr="00E83053">
        <w:rPr>
          <w:rFonts w:ascii="Arial" w:eastAsia="宋体" w:hAnsi="Arial" w:cs="Arial"/>
        </w:rPr>
        <w:t>研究</w:t>
      </w:r>
      <w:r w:rsidR="009F2D66" w:rsidRPr="00E83053">
        <w:rPr>
          <w:rFonts w:ascii="Arial" w:eastAsia="宋体" w:hAnsi="Arial" w:cs="Arial"/>
        </w:rPr>
        <w:t>目标</w:t>
      </w:r>
      <w:bookmarkEnd w:id="72"/>
    </w:p>
    <w:p w:rsidR="00DA791B" w:rsidRPr="00E83053" w:rsidRDefault="00DA791B" w:rsidP="0083042D">
      <w:pPr>
        <w:snapToGrid w:val="0"/>
        <w:spacing w:before="1" w:line="300" w:lineRule="auto"/>
        <w:jc w:val="both"/>
        <w:rPr>
          <w:rFonts w:ascii="Arial" w:eastAsia="宋体" w:hAnsi="Arial" w:cs="Arial"/>
          <w:b/>
          <w:bCs/>
          <w:sz w:val="28"/>
          <w:szCs w:val="28"/>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研究目标形成了研究设计的基本框架，</w:t>
      </w:r>
      <w:r w:rsidR="00535512" w:rsidRPr="00E83053">
        <w:rPr>
          <w:rFonts w:ascii="Arial" w:eastAsia="宋体" w:hAnsi="Arial" w:cs="Arial"/>
          <w:lang w:eastAsia="zh-CN"/>
        </w:rPr>
        <w:t>并</w:t>
      </w:r>
      <w:r w:rsidRPr="00E83053">
        <w:rPr>
          <w:rFonts w:ascii="Arial" w:eastAsia="宋体" w:hAnsi="Arial" w:cs="Arial"/>
          <w:lang w:eastAsia="zh-CN"/>
        </w:rPr>
        <w:t>有助于确定控制</w:t>
      </w:r>
      <w:r w:rsidR="00535512" w:rsidRPr="00E83053">
        <w:rPr>
          <w:rFonts w:ascii="Arial" w:eastAsia="宋体" w:hAnsi="Arial" w:cs="Arial"/>
          <w:lang w:eastAsia="zh-CN"/>
        </w:rPr>
        <w:t>、</w:t>
      </w:r>
      <w:r w:rsidRPr="00E83053">
        <w:rPr>
          <w:rFonts w:ascii="Arial" w:eastAsia="宋体" w:hAnsi="Arial" w:cs="Arial"/>
          <w:lang w:eastAsia="zh-CN"/>
        </w:rPr>
        <w:t>主要</w:t>
      </w:r>
      <w:r w:rsidR="000154B7" w:rsidRPr="00E83053">
        <w:rPr>
          <w:rFonts w:ascii="Arial" w:eastAsia="宋体" w:hAnsi="Arial" w:cs="Arial"/>
          <w:lang w:eastAsia="zh-CN"/>
        </w:rPr>
        <w:t>终点</w:t>
      </w:r>
      <w:r w:rsidR="00535512" w:rsidRPr="00E83053">
        <w:rPr>
          <w:rFonts w:ascii="Arial" w:eastAsia="宋体" w:hAnsi="Arial" w:cs="Arial"/>
          <w:lang w:eastAsia="zh-CN"/>
        </w:rPr>
        <w:t>、</w:t>
      </w:r>
      <w:r w:rsidRPr="00E83053">
        <w:rPr>
          <w:rFonts w:ascii="Arial" w:eastAsia="宋体" w:hAnsi="Arial" w:cs="Arial"/>
          <w:lang w:eastAsia="zh-CN"/>
        </w:rPr>
        <w:t>研究随访时间和主要统计分析。</w:t>
      </w:r>
      <w:r w:rsidR="00B926D2" w:rsidRPr="00E83053">
        <w:rPr>
          <w:rFonts w:ascii="Arial" w:eastAsia="宋体" w:hAnsi="Arial" w:cs="Arial"/>
          <w:lang w:eastAsia="zh-CN"/>
        </w:rPr>
        <w:t>统计假设</w:t>
      </w:r>
      <w:r w:rsidRPr="00E83053">
        <w:rPr>
          <w:rFonts w:ascii="Arial" w:eastAsia="宋体" w:hAnsi="Arial" w:cs="Arial"/>
          <w:lang w:eastAsia="zh-CN"/>
        </w:rPr>
        <w:t>直接来自研究的主要目标。</w:t>
      </w:r>
      <w:r w:rsidR="00535512" w:rsidRPr="00E83053">
        <w:rPr>
          <w:rFonts w:ascii="Arial" w:eastAsia="宋体" w:hAnsi="Arial" w:cs="Arial"/>
          <w:lang w:eastAsia="zh-CN"/>
        </w:rPr>
        <w:t>出于</w:t>
      </w:r>
      <w:r w:rsidRPr="00E83053">
        <w:rPr>
          <w:rFonts w:ascii="Arial" w:eastAsia="宋体" w:hAnsi="Arial" w:cs="Arial"/>
          <w:lang w:eastAsia="zh-CN"/>
        </w:rPr>
        <w:t>这些原因，</w:t>
      </w:r>
      <w:r w:rsidR="000154B7" w:rsidRPr="00E83053">
        <w:rPr>
          <w:rFonts w:ascii="Arial" w:eastAsia="宋体" w:hAnsi="Arial" w:cs="Arial"/>
          <w:lang w:eastAsia="zh-CN"/>
        </w:rPr>
        <w:t>贵公司</w:t>
      </w:r>
      <w:r w:rsidR="00B926D2" w:rsidRPr="00E83053">
        <w:rPr>
          <w:rFonts w:ascii="Arial" w:eastAsia="宋体" w:hAnsi="Arial" w:cs="Arial"/>
          <w:lang w:eastAsia="zh-CN"/>
        </w:rPr>
        <w:t>应</w:t>
      </w:r>
      <w:r w:rsidRPr="00E83053">
        <w:rPr>
          <w:rFonts w:ascii="Arial" w:eastAsia="宋体" w:hAnsi="Arial" w:cs="Arial"/>
          <w:lang w:eastAsia="zh-CN"/>
        </w:rPr>
        <w:t>在设计关键临床试验之前，提出明确的</w:t>
      </w:r>
      <w:r w:rsidR="006F17DC" w:rsidRPr="00E83053">
        <w:rPr>
          <w:rFonts w:ascii="Arial" w:eastAsia="宋体" w:hAnsi="Arial" w:cs="Arial"/>
          <w:lang w:eastAsia="zh-CN"/>
        </w:rPr>
        <w:t>研究</w:t>
      </w:r>
      <w:r w:rsidRPr="00E83053">
        <w:rPr>
          <w:rFonts w:ascii="Arial" w:eastAsia="宋体" w:hAnsi="Arial" w:cs="Arial"/>
          <w:lang w:eastAsia="zh-CN"/>
        </w:rPr>
        <w:t>目标</w:t>
      </w:r>
      <w:r w:rsidR="000154B7" w:rsidRPr="00E83053">
        <w:rPr>
          <w:rFonts w:ascii="Arial" w:eastAsia="宋体" w:hAnsi="Arial" w:cs="Arial"/>
          <w:lang w:eastAsia="zh-CN"/>
        </w:rPr>
        <w:t>。贵公司</w:t>
      </w:r>
      <w:r w:rsidR="00535512" w:rsidRPr="00E83053">
        <w:rPr>
          <w:rFonts w:ascii="Arial" w:eastAsia="宋体" w:hAnsi="Arial" w:cs="Arial"/>
          <w:lang w:eastAsia="zh-CN"/>
        </w:rPr>
        <w:t>的试验</w:t>
      </w:r>
      <w:r w:rsidRPr="00E83053">
        <w:rPr>
          <w:rFonts w:ascii="Arial" w:eastAsia="宋体" w:hAnsi="Arial" w:cs="Arial"/>
          <w:lang w:eastAsia="zh-CN"/>
        </w:rPr>
        <w:t>设计的所有</w:t>
      </w:r>
      <w:r w:rsidR="00B914E1" w:rsidRPr="00E83053">
        <w:rPr>
          <w:rFonts w:ascii="Arial" w:eastAsia="宋体" w:hAnsi="Arial" w:cs="Arial"/>
          <w:lang w:eastAsia="zh-CN"/>
        </w:rPr>
        <w:t>要素</w:t>
      </w:r>
      <w:r w:rsidRPr="00E83053">
        <w:rPr>
          <w:rFonts w:ascii="Arial" w:eastAsia="宋体" w:hAnsi="Arial" w:cs="Arial"/>
          <w:lang w:eastAsia="zh-CN"/>
        </w:rPr>
        <w:t>应与</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研究</w:t>
      </w:r>
      <w:r w:rsidRPr="00E83053">
        <w:rPr>
          <w:rFonts w:ascii="Arial" w:eastAsia="宋体" w:hAnsi="Arial" w:cs="Arial"/>
          <w:lang w:eastAsia="zh-CN"/>
        </w:rPr>
        <w:t>目标一致。</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4E7576">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73" w:name="B._Minimizing_Bias"/>
      <w:bookmarkStart w:id="74" w:name="_bookmark37"/>
      <w:bookmarkStart w:id="75" w:name="_Toc481595908"/>
      <w:bookmarkEnd w:id="73"/>
      <w:bookmarkEnd w:id="74"/>
      <w:r w:rsidRPr="00E83053">
        <w:rPr>
          <w:rFonts w:ascii="Arial" w:eastAsia="宋体" w:hAnsi="Arial" w:cs="Arial"/>
        </w:rPr>
        <w:t>最小化</w:t>
      </w:r>
      <w:r w:rsidR="00535512" w:rsidRPr="00E83053">
        <w:rPr>
          <w:rFonts w:ascii="Arial" w:eastAsia="宋体" w:hAnsi="Arial" w:cs="Arial"/>
          <w:lang w:eastAsia="zh-CN"/>
        </w:rPr>
        <w:t>偏差</w:t>
      </w:r>
      <w:bookmarkEnd w:id="75"/>
    </w:p>
    <w:p w:rsidR="00DA791B" w:rsidRPr="00E83053" w:rsidRDefault="00DA791B" w:rsidP="0083042D">
      <w:pPr>
        <w:snapToGrid w:val="0"/>
        <w:spacing w:before="1" w:line="300" w:lineRule="auto"/>
        <w:jc w:val="both"/>
        <w:rPr>
          <w:rFonts w:ascii="Arial" w:eastAsia="宋体" w:hAnsi="Arial" w:cs="Arial"/>
          <w:b/>
          <w:bCs/>
          <w:sz w:val="24"/>
          <w:szCs w:val="24"/>
        </w:rPr>
      </w:pPr>
    </w:p>
    <w:p w:rsidR="0034662D" w:rsidRPr="00E83053" w:rsidRDefault="0034662D"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在设计任何临床研究时，</w:t>
      </w:r>
      <w:r w:rsidR="00CD3227" w:rsidRPr="00E83053">
        <w:rPr>
          <w:rFonts w:ascii="Arial" w:eastAsia="宋体" w:hAnsi="Arial" w:cs="Arial"/>
          <w:lang w:eastAsia="zh-CN"/>
        </w:rPr>
        <w:t>需</w:t>
      </w:r>
      <w:r w:rsidRPr="00E83053">
        <w:rPr>
          <w:rFonts w:ascii="Arial" w:eastAsia="宋体" w:hAnsi="Arial" w:cs="Arial"/>
          <w:lang w:eastAsia="zh-CN"/>
        </w:rPr>
        <w:t>考虑的一个因素是如何最大限度地减少已知或疑似偏差来源，以便能够清楚和客观地评估研究结论。当研究者、研究人群或研究行为的任何特性均以系统性方式进干扰准确测量变量的能力时，会产生偏差</w:t>
      </w:r>
      <w:r w:rsidR="000154B7" w:rsidRPr="00E83053">
        <w:rPr>
          <w:rFonts w:ascii="Arial" w:eastAsia="宋体" w:hAnsi="Arial" w:cs="Arial"/>
          <w:lang w:eastAsia="zh-CN"/>
        </w:rPr>
        <w:t>。</w:t>
      </w:r>
      <w:r w:rsidRPr="00E83053">
        <w:rPr>
          <w:rFonts w:ascii="Arial" w:eastAsia="宋体" w:hAnsi="Arial" w:cs="Arial"/>
          <w:lang w:eastAsia="zh-CN"/>
        </w:rPr>
        <w:t>附录</w:t>
      </w:r>
      <w:r w:rsidRPr="00E83053">
        <w:rPr>
          <w:rFonts w:ascii="Arial" w:eastAsia="宋体" w:hAnsi="Arial" w:cs="Arial"/>
          <w:lang w:eastAsia="zh-CN"/>
        </w:rPr>
        <w:t>1</w:t>
      </w:r>
      <w:r w:rsidRPr="00E83053">
        <w:rPr>
          <w:rFonts w:ascii="Arial" w:eastAsia="宋体" w:hAnsi="Arial" w:cs="Arial"/>
          <w:lang w:eastAsia="zh-CN"/>
        </w:rPr>
        <w:t>列出了潜在偏差的常见来源以及通常用于减轻偏差的常用方法。本指导性文件中的</w:t>
      </w:r>
      <w:r w:rsidRPr="00E83053">
        <w:rPr>
          <w:rFonts w:ascii="Arial" w:eastAsia="宋体" w:hAnsi="Arial" w:cs="Arial"/>
          <w:lang w:eastAsia="zh-CN"/>
        </w:rPr>
        <w:t>C.</w:t>
      </w:r>
      <w:r w:rsidR="00CD3227" w:rsidRPr="00E83053">
        <w:rPr>
          <w:rFonts w:ascii="Arial" w:eastAsia="宋体" w:hAnsi="Arial" w:cs="Arial"/>
          <w:lang w:eastAsia="zh-CN"/>
        </w:rPr>
        <w:t>随机化和对照</w:t>
      </w:r>
      <w:r w:rsidRPr="00E83053">
        <w:rPr>
          <w:rFonts w:ascii="Arial" w:eastAsia="宋体" w:hAnsi="Arial" w:cs="Arial"/>
          <w:lang w:eastAsia="zh-CN"/>
        </w:rPr>
        <w:t>、</w:t>
      </w:r>
      <w:r w:rsidRPr="00E83053">
        <w:rPr>
          <w:rFonts w:ascii="Arial" w:eastAsia="宋体" w:hAnsi="Arial" w:cs="Arial"/>
          <w:lang w:eastAsia="zh-CN"/>
        </w:rPr>
        <w:t>D.</w:t>
      </w:r>
      <w:r w:rsidRPr="00E83053">
        <w:rPr>
          <w:rFonts w:ascii="Arial" w:eastAsia="宋体" w:hAnsi="Arial" w:cs="Arial"/>
          <w:lang w:eastAsia="zh-CN"/>
        </w:rPr>
        <w:t>盲法、</w:t>
      </w:r>
      <w:r w:rsidRPr="00E83053">
        <w:rPr>
          <w:rFonts w:ascii="Arial" w:eastAsia="宋体" w:hAnsi="Arial" w:cs="Arial"/>
          <w:lang w:eastAsia="zh-CN"/>
        </w:rPr>
        <w:t>I.</w:t>
      </w:r>
      <w:r w:rsidRPr="00E83053">
        <w:rPr>
          <w:rFonts w:ascii="Arial" w:eastAsia="宋体" w:hAnsi="Arial" w:cs="Arial"/>
          <w:lang w:eastAsia="zh-CN"/>
        </w:rPr>
        <w:t>患者选择标准和</w:t>
      </w:r>
      <w:r w:rsidRPr="00E83053">
        <w:rPr>
          <w:rFonts w:ascii="Arial" w:eastAsia="宋体" w:hAnsi="Arial" w:cs="Arial"/>
          <w:lang w:eastAsia="zh-CN"/>
        </w:rPr>
        <w:t>N.</w:t>
      </w:r>
      <w:r w:rsidRPr="00E83053">
        <w:rPr>
          <w:rFonts w:ascii="Arial" w:eastAsia="宋体" w:hAnsi="Arial" w:cs="Arial"/>
          <w:lang w:eastAsia="zh-CN"/>
        </w:rPr>
        <w:t>统计分析建议章节分别讨论了这些偏差来源。</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如果这些</w:t>
      </w:r>
      <w:r w:rsidR="0034662D" w:rsidRPr="00E83053">
        <w:rPr>
          <w:rFonts w:ascii="Arial" w:eastAsia="宋体" w:hAnsi="Arial" w:cs="Arial"/>
          <w:lang w:eastAsia="zh-CN"/>
        </w:rPr>
        <w:t>偏差</w:t>
      </w:r>
      <w:r w:rsidRPr="00E83053">
        <w:rPr>
          <w:rFonts w:ascii="Arial" w:eastAsia="宋体" w:hAnsi="Arial" w:cs="Arial"/>
          <w:lang w:eastAsia="zh-CN"/>
        </w:rPr>
        <w:t>来源</w:t>
      </w:r>
      <w:r w:rsidR="0034662D" w:rsidRPr="00E83053">
        <w:rPr>
          <w:rFonts w:ascii="Arial" w:eastAsia="宋体" w:hAnsi="Arial" w:cs="Arial"/>
          <w:lang w:eastAsia="zh-CN"/>
        </w:rPr>
        <w:t>未被充分</w:t>
      </w:r>
      <w:r w:rsidRPr="00E83053">
        <w:rPr>
          <w:rFonts w:ascii="Arial" w:eastAsia="宋体" w:hAnsi="Arial" w:cs="Arial"/>
          <w:lang w:eastAsia="zh-CN"/>
        </w:rPr>
        <w:t>最小化，</w:t>
      </w:r>
      <w:r w:rsidR="0034662D" w:rsidRPr="00E83053">
        <w:rPr>
          <w:rFonts w:ascii="Arial" w:eastAsia="宋体" w:hAnsi="Arial" w:cs="Arial"/>
          <w:lang w:eastAsia="zh-CN"/>
        </w:rPr>
        <w:t>有关研究器械的安全性和有效性的</w:t>
      </w:r>
      <w:r w:rsidRPr="00E83053">
        <w:rPr>
          <w:rFonts w:ascii="Arial" w:eastAsia="宋体" w:hAnsi="Arial" w:cs="Arial"/>
          <w:lang w:eastAsia="zh-CN"/>
        </w:rPr>
        <w:t>研究结论</w:t>
      </w:r>
      <w:r w:rsidR="0034662D" w:rsidRPr="00E83053">
        <w:rPr>
          <w:rFonts w:ascii="Arial" w:eastAsia="宋体" w:hAnsi="Arial" w:cs="Arial"/>
          <w:lang w:eastAsia="zh-CN"/>
        </w:rPr>
        <w:t>的</w:t>
      </w:r>
      <w:r w:rsidRPr="00E83053">
        <w:rPr>
          <w:rFonts w:ascii="Arial" w:eastAsia="宋体" w:hAnsi="Arial" w:cs="Arial"/>
          <w:lang w:eastAsia="zh-CN"/>
        </w:rPr>
        <w:t>有效性可能</w:t>
      </w:r>
      <w:r w:rsidR="0034662D" w:rsidRPr="00E83053">
        <w:rPr>
          <w:rFonts w:ascii="Arial" w:eastAsia="宋体" w:hAnsi="Arial" w:cs="Arial"/>
          <w:lang w:eastAsia="zh-CN"/>
        </w:rPr>
        <w:t>仍未确定</w:t>
      </w:r>
      <w:r w:rsidR="000154B7" w:rsidRPr="00E83053">
        <w:rPr>
          <w:rFonts w:ascii="Arial" w:eastAsia="宋体" w:hAnsi="Arial" w:cs="Arial"/>
          <w:lang w:eastAsia="zh-CN"/>
        </w:rPr>
        <w:t>。</w:t>
      </w:r>
      <w:r w:rsidR="0034662D" w:rsidRPr="00E83053">
        <w:rPr>
          <w:rFonts w:ascii="Arial" w:eastAsia="宋体" w:hAnsi="Arial" w:cs="Arial"/>
          <w:lang w:eastAsia="zh-CN"/>
        </w:rPr>
        <w:t>对于所有</w:t>
      </w:r>
      <w:r w:rsidRPr="00E83053">
        <w:rPr>
          <w:rFonts w:ascii="Arial" w:eastAsia="宋体" w:hAnsi="Arial" w:cs="Arial"/>
          <w:lang w:eastAsia="zh-CN"/>
        </w:rPr>
        <w:t>研究设计，我们建议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0034662D" w:rsidRPr="00E83053">
        <w:rPr>
          <w:rFonts w:ascii="Arial" w:eastAsia="宋体" w:hAnsi="Arial" w:cs="Arial"/>
          <w:lang w:eastAsia="zh-CN"/>
        </w:rPr>
        <w:t>应提供用于</w:t>
      </w:r>
      <w:r w:rsidR="00371818" w:rsidRPr="00E83053">
        <w:rPr>
          <w:rFonts w:ascii="Arial" w:eastAsia="宋体" w:hAnsi="Arial" w:cs="Arial"/>
          <w:lang w:eastAsia="zh-CN"/>
        </w:rPr>
        <w:t>说明</w:t>
      </w:r>
      <w:r w:rsidRPr="00E83053">
        <w:rPr>
          <w:rFonts w:ascii="Arial" w:eastAsia="宋体" w:hAnsi="Arial" w:cs="Arial"/>
          <w:lang w:eastAsia="zh-CN"/>
        </w:rPr>
        <w:t>研究设计如何最小化</w:t>
      </w:r>
      <w:r w:rsidR="0034662D" w:rsidRPr="00E83053">
        <w:rPr>
          <w:rFonts w:ascii="Arial" w:eastAsia="宋体" w:hAnsi="Arial" w:cs="Arial"/>
          <w:lang w:eastAsia="zh-CN"/>
        </w:rPr>
        <w:t>偏差</w:t>
      </w:r>
      <w:r w:rsidRPr="00E83053">
        <w:rPr>
          <w:rFonts w:ascii="Arial" w:eastAsia="宋体" w:hAnsi="Arial" w:cs="Arial"/>
          <w:lang w:eastAsia="zh-CN"/>
        </w:rPr>
        <w:t>的</w:t>
      </w:r>
      <w:r w:rsidR="0034662D" w:rsidRPr="00E83053">
        <w:rPr>
          <w:rFonts w:ascii="Arial" w:eastAsia="宋体" w:hAnsi="Arial" w:cs="Arial"/>
          <w:lang w:eastAsia="zh-CN"/>
        </w:rPr>
        <w:t>章节</w:t>
      </w:r>
      <w:r w:rsidRPr="00E83053">
        <w:rPr>
          <w:rFonts w:ascii="Arial" w:eastAsia="宋体" w:hAnsi="Arial" w:cs="Arial"/>
          <w:lang w:eastAsia="zh-CN"/>
        </w:rPr>
        <w:t>。</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CD3227" w:rsidP="004E7576">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76" w:name="_bookmark38"/>
      <w:bookmarkStart w:id="77" w:name="C._Randomization_and_Controls"/>
      <w:bookmarkStart w:id="78" w:name="_Toc481595909"/>
      <w:bookmarkEnd w:id="76"/>
      <w:bookmarkEnd w:id="77"/>
      <w:r w:rsidRPr="00E83053">
        <w:rPr>
          <w:rFonts w:ascii="Arial" w:eastAsia="宋体" w:hAnsi="Arial" w:cs="Arial"/>
          <w:lang w:eastAsia="zh-CN"/>
        </w:rPr>
        <w:t>随机化和对照</w:t>
      </w:r>
      <w:bookmarkEnd w:id="78"/>
    </w:p>
    <w:p w:rsidR="00DA791B" w:rsidRPr="00E83053" w:rsidRDefault="00DA791B" w:rsidP="0083042D">
      <w:pPr>
        <w:snapToGrid w:val="0"/>
        <w:spacing w:before="1" w:line="300" w:lineRule="auto"/>
        <w:jc w:val="both"/>
        <w:rPr>
          <w:rFonts w:ascii="Arial" w:eastAsia="宋体" w:hAnsi="Arial" w:cs="Arial"/>
          <w:b/>
          <w:bCs/>
          <w:sz w:val="24"/>
          <w:szCs w:val="24"/>
        </w:rPr>
      </w:pPr>
    </w:p>
    <w:p w:rsidR="0034662D" w:rsidRPr="00E83053" w:rsidRDefault="0034662D"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针对用于治疗</w:t>
      </w:r>
      <w:r w:rsidRPr="00E83053">
        <w:rPr>
          <w:rFonts w:ascii="Arial" w:eastAsia="宋体" w:hAnsi="Arial" w:cs="Arial"/>
          <w:lang w:eastAsia="zh-CN"/>
        </w:rPr>
        <w:t>BPH</w:t>
      </w:r>
      <w:r w:rsidRPr="00E83053">
        <w:rPr>
          <w:rFonts w:ascii="Arial" w:eastAsia="宋体" w:hAnsi="Arial" w:cs="Arial"/>
          <w:lang w:eastAsia="zh-CN"/>
        </w:rPr>
        <w:t>的器械进行的临床研究提出了特定挑战，如安慰剂效应、自发性缓解、下尿路症状（</w:t>
      </w:r>
      <w:r w:rsidRPr="00E83053">
        <w:rPr>
          <w:rFonts w:ascii="Arial" w:eastAsia="宋体" w:hAnsi="Arial" w:cs="Arial"/>
          <w:lang w:eastAsia="zh-CN"/>
        </w:rPr>
        <w:t>LUTS</w:t>
      </w:r>
      <w:r w:rsidRPr="00E83053">
        <w:rPr>
          <w:rFonts w:ascii="Arial" w:eastAsia="宋体" w:hAnsi="Arial" w:cs="Arial"/>
          <w:lang w:eastAsia="zh-CN"/>
        </w:rPr>
        <w:t>）</w:t>
      </w:r>
      <w:r w:rsidR="00885985" w:rsidRPr="00E83053">
        <w:rPr>
          <w:rFonts w:ascii="Arial" w:eastAsia="宋体" w:hAnsi="Arial" w:cs="Arial"/>
          <w:lang w:eastAsia="zh-CN"/>
        </w:rPr>
        <w:t>和生活质量工具</w:t>
      </w:r>
      <w:r w:rsidRPr="00E83053">
        <w:rPr>
          <w:rFonts w:ascii="Arial" w:eastAsia="宋体" w:hAnsi="Arial" w:cs="Arial"/>
          <w:lang w:eastAsia="zh-CN"/>
        </w:rPr>
        <w:t>的主观性</w:t>
      </w:r>
      <w:r w:rsidR="00885985" w:rsidRPr="00E83053">
        <w:rPr>
          <w:rFonts w:ascii="Arial" w:eastAsia="宋体" w:hAnsi="Arial" w:cs="Arial"/>
          <w:lang w:eastAsia="zh-CN"/>
        </w:rPr>
        <w:t>、</w:t>
      </w:r>
      <w:r w:rsidRPr="00E83053">
        <w:rPr>
          <w:rFonts w:ascii="Arial" w:eastAsia="宋体" w:hAnsi="Arial" w:cs="Arial"/>
          <w:lang w:eastAsia="zh-CN"/>
        </w:rPr>
        <w:t>难以确保</w:t>
      </w:r>
      <w:r w:rsidR="00885985" w:rsidRPr="00E83053">
        <w:rPr>
          <w:rFonts w:ascii="Arial" w:eastAsia="宋体" w:hAnsi="Arial" w:cs="Arial"/>
          <w:lang w:eastAsia="zh-CN"/>
        </w:rPr>
        <w:t>对</w:t>
      </w:r>
      <w:r w:rsidRPr="00E83053">
        <w:rPr>
          <w:rFonts w:ascii="Arial" w:eastAsia="宋体" w:hAnsi="Arial" w:cs="Arial"/>
          <w:lang w:eastAsia="zh-CN"/>
        </w:rPr>
        <w:t>LUTS</w:t>
      </w:r>
      <w:r w:rsidR="00885985" w:rsidRPr="00E83053">
        <w:rPr>
          <w:rFonts w:ascii="Arial" w:eastAsia="宋体" w:hAnsi="Arial" w:cs="Arial"/>
          <w:lang w:eastAsia="zh-CN"/>
        </w:rPr>
        <w:t>和生活质量进行</w:t>
      </w:r>
      <w:r w:rsidRPr="00E83053">
        <w:rPr>
          <w:rFonts w:ascii="Arial" w:eastAsia="宋体" w:hAnsi="Arial" w:cs="Arial"/>
          <w:lang w:eastAsia="zh-CN"/>
        </w:rPr>
        <w:t>可靠测量，以及</w:t>
      </w:r>
      <w:r w:rsidR="00885985" w:rsidRPr="00E83053">
        <w:rPr>
          <w:rFonts w:ascii="Arial" w:eastAsia="宋体" w:hAnsi="Arial" w:cs="Arial"/>
          <w:lang w:eastAsia="zh-CN"/>
        </w:rPr>
        <w:t>有效治疗</w:t>
      </w:r>
      <w:r w:rsidR="00885985" w:rsidRPr="00E83053">
        <w:rPr>
          <w:rFonts w:ascii="Arial" w:eastAsia="宋体" w:hAnsi="Arial" w:cs="Arial"/>
          <w:lang w:eastAsia="zh-CN"/>
        </w:rPr>
        <w:t>BPH</w:t>
      </w:r>
      <w:r w:rsidR="00885985" w:rsidRPr="00E83053">
        <w:rPr>
          <w:rFonts w:ascii="Arial" w:eastAsia="宋体" w:hAnsi="Arial" w:cs="Arial"/>
          <w:lang w:eastAsia="zh-CN"/>
        </w:rPr>
        <w:t>的</w:t>
      </w:r>
      <w:r w:rsidRPr="00E83053">
        <w:rPr>
          <w:rFonts w:ascii="Arial" w:eastAsia="宋体" w:hAnsi="Arial" w:cs="Arial"/>
          <w:lang w:eastAsia="zh-CN"/>
        </w:rPr>
        <w:t>广泛可用性。</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34662D" w:rsidRPr="00E83053" w:rsidRDefault="0034662D"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我们认为，通过使用随机</w:t>
      </w:r>
      <w:r w:rsidR="00CD3227" w:rsidRPr="00E83053">
        <w:rPr>
          <w:rFonts w:ascii="Arial" w:eastAsia="宋体" w:hAnsi="Arial" w:cs="Arial"/>
          <w:lang w:eastAsia="zh-CN"/>
        </w:rPr>
        <w:t>对照</w:t>
      </w:r>
      <w:r w:rsidRPr="00E83053">
        <w:rPr>
          <w:rFonts w:ascii="Arial" w:eastAsia="宋体" w:hAnsi="Arial" w:cs="Arial"/>
          <w:lang w:eastAsia="zh-CN"/>
        </w:rPr>
        <w:t>试验设计，</w:t>
      </w:r>
      <w:r w:rsidR="00885985" w:rsidRPr="00E83053">
        <w:rPr>
          <w:rFonts w:ascii="Arial" w:eastAsia="宋体" w:hAnsi="Arial" w:cs="Arial"/>
          <w:lang w:eastAsia="zh-CN"/>
        </w:rPr>
        <w:t>可最有效地克服</w:t>
      </w:r>
      <w:r w:rsidRPr="00E83053">
        <w:rPr>
          <w:rFonts w:ascii="Arial" w:eastAsia="宋体" w:hAnsi="Arial" w:cs="Arial"/>
          <w:lang w:eastAsia="zh-CN"/>
        </w:rPr>
        <w:t>这些挑战。随机</w:t>
      </w:r>
      <w:r w:rsidR="00CD3227" w:rsidRPr="00E83053">
        <w:rPr>
          <w:rFonts w:ascii="Arial" w:eastAsia="宋体" w:hAnsi="Arial" w:cs="Arial"/>
          <w:lang w:eastAsia="zh-CN"/>
        </w:rPr>
        <w:t>对照</w:t>
      </w:r>
      <w:r w:rsidRPr="00E83053">
        <w:rPr>
          <w:rFonts w:ascii="Arial" w:eastAsia="宋体" w:hAnsi="Arial" w:cs="Arial"/>
          <w:lang w:eastAsia="zh-CN"/>
        </w:rPr>
        <w:t>试验的</w:t>
      </w:r>
      <w:r w:rsidR="00885985" w:rsidRPr="00E83053">
        <w:rPr>
          <w:rFonts w:ascii="Arial" w:eastAsia="宋体" w:hAnsi="Arial" w:cs="Arial"/>
          <w:lang w:eastAsia="zh-CN"/>
        </w:rPr>
        <w:t>收益</w:t>
      </w:r>
      <w:r w:rsidRPr="00E83053">
        <w:rPr>
          <w:rFonts w:ascii="Arial" w:eastAsia="宋体" w:hAnsi="Arial" w:cs="Arial"/>
          <w:lang w:eastAsia="zh-CN"/>
        </w:rPr>
        <w:t>是</w:t>
      </w:r>
      <w:r w:rsidR="0070121F" w:rsidRPr="00E83053">
        <w:rPr>
          <w:rFonts w:ascii="Arial" w:eastAsia="宋体" w:hAnsi="Arial" w:cs="Arial"/>
          <w:lang w:eastAsia="zh-CN"/>
        </w:rPr>
        <w:t>其</w:t>
      </w:r>
      <w:r w:rsidRPr="00E83053">
        <w:rPr>
          <w:rFonts w:ascii="Arial" w:eastAsia="宋体" w:hAnsi="Arial" w:cs="Arial"/>
          <w:lang w:eastAsia="zh-CN"/>
        </w:rPr>
        <w:t>倾向</w:t>
      </w:r>
      <w:proofErr w:type="gramStart"/>
      <w:r w:rsidRPr="00E83053">
        <w:rPr>
          <w:rFonts w:ascii="Arial" w:eastAsia="宋体" w:hAnsi="Arial" w:cs="Arial"/>
          <w:lang w:eastAsia="zh-CN"/>
        </w:rPr>
        <w:t>于平衡</w:t>
      </w:r>
      <w:proofErr w:type="gramEnd"/>
      <w:r w:rsidRPr="00E83053">
        <w:rPr>
          <w:rFonts w:ascii="Arial" w:eastAsia="宋体" w:hAnsi="Arial" w:cs="Arial"/>
          <w:lang w:eastAsia="zh-CN"/>
        </w:rPr>
        <w:t>研究组之间的混杂因素，并尽量减少</w:t>
      </w:r>
      <w:r w:rsidR="0070121F" w:rsidRPr="00E83053">
        <w:rPr>
          <w:rFonts w:ascii="Arial" w:eastAsia="宋体" w:hAnsi="Arial" w:cs="Arial"/>
          <w:lang w:eastAsia="zh-CN"/>
        </w:rPr>
        <w:t>出现偏差</w:t>
      </w:r>
      <w:r w:rsidRPr="00E83053">
        <w:rPr>
          <w:rFonts w:ascii="Arial" w:eastAsia="宋体" w:hAnsi="Arial" w:cs="Arial"/>
          <w:lang w:eastAsia="zh-CN"/>
        </w:rPr>
        <w:t>的可能性。</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随机</w:t>
      </w:r>
      <w:r w:rsidR="00CD3227" w:rsidRPr="00E83053">
        <w:rPr>
          <w:rFonts w:ascii="Arial" w:eastAsia="宋体" w:hAnsi="Arial" w:cs="Arial"/>
          <w:lang w:eastAsia="zh-CN"/>
        </w:rPr>
        <w:t>对照</w:t>
      </w:r>
      <w:r w:rsidRPr="00E83053">
        <w:rPr>
          <w:rFonts w:ascii="Arial" w:eastAsia="宋体" w:hAnsi="Arial" w:cs="Arial"/>
          <w:lang w:eastAsia="zh-CN"/>
        </w:rPr>
        <w:t>试验设计的潜在优势不仅</w:t>
      </w:r>
      <w:r w:rsidR="0070121F" w:rsidRPr="00E83053">
        <w:rPr>
          <w:rFonts w:ascii="Arial" w:eastAsia="宋体" w:hAnsi="Arial" w:cs="Arial"/>
          <w:lang w:eastAsia="zh-CN"/>
        </w:rPr>
        <w:t>可</w:t>
      </w:r>
      <w:r w:rsidRPr="00E83053">
        <w:rPr>
          <w:rFonts w:ascii="Arial" w:eastAsia="宋体" w:hAnsi="Arial" w:cs="Arial"/>
          <w:lang w:eastAsia="zh-CN"/>
        </w:rPr>
        <w:t>延伸到</w:t>
      </w:r>
      <w:r w:rsidR="0070121F" w:rsidRPr="00E83053">
        <w:rPr>
          <w:rFonts w:ascii="Arial" w:eastAsia="宋体" w:hAnsi="Arial" w:cs="Arial"/>
          <w:lang w:eastAsia="zh-CN"/>
        </w:rPr>
        <w:t>对</w:t>
      </w:r>
      <w:r w:rsidR="006F17DC" w:rsidRPr="00E83053">
        <w:rPr>
          <w:rFonts w:ascii="Arial" w:eastAsia="宋体" w:hAnsi="Arial" w:cs="Arial"/>
          <w:lang w:eastAsia="zh-CN"/>
        </w:rPr>
        <w:t>器械</w:t>
      </w:r>
      <w:r w:rsidRPr="00E83053">
        <w:rPr>
          <w:rFonts w:ascii="Arial" w:eastAsia="宋体" w:hAnsi="Arial" w:cs="Arial"/>
          <w:lang w:eastAsia="zh-CN"/>
        </w:rPr>
        <w:t>有效性的</w:t>
      </w:r>
      <w:r w:rsidR="00415260" w:rsidRPr="00E83053">
        <w:rPr>
          <w:rFonts w:ascii="Arial" w:eastAsia="宋体" w:hAnsi="Arial" w:cs="Arial"/>
          <w:lang w:eastAsia="zh-CN"/>
        </w:rPr>
        <w:t>评价</w:t>
      </w:r>
      <w:r w:rsidRPr="00E83053">
        <w:rPr>
          <w:rFonts w:ascii="Arial" w:eastAsia="宋体" w:hAnsi="Arial" w:cs="Arial"/>
          <w:lang w:eastAsia="zh-CN"/>
        </w:rPr>
        <w:t>，而且还</w:t>
      </w:r>
      <w:r w:rsidR="0070121F" w:rsidRPr="00E83053">
        <w:rPr>
          <w:rFonts w:ascii="Arial" w:eastAsia="宋体" w:hAnsi="Arial" w:cs="Arial"/>
          <w:lang w:eastAsia="zh-CN"/>
        </w:rPr>
        <w:t>可延伸到</w:t>
      </w:r>
      <w:r w:rsidRPr="00E83053">
        <w:rPr>
          <w:rFonts w:ascii="Arial" w:eastAsia="宋体" w:hAnsi="Arial" w:cs="Arial"/>
          <w:lang w:eastAsia="zh-CN"/>
        </w:rPr>
        <w:t>对安全性的</w:t>
      </w:r>
      <w:r w:rsidR="00415260" w:rsidRPr="00E83053">
        <w:rPr>
          <w:rFonts w:ascii="Arial" w:eastAsia="宋体" w:hAnsi="Arial" w:cs="Arial"/>
          <w:lang w:eastAsia="zh-CN"/>
        </w:rPr>
        <w:t>评价</w:t>
      </w:r>
      <w:r w:rsidRPr="00E83053">
        <w:rPr>
          <w:rFonts w:ascii="Arial" w:eastAsia="宋体" w:hAnsi="Arial" w:cs="Arial"/>
          <w:lang w:eastAsia="zh-CN"/>
        </w:rPr>
        <w:t>。不良事件发生率可能受到</w:t>
      </w:r>
      <w:r w:rsidR="0070121F" w:rsidRPr="00E83053">
        <w:rPr>
          <w:rFonts w:ascii="Arial" w:eastAsia="宋体" w:hAnsi="Arial" w:cs="Arial"/>
          <w:lang w:eastAsia="zh-CN"/>
        </w:rPr>
        <w:t>受试者</w:t>
      </w:r>
      <w:r w:rsidR="00014EA8" w:rsidRPr="00E83053">
        <w:rPr>
          <w:rFonts w:ascii="Arial" w:eastAsia="宋体" w:hAnsi="Arial" w:cs="Arial"/>
          <w:lang w:eastAsia="zh-CN"/>
        </w:rPr>
        <w:t>特性</w:t>
      </w:r>
      <w:r w:rsidR="0070121F" w:rsidRPr="00E83053">
        <w:rPr>
          <w:rFonts w:ascii="Arial" w:eastAsia="宋体" w:hAnsi="Arial" w:cs="Arial"/>
          <w:lang w:eastAsia="zh-CN"/>
        </w:rPr>
        <w:t>、</w:t>
      </w:r>
      <w:r w:rsidR="006F17DC" w:rsidRPr="00E83053">
        <w:rPr>
          <w:rFonts w:ascii="Arial" w:eastAsia="宋体" w:hAnsi="Arial" w:cs="Arial"/>
          <w:lang w:eastAsia="zh-CN"/>
        </w:rPr>
        <w:t>器械</w:t>
      </w:r>
      <w:r w:rsidRPr="00E83053">
        <w:rPr>
          <w:rFonts w:ascii="Arial" w:eastAsia="宋体" w:hAnsi="Arial" w:cs="Arial"/>
          <w:lang w:eastAsia="zh-CN"/>
        </w:rPr>
        <w:t>设计</w:t>
      </w:r>
      <w:r w:rsidR="0070121F" w:rsidRPr="00E83053">
        <w:rPr>
          <w:rFonts w:ascii="Arial" w:eastAsia="宋体" w:hAnsi="Arial" w:cs="Arial"/>
          <w:lang w:eastAsia="zh-CN"/>
        </w:rPr>
        <w:t>、不断改进的</w:t>
      </w:r>
      <w:r w:rsidRPr="00E83053">
        <w:rPr>
          <w:rFonts w:ascii="Arial" w:eastAsia="宋体" w:hAnsi="Arial" w:cs="Arial"/>
          <w:lang w:eastAsia="zh-CN"/>
        </w:rPr>
        <w:t>程序方法和操作员</w:t>
      </w:r>
      <w:r w:rsidR="0070121F" w:rsidRPr="00E83053">
        <w:rPr>
          <w:rFonts w:ascii="Arial" w:eastAsia="宋体" w:hAnsi="Arial" w:cs="Arial"/>
          <w:lang w:eastAsia="zh-CN"/>
        </w:rPr>
        <w:t>经验</w:t>
      </w:r>
      <w:r w:rsidRPr="00E83053">
        <w:rPr>
          <w:rFonts w:ascii="Arial" w:eastAsia="宋体" w:hAnsi="Arial" w:cs="Arial"/>
          <w:lang w:eastAsia="zh-CN"/>
        </w:rPr>
        <w:t>等因素的影响，</w:t>
      </w:r>
      <w:r w:rsidR="0070121F" w:rsidRPr="00E83053">
        <w:rPr>
          <w:rFonts w:ascii="Arial" w:eastAsia="宋体" w:hAnsi="Arial" w:cs="Arial"/>
          <w:lang w:eastAsia="zh-CN"/>
        </w:rPr>
        <w:t>且当</w:t>
      </w:r>
      <w:r w:rsidRPr="00E83053">
        <w:rPr>
          <w:rFonts w:ascii="Arial" w:eastAsia="宋体" w:hAnsi="Arial" w:cs="Arial"/>
          <w:lang w:eastAsia="zh-CN"/>
        </w:rPr>
        <w:t>使用历史</w:t>
      </w:r>
      <w:r w:rsidR="00CD3227" w:rsidRPr="00E83053">
        <w:rPr>
          <w:rFonts w:ascii="Arial" w:eastAsia="宋体" w:hAnsi="Arial" w:cs="Arial"/>
          <w:lang w:eastAsia="zh-CN"/>
        </w:rPr>
        <w:t>对照</w:t>
      </w:r>
      <w:r w:rsidRPr="00E83053">
        <w:rPr>
          <w:rFonts w:ascii="Arial" w:eastAsia="宋体" w:hAnsi="Arial" w:cs="Arial"/>
          <w:lang w:eastAsia="zh-CN"/>
        </w:rPr>
        <w:t>数据时可能难以</w:t>
      </w:r>
      <w:r w:rsidR="0070121F" w:rsidRPr="00E83053">
        <w:rPr>
          <w:rFonts w:ascii="Arial" w:eastAsia="宋体" w:hAnsi="Arial" w:cs="Arial"/>
          <w:lang w:eastAsia="zh-CN"/>
        </w:rPr>
        <w:t>对其进行</w:t>
      </w:r>
      <w:r w:rsidR="00415260" w:rsidRPr="00E83053">
        <w:rPr>
          <w:rFonts w:ascii="Arial" w:eastAsia="宋体" w:hAnsi="Arial" w:cs="Arial"/>
          <w:lang w:eastAsia="zh-CN"/>
        </w:rPr>
        <w:t>评价</w:t>
      </w:r>
      <w:r w:rsidRPr="00E83053">
        <w:rPr>
          <w:rFonts w:ascii="Arial" w:eastAsia="宋体" w:hAnsi="Arial" w:cs="Arial"/>
          <w:lang w:eastAsia="zh-CN"/>
        </w:rPr>
        <w:t>。</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4E7576" w:rsidRDefault="004E7576">
      <w:pPr>
        <w:widowControl/>
        <w:rPr>
          <w:rFonts w:ascii="Arial" w:eastAsia="宋体" w:hAnsi="Arial" w:cs="Arial"/>
          <w:sz w:val="24"/>
          <w:szCs w:val="24"/>
          <w:lang w:eastAsia="zh-CN"/>
        </w:rPr>
      </w:pPr>
      <w:r>
        <w:rPr>
          <w:rFonts w:ascii="Arial" w:eastAsia="宋体" w:hAnsi="Arial" w:cs="Arial"/>
          <w:lang w:eastAsia="zh-CN"/>
        </w:rPr>
        <w:br w:type="page"/>
      </w: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lastRenderedPageBreak/>
        <w:t>研究组之间的随机对象是</w:t>
      </w:r>
      <w:r w:rsidR="0070121F" w:rsidRPr="00E83053">
        <w:rPr>
          <w:rFonts w:ascii="Arial" w:eastAsia="宋体" w:hAnsi="Arial" w:cs="Arial"/>
          <w:lang w:eastAsia="zh-CN"/>
        </w:rPr>
        <w:t>用于最小</w:t>
      </w:r>
      <w:proofErr w:type="gramStart"/>
      <w:r w:rsidR="0070121F" w:rsidRPr="00E83053">
        <w:rPr>
          <w:rFonts w:ascii="Arial" w:eastAsia="宋体" w:hAnsi="Arial" w:cs="Arial"/>
          <w:lang w:eastAsia="zh-CN"/>
        </w:rPr>
        <w:t>化选择</w:t>
      </w:r>
      <w:proofErr w:type="gramEnd"/>
      <w:r w:rsidR="0070121F" w:rsidRPr="00E83053">
        <w:rPr>
          <w:rFonts w:ascii="Arial" w:eastAsia="宋体" w:hAnsi="Arial" w:cs="Arial"/>
          <w:lang w:eastAsia="zh-CN"/>
        </w:rPr>
        <w:t>偏倚以及</w:t>
      </w:r>
      <w:r w:rsidR="00CD3227" w:rsidRPr="00E83053">
        <w:rPr>
          <w:rFonts w:ascii="Arial" w:eastAsia="宋体" w:hAnsi="Arial" w:cs="Arial"/>
          <w:lang w:eastAsia="zh-CN"/>
        </w:rPr>
        <w:t>对照</w:t>
      </w:r>
      <w:r w:rsidRPr="00E83053">
        <w:rPr>
          <w:rFonts w:ascii="Arial" w:eastAsia="宋体" w:hAnsi="Arial" w:cs="Arial"/>
          <w:lang w:eastAsia="zh-CN"/>
        </w:rPr>
        <w:t>混合因素的标准方法。</w:t>
      </w:r>
      <w:r w:rsidR="0070121F" w:rsidRPr="00E83053">
        <w:rPr>
          <w:rFonts w:ascii="Arial" w:eastAsia="宋体" w:hAnsi="Arial" w:cs="Arial"/>
          <w:lang w:eastAsia="zh-CN"/>
        </w:rPr>
        <w:t>当与另一研究组相比，在某一研究组中，具有一个或多个重要预后因素的受试者的出现频率较为频繁时，会出现</w:t>
      </w:r>
      <w:r w:rsidRPr="00E83053">
        <w:rPr>
          <w:rFonts w:ascii="Arial" w:eastAsia="宋体" w:hAnsi="Arial" w:cs="Arial"/>
          <w:lang w:eastAsia="zh-CN"/>
        </w:rPr>
        <w:t>选择</w:t>
      </w:r>
      <w:r w:rsidR="0070121F" w:rsidRPr="00E83053">
        <w:rPr>
          <w:rFonts w:ascii="Arial" w:eastAsia="宋体" w:hAnsi="Arial" w:cs="Arial"/>
          <w:lang w:eastAsia="zh-CN"/>
        </w:rPr>
        <w:t>偏倚</w:t>
      </w:r>
      <w:r w:rsidR="000154B7" w:rsidRPr="00E83053">
        <w:rPr>
          <w:rFonts w:ascii="Arial" w:eastAsia="宋体" w:hAnsi="Arial" w:cs="Arial"/>
          <w:lang w:eastAsia="zh-CN"/>
        </w:rPr>
        <w:t>。</w:t>
      </w:r>
      <w:r w:rsidRPr="00E83053">
        <w:rPr>
          <w:rFonts w:ascii="Arial" w:eastAsia="宋体" w:hAnsi="Arial" w:cs="Arial"/>
          <w:lang w:eastAsia="zh-CN"/>
        </w:rPr>
        <w:t>随机化过程将受试者分配给干预或</w:t>
      </w:r>
      <w:r w:rsidR="00CD3227" w:rsidRPr="00E83053">
        <w:rPr>
          <w:rFonts w:ascii="Arial" w:eastAsia="宋体" w:hAnsi="Arial" w:cs="Arial"/>
          <w:lang w:eastAsia="zh-CN"/>
        </w:rPr>
        <w:t>对照</w:t>
      </w:r>
      <w:r w:rsidRPr="00E83053">
        <w:rPr>
          <w:rFonts w:ascii="Arial" w:eastAsia="宋体" w:hAnsi="Arial" w:cs="Arial"/>
          <w:lang w:eastAsia="zh-CN"/>
        </w:rPr>
        <w:t>组，使得每个受试者具有被选</w:t>
      </w:r>
      <w:r w:rsidR="0070121F" w:rsidRPr="00E83053">
        <w:rPr>
          <w:rFonts w:ascii="Arial" w:eastAsia="宋体" w:hAnsi="Arial" w:cs="Arial"/>
          <w:lang w:eastAsia="zh-CN"/>
        </w:rPr>
        <w:t>入各</w:t>
      </w:r>
      <w:r w:rsidRPr="00E83053">
        <w:rPr>
          <w:rFonts w:ascii="Arial" w:eastAsia="宋体" w:hAnsi="Arial" w:cs="Arial"/>
          <w:lang w:eastAsia="zh-CN"/>
        </w:rPr>
        <w:t>组的</w:t>
      </w:r>
      <w:r w:rsidR="0070121F" w:rsidRPr="00E83053">
        <w:rPr>
          <w:rFonts w:ascii="Arial" w:eastAsia="宋体" w:hAnsi="Arial" w:cs="Arial"/>
          <w:lang w:eastAsia="zh-CN"/>
        </w:rPr>
        <w:t>同等</w:t>
      </w:r>
      <w:r w:rsidRPr="00E83053">
        <w:rPr>
          <w:rFonts w:ascii="Arial" w:eastAsia="宋体" w:hAnsi="Arial" w:cs="Arial"/>
          <w:lang w:eastAsia="zh-CN"/>
        </w:rPr>
        <w:t>机会</w:t>
      </w:r>
      <w:r w:rsidR="000154B7" w:rsidRPr="00E83053">
        <w:rPr>
          <w:rFonts w:ascii="Arial" w:eastAsia="宋体" w:hAnsi="Arial" w:cs="Arial"/>
          <w:lang w:eastAsia="zh-CN"/>
        </w:rPr>
        <w:t>。</w:t>
      </w:r>
      <w:r w:rsidRPr="00E83053">
        <w:rPr>
          <w:rFonts w:ascii="Arial" w:eastAsia="宋体" w:hAnsi="Arial" w:cs="Arial"/>
          <w:lang w:eastAsia="zh-CN"/>
        </w:rPr>
        <w:t>随机化还可以使</w:t>
      </w:r>
      <w:r w:rsidR="0070121F" w:rsidRPr="00E83053">
        <w:rPr>
          <w:rFonts w:ascii="Arial" w:eastAsia="宋体" w:hAnsi="Arial" w:cs="Arial"/>
          <w:lang w:eastAsia="zh-CN"/>
        </w:rPr>
        <w:t>该试验免受</w:t>
      </w:r>
      <w:r w:rsidRPr="00E83053">
        <w:rPr>
          <w:rFonts w:ascii="Arial" w:eastAsia="宋体" w:hAnsi="Arial" w:cs="Arial"/>
          <w:lang w:eastAsia="zh-CN"/>
        </w:rPr>
        <w:t>研究</w:t>
      </w:r>
      <w:r w:rsidR="00535512" w:rsidRPr="00E83053">
        <w:rPr>
          <w:rFonts w:ascii="Arial" w:eastAsia="宋体" w:hAnsi="Arial" w:cs="Arial"/>
          <w:lang w:eastAsia="zh-CN"/>
        </w:rPr>
        <w:t>研究者</w:t>
      </w:r>
      <w:r w:rsidRPr="00E83053">
        <w:rPr>
          <w:rFonts w:ascii="Arial" w:eastAsia="宋体" w:hAnsi="Arial" w:cs="Arial"/>
          <w:lang w:eastAsia="zh-CN"/>
        </w:rPr>
        <w:t>有意识或潜意识的</w:t>
      </w:r>
      <w:r w:rsidR="0070121F" w:rsidRPr="00E83053">
        <w:rPr>
          <w:rFonts w:ascii="Arial" w:eastAsia="宋体" w:hAnsi="Arial" w:cs="Arial"/>
          <w:lang w:eastAsia="zh-CN"/>
        </w:rPr>
        <w:t>操作的影响</w:t>
      </w:r>
      <w:r w:rsidRPr="00E83053">
        <w:rPr>
          <w:rFonts w:ascii="Arial" w:eastAsia="宋体" w:hAnsi="Arial" w:cs="Arial"/>
          <w:lang w:eastAsia="zh-CN"/>
        </w:rPr>
        <w:t>，</w:t>
      </w:r>
      <w:r w:rsidR="0070121F" w:rsidRPr="00E83053">
        <w:rPr>
          <w:rFonts w:ascii="Arial" w:eastAsia="宋体" w:hAnsi="Arial" w:cs="Arial"/>
          <w:lang w:eastAsia="zh-CN"/>
        </w:rPr>
        <w:t>其中，此类操作</w:t>
      </w:r>
      <w:r w:rsidRPr="00E83053">
        <w:rPr>
          <w:rFonts w:ascii="Arial" w:eastAsia="宋体" w:hAnsi="Arial" w:cs="Arial"/>
          <w:lang w:eastAsia="zh-CN"/>
        </w:rPr>
        <w:t>可能导致</w:t>
      </w:r>
      <w:r w:rsidR="0070121F" w:rsidRPr="00E83053">
        <w:rPr>
          <w:rFonts w:ascii="Arial" w:eastAsia="宋体" w:hAnsi="Arial" w:cs="Arial"/>
          <w:lang w:eastAsia="zh-CN"/>
        </w:rPr>
        <w:t>研究组不具可比性</w:t>
      </w:r>
      <w:r w:rsidRPr="00E83053">
        <w:rPr>
          <w:rFonts w:ascii="Arial" w:eastAsia="宋体" w:hAnsi="Arial" w:cs="Arial"/>
          <w:lang w:eastAsia="zh-CN"/>
        </w:rPr>
        <w:t>，例如</w:t>
      </w:r>
      <w:r w:rsidR="0070121F" w:rsidRPr="00E83053">
        <w:rPr>
          <w:rFonts w:ascii="Arial" w:eastAsia="宋体" w:hAnsi="Arial" w:cs="Arial"/>
          <w:lang w:eastAsia="zh-CN"/>
        </w:rPr>
        <w:t>如果研究研究者认为应选</w:t>
      </w:r>
      <w:proofErr w:type="gramStart"/>
      <w:r w:rsidR="0070121F" w:rsidRPr="00E83053">
        <w:rPr>
          <w:rFonts w:ascii="Arial" w:eastAsia="宋体" w:hAnsi="Arial" w:cs="Arial"/>
          <w:lang w:eastAsia="zh-CN"/>
        </w:rPr>
        <w:t>择症状</w:t>
      </w:r>
      <w:proofErr w:type="gramEnd"/>
      <w:r w:rsidR="0070121F" w:rsidRPr="00E83053">
        <w:rPr>
          <w:rFonts w:ascii="Arial" w:eastAsia="宋体" w:hAnsi="Arial" w:cs="Arial"/>
          <w:lang w:eastAsia="zh-CN"/>
        </w:rPr>
        <w:t>最为明显的患者进行治疗，则治疗将更为积极</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rPr>
      </w:pPr>
      <w:r w:rsidRPr="00E83053">
        <w:rPr>
          <w:rFonts w:ascii="Arial" w:eastAsia="宋体" w:hAnsi="Arial" w:cs="Arial"/>
        </w:rPr>
        <w:t>我们建议：</w:t>
      </w:r>
    </w:p>
    <w:p w:rsidR="00DA791B" w:rsidRPr="00E83053" w:rsidRDefault="00DA791B" w:rsidP="0083042D">
      <w:pPr>
        <w:snapToGrid w:val="0"/>
        <w:spacing w:before="11" w:line="300" w:lineRule="auto"/>
        <w:jc w:val="both"/>
        <w:rPr>
          <w:rFonts w:ascii="Arial" w:eastAsia="宋体" w:hAnsi="Arial" w:cs="Arial"/>
          <w:sz w:val="23"/>
          <w:szCs w:val="23"/>
        </w:rPr>
      </w:pP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在研究方案中</w:t>
      </w:r>
      <w:r w:rsidR="0070121F" w:rsidRPr="00E83053">
        <w:rPr>
          <w:rFonts w:ascii="Arial" w:eastAsia="宋体" w:hAnsi="Arial" w:cs="Arial"/>
          <w:sz w:val="24"/>
          <w:szCs w:val="24"/>
          <w:lang w:eastAsia="zh-CN"/>
        </w:rPr>
        <w:t>预先</w:t>
      </w:r>
      <w:r w:rsidRPr="00E83053">
        <w:rPr>
          <w:rFonts w:ascii="Arial" w:eastAsia="宋体" w:hAnsi="Arial" w:cs="Arial"/>
          <w:sz w:val="24"/>
          <w:szCs w:val="24"/>
          <w:lang w:eastAsia="zh-CN"/>
        </w:rPr>
        <w:t>指定随机化方法</w:t>
      </w:r>
      <w:r w:rsidR="00357ABF" w:rsidRPr="00E83053">
        <w:rPr>
          <w:rFonts w:ascii="Arial" w:eastAsia="宋体" w:hAnsi="Arial" w:cs="Arial"/>
          <w:sz w:val="24"/>
          <w:szCs w:val="24"/>
          <w:lang w:eastAsia="zh-CN"/>
        </w:rPr>
        <w:t>；</w:t>
      </w: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平衡每个</w:t>
      </w:r>
      <w:r w:rsidR="001D2237" w:rsidRPr="00E83053">
        <w:rPr>
          <w:rFonts w:ascii="Arial" w:eastAsia="宋体" w:hAnsi="Arial" w:cs="Arial"/>
          <w:sz w:val="24"/>
          <w:szCs w:val="24"/>
          <w:lang w:eastAsia="zh-CN"/>
        </w:rPr>
        <w:t>地点</w:t>
      </w:r>
      <w:r w:rsidRPr="00E83053">
        <w:rPr>
          <w:rFonts w:ascii="Arial" w:eastAsia="宋体" w:hAnsi="Arial" w:cs="Arial"/>
          <w:sz w:val="24"/>
          <w:szCs w:val="24"/>
          <w:lang w:eastAsia="zh-CN"/>
        </w:rPr>
        <w:t>内受试者的分配，例如</w:t>
      </w:r>
      <w:r w:rsidR="0070121F" w:rsidRPr="00E83053">
        <w:rPr>
          <w:rFonts w:ascii="Arial" w:eastAsia="宋体" w:hAnsi="Arial" w:cs="Arial"/>
          <w:sz w:val="24"/>
          <w:szCs w:val="24"/>
          <w:lang w:eastAsia="zh-CN"/>
        </w:rPr>
        <w:t>区组</w:t>
      </w:r>
      <w:r w:rsidRPr="00E83053">
        <w:rPr>
          <w:rFonts w:ascii="Arial" w:eastAsia="宋体" w:hAnsi="Arial" w:cs="Arial"/>
          <w:sz w:val="24"/>
          <w:szCs w:val="24"/>
          <w:lang w:eastAsia="zh-CN"/>
        </w:rPr>
        <w:t>随机化</w:t>
      </w:r>
      <w:r w:rsidR="00357ABF" w:rsidRPr="00E83053">
        <w:rPr>
          <w:rFonts w:ascii="Arial" w:eastAsia="宋体" w:hAnsi="Arial" w:cs="Arial"/>
          <w:sz w:val="24"/>
          <w:szCs w:val="24"/>
          <w:lang w:eastAsia="zh-CN"/>
        </w:rPr>
        <w:t>；</w:t>
      </w:r>
    </w:p>
    <w:p w:rsidR="00DA791B" w:rsidRPr="00E83053" w:rsidRDefault="00737204"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防止</w:t>
      </w:r>
      <w:r w:rsidR="00535512" w:rsidRPr="00E83053">
        <w:rPr>
          <w:rFonts w:ascii="Arial" w:eastAsia="宋体" w:hAnsi="Arial" w:cs="Arial"/>
          <w:sz w:val="24"/>
          <w:szCs w:val="24"/>
          <w:lang w:eastAsia="zh-CN"/>
        </w:rPr>
        <w:t>研究者</w:t>
      </w:r>
      <w:r w:rsidR="009F2D66" w:rsidRPr="00E83053">
        <w:rPr>
          <w:rFonts w:ascii="Arial" w:eastAsia="宋体" w:hAnsi="Arial" w:cs="Arial"/>
          <w:sz w:val="24"/>
          <w:szCs w:val="24"/>
          <w:lang w:eastAsia="zh-CN"/>
        </w:rPr>
        <w:t>和其他</w:t>
      </w:r>
      <w:r w:rsidRPr="00E83053">
        <w:rPr>
          <w:rFonts w:ascii="Arial" w:eastAsia="宋体" w:hAnsi="Arial" w:cs="Arial"/>
          <w:sz w:val="24"/>
          <w:szCs w:val="24"/>
          <w:lang w:eastAsia="zh-CN"/>
        </w:rPr>
        <w:t>研究人员</w:t>
      </w:r>
      <w:r w:rsidR="009F2D66" w:rsidRPr="00E83053">
        <w:rPr>
          <w:rFonts w:ascii="Arial" w:eastAsia="宋体" w:hAnsi="Arial" w:cs="Arial"/>
          <w:sz w:val="24"/>
          <w:szCs w:val="24"/>
          <w:lang w:eastAsia="zh-CN"/>
        </w:rPr>
        <w:t>预测或影响受试者</w:t>
      </w:r>
      <w:r w:rsidRPr="00E83053">
        <w:rPr>
          <w:rFonts w:ascii="Arial" w:eastAsia="宋体" w:hAnsi="Arial" w:cs="Arial"/>
          <w:sz w:val="24"/>
          <w:szCs w:val="24"/>
          <w:lang w:eastAsia="zh-CN"/>
        </w:rPr>
        <w:t>分配</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防止患者行为的自然模式影响</w:t>
      </w:r>
      <w:r w:rsidR="006F17DC" w:rsidRPr="00E83053">
        <w:rPr>
          <w:rFonts w:ascii="Arial" w:eastAsia="宋体" w:hAnsi="Arial" w:cs="Arial"/>
          <w:sz w:val="24"/>
          <w:szCs w:val="24"/>
          <w:lang w:eastAsia="zh-CN"/>
        </w:rPr>
        <w:t>研究</w:t>
      </w:r>
      <w:r w:rsidR="00737204" w:rsidRPr="00E83053">
        <w:rPr>
          <w:rFonts w:ascii="Arial" w:eastAsia="宋体" w:hAnsi="Arial" w:cs="Arial"/>
          <w:sz w:val="24"/>
          <w:szCs w:val="24"/>
          <w:lang w:eastAsia="zh-CN"/>
        </w:rPr>
        <w:t>分配</w:t>
      </w:r>
      <w:r w:rsidRPr="00E83053">
        <w:rPr>
          <w:rFonts w:ascii="Arial" w:eastAsia="宋体" w:hAnsi="Arial" w:cs="Arial"/>
          <w:sz w:val="24"/>
          <w:szCs w:val="24"/>
          <w:lang w:eastAsia="zh-CN"/>
        </w:rPr>
        <w:t>。</w:t>
      </w:r>
    </w:p>
    <w:p w:rsidR="00DA791B" w:rsidRPr="00E83053" w:rsidRDefault="00DA791B" w:rsidP="0083042D">
      <w:pPr>
        <w:snapToGrid w:val="0"/>
        <w:spacing w:before="8"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在设计随机</w:t>
      </w:r>
      <w:r w:rsidR="00CD3227" w:rsidRPr="00E83053">
        <w:rPr>
          <w:rFonts w:ascii="Arial" w:eastAsia="宋体" w:hAnsi="Arial" w:cs="Arial"/>
          <w:lang w:eastAsia="zh-CN"/>
        </w:rPr>
        <w:t>对照</w:t>
      </w:r>
      <w:r w:rsidRPr="00E83053">
        <w:rPr>
          <w:rFonts w:ascii="Arial" w:eastAsia="宋体" w:hAnsi="Arial" w:cs="Arial"/>
          <w:lang w:eastAsia="zh-CN"/>
        </w:rPr>
        <w:t>研究时，</w:t>
      </w:r>
      <w:r w:rsidR="00737204" w:rsidRPr="00E83053">
        <w:rPr>
          <w:rFonts w:ascii="Arial" w:eastAsia="宋体" w:hAnsi="Arial" w:cs="Arial"/>
          <w:lang w:eastAsia="zh-CN"/>
        </w:rPr>
        <w:t>我们</w:t>
      </w:r>
      <w:r w:rsidRPr="00E83053">
        <w:rPr>
          <w:rFonts w:ascii="Arial" w:eastAsia="宋体" w:hAnsi="Arial" w:cs="Arial"/>
          <w:lang w:eastAsia="zh-CN"/>
        </w:rPr>
        <w:t>建议</w:t>
      </w:r>
      <w:r w:rsidR="000154B7" w:rsidRPr="00E83053">
        <w:rPr>
          <w:rFonts w:ascii="Arial" w:eastAsia="宋体" w:hAnsi="Arial" w:cs="Arial"/>
          <w:lang w:eastAsia="zh-CN"/>
        </w:rPr>
        <w:t>贵公司</w:t>
      </w:r>
      <w:r w:rsidRPr="00E83053">
        <w:rPr>
          <w:rFonts w:ascii="Arial" w:eastAsia="宋体" w:hAnsi="Arial" w:cs="Arial"/>
          <w:lang w:eastAsia="zh-CN"/>
        </w:rPr>
        <w:t>选择适当的</w:t>
      </w:r>
      <w:r w:rsidR="00CD3227" w:rsidRPr="00E83053">
        <w:rPr>
          <w:rFonts w:ascii="Arial" w:eastAsia="宋体" w:hAnsi="Arial" w:cs="Arial"/>
          <w:lang w:eastAsia="zh-CN"/>
        </w:rPr>
        <w:t>对照</w:t>
      </w:r>
      <w:r w:rsidR="00737204" w:rsidRPr="00E83053">
        <w:rPr>
          <w:rFonts w:ascii="Arial" w:eastAsia="宋体" w:hAnsi="Arial" w:cs="Arial"/>
          <w:lang w:eastAsia="zh-CN"/>
        </w:rPr>
        <w:t>疗法</w:t>
      </w:r>
      <w:r w:rsidRPr="00E83053">
        <w:rPr>
          <w:rFonts w:ascii="Arial" w:eastAsia="宋体" w:hAnsi="Arial" w:cs="Arial"/>
          <w:lang w:eastAsia="zh-CN"/>
        </w:rPr>
        <w:t>。存在可能影响</w:t>
      </w:r>
      <w:r w:rsidR="00CD3227" w:rsidRPr="00E83053">
        <w:rPr>
          <w:rFonts w:ascii="Arial" w:eastAsia="宋体" w:hAnsi="Arial" w:cs="Arial"/>
          <w:lang w:eastAsia="zh-CN"/>
        </w:rPr>
        <w:t>对照</w:t>
      </w:r>
      <w:r w:rsidRPr="00E83053">
        <w:rPr>
          <w:rFonts w:ascii="Arial" w:eastAsia="宋体" w:hAnsi="Arial" w:cs="Arial"/>
          <w:lang w:eastAsia="zh-CN"/>
        </w:rPr>
        <w:t>选择的各种科学和伦理问题</w:t>
      </w:r>
      <w:r w:rsidR="00737204" w:rsidRPr="00E83053">
        <w:rPr>
          <w:rFonts w:ascii="Arial" w:eastAsia="宋体" w:hAnsi="Arial" w:cs="Arial"/>
          <w:lang w:eastAsia="zh-CN"/>
        </w:rPr>
        <w:t>。</w:t>
      </w:r>
      <w:r w:rsidRPr="00E83053">
        <w:rPr>
          <w:rFonts w:ascii="Arial" w:eastAsia="宋体" w:hAnsi="Arial" w:cs="Arial"/>
          <w:vertAlign w:val="superscript"/>
          <w:lang w:eastAsia="zh-CN"/>
        </w:rPr>
        <w:t>19</w:t>
      </w:r>
      <w:r w:rsidRPr="00E83053">
        <w:rPr>
          <w:rFonts w:ascii="Arial" w:eastAsia="宋体" w:hAnsi="Arial" w:cs="Arial"/>
          <w:lang w:eastAsia="zh-CN"/>
        </w:rPr>
        <w:t>通常，</w:t>
      </w:r>
      <w:r w:rsidR="00737204" w:rsidRPr="00E83053">
        <w:rPr>
          <w:rFonts w:ascii="Arial" w:eastAsia="宋体" w:hAnsi="Arial" w:cs="Arial"/>
          <w:lang w:eastAsia="zh-CN"/>
        </w:rPr>
        <w:t>用于</w:t>
      </w:r>
      <w:r w:rsidRPr="00E83053">
        <w:rPr>
          <w:rFonts w:ascii="Arial" w:eastAsia="宋体" w:hAnsi="Arial" w:cs="Arial"/>
          <w:lang w:eastAsia="zh-CN"/>
        </w:rPr>
        <w:t>目标患者人群的现行护理标准代表了临床上最</w:t>
      </w:r>
      <w:r w:rsidR="00737204" w:rsidRPr="00E83053">
        <w:rPr>
          <w:rFonts w:ascii="Arial" w:eastAsia="宋体" w:hAnsi="Arial" w:cs="Arial"/>
          <w:lang w:eastAsia="zh-CN"/>
        </w:rPr>
        <w:t>有意义</w:t>
      </w:r>
      <w:r w:rsidRPr="00E83053">
        <w:rPr>
          <w:rFonts w:ascii="Arial" w:eastAsia="宋体" w:hAnsi="Arial" w:cs="Arial"/>
          <w:lang w:eastAsia="zh-CN"/>
        </w:rPr>
        <w:t>的</w:t>
      </w:r>
      <w:r w:rsidR="00CD3227" w:rsidRPr="00E83053">
        <w:rPr>
          <w:rFonts w:ascii="Arial" w:eastAsia="宋体" w:hAnsi="Arial" w:cs="Arial"/>
          <w:lang w:eastAsia="zh-CN"/>
        </w:rPr>
        <w:t>对照</w:t>
      </w:r>
      <w:r w:rsidR="000154B7" w:rsidRPr="00E83053">
        <w:rPr>
          <w:rFonts w:ascii="Arial" w:eastAsia="宋体" w:hAnsi="Arial" w:cs="Arial"/>
          <w:lang w:eastAsia="zh-CN"/>
        </w:rPr>
        <w:t>。</w:t>
      </w:r>
      <w:r w:rsidRPr="00E83053">
        <w:rPr>
          <w:rFonts w:ascii="Arial" w:eastAsia="宋体" w:hAnsi="Arial" w:cs="Arial"/>
          <w:lang w:eastAsia="zh-CN"/>
        </w:rPr>
        <w:t>然而，其他因素也可能影响这一决定</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在选择</w:t>
      </w:r>
      <w:r w:rsidR="00CD3227" w:rsidRPr="00E83053">
        <w:rPr>
          <w:rFonts w:ascii="Arial" w:eastAsia="宋体" w:hAnsi="Arial" w:cs="Arial"/>
          <w:lang w:eastAsia="zh-CN"/>
        </w:rPr>
        <w:t>对照</w:t>
      </w:r>
      <w:r w:rsidRPr="00E83053">
        <w:rPr>
          <w:rFonts w:ascii="Arial" w:eastAsia="宋体" w:hAnsi="Arial" w:cs="Arial"/>
          <w:lang w:eastAsia="zh-CN"/>
        </w:rPr>
        <w:t>时解决以下具体因素：</w:t>
      </w:r>
    </w:p>
    <w:p w:rsidR="00DA791B" w:rsidRPr="00E83053" w:rsidRDefault="00DA791B" w:rsidP="0083042D">
      <w:pPr>
        <w:snapToGrid w:val="0"/>
        <w:spacing w:before="12" w:line="300" w:lineRule="auto"/>
        <w:jc w:val="both"/>
        <w:rPr>
          <w:rFonts w:ascii="Arial" w:eastAsia="宋体" w:hAnsi="Arial" w:cs="Arial"/>
          <w:sz w:val="19"/>
          <w:szCs w:val="19"/>
          <w:lang w:eastAsia="zh-CN"/>
        </w:rPr>
      </w:pP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护理标准</w:t>
      </w:r>
      <w:r w:rsidR="00CD3227" w:rsidRPr="00E83053">
        <w:rPr>
          <w:rFonts w:ascii="Arial" w:eastAsia="宋体" w:hAnsi="Arial" w:cs="Arial"/>
          <w:sz w:val="24"/>
          <w:szCs w:val="24"/>
          <w:lang w:eastAsia="zh-CN"/>
        </w:rPr>
        <w:t>；</w:t>
      </w:r>
    </w:p>
    <w:p w:rsidR="00DA791B" w:rsidRPr="00E83053" w:rsidRDefault="00737204"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研究器械的</w:t>
      </w:r>
      <w:r w:rsidR="000154B7" w:rsidRPr="00E83053">
        <w:rPr>
          <w:rFonts w:ascii="Arial" w:eastAsia="宋体" w:hAnsi="Arial" w:cs="Arial"/>
          <w:sz w:val="24"/>
          <w:szCs w:val="24"/>
          <w:lang w:eastAsia="zh-CN"/>
        </w:rPr>
        <w:t>适应症</w:t>
      </w:r>
      <w:r w:rsidR="00357ABF" w:rsidRPr="00E83053">
        <w:rPr>
          <w:rFonts w:ascii="Arial" w:eastAsia="宋体" w:hAnsi="Arial" w:cs="Arial"/>
          <w:sz w:val="24"/>
          <w:szCs w:val="24"/>
          <w:lang w:eastAsia="zh-CN"/>
        </w:rPr>
        <w:t>；</w:t>
      </w: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所要求的</w:t>
      </w:r>
      <w:r w:rsidR="00737204" w:rsidRPr="00E83053">
        <w:rPr>
          <w:rFonts w:ascii="Arial" w:eastAsia="宋体" w:hAnsi="Arial" w:cs="Arial"/>
          <w:sz w:val="24"/>
          <w:szCs w:val="24"/>
          <w:lang w:eastAsia="zh-CN"/>
        </w:rPr>
        <w:t>声明</w:t>
      </w:r>
      <w:r w:rsidR="00357ABF" w:rsidRPr="00E83053">
        <w:rPr>
          <w:rFonts w:ascii="Arial" w:eastAsia="宋体" w:hAnsi="Arial" w:cs="Arial"/>
          <w:sz w:val="24"/>
          <w:szCs w:val="24"/>
          <w:lang w:eastAsia="zh-CN"/>
        </w:rPr>
        <w:t>；</w:t>
      </w:r>
    </w:p>
    <w:p w:rsidR="00DA791B" w:rsidRPr="00E83053" w:rsidRDefault="00737204"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风险</w:t>
      </w:r>
      <w:r w:rsidR="009F2D66" w:rsidRPr="00E83053">
        <w:rPr>
          <w:rFonts w:ascii="Arial" w:eastAsia="宋体" w:hAnsi="Arial" w:cs="Arial"/>
          <w:sz w:val="24"/>
          <w:szCs w:val="24"/>
          <w:lang w:eastAsia="zh-CN"/>
        </w:rPr>
        <w:t>与</w:t>
      </w:r>
      <w:r w:rsidRPr="00E83053">
        <w:rPr>
          <w:rFonts w:ascii="Arial" w:eastAsia="宋体" w:hAnsi="Arial" w:cs="Arial"/>
          <w:sz w:val="24"/>
          <w:szCs w:val="24"/>
          <w:lang w:eastAsia="zh-CN"/>
        </w:rPr>
        <w:t>收益</w:t>
      </w:r>
      <w:r w:rsidR="009F2D66" w:rsidRPr="00E83053">
        <w:rPr>
          <w:rFonts w:ascii="Arial" w:eastAsia="宋体" w:hAnsi="Arial" w:cs="Arial"/>
          <w:sz w:val="24"/>
          <w:szCs w:val="24"/>
          <w:lang w:eastAsia="zh-CN"/>
        </w:rPr>
        <w:t>，即允许进行</w:t>
      </w:r>
      <w:r w:rsidRPr="00E83053">
        <w:rPr>
          <w:rFonts w:ascii="Arial" w:eastAsia="宋体" w:hAnsi="Arial" w:cs="Arial"/>
          <w:sz w:val="24"/>
          <w:szCs w:val="24"/>
          <w:lang w:eastAsia="zh-CN"/>
        </w:rPr>
        <w:t>在</w:t>
      </w:r>
      <w:r w:rsidR="009F2D66" w:rsidRPr="00E83053">
        <w:rPr>
          <w:rFonts w:ascii="Arial" w:eastAsia="宋体" w:hAnsi="Arial" w:cs="Arial"/>
          <w:sz w:val="24"/>
          <w:szCs w:val="24"/>
          <w:lang w:eastAsia="zh-CN"/>
        </w:rPr>
        <w:t>临床</w:t>
      </w:r>
      <w:r w:rsidRPr="00E83053">
        <w:rPr>
          <w:rFonts w:ascii="Arial" w:eastAsia="宋体" w:hAnsi="Arial" w:cs="Arial"/>
          <w:sz w:val="24"/>
          <w:szCs w:val="24"/>
          <w:lang w:eastAsia="zh-CN"/>
        </w:rPr>
        <w:t>上</w:t>
      </w:r>
      <w:r w:rsidR="009F2D66" w:rsidRPr="00E83053">
        <w:rPr>
          <w:rFonts w:ascii="Arial" w:eastAsia="宋体" w:hAnsi="Arial" w:cs="Arial"/>
          <w:sz w:val="24"/>
          <w:szCs w:val="24"/>
          <w:lang w:eastAsia="zh-CN"/>
        </w:rPr>
        <w:t>有意义的比较，</w:t>
      </w:r>
      <w:r w:rsidR="00CD3227" w:rsidRPr="00E83053">
        <w:rPr>
          <w:rFonts w:ascii="Arial" w:eastAsia="宋体" w:hAnsi="Arial" w:cs="Arial"/>
          <w:sz w:val="24"/>
          <w:szCs w:val="24"/>
          <w:lang w:eastAsia="zh-CN"/>
        </w:rPr>
        <w:t>对照</w:t>
      </w:r>
      <w:r w:rsidR="009F2D66" w:rsidRPr="00E83053">
        <w:rPr>
          <w:rFonts w:ascii="Arial" w:eastAsia="宋体" w:hAnsi="Arial" w:cs="Arial"/>
          <w:sz w:val="24"/>
          <w:szCs w:val="24"/>
          <w:lang w:eastAsia="zh-CN"/>
        </w:rPr>
        <w:t>治疗的风险</w:t>
      </w:r>
      <w:r w:rsidRPr="00E83053">
        <w:rPr>
          <w:rFonts w:ascii="Arial" w:eastAsia="宋体" w:hAnsi="Arial" w:cs="Arial"/>
          <w:sz w:val="24"/>
          <w:szCs w:val="24"/>
          <w:lang w:eastAsia="zh-CN"/>
        </w:rPr>
        <w:t>收益</w:t>
      </w:r>
      <w:r w:rsidR="00CD3227"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比</w:t>
      </w:r>
      <w:r w:rsidRPr="00E83053">
        <w:rPr>
          <w:rFonts w:ascii="Arial" w:eastAsia="宋体" w:hAnsi="Arial" w:cs="Arial"/>
          <w:sz w:val="24"/>
          <w:szCs w:val="24"/>
          <w:lang w:eastAsia="zh-CN"/>
        </w:rPr>
        <w:t>应</w:t>
      </w:r>
      <w:r w:rsidR="009F2D66" w:rsidRPr="00E83053">
        <w:rPr>
          <w:rFonts w:ascii="Arial" w:eastAsia="宋体" w:hAnsi="Arial" w:cs="Arial"/>
          <w:sz w:val="24"/>
          <w:szCs w:val="24"/>
          <w:lang w:eastAsia="zh-CN"/>
        </w:rPr>
        <w:t>与</w:t>
      </w:r>
      <w:r w:rsidR="00415260" w:rsidRPr="00E83053">
        <w:rPr>
          <w:rFonts w:ascii="Arial" w:eastAsia="宋体" w:hAnsi="Arial" w:cs="Arial"/>
          <w:sz w:val="24"/>
          <w:szCs w:val="24"/>
          <w:lang w:eastAsia="zh-CN"/>
        </w:rPr>
        <w:t>研究</w:t>
      </w:r>
      <w:r w:rsidR="006F17DC" w:rsidRPr="00E83053">
        <w:rPr>
          <w:rFonts w:ascii="Arial" w:eastAsia="宋体" w:hAnsi="Arial" w:cs="Arial"/>
          <w:sz w:val="24"/>
          <w:szCs w:val="24"/>
          <w:lang w:eastAsia="zh-CN"/>
        </w:rPr>
        <w:t>器械</w:t>
      </w:r>
      <w:r w:rsidR="009F2D66" w:rsidRPr="00E83053">
        <w:rPr>
          <w:rFonts w:ascii="Arial" w:eastAsia="宋体" w:hAnsi="Arial" w:cs="Arial"/>
          <w:sz w:val="24"/>
          <w:szCs w:val="24"/>
          <w:lang w:eastAsia="zh-CN"/>
        </w:rPr>
        <w:t>的风险</w:t>
      </w:r>
      <w:r w:rsidRPr="00E83053">
        <w:rPr>
          <w:rFonts w:ascii="Arial" w:eastAsia="宋体" w:hAnsi="Arial" w:cs="Arial"/>
          <w:sz w:val="24"/>
          <w:szCs w:val="24"/>
          <w:lang w:eastAsia="zh-CN"/>
        </w:rPr>
        <w:t>收益</w:t>
      </w:r>
      <w:r w:rsidR="009F2D66" w:rsidRPr="00E83053">
        <w:rPr>
          <w:rFonts w:ascii="Arial" w:eastAsia="宋体" w:hAnsi="Arial" w:cs="Arial"/>
          <w:sz w:val="24"/>
          <w:szCs w:val="24"/>
          <w:lang w:eastAsia="zh-CN"/>
        </w:rPr>
        <w:t>比</w:t>
      </w:r>
      <w:r w:rsidRPr="00E83053">
        <w:rPr>
          <w:rFonts w:ascii="Arial" w:eastAsia="宋体" w:hAnsi="Arial" w:cs="Arial"/>
          <w:sz w:val="24"/>
          <w:szCs w:val="24"/>
          <w:lang w:eastAsia="zh-CN"/>
        </w:rPr>
        <w:t>类似</w:t>
      </w:r>
      <w:r w:rsidR="00357ABF" w:rsidRPr="00E83053">
        <w:rPr>
          <w:rFonts w:ascii="Arial" w:eastAsia="宋体" w:hAnsi="Arial" w:cs="Arial"/>
          <w:sz w:val="24"/>
          <w:szCs w:val="24"/>
          <w:lang w:eastAsia="zh-CN"/>
        </w:rPr>
        <w:t>；</w:t>
      </w: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能够有效</w:t>
      </w:r>
      <w:proofErr w:type="gramStart"/>
      <w:r w:rsidR="00367F03">
        <w:rPr>
          <w:rFonts w:ascii="Arial" w:eastAsia="宋体" w:hAnsi="Arial" w:cs="Arial" w:hint="eastAsia"/>
          <w:sz w:val="24"/>
          <w:szCs w:val="24"/>
          <w:lang w:eastAsia="zh-CN"/>
        </w:rPr>
        <w:t>设盲</w:t>
      </w:r>
      <w:r w:rsidR="00967DE6" w:rsidRPr="00E83053">
        <w:rPr>
          <w:rFonts w:ascii="Arial" w:eastAsia="宋体" w:hAnsi="Arial" w:cs="Arial"/>
          <w:sz w:val="24"/>
          <w:szCs w:val="24"/>
          <w:lang w:eastAsia="zh-CN"/>
        </w:rPr>
        <w:t>研究者</w:t>
      </w:r>
      <w:proofErr w:type="gramEnd"/>
      <w:r w:rsidR="00737204" w:rsidRPr="00E83053">
        <w:rPr>
          <w:rFonts w:ascii="Arial" w:eastAsia="宋体" w:hAnsi="Arial" w:cs="Arial"/>
          <w:sz w:val="24"/>
          <w:szCs w:val="24"/>
          <w:lang w:eastAsia="zh-CN"/>
        </w:rPr>
        <w:t>、受试者</w:t>
      </w:r>
      <w:r w:rsidRPr="00E83053">
        <w:rPr>
          <w:rFonts w:ascii="Arial" w:eastAsia="宋体" w:hAnsi="Arial" w:cs="Arial"/>
          <w:sz w:val="24"/>
          <w:szCs w:val="24"/>
          <w:lang w:eastAsia="zh-CN"/>
        </w:rPr>
        <w:t>和</w:t>
      </w:r>
      <w:r w:rsidR="00415260" w:rsidRPr="00E83053">
        <w:rPr>
          <w:rFonts w:ascii="Arial" w:eastAsia="宋体" w:hAnsi="Arial" w:cs="Arial"/>
          <w:sz w:val="24"/>
          <w:szCs w:val="24"/>
          <w:lang w:eastAsia="zh-CN"/>
        </w:rPr>
        <w:t>评价</w:t>
      </w:r>
      <w:r w:rsidRPr="00E83053">
        <w:rPr>
          <w:rFonts w:ascii="Arial" w:eastAsia="宋体" w:hAnsi="Arial" w:cs="Arial"/>
          <w:sz w:val="24"/>
          <w:szCs w:val="24"/>
          <w:lang w:eastAsia="zh-CN"/>
        </w:rPr>
        <w:t>者</w:t>
      </w:r>
      <w:r w:rsidR="00357ABF" w:rsidRPr="00E83053">
        <w:rPr>
          <w:rFonts w:ascii="Arial" w:eastAsia="宋体" w:hAnsi="Arial" w:cs="Arial"/>
          <w:sz w:val="24"/>
          <w:szCs w:val="24"/>
          <w:lang w:eastAsia="zh-CN"/>
        </w:rPr>
        <w:t>；</w:t>
      </w:r>
    </w:p>
    <w:p w:rsidR="00DA791B" w:rsidRPr="00E83053" w:rsidRDefault="00737204"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达到</w:t>
      </w:r>
      <w:r w:rsidR="009F2D66" w:rsidRPr="00E83053">
        <w:rPr>
          <w:rFonts w:ascii="Arial" w:eastAsia="宋体" w:hAnsi="Arial" w:cs="Arial"/>
          <w:sz w:val="24"/>
          <w:szCs w:val="24"/>
          <w:lang w:eastAsia="zh-CN"/>
        </w:rPr>
        <w:t>治疗</w:t>
      </w:r>
      <w:r w:rsidR="001D2237" w:rsidRPr="00E83053">
        <w:rPr>
          <w:rFonts w:ascii="Arial" w:eastAsia="宋体" w:hAnsi="Arial" w:cs="Arial"/>
          <w:sz w:val="24"/>
          <w:szCs w:val="24"/>
          <w:lang w:eastAsia="zh-CN"/>
        </w:rPr>
        <w:t>有效性</w:t>
      </w:r>
      <w:r w:rsidRPr="00E83053">
        <w:rPr>
          <w:rFonts w:ascii="Arial" w:eastAsia="宋体" w:hAnsi="Arial" w:cs="Arial"/>
          <w:sz w:val="24"/>
          <w:szCs w:val="24"/>
          <w:lang w:eastAsia="zh-CN"/>
        </w:rPr>
        <w:t>的</w:t>
      </w:r>
      <w:r w:rsidR="009F2D66" w:rsidRPr="00E83053">
        <w:rPr>
          <w:rFonts w:ascii="Arial" w:eastAsia="宋体" w:hAnsi="Arial" w:cs="Arial"/>
          <w:sz w:val="24"/>
          <w:szCs w:val="24"/>
          <w:lang w:eastAsia="zh-CN"/>
        </w:rPr>
        <w:t>时间</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34662D"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器械</w:t>
      </w:r>
      <w:r w:rsidR="009F2D66" w:rsidRPr="00E83053">
        <w:rPr>
          <w:rFonts w:ascii="Arial" w:eastAsia="宋体" w:hAnsi="Arial" w:cs="Arial"/>
          <w:sz w:val="24"/>
          <w:szCs w:val="24"/>
          <w:lang w:eastAsia="zh-CN"/>
        </w:rPr>
        <w:t>设计。</w:t>
      </w:r>
    </w:p>
    <w:p w:rsidR="00DA791B" w:rsidRPr="00E83053" w:rsidRDefault="00DA791B" w:rsidP="0083042D">
      <w:pPr>
        <w:snapToGrid w:val="0"/>
        <w:spacing w:line="300" w:lineRule="auto"/>
        <w:jc w:val="both"/>
        <w:rPr>
          <w:rFonts w:ascii="Arial" w:eastAsia="宋体" w:hAnsi="Arial" w:cs="Arial"/>
          <w:sz w:val="20"/>
          <w:szCs w:val="20"/>
        </w:rPr>
      </w:pPr>
    </w:p>
    <w:p w:rsidR="00DA791B" w:rsidRDefault="00DA791B" w:rsidP="0083042D">
      <w:pPr>
        <w:snapToGrid w:val="0"/>
        <w:spacing w:line="300" w:lineRule="auto"/>
        <w:jc w:val="both"/>
        <w:rPr>
          <w:rFonts w:ascii="Arial" w:eastAsia="宋体" w:hAnsi="Arial" w:cs="Arial"/>
          <w:sz w:val="20"/>
          <w:szCs w:val="20"/>
        </w:rPr>
      </w:pPr>
    </w:p>
    <w:p w:rsidR="004E7576" w:rsidRDefault="004E7576" w:rsidP="0083042D">
      <w:pPr>
        <w:snapToGrid w:val="0"/>
        <w:spacing w:line="300" w:lineRule="auto"/>
        <w:jc w:val="both"/>
        <w:rPr>
          <w:rFonts w:ascii="Arial" w:eastAsia="宋体" w:hAnsi="Arial" w:cs="Arial"/>
          <w:sz w:val="20"/>
          <w:szCs w:val="20"/>
        </w:rPr>
      </w:pPr>
    </w:p>
    <w:p w:rsidR="004E7576" w:rsidRDefault="004E7576" w:rsidP="0083042D">
      <w:pPr>
        <w:snapToGrid w:val="0"/>
        <w:spacing w:line="300" w:lineRule="auto"/>
        <w:jc w:val="both"/>
        <w:rPr>
          <w:rFonts w:ascii="Arial" w:eastAsia="宋体" w:hAnsi="Arial" w:cs="Arial"/>
          <w:sz w:val="20"/>
          <w:szCs w:val="20"/>
        </w:rPr>
      </w:pPr>
    </w:p>
    <w:p w:rsidR="004E7576" w:rsidRDefault="004E7576" w:rsidP="0083042D">
      <w:pPr>
        <w:snapToGrid w:val="0"/>
        <w:spacing w:line="300" w:lineRule="auto"/>
        <w:jc w:val="both"/>
        <w:rPr>
          <w:rFonts w:ascii="Arial" w:eastAsia="宋体" w:hAnsi="Arial" w:cs="Arial"/>
          <w:sz w:val="20"/>
          <w:szCs w:val="20"/>
        </w:rPr>
      </w:pPr>
    </w:p>
    <w:p w:rsidR="004E7576" w:rsidRDefault="004E7576" w:rsidP="0083042D">
      <w:pPr>
        <w:snapToGrid w:val="0"/>
        <w:spacing w:line="300" w:lineRule="auto"/>
        <w:jc w:val="both"/>
        <w:rPr>
          <w:rFonts w:ascii="Arial" w:eastAsia="宋体" w:hAnsi="Arial" w:cs="Arial"/>
          <w:sz w:val="20"/>
          <w:szCs w:val="20"/>
        </w:rPr>
      </w:pPr>
    </w:p>
    <w:p w:rsidR="004E7576" w:rsidRPr="00E83053" w:rsidRDefault="004E7576" w:rsidP="0083042D">
      <w:pPr>
        <w:snapToGrid w:val="0"/>
        <w:spacing w:line="300" w:lineRule="auto"/>
        <w:jc w:val="both"/>
        <w:rPr>
          <w:rFonts w:ascii="Arial" w:eastAsia="宋体" w:hAnsi="Arial" w:cs="Arial"/>
          <w:sz w:val="20"/>
          <w:szCs w:val="20"/>
        </w:rPr>
      </w:pPr>
    </w:p>
    <w:p w:rsidR="00DA791B" w:rsidRPr="00E83053" w:rsidRDefault="00DA791B" w:rsidP="0083042D">
      <w:pPr>
        <w:snapToGrid w:val="0"/>
        <w:spacing w:before="7" w:line="300" w:lineRule="auto"/>
        <w:jc w:val="both"/>
        <w:rPr>
          <w:rFonts w:ascii="Arial" w:eastAsia="宋体" w:hAnsi="Arial" w:cs="Arial"/>
          <w:sz w:val="17"/>
          <w:szCs w:val="17"/>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499314F1" wp14:editId="2A973B51">
                <wp:extent cx="1836420" cy="7620"/>
                <wp:effectExtent l="9525" t="6350" r="1905" b="5080"/>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7" name="Group 45"/>
                        <wpg:cNvGrpSpPr>
                          <a:grpSpLocks/>
                        </wpg:cNvGrpSpPr>
                        <wpg:grpSpPr bwMode="auto">
                          <a:xfrm>
                            <a:off x="6" y="6"/>
                            <a:ext cx="2880" cy="2"/>
                            <a:chOff x="6" y="6"/>
                            <a:chExt cx="2880" cy="2"/>
                          </a:xfrm>
                        </wpg:grpSpPr>
                        <wps:wsp>
                          <wps:cNvPr id="48" name="Freeform 4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715B8EE" id="Group 4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jAgAMAANUIAAAOAAAAZHJzL2Uyb0RvYy54bWy0Vltv2zoMfh+w/yDocUPqS900NeoOQy7F&#10;gJ1zBiznByi2fMFsyZOUON2w/z6Ksl0nXbFhw/KQUiFF8SM/kr19c2xqcuBKV1IkNLjwKeEilVkl&#10;ioT+v93MFpRow0TGail4Qh+4pm/uXr647dqYh7KUdcYVASdCx12b0NKYNvY8nZa8YfpCtlyAMpeq&#10;YQaOqvAyxTrw3tRe6Ptzr5Mqa5VMudbw68op6R36z3Oemv/yXHND6oRCbAa/FX7v7Ld3d8viQrG2&#10;rNI+DPYbUTSsEvDo6GrFDCN7VT1x1VSpklrm5iKVjSfzvEo5YgA0gX+G5l7JfYtYirgr2jFNkNqz&#10;PP222/TfwwdFqiyh0ZwSwRqoET5Losgmp2uLGGzuVfux/aAcQhDfy/STBrV3rrfnwhmTXfePzMAf&#10;2xuJyTnmqrEuADY5Yg0exhrwoyEp/BgsLudRCKVKQXc9BwlLlJZQxyeX0nLdXwsXN6G7E4T2hsdi&#10;9xpG2Efk4OBhRDagvz5Df/W30UO6AeHcwRvQh4tFDx1RsHjEfWI+xX1y4VnY0F36kUD6zwj0sWQt&#10;R15qS44hhdDqjkAbxbltWQKcQg6h2UAgPWXPRNO1OtZAsp/y5iQVz2RuTASkcK/NPZfIPHZ4rw0S&#10;qshAQj5nfdRbyHze1ND+r2fEJ3PS16YYDYLB4JVHtj7pCJardzd4ARpOvIDFDxxdDjbWUThxBGGP&#10;gbFyiDU9ij5YkAizo9XHhmqltj2xhcCGTgIPYGSBPWMLb5/bujv9Ewpm5vm0VJTAtNw5rrbM2Mjs&#10;E1YkXUIxD/aHRh74VqLKnHUrPPKorcXUyrF+EpVTww37ADbz+KiNdVJQITdVXWMJamFDwZFhA9Cy&#10;rjKrxIMqdstakQOzewA/Fgw4OzGDeSsydFZylq172bCqdjLY15hbYF2fAss/HPRfb/yb9WK9iGZR&#10;OF/PIn+1mr3dLKPZfBNcX60uV8vlKvhmyxZEcVllGRc2umHpBNGv9WS//ty6GNfOCQo9BbvBz1Ow&#10;3mkYmAvAMvxFdDA7XUvaaanjncweoD2VdFsUtj4IpVRfKOlggyZUf94zxSmp3wmYMDdBFNmVi4fo&#10;6toOdTXV7KYaJlJwlVBDgeBWXBq3pvetqooSXgqQ8kK+hXWSV7aLMT4XVX+AIYdSv4R6GXYnSCfL&#10;eXpGq8f/Ru6+Aw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DDqIwIADAADVCAAADgAAAAAAAAAAAAAAAAAuAgAAZHJzL2Uyb0Rv&#10;Yy54bWxQSwECLQAUAAYACAAAACEAy5L73doAAAADAQAADwAAAAAAAAAAAAAAAADaBQAAZHJzL2Rv&#10;d25yZXYueG1sUEsFBgAAAAAEAAQA8wAAAOEGAAAAAA==&#10;">
                <v:group id="Group 4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UJsIA&#10;AADbAAAADwAAAGRycy9kb3ducmV2LnhtbERPTYvCMBC9L/gfwgje1lRxVapRRFQW8bCrXryNzdhW&#10;m0ltoq3/3hwW9vh439N5YwrxpMrllhX0uhEI4sTqnFMFx8P6cwzCeWSNhWVS8CIH81nrY4qxtjX/&#10;0nPvUxFC2MWoIPO+jKV0SUYGXdeWxIG72MqgD7BKpa6wDuGmkP0oGkqDOYeGDEtaZpTc9g+j4P5T&#10;n/PtF5e91XVx342GfXM+bZTqtJvFBISnxv+L/9zfWsEgjA1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tQm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79" w:name="_bookmark39"/>
      <w:bookmarkEnd w:id="79"/>
      <w:r w:rsidRPr="00E83053">
        <w:rPr>
          <w:rFonts w:ascii="Arial" w:eastAsia="宋体" w:hAnsi="Arial" w:cs="Arial"/>
          <w:position w:val="11"/>
          <w:sz w:val="16"/>
        </w:rPr>
        <w:t xml:space="preserve">19 </w:t>
      </w:r>
      <w:r w:rsidRPr="00E83053">
        <w:rPr>
          <w:rFonts w:ascii="Arial" w:eastAsia="宋体" w:hAnsi="Arial" w:cs="Arial"/>
          <w:lang w:eastAsia="zh-CN"/>
        </w:rPr>
        <w:t>Temple R</w:t>
      </w:r>
      <w:r w:rsidR="00737204" w:rsidRPr="00E83053">
        <w:rPr>
          <w:rFonts w:ascii="Arial" w:eastAsia="宋体" w:hAnsi="Arial" w:cs="Arial"/>
          <w:lang w:eastAsia="zh-CN"/>
        </w:rPr>
        <w:t>、</w:t>
      </w:r>
      <w:r w:rsidRPr="00E83053">
        <w:rPr>
          <w:rFonts w:ascii="Arial" w:eastAsia="宋体" w:hAnsi="Arial" w:cs="Arial"/>
          <w:lang w:eastAsia="zh-CN"/>
        </w:rPr>
        <w:t>Ellenberg SS</w:t>
      </w:r>
      <w:r w:rsidR="00737204" w:rsidRPr="00E83053">
        <w:rPr>
          <w:rFonts w:ascii="Arial" w:eastAsia="宋体" w:hAnsi="Arial" w:cs="Arial"/>
          <w:lang w:eastAsia="zh-CN"/>
        </w:rPr>
        <w:t>。在评价新疗法中的</w:t>
      </w:r>
      <w:r w:rsidRPr="00E83053">
        <w:rPr>
          <w:rFonts w:ascii="Arial" w:eastAsia="宋体" w:hAnsi="Arial" w:cs="Arial"/>
          <w:lang w:eastAsia="zh-CN"/>
        </w:rPr>
        <w:t>安慰剂</w:t>
      </w:r>
      <w:r w:rsidR="00CD3227" w:rsidRPr="00E83053">
        <w:rPr>
          <w:rFonts w:ascii="Arial" w:eastAsia="宋体" w:hAnsi="Arial" w:cs="Arial"/>
          <w:lang w:eastAsia="zh-CN"/>
        </w:rPr>
        <w:t>对照</w:t>
      </w:r>
      <w:r w:rsidRPr="00E83053">
        <w:rPr>
          <w:rFonts w:ascii="Arial" w:eastAsia="宋体" w:hAnsi="Arial" w:cs="Arial"/>
          <w:lang w:eastAsia="zh-CN"/>
        </w:rPr>
        <w:t>试验和主动</w:t>
      </w:r>
      <w:r w:rsidR="00CD3227" w:rsidRPr="00E83053">
        <w:rPr>
          <w:rFonts w:ascii="Arial" w:eastAsia="宋体" w:hAnsi="Arial" w:cs="Arial"/>
          <w:lang w:eastAsia="zh-CN"/>
        </w:rPr>
        <w:t>对照</w:t>
      </w:r>
      <w:r w:rsidRPr="00E83053">
        <w:rPr>
          <w:rFonts w:ascii="Arial" w:eastAsia="宋体" w:hAnsi="Arial" w:cs="Arial"/>
          <w:lang w:eastAsia="zh-CN"/>
        </w:rPr>
        <w:t>试验</w:t>
      </w:r>
      <w:r w:rsidR="000154B7" w:rsidRPr="00E83053">
        <w:rPr>
          <w:rFonts w:ascii="Arial" w:eastAsia="宋体" w:hAnsi="Arial" w:cs="Arial"/>
          <w:lang w:eastAsia="zh-CN"/>
        </w:rPr>
        <w:t>。</w:t>
      </w:r>
      <w:r w:rsidRPr="00E83053">
        <w:rPr>
          <w:rFonts w:ascii="Arial" w:eastAsia="宋体" w:hAnsi="Arial" w:cs="Arial"/>
          <w:lang w:eastAsia="zh-CN"/>
        </w:rPr>
        <w:t>第</w:t>
      </w:r>
      <w:r w:rsidRPr="00E83053">
        <w:rPr>
          <w:rFonts w:ascii="Arial" w:eastAsia="宋体" w:hAnsi="Arial" w:cs="Arial"/>
          <w:lang w:eastAsia="zh-CN"/>
        </w:rPr>
        <w:t>1</w:t>
      </w:r>
      <w:r w:rsidRPr="00E83053">
        <w:rPr>
          <w:rFonts w:ascii="Arial" w:eastAsia="宋体" w:hAnsi="Arial" w:cs="Arial"/>
          <w:lang w:eastAsia="zh-CN"/>
        </w:rPr>
        <w:t>部分：伦理和科学问题</w:t>
      </w:r>
      <w:r w:rsidR="000154B7" w:rsidRPr="00E83053">
        <w:rPr>
          <w:rFonts w:ascii="Arial" w:eastAsia="宋体" w:hAnsi="Arial" w:cs="Arial"/>
          <w:lang w:eastAsia="zh-CN"/>
        </w:rPr>
        <w:t>。</w:t>
      </w:r>
      <w:r w:rsidR="00737204" w:rsidRPr="00E83053">
        <w:rPr>
          <w:rFonts w:ascii="Arial" w:eastAsia="宋体" w:hAnsi="Arial" w:cs="Arial"/>
          <w:lang w:eastAsia="zh-CN"/>
        </w:rPr>
        <w:t>内科学年鉴</w:t>
      </w:r>
      <w:r w:rsidRPr="00E83053">
        <w:rPr>
          <w:rFonts w:ascii="Arial" w:eastAsia="宋体" w:hAnsi="Arial" w:cs="Arial"/>
          <w:lang w:eastAsia="zh-CN"/>
        </w:rPr>
        <w:t>，</w:t>
      </w:r>
      <w:r w:rsidRPr="00E83053">
        <w:rPr>
          <w:rFonts w:ascii="Arial" w:eastAsia="宋体" w:hAnsi="Arial" w:cs="Arial"/>
          <w:lang w:eastAsia="zh-CN"/>
        </w:rPr>
        <w:t>2000</w:t>
      </w:r>
      <w:r w:rsidR="00737204" w:rsidRPr="00E83053">
        <w:rPr>
          <w:rFonts w:ascii="Arial" w:eastAsia="宋体" w:hAnsi="Arial" w:cs="Arial"/>
          <w:lang w:eastAsia="zh-CN"/>
        </w:rPr>
        <w:t>年</w:t>
      </w:r>
      <w:r w:rsidR="00357ABF" w:rsidRPr="00E83053">
        <w:rPr>
          <w:rFonts w:ascii="Arial" w:eastAsia="宋体" w:hAnsi="Arial" w:cs="Arial"/>
          <w:lang w:eastAsia="zh-CN"/>
        </w:rPr>
        <w:t>，</w:t>
      </w:r>
      <w:r w:rsidRPr="00E83053">
        <w:rPr>
          <w:rFonts w:ascii="Arial" w:eastAsia="宋体" w:hAnsi="Arial" w:cs="Arial"/>
          <w:lang w:eastAsia="zh-CN"/>
        </w:rPr>
        <w:t>133</w:t>
      </w:r>
      <w:r w:rsidRPr="00E83053">
        <w:rPr>
          <w:rFonts w:ascii="Arial" w:eastAsia="宋体" w:hAnsi="Arial" w:cs="Arial"/>
          <w:lang w:eastAsia="zh-CN"/>
        </w:rPr>
        <w:t>（</w:t>
      </w:r>
      <w:r w:rsidRPr="00E83053">
        <w:rPr>
          <w:rFonts w:ascii="Arial" w:eastAsia="宋体" w:hAnsi="Arial" w:cs="Arial"/>
          <w:lang w:eastAsia="zh-CN"/>
        </w:rPr>
        <w:t>6</w:t>
      </w:r>
      <w:r w:rsidRPr="00E83053">
        <w:rPr>
          <w:rFonts w:ascii="Arial" w:eastAsia="宋体" w:hAnsi="Arial" w:cs="Arial"/>
          <w:lang w:eastAsia="zh-CN"/>
        </w:rPr>
        <w:t>）：</w:t>
      </w:r>
      <w:r w:rsidRPr="00E83053">
        <w:rPr>
          <w:rFonts w:ascii="Arial" w:eastAsia="宋体" w:hAnsi="Arial" w:cs="Arial"/>
          <w:lang w:eastAsia="zh-CN"/>
        </w:rPr>
        <w:t>455-461</w:t>
      </w:r>
      <w:r w:rsidRPr="00E83053">
        <w:rPr>
          <w:rFonts w:ascii="Arial" w:eastAsia="宋体" w:hAnsi="Arial" w:cs="Arial"/>
          <w:lang w:eastAsia="zh-CN"/>
        </w:rPr>
        <w:t>。</w:t>
      </w:r>
    </w:p>
    <w:p w:rsidR="004E7576" w:rsidRDefault="004E7576">
      <w:pPr>
        <w:widowControl/>
        <w:rPr>
          <w:rFonts w:ascii="Arial" w:eastAsia="宋体" w:hAnsi="Arial" w:cs="Arial"/>
          <w:lang w:eastAsia="zh-CN"/>
        </w:rPr>
      </w:pPr>
      <w:r>
        <w:rPr>
          <w:rFonts w:ascii="Arial" w:eastAsia="宋体" w:hAnsi="Arial" w:cs="Arial"/>
          <w:lang w:eastAsia="zh-CN"/>
        </w:rPr>
        <w:br w:type="page"/>
      </w: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lastRenderedPageBreak/>
        <w:t>潜在的</w:t>
      </w:r>
      <w:r w:rsidR="00037664" w:rsidRPr="00E83053">
        <w:rPr>
          <w:rFonts w:ascii="Arial" w:eastAsia="宋体" w:hAnsi="Arial" w:cs="Arial"/>
          <w:lang w:eastAsia="zh-CN"/>
        </w:rPr>
        <w:t>对照</w:t>
      </w:r>
      <w:r w:rsidRPr="00E83053">
        <w:rPr>
          <w:rFonts w:ascii="Arial" w:eastAsia="宋体" w:hAnsi="Arial" w:cs="Arial"/>
          <w:lang w:eastAsia="zh-CN"/>
        </w:rPr>
        <w:t>疗法</w:t>
      </w:r>
      <w:r w:rsidR="00737204" w:rsidRPr="00E83053">
        <w:rPr>
          <w:rFonts w:ascii="Arial" w:eastAsia="宋体" w:hAnsi="Arial" w:cs="Arial"/>
          <w:lang w:eastAsia="zh-CN"/>
        </w:rPr>
        <w:t>应</w:t>
      </w:r>
      <w:r w:rsidRPr="00E83053">
        <w:rPr>
          <w:rFonts w:ascii="Arial" w:eastAsia="宋体" w:hAnsi="Arial" w:cs="Arial"/>
          <w:lang w:eastAsia="zh-CN"/>
        </w:rPr>
        <w:t>包括：</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737204"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公认的</w:t>
      </w:r>
      <w:r w:rsidR="00EE7ABE" w:rsidRPr="00E83053">
        <w:rPr>
          <w:rFonts w:ascii="Arial" w:eastAsia="宋体" w:hAnsi="Arial" w:cs="Arial"/>
          <w:sz w:val="24"/>
          <w:szCs w:val="24"/>
          <w:lang w:eastAsia="zh-CN"/>
        </w:rPr>
        <w:t>外科手术</w:t>
      </w:r>
      <w:r w:rsidR="009F2D66" w:rsidRPr="00E83053">
        <w:rPr>
          <w:rFonts w:ascii="Arial" w:eastAsia="宋体" w:hAnsi="Arial" w:cs="Arial"/>
          <w:sz w:val="24"/>
          <w:szCs w:val="24"/>
          <w:lang w:eastAsia="zh-CN"/>
        </w:rPr>
        <w:t>，例如经尿道前列腺切除术（</w:t>
      </w:r>
      <w:r w:rsidR="009F2D66" w:rsidRPr="00E83053">
        <w:rPr>
          <w:rFonts w:ascii="Arial" w:eastAsia="宋体" w:hAnsi="Arial" w:cs="Arial"/>
          <w:sz w:val="24"/>
          <w:szCs w:val="24"/>
          <w:lang w:eastAsia="zh-CN"/>
        </w:rPr>
        <w:t>TURP</w:t>
      </w:r>
      <w:r w:rsidR="009F2D66" w:rsidRPr="00E83053">
        <w:rPr>
          <w:rFonts w:ascii="Arial" w:eastAsia="宋体" w:hAnsi="Arial" w:cs="Arial"/>
          <w:sz w:val="24"/>
          <w:szCs w:val="24"/>
          <w:lang w:eastAsia="zh-CN"/>
        </w:rPr>
        <w:t>）</w:t>
      </w:r>
      <w:r w:rsidR="00357ABF" w:rsidRPr="00E83053">
        <w:rPr>
          <w:rFonts w:ascii="Arial" w:eastAsia="宋体" w:hAnsi="Arial" w:cs="Arial"/>
          <w:sz w:val="24"/>
          <w:szCs w:val="24"/>
          <w:lang w:eastAsia="zh-CN"/>
        </w:rPr>
        <w:t>；</w:t>
      </w: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批准用于治疗</w:t>
      </w:r>
      <w:r w:rsidRPr="00E83053">
        <w:rPr>
          <w:rFonts w:ascii="Arial" w:eastAsia="宋体" w:hAnsi="Arial" w:cs="Arial"/>
          <w:sz w:val="24"/>
          <w:szCs w:val="24"/>
          <w:lang w:eastAsia="zh-CN"/>
        </w:rPr>
        <w:t>BPH</w:t>
      </w:r>
      <w:r w:rsidRPr="00E83053">
        <w:rPr>
          <w:rFonts w:ascii="Arial" w:eastAsia="宋体" w:hAnsi="Arial" w:cs="Arial"/>
          <w:sz w:val="24"/>
          <w:szCs w:val="24"/>
          <w:lang w:eastAsia="zh-CN"/>
        </w:rPr>
        <w:t>的医疗器械</w:t>
      </w:r>
      <w:r w:rsidR="00357ABF" w:rsidRPr="00E83053">
        <w:rPr>
          <w:rFonts w:ascii="Arial" w:eastAsia="宋体" w:hAnsi="Arial" w:cs="Arial"/>
          <w:sz w:val="24"/>
          <w:szCs w:val="24"/>
          <w:lang w:eastAsia="zh-CN"/>
        </w:rPr>
        <w:t>；</w:t>
      </w:r>
    </w:p>
    <w:p w:rsidR="00DA791B" w:rsidRPr="00E83053" w:rsidRDefault="00737204"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虚假</w:t>
      </w:r>
      <w:r w:rsidR="009F2D66" w:rsidRPr="00E83053">
        <w:rPr>
          <w:rFonts w:ascii="Arial" w:eastAsia="宋体" w:hAnsi="Arial" w:cs="Arial"/>
          <w:sz w:val="24"/>
          <w:szCs w:val="24"/>
          <w:lang w:eastAsia="zh-CN"/>
        </w:rPr>
        <w:t>治疗</w:t>
      </w:r>
      <w:r w:rsidR="008D32F5" w:rsidRPr="00E83053">
        <w:rPr>
          <w:rFonts w:ascii="Arial" w:eastAsia="宋体" w:hAnsi="Arial" w:cs="Arial"/>
          <w:sz w:val="24"/>
          <w:szCs w:val="24"/>
          <w:lang w:eastAsia="zh-CN"/>
        </w:rPr>
        <w:t>；以及</w:t>
      </w:r>
    </w:p>
    <w:p w:rsidR="00DA791B" w:rsidRPr="00E83053" w:rsidRDefault="009F2D66" w:rsidP="004E7576">
      <w:pPr>
        <w:pStyle w:val="11"/>
        <w:numPr>
          <w:ilvl w:val="2"/>
          <w:numId w:val="2"/>
        </w:numPr>
        <w:snapToGrid w:val="0"/>
        <w:spacing w:line="300" w:lineRule="auto"/>
        <w:ind w:leftChars="210" w:left="742" w:hanging="280"/>
        <w:jc w:val="both"/>
        <w:rPr>
          <w:rFonts w:ascii="Arial" w:eastAsia="宋体" w:hAnsi="Arial" w:cs="Arial"/>
          <w:sz w:val="24"/>
          <w:szCs w:val="24"/>
          <w:lang w:eastAsia="zh-CN"/>
        </w:rPr>
      </w:pPr>
      <w:r w:rsidRPr="00E83053">
        <w:rPr>
          <w:rFonts w:ascii="Arial" w:eastAsia="宋体" w:hAnsi="Arial" w:cs="Arial"/>
          <w:sz w:val="24"/>
          <w:szCs w:val="24"/>
          <w:lang w:eastAsia="zh-CN"/>
        </w:rPr>
        <w:t>批准用于治疗</w:t>
      </w:r>
      <w:r w:rsidRPr="00E83053">
        <w:rPr>
          <w:rFonts w:ascii="Arial" w:eastAsia="宋体" w:hAnsi="Arial" w:cs="Arial"/>
          <w:sz w:val="24"/>
          <w:szCs w:val="24"/>
          <w:lang w:eastAsia="zh-CN"/>
        </w:rPr>
        <w:t>BPH</w:t>
      </w:r>
      <w:r w:rsidRPr="00E83053">
        <w:rPr>
          <w:rFonts w:ascii="Arial" w:eastAsia="宋体" w:hAnsi="Arial" w:cs="Arial"/>
          <w:sz w:val="24"/>
          <w:szCs w:val="24"/>
          <w:lang w:eastAsia="zh-CN"/>
        </w:rPr>
        <w:t>的</w:t>
      </w:r>
      <w:r w:rsidR="00737204" w:rsidRPr="00E83053">
        <w:rPr>
          <w:rFonts w:ascii="Arial" w:eastAsia="宋体" w:hAnsi="Arial" w:cs="Arial"/>
          <w:sz w:val="24"/>
          <w:szCs w:val="24"/>
          <w:lang w:eastAsia="zh-CN"/>
        </w:rPr>
        <w:t>药品</w:t>
      </w:r>
      <w:r w:rsidRPr="00E83053">
        <w:rPr>
          <w:rFonts w:ascii="Arial" w:eastAsia="宋体" w:hAnsi="Arial" w:cs="Arial"/>
          <w:sz w:val="24"/>
          <w:szCs w:val="24"/>
          <w:lang w:eastAsia="zh-CN"/>
        </w:rPr>
        <w:t>。</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TURP</w:t>
      </w:r>
      <w:r w:rsidRPr="00E83053">
        <w:rPr>
          <w:rFonts w:ascii="Arial" w:eastAsia="宋体" w:hAnsi="Arial" w:cs="Arial"/>
          <w:lang w:eastAsia="zh-CN"/>
        </w:rPr>
        <w:t>被</w:t>
      </w:r>
      <w:r w:rsidR="00E01702" w:rsidRPr="00E83053">
        <w:rPr>
          <w:rFonts w:ascii="Arial" w:eastAsia="宋体" w:hAnsi="Arial" w:cs="Arial"/>
          <w:lang w:eastAsia="zh-CN"/>
        </w:rPr>
        <w:t>视为</w:t>
      </w:r>
      <w:r w:rsidRPr="00E83053">
        <w:rPr>
          <w:rFonts w:ascii="Arial" w:eastAsia="宋体" w:hAnsi="Arial" w:cs="Arial"/>
          <w:lang w:eastAsia="zh-CN"/>
        </w:rPr>
        <w:t>BPH</w:t>
      </w:r>
      <w:r w:rsidRPr="00E83053">
        <w:rPr>
          <w:rFonts w:ascii="Arial" w:eastAsia="宋体" w:hAnsi="Arial" w:cs="Arial"/>
          <w:lang w:eastAsia="zh-CN"/>
        </w:rPr>
        <w:t>的黄金标准手术治疗，并且</w:t>
      </w:r>
      <w:r w:rsidR="00E01702" w:rsidRPr="00E83053">
        <w:rPr>
          <w:rFonts w:ascii="Arial" w:eastAsia="宋体" w:hAnsi="Arial" w:cs="Arial"/>
          <w:lang w:eastAsia="zh-CN"/>
        </w:rPr>
        <w:t>有许多成功的临床试验</w:t>
      </w:r>
      <w:r w:rsidRPr="00E83053">
        <w:rPr>
          <w:rFonts w:ascii="Arial" w:eastAsia="宋体" w:hAnsi="Arial" w:cs="Arial"/>
          <w:lang w:eastAsia="zh-CN"/>
        </w:rPr>
        <w:t>使用</w:t>
      </w:r>
      <w:r w:rsidRPr="00E83053">
        <w:rPr>
          <w:rFonts w:ascii="Arial" w:eastAsia="宋体" w:hAnsi="Arial" w:cs="Arial"/>
          <w:lang w:eastAsia="zh-CN"/>
        </w:rPr>
        <w:t>TURP</w:t>
      </w:r>
      <w:r w:rsidRPr="00E83053">
        <w:rPr>
          <w:rFonts w:ascii="Arial" w:eastAsia="宋体" w:hAnsi="Arial" w:cs="Arial"/>
          <w:lang w:eastAsia="zh-CN"/>
        </w:rPr>
        <w:t>作为</w:t>
      </w:r>
      <w:r w:rsidR="00CD3227" w:rsidRPr="00E83053">
        <w:rPr>
          <w:rFonts w:ascii="Arial" w:eastAsia="宋体" w:hAnsi="Arial" w:cs="Arial"/>
          <w:lang w:eastAsia="zh-CN"/>
        </w:rPr>
        <w:t>对照</w:t>
      </w:r>
      <w:r w:rsidRPr="00E83053">
        <w:rPr>
          <w:rFonts w:ascii="Arial" w:eastAsia="宋体" w:hAnsi="Arial" w:cs="Arial"/>
          <w:lang w:eastAsia="zh-CN"/>
        </w:rPr>
        <w:t>。</w:t>
      </w:r>
    </w:p>
    <w:p w:rsidR="00DA791B" w:rsidRPr="00E83053" w:rsidRDefault="00DA791B" w:rsidP="0083042D">
      <w:pPr>
        <w:pStyle w:val="a4"/>
        <w:snapToGrid w:val="0"/>
        <w:spacing w:line="300" w:lineRule="auto"/>
        <w:ind w:left="0"/>
        <w:jc w:val="both"/>
        <w:rPr>
          <w:rFonts w:ascii="Arial" w:eastAsia="宋体" w:hAnsi="Arial" w:cs="Arial"/>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由</w:t>
      </w:r>
      <w:r w:rsidR="00E01702" w:rsidRPr="00E83053">
        <w:rPr>
          <w:rFonts w:ascii="Arial" w:eastAsia="宋体" w:hAnsi="Arial" w:cs="Arial"/>
          <w:lang w:eastAsia="zh-CN"/>
        </w:rPr>
        <w:t>使用</w:t>
      </w:r>
      <w:r w:rsidRPr="00E83053">
        <w:rPr>
          <w:rFonts w:ascii="Arial" w:eastAsia="宋体" w:hAnsi="Arial" w:cs="Arial"/>
          <w:lang w:eastAsia="zh-CN"/>
        </w:rPr>
        <w:t>设计</w:t>
      </w:r>
      <w:r w:rsidR="00E01702" w:rsidRPr="00E83053">
        <w:rPr>
          <w:rFonts w:ascii="Arial" w:eastAsia="宋体" w:hAnsi="Arial" w:cs="Arial"/>
          <w:lang w:eastAsia="zh-CN"/>
        </w:rPr>
        <w:t>类似于</w:t>
      </w:r>
      <w:r w:rsidR="00415260" w:rsidRPr="00E83053">
        <w:rPr>
          <w:rFonts w:ascii="Arial" w:eastAsia="宋体" w:hAnsi="Arial" w:cs="Arial"/>
          <w:lang w:eastAsia="zh-CN"/>
        </w:rPr>
        <w:t>研究</w:t>
      </w:r>
      <w:r w:rsidR="006F17DC" w:rsidRPr="00E83053">
        <w:rPr>
          <w:rFonts w:ascii="Arial" w:eastAsia="宋体" w:hAnsi="Arial" w:cs="Arial"/>
          <w:lang w:eastAsia="zh-CN"/>
        </w:rPr>
        <w:t>器械</w:t>
      </w:r>
      <w:r w:rsidRPr="00E83053">
        <w:rPr>
          <w:rFonts w:ascii="Arial" w:eastAsia="宋体" w:hAnsi="Arial" w:cs="Arial"/>
          <w:lang w:eastAsia="zh-CN"/>
        </w:rPr>
        <w:t>的合法销售</w:t>
      </w:r>
      <w:r w:rsidR="006F17DC" w:rsidRPr="00E83053">
        <w:rPr>
          <w:rFonts w:ascii="Arial" w:eastAsia="宋体" w:hAnsi="Arial" w:cs="Arial"/>
          <w:lang w:eastAsia="zh-CN"/>
        </w:rPr>
        <w:t>器械</w:t>
      </w:r>
      <w:r w:rsidR="00037664" w:rsidRPr="00E83053">
        <w:rPr>
          <w:rFonts w:ascii="Arial" w:eastAsia="宋体" w:hAnsi="Arial" w:cs="Arial"/>
          <w:lang w:eastAsia="zh-CN"/>
        </w:rPr>
        <w:t>进行</w:t>
      </w:r>
      <w:r w:rsidR="00E01702" w:rsidRPr="00E83053">
        <w:rPr>
          <w:rFonts w:ascii="Arial" w:eastAsia="宋体" w:hAnsi="Arial" w:cs="Arial"/>
          <w:lang w:eastAsia="zh-CN"/>
        </w:rPr>
        <w:t>治疗</w:t>
      </w:r>
      <w:r w:rsidRPr="00E83053">
        <w:rPr>
          <w:rFonts w:ascii="Arial" w:eastAsia="宋体" w:hAnsi="Arial" w:cs="Arial"/>
          <w:lang w:eastAsia="zh-CN"/>
        </w:rPr>
        <w:t>组成的</w:t>
      </w:r>
      <w:r w:rsidR="00CD3227" w:rsidRPr="00E83053">
        <w:rPr>
          <w:rFonts w:ascii="Arial" w:eastAsia="宋体" w:hAnsi="Arial" w:cs="Arial"/>
          <w:lang w:eastAsia="zh-CN"/>
        </w:rPr>
        <w:t>对照</w:t>
      </w:r>
      <w:r w:rsidR="00E01702" w:rsidRPr="00E83053">
        <w:rPr>
          <w:rFonts w:ascii="Arial" w:eastAsia="宋体" w:hAnsi="Arial" w:cs="Arial"/>
          <w:lang w:eastAsia="zh-CN"/>
        </w:rPr>
        <w:t>通常是一个理想选择</w:t>
      </w:r>
      <w:r w:rsidRPr="00E83053">
        <w:rPr>
          <w:rFonts w:ascii="Arial" w:eastAsia="宋体" w:hAnsi="Arial" w:cs="Arial"/>
          <w:lang w:eastAsia="zh-CN"/>
        </w:rPr>
        <w:t>，因为研究设计</w:t>
      </w:r>
      <w:r w:rsidR="00E01702" w:rsidRPr="00E83053">
        <w:rPr>
          <w:rFonts w:ascii="Arial" w:eastAsia="宋体" w:hAnsi="Arial" w:cs="Arial"/>
          <w:lang w:eastAsia="zh-CN"/>
        </w:rPr>
        <w:t>、</w:t>
      </w:r>
      <w:r w:rsidRPr="00E83053">
        <w:rPr>
          <w:rFonts w:ascii="Arial" w:eastAsia="宋体" w:hAnsi="Arial" w:cs="Arial"/>
          <w:lang w:eastAsia="zh-CN"/>
        </w:rPr>
        <w:t>患者</w:t>
      </w:r>
      <w:r w:rsidR="00E01702" w:rsidRPr="00E83053">
        <w:rPr>
          <w:rFonts w:ascii="Arial" w:eastAsia="宋体" w:hAnsi="Arial" w:cs="Arial"/>
          <w:lang w:eastAsia="zh-CN"/>
        </w:rPr>
        <w:t>招募</w:t>
      </w:r>
      <w:r w:rsidRPr="00E83053">
        <w:rPr>
          <w:rFonts w:ascii="Arial" w:eastAsia="宋体" w:hAnsi="Arial" w:cs="Arial"/>
          <w:lang w:eastAsia="zh-CN"/>
        </w:rPr>
        <w:t>和数据分析可能</w:t>
      </w:r>
      <w:r w:rsidR="00E01702" w:rsidRPr="00E83053">
        <w:rPr>
          <w:rFonts w:ascii="Arial" w:eastAsia="宋体" w:hAnsi="Arial" w:cs="Arial"/>
          <w:lang w:eastAsia="zh-CN"/>
        </w:rPr>
        <w:t>较为</w:t>
      </w:r>
      <w:r w:rsidRPr="00E83053">
        <w:rPr>
          <w:rFonts w:ascii="Arial" w:eastAsia="宋体" w:hAnsi="Arial" w:cs="Arial"/>
          <w:lang w:eastAsia="zh-CN"/>
        </w:rPr>
        <w:t>简单</w:t>
      </w:r>
      <w:r w:rsidR="000154B7" w:rsidRPr="00E83053">
        <w:rPr>
          <w:rFonts w:ascii="Arial" w:eastAsia="宋体" w:hAnsi="Arial" w:cs="Arial"/>
          <w:lang w:eastAsia="zh-CN"/>
        </w:rPr>
        <w:t>。</w:t>
      </w:r>
      <w:r w:rsidRPr="00E83053">
        <w:rPr>
          <w:rFonts w:ascii="Arial" w:eastAsia="宋体" w:hAnsi="Arial" w:cs="Arial"/>
          <w:lang w:eastAsia="zh-CN"/>
        </w:rPr>
        <w:t>例如，使用随机研究</w:t>
      </w:r>
      <w:r w:rsidR="00E01702" w:rsidRPr="00E83053">
        <w:rPr>
          <w:rFonts w:ascii="Arial" w:eastAsia="宋体" w:hAnsi="Arial" w:cs="Arial"/>
          <w:lang w:eastAsia="zh-CN"/>
        </w:rPr>
        <w:t>来对比新型</w:t>
      </w:r>
      <w:r w:rsidRPr="00E83053">
        <w:rPr>
          <w:rFonts w:ascii="Arial" w:eastAsia="宋体" w:hAnsi="Arial" w:cs="Arial"/>
          <w:lang w:eastAsia="zh-CN"/>
        </w:rPr>
        <w:t>TUMT</w:t>
      </w:r>
      <w:r w:rsidRPr="00E83053">
        <w:rPr>
          <w:rFonts w:ascii="Arial" w:eastAsia="宋体" w:hAnsi="Arial" w:cs="Arial"/>
          <w:lang w:eastAsia="zh-CN"/>
        </w:rPr>
        <w:t>系统</w:t>
      </w:r>
      <w:r w:rsidR="00E01702" w:rsidRPr="00E83053">
        <w:rPr>
          <w:rFonts w:ascii="Arial" w:eastAsia="宋体" w:hAnsi="Arial" w:cs="Arial"/>
          <w:lang w:eastAsia="zh-CN"/>
        </w:rPr>
        <w:t>与具有相似设计和操作特性的合法销售系统</w:t>
      </w:r>
      <w:r w:rsidRPr="00E83053">
        <w:rPr>
          <w:rFonts w:ascii="Arial" w:eastAsia="宋体" w:hAnsi="Arial" w:cs="Arial"/>
          <w:lang w:eastAsia="zh-CN"/>
        </w:rPr>
        <w:t>的安全性和有效性可能既简单又合适。</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EE7ABE"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假</w:t>
      </w:r>
      <w:r w:rsidR="00CD3227" w:rsidRPr="00E83053">
        <w:rPr>
          <w:rFonts w:ascii="Arial" w:eastAsia="宋体" w:hAnsi="Arial" w:cs="Arial"/>
          <w:lang w:eastAsia="zh-CN"/>
        </w:rPr>
        <w:t>对照</w:t>
      </w:r>
      <w:r w:rsidR="009F2D66" w:rsidRPr="00E83053">
        <w:rPr>
          <w:rFonts w:ascii="Arial" w:eastAsia="宋体" w:hAnsi="Arial" w:cs="Arial"/>
          <w:lang w:eastAsia="zh-CN"/>
        </w:rPr>
        <w:t>的研究代表了一项研究设计和</w:t>
      </w:r>
      <w:r w:rsidR="00CD3227" w:rsidRPr="00E83053">
        <w:rPr>
          <w:rFonts w:ascii="Arial" w:eastAsia="宋体" w:hAnsi="Arial" w:cs="Arial"/>
          <w:lang w:eastAsia="zh-CN"/>
        </w:rPr>
        <w:t>对照</w:t>
      </w:r>
      <w:r w:rsidR="009F2D66" w:rsidRPr="00E83053">
        <w:rPr>
          <w:rFonts w:ascii="Arial" w:eastAsia="宋体" w:hAnsi="Arial" w:cs="Arial"/>
          <w:lang w:eastAsia="zh-CN"/>
        </w:rPr>
        <w:t>组的选择，</w:t>
      </w:r>
      <w:r w:rsidRPr="00E83053">
        <w:rPr>
          <w:rFonts w:ascii="Arial" w:eastAsia="宋体" w:hAnsi="Arial" w:cs="Arial"/>
          <w:lang w:eastAsia="zh-CN"/>
        </w:rPr>
        <w:t>其中</w:t>
      </w:r>
      <w:r w:rsidR="009F2D66" w:rsidRPr="00E83053">
        <w:rPr>
          <w:rFonts w:ascii="Arial" w:eastAsia="宋体" w:hAnsi="Arial" w:cs="Arial"/>
          <w:lang w:eastAsia="zh-CN"/>
        </w:rPr>
        <w:t>可能允许</w:t>
      </w:r>
      <w:r w:rsidRPr="00E83053">
        <w:rPr>
          <w:rFonts w:ascii="Arial" w:eastAsia="宋体" w:hAnsi="Arial" w:cs="Arial"/>
          <w:lang w:eastAsia="zh-CN"/>
        </w:rPr>
        <w:t>对</w:t>
      </w:r>
      <w:r w:rsidR="009F2D66" w:rsidRPr="00E83053">
        <w:rPr>
          <w:rFonts w:ascii="Arial" w:eastAsia="宋体" w:hAnsi="Arial" w:cs="Arial"/>
          <w:lang w:eastAsia="zh-CN"/>
        </w:rPr>
        <w:t>由</w:t>
      </w:r>
      <w:r w:rsidR="00415260" w:rsidRPr="00E83053">
        <w:rPr>
          <w:rFonts w:ascii="Arial" w:eastAsia="宋体" w:hAnsi="Arial" w:cs="Arial"/>
          <w:lang w:eastAsia="zh-CN"/>
        </w:rPr>
        <w:t>试验</w:t>
      </w:r>
      <w:r w:rsidR="009F2D66" w:rsidRPr="00E83053">
        <w:rPr>
          <w:rFonts w:ascii="Arial" w:eastAsia="宋体" w:hAnsi="Arial" w:cs="Arial"/>
          <w:lang w:eastAsia="zh-CN"/>
        </w:rPr>
        <w:t>治疗引起的患者结果与由其他因素（如患者或观察</w:t>
      </w:r>
      <w:r w:rsidRPr="00E83053">
        <w:rPr>
          <w:rFonts w:ascii="Arial" w:eastAsia="宋体" w:hAnsi="Arial" w:cs="Arial"/>
          <w:lang w:eastAsia="zh-CN"/>
        </w:rPr>
        <w:t>员逾期值</w:t>
      </w:r>
      <w:r w:rsidR="009F2D66" w:rsidRPr="00E83053">
        <w:rPr>
          <w:rFonts w:ascii="Arial" w:eastAsia="宋体" w:hAnsi="Arial" w:cs="Arial"/>
          <w:lang w:eastAsia="zh-CN"/>
        </w:rPr>
        <w:t>）引起的结果进行区分。这种类型的研究设计可能最适合于</w:t>
      </w:r>
      <w:r w:rsidRPr="00E83053">
        <w:rPr>
          <w:rFonts w:ascii="Arial" w:eastAsia="宋体" w:hAnsi="Arial" w:cs="Arial"/>
          <w:lang w:eastAsia="zh-CN"/>
        </w:rPr>
        <w:t>具有</w:t>
      </w:r>
      <w:r w:rsidR="009F2D66" w:rsidRPr="00E83053">
        <w:rPr>
          <w:rFonts w:ascii="Arial" w:eastAsia="宋体" w:hAnsi="Arial" w:cs="Arial"/>
          <w:lang w:eastAsia="zh-CN"/>
        </w:rPr>
        <w:t>主观</w:t>
      </w:r>
      <w:r w:rsidR="000154B7" w:rsidRPr="00E83053">
        <w:rPr>
          <w:rFonts w:ascii="Arial" w:eastAsia="宋体" w:hAnsi="Arial" w:cs="Arial"/>
          <w:lang w:eastAsia="zh-CN"/>
        </w:rPr>
        <w:t>终点</w:t>
      </w:r>
      <w:r w:rsidR="009F2D66" w:rsidRPr="00E83053">
        <w:rPr>
          <w:rFonts w:ascii="Arial" w:eastAsia="宋体" w:hAnsi="Arial" w:cs="Arial"/>
          <w:lang w:eastAsia="zh-CN"/>
        </w:rPr>
        <w:t>的研究，例如减少患者报告的症状。在药物试验中，假</w:t>
      </w:r>
      <w:r w:rsidRPr="00E83053">
        <w:rPr>
          <w:rFonts w:ascii="Arial" w:eastAsia="宋体" w:hAnsi="Arial" w:cs="Arial"/>
          <w:lang w:eastAsia="zh-CN"/>
        </w:rPr>
        <w:t>外科手术</w:t>
      </w:r>
      <w:r w:rsidR="009F2D66" w:rsidRPr="00E83053">
        <w:rPr>
          <w:rFonts w:ascii="Arial" w:eastAsia="宋体" w:hAnsi="Arial" w:cs="Arial"/>
          <w:lang w:eastAsia="zh-CN"/>
        </w:rPr>
        <w:t>/</w:t>
      </w:r>
      <w:r w:rsidR="009F2D66" w:rsidRPr="00E83053">
        <w:rPr>
          <w:rFonts w:ascii="Arial" w:eastAsia="宋体" w:hAnsi="Arial" w:cs="Arial"/>
          <w:lang w:eastAsia="zh-CN"/>
        </w:rPr>
        <w:t>治疗通常涉及</w:t>
      </w:r>
      <w:r w:rsidRPr="00E83053">
        <w:rPr>
          <w:rFonts w:ascii="Arial" w:eastAsia="宋体" w:hAnsi="Arial" w:cs="Arial"/>
          <w:lang w:eastAsia="zh-CN"/>
        </w:rPr>
        <w:t>多于</w:t>
      </w:r>
      <w:r w:rsidR="009F2D66" w:rsidRPr="00E83053">
        <w:rPr>
          <w:rFonts w:ascii="Arial" w:eastAsia="宋体" w:hAnsi="Arial" w:cs="Arial"/>
          <w:lang w:eastAsia="zh-CN"/>
        </w:rPr>
        <w:t>安慰剂</w:t>
      </w:r>
      <w:r w:rsidR="00CD3227" w:rsidRPr="00E83053">
        <w:rPr>
          <w:rFonts w:ascii="Arial" w:eastAsia="宋体" w:hAnsi="Arial" w:cs="Arial"/>
          <w:lang w:eastAsia="zh-CN"/>
        </w:rPr>
        <w:t>对照</w:t>
      </w:r>
      <w:r w:rsidR="009F2D66" w:rsidRPr="00E83053">
        <w:rPr>
          <w:rFonts w:ascii="Arial" w:eastAsia="宋体" w:hAnsi="Arial" w:cs="Arial"/>
          <w:lang w:eastAsia="zh-CN"/>
        </w:rPr>
        <w:t>组的风险，</w:t>
      </w:r>
      <w:r w:rsidRPr="00E83053">
        <w:rPr>
          <w:rFonts w:ascii="Arial" w:eastAsia="宋体" w:hAnsi="Arial" w:cs="Arial"/>
          <w:lang w:eastAsia="zh-CN"/>
        </w:rPr>
        <w:t>且</w:t>
      </w:r>
      <w:r w:rsidR="009F2D66" w:rsidRPr="00E83053">
        <w:rPr>
          <w:rFonts w:ascii="Arial" w:eastAsia="宋体" w:hAnsi="Arial" w:cs="Arial"/>
          <w:lang w:eastAsia="zh-CN"/>
        </w:rPr>
        <w:t>应在有限的情况下使用。</w:t>
      </w:r>
      <w:r w:rsidRPr="00E83053">
        <w:rPr>
          <w:rFonts w:ascii="Arial" w:eastAsia="宋体" w:hAnsi="Arial" w:cs="Arial"/>
          <w:lang w:eastAsia="zh-CN"/>
        </w:rPr>
        <w:t>因此仅应在方法</w:t>
      </w:r>
      <w:r w:rsidR="00614D1D" w:rsidRPr="00E83053">
        <w:rPr>
          <w:rFonts w:ascii="Arial" w:eastAsia="宋体" w:hAnsi="Arial" w:cs="Arial"/>
          <w:lang w:eastAsia="zh-CN"/>
        </w:rPr>
        <w:t>学方面</w:t>
      </w:r>
      <w:r w:rsidRPr="00E83053">
        <w:rPr>
          <w:rFonts w:ascii="Arial" w:eastAsia="宋体" w:hAnsi="Arial" w:cs="Arial"/>
          <w:lang w:eastAsia="zh-CN"/>
        </w:rPr>
        <w:t>需要时考虑</w:t>
      </w:r>
      <w:r w:rsidR="009F2D66" w:rsidRPr="00E83053">
        <w:rPr>
          <w:rFonts w:ascii="Arial" w:eastAsia="宋体" w:hAnsi="Arial" w:cs="Arial"/>
          <w:lang w:eastAsia="zh-CN"/>
        </w:rPr>
        <w:t>这种研究设计</w:t>
      </w:r>
      <w:r w:rsidRPr="00E83053">
        <w:rPr>
          <w:rFonts w:ascii="Arial" w:eastAsia="宋体" w:hAnsi="Arial" w:cs="Arial"/>
          <w:lang w:eastAsia="zh-CN"/>
        </w:rPr>
        <w:t>，即当未混合的设计在方法学上不可接受</w:t>
      </w:r>
      <w:r w:rsidR="00614D1D" w:rsidRPr="00E83053">
        <w:rPr>
          <w:rFonts w:ascii="Arial" w:eastAsia="宋体" w:hAnsi="Arial" w:cs="Arial"/>
          <w:lang w:eastAsia="zh-CN"/>
        </w:rPr>
        <w:t>时（例如，因为</w:t>
      </w:r>
      <w:r w:rsidR="000154B7" w:rsidRPr="00E83053">
        <w:rPr>
          <w:rFonts w:ascii="Arial" w:eastAsia="宋体" w:hAnsi="Arial" w:cs="Arial"/>
          <w:lang w:eastAsia="zh-CN"/>
        </w:rPr>
        <w:t>终点</w:t>
      </w:r>
      <w:r w:rsidR="00614D1D" w:rsidRPr="00E83053">
        <w:rPr>
          <w:rFonts w:ascii="Arial" w:eastAsia="宋体" w:hAnsi="Arial" w:cs="Arial"/>
          <w:lang w:eastAsia="zh-CN"/>
        </w:rPr>
        <w:t>较为主观</w:t>
      </w:r>
      <w:r w:rsidR="009F2D66" w:rsidRPr="00E83053">
        <w:rPr>
          <w:rFonts w:ascii="Arial" w:eastAsia="宋体" w:hAnsi="Arial" w:cs="Arial"/>
          <w:lang w:eastAsia="zh-CN"/>
        </w:rPr>
        <w:t>）以及</w:t>
      </w:r>
      <w:r w:rsidR="00614D1D" w:rsidRPr="00E83053">
        <w:rPr>
          <w:rFonts w:ascii="Arial" w:eastAsia="宋体" w:hAnsi="Arial" w:cs="Arial"/>
          <w:lang w:eastAsia="zh-CN"/>
        </w:rPr>
        <w:t>在方法学上无需</w:t>
      </w:r>
      <w:r w:rsidR="00614D1D" w:rsidRPr="00E83053">
        <w:rPr>
          <w:rFonts w:ascii="Arial" w:eastAsia="宋体" w:hAnsi="Arial" w:cs="Arial"/>
          <w:lang w:eastAsia="zh-CN"/>
        </w:rPr>
        <w:t xml:space="preserve"> </w:t>
      </w:r>
      <w:r w:rsidR="009F2D66" w:rsidRPr="00E83053">
        <w:rPr>
          <w:rFonts w:ascii="Arial" w:eastAsia="宋体" w:hAnsi="Arial" w:cs="Arial"/>
          <w:lang w:eastAsia="zh-CN"/>
        </w:rPr>
        <w:t>“</w:t>
      </w:r>
      <w:r w:rsidR="009F2D66" w:rsidRPr="00E83053">
        <w:rPr>
          <w:rFonts w:ascii="Arial" w:eastAsia="宋体" w:hAnsi="Arial" w:cs="Arial"/>
          <w:lang w:eastAsia="zh-CN"/>
        </w:rPr>
        <w:t>治疗</w:t>
      </w:r>
      <w:r w:rsidR="009F2D66" w:rsidRPr="00E83053">
        <w:rPr>
          <w:rFonts w:ascii="Arial" w:eastAsia="宋体" w:hAnsi="Arial" w:cs="Arial"/>
          <w:lang w:eastAsia="zh-CN"/>
        </w:rPr>
        <w:t>”</w:t>
      </w:r>
      <w:r w:rsidR="00CD3227" w:rsidRPr="00E83053">
        <w:rPr>
          <w:rFonts w:ascii="Arial" w:eastAsia="宋体" w:hAnsi="Arial" w:cs="Arial"/>
          <w:lang w:eastAsia="zh-CN"/>
        </w:rPr>
        <w:t>对照</w:t>
      </w:r>
      <w:r w:rsidR="009F2D66" w:rsidRPr="00E83053">
        <w:rPr>
          <w:rFonts w:ascii="Arial" w:eastAsia="宋体" w:hAnsi="Arial" w:cs="Arial"/>
          <w:lang w:eastAsia="zh-CN"/>
        </w:rPr>
        <w:t>时。此外，</w:t>
      </w:r>
      <w:r w:rsidR="00614D1D" w:rsidRPr="00E83053">
        <w:rPr>
          <w:rFonts w:ascii="Arial" w:eastAsia="宋体" w:hAnsi="Arial" w:cs="Arial"/>
          <w:lang w:eastAsia="zh-CN"/>
        </w:rPr>
        <w:t>抑制</w:t>
      </w:r>
      <w:r w:rsidR="009F2D66" w:rsidRPr="00E83053">
        <w:rPr>
          <w:rFonts w:ascii="Arial" w:eastAsia="宋体" w:hAnsi="Arial" w:cs="Arial"/>
          <w:lang w:eastAsia="zh-CN"/>
        </w:rPr>
        <w:t>治疗不应造成严重伤害，如死亡或不可逆转的</w:t>
      </w:r>
      <w:r w:rsidR="00614D1D" w:rsidRPr="00E83053">
        <w:rPr>
          <w:rFonts w:ascii="Arial" w:eastAsia="宋体" w:hAnsi="Arial" w:cs="Arial"/>
          <w:lang w:eastAsia="zh-CN"/>
        </w:rPr>
        <w:t>病态</w:t>
      </w:r>
      <w:r w:rsidR="000154B7" w:rsidRPr="00E83053">
        <w:rPr>
          <w:rFonts w:ascii="Arial" w:eastAsia="宋体" w:hAnsi="Arial" w:cs="Arial"/>
          <w:lang w:eastAsia="zh-CN"/>
        </w:rPr>
        <w:t>。</w:t>
      </w:r>
      <w:r w:rsidR="009F2D66" w:rsidRPr="00E83053">
        <w:rPr>
          <w:rFonts w:ascii="Arial" w:eastAsia="宋体" w:hAnsi="Arial" w:cs="Arial"/>
          <w:lang w:eastAsia="zh-CN"/>
        </w:rPr>
        <w:t>FDA</w:t>
      </w:r>
      <w:r w:rsidR="009F2D66" w:rsidRPr="00E83053">
        <w:rPr>
          <w:rFonts w:ascii="Arial" w:eastAsia="宋体" w:hAnsi="Arial" w:cs="Arial"/>
          <w:lang w:eastAsia="zh-CN"/>
        </w:rPr>
        <w:t>认识到，</w:t>
      </w:r>
      <w:r w:rsidR="00535512" w:rsidRPr="00E83053">
        <w:rPr>
          <w:rFonts w:ascii="Arial" w:eastAsia="宋体" w:hAnsi="Arial" w:cs="Arial"/>
          <w:lang w:eastAsia="zh-CN"/>
        </w:rPr>
        <w:t>研究者</w:t>
      </w:r>
      <w:r w:rsidR="009F2D66" w:rsidRPr="00E83053">
        <w:rPr>
          <w:rFonts w:ascii="Arial" w:eastAsia="宋体" w:hAnsi="Arial" w:cs="Arial"/>
          <w:lang w:eastAsia="zh-CN"/>
        </w:rPr>
        <w:t>，</w:t>
      </w:r>
      <w:r w:rsidR="003D3826" w:rsidRPr="00E83053">
        <w:rPr>
          <w:rFonts w:ascii="Arial" w:eastAsia="宋体" w:hAnsi="Arial" w:cs="Arial"/>
          <w:lang w:eastAsia="zh-CN"/>
        </w:rPr>
        <w:t>申办方</w:t>
      </w:r>
      <w:r w:rsidR="00614D1D" w:rsidRPr="00E83053">
        <w:rPr>
          <w:rFonts w:ascii="Arial" w:eastAsia="宋体" w:hAnsi="Arial" w:cs="Arial"/>
          <w:lang w:eastAsia="zh-CN"/>
        </w:rPr>
        <w:t>可能难以制定一种具有研究者、</w:t>
      </w:r>
      <w:r w:rsidR="009F2D66" w:rsidRPr="00E83053">
        <w:rPr>
          <w:rFonts w:ascii="Arial" w:eastAsia="宋体" w:hAnsi="Arial" w:cs="Arial"/>
          <w:lang w:eastAsia="zh-CN"/>
        </w:rPr>
        <w:t>机构审查委员会</w:t>
      </w:r>
      <w:r w:rsidR="00614D1D" w:rsidRPr="00E83053">
        <w:rPr>
          <w:rFonts w:ascii="Arial" w:eastAsia="宋体" w:hAnsi="Arial" w:cs="Arial"/>
          <w:lang w:eastAsia="zh-CN"/>
        </w:rPr>
        <w:t>以及</w:t>
      </w:r>
      <w:r w:rsidR="009F2D66" w:rsidRPr="00E83053">
        <w:rPr>
          <w:rFonts w:ascii="Arial" w:eastAsia="宋体" w:hAnsi="Arial" w:cs="Arial"/>
          <w:lang w:eastAsia="zh-CN"/>
        </w:rPr>
        <w:t>患者</w:t>
      </w:r>
      <w:r w:rsidR="00614D1D" w:rsidRPr="00E83053">
        <w:rPr>
          <w:rFonts w:ascii="Arial" w:eastAsia="宋体" w:hAnsi="Arial" w:cs="Arial"/>
          <w:lang w:eastAsia="zh-CN"/>
        </w:rPr>
        <w:t>均认为符合</w:t>
      </w:r>
      <w:r w:rsidR="009F2D66" w:rsidRPr="00E83053">
        <w:rPr>
          <w:rFonts w:ascii="Arial" w:eastAsia="宋体" w:hAnsi="Arial" w:cs="Arial"/>
          <w:lang w:eastAsia="zh-CN"/>
        </w:rPr>
        <w:t>道德准则</w:t>
      </w:r>
      <w:r w:rsidR="00614D1D" w:rsidRPr="00E83053">
        <w:rPr>
          <w:rFonts w:ascii="Arial" w:eastAsia="宋体" w:hAnsi="Arial" w:cs="Arial"/>
          <w:lang w:eastAsia="zh-CN"/>
        </w:rPr>
        <w:t>的</w:t>
      </w:r>
      <w:r w:rsidR="009F2D66" w:rsidRPr="00E83053">
        <w:rPr>
          <w:rFonts w:ascii="Arial" w:eastAsia="宋体" w:hAnsi="Arial" w:cs="Arial"/>
          <w:lang w:eastAsia="zh-CN"/>
        </w:rPr>
        <w:t>假手术</w:t>
      </w:r>
      <w:r w:rsidR="00CD3227" w:rsidRPr="00E83053">
        <w:rPr>
          <w:rFonts w:ascii="Arial" w:eastAsia="宋体" w:hAnsi="Arial" w:cs="Arial"/>
          <w:lang w:eastAsia="zh-CN"/>
        </w:rPr>
        <w:t>对照</w:t>
      </w:r>
      <w:r w:rsidR="009F2D66" w:rsidRPr="00E83053">
        <w:rPr>
          <w:rFonts w:ascii="Arial" w:eastAsia="宋体" w:hAnsi="Arial" w:cs="Arial"/>
          <w:lang w:eastAsia="zh-CN"/>
        </w:rPr>
        <w:t>组的临床研究设计</w:t>
      </w:r>
      <w:r w:rsidR="00357ABF" w:rsidRPr="00E83053">
        <w:rPr>
          <w:rFonts w:ascii="Arial" w:eastAsia="宋体" w:hAnsi="Arial" w:cs="Arial"/>
          <w:lang w:eastAsia="zh-CN"/>
        </w:rPr>
        <w:t>；</w:t>
      </w:r>
      <w:r w:rsidR="009F2D66" w:rsidRPr="00E83053">
        <w:rPr>
          <w:rFonts w:ascii="Arial" w:eastAsia="宋体" w:hAnsi="Arial" w:cs="Arial"/>
          <w:lang w:eastAsia="zh-CN"/>
        </w:rPr>
        <w:t>因此，应仔细考虑和计划涉及假</w:t>
      </w:r>
      <w:r w:rsidR="00CD3227" w:rsidRPr="00E83053">
        <w:rPr>
          <w:rFonts w:ascii="Arial" w:eastAsia="宋体" w:hAnsi="Arial" w:cs="Arial"/>
          <w:lang w:eastAsia="zh-CN"/>
        </w:rPr>
        <w:t>对照</w:t>
      </w:r>
      <w:r w:rsidR="00614D1D" w:rsidRPr="00E83053">
        <w:rPr>
          <w:rFonts w:ascii="Arial" w:eastAsia="宋体" w:hAnsi="Arial" w:cs="Arial"/>
          <w:lang w:eastAsia="zh-CN"/>
        </w:rPr>
        <w:t>组</w:t>
      </w:r>
      <w:r w:rsidR="009F2D66" w:rsidRPr="00E83053">
        <w:rPr>
          <w:rFonts w:ascii="Arial" w:eastAsia="宋体" w:hAnsi="Arial" w:cs="Arial"/>
          <w:lang w:eastAsia="zh-CN"/>
        </w:rPr>
        <w:t>的研究。</w:t>
      </w:r>
    </w:p>
    <w:p w:rsidR="00DA791B" w:rsidRPr="00E83053" w:rsidRDefault="00DA791B" w:rsidP="0083042D">
      <w:pPr>
        <w:snapToGrid w:val="0"/>
        <w:spacing w:before="7" w:line="300" w:lineRule="auto"/>
        <w:jc w:val="both"/>
        <w:rPr>
          <w:rFonts w:ascii="Arial" w:eastAsia="宋体" w:hAnsi="Arial" w:cs="Arial"/>
          <w:sz w:val="24"/>
          <w:szCs w:val="24"/>
          <w:lang w:eastAsia="zh-CN"/>
        </w:rPr>
      </w:pPr>
    </w:p>
    <w:p w:rsidR="00DA791B" w:rsidRPr="00E83053" w:rsidRDefault="00873A1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可选择</w:t>
      </w:r>
      <w:r w:rsidR="009F2D66" w:rsidRPr="00E83053">
        <w:rPr>
          <w:rFonts w:ascii="Arial" w:eastAsia="宋体" w:hAnsi="Arial" w:cs="Arial"/>
          <w:lang w:eastAsia="zh-CN"/>
        </w:rPr>
        <w:t>使用</w:t>
      </w:r>
      <w:r w:rsidR="00614D1D" w:rsidRPr="00E83053">
        <w:rPr>
          <w:rFonts w:ascii="Arial" w:eastAsia="宋体" w:hAnsi="Arial" w:cs="Arial"/>
          <w:lang w:eastAsia="zh-CN"/>
        </w:rPr>
        <w:t>已</w:t>
      </w:r>
      <w:r w:rsidR="009F2D66" w:rsidRPr="00E83053">
        <w:rPr>
          <w:rFonts w:ascii="Arial" w:eastAsia="宋体" w:hAnsi="Arial" w:cs="Arial"/>
          <w:lang w:eastAsia="zh-CN"/>
        </w:rPr>
        <w:t>批准的药物治疗作为</w:t>
      </w:r>
      <w:r w:rsidR="00CD3227" w:rsidRPr="00E83053">
        <w:rPr>
          <w:rFonts w:ascii="Arial" w:eastAsia="宋体" w:hAnsi="Arial" w:cs="Arial"/>
          <w:lang w:eastAsia="zh-CN"/>
        </w:rPr>
        <w:t>对照</w:t>
      </w:r>
      <w:r w:rsidRPr="00E83053">
        <w:rPr>
          <w:rFonts w:ascii="Arial" w:eastAsia="宋体" w:hAnsi="Arial" w:cs="Arial"/>
          <w:lang w:eastAsia="zh-CN"/>
        </w:rPr>
        <w:t>，其可</w:t>
      </w:r>
      <w:r w:rsidR="009F2D66" w:rsidRPr="00E83053">
        <w:rPr>
          <w:rFonts w:ascii="Arial" w:eastAsia="宋体" w:hAnsi="Arial" w:cs="Arial"/>
          <w:lang w:eastAsia="zh-CN"/>
        </w:rPr>
        <w:t>在研究期间为受试者提供主动治疗</w:t>
      </w:r>
      <w:r w:rsidR="000154B7" w:rsidRPr="00E83053">
        <w:rPr>
          <w:rFonts w:ascii="Arial" w:eastAsia="宋体" w:hAnsi="Arial" w:cs="Arial"/>
          <w:lang w:eastAsia="zh-CN"/>
        </w:rPr>
        <w:t>。</w:t>
      </w:r>
      <w:r w:rsidR="009F2D66" w:rsidRPr="00E83053">
        <w:rPr>
          <w:rFonts w:ascii="Arial" w:eastAsia="宋体" w:hAnsi="Arial" w:cs="Arial"/>
          <w:lang w:eastAsia="zh-CN"/>
        </w:rPr>
        <w:t>然而，药物</w:t>
      </w:r>
      <w:r w:rsidR="00CD3227" w:rsidRPr="00E83053">
        <w:rPr>
          <w:rFonts w:ascii="Arial" w:eastAsia="宋体" w:hAnsi="Arial" w:cs="Arial"/>
          <w:lang w:eastAsia="zh-CN"/>
        </w:rPr>
        <w:t>对照</w:t>
      </w:r>
      <w:r w:rsidRPr="00E83053">
        <w:rPr>
          <w:rFonts w:ascii="Arial" w:eastAsia="宋体" w:hAnsi="Arial" w:cs="Arial"/>
          <w:lang w:eastAsia="zh-CN"/>
        </w:rPr>
        <w:t>的</w:t>
      </w:r>
      <w:r w:rsidR="009F2D66" w:rsidRPr="00E83053">
        <w:rPr>
          <w:rFonts w:ascii="Arial" w:eastAsia="宋体" w:hAnsi="Arial" w:cs="Arial"/>
          <w:lang w:eastAsia="zh-CN"/>
        </w:rPr>
        <w:t>研究难以设计，因为与</w:t>
      </w:r>
      <w:r w:rsidRPr="00E83053">
        <w:rPr>
          <w:rFonts w:ascii="Arial" w:eastAsia="宋体" w:hAnsi="Arial" w:cs="Arial"/>
          <w:lang w:eastAsia="zh-CN"/>
        </w:rPr>
        <w:t>已</w:t>
      </w:r>
      <w:r w:rsidR="009F2D66" w:rsidRPr="00E83053">
        <w:rPr>
          <w:rFonts w:ascii="Arial" w:eastAsia="宋体" w:hAnsi="Arial" w:cs="Arial"/>
          <w:lang w:eastAsia="zh-CN"/>
        </w:rPr>
        <w:t>批准的药物</w:t>
      </w:r>
      <w:r w:rsidRPr="00E83053">
        <w:rPr>
          <w:rFonts w:ascii="Arial" w:eastAsia="宋体" w:hAnsi="Arial" w:cs="Arial"/>
          <w:lang w:eastAsia="zh-CN"/>
        </w:rPr>
        <w:t>疗法</w:t>
      </w:r>
      <w:r w:rsidR="009F2D66" w:rsidRPr="00E83053">
        <w:rPr>
          <w:rFonts w:ascii="Arial" w:eastAsia="宋体" w:hAnsi="Arial" w:cs="Arial"/>
          <w:lang w:eastAsia="zh-CN"/>
        </w:rPr>
        <w:t>相比，用于治疗</w:t>
      </w:r>
      <w:r w:rsidR="009F2D66" w:rsidRPr="00E83053">
        <w:rPr>
          <w:rFonts w:ascii="Arial" w:eastAsia="宋体" w:hAnsi="Arial" w:cs="Arial"/>
          <w:lang w:eastAsia="zh-CN"/>
        </w:rPr>
        <w:t>BPH</w:t>
      </w:r>
      <w:r w:rsidR="009F2D66" w:rsidRPr="00E83053">
        <w:rPr>
          <w:rFonts w:ascii="Arial" w:eastAsia="宋体" w:hAnsi="Arial" w:cs="Arial"/>
          <w:lang w:eastAsia="zh-CN"/>
        </w:rPr>
        <w:t>的</w:t>
      </w:r>
      <w:r w:rsidR="006F17DC" w:rsidRPr="00E83053">
        <w:rPr>
          <w:rFonts w:ascii="Arial" w:eastAsia="宋体" w:hAnsi="Arial" w:cs="Arial"/>
          <w:lang w:eastAsia="zh-CN"/>
        </w:rPr>
        <w:t>器械</w:t>
      </w:r>
      <w:r w:rsidR="009F2D66" w:rsidRPr="00E83053">
        <w:rPr>
          <w:rFonts w:ascii="Arial" w:eastAsia="宋体" w:hAnsi="Arial" w:cs="Arial"/>
          <w:lang w:eastAsia="zh-CN"/>
        </w:rPr>
        <w:t>通常具有</w:t>
      </w:r>
      <w:r w:rsidR="00A46F81" w:rsidRPr="00E83053">
        <w:rPr>
          <w:rFonts w:ascii="Arial" w:eastAsia="宋体" w:hAnsi="Arial" w:cs="Arial"/>
          <w:lang w:eastAsia="zh-CN"/>
        </w:rPr>
        <w:t>显著</w:t>
      </w:r>
      <w:r w:rsidR="009F2D66" w:rsidRPr="00E83053">
        <w:rPr>
          <w:rFonts w:ascii="Arial" w:eastAsia="宋体" w:hAnsi="Arial" w:cs="Arial"/>
          <w:lang w:eastAsia="zh-CN"/>
        </w:rPr>
        <w:t>不同的预期风险和不同的</w:t>
      </w:r>
      <w:r w:rsidRPr="00E83053">
        <w:rPr>
          <w:rFonts w:ascii="Arial" w:eastAsia="宋体" w:hAnsi="Arial" w:cs="Arial"/>
          <w:lang w:eastAsia="zh-CN"/>
        </w:rPr>
        <w:t>操作</w:t>
      </w:r>
      <w:r w:rsidR="009F2D66" w:rsidRPr="00E83053">
        <w:rPr>
          <w:rFonts w:ascii="Arial" w:eastAsia="宋体" w:hAnsi="Arial" w:cs="Arial"/>
          <w:lang w:eastAsia="zh-CN"/>
        </w:rPr>
        <w:t>机制</w:t>
      </w:r>
      <w:r w:rsidRPr="00E83053">
        <w:rPr>
          <w:rFonts w:ascii="Arial" w:eastAsia="宋体" w:hAnsi="Arial" w:cs="Arial"/>
          <w:lang w:eastAsia="zh-CN"/>
        </w:rPr>
        <w:t>。</w:t>
      </w:r>
      <w:r w:rsidR="009F2D66" w:rsidRPr="00E83053">
        <w:rPr>
          <w:rFonts w:ascii="Arial" w:eastAsia="宋体" w:hAnsi="Arial" w:cs="Arial"/>
          <w:vertAlign w:val="superscript"/>
          <w:lang w:eastAsia="zh-CN"/>
        </w:rPr>
        <w:t>20</w:t>
      </w:r>
      <w:r w:rsidR="009F2D66" w:rsidRPr="00E83053">
        <w:rPr>
          <w:rFonts w:ascii="Arial" w:eastAsia="宋体" w:hAnsi="Arial" w:cs="Arial"/>
          <w:lang w:eastAsia="zh-CN"/>
        </w:rPr>
        <w:t>另外，</w:t>
      </w:r>
      <w:r w:rsidR="006F17DC" w:rsidRPr="00E83053">
        <w:rPr>
          <w:rFonts w:ascii="Arial" w:eastAsia="宋体" w:hAnsi="Arial" w:cs="Arial"/>
          <w:lang w:eastAsia="zh-CN"/>
        </w:rPr>
        <w:t>器械</w:t>
      </w:r>
      <w:r w:rsidR="009F2D66" w:rsidRPr="00E83053">
        <w:rPr>
          <w:rFonts w:ascii="Arial" w:eastAsia="宋体" w:hAnsi="Arial" w:cs="Arial"/>
          <w:lang w:eastAsia="zh-CN"/>
        </w:rPr>
        <w:t>可以快速实现全面的</w:t>
      </w:r>
      <w:r w:rsidRPr="00E83053">
        <w:rPr>
          <w:rFonts w:ascii="Arial" w:eastAsia="宋体" w:hAnsi="Arial" w:cs="Arial"/>
          <w:lang w:eastAsia="zh-CN"/>
        </w:rPr>
        <w:t>有效性</w:t>
      </w:r>
      <w:r w:rsidR="009F2D66" w:rsidRPr="00E83053">
        <w:rPr>
          <w:rFonts w:ascii="Arial" w:eastAsia="宋体" w:hAnsi="Arial" w:cs="Arial"/>
          <w:lang w:eastAsia="zh-CN"/>
        </w:rPr>
        <w:t>，而药物</w:t>
      </w:r>
      <w:r w:rsidRPr="00E83053">
        <w:rPr>
          <w:rFonts w:ascii="Arial" w:eastAsia="宋体" w:hAnsi="Arial" w:cs="Arial"/>
          <w:lang w:eastAsia="zh-CN"/>
        </w:rPr>
        <w:t>疗法</w:t>
      </w:r>
      <w:r w:rsidR="009F2D66" w:rsidRPr="00E83053">
        <w:rPr>
          <w:rFonts w:ascii="Arial" w:eastAsia="宋体" w:hAnsi="Arial" w:cs="Arial"/>
          <w:lang w:eastAsia="zh-CN"/>
        </w:rPr>
        <w:t>通常需要</w:t>
      </w:r>
      <w:r w:rsidRPr="00E83053">
        <w:rPr>
          <w:rFonts w:ascii="Arial" w:eastAsia="宋体" w:hAnsi="Arial" w:cs="Arial"/>
          <w:lang w:eastAsia="zh-CN"/>
        </w:rPr>
        <w:t>在几个月后才能</w:t>
      </w:r>
      <w:r w:rsidR="009F2D66" w:rsidRPr="00E83053">
        <w:rPr>
          <w:rFonts w:ascii="Arial" w:eastAsia="宋体" w:hAnsi="Arial" w:cs="Arial"/>
          <w:lang w:eastAsia="zh-CN"/>
        </w:rPr>
        <w:t>达到</w:t>
      </w:r>
      <w:r w:rsidRPr="00E83053">
        <w:rPr>
          <w:rFonts w:ascii="Arial" w:eastAsia="宋体" w:hAnsi="Arial" w:cs="Arial"/>
          <w:lang w:eastAsia="zh-CN"/>
        </w:rPr>
        <w:t>全面的有效性</w:t>
      </w:r>
      <w:r w:rsidR="000154B7" w:rsidRPr="00E83053">
        <w:rPr>
          <w:rFonts w:ascii="Arial" w:eastAsia="宋体" w:hAnsi="Arial" w:cs="Arial"/>
          <w:lang w:eastAsia="zh-CN"/>
        </w:rPr>
        <w:t>。</w:t>
      </w:r>
      <w:r w:rsidR="009F2D66" w:rsidRPr="00E83053">
        <w:rPr>
          <w:rFonts w:ascii="Arial" w:eastAsia="宋体" w:hAnsi="Arial" w:cs="Arial"/>
          <w:lang w:eastAsia="zh-CN"/>
        </w:rPr>
        <w:t>因此，在</w:t>
      </w:r>
      <w:r w:rsidR="00415260" w:rsidRPr="00E83053">
        <w:rPr>
          <w:rFonts w:ascii="Arial" w:eastAsia="宋体" w:hAnsi="Arial" w:cs="Arial"/>
          <w:lang w:eastAsia="zh-CN"/>
        </w:rPr>
        <w:t>评价</w:t>
      </w:r>
      <w:r w:rsidR="006F17DC" w:rsidRPr="00E83053">
        <w:rPr>
          <w:rFonts w:ascii="Arial" w:eastAsia="宋体" w:hAnsi="Arial" w:cs="Arial"/>
          <w:lang w:eastAsia="zh-CN"/>
        </w:rPr>
        <w:t>器械</w:t>
      </w:r>
      <w:r w:rsidR="009F2D66" w:rsidRPr="00E83053">
        <w:rPr>
          <w:rFonts w:ascii="Arial" w:eastAsia="宋体" w:hAnsi="Arial" w:cs="Arial"/>
          <w:lang w:eastAsia="zh-CN"/>
        </w:rPr>
        <w:t>的安全性和有效性时，药物</w:t>
      </w:r>
      <w:r w:rsidR="00CD3227" w:rsidRPr="00E83053">
        <w:rPr>
          <w:rFonts w:ascii="Arial" w:eastAsia="宋体" w:hAnsi="Arial" w:cs="Arial"/>
          <w:lang w:eastAsia="zh-CN"/>
        </w:rPr>
        <w:t>对照</w:t>
      </w:r>
      <w:r w:rsidRPr="00E83053">
        <w:rPr>
          <w:rFonts w:ascii="Arial" w:eastAsia="宋体" w:hAnsi="Arial" w:cs="Arial"/>
          <w:lang w:eastAsia="zh-CN"/>
        </w:rPr>
        <w:t>的</w:t>
      </w:r>
      <w:r w:rsidR="009F2D66" w:rsidRPr="00E83053">
        <w:rPr>
          <w:rFonts w:ascii="Arial" w:eastAsia="宋体" w:hAnsi="Arial" w:cs="Arial"/>
          <w:lang w:eastAsia="zh-CN"/>
        </w:rPr>
        <w:t>研究的结果可能难以解释。</w:t>
      </w:r>
    </w:p>
    <w:p w:rsidR="00DA791B" w:rsidRPr="00E83053" w:rsidRDefault="00DA791B" w:rsidP="0083042D">
      <w:pPr>
        <w:snapToGrid w:val="0"/>
        <w:spacing w:before="8" w:line="300" w:lineRule="auto"/>
        <w:jc w:val="both"/>
        <w:rPr>
          <w:rFonts w:ascii="Arial" w:eastAsia="宋体" w:hAnsi="Arial" w:cs="Arial"/>
          <w:sz w:val="21"/>
          <w:szCs w:val="21"/>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06CB5D22" wp14:editId="42C09880">
                <wp:extent cx="1836420" cy="7620"/>
                <wp:effectExtent l="9525" t="9525" r="1905" b="1905"/>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4" name="Group 42"/>
                        <wpg:cNvGrpSpPr>
                          <a:grpSpLocks/>
                        </wpg:cNvGrpSpPr>
                        <wpg:grpSpPr bwMode="auto">
                          <a:xfrm>
                            <a:off x="6" y="6"/>
                            <a:ext cx="2880" cy="2"/>
                            <a:chOff x="6" y="6"/>
                            <a:chExt cx="2880" cy="2"/>
                          </a:xfrm>
                        </wpg:grpSpPr>
                        <wps:wsp>
                          <wps:cNvPr id="45" name="Freeform 4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F21DB91" id="Group 4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lAggMAANUIAAAOAAAAZHJzL2Uyb0RvYy54bWysVluP0zoQfkfiP1h+BHVz2Wy3G20WoV5W&#10;SJxzkOj5AW7iXERiB9ttuiD+O+Nxkk27rEBAHtJxZjwz31x7++bY1OTAla6kSGhw4VPCRSqzShQJ&#10;/X+7mS0o0YaJjNVS8IQ+cE3f3L18cdu1MQ9lKeuMKwJKhI67NqGlMW3seTotecP0hWy5AGYuVcMM&#10;HFXhZYp1oL2pvdD3514nVdYqmXKt4evKMekd6s9znpr/8lxzQ+qEgm8G3wrfO/v27m5ZXCjWllXa&#10;u8F+w4uGVQKMjqpWzDCyV9UTVU2VKqllbi5S2Xgyz6uUIwZAE/hnaO6V3LeIpYi7oh3DBKE9i9Nv&#10;q03/PXxQpMoSGl1SIlgDOUKzJApscLq2iEHmXrUf2w/KIQTyvUw/aWB753x7Lpww2XX/yAz0sb2R&#10;GJxjrhqrAmCTI+bgYcwBPxqSwsdgcTmPQkhVCrzrOVCYorSEPD65lJbr/lq4uAndnSC0NzwWO2vo&#10;Ye+Rg4OHEdmAPjpDj1rO0dn8/i30c0oA4dzBG9CHi0UPHe2zeMR9Ij7FfXLhWdjQXfqxgPSfFdDH&#10;krUc61Lb4hhCeDWEcKM4ty1LoKawhlBsKCA9rZ4Jp2t1rKHIflo3J6F4JnJjICCEe23uucTKY4f3&#10;2mBBFRlQWM9ZX/ZbiHze1ND+r2fEJ3PS56YYBYJB4JVHtj7pCKarVzdogTKcaAGJHyiCVnMyVlE4&#10;UQRuj46xcvA1PYreWaAIs6PVx4ZqpbY9sQXHhk4CDSBkgT0jC7bPZd2d3oSCmXk+LRUlMC13rlZb&#10;Zqxn1oQlSZdQjIP90MgD30pkmbNuBSOP3FpMpVzVT7xybLhhDWAzj0atr5OECrmp6hpTUAvrCo4M&#10;64CWdZVZJh5UsVvWihyY3QP49FPiRAzmrchQWclZtu5pw6ra0WC8xthC1fUhsPWHg/7rjX+zXqwX&#10;0SwK5+tZ5K9Ws7ebZTSbb4Lrq9XlarlcBd9s2oIoLqss48J6NyydIPq1nuzXn1sX49o5QaGnYDf4&#10;PAXrnbqBQQYswy+ig9npWtJOSx3vZPYA7amk26Kw9YEopfpCSQcbNKH6854pTkn9TsCEuQmiyK5c&#10;PERX13aoqylnN+UwkYKqhBoKBW7JpXFret+qqijBUoAlL+RbWCd5ZbsY/XNe9QcYckj1S6inYXcC&#10;dbKcp2eUevw3cvcdAAD//wMAUEsDBBQABgAIAAAAIQDLkvvd2gAAAAMBAAAPAAAAZHJzL2Rvd25y&#10;ZXYueG1sTI9BS8NAEIXvgv9hGcGb3SSi1DSbUop6KoKtIL1Nk2kSmp0N2W2S/ntHL/XyYHiP977J&#10;lpNt1UC9bxwbiGcRKOLClQ1XBr52bw9zUD4gl9g6JgMX8rDMb28yTEs38icN21ApKWGfooE6hC7V&#10;2hc1WfQz1xGLd3S9xSBnX+myx1HKbauTKHrWFhuWhRo7WtdUnLZna+B9xHH1GL8Om9Nxfdnvnj6+&#10;NzEZc383rRagAk3hGoZffEGHXJgO7sylV60BeST8qXjJ/CUBdZBQAjrP9H/2/AcAAP//AwBQSwEC&#10;LQAUAAYACAAAACEAtoM4kv4AAADhAQAAEwAAAAAAAAAAAAAAAAAAAAAAW0NvbnRlbnRfVHlwZXNd&#10;LnhtbFBLAQItABQABgAIAAAAIQA4/SH/1gAAAJQBAAALAAAAAAAAAAAAAAAAAC8BAABfcmVscy8u&#10;cmVsc1BLAQItABQABgAIAAAAIQDr1llAggMAANUIAAAOAAAAAAAAAAAAAAAAAC4CAABkcnMvZTJv&#10;RG9jLnhtbFBLAQItABQABgAIAAAAIQDLkvvd2gAAAAMBAAAPAAAAAAAAAAAAAAAAANwFAABkcnMv&#10;ZG93bnJldi54bWxQSwUGAAAAAAQABADzAAAA4wYAAAAA&#10;">
                <v:group id="Group 4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7uMYA&#10;AADbAAAADwAAAGRycy9kb3ducmV2LnhtbESPQWvCQBSE74L/YXlCb7pRqi1pNiLSFhEPmvbS2zP7&#10;mqRm38bs1qT/visIHoeZ+YZJlr2pxYVaV1lWMJ1EIIhzqysuFHx+vI2fQTiPrLG2TAr+yMEyHQ4S&#10;jLXt+ECXzBciQNjFqKD0vomldHlJBt3ENsTB+7atQR9kW0jdYhfgppazKFpIgxWHhRIbWpeUn7Jf&#10;o+C8747Vds7N9PVndd49LWbm+PWu1MOoX72A8NT7e/jW3mgFj3O4fgk/QK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t7uM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4E7576">
      <w:pPr>
        <w:pStyle w:val="a4"/>
        <w:snapToGrid w:val="0"/>
        <w:spacing w:before="94" w:line="300" w:lineRule="auto"/>
        <w:ind w:left="0"/>
        <w:rPr>
          <w:rFonts w:ascii="Arial" w:eastAsia="宋体" w:hAnsi="Arial" w:cs="Arial"/>
        </w:rPr>
      </w:pPr>
      <w:bookmarkStart w:id="80" w:name="_bookmark41"/>
      <w:bookmarkEnd w:id="80"/>
      <w:r w:rsidRPr="00E83053">
        <w:rPr>
          <w:rFonts w:ascii="Arial" w:eastAsia="宋体" w:hAnsi="Arial" w:cs="Arial"/>
          <w:position w:val="9"/>
          <w:sz w:val="13"/>
          <w:lang w:eastAsia="zh-CN"/>
        </w:rPr>
        <w:t>20</w:t>
      </w:r>
      <w:r w:rsidR="00614D1D" w:rsidRPr="00E83053">
        <w:rPr>
          <w:rFonts w:ascii="Arial" w:eastAsia="宋体" w:hAnsi="Arial" w:cs="Arial"/>
          <w:lang w:eastAsia="zh-CN"/>
        </w:rPr>
        <w:t>有关治疗良性前列腺增生的</w:t>
      </w:r>
      <w:r w:rsidRPr="00E83053">
        <w:rPr>
          <w:rFonts w:ascii="Arial" w:eastAsia="宋体" w:hAnsi="Arial" w:cs="Arial"/>
          <w:lang w:eastAsia="zh-CN"/>
        </w:rPr>
        <w:t xml:space="preserve">AUA </w:t>
      </w:r>
      <w:r w:rsidR="00614D1D" w:rsidRPr="00E83053">
        <w:rPr>
          <w:rFonts w:ascii="Arial" w:eastAsia="宋体" w:hAnsi="Arial" w:cs="Arial"/>
          <w:lang w:eastAsia="zh-CN"/>
        </w:rPr>
        <w:t>指南，</w:t>
      </w:r>
      <w:r w:rsidRPr="00E83053">
        <w:rPr>
          <w:rFonts w:ascii="Arial" w:eastAsia="宋体" w:hAnsi="Arial" w:cs="Arial"/>
          <w:lang w:eastAsia="zh-CN"/>
        </w:rPr>
        <w:t>2003</w:t>
      </w:r>
      <w:r w:rsidRPr="00E83053">
        <w:rPr>
          <w:rFonts w:ascii="Arial" w:eastAsia="宋体" w:hAnsi="Arial" w:cs="Arial"/>
          <w:lang w:eastAsia="zh-CN"/>
        </w:rPr>
        <w:t>年（</w:t>
      </w:r>
      <w:r w:rsidRPr="00E83053">
        <w:rPr>
          <w:rFonts w:ascii="Arial" w:eastAsia="宋体" w:hAnsi="Arial" w:cs="Arial"/>
          <w:lang w:eastAsia="zh-CN"/>
        </w:rPr>
        <w:t>2006</w:t>
      </w:r>
      <w:r w:rsidRPr="00E83053">
        <w:rPr>
          <w:rFonts w:ascii="Arial" w:eastAsia="宋体" w:hAnsi="Arial" w:cs="Arial"/>
          <w:lang w:eastAsia="zh-CN"/>
        </w:rPr>
        <w:t>年更新）</w:t>
      </w:r>
      <w:r w:rsidR="000154B7" w:rsidRPr="00E83053">
        <w:rPr>
          <w:rFonts w:ascii="Arial" w:eastAsia="宋体" w:hAnsi="Arial" w:cs="Arial"/>
          <w:lang w:eastAsia="zh-CN"/>
        </w:rPr>
        <w:t>。</w:t>
      </w:r>
      <w:r w:rsidR="00357ABF" w:rsidRPr="00E83053">
        <w:rPr>
          <w:rFonts w:ascii="Arial" w:eastAsia="宋体" w:hAnsi="Arial" w:cs="Arial"/>
        </w:rPr>
        <w:t>（</w:t>
      </w:r>
      <w:hyperlink r:id="rId25">
        <w:r w:rsidR="00614D1D" w:rsidRPr="00E83053">
          <w:rPr>
            <w:rFonts w:ascii="Arial" w:eastAsia="宋体" w:hAnsi="Arial" w:cs="Arial"/>
            <w:color w:val="0000FF"/>
            <w:u w:val="single" w:color="0000FF"/>
          </w:rPr>
          <w:t>http</w:t>
        </w:r>
        <w:r w:rsidR="00357ABF" w:rsidRPr="00E83053">
          <w:rPr>
            <w:rFonts w:ascii="Arial" w:eastAsia="宋体" w:hAnsi="Arial" w:cs="Arial"/>
            <w:color w:val="0000FF"/>
            <w:u w:val="single" w:color="0000FF"/>
          </w:rPr>
          <w:t>：</w:t>
        </w:r>
        <w:r w:rsidR="00614D1D" w:rsidRPr="00E83053">
          <w:rPr>
            <w:rFonts w:ascii="Arial" w:eastAsia="宋体" w:hAnsi="Arial" w:cs="Arial"/>
            <w:color w:val="0000FF"/>
            <w:u w:val="single" w:color="0000FF"/>
          </w:rPr>
          <w:t>//www.auanet.org/content/guidelines-and-quality-care/clinical-guidelines.cfm?sub=bph</w:t>
        </w:r>
      </w:hyperlink>
      <w:r w:rsidR="00614D1D" w:rsidRPr="00E83053">
        <w:rPr>
          <w:rFonts w:ascii="Arial" w:eastAsia="宋体" w:hAnsi="Arial" w:cs="Arial"/>
          <w:color w:val="0000FF"/>
        </w:rPr>
        <w:t xml:space="preserve"> </w:t>
      </w:r>
      <w:hyperlink r:id="rId26">
        <w:r w:rsidR="00614D1D" w:rsidRPr="00E83053">
          <w:rPr>
            <w:rFonts w:ascii="Arial" w:eastAsia="宋体" w:hAnsi="Arial" w:cs="Arial"/>
            <w:color w:val="0000FF"/>
            <w:spacing w:val="-1"/>
            <w:u w:val="single" w:color="0000FF"/>
          </w:rPr>
          <w:t>&amp;CFID=2198788&amp;CFTOKEN=48779891&amp;jsessionid=8430dfa1251724c827c53e522961654</w:t>
        </w:r>
        <w:r w:rsidR="00614D1D" w:rsidRPr="00E83053">
          <w:rPr>
            <w:rFonts w:ascii="Arial" w:eastAsia="宋体" w:hAnsi="Arial" w:cs="Arial"/>
            <w:color w:val="0000FF"/>
            <w:spacing w:val="-28"/>
            <w:u w:val="single" w:color="0000FF"/>
          </w:rPr>
          <w:t xml:space="preserve"> </w:t>
        </w:r>
      </w:hyperlink>
      <w:hyperlink r:id="rId27">
        <w:r w:rsidR="00614D1D" w:rsidRPr="00E83053">
          <w:rPr>
            <w:rFonts w:ascii="Arial" w:eastAsia="宋体" w:hAnsi="Arial" w:cs="Arial"/>
            <w:color w:val="0000FF"/>
            <w:u w:val="single" w:color="0000FF"/>
          </w:rPr>
          <w:t>33457</w:t>
        </w:r>
      </w:hyperlink>
      <w:r w:rsidR="00357ABF" w:rsidRPr="00E83053">
        <w:rPr>
          <w:rFonts w:ascii="Arial" w:eastAsia="宋体" w:hAnsi="Arial" w:cs="Arial"/>
        </w:rPr>
        <w:t>）</w:t>
      </w:r>
    </w:p>
    <w:p w:rsidR="00DA791B" w:rsidRPr="00E83053" w:rsidRDefault="00DA791B" w:rsidP="0083042D">
      <w:pPr>
        <w:snapToGrid w:val="0"/>
        <w:spacing w:line="300" w:lineRule="auto"/>
        <w:jc w:val="both"/>
        <w:rPr>
          <w:rFonts w:ascii="Arial" w:eastAsia="宋体" w:hAnsi="Arial" w:cs="Arial"/>
        </w:rPr>
        <w:sectPr w:rsidR="00DA791B" w:rsidRPr="00E83053" w:rsidSect="00CA6A0A">
          <w:pgSz w:w="12240" w:h="15840"/>
          <w:pgMar w:top="1134" w:right="1134" w:bottom="1134" w:left="1134" w:header="750" w:footer="0" w:gutter="0"/>
          <w:cols w:space="720"/>
          <w:docGrid w:linePitch="299"/>
        </w:sectPr>
      </w:pPr>
    </w:p>
    <w:p w:rsidR="00873A18" w:rsidRPr="00E83053" w:rsidRDefault="00873A1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lastRenderedPageBreak/>
        <w:t>由于患者人口统计特征、选择标准和评价方法方面存在差异，通常很难从已发表的文献或前瞻性图表审查中获得足够、可靠和直接适用的历史信息</w:t>
      </w:r>
      <w:r w:rsidR="000154B7" w:rsidRPr="00E83053">
        <w:rPr>
          <w:rFonts w:ascii="Arial" w:eastAsia="宋体" w:hAnsi="Arial" w:cs="Arial"/>
          <w:lang w:eastAsia="zh-CN"/>
        </w:rPr>
        <w:t>。</w:t>
      </w:r>
      <w:r w:rsidRPr="00E83053">
        <w:rPr>
          <w:rFonts w:ascii="Arial" w:eastAsia="宋体" w:hAnsi="Arial" w:cs="Arial"/>
          <w:lang w:eastAsia="zh-CN"/>
        </w:rPr>
        <w:t>因此，我们认为，在大多数研究中，使用历史控制可使有关安全性和有效性的证明变得复杂。</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0154B7"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贵公司</w:t>
      </w:r>
      <w:r w:rsidR="009F2D66" w:rsidRPr="00E83053">
        <w:rPr>
          <w:rFonts w:ascii="Arial" w:eastAsia="宋体" w:hAnsi="Arial" w:cs="Arial"/>
          <w:lang w:eastAsia="zh-CN"/>
        </w:rPr>
        <w:t>可以采用几种策略来</w:t>
      </w:r>
      <w:r w:rsidR="00873A18" w:rsidRPr="00E83053">
        <w:rPr>
          <w:rFonts w:ascii="Arial" w:eastAsia="宋体" w:hAnsi="Arial" w:cs="Arial"/>
          <w:lang w:eastAsia="zh-CN"/>
        </w:rPr>
        <w:t>帮助招募和保留受试者</w:t>
      </w:r>
      <w:r w:rsidRPr="00E83053">
        <w:rPr>
          <w:rFonts w:ascii="Arial" w:eastAsia="宋体" w:hAnsi="Arial" w:cs="Arial"/>
          <w:lang w:eastAsia="zh-CN"/>
        </w:rPr>
        <w:t>。</w:t>
      </w:r>
      <w:r w:rsidR="009F2D66" w:rsidRPr="00E83053">
        <w:rPr>
          <w:rFonts w:ascii="Arial" w:eastAsia="宋体" w:hAnsi="Arial" w:cs="Arial"/>
          <w:lang w:eastAsia="zh-CN"/>
        </w:rPr>
        <w:t>例如，</w:t>
      </w:r>
      <w:r w:rsidR="009F2D66" w:rsidRPr="00E83053">
        <w:rPr>
          <w:rFonts w:ascii="Arial" w:eastAsia="宋体" w:hAnsi="Arial" w:cs="Arial"/>
          <w:lang w:eastAsia="zh-CN"/>
        </w:rPr>
        <w:t>2</w:t>
      </w:r>
      <w:r w:rsidR="009F2D66" w:rsidRPr="00E83053">
        <w:rPr>
          <w:rFonts w:ascii="Arial" w:eastAsia="宋体" w:hAnsi="Arial" w:cs="Arial"/>
          <w:lang w:eastAsia="zh-CN"/>
        </w:rPr>
        <w:t>：</w:t>
      </w:r>
      <w:r w:rsidR="009F2D66" w:rsidRPr="00E83053">
        <w:rPr>
          <w:rFonts w:ascii="Arial" w:eastAsia="宋体" w:hAnsi="Arial" w:cs="Arial"/>
          <w:lang w:eastAsia="zh-CN"/>
        </w:rPr>
        <w:t>1</w:t>
      </w:r>
      <w:r w:rsidR="009F2D66" w:rsidRPr="00E83053">
        <w:rPr>
          <w:rFonts w:ascii="Arial" w:eastAsia="宋体" w:hAnsi="Arial" w:cs="Arial"/>
          <w:lang w:eastAsia="zh-CN"/>
        </w:rPr>
        <w:t>（或其他）随机化方案</w:t>
      </w:r>
      <w:r w:rsidR="00873A18" w:rsidRPr="00E83053">
        <w:rPr>
          <w:rFonts w:ascii="Arial" w:eastAsia="宋体" w:hAnsi="Arial" w:cs="Arial"/>
          <w:lang w:eastAsia="zh-CN"/>
        </w:rPr>
        <w:t>可</w:t>
      </w:r>
      <w:r w:rsidR="009F2D66" w:rsidRPr="00E83053">
        <w:rPr>
          <w:rFonts w:ascii="Arial" w:eastAsia="宋体" w:hAnsi="Arial" w:cs="Arial"/>
          <w:lang w:eastAsia="zh-CN"/>
        </w:rPr>
        <w:t>增加给定受试者接受</w:t>
      </w:r>
      <w:r w:rsidR="00415260" w:rsidRPr="00E83053">
        <w:rPr>
          <w:rFonts w:ascii="Arial" w:eastAsia="宋体" w:hAnsi="Arial" w:cs="Arial"/>
          <w:lang w:eastAsia="zh-CN"/>
        </w:rPr>
        <w:t>研究</w:t>
      </w:r>
      <w:r w:rsidR="009F2D66" w:rsidRPr="00E83053">
        <w:rPr>
          <w:rFonts w:ascii="Arial" w:eastAsia="宋体" w:hAnsi="Arial" w:cs="Arial"/>
          <w:lang w:eastAsia="zh-CN"/>
        </w:rPr>
        <w:t>治疗的可能性。交叉研究设计允许假手术或药物控制</w:t>
      </w:r>
      <w:r w:rsidR="00873A18" w:rsidRPr="00E83053">
        <w:rPr>
          <w:rFonts w:ascii="Arial" w:eastAsia="宋体" w:hAnsi="Arial" w:cs="Arial"/>
          <w:lang w:eastAsia="zh-CN"/>
        </w:rPr>
        <w:t>受试者</w:t>
      </w:r>
      <w:r w:rsidR="009F2D66" w:rsidRPr="00E83053">
        <w:rPr>
          <w:rFonts w:ascii="Arial" w:eastAsia="宋体" w:hAnsi="Arial" w:cs="Arial"/>
          <w:lang w:eastAsia="zh-CN"/>
        </w:rPr>
        <w:t>在规定时间或</w:t>
      </w:r>
      <w:r w:rsidR="00A46F81" w:rsidRPr="00E83053">
        <w:rPr>
          <w:rFonts w:ascii="Arial" w:eastAsia="宋体" w:hAnsi="Arial" w:cs="Arial"/>
          <w:lang w:eastAsia="zh-CN"/>
        </w:rPr>
        <w:t>显著</w:t>
      </w:r>
      <w:r w:rsidR="009F2D66" w:rsidRPr="00E83053">
        <w:rPr>
          <w:rFonts w:ascii="Arial" w:eastAsia="宋体" w:hAnsi="Arial" w:cs="Arial"/>
          <w:lang w:eastAsia="zh-CN"/>
        </w:rPr>
        <w:t>疾病进展后接受</w:t>
      </w:r>
      <w:r w:rsidR="00873A18" w:rsidRPr="00E83053">
        <w:rPr>
          <w:rFonts w:ascii="Arial" w:eastAsia="宋体" w:hAnsi="Arial" w:cs="Arial"/>
          <w:lang w:eastAsia="zh-CN"/>
        </w:rPr>
        <w:t>使用</w:t>
      </w:r>
      <w:r w:rsidR="009F2D66" w:rsidRPr="00E83053">
        <w:rPr>
          <w:rFonts w:ascii="Arial" w:eastAsia="宋体" w:hAnsi="Arial" w:cs="Arial"/>
          <w:lang w:eastAsia="zh-CN"/>
        </w:rPr>
        <w:t>研究</w:t>
      </w:r>
      <w:r w:rsidR="006F17DC" w:rsidRPr="00E83053">
        <w:rPr>
          <w:rFonts w:ascii="Arial" w:eastAsia="宋体" w:hAnsi="Arial" w:cs="Arial"/>
          <w:lang w:eastAsia="zh-CN"/>
        </w:rPr>
        <w:t>器械</w:t>
      </w:r>
      <w:r w:rsidR="00873A18" w:rsidRPr="00E83053">
        <w:rPr>
          <w:rFonts w:ascii="Arial" w:eastAsia="宋体" w:hAnsi="Arial" w:cs="Arial"/>
          <w:lang w:eastAsia="zh-CN"/>
        </w:rPr>
        <w:t>进行</w:t>
      </w:r>
      <w:r w:rsidR="009F2D66" w:rsidRPr="00E83053">
        <w:rPr>
          <w:rFonts w:ascii="Arial" w:eastAsia="宋体" w:hAnsi="Arial" w:cs="Arial"/>
          <w:lang w:eastAsia="zh-CN"/>
        </w:rPr>
        <w:t>的治疗。</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873A18" w:rsidRPr="00E83053" w:rsidRDefault="00873A18"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我们通常建议进行一项随机控制试验来解决本指导性文件中所述的挑战</w:t>
      </w:r>
      <w:r w:rsidR="00357ABF" w:rsidRPr="00E83053">
        <w:rPr>
          <w:rFonts w:ascii="Arial" w:eastAsia="宋体" w:hAnsi="Arial" w:cs="Arial"/>
          <w:lang w:eastAsia="zh-CN"/>
        </w:rPr>
        <w:t>；</w:t>
      </w: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使用了其他研究设计，我们建议</w:t>
      </w:r>
      <w:r w:rsidR="000154B7" w:rsidRPr="00E83053">
        <w:rPr>
          <w:rFonts w:ascii="Arial" w:eastAsia="宋体" w:hAnsi="Arial" w:cs="Arial"/>
          <w:lang w:eastAsia="zh-CN"/>
        </w:rPr>
        <w:t>贵公司</w:t>
      </w:r>
      <w:r w:rsidRPr="00E83053">
        <w:rPr>
          <w:rFonts w:ascii="Arial" w:eastAsia="宋体" w:hAnsi="Arial" w:cs="Arial"/>
          <w:lang w:eastAsia="zh-CN"/>
        </w:rPr>
        <w:t>讨论</w:t>
      </w:r>
      <w:r w:rsidR="00B914E1" w:rsidRPr="00E83053">
        <w:rPr>
          <w:rFonts w:ascii="Arial" w:eastAsia="宋体" w:hAnsi="Arial" w:cs="Arial"/>
          <w:lang w:eastAsia="zh-CN"/>
        </w:rPr>
        <w:t>其</w:t>
      </w:r>
      <w:r w:rsidRPr="00E83053">
        <w:rPr>
          <w:rFonts w:ascii="Arial" w:eastAsia="宋体" w:hAnsi="Arial" w:cs="Arial"/>
          <w:lang w:eastAsia="zh-CN"/>
        </w:rPr>
        <w:t>如何</w:t>
      </w:r>
      <w:r w:rsidR="00B914E1" w:rsidRPr="00E83053">
        <w:rPr>
          <w:rFonts w:ascii="Arial" w:eastAsia="宋体" w:hAnsi="Arial" w:cs="Arial"/>
          <w:lang w:eastAsia="zh-CN"/>
        </w:rPr>
        <w:t>具有</w:t>
      </w:r>
      <w:r w:rsidRPr="00E83053">
        <w:rPr>
          <w:rFonts w:ascii="Arial" w:eastAsia="宋体" w:hAnsi="Arial" w:cs="Arial"/>
          <w:lang w:eastAsia="zh-CN"/>
        </w:rPr>
        <w:t>科学合理</w:t>
      </w:r>
      <w:r w:rsidR="00B914E1" w:rsidRPr="00E83053">
        <w:rPr>
          <w:rFonts w:ascii="Arial" w:eastAsia="宋体" w:hAnsi="Arial" w:cs="Arial"/>
          <w:lang w:eastAsia="zh-CN"/>
        </w:rPr>
        <w:t>性以及其如何</w:t>
      </w:r>
      <w:r w:rsidRPr="00E83053">
        <w:rPr>
          <w:rFonts w:ascii="Arial" w:eastAsia="宋体" w:hAnsi="Arial" w:cs="Arial"/>
          <w:lang w:eastAsia="zh-CN"/>
        </w:rPr>
        <w:t>处理相关的安全和有效性问题。虽然我们认识到</w:t>
      </w:r>
      <w:r w:rsidR="00B914E1" w:rsidRPr="00E83053">
        <w:rPr>
          <w:rFonts w:ascii="Arial" w:eastAsia="宋体" w:hAnsi="Arial" w:cs="Arial"/>
          <w:lang w:eastAsia="zh-CN"/>
        </w:rPr>
        <w:t>，对于有关</w:t>
      </w:r>
      <w:r w:rsidRPr="00E83053">
        <w:rPr>
          <w:rFonts w:ascii="Arial" w:eastAsia="宋体" w:hAnsi="Arial" w:cs="Arial"/>
          <w:lang w:eastAsia="zh-CN"/>
        </w:rPr>
        <w:t>BPH</w:t>
      </w:r>
      <w:r w:rsidRPr="00E83053">
        <w:rPr>
          <w:rFonts w:ascii="Arial" w:eastAsia="宋体" w:hAnsi="Arial" w:cs="Arial"/>
          <w:lang w:eastAsia="zh-CN"/>
        </w:rPr>
        <w:t>治疗</w:t>
      </w:r>
      <w:r w:rsidR="00B914E1" w:rsidRPr="00E83053">
        <w:rPr>
          <w:rFonts w:ascii="Arial" w:eastAsia="宋体" w:hAnsi="Arial" w:cs="Arial"/>
          <w:lang w:eastAsia="zh-CN"/>
        </w:rPr>
        <w:t>的</w:t>
      </w:r>
      <w:r w:rsidRPr="00E83053">
        <w:rPr>
          <w:rFonts w:ascii="Arial" w:eastAsia="宋体" w:hAnsi="Arial" w:cs="Arial"/>
          <w:lang w:eastAsia="zh-CN"/>
        </w:rPr>
        <w:t>研究</w:t>
      </w:r>
      <w:r w:rsidR="00B914E1" w:rsidRPr="00E83053">
        <w:rPr>
          <w:rFonts w:ascii="Arial" w:eastAsia="宋体" w:hAnsi="Arial" w:cs="Arial"/>
          <w:lang w:eastAsia="zh-CN"/>
        </w:rPr>
        <w:t>，不存在特定</w:t>
      </w:r>
      <w:r w:rsidRPr="00E83053">
        <w:rPr>
          <w:rFonts w:ascii="Arial" w:eastAsia="宋体" w:hAnsi="Arial" w:cs="Arial"/>
          <w:lang w:eastAsia="zh-CN"/>
        </w:rPr>
        <w:t>的</w:t>
      </w:r>
      <w:r w:rsidRPr="00E83053">
        <w:rPr>
          <w:rFonts w:ascii="Arial" w:eastAsia="宋体" w:hAnsi="Arial" w:cs="Arial"/>
          <w:lang w:eastAsia="zh-CN"/>
        </w:rPr>
        <w:t>“</w:t>
      </w:r>
      <w:r w:rsidRPr="00E83053">
        <w:rPr>
          <w:rFonts w:ascii="Arial" w:eastAsia="宋体" w:hAnsi="Arial" w:cs="Arial"/>
          <w:lang w:eastAsia="zh-CN"/>
        </w:rPr>
        <w:t>最佳设计</w:t>
      </w:r>
      <w:r w:rsidRPr="00E83053">
        <w:rPr>
          <w:rFonts w:ascii="Arial" w:eastAsia="宋体" w:hAnsi="Arial" w:cs="Arial"/>
          <w:lang w:eastAsia="zh-CN"/>
        </w:rPr>
        <w:t>”</w:t>
      </w:r>
      <w:r w:rsidRPr="00E83053">
        <w:rPr>
          <w:rFonts w:ascii="Arial" w:eastAsia="宋体" w:hAnsi="Arial" w:cs="Arial"/>
          <w:lang w:eastAsia="zh-CN"/>
        </w:rPr>
        <w:t>，但我们认为本文中</w:t>
      </w:r>
      <w:r w:rsidR="00B914E1" w:rsidRPr="00E83053">
        <w:rPr>
          <w:rFonts w:ascii="Arial" w:eastAsia="宋体" w:hAnsi="Arial" w:cs="Arial"/>
          <w:lang w:eastAsia="zh-CN"/>
        </w:rPr>
        <w:t>所</w:t>
      </w:r>
      <w:r w:rsidRPr="00E83053">
        <w:rPr>
          <w:rFonts w:ascii="Arial" w:eastAsia="宋体" w:hAnsi="Arial" w:cs="Arial"/>
          <w:lang w:eastAsia="zh-CN"/>
        </w:rPr>
        <w:t>讨论的要素是精心设计的研究的核心特性。如上所述，我们将考虑替代性研究设计，但我们建议</w:t>
      </w:r>
      <w:r w:rsidR="000154B7" w:rsidRPr="00E83053">
        <w:rPr>
          <w:rFonts w:ascii="Arial" w:eastAsia="宋体" w:hAnsi="Arial" w:cs="Arial"/>
          <w:lang w:eastAsia="zh-CN"/>
        </w:rPr>
        <w:t>贵公司</w:t>
      </w:r>
      <w:r w:rsidR="00B914E1" w:rsidRPr="00E83053">
        <w:rPr>
          <w:rFonts w:ascii="Arial" w:eastAsia="宋体" w:hAnsi="Arial" w:cs="Arial"/>
          <w:lang w:eastAsia="zh-CN"/>
        </w:rPr>
        <w:t>明确说明用于</w:t>
      </w:r>
      <w:r w:rsidRPr="00E83053">
        <w:rPr>
          <w:rFonts w:ascii="Arial" w:eastAsia="宋体" w:hAnsi="Arial" w:cs="Arial"/>
          <w:lang w:eastAsia="zh-CN"/>
        </w:rPr>
        <w:t>支持</w:t>
      </w:r>
      <w:r w:rsidR="000154B7" w:rsidRPr="00E83053">
        <w:rPr>
          <w:rFonts w:ascii="Arial" w:eastAsia="宋体" w:hAnsi="Arial" w:cs="Arial"/>
          <w:lang w:eastAsia="zh-CN"/>
        </w:rPr>
        <w:t>贵公司</w:t>
      </w:r>
      <w:r w:rsidRPr="00E83053">
        <w:rPr>
          <w:rFonts w:ascii="Arial" w:eastAsia="宋体" w:hAnsi="Arial" w:cs="Arial"/>
          <w:lang w:eastAsia="zh-CN"/>
        </w:rPr>
        <w:t>的替代设计的科学推理（例如，如何最小化</w:t>
      </w:r>
      <w:r w:rsidR="00B914E1" w:rsidRPr="00E83053">
        <w:rPr>
          <w:rFonts w:ascii="Arial" w:eastAsia="宋体" w:hAnsi="Arial" w:cs="Arial"/>
          <w:lang w:eastAsia="zh-CN"/>
        </w:rPr>
        <w:t>偏差</w:t>
      </w:r>
      <w:r w:rsidRPr="00E83053">
        <w:rPr>
          <w:rFonts w:ascii="Arial" w:eastAsia="宋体" w:hAnsi="Arial" w:cs="Arial"/>
          <w:lang w:eastAsia="zh-CN"/>
        </w:rPr>
        <w:t>？研究如何解决安慰剂效应？控制如何与当前患者特性</w:t>
      </w:r>
      <w:r w:rsidR="00B914E1" w:rsidRPr="00E83053">
        <w:rPr>
          <w:rFonts w:ascii="Arial" w:eastAsia="宋体" w:hAnsi="Arial" w:cs="Arial"/>
          <w:lang w:eastAsia="zh-CN"/>
        </w:rPr>
        <w:t>和临床护理标准</w:t>
      </w:r>
      <w:r w:rsidRPr="00E83053">
        <w:rPr>
          <w:rFonts w:ascii="Arial" w:eastAsia="宋体" w:hAnsi="Arial" w:cs="Arial"/>
          <w:lang w:eastAsia="zh-CN"/>
        </w:rPr>
        <w:t>相比较？）。</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对于所有研究设计，我们建议</w:t>
      </w:r>
      <w:r w:rsidR="000154B7" w:rsidRPr="00E83053">
        <w:rPr>
          <w:rFonts w:ascii="Arial" w:eastAsia="宋体" w:hAnsi="Arial" w:cs="Arial"/>
          <w:lang w:eastAsia="zh-CN"/>
        </w:rPr>
        <w:t>贵公司</w:t>
      </w:r>
      <w:r w:rsidRPr="00E83053">
        <w:rPr>
          <w:rFonts w:ascii="Arial" w:eastAsia="宋体" w:hAnsi="Arial" w:cs="Arial"/>
          <w:lang w:eastAsia="zh-CN"/>
        </w:rPr>
        <w:t>收集</w:t>
      </w:r>
      <w:r w:rsidR="00873A18" w:rsidRPr="00E83053">
        <w:rPr>
          <w:rFonts w:ascii="Arial" w:eastAsia="宋体" w:hAnsi="Arial" w:cs="Arial"/>
          <w:lang w:eastAsia="zh-CN"/>
        </w:rPr>
        <w:t>有关</w:t>
      </w:r>
      <w:r w:rsidRPr="00E83053">
        <w:rPr>
          <w:rFonts w:ascii="Arial" w:eastAsia="宋体" w:hAnsi="Arial" w:cs="Arial"/>
          <w:lang w:eastAsia="zh-CN"/>
        </w:rPr>
        <w:t>所有研究对象的详细基线和人口统计信息，以便</w:t>
      </w:r>
      <w:r w:rsidR="00873A18" w:rsidRPr="00E83053">
        <w:rPr>
          <w:rFonts w:ascii="Arial" w:eastAsia="宋体" w:hAnsi="Arial" w:cs="Arial"/>
          <w:lang w:eastAsia="zh-CN"/>
        </w:rPr>
        <w:t>对</w:t>
      </w:r>
      <w:r w:rsidRPr="00E83053">
        <w:rPr>
          <w:rFonts w:ascii="Arial" w:eastAsia="宋体" w:hAnsi="Arial" w:cs="Arial"/>
          <w:lang w:eastAsia="zh-CN"/>
        </w:rPr>
        <w:t>研究组</w:t>
      </w:r>
      <w:r w:rsidR="00873A18" w:rsidRPr="00E83053">
        <w:rPr>
          <w:rFonts w:ascii="Arial" w:eastAsia="宋体" w:hAnsi="Arial" w:cs="Arial"/>
          <w:lang w:eastAsia="zh-CN"/>
        </w:rPr>
        <w:t>进行评估从而确定</w:t>
      </w:r>
      <w:r w:rsidRPr="00E83053">
        <w:rPr>
          <w:rFonts w:ascii="Arial" w:eastAsia="宋体" w:hAnsi="Arial" w:cs="Arial"/>
          <w:lang w:eastAsia="zh-CN"/>
        </w:rPr>
        <w:t>预后因素</w:t>
      </w:r>
      <w:r w:rsidR="00873A18" w:rsidRPr="00E83053">
        <w:rPr>
          <w:rFonts w:ascii="Arial" w:eastAsia="宋体" w:hAnsi="Arial" w:cs="Arial"/>
          <w:lang w:eastAsia="zh-CN"/>
        </w:rPr>
        <w:t>中的失衡</w:t>
      </w:r>
      <w:r w:rsidRPr="00E83053">
        <w:rPr>
          <w:rFonts w:ascii="Arial" w:eastAsia="宋体" w:hAnsi="Arial" w:cs="Arial"/>
          <w:lang w:eastAsia="zh-CN"/>
        </w:rPr>
        <w:t>。</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E01702" w:rsidP="004E7576">
      <w:pPr>
        <w:pStyle w:val="2"/>
        <w:numPr>
          <w:ilvl w:val="1"/>
          <w:numId w:val="2"/>
        </w:numPr>
        <w:tabs>
          <w:tab w:val="left" w:pos="1160"/>
        </w:tabs>
        <w:snapToGrid w:val="0"/>
        <w:spacing w:line="300" w:lineRule="auto"/>
        <w:ind w:left="720"/>
        <w:jc w:val="both"/>
        <w:rPr>
          <w:rFonts w:ascii="Arial" w:eastAsia="宋体" w:hAnsi="Arial" w:cs="Arial"/>
          <w:b w:val="0"/>
          <w:bCs w:val="0"/>
        </w:rPr>
      </w:pPr>
      <w:bookmarkStart w:id="81" w:name="_bookmark42"/>
      <w:bookmarkStart w:id="82" w:name="D._Blinding_(Masking)"/>
      <w:bookmarkStart w:id="83" w:name="_Toc481595910"/>
      <w:bookmarkEnd w:id="81"/>
      <w:bookmarkEnd w:id="82"/>
      <w:r w:rsidRPr="00E83053">
        <w:rPr>
          <w:rFonts w:ascii="Arial" w:eastAsia="宋体" w:hAnsi="Arial" w:cs="Arial"/>
          <w:lang w:eastAsia="zh-CN"/>
        </w:rPr>
        <w:t>盲法</w:t>
      </w:r>
      <w:bookmarkEnd w:id="83"/>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B914E1"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临床试验中的偏差来源包括研究者偏差、评价者偏差和安慰剂或假效应（在附录</w:t>
      </w:r>
      <w:r w:rsidRPr="00E83053">
        <w:rPr>
          <w:rFonts w:ascii="Arial" w:eastAsia="宋体" w:hAnsi="Arial" w:cs="Arial"/>
          <w:lang w:eastAsia="zh-CN"/>
        </w:rPr>
        <w:t>1</w:t>
      </w:r>
      <w:r w:rsidRPr="00E83053">
        <w:rPr>
          <w:rFonts w:ascii="Arial" w:eastAsia="宋体" w:hAnsi="Arial" w:cs="Arial"/>
          <w:lang w:eastAsia="zh-CN"/>
        </w:rPr>
        <w:t>中定义）。为了使研究免受这些偏见影响，我们建议</w:t>
      </w:r>
      <w:r w:rsidR="000154B7" w:rsidRPr="00E83053">
        <w:rPr>
          <w:rFonts w:ascii="Arial" w:eastAsia="宋体" w:hAnsi="Arial" w:cs="Arial"/>
          <w:lang w:eastAsia="zh-CN"/>
        </w:rPr>
        <w:t>贵公司</w:t>
      </w:r>
      <w:proofErr w:type="gramStart"/>
      <w:r w:rsidRPr="00E83053">
        <w:rPr>
          <w:rFonts w:ascii="Arial" w:eastAsia="宋体" w:hAnsi="Arial" w:cs="Arial"/>
          <w:lang w:eastAsia="zh-CN"/>
        </w:rPr>
        <w:t>将盲法</w:t>
      </w:r>
      <w:proofErr w:type="gramEnd"/>
      <w:r w:rsidRPr="00E83053">
        <w:rPr>
          <w:rFonts w:ascii="Arial" w:eastAsia="宋体" w:hAnsi="Arial" w:cs="Arial"/>
          <w:lang w:eastAsia="zh-CN"/>
        </w:rPr>
        <w:t>纳入研究设计。</w:t>
      </w:r>
      <w:proofErr w:type="gramStart"/>
      <w:r w:rsidRPr="00E83053">
        <w:rPr>
          <w:rFonts w:ascii="Arial" w:eastAsia="宋体" w:hAnsi="Arial" w:cs="Arial"/>
          <w:lang w:eastAsia="zh-CN"/>
        </w:rPr>
        <w:t>单盲设计</w:t>
      </w:r>
      <w:proofErr w:type="gramEnd"/>
      <w:r w:rsidRPr="00E83053">
        <w:rPr>
          <w:rFonts w:ascii="Arial" w:eastAsia="宋体" w:hAnsi="Arial" w:cs="Arial"/>
          <w:lang w:eastAsia="zh-CN"/>
        </w:rPr>
        <w:t>可</w:t>
      </w:r>
      <w:r w:rsidR="00D56627" w:rsidRPr="00E83053">
        <w:rPr>
          <w:rFonts w:ascii="Arial" w:eastAsia="宋体" w:hAnsi="Arial" w:cs="Arial"/>
          <w:lang w:eastAsia="zh-CN"/>
        </w:rPr>
        <w:t>使</w:t>
      </w:r>
      <w:r w:rsidRPr="00E83053">
        <w:rPr>
          <w:rFonts w:ascii="Arial" w:eastAsia="宋体" w:hAnsi="Arial" w:cs="Arial"/>
          <w:lang w:eastAsia="zh-CN"/>
        </w:rPr>
        <w:t>受试者</w:t>
      </w:r>
      <w:r w:rsidR="00D56627" w:rsidRPr="00E83053">
        <w:rPr>
          <w:rFonts w:ascii="Arial" w:eastAsia="宋体" w:hAnsi="Arial" w:cs="Arial"/>
          <w:lang w:eastAsia="zh-CN"/>
        </w:rPr>
        <w:t>不明确干预措施的分配</w:t>
      </w:r>
      <w:r w:rsidRPr="00E83053">
        <w:rPr>
          <w:rFonts w:ascii="Arial" w:eastAsia="宋体" w:hAnsi="Arial" w:cs="Arial"/>
          <w:lang w:eastAsia="zh-CN"/>
        </w:rPr>
        <w:t>。双盲研究可</w:t>
      </w:r>
      <w:r w:rsidR="00D56627" w:rsidRPr="00E83053">
        <w:rPr>
          <w:rFonts w:ascii="Arial" w:eastAsia="宋体" w:hAnsi="Arial" w:cs="Arial"/>
          <w:lang w:eastAsia="zh-CN"/>
        </w:rPr>
        <w:t>使</w:t>
      </w:r>
      <w:r w:rsidRPr="00E83053">
        <w:rPr>
          <w:rFonts w:ascii="Arial" w:eastAsia="宋体" w:hAnsi="Arial" w:cs="Arial"/>
          <w:lang w:eastAsia="zh-CN"/>
        </w:rPr>
        <w:t>受试者和研究者</w:t>
      </w:r>
      <w:r w:rsidR="00D56627" w:rsidRPr="00E83053">
        <w:rPr>
          <w:rFonts w:ascii="Arial" w:eastAsia="宋体" w:hAnsi="Arial" w:cs="Arial"/>
          <w:lang w:eastAsia="zh-CN"/>
        </w:rPr>
        <w:t>均不明确干预措施的分配</w:t>
      </w:r>
      <w:r w:rsidRPr="00E83053">
        <w:rPr>
          <w:rFonts w:ascii="Arial" w:eastAsia="宋体" w:hAnsi="Arial" w:cs="Arial"/>
          <w:lang w:eastAsia="zh-CN"/>
        </w:rPr>
        <w:t>。</w:t>
      </w:r>
      <w:proofErr w:type="gramStart"/>
      <w:r w:rsidRPr="00E83053">
        <w:rPr>
          <w:rFonts w:ascii="Arial" w:eastAsia="宋体" w:hAnsi="Arial" w:cs="Arial"/>
          <w:lang w:eastAsia="zh-CN"/>
        </w:rPr>
        <w:t>在单盲和</w:t>
      </w:r>
      <w:proofErr w:type="gramEnd"/>
      <w:r w:rsidRPr="00E83053">
        <w:rPr>
          <w:rFonts w:ascii="Arial" w:eastAsia="宋体" w:hAnsi="Arial" w:cs="Arial"/>
          <w:lang w:eastAsia="zh-CN"/>
        </w:rPr>
        <w:t>双盲设计不</w:t>
      </w:r>
      <w:r w:rsidR="00D56627" w:rsidRPr="00E83053">
        <w:rPr>
          <w:rFonts w:ascii="Arial" w:eastAsia="宋体" w:hAnsi="Arial" w:cs="Arial"/>
          <w:lang w:eastAsia="zh-CN"/>
        </w:rPr>
        <w:t>可实现</w:t>
      </w:r>
      <w:r w:rsidRPr="00E83053">
        <w:rPr>
          <w:rFonts w:ascii="Arial" w:eastAsia="宋体" w:hAnsi="Arial" w:cs="Arial"/>
          <w:lang w:eastAsia="zh-CN"/>
        </w:rPr>
        <w:t>或不可行的情况下，通常可以</w:t>
      </w:r>
      <w:proofErr w:type="gramStart"/>
      <w:r w:rsidRPr="00E83053">
        <w:rPr>
          <w:rFonts w:ascii="Arial" w:eastAsia="宋体" w:hAnsi="Arial" w:cs="Arial"/>
          <w:lang w:eastAsia="zh-CN"/>
        </w:rPr>
        <w:t>使用</w:t>
      </w:r>
      <w:r w:rsidR="00D56627" w:rsidRPr="00E83053">
        <w:rPr>
          <w:rFonts w:ascii="Arial" w:eastAsia="宋体" w:hAnsi="Arial" w:cs="Arial"/>
          <w:lang w:eastAsia="zh-CN"/>
        </w:rPr>
        <w:t>盲选</w:t>
      </w:r>
      <w:r w:rsidRPr="00E83053">
        <w:rPr>
          <w:rFonts w:ascii="Arial" w:eastAsia="宋体" w:hAnsi="Arial" w:cs="Arial"/>
          <w:lang w:eastAsia="zh-CN"/>
        </w:rPr>
        <w:t>的</w:t>
      </w:r>
      <w:proofErr w:type="gramEnd"/>
      <w:r w:rsidRPr="00E83053">
        <w:rPr>
          <w:rFonts w:ascii="Arial" w:eastAsia="宋体" w:hAnsi="Arial" w:cs="Arial"/>
          <w:lang w:eastAsia="zh-CN"/>
        </w:rPr>
        <w:t>第三方评价者来评价某些结果测量，例如症状评分</w:t>
      </w:r>
      <w:r w:rsidR="00D56627" w:rsidRPr="00E83053">
        <w:rPr>
          <w:rFonts w:ascii="Arial" w:eastAsia="宋体" w:hAnsi="Arial" w:cs="Arial"/>
          <w:lang w:eastAsia="zh-CN"/>
        </w:rPr>
        <w:t>、</w:t>
      </w:r>
      <w:r w:rsidRPr="00E83053">
        <w:rPr>
          <w:rFonts w:ascii="Arial" w:eastAsia="宋体" w:hAnsi="Arial" w:cs="Arial"/>
          <w:lang w:eastAsia="zh-CN"/>
        </w:rPr>
        <w:t>生活质量</w:t>
      </w:r>
      <w:r w:rsidR="00D56627" w:rsidRPr="00E83053">
        <w:rPr>
          <w:rFonts w:ascii="Arial" w:eastAsia="宋体" w:hAnsi="Arial" w:cs="Arial"/>
          <w:lang w:eastAsia="zh-CN"/>
        </w:rPr>
        <w:t>、</w:t>
      </w:r>
      <w:r w:rsidRPr="00E83053">
        <w:rPr>
          <w:rFonts w:ascii="Arial" w:eastAsia="宋体" w:hAnsi="Arial" w:cs="Arial"/>
          <w:lang w:eastAsia="zh-CN"/>
        </w:rPr>
        <w:t>膀胱镜检查</w:t>
      </w:r>
      <w:r w:rsidR="00367F03">
        <w:rPr>
          <w:rFonts w:ascii="Arial" w:eastAsia="宋体" w:hAnsi="Arial" w:cs="Arial" w:hint="eastAsia"/>
          <w:lang w:eastAsia="zh-CN"/>
        </w:rPr>
        <w:t>和</w:t>
      </w:r>
      <w:r w:rsidRPr="00E83053">
        <w:rPr>
          <w:rFonts w:ascii="Arial" w:eastAsia="宋体" w:hAnsi="Arial" w:cs="Arial"/>
          <w:lang w:eastAsia="zh-CN"/>
        </w:rPr>
        <w:t>不良事件。</w:t>
      </w:r>
    </w:p>
    <w:p w:rsidR="00D56627" w:rsidRPr="00E83053" w:rsidRDefault="00D56627" w:rsidP="0083042D">
      <w:pPr>
        <w:pStyle w:val="a4"/>
        <w:snapToGrid w:val="0"/>
        <w:spacing w:line="300" w:lineRule="auto"/>
        <w:ind w:left="0"/>
        <w:jc w:val="both"/>
        <w:rPr>
          <w:rFonts w:ascii="Arial" w:eastAsia="宋体" w:hAnsi="Arial" w:cs="Arial"/>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proofErr w:type="gramStart"/>
      <w:r w:rsidRPr="00E83053">
        <w:rPr>
          <w:rFonts w:ascii="Arial" w:eastAsia="宋体" w:hAnsi="Arial" w:cs="Arial"/>
          <w:lang w:eastAsia="zh-CN"/>
        </w:rPr>
        <w:t>盲</w:t>
      </w:r>
      <w:r w:rsidR="00D56627" w:rsidRPr="00E83053">
        <w:rPr>
          <w:rFonts w:ascii="Arial" w:eastAsia="宋体" w:hAnsi="Arial" w:cs="Arial"/>
          <w:lang w:eastAsia="zh-CN"/>
        </w:rPr>
        <w:t>法通常</w:t>
      </w:r>
      <w:proofErr w:type="gramEnd"/>
      <w:r w:rsidRPr="00E83053">
        <w:rPr>
          <w:rFonts w:ascii="Arial" w:eastAsia="宋体" w:hAnsi="Arial" w:cs="Arial"/>
          <w:lang w:eastAsia="zh-CN"/>
        </w:rPr>
        <w:t>通过对干预措施进行编码，并使不</w:t>
      </w:r>
      <w:r w:rsidR="00D56627" w:rsidRPr="00E83053">
        <w:rPr>
          <w:rFonts w:ascii="Arial" w:eastAsia="宋体" w:hAnsi="Arial" w:cs="Arial"/>
          <w:lang w:eastAsia="zh-CN"/>
        </w:rPr>
        <w:t>属于</w:t>
      </w:r>
      <w:r w:rsidR="00371818" w:rsidRPr="00E83053">
        <w:rPr>
          <w:rFonts w:ascii="Arial" w:eastAsia="宋体" w:hAnsi="Arial" w:cs="Arial"/>
          <w:lang w:eastAsia="zh-CN"/>
        </w:rPr>
        <w:t>患者</w:t>
      </w:r>
      <w:r w:rsidRPr="00E83053">
        <w:rPr>
          <w:rFonts w:ascii="Arial" w:eastAsia="宋体" w:hAnsi="Arial" w:cs="Arial"/>
          <w:lang w:eastAsia="zh-CN"/>
        </w:rPr>
        <w:t>护理团队的个人控制代码的</w:t>
      </w:r>
      <w:r w:rsidR="00D56627" w:rsidRPr="00E83053">
        <w:rPr>
          <w:rFonts w:ascii="Arial" w:eastAsia="宋体" w:hAnsi="Arial" w:cs="Arial"/>
          <w:lang w:eastAsia="zh-CN"/>
        </w:rPr>
        <w:t>密钥来完成</w:t>
      </w:r>
      <w:r w:rsidRPr="00E83053">
        <w:rPr>
          <w:rFonts w:ascii="Arial" w:eastAsia="宋体" w:hAnsi="Arial" w:cs="Arial"/>
          <w:lang w:eastAsia="zh-CN"/>
        </w:rPr>
        <w:t>。由于</w:t>
      </w:r>
      <w:r w:rsidR="00D56627" w:rsidRPr="00E83053">
        <w:rPr>
          <w:rFonts w:ascii="Arial" w:eastAsia="宋体" w:hAnsi="Arial" w:cs="Arial"/>
          <w:lang w:eastAsia="zh-CN"/>
        </w:rPr>
        <w:t>在分析中可能难以对因未</w:t>
      </w:r>
      <w:proofErr w:type="gramStart"/>
      <w:r w:rsidR="00D56627" w:rsidRPr="00E83053">
        <w:rPr>
          <w:rFonts w:ascii="Arial" w:eastAsia="宋体" w:hAnsi="Arial" w:cs="Arial"/>
          <w:lang w:eastAsia="zh-CN"/>
        </w:rPr>
        <w:t>遵守盲法而</w:t>
      </w:r>
      <w:proofErr w:type="gramEnd"/>
      <w:r w:rsidRPr="00E83053">
        <w:rPr>
          <w:rFonts w:ascii="Arial" w:eastAsia="宋体" w:hAnsi="Arial" w:cs="Arial"/>
          <w:lang w:eastAsia="zh-CN"/>
        </w:rPr>
        <w:t>引入的</w:t>
      </w:r>
      <w:r w:rsidR="00D56627" w:rsidRPr="00E83053">
        <w:rPr>
          <w:rFonts w:ascii="Arial" w:eastAsia="宋体" w:hAnsi="Arial" w:cs="Arial"/>
          <w:lang w:eastAsia="zh-CN"/>
        </w:rPr>
        <w:t>偏差进行评估</w:t>
      </w:r>
      <w:r w:rsidRPr="00E83053">
        <w:rPr>
          <w:rFonts w:ascii="Arial" w:eastAsia="宋体" w:hAnsi="Arial" w:cs="Arial"/>
          <w:lang w:eastAsia="zh-CN"/>
        </w:rPr>
        <w:t>，因此</w:t>
      </w:r>
      <w:r w:rsidR="00D56627" w:rsidRPr="00E83053">
        <w:rPr>
          <w:rFonts w:ascii="Arial" w:eastAsia="宋体" w:hAnsi="Arial" w:cs="Arial"/>
          <w:lang w:eastAsia="zh-CN"/>
        </w:rPr>
        <w:t>我们</w:t>
      </w:r>
      <w:r w:rsidRPr="00E83053">
        <w:rPr>
          <w:rFonts w:ascii="Arial" w:eastAsia="宋体" w:hAnsi="Arial" w:cs="Arial"/>
          <w:lang w:eastAsia="zh-CN"/>
        </w:rPr>
        <w:t>建议</w:t>
      </w:r>
      <w:r w:rsidR="000154B7" w:rsidRPr="00E83053">
        <w:rPr>
          <w:rFonts w:ascii="Arial" w:eastAsia="宋体" w:hAnsi="Arial" w:cs="Arial"/>
          <w:lang w:eastAsia="zh-CN"/>
        </w:rPr>
        <w:t>贵公司</w:t>
      </w:r>
      <w:r w:rsidRPr="00E83053">
        <w:rPr>
          <w:rFonts w:ascii="Arial" w:eastAsia="宋体" w:hAnsi="Arial" w:cs="Arial"/>
          <w:lang w:eastAsia="zh-CN"/>
        </w:rPr>
        <w:t>在分析完成之前不要破解代码。如果</w:t>
      </w:r>
      <w:r w:rsidR="000154B7" w:rsidRPr="00E83053">
        <w:rPr>
          <w:rFonts w:ascii="Arial" w:eastAsia="宋体" w:hAnsi="Arial" w:cs="Arial"/>
          <w:lang w:eastAsia="zh-CN"/>
        </w:rPr>
        <w:t>贵公司</w:t>
      </w:r>
      <w:r w:rsidRPr="00E83053">
        <w:rPr>
          <w:rFonts w:ascii="Arial" w:eastAsia="宋体" w:hAnsi="Arial" w:cs="Arial"/>
          <w:lang w:eastAsia="zh-CN"/>
        </w:rPr>
        <w:t>的研究包含盲法，</w:t>
      </w:r>
      <w:r w:rsidR="00D56627" w:rsidRPr="00E83053">
        <w:rPr>
          <w:rFonts w:ascii="Arial" w:eastAsia="宋体" w:hAnsi="Arial" w:cs="Arial"/>
          <w:lang w:eastAsia="zh-CN"/>
        </w:rPr>
        <w:t>则该</w:t>
      </w:r>
      <w:r w:rsidR="005D553C" w:rsidRPr="00E83053">
        <w:rPr>
          <w:rFonts w:ascii="Arial" w:eastAsia="宋体" w:hAnsi="Arial" w:cs="Arial"/>
          <w:lang w:eastAsia="zh-CN"/>
        </w:rPr>
        <w:t>方案</w:t>
      </w:r>
      <w:r w:rsidR="00B926D2" w:rsidRPr="00E83053">
        <w:rPr>
          <w:rFonts w:ascii="Arial" w:eastAsia="宋体" w:hAnsi="Arial" w:cs="Arial"/>
          <w:lang w:eastAsia="zh-CN"/>
        </w:rPr>
        <w:t>应</w:t>
      </w:r>
      <w:r w:rsidR="00371818" w:rsidRPr="00E83053">
        <w:rPr>
          <w:rFonts w:ascii="Arial" w:eastAsia="宋体" w:hAnsi="Arial" w:cs="Arial"/>
          <w:lang w:eastAsia="zh-CN"/>
        </w:rPr>
        <w:t>说明</w:t>
      </w:r>
      <w:r w:rsidRPr="00E83053">
        <w:rPr>
          <w:rFonts w:ascii="Arial" w:eastAsia="宋体" w:hAnsi="Arial" w:cs="Arial"/>
          <w:lang w:eastAsia="zh-CN"/>
        </w:rPr>
        <w:t>盲法，并且前瞻性地定义</w:t>
      </w:r>
      <w:proofErr w:type="gramStart"/>
      <w:r w:rsidR="00D56627" w:rsidRPr="00E83053">
        <w:rPr>
          <w:rFonts w:ascii="Arial" w:eastAsia="宋体" w:hAnsi="Arial" w:cs="Arial"/>
          <w:lang w:eastAsia="zh-CN"/>
        </w:rPr>
        <w:t>破解</w:t>
      </w:r>
      <w:r w:rsidRPr="00E83053">
        <w:rPr>
          <w:rFonts w:ascii="Arial" w:eastAsia="宋体" w:hAnsi="Arial" w:cs="Arial"/>
          <w:lang w:eastAsia="zh-CN"/>
        </w:rPr>
        <w:t>盲法</w:t>
      </w:r>
      <w:r w:rsidR="00D56627" w:rsidRPr="00E83053">
        <w:rPr>
          <w:rFonts w:ascii="Arial" w:eastAsia="宋体" w:hAnsi="Arial" w:cs="Arial"/>
          <w:lang w:eastAsia="zh-CN"/>
        </w:rPr>
        <w:t>代码</w:t>
      </w:r>
      <w:proofErr w:type="gramEnd"/>
      <w:r w:rsidRPr="00E83053">
        <w:rPr>
          <w:rFonts w:ascii="Arial" w:eastAsia="宋体" w:hAnsi="Arial" w:cs="Arial"/>
          <w:lang w:eastAsia="zh-CN"/>
        </w:rPr>
        <w:t>的条件。</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9653C6" w:rsidRDefault="009653C6">
      <w:pPr>
        <w:widowControl/>
        <w:rPr>
          <w:rFonts w:ascii="Arial" w:eastAsia="宋体" w:hAnsi="Arial" w:cs="Arial"/>
          <w:b/>
          <w:bCs/>
          <w:sz w:val="28"/>
          <w:szCs w:val="28"/>
          <w:lang w:eastAsia="zh-CN"/>
        </w:rPr>
      </w:pPr>
      <w:bookmarkStart w:id="84" w:name="E._Study_Endpoints"/>
      <w:bookmarkStart w:id="85" w:name="_bookmark43"/>
      <w:bookmarkEnd w:id="84"/>
      <w:bookmarkEnd w:id="85"/>
      <w:r>
        <w:rPr>
          <w:rFonts w:ascii="Arial" w:eastAsia="宋体" w:hAnsi="Arial" w:cs="Arial"/>
          <w:lang w:eastAsia="zh-CN"/>
        </w:rPr>
        <w:br w:type="page"/>
      </w:r>
    </w:p>
    <w:p w:rsidR="00DA791B" w:rsidRPr="00E83053" w:rsidRDefault="006F17DC" w:rsidP="004E7576">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86" w:name="_Toc481595911"/>
      <w:r w:rsidRPr="00E83053">
        <w:rPr>
          <w:rFonts w:ascii="Arial" w:eastAsia="宋体" w:hAnsi="Arial" w:cs="Arial"/>
        </w:rPr>
        <w:lastRenderedPageBreak/>
        <w:t>研究</w:t>
      </w:r>
      <w:r w:rsidR="000154B7" w:rsidRPr="00E83053">
        <w:rPr>
          <w:rFonts w:ascii="Arial" w:eastAsia="宋体" w:hAnsi="Arial" w:cs="Arial"/>
        </w:rPr>
        <w:t>终点</w:t>
      </w:r>
      <w:bookmarkEnd w:id="86"/>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0154B7"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贵公司</w:t>
      </w:r>
      <w:r w:rsidR="009F2D66" w:rsidRPr="00E83053">
        <w:rPr>
          <w:rFonts w:ascii="Arial" w:eastAsia="宋体" w:hAnsi="Arial" w:cs="Arial"/>
          <w:lang w:eastAsia="zh-CN"/>
        </w:rPr>
        <w:t>的临床方案应明确规定并支持研究的主要和次要</w:t>
      </w:r>
      <w:r w:rsidRPr="00E83053">
        <w:rPr>
          <w:rFonts w:ascii="Arial" w:eastAsia="宋体" w:hAnsi="Arial" w:cs="Arial"/>
          <w:lang w:eastAsia="zh-CN"/>
        </w:rPr>
        <w:t>终点。</w:t>
      </w:r>
      <w:r w:rsidR="009F2D66" w:rsidRPr="00E83053">
        <w:rPr>
          <w:rFonts w:ascii="Arial" w:eastAsia="宋体" w:hAnsi="Arial" w:cs="Arial"/>
          <w:lang w:eastAsia="zh-CN"/>
        </w:rPr>
        <w:t>为了确保收集的结果</w:t>
      </w:r>
      <w:r w:rsidR="00D56627" w:rsidRPr="00E83053">
        <w:rPr>
          <w:rFonts w:ascii="Arial" w:eastAsia="宋体" w:hAnsi="Arial" w:cs="Arial"/>
          <w:lang w:eastAsia="zh-CN"/>
        </w:rPr>
        <w:t>有意义</w:t>
      </w:r>
      <w:r w:rsidR="009F2D66" w:rsidRPr="00E83053">
        <w:rPr>
          <w:rFonts w:ascii="Arial" w:eastAsia="宋体" w:hAnsi="Arial" w:cs="Arial"/>
          <w:lang w:eastAsia="zh-CN"/>
        </w:rPr>
        <w:t>，这些</w:t>
      </w:r>
      <w:r w:rsidRPr="00E83053">
        <w:rPr>
          <w:rFonts w:ascii="Arial" w:eastAsia="宋体" w:hAnsi="Arial" w:cs="Arial"/>
          <w:lang w:eastAsia="zh-CN"/>
        </w:rPr>
        <w:t>终点</w:t>
      </w:r>
      <w:r w:rsidR="00B926D2" w:rsidRPr="00E83053">
        <w:rPr>
          <w:rFonts w:ascii="Arial" w:eastAsia="宋体" w:hAnsi="Arial" w:cs="Arial"/>
          <w:lang w:eastAsia="zh-CN"/>
        </w:rPr>
        <w:t>应</w:t>
      </w:r>
      <w:r w:rsidR="009F2D66" w:rsidRPr="00E83053">
        <w:rPr>
          <w:rFonts w:ascii="Arial" w:eastAsia="宋体" w:hAnsi="Arial" w:cs="Arial"/>
          <w:lang w:eastAsia="zh-CN"/>
        </w:rPr>
        <w:t>与</w:t>
      </w:r>
      <w:r w:rsidRPr="00E83053">
        <w:rPr>
          <w:rFonts w:ascii="Arial" w:eastAsia="宋体" w:hAnsi="Arial" w:cs="Arial"/>
          <w:lang w:eastAsia="zh-CN"/>
        </w:rPr>
        <w:t>贵公司</w:t>
      </w:r>
      <w:r w:rsidR="00D56627" w:rsidRPr="00E83053">
        <w:rPr>
          <w:rFonts w:ascii="Arial" w:eastAsia="宋体" w:hAnsi="Arial" w:cs="Arial"/>
          <w:lang w:eastAsia="zh-CN"/>
        </w:rPr>
        <w:t>拟</w:t>
      </w:r>
      <w:r w:rsidR="009F2D66" w:rsidRPr="00E83053">
        <w:rPr>
          <w:rFonts w:ascii="Arial" w:eastAsia="宋体" w:hAnsi="Arial" w:cs="Arial"/>
          <w:lang w:eastAsia="zh-CN"/>
        </w:rPr>
        <w:t>在研究中</w:t>
      </w:r>
      <w:r w:rsidR="0028313E" w:rsidRPr="00E83053">
        <w:rPr>
          <w:rFonts w:ascii="Arial" w:eastAsia="宋体" w:hAnsi="Arial" w:cs="Arial"/>
          <w:lang w:eastAsia="zh-CN"/>
        </w:rPr>
        <w:t>将其作为目标</w:t>
      </w:r>
      <w:r w:rsidR="009F2D66" w:rsidRPr="00E83053">
        <w:rPr>
          <w:rFonts w:ascii="Arial" w:eastAsia="宋体" w:hAnsi="Arial" w:cs="Arial"/>
          <w:lang w:eastAsia="zh-CN"/>
        </w:rPr>
        <w:t>的患者</w:t>
      </w:r>
      <w:r w:rsidR="0028313E" w:rsidRPr="00E83053">
        <w:rPr>
          <w:rFonts w:ascii="Arial" w:eastAsia="宋体" w:hAnsi="Arial" w:cs="Arial"/>
          <w:lang w:eastAsia="zh-CN"/>
        </w:rPr>
        <w:t>人群</w:t>
      </w:r>
      <w:r w:rsidR="009F2D66" w:rsidRPr="00E83053">
        <w:rPr>
          <w:rFonts w:ascii="Arial" w:eastAsia="宋体" w:hAnsi="Arial" w:cs="Arial"/>
          <w:lang w:eastAsia="zh-CN"/>
        </w:rPr>
        <w:t>临床相关。在选择</w:t>
      </w:r>
      <w:r w:rsidRPr="00E83053">
        <w:rPr>
          <w:rFonts w:ascii="Arial" w:eastAsia="宋体" w:hAnsi="Arial" w:cs="Arial"/>
          <w:lang w:eastAsia="zh-CN"/>
        </w:rPr>
        <w:t>贵公司</w:t>
      </w:r>
      <w:r w:rsidR="0028313E" w:rsidRPr="00E83053">
        <w:rPr>
          <w:rFonts w:ascii="Arial" w:eastAsia="宋体" w:hAnsi="Arial" w:cs="Arial"/>
          <w:lang w:eastAsia="zh-CN"/>
        </w:rPr>
        <w:t>的</w:t>
      </w:r>
      <w:r w:rsidR="009F2D66" w:rsidRPr="00E83053">
        <w:rPr>
          <w:rFonts w:ascii="Arial" w:eastAsia="宋体" w:hAnsi="Arial" w:cs="Arial"/>
          <w:lang w:eastAsia="zh-CN"/>
        </w:rPr>
        <w:t>临床</w:t>
      </w:r>
      <w:r w:rsidR="00415260" w:rsidRPr="00E83053">
        <w:rPr>
          <w:rFonts w:ascii="Arial" w:eastAsia="宋体" w:hAnsi="Arial" w:cs="Arial"/>
          <w:lang w:eastAsia="zh-CN"/>
        </w:rPr>
        <w:t>研究</w:t>
      </w:r>
      <w:r w:rsidR="009F2D66" w:rsidRPr="00E83053">
        <w:rPr>
          <w:rFonts w:ascii="Arial" w:eastAsia="宋体" w:hAnsi="Arial" w:cs="Arial"/>
          <w:lang w:eastAsia="zh-CN"/>
        </w:rPr>
        <w:t>的最佳</w:t>
      </w:r>
      <w:r w:rsidRPr="00E83053">
        <w:rPr>
          <w:rFonts w:ascii="Arial" w:eastAsia="宋体" w:hAnsi="Arial" w:cs="Arial"/>
          <w:lang w:eastAsia="zh-CN"/>
        </w:rPr>
        <w:t>终点</w:t>
      </w:r>
      <w:r w:rsidR="009F2D66" w:rsidRPr="00E83053">
        <w:rPr>
          <w:rFonts w:ascii="Arial" w:eastAsia="宋体" w:hAnsi="Arial" w:cs="Arial"/>
          <w:lang w:eastAsia="zh-CN"/>
        </w:rPr>
        <w:t>时</w:t>
      </w:r>
      <w:r w:rsidR="0028313E" w:rsidRPr="00E83053">
        <w:rPr>
          <w:rFonts w:ascii="Arial" w:eastAsia="宋体" w:hAnsi="Arial" w:cs="Arial"/>
          <w:lang w:eastAsia="zh-CN"/>
        </w:rPr>
        <w:t>应</w:t>
      </w:r>
      <w:r w:rsidR="009F2D66" w:rsidRPr="00E83053">
        <w:rPr>
          <w:rFonts w:ascii="Arial" w:eastAsia="宋体" w:hAnsi="Arial" w:cs="Arial"/>
          <w:lang w:eastAsia="zh-CN"/>
        </w:rPr>
        <w:t>考虑的其他因素如下所述。</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A52916">
      <w:pPr>
        <w:pStyle w:val="3"/>
        <w:numPr>
          <w:ilvl w:val="0"/>
          <w:numId w:val="5"/>
        </w:numPr>
        <w:tabs>
          <w:tab w:val="left" w:pos="1200"/>
        </w:tabs>
        <w:snapToGrid w:val="0"/>
        <w:spacing w:line="300" w:lineRule="auto"/>
        <w:ind w:left="357" w:firstLine="77"/>
        <w:jc w:val="both"/>
        <w:rPr>
          <w:rFonts w:ascii="Arial" w:eastAsia="宋体" w:hAnsi="Arial" w:cs="Arial"/>
          <w:b w:val="0"/>
          <w:bCs w:val="0"/>
          <w:i w:val="0"/>
        </w:rPr>
      </w:pPr>
      <w:bookmarkStart w:id="87" w:name="_bookmark44"/>
      <w:bookmarkStart w:id="88" w:name="1._Primary_Endpoints__"/>
      <w:bookmarkStart w:id="89" w:name="_Toc481595912"/>
      <w:bookmarkEnd w:id="87"/>
      <w:bookmarkEnd w:id="88"/>
      <w:r w:rsidRPr="00E83053">
        <w:rPr>
          <w:rFonts w:ascii="Arial" w:eastAsia="宋体" w:hAnsi="Arial" w:cs="Arial"/>
        </w:rPr>
        <w:t>主要</w:t>
      </w:r>
      <w:r w:rsidR="000154B7" w:rsidRPr="00E83053">
        <w:rPr>
          <w:rFonts w:ascii="Arial" w:eastAsia="宋体" w:hAnsi="Arial" w:cs="Arial"/>
        </w:rPr>
        <w:t>终点</w:t>
      </w:r>
      <w:bookmarkEnd w:id="89"/>
    </w:p>
    <w:p w:rsidR="00DA791B" w:rsidRPr="00E83053" w:rsidRDefault="00DA791B" w:rsidP="00A52916">
      <w:pPr>
        <w:snapToGrid w:val="0"/>
        <w:spacing w:before="12" w:line="300" w:lineRule="auto"/>
        <w:ind w:firstLine="77"/>
        <w:jc w:val="both"/>
        <w:rPr>
          <w:rFonts w:ascii="Arial" w:eastAsia="宋体" w:hAnsi="Arial" w:cs="Arial"/>
          <w:b/>
          <w:bCs/>
          <w:i/>
          <w:sz w:val="23"/>
          <w:szCs w:val="23"/>
        </w:rPr>
      </w:pPr>
    </w:p>
    <w:p w:rsidR="00DA791B" w:rsidRPr="00E83053" w:rsidRDefault="009F2D66" w:rsidP="00A52916">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主要的安全</w:t>
      </w:r>
      <w:r w:rsidR="0028313E" w:rsidRPr="00E83053">
        <w:rPr>
          <w:rFonts w:ascii="Arial" w:eastAsia="宋体" w:hAnsi="Arial" w:cs="Arial"/>
          <w:lang w:eastAsia="zh-CN"/>
        </w:rPr>
        <w:t>性</w:t>
      </w:r>
      <w:r w:rsidRPr="00E83053">
        <w:rPr>
          <w:rFonts w:ascii="Arial" w:eastAsia="宋体" w:hAnsi="Arial" w:cs="Arial"/>
          <w:lang w:eastAsia="zh-CN"/>
        </w:rPr>
        <w:t>和有效性</w:t>
      </w:r>
      <w:r w:rsidR="000154B7" w:rsidRPr="00E83053">
        <w:rPr>
          <w:rFonts w:ascii="Arial" w:eastAsia="宋体" w:hAnsi="Arial" w:cs="Arial"/>
          <w:lang w:eastAsia="zh-CN"/>
        </w:rPr>
        <w:t>终点</w:t>
      </w:r>
      <w:r w:rsidR="002339D9" w:rsidRPr="00E83053">
        <w:rPr>
          <w:rFonts w:ascii="Arial" w:eastAsia="宋体" w:hAnsi="Arial" w:cs="Arial"/>
          <w:lang w:eastAsia="zh-CN"/>
        </w:rPr>
        <w:t>为</w:t>
      </w:r>
      <w:r w:rsidRPr="00E83053">
        <w:rPr>
          <w:rFonts w:ascii="Arial" w:eastAsia="宋体" w:hAnsi="Arial" w:cs="Arial"/>
          <w:lang w:eastAsia="zh-CN"/>
        </w:rPr>
        <w:t>临床措施，</w:t>
      </w:r>
      <w:r w:rsidR="002339D9" w:rsidRPr="00E83053">
        <w:rPr>
          <w:rFonts w:ascii="Arial" w:eastAsia="宋体" w:hAnsi="Arial" w:cs="Arial"/>
          <w:lang w:eastAsia="zh-CN"/>
        </w:rPr>
        <w:t>其中，其可最好地表征该</w:t>
      </w:r>
      <w:r w:rsidR="006F17DC" w:rsidRPr="00E83053">
        <w:rPr>
          <w:rFonts w:ascii="Arial" w:eastAsia="宋体" w:hAnsi="Arial" w:cs="Arial"/>
          <w:lang w:eastAsia="zh-CN"/>
        </w:rPr>
        <w:t>器械</w:t>
      </w:r>
      <w:r w:rsidRPr="00E83053">
        <w:rPr>
          <w:rFonts w:ascii="Arial" w:eastAsia="宋体" w:hAnsi="Arial" w:cs="Arial"/>
          <w:lang w:eastAsia="zh-CN"/>
        </w:rPr>
        <w:t>的安全性和有效性，并</w:t>
      </w:r>
      <w:r w:rsidR="002339D9" w:rsidRPr="00E83053">
        <w:rPr>
          <w:rFonts w:ascii="Arial" w:eastAsia="宋体" w:hAnsi="Arial" w:cs="Arial"/>
          <w:lang w:eastAsia="zh-CN"/>
        </w:rPr>
        <w:t>可</w:t>
      </w:r>
      <w:r w:rsidRPr="00E83053">
        <w:rPr>
          <w:rFonts w:ascii="Arial" w:eastAsia="宋体" w:hAnsi="Arial" w:cs="Arial"/>
          <w:lang w:eastAsia="zh-CN"/>
        </w:rPr>
        <w:t>用于判断</w:t>
      </w:r>
      <w:r w:rsidR="002339D9" w:rsidRPr="00E83053">
        <w:rPr>
          <w:rFonts w:ascii="Arial" w:eastAsia="宋体" w:hAnsi="Arial" w:cs="Arial"/>
          <w:lang w:eastAsia="zh-CN"/>
        </w:rPr>
        <w:t>该</w:t>
      </w:r>
      <w:r w:rsidRPr="00E83053">
        <w:rPr>
          <w:rFonts w:ascii="Arial" w:eastAsia="宋体" w:hAnsi="Arial" w:cs="Arial"/>
          <w:lang w:eastAsia="zh-CN"/>
        </w:rPr>
        <w:t>研究</w:t>
      </w:r>
      <w:r w:rsidR="002339D9" w:rsidRPr="00E83053">
        <w:rPr>
          <w:rFonts w:ascii="Arial" w:eastAsia="宋体" w:hAnsi="Arial" w:cs="Arial"/>
          <w:lang w:eastAsia="zh-CN"/>
        </w:rPr>
        <w:t>是否已全部</w:t>
      </w:r>
      <w:r w:rsidRPr="00E83053">
        <w:rPr>
          <w:rFonts w:ascii="Arial" w:eastAsia="宋体" w:hAnsi="Arial" w:cs="Arial"/>
          <w:lang w:eastAsia="zh-CN"/>
        </w:rPr>
        <w:t>成功。对于</w:t>
      </w:r>
      <w:r w:rsidRPr="00E83053">
        <w:rPr>
          <w:rFonts w:ascii="Arial" w:eastAsia="宋体" w:hAnsi="Arial" w:cs="Arial"/>
          <w:lang w:eastAsia="zh-CN"/>
        </w:rPr>
        <w:t>BPH</w:t>
      </w:r>
      <w:r w:rsidR="006F17DC" w:rsidRPr="00E83053">
        <w:rPr>
          <w:rFonts w:ascii="Arial" w:eastAsia="宋体" w:hAnsi="Arial" w:cs="Arial"/>
          <w:lang w:eastAsia="zh-CN"/>
        </w:rPr>
        <w:t>器械</w:t>
      </w:r>
      <w:r w:rsidRPr="00E83053">
        <w:rPr>
          <w:rFonts w:ascii="Arial" w:eastAsia="宋体" w:hAnsi="Arial" w:cs="Arial"/>
          <w:lang w:eastAsia="zh-CN"/>
        </w:rPr>
        <w:t>研究，统计假设中指定的主要</w:t>
      </w:r>
      <w:r w:rsidR="000154B7" w:rsidRPr="00E83053">
        <w:rPr>
          <w:rFonts w:ascii="Arial" w:eastAsia="宋体" w:hAnsi="Arial" w:cs="Arial"/>
          <w:lang w:eastAsia="zh-CN"/>
        </w:rPr>
        <w:t>终点</w:t>
      </w:r>
      <w:r w:rsidRPr="00E83053">
        <w:rPr>
          <w:rFonts w:ascii="Arial" w:eastAsia="宋体" w:hAnsi="Arial" w:cs="Arial"/>
          <w:lang w:eastAsia="zh-CN"/>
        </w:rPr>
        <w:t>通常是有效性</w:t>
      </w:r>
      <w:r w:rsidR="000154B7" w:rsidRPr="00E83053">
        <w:rPr>
          <w:rFonts w:ascii="Arial" w:eastAsia="宋体" w:hAnsi="Arial" w:cs="Arial"/>
          <w:lang w:eastAsia="zh-CN"/>
        </w:rPr>
        <w:t>终点</w:t>
      </w:r>
      <w:r w:rsidRPr="00E83053">
        <w:rPr>
          <w:rFonts w:ascii="Arial" w:eastAsia="宋体" w:hAnsi="Arial" w:cs="Arial"/>
          <w:lang w:eastAsia="zh-CN"/>
        </w:rPr>
        <w:t>，</w:t>
      </w:r>
      <w:r w:rsidR="002339D9" w:rsidRPr="00E83053">
        <w:rPr>
          <w:rFonts w:ascii="Arial" w:eastAsia="宋体" w:hAnsi="Arial" w:cs="Arial"/>
          <w:lang w:eastAsia="zh-CN"/>
        </w:rPr>
        <w:t>且反过来，其可</w:t>
      </w:r>
      <w:r w:rsidRPr="00E83053">
        <w:rPr>
          <w:rFonts w:ascii="Arial" w:eastAsia="宋体" w:hAnsi="Arial" w:cs="Arial"/>
          <w:lang w:eastAsia="zh-CN"/>
        </w:rPr>
        <w:t>直接影响</w:t>
      </w:r>
      <w:r w:rsidR="000154B7" w:rsidRPr="00E83053">
        <w:rPr>
          <w:rFonts w:ascii="Arial" w:eastAsia="宋体" w:hAnsi="Arial" w:cs="Arial"/>
          <w:lang w:eastAsia="zh-CN"/>
        </w:rPr>
        <w:t>适应症。</w:t>
      </w:r>
      <w:r w:rsidRPr="00E83053">
        <w:rPr>
          <w:rFonts w:ascii="Arial" w:eastAsia="宋体" w:hAnsi="Arial" w:cs="Arial"/>
          <w:lang w:eastAsia="zh-CN"/>
        </w:rPr>
        <w:t>一般来说，研究成功是基于研究实现主要有效性</w:t>
      </w:r>
      <w:r w:rsidR="000154B7" w:rsidRPr="00E83053">
        <w:rPr>
          <w:rFonts w:ascii="Arial" w:eastAsia="宋体" w:hAnsi="Arial" w:cs="Arial"/>
          <w:lang w:eastAsia="zh-CN"/>
        </w:rPr>
        <w:t>终点</w:t>
      </w:r>
      <w:r w:rsidRPr="00E83053">
        <w:rPr>
          <w:rFonts w:ascii="Arial" w:eastAsia="宋体" w:hAnsi="Arial" w:cs="Arial"/>
          <w:lang w:eastAsia="zh-CN"/>
        </w:rPr>
        <w:t>和主要安全</w:t>
      </w:r>
      <w:r w:rsidR="002339D9" w:rsidRPr="00E83053">
        <w:rPr>
          <w:rFonts w:ascii="Arial" w:eastAsia="宋体" w:hAnsi="Arial" w:cs="Arial"/>
          <w:lang w:eastAsia="zh-CN"/>
        </w:rPr>
        <w:t>性</w:t>
      </w:r>
      <w:r w:rsidR="000154B7" w:rsidRPr="00E83053">
        <w:rPr>
          <w:rFonts w:ascii="Arial" w:eastAsia="宋体" w:hAnsi="Arial" w:cs="Arial"/>
          <w:lang w:eastAsia="zh-CN"/>
        </w:rPr>
        <w:t>终点</w:t>
      </w:r>
      <w:r w:rsidRPr="00E83053">
        <w:rPr>
          <w:rFonts w:ascii="Arial" w:eastAsia="宋体" w:hAnsi="Arial" w:cs="Arial"/>
          <w:lang w:eastAsia="zh-CN"/>
        </w:rPr>
        <w:t>的能力。</w:t>
      </w:r>
    </w:p>
    <w:p w:rsidR="00DA791B" w:rsidRPr="00E83053" w:rsidRDefault="00DA791B" w:rsidP="00A52916">
      <w:pPr>
        <w:snapToGrid w:val="0"/>
        <w:spacing w:before="12" w:line="300" w:lineRule="auto"/>
        <w:ind w:firstLine="77"/>
        <w:jc w:val="both"/>
        <w:rPr>
          <w:rFonts w:ascii="Arial" w:eastAsia="宋体" w:hAnsi="Arial" w:cs="Arial"/>
          <w:sz w:val="23"/>
          <w:szCs w:val="23"/>
          <w:lang w:eastAsia="zh-CN"/>
        </w:rPr>
      </w:pPr>
    </w:p>
    <w:p w:rsidR="00DA791B" w:rsidRPr="009653C6" w:rsidRDefault="009F2D66" w:rsidP="00A52916">
      <w:pPr>
        <w:pStyle w:val="3"/>
        <w:numPr>
          <w:ilvl w:val="0"/>
          <w:numId w:val="5"/>
        </w:numPr>
        <w:tabs>
          <w:tab w:val="left" w:pos="1200"/>
        </w:tabs>
        <w:snapToGrid w:val="0"/>
        <w:spacing w:line="300" w:lineRule="auto"/>
        <w:ind w:left="357" w:firstLine="77"/>
        <w:jc w:val="both"/>
        <w:rPr>
          <w:rFonts w:ascii="Arial" w:eastAsia="宋体" w:hAnsi="Arial" w:cs="Arial"/>
        </w:rPr>
      </w:pPr>
      <w:bookmarkStart w:id="90" w:name="2._Primary_Effectiveness_Endpoint"/>
      <w:bookmarkStart w:id="91" w:name="_bookmark45"/>
      <w:bookmarkStart w:id="92" w:name="_Toc481595913"/>
      <w:bookmarkEnd w:id="90"/>
      <w:bookmarkEnd w:id="91"/>
      <w:r w:rsidRPr="00E83053">
        <w:rPr>
          <w:rFonts w:ascii="Arial" w:eastAsia="宋体" w:hAnsi="Arial" w:cs="Arial"/>
        </w:rPr>
        <w:t>主</w:t>
      </w:r>
      <w:r w:rsidR="0028313E" w:rsidRPr="00E83053">
        <w:rPr>
          <w:rFonts w:ascii="Arial" w:eastAsia="宋体" w:hAnsi="Arial" w:cs="Arial"/>
        </w:rPr>
        <w:t>要有效性</w:t>
      </w:r>
      <w:r w:rsidR="000154B7" w:rsidRPr="00E83053">
        <w:rPr>
          <w:rFonts w:ascii="Arial" w:eastAsia="宋体" w:hAnsi="Arial" w:cs="Arial"/>
        </w:rPr>
        <w:t>终点</w:t>
      </w:r>
      <w:bookmarkEnd w:id="92"/>
    </w:p>
    <w:p w:rsidR="00DA791B" w:rsidRPr="00E83053" w:rsidRDefault="00DA791B" w:rsidP="00A52916">
      <w:pPr>
        <w:snapToGrid w:val="0"/>
        <w:spacing w:before="12" w:line="300" w:lineRule="auto"/>
        <w:ind w:firstLine="77"/>
        <w:jc w:val="both"/>
        <w:rPr>
          <w:rFonts w:ascii="Arial" w:eastAsia="宋体" w:hAnsi="Arial" w:cs="Arial"/>
          <w:b/>
          <w:bCs/>
          <w:i/>
          <w:sz w:val="23"/>
          <w:szCs w:val="23"/>
        </w:rPr>
      </w:pPr>
    </w:p>
    <w:p w:rsidR="002339D9" w:rsidRPr="00E83053" w:rsidRDefault="002339D9" w:rsidP="00A52916">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主要有效性</w:t>
      </w:r>
      <w:r w:rsidR="000154B7" w:rsidRPr="00E83053">
        <w:rPr>
          <w:rFonts w:ascii="Arial" w:eastAsia="宋体" w:hAnsi="Arial" w:cs="Arial"/>
          <w:lang w:eastAsia="zh-CN"/>
        </w:rPr>
        <w:t>终点</w:t>
      </w:r>
      <w:r w:rsidRPr="00E83053">
        <w:rPr>
          <w:rFonts w:ascii="Arial" w:eastAsia="宋体" w:hAnsi="Arial" w:cs="Arial"/>
          <w:lang w:eastAsia="zh-CN"/>
        </w:rPr>
        <w:t>应为临床上有意义，且在理想情况下应充分表征治疗</w:t>
      </w:r>
      <w:r w:rsidR="001D2237" w:rsidRPr="00E83053">
        <w:rPr>
          <w:rFonts w:ascii="Arial" w:eastAsia="宋体" w:hAnsi="Arial" w:cs="Arial"/>
          <w:lang w:eastAsia="zh-CN"/>
        </w:rPr>
        <w:t>有效性</w:t>
      </w:r>
      <w:r w:rsidRPr="00E83053">
        <w:rPr>
          <w:rFonts w:ascii="Arial" w:eastAsia="宋体" w:hAnsi="Arial" w:cs="Arial"/>
          <w:lang w:eastAsia="zh-CN"/>
        </w:rPr>
        <w:t>的</w:t>
      </w:r>
      <w:r w:rsidR="000154B7" w:rsidRPr="00E83053">
        <w:rPr>
          <w:rFonts w:ascii="Arial" w:eastAsia="宋体" w:hAnsi="Arial" w:cs="Arial"/>
          <w:lang w:eastAsia="zh-CN"/>
        </w:rPr>
        <w:t>终点</w:t>
      </w:r>
      <w:r w:rsidRPr="00E83053">
        <w:rPr>
          <w:rFonts w:ascii="Arial" w:eastAsia="宋体" w:hAnsi="Arial" w:cs="Arial"/>
          <w:lang w:eastAsia="zh-CN"/>
        </w:rPr>
        <w:t>。由于</w:t>
      </w:r>
      <w:r w:rsidRPr="00E83053">
        <w:rPr>
          <w:rFonts w:ascii="Arial" w:eastAsia="宋体" w:hAnsi="Arial" w:cs="Arial"/>
          <w:lang w:eastAsia="zh-CN"/>
        </w:rPr>
        <w:t>BPH</w:t>
      </w:r>
      <w:r w:rsidRPr="00E83053">
        <w:rPr>
          <w:rFonts w:ascii="Arial" w:eastAsia="宋体" w:hAnsi="Arial" w:cs="Arial"/>
          <w:lang w:eastAsia="zh-CN"/>
        </w:rPr>
        <w:t>症状的主观性质，难以找到客观且可复现的，但也对患者有意义并且与其寻求治疗的原因有关的有效性测量（即具有较低的试验</w:t>
      </w:r>
      <w:r w:rsidRPr="00E83053">
        <w:rPr>
          <w:rFonts w:ascii="Arial" w:eastAsia="宋体" w:hAnsi="Arial" w:cs="Arial"/>
          <w:lang w:eastAsia="zh-CN"/>
        </w:rPr>
        <w:t>-</w:t>
      </w:r>
      <w:r w:rsidRPr="00E83053">
        <w:rPr>
          <w:rFonts w:ascii="Arial" w:eastAsia="宋体" w:hAnsi="Arial" w:cs="Arial"/>
          <w:lang w:eastAsia="zh-CN"/>
        </w:rPr>
        <w:t>再试验变异性）。</w:t>
      </w:r>
    </w:p>
    <w:p w:rsidR="00DA791B" w:rsidRPr="00E83053" w:rsidRDefault="00DA791B" w:rsidP="00A52916">
      <w:pPr>
        <w:snapToGrid w:val="0"/>
        <w:spacing w:before="12" w:line="300" w:lineRule="auto"/>
        <w:ind w:firstLine="77"/>
        <w:jc w:val="both"/>
        <w:rPr>
          <w:rFonts w:ascii="Arial" w:eastAsia="宋体" w:hAnsi="Arial" w:cs="Arial"/>
          <w:sz w:val="23"/>
          <w:szCs w:val="23"/>
          <w:lang w:eastAsia="zh-CN"/>
        </w:rPr>
      </w:pPr>
    </w:p>
    <w:p w:rsidR="00DA791B" w:rsidRPr="00E83053" w:rsidRDefault="009F2D66" w:rsidP="00A52916">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自从其</w:t>
      </w:r>
      <w:r w:rsidR="002339D9" w:rsidRPr="00E83053">
        <w:rPr>
          <w:rFonts w:ascii="Arial" w:eastAsia="宋体" w:hAnsi="Arial" w:cs="Arial"/>
          <w:lang w:eastAsia="zh-CN"/>
        </w:rPr>
        <w:t>开发</w:t>
      </w:r>
      <w:r w:rsidRPr="00E83053">
        <w:rPr>
          <w:rFonts w:ascii="Arial" w:eastAsia="宋体" w:hAnsi="Arial" w:cs="Arial"/>
          <w:lang w:eastAsia="zh-CN"/>
        </w:rPr>
        <w:t>以来，用于</w:t>
      </w:r>
      <w:r w:rsidRPr="00E83053">
        <w:rPr>
          <w:rFonts w:ascii="Arial" w:eastAsia="宋体" w:hAnsi="Arial" w:cs="Arial"/>
          <w:lang w:eastAsia="zh-CN"/>
        </w:rPr>
        <w:t>BPH</w:t>
      </w:r>
      <w:r w:rsidR="002339D9" w:rsidRPr="00E83053">
        <w:rPr>
          <w:rFonts w:ascii="Arial" w:eastAsia="宋体" w:hAnsi="Arial" w:cs="Arial"/>
          <w:lang w:eastAsia="zh-CN"/>
        </w:rPr>
        <w:t>疗法</w:t>
      </w:r>
      <w:r w:rsidRPr="00E83053">
        <w:rPr>
          <w:rFonts w:ascii="Arial" w:eastAsia="宋体" w:hAnsi="Arial" w:cs="Arial"/>
          <w:lang w:eastAsia="zh-CN"/>
        </w:rPr>
        <w:t>研究的</w:t>
      </w:r>
      <w:r w:rsidR="002339D9" w:rsidRPr="00E83053">
        <w:rPr>
          <w:rFonts w:ascii="Arial" w:eastAsia="宋体" w:hAnsi="Arial" w:cs="Arial"/>
          <w:lang w:eastAsia="zh-CN"/>
        </w:rPr>
        <w:t>且应用</w:t>
      </w:r>
      <w:r w:rsidRPr="00E83053">
        <w:rPr>
          <w:rFonts w:ascii="Arial" w:eastAsia="宋体" w:hAnsi="Arial" w:cs="Arial"/>
          <w:lang w:eastAsia="zh-CN"/>
        </w:rPr>
        <w:t>最广泛的主要</w:t>
      </w:r>
      <w:r w:rsidR="002339D9" w:rsidRPr="00E83053">
        <w:rPr>
          <w:rFonts w:ascii="Arial" w:eastAsia="宋体" w:hAnsi="Arial" w:cs="Arial"/>
          <w:lang w:eastAsia="zh-CN"/>
        </w:rPr>
        <w:t>结果测量为</w:t>
      </w:r>
      <w:r w:rsidRPr="00E83053">
        <w:rPr>
          <w:rFonts w:ascii="Arial" w:eastAsia="宋体" w:hAnsi="Arial" w:cs="Arial"/>
          <w:lang w:eastAsia="zh-CN"/>
        </w:rPr>
        <w:t>美国泌尿协会症状指数（</w:t>
      </w:r>
      <w:r w:rsidRPr="00E83053">
        <w:rPr>
          <w:rFonts w:ascii="Arial" w:eastAsia="宋体" w:hAnsi="Arial" w:cs="Arial"/>
          <w:lang w:eastAsia="zh-CN"/>
        </w:rPr>
        <w:t>AUA-SI</w:t>
      </w:r>
      <w:r w:rsidRPr="00E83053">
        <w:rPr>
          <w:rFonts w:ascii="Arial" w:eastAsia="宋体" w:hAnsi="Arial" w:cs="Arial"/>
          <w:lang w:eastAsia="zh-CN"/>
        </w:rPr>
        <w:t>）和等同的国际前列腺症状评分（</w:t>
      </w:r>
      <w:r w:rsidRPr="00E83053">
        <w:rPr>
          <w:rFonts w:ascii="Arial" w:eastAsia="宋体" w:hAnsi="Arial" w:cs="Arial"/>
          <w:lang w:eastAsia="zh-CN"/>
        </w:rPr>
        <w:t>IPSS</w:t>
      </w:r>
      <w:r w:rsidRPr="00E83053">
        <w:rPr>
          <w:rFonts w:ascii="Arial" w:eastAsia="宋体" w:hAnsi="Arial" w:cs="Arial"/>
          <w:lang w:eastAsia="zh-CN"/>
        </w:rPr>
        <w:t>）。这些措施包括</w:t>
      </w:r>
      <w:r w:rsidR="002339D9" w:rsidRPr="00E83053">
        <w:rPr>
          <w:rFonts w:ascii="Arial" w:eastAsia="宋体" w:hAnsi="Arial" w:cs="Arial"/>
          <w:lang w:eastAsia="zh-CN"/>
        </w:rPr>
        <w:t>评估</w:t>
      </w:r>
      <w:r w:rsidRPr="00E83053">
        <w:rPr>
          <w:rFonts w:ascii="Arial" w:eastAsia="宋体" w:hAnsi="Arial" w:cs="Arial"/>
          <w:lang w:eastAsia="zh-CN"/>
        </w:rPr>
        <w:t>与</w:t>
      </w:r>
      <w:r w:rsidRPr="00E83053">
        <w:rPr>
          <w:rFonts w:ascii="Arial" w:eastAsia="宋体" w:hAnsi="Arial" w:cs="Arial"/>
          <w:lang w:eastAsia="zh-CN"/>
        </w:rPr>
        <w:t>BPH</w:t>
      </w:r>
      <w:r w:rsidRPr="00E83053">
        <w:rPr>
          <w:rFonts w:ascii="Arial" w:eastAsia="宋体" w:hAnsi="Arial" w:cs="Arial"/>
          <w:lang w:eastAsia="zh-CN"/>
        </w:rPr>
        <w:t>相关的下尿路症状（</w:t>
      </w:r>
      <w:r w:rsidRPr="00E83053">
        <w:rPr>
          <w:rFonts w:ascii="Arial" w:eastAsia="宋体" w:hAnsi="Arial" w:cs="Arial"/>
          <w:lang w:eastAsia="zh-CN"/>
        </w:rPr>
        <w:t>LUTS</w:t>
      </w:r>
      <w:r w:rsidRPr="00E83053">
        <w:rPr>
          <w:rFonts w:ascii="Arial" w:eastAsia="宋体" w:hAnsi="Arial" w:cs="Arial"/>
          <w:lang w:eastAsia="zh-CN"/>
        </w:rPr>
        <w:t>）的七个问题（即不完全排空</w:t>
      </w:r>
      <w:r w:rsidR="002339D9" w:rsidRPr="00E83053">
        <w:rPr>
          <w:rFonts w:ascii="Arial" w:eastAsia="宋体" w:hAnsi="Arial" w:cs="Arial"/>
          <w:lang w:eastAsia="zh-CN"/>
        </w:rPr>
        <w:t>、</w:t>
      </w:r>
      <w:r w:rsidR="00037664" w:rsidRPr="00E83053">
        <w:rPr>
          <w:rFonts w:ascii="Arial" w:eastAsia="宋体" w:hAnsi="Arial" w:cs="Arial"/>
          <w:lang w:eastAsia="zh-CN"/>
        </w:rPr>
        <w:t>尿频</w:t>
      </w:r>
      <w:r w:rsidR="002339D9" w:rsidRPr="00E83053">
        <w:rPr>
          <w:rFonts w:ascii="Arial" w:eastAsia="宋体" w:hAnsi="Arial" w:cs="Arial"/>
          <w:lang w:eastAsia="zh-CN"/>
        </w:rPr>
        <w:t>、</w:t>
      </w:r>
      <w:r w:rsidR="00037664" w:rsidRPr="00E83053">
        <w:rPr>
          <w:rFonts w:ascii="Arial" w:eastAsia="宋体" w:hAnsi="Arial" w:cs="Arial"/>
          <w:lang w:eastAsia="zh-CN"/>
        </w:rPr>
        <w:t>排尿踌躇</w:t>
      </w:r>
      <w:r w:rsidR="002339D9" w:rsidRPr="00E83053">
        <w:rPr>
          <w:rFonts w:ascii="Arial" w:eastAsia="宋体" w:hAnsi="Arial" w:cs="Arial"/>
          <w:lang w:eastAsia="zh-CN"/>
        </w:rPr>
        <w:t>、</w:t>
      </w:r>
      <w:r w:rsidR="00037664" w:rsidRPr="00E83053">
        <w:rPr>
          <w:rFonts w:ascii="Arial" w:eastAsia="宋体" w:hAnsi="Arial" w:cs="Arial"/>
          <w:lang w:eastAsia="zh-CN"/>
        </w:rPr>
        <w:t>尿急</w:t>
      </w:r>
      <w:r w:rsidR="002339D9" w:rsidRPr="00E83053">
        <w:rPr>
          <w:rFonts w:ascii="Arial" w:eastAsia="宋体" w:hAnsi="Arial" w:cs="Arial"/>
          <w:lang w:eastAsia="zh-CN"/>
        </w:rPr>
        <w:t>、</w:t>
      </w:r>
      <w:r w:rsidR="00037664" w:rsidRPr="00E83053">
        <w:rPr>
          <w:rFonts w:ascii="Arial" w:eastAsia="宋体" w:hAnsi="Arial" w:cs="Arial"/>
          <w:lang w:eastAsia="zh-CN"/>
        </w:rPr>
        <w:t>尿无力</w:t>
      </w:r>
      <w:r w:rsidR="002339D9" w:rsidRPr="00E83053">
        <w:rPr>
          <w:rFonts w:ascii="Arial" w:eastAsia="宋体" w:hAnsi="Arial" w:cs="Arial"/>
          <w:lang w:eastAsia="zh-CN"/>
        </w:rPr>
        <w:t>、</w:t>
      </w:r>
      <w:r w:rsidR="00037664" w:rsidRPr="00E83053">
        <w:rPr>
          <w:rFonts w:ascii="Arial" w:eastAsia="宋体" w:hAnsi="Arial" w:cs="Arial"/>
          <w:lang w:eastAsia="zh-CN"/>
        </w:rPr>
        <w:t>用力排尿</w:t>
      </w:r>
      <w:r w:rsidRPr="00E83053">
        <w:rPr>
          <w:rFonts w:ascii="Arial" w:eastAsia="宋体" w:hAnsi="Arial" w:cs="Arial"/>
          <w:lang w:eastAsia="zh-CN"/>
        </w:rPr>
        <w:t>和夜尿症）。</w:t>
      </w:r>
      <w:r w:rsidR="004E4A4D" w:rsidRPr="00E83053">
        <w:rPr>
          <w:rFonts w:ascii="Arial" w:eastAsia="宋体" w:hAnsi="Arial" w:cs="Arial"/>
          <w:lang w:eastAsia="zh-CN"/>
        </w:rPr>
        <w:t>以</w:t>
      </w:r>
      <w:r w:rsidR="004E4A4D" w:rsidRPr="00E83053">
        <w:rPr>
          <w:rFonts w:ascii="Arial" w:eastAsia="宋体" w:hAnsi="Arial" w:cs="Arial"/>
          <w:lang w:eastAsia="zh-CN"/>
        </w:rPr>
        <w:t>0-5</w:t>
      </w:r>
      <w:r w:rsidR="004E4A4D" w:rsidRPr="00E83053">
        <w:rPr>
          <w:rFonts w:ascii="Arial" w:eastAsia="宋体" w:hAnsi="Arial" w:cs="Arial"/>
          <w:lang w:eastAsia="zh-CN"/>
        </w:rPr>
        <w:t>的量表对</w:t>
      </w:r>
      <w:r w:rsidRPr="00E83053">
        <w:rPr>
          <w:rFonts w:ascii="Arial" w:eastAsia="宋体" w:hAnsi="Arial" w:cs="Arial"/>
          <w:lang w:eastAsia="zh-CN"/>
        </w:rPr>
        <w:t>每个问题</w:t>
      </w:r>
      <w:r w:rsidR="004E4A4D" w:rsidRPr="00E83053">
        <w:rPr>
          <w:rFonts w:ascii="Arial" w:eastAsia="宋体" w:hAnsi="Arial" w:cs="Arial"/>
          <w:lang w:eastAsia="zh-CN"/>
        </w:rPr>
        <w:t>进行评分</w:t>
      </w:r>
      <w:r w:rsidRPr="00E83053">
        <w:rPr>
          <w:rFonts w:ascii="Arial" w:eastAsia="宋体" w:hAnsi="Arial" w:cs="Arial"/>
          <w:lang w:eastAsia="zh-CN"/>
        </w:rPr>
        <w:t>，</w:t>
      </w:r>
      <w:r w:rsidR="004E4A4D" w:rsidRPr="00E83053">
        <w:rPr>
          <w:rFonts w:ascii="Arial" w:eastAsia="宋体" w:hAnsi="Arial" w:cs="Arial"/>
          <w:lang w:eastAsia="zh-CN"/>
        </w:rPr>
        <w:t>然后总结以形成位于</w:t>
      </w:r>
      <w:r w:rsidRPr="00E83053">
        <w:rPr>
          <w:rFonts w:ascii="Arial" w:eastAsia="宋体" w:hAnsi="Arial" w:cs="Arial"/>
          <w:lang w:eastAsia="zh-CN"/>
        </w:rPr>
        <w:t>0-35</w:t>
      </w:r>
      <w:r w:rsidR="004E4A4D" w:rsidRPr="00E83053">
        <w:rPr>
          <w:rFonts w:ascii="Arial" w:eastAsia="宋体" w:hAnsi="Arial" w:cs="Arial"/>
          <w:lang w:eastAsia="zh-CN"/>
        </w:rPr>
        <w:t>之间的最终评分</w:t>
      </w:r>
      <w:r w:rsidRPr="00E83053">
        <w:rPr>
          <w:rFonts w:ascii="Arial" w:eastAsia="宋体" w:hAnsi="Arial" w:cs="Arial"/>
          <w:lang w:eastAsia="zh-CN"/>
        </w:rPr>
        <w:t>，其中</w:t>
      </w:r>
      <w:r w:rsidR="004E4A4D" w:rsidRPr="00E83053">
        <w:rPr>
          <w:rFonts w:ascii="Arial" w:eastAsia="宋体" w:hAnsi="Arial" w:cs="Arial"/>
          <w:lang w:eastAsia="zh-CN"/>
        </w:rPr>
        <w:t>，如果评分较高，则反映症状</w:t>
      </w:r>
      <w:r w:rsidRPr="00E83053">
        <w:rPr>
          <w:rFonts w:ascii="Arial" w:eastAsia="宋体" w:hAnsi="Arial" w:cs="Arial"/>
          <w:lang w:eastAsia="zh-CN"/>
        </w:rPr>
        <w:t>更</w:t>
      </w:r>
      <w:r w:rsidR="004E4A4D" w:rsidRPr="00E83053">
        <w:rPr>
          <w:rFonts w:ascii="Arial" w:eastAsia="宋体" w:hAnsi="Arial" w:cs="Arial"/>
          <w:lang w:eastAsia="zh-CN"/>
        </w:rPr>
        <w:t>为</w:t>
      </w:r>
      <w:r w:rsidRPr="00E83053">
        <w:rPr>
          <w:rFonts w:ascii="Arial" w:eastAsia="宋体" w:hAnsi="Arial" w:cs="Arial"/>
          <w:lang w:eastAsia="zh-CN"/>
        </w:rPr>
        <w:t>严重</w:t>
      </w:r>
      <w:r w:rsidR="004E4A4D" w:rsidRPr="00E83053">
        <w:rPr>
          <w:rFonts w:ascii="Arial" w:eastAsia="宋体" w:hAnsi="Arial" w:cs="Arial"/>
          <w:lang w:eastAsia="zh-CN"/>
        </w:rPr>
        <w:t>。</w:t>
      </w:r>
      <w:r w:rsidRPr="00E83053">
        <w:rPr>
          <w:rFonts w:ascii="Arial" w:eastAsia="宋体" w:hAnsi="Arial" w:cs="Arial"/>
          <w:vertAlign w:val="superscript"/>
          <w:lang w:eastAsia="zh-CN"/>
        </w:rPr>
        <w:t>21</w:t>
      </w:r>
      <w:r w:rsidR="004E4A4D" w:rsidRPr="00E83053">
        <w:rPr>
          <w:rFonts w:ascii="Arial" w:eastAsia="宋体" w:hAnsi="Arial" w:cs="Arial"/>
          <w:lang w:eastAsia="zh-CN"/>
        </w:rPr>
        <w:t>在</w:t>
      </w:r>
      <w:r w:rsidR="004E4A4D" w:rsidRPr="00E83053">
        <w:rPr>
          <w:rFonts w:ascii="Arial" w:eastAsia="宋体" w:hAnsi="Arial" w:cs="Arial"/>
          <w:lang w:eastAsia="zh-CN"/>
        </w:rPr>
        <w:t>IPSS</w:t>
      </w:r>
      <w:r w:rsidR="004E4A4D" w:rsidRPr="00E83053">
        <w:rPr>
          <w:rFonts w:ascii="Arial" w:eastAsia="宋体" w:hAnsi="Arial" w:cs="Arial"/>
          <w:lang w:eastAsia="zh-CN"/>
        </w:rPr>
        <w:t>中纳入以</w:t>
      </w:r>
      <w:r w:rsidRPr="00E83053">
        <w:rPr>
          <w:rFonts w:ascii="Arial" w:eastAsia="宋体" w:hAnsi="Arial" w:cs="Arial"/>
          <w:lang w:eastAsia="zh-CN"/>
        </w:rPr>
        <w:t>0-6</w:t>
      </w:r>
      <w:r w:rsidR="004E4A4D" w:rsidRPr="00E83053">
        <w:rPr>
          <w:rFonts w:ascii="Arial" w:eastAsia="宋体" w:hAnsi="Arial" w:cs="Arial"/>
          <w:lang w:eastAsia="zh-CN"/>
        </w:rPr>
        <w:t>的量表进行单独</w:t>
      </w:r>
      <w:r w:rsidRPr="00E83053">
        <w:rPr>
          <w:rFonts w:ascii="Arial" w:eastAsia="宋体" w:hAnsi="Arial" w:cs="Arial"/>
          <w:lang w:eastAsia="zh-CN"/>
        </w:rPr>
        <w:t>评分的</w:t>
      </w:r>
      <w:r w:rsidR="004E4A4D" w:rsidRPr="00E83053">
        <w:rPr>
          <w:rFonts w:ascii="Arial" w:eastAsia="宋体" w:hAnsi="Arial" w:cs="Arial"/>
          <w:lang w:eastAsia="zh-CN"/>
        </w:rPr>
        <w:t>其他</w:t>
      </w:r>
      <w:r w:rsidRPr="00E83053">
        <w:rPr>
          <w:rFonts w:ascii="Arial" w:eastAsia="宋体" w:hAnsi="Arial" w:cs="Arial"/>
          <w:lang w:eastAsia="zh-CN"/>
        </w:rPr>
        <w:t>疾病特异性质量问题。</w:t>
      </w:r>
      <w:r w:rsidR="004E4A4D" w:rsidRPr="00E83053">
        <w:rPr>
          <w:rFonts w:ascii="Arial" w:eastAsia="宋体" w:hAnsi="Arial" w:cs="Arial"/>
          <w:lang w:eastAsia="zh-CN"/>
        </w:rPr>
        <w:t>我们认为，</w:t>
      </w:r>
      <w:r w:rsidRPr="00E83053">
        <w:rPr>
          <w:rFonts w:ascii="Arial" w:eastAsia="宋体" w:hAnsi="Arial" w:cs="Arial"/>
          <w:lang w:eastAsia="zh-CN"/>
        </w:rPr>
        <w:t>由于，这些</w:t>
      </w:r>
      <w:r w:rsidR="004E4A4D" w:rsidRPr="00E83053">
        <w:rPr>
          <w:rFonts w:ascii="Arial" w:eastAsia="宋体" w:hAnsi="Arial" w:cs="Arial"/>
          <w:lang w:eastAsia="zh-CN"/>
        </w:rPr>
        <w:t>工具可可靠</w:t>
      </w:r>
      <w:proofErr w:type="gramStart"/>
      <w:r w:rsidR="004E4A4D" w:rsidRPr="00E83053">
        <w:rPr>
          <w:rFonts w:ascii="Arial" w:eastAsia="宋体" w:hAnsi="Arial" w:cs="Arial"/>
          <w:lang w:eastAsia="zh-CN"/>
        </w:rPr>
        <w:t>测量因</w:t>
      </w:r>
      <w:proofErr w:type="gramEnd"/>
      <w:r w:rsidR="004E4A4D" w:rsidRPr="00E83053">
        <w:rPr>
          <w:rFonts w:ascii="Arial" w:eastAsia="宋体" w:hAnsi="Arial" w:cs="Arial"/>
          <w:lang w:eastAsia="zh-CN"/>
        </w:rPr>
        <w:t>BPH</w:t>
      </w:r>
      <w:r w:rsidR="004E4A4D" w:rsidRPr="00E83053">
        <w:rPr>
          <w:rFonts w:ascii="Arial" w:eastAsia="宋体" w:hAnsi="Arial" w:cs="Arial"/>
          <w:lang w:eastAsia="zh-CN"/>
        </w:rPr>
        <w:t>引起的</w:t>
      </w:r>
      <w:r w:rsidRPr="00E83053">
        <w:rPr>
          <w:rFonts w:ascii="Arial" w:eastAsia="宋体" w:hAnsi="Arial" w:cs="Arial"/>
          <w:lang w:eastAsia="zh-CN"/>
        </w:rPr>
        <w:t>LUTS</w:t>
      </w:r>
      <w:r w:rsidRPr="00E83053">
        <w:rPr>
          <w:rFonts w:ascii="Arial" w:eastAsia="宋体" w:hAnsi="Arial" w:cs="Arial"/>
          <w:lang w:eastAsia="zh-CN"/>
        </w:rPr>
        <w:t>，并已</w:t>
      </w:r>
      <w:r w:rsidR="004E4A4D" w:rsidRPr="00E83053">
        <w:rPr>
          <w:rFonts w:ascii="Arial" w:eastAsia="宋体" w:hAnsi="Arial" w:cs="Arial"/>
          <w:lang w:eastAsia="zh-CN"/>
        </w:rPr>
        <w:t>以</w:t>
      </w:r>
      <w:r w:rsidRPr="00E83053">
        <w:rPr>
          <w:rFonts w:ascii="Arial" w:eastAsia="宋体" w:hAnsi="Arial" w:cs="Arial"/>
          <w:lang w:eastAsia="zh-CN"/>
        </w:rPr>
        <w:t>多种语言</w:t>
      </w:r>
      <w:r w:rsidR="004E4A4D" w:rsidRPr="00E83053">
        <w:rPr>
          <w:rFonts w:ascii="Arial" w:eastAsia="宋体" w:hAnsi="Arial" w:cs="Arial"/>
          <w:lang w:eastAsia="zh-CN"/>
        </w:rPr>
        <w:t>进行确认。</w:t>
      </w:r>
      <w:hyperlink w:anchor="_bookmark48" w:history="1">
        <w:r w:rsidR="004E4A4D" w:rsidRPr="00E83053">
          <w:rPr>
            <w:rFonts w:ascii="Arial" w:eastAsia="宋体" w:hAnsi="Arial" w:cs="Arial"/>
            <w:position w:val="11"/>
            <w:sz w:val="16"/>
            <w:lang w:eastAsia="zh-CN"/>
          </w:rPr>
          <w:t>22</w:t>
        </w:r>
      </w:hyperlink>
    </w:p>
    <w:p w:rsidR="00DA791B" w:rsidRDefault="00DA791B" w:rsidP="0083042D">
      <w:pPr>
        <w:snapToGrid w:val="0"/>
        <w:spacing w:before="2" w:line="300" w:lineRule="auto"/>
        <w:jc w:val="both"/>
        <w:rPr>
          <w:rFonts w:ascii="Arial" w:eastAsia="宋体" w:hAnsi="Arial" w:cs="Arial"/>
          <w:sz w:val="17"/>
          <w:szCs w:val="17"/>
          <w:lang w:eastAsia="zh-CN"/>
        </w:rPr>
      </w:pPr>
    </w:p>
    <w:p w:rsidR="00A14E11" w:rsidRDefault="00A14E11" w:rsidP="0083042D">
      <w:pPr>
        <w:snapToGrid w:val="0"/>
        <w:spacing w:before="2" w:line="300" w:lineRule="auto"/>
        <w:jc w:val="both"/>
        <w:rPr>
          <w:rFonts w:ascii="Arial" w:eastAsia="宋体" w:hAnsi="Arial" w:cs="Arial"/>
          <w:sz w:val="17"/>
          <w:szCs w:val="17"/>
          <w:lang w:eastAsia="zh-CN"/>
        </w:rPr>
      </w:pPr>
    </w:p>
    <w:p w:rsidR="00A14E11" w:rsidRDefault="00A14E11" w:rsidP="0083042D">
      <w:pPr>
        <w:snapToGrid w:val="0"/>
        <w:spacing w:before="2" w:line="300" w:lineRule="auto"/>
        <w:jc w:val="both"/>
        <w:rPr>
          <w:rFonts w:ascii="Arial" w:eastAsia="宋体" w:hAnsi="Arial" w:cs="Arial"/>
          <w:sz w:val="17"/>
          <w:szCs w:val="17"/>
          <w:lang w:eastAsia="zh-CN"/>
        </w:rPr>
      </w:pPr>
    </w:p>
    <w:p w:rsidR="00A14E11" w:rsidRDefault="00A14E11" w:rsidP="0083042D">
      <w:pPr>
        <w:snapToGrid w:val="0"/>
        <w:spacing w:before="2" w:line="300" w:lineRule="auto"/>
        <w:jc w:val="both"/>
        <w:rPr>
          <w:rFonts w:ascii="Arial" w:eastAsia="宋体" w:hAnsi="Arial" w:cs="Arial"/>
          <w:sz w:val="17"/>
          <w:szCs w:val="17"/>
          <w:lang w:eastAsia="zh-CN"/>
        </w:rPr>
      </w:pPr>
    </w:p>
    <w:p w:rsidR="00A14E11" w:rsidRDefault="00A14E11" w:rsidP="0083042D">
      <w:pPr>
        <w:snapToGrid w:val="0"/>
        <w:spacing w:before="2" w:line="300" w:lineRule="auto"/>
        <w:jc w:val="both"/>
        <w:rPr>
          <w:rFonts w:ascii="Arial" w:eastAsia="宋体" w:hAnsi="Arial" w:cs="Arial"/>
          <w:sz w:val="17"/>
          <w:szCs w:val="17"/>
          <w:lang w:eastAsia="zh-CN"/>
        </w:rPr>
      </w:pPr>
    </w:p>
    <w:p w:rsidR="00A14E11" w:rsidRDefault="00A14E11" w:rsidP="0083042D">
      <w:pPr>
        <w:snapToGrid w:val="0"/>
        <w:spacing w:before="2" w:line="300" w:lineRule="auto"/>
        <w:jc w:val="both"/>
        <w:rPr>
          <w:rFonts w:ascii="Arial" w:eastAsia="宋体" w:hAnsi="Arial" w:cs="Arial"/>
          <w:sz w:val="17"/>
          <w:szCs w:val="17"/>
          <w:lang w:eastAsia="zh-CN"/>
        </w:rPr>
      </w:pPr>
    </w:p>
    <w:p w:rsidR="00A14E11" w:rsidRDefault="00A14E11" w:rsidP="0083042D">
      <w:pPr>
        <w:snapToGrid w:val="0"/>
        <w:spacing w:before="2" w:line="300" w:lineRule="auto"/>
        <w:jc w:val="both"/>
        <w:rPr>
          <w:rFonts w:ascii="Arial" w:eastAsia="宋体" w:hAnsi="Arial" w:cs="Arial"/>
          <w:sz w:val="17"/>
          <w:szCs w:val="17"/>
          <w:lang w:eastAsia="zh-CN"/>
        </w:rPr>
      </w:pPr>
    </w:p>
    <w:p w:rsidR="00A14E11" w:rsidRPr="00E83053" w:rsidRDefault="00A14E11" w:rsidP="0083042D">
      <w:pPr>
        <w:snapToGrid w:val="0"/>
        <w:spacing w:before="2" w:line="300" w:lineRule="auto"/>
        <w:jc w:val="both"/>
        <w:rPr>
          <w:rFonts w:ascii="Arial" w:eastAsia="宋体" w:hAnsi="Arial" w:cs="Arial"/>
          <w:sz w:val="17"/>
          <w:szCs w:val="17"/>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3BB6A766" wp14:editId="6940C9B2">
                <wp:extent cx="1836420" cy="7620"/>
                <wp:effectExtent l="9525" t="3175" r="1905" b="825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1" name="Group 39"/>
                        <wpg:cNvGrpSpPr>
                          <a:grpSpLocks/>
                        </wpg:cNvGrpSpPr>
                        <wpg:grpSpPr bwMode="auto">
                          <a:xfrm>
                            <a:off x="6" y="6"/>
                            <a:ext cx="2880" cy="2"/>
                            <a:chOff x="6" y="6"/>
                            <a:chExt cx="2880" cy="2"/>
                          </a:xfrm>
                        </wpg:grpSpPr>
                        <wps:wsp>
                          <wps:cNvPr id="42" name="Freeform 4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BBE3F1A" id="Group 3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27gQMAANUIAAAOAAAAZHJzL2Uyb0RvYy54bWy0Vm1v2zgM/j7g/oOgjxtSv9RLE6PuMOSl&#10;GNC7DVj2AxRbfsHZkicpcbrh/vtRlO066RU3bFg+pFRIUXzIh2Rv352amhy50pUUCQ2ufEq4SGVW&#10;iSKhX3bb2YISbZjIWC0FT+gj1/Td3R+vbrs25qEsZZ1xRcCJ0HHXJrQ0po09T6clb5i+ki0XoMyl&#10;apiBoyq8TLEOvDe1F/r+3OukylolU641/Lp2SnqH/vOcp+ZjnmtuSJ1QiM3gt8Lvvf327m5ZXCjW&#10;llXah8F+IoqGVQIeHV2tmWHkoKpnrpoqVVLL3FylsvFknlcpRwyAJvAv0NwreWgRSxF3RTumCVJ7&#10;kaefdpv+dfykSJUlNIL0CNZAjfBZcr2wyenaIgabe9V+bj8phxDEB5n+rUHtXertuXDGZN/9KTPw&#10;xw5GYnJOuWqsC4BNTliDx7EG/GRICj8Gi+t5FEIsKehu5iBhidIS6vjsUlpu+mvhYhm6O0Fob3gs&#10;dq9hhH1EDg4eRmQD+uAC/fJ3o59TAgjnDt6APlwseuiIgsUj7jPzKe6zCy/Chu7STwTSv0agzyVr&#10;OfJSW3IMKYQCOAJtFee2ZQlwCjmEZgOB9JQ9E03X6lgDyf6XN2epeCFzYyIghQdt7rlE5rHjgzZI&#10;qCIDCfmc9VHvIPN5U0P7v5kRn8xJX5tiNACOOIPXHtn5pCNYrt7d4AWyMPECFv/h6HqwsY7CiSMI&#10;ewyMlUOs6Un0wYJEmB2tPjZUK7XtiR0ENnQSeAAjC+wFW3j70tbd6Z9QMDMvp6WiBKbl3nG1ZcZG&#10;Zp+wIukSinmwPzTyyHcSVeaiW+GRJ20tplaO9ZOonBpu2AewmcdHbayTggq5reoaS1ALGwqODBuA&#10;lnWVWSUeVLFf1Yocmd0D+LFgwNmZGcxbkaGzkrNs08uGVbWTwb7G3ALr+hRY/uGg/770l5vFZhHN&#10;onC+mUX+ej17v11Fs/k2uHm7vl6vVuvgH1u2IIrLKsu4sNENSyeIfqwn+/Xn1sW4ds5Q6CnYLX6e&#10;g/XOw8BcAJbhL6KD2ela0k5LHe9l9gjtqaTborD1QSil+kZJBxs0ofrrgSlOSf1BwIRZBpHdKQYP&#10;0dsbO9TVVLOfaphIwVVCDQWCW3Fl3Jo+tKoqSngpQMoL+R7WSV7ZLsb4XFT9AYYcSv0S6mXYnSCd&#10;LefpGa2e/hu5+xc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Ga+rbuBAwAA1QgAAA4AAAAAAAAAAAAAAAAALgIAAGRycy9lMm9E&#10;b2MueG1sUEsBAi0AFAAGAAgAAAAhAMuS+93aAAAAAwEAAA8AAAAAAAAAAAAAAAAA2wUAAGRycy9k&#10;b3ducmV2LnhtbFBLBQYAAAAABAAEAPMAAADiBgAAAAA=&#10;">
                <v:group id="Group 3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jzMYA&#10;AADbAAAADwAAAGRycy9kb3ducmV2LnhtbESPT2vCQBTE7wW/w/IKvenG0KqkboKUtkjx4L+Lt2f2&#10;NUnNvo3Z1aTfvisIPQ4z8xtmnvWmFldqXWVZwXgUgSDOra64ULDffQxnIJxH1lhbJgW/5CBLBw9z&#10;TLTteEPXrS9EgLBLUEHpfZNI6fKSDLqRbYiD921bgz7ItpC6xS7ATS3jKJpIgxWHhRIbeispP20v&#10;RsF53R2rrxduxu8/i/NqOonN8fCp1NNjv3gF4an3/+F7e6kVPMd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LjzM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93" w:name="_bookmark46"/>
      <w:bookmarkEnd w:id="93"/>
      <w:r w:rsidRPr="00E83053">
        <w:rPr>
          <w:rFonts w:ascii="Arial" w:eastAsia="宋体" w:hAnsi="Arial" w:cs="Arial"/>
          <w:position w:val="11"/>
          <w:sz w:val="16"/>
        </w:rPr>
        <w:t xml:space="preserve">21 </w:t>
      </w:r>
      <w:r w:rsidRPr="00E83053">
        <w:rPr>
          <w:rFonts w:ascii="Arial" w:eastAsia="宋体" w:hAnsi="Arial" w:cs="Arial"/>
        </w:rPr>
        <w:t>Barry</w:t>
      </w:r>
      <w:r w:rsidR="002339D9" w:rsidRPr="00E83053">
        <w:rPr>
          <w:rFonts w:ascii="Arial" w:eastAsia="宋体" w:hAnsi="Arial" w:cs="Arial"/>
        </w:rPr>
        <w:t>、</w:t>
      </w:r>
      <w:r w:rsidRPr="00E83053">
        <w:rPr>
          <w:rFonts w:ascii="Arial" w:eastAsia="宋体" w:hAnsi="Arial" w:cs="Arial"/>
        </w:rPr>
        <w:t>MJ</w:t>
      </w:r>
      <w:r w:rsidR="002339D9" w:rsidRPr="00E83053">
        <w:rPr>
          <w:rFonts w:ascii="Arial" w:eastAsia="宋体" w:hAnsi="Arial" w:cs="Arial"/>
        </w:rPr>
        <w:t>、</w:t>
      </w:r>
      <w:r w:rsidRPr="00E83053">
        <w:rPr>
          <w:rFonts w:ascii="Arial" w:eastAsia="宋体" w:hAnsi="Arial" w:cs="Arial"/>
        </w:rPr>
        <w:t>Fowler FJ Jr.</w:t>
      </w:r>
      <w:r w:rsidR="002339D9" w:rsidRPr="00E83053">
        <w:rPr>
          <w:rFonts w:ascii="Arial" w:eastAsia="宋体" w:hAnsi="Arial" w:cs="Arial"/>
        </w:rPr>
        <w:t>、</w:t>
      </w:r>
      <w:r w:rsidRPr="00E83053">
        <w:rPr>
          <w:rFonts w:ascii="Arial" w:eastAsia="宋体" w:hAnsi="Arial" w:cs="Arial"/>
        </w:rPr>
        <w:t>O'Leary MP</w:t>
      </w:r>
      <w:r w:rsidR="002339D9" w:rsidRPr="00E83053">
        <w:rPr>
          <w:rFonts w:ascii="Arial" w:eastAsia="宋体" w:hAnsi="Arial" w:cs="Arial"/>
        </w:rPr>
        <w:t>、</w:t>
      </w:r>
      <w:r w:rsidRPr="00E83053">
        <w:rPr>
          <w:rFonts w:ascii="Arial" w:eastAsia="宋体" w:hAnsi="Arial" w:cs="Arial"/>
        </w:rPr>
        <w:t>Bruskewitz RC</w:t>
      </w:r>
      <w:r w:rsidR="002339D9" w:rsidRPr="00E83053">
        <w:rPr>
          <w:rFonts w:ascii="Arial" w:eastAsia="宋体" w:hAnsi="Arial" w:cs="Arial"/>
        </w:rPr>
        <w:t>、</w:t>
      </w:r>
      <w:r w:rsidRPr="00E83053">
        <w:rPr>
          <w:rFonts w:ascii="Arial" w:eastAsia="宋体" w:hAnsi="Arial" w:cs="Arial"/>
        </w:rPr>
        <w:t>Holtgrewe HL</w:t>
      </w:r>
      <w:r w:rsidR="002339D9" w:rsidRPr="00E83053">
        <w:rPr>
          <w:rFonts w:ascii="Arial" w:eastAsia="宋体" w:hAnsi="Arial" w:cs="Arial"/>
        </w:rPr>
        <w:t>、</w:t>
      </w:r>
      <w:r w:rsidRPr="00E83053">
        <w:rPr>
          <w:rFonts w:ascii="Arial" w:eastAsia="宋体" w:hAnsi="Arial" w:cs="Arial"/>
        </w:rPr>
        <w:t>Mebust</w:t>
      </w:r>
      <w:r w:rsidRPr="00E83053">
        <w:rPr>
          <w:rFonts w:ascii="Arial" w:eastAsia="宋体" w:hAnsi="Arial" w:cs="Arial"/>
        </w:rPr>
        <w:t>，</w:t>
      </w:r>
      <w:r w:rsidRPr="00E83053">
        <w:rPr>
          <w:rFonts w:ascii="Arial" w:eastAsia="宋体" w:hAnsi="Arial" w:cs="Arial"/>
        </w:rPr>
        <w:t>WK</w:t>
      </w:r>
      <w:r w:rsidR="002339D9" w:rsidRPr="00E83053">
        <w:rPr>
          <w:rFonts w:ascii="Arial" w:eastAsia="宋体" w:hAnsi="Arial" w:cs="Arial"/>
          <w:lang w:eastAsia="zh-CN"/>
        </w:rPr>
        <w:t>等人。美国泌尿协会良性前列腺增生症</w:t>
      </w:r>
      <w:r w:rsidR="002339D9" w:rsidRPr="00E83053">
        <w:rPr>
          <w:rFonts w:ascii="Arial" w:eastAsia="宋体" w:hAnsi="Arial" w:cs="Arial"/>
          <w:lang w:eastAsia="zh-CN"/>
        </w:rPr>
        <w:t>sympsis</w:t>
      </w:r>
      <w:r w:rsidR="002339D9" w:rsidRPr="00E83053">
        <w:rPr>
          <w:rFonts w:ascii="Arial" w:eastAsia="宋体" w:hAnsi="Arial" w:cs="Arial"/>
          <w:lang w:eastAsia="zh-CN"/>
        </w:rPr>
        <w:t>指数</w:t>
      </w:r>
      <w:r w:rsidR="000154B7" w:rsidRPr="00E83053">
        <w:rPr>
          <w:rFonts w:ascii="Arial" w:eastAsia="宋体" w:hAnsi="Arial" w:cs="Arial"/>
          <w:lang w:eastAsia="zh-CN"/>
        </w:rPr>
        <w:t>。</w:t>
      </w:r>
      <w:r w:rsidRPr="00E83053">
        <w:rPr>
          <w:rFonts w:ascii="Arial" w:eastAsia="宋体" w:hAnsi="Arial" w:cs="Arial"/>
          <w:lang w:eastAsia="zh-CN"/>
        </w:rPr>
        <w:t>美国泌尿协会测量委员会。</w:t>
      </w:r>
      <w:r w:rsidR="002339D9" w:rsidRPr="00E83053">
        <w:rPr>
          <w:rFonts w:ascii="Arial" w:eastAsia="宋体" w:hAnsi="Arial" w:cs="Arial"/>
          <w:lang w:eastAsia="zh-CN"/>
        </w:rPr>
        <w:t>泌尿学杂志</w:t>
      </w:r>
      <w:r w:rsidRPr="00E83053">
        <w:rPr>
          <w:rFonts w:ascii="Arial" w:eastAsia="宋体" w:hAnsi="Arial" w:cs="Arial"/>
          <w:lang w:eastAsia="zh-CN"/>
        </w:rPr>
        <w:t>，</w:t>
      </w:r>
      <w:r w:rsidRPr="00E83053">
        <w:rPr>
          <w:rFonts w:ascii="Arial" w:eastAsia="宋体" w:hAnsi="Arial" w:cs="Arial"/>
          <w:lang w:eastAsia="zh-CN"/>
        </w:rPr>
        <w:t>1992</w:t>
      </w:r>
      <w:r w:rsidR="002339D9" w:rsidRPr="00E83053">
        <w:rPr>
          <w:rFonts w:ascii="Arial" w:eastAsia="宋体" w:hAnsi="Arial" w:cs="Arial"/>
          <w:lang w:eastAsia="zh-CN"/>
        </w:rPr>
        <w:t>年</w:t>
      </w:r>
      <w:r w:rsidR="00357ABF" w:rsidRPr="00E83053">
        <w:rPr>
          <w:rFonts w:ascii="Arial" w:eastAsia="宋体" w:hAnsi="Arial" w:cs="Arial"/>
          <w:lang w:eastAsia="zh-CN"/>
        </w:rPr>
        <w:t>，</w:t>
      </w:r>
      <w:r w:rsidRPr="00E83053">
        <w:rPr>
          <w:rFonts w:ascii="Arial" w:eastAsia="宋体" w:hAnsi="Arial" w:cs="Arial"/>
          <w:lang w:eastAsia="zh-CN"/>
        </w:rPr>
        <w:t>148</w:t>
      </w:r>
      <w:r w:rsidRPr="00E83053">
        <w:rPr>
          <w:rFonts w:ascii="Arial" w:eastAsia="宋体" w:hAnsi="Arial" w:cs="Arial"/>
          <w:lang w:eastAsia="zh-CN"/>
        </w:rPr>
        <w:t>：</w:t>
      </w:r>
      <w:r w:rsidRPr="00E83053">
        <w:rPr>
          <w:rFonts w:ascii="Arial" w:eastAsia="宋体" w:hAnsi="Arial" w:cs="Arial"/>
          <w:lang w:eastAsia="zh-CN"/>
        </w:rPr>
        <w:t>1549</w:t>
      </w:r>
      <w:r w:rsidRPr="00E83053">
        <w:rPr>
          <w:rFonts w:ascii="Arial" w:eastAsia="宋体" w:hAnsi="Arial" w:cs="Arial"/>
          <w:lang w:eastAsia="zh-CN"/>
        </w:rPr>
        <w:t>。</w:t>
      </w:r>
    </w:p>
    <w:p w:rsidR="00A14E11" w:rsidRDefault="00A14E11">
      <w:pPr>
        <w:widowControl/>
        <w:rPr>
          <w:rFonts w:ascii="Arial" w:eastAsia="宋体" w:hAnsi="Arial" w:cs="Arial"/>
          <w:lang w:eastAsia="zh-CN"/>
        </w:rPr>
      </w:pPr>
      <w:r>
        <w:rPr>
          <w:rFonts w:ascii="Arial" w:eastAsia="宋体" w:hAnsi="Arial" w:cs="Arial"/>
          <w:lang w:eastAsia="zh-CN"/>
        </w:rPr>
        <w:br w:type="page"/>
      </w:r>
    </w:p>
    <w:p w:rsidR="002339D9" w:rsidRPr="00E83053" w:rsidRDefault="001914DE" w:rsidP="00944EAA">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lastRenderedPageBreak/>
        <w:t>令人烦扰的</w:t>
      </w:r>
      <w:r w:rsidR="002339D9" w:rsidRPr="00E83053">
        <w:rPr>
          <w:rFonts w:ascii="Arial" w:eastAsia="宋体" w:hAnsi="Arial" w:cs="Arial"/>
          <w:lang w:eastAsia="zh-CN"/>
        </w:rPr>
        <w:t>LUTS</w:t>
      </w:r>
      <w:r w:rsidR="002339D9" w:rsidRPr="00E83053">
        <w:rPr>
          <w:rFonts w:ascii="Arial" w:eastAsia="宋体" w:hAnsi="Arial" w:cs="Arial"/>
          <w:lang w:eastAsia="zh-CN"/>
        </w:rPr>
        <w:t>通常是患者寻求治疗</w:t>
      </w:r>
      <w:r w:rsidRPr="00E83053">
        <w:rPr>
          <w:rFonts w:ascii="Arial" w:eastAsia="宋体" w:hAnsi="Arial" w:cs="Arial"/>
          <w:lang w:eastAsia="zh-CN"/>
        </w:rPr>
        <w:t>其</w:t>
      </w:r>
      <w:r w:rsidR="002339D9" w:rsidRPr="00E83053">
        <w:rPr>
          <w:rFonts w:ascii="Arial" w:eastAsia="宋体" w:hAnsi="Arial" w:cs="Arial"/>
          <w:lang w:eastAsia="zh-CN"/>
        </w:rPr>
        <w:t>BPH</w:t>
      </w:r>
      <w:r w:rsidR="002339D9" w:rsidRPr="00E83053">
        <w:rPr>
          <w:rFonts w:ascii="Arial" w:eastAsia="宋体" w:hAnsi="Arial" w:cs="Arial"/>
          <w:lang w:eastAsia="zh-CN"/>
        </w:rPr>
        <w:t>的主要原因，</w:t>
      </w:r>
      <w:r w:rsidRPr="00E83053">
        <w:rPr>
          <w:rFonts w:ascii="Arial" w:eastAsia="宋体" w:hAnsi="Arial" w:cs="Arial"/>
          <w:lang w:eastAsia="zh-CN"/>
        </w:rPr>
        <w:t>且</w:t>
      </w:r>
      <w:r w:rsidR="002339D9" w:rsidRPr="00E83053">
        <w:rPr>
          <w:rFonts w:ascii="Arial" w:eastAsia="宋体" w:hAnsi="Arial" w:cs="Arial"/>
          <w:lang w:eastAsia="zh-CN"/>
        </w:rPr>
        <w:t>大多数用于治疗</w:t>
      </w:r>
      <w:r w:rsidR="002339D9" w:rsidRPr="00E83053">
        <w:rPr>
          <w:rFonts w:ascii="Arial" w:eastAsia="宋体" w:hAnsi="Arial" w:cs="Arial"/>
          <w:lang w:eastAsia="zh-CN"/>
        </w:rPr>
        <w:t>BPH</w:t>
      </w:r>
      <w:r w:rsidR="002339D9" w:rsidRPr="00E83053">
        <w:rPr>
          <w:rFonts w:ascii="Arial" w:eastAsia="宋体" w:hAnsi="Arial" w:cs="Arial"/>
          <w:lang w:eastAsia="zh-CN"/>
        </w:rPr>
        <w:t>的器械旨在提供症状缓解。在大多数临床试验中，主要有效性</w:t>
      </w:r>
      <w:r w:rsidR="000154B7" w:rsidRPr="00E83053">
        <w:rPr>
          <w:rFonts w:ascii="Arial" w:eastAsia="宋体" w:hAnsi="Arial" w:cs="Arial"/>
          <w:lang w:eastAsia="zh-CN"/>
        </w:rPr>
        <w:t>终点</w:t>
      </w:r>
      <w:r w:rsidR="002339D9" w:rsidRPr="00E83053">
        <w:rPr>
          <w:rFonts w:ascii="Arial" w:eastAsia="宋体" w:hAnsi="Arial" w:cs="Arial"/>
          <w:lang w:eastAsia="zh-CN"/>
        </w:rPr>
        <w:t>应显示症状严重程度</w:t>
      </w:r>
      <w:r w:rsidRPr="00E83053">
        <w:rPr>
          <w:rFonts w:ascii="Arial" w:eastAsia="宋体" w:hAnsi="Arial" w:cs="Arial"/>
          <w:lang w:eastAsia="zh-CN"/>
        </w:rPr>
        <w:t>得到</w:t>
      </w:r>
      <w:r w:rsidR="002339D9" w:rsidRPr="00E83053">
        <w:rPr>
          <w:rFonts w:ascii="Arial" w:eastAsia="宋体" w:hAnsi="Arial" w:cs="Arial"/>
          <w:lang w:eastAsia="zh-CN"/>
        </w:rPr>
        <w:t>改善。具体来说，我们建议</w:t>
      </w:r>
      <w:r w:rsidR="000154B7" w:rsidRPr="00E83053">
        <w:rPr>
          <w:rFonts w:ascii="Arial" w:eastAsia="宋体" w:hAnsi="Arial" w:cs="Arial"/>
          <w:lang w:eastAsia="zh-CN"/>
        </w:rPr>
        <w:t>贵公司</w:t>
      </w:r>
      <w:r w:rsidR="002339D9" w:rsidRPr="00E83053">
        <w:rPr>
          <w:rFonts w:ascii="Arial" w:eastAsia="宋体" w:hAnsi="Arial" w:cs="Arial"/>
          <w:lang w:eastAsia="zh-CN"/>
        </w:rPr>
        <w:t>将</w:t>
      </w:r>
      <w:r w:rsidRPr="00E83053">
        <w:rPr>
          <w:rFonts w:ascii="Arial" w:eastAsia="宋体" w:hAnsi="Arial" w:cs="Arial"/>
          <w:lang w:eastAsia="zh-CN"/>
        </w:rPr>
        <w:t>主要有效性</w:t>
      </w:r>
      <w:r w:rsidR="000154B7" w:rsidRPr="00E83053">
        <w:rPr>
          <w:rFonts w:ascii="Arial" w:eastAsia="宋体" w:hAnsi="Arial" w:cs="Arial"/>
          <w:lang w:eastAsia="zh-CN"/>
        </w:rPr>
        <w:t>终点</w:t>
      </w:r>
      <w:r w:rsidRPr="00E83053">
        <w:rPr>
          <w:rFonts w:ascii="Arial" w:eastAsia="宋体" w:hAnsi="Arial" w:cs="Arial"/>
          <w:lang w:eastAsia="zh-CN"/>
        </w:rPr>
        <w:t>基于</w:t>
      </w:r>
      <w:r w:rsidR="002339D9" w:rsidRPr="00E83053">
        <w:rPr>
          <w:rFonts w:ascii="Arial" w:eastAsia="宋体" w:hAnsi="Arial" w:cs="Arial"/>
          <w:lang w:eastAsia="zh-CN"/>
        </w:rPr>
        <w:t>AUA-SI</w:t>
      </w:r>
      <w:r w:rsidR="002339D9" w:rsidRPr="00E83053">
        <w:rPr>
          <w:rFonts w:ascii="Arial" w:eastAsia="宋体" w:hAnsi="Arial" w:cs="Arial"/>
          <w:lang w:eastAsia="zh-CN"/>
        </w:rPr>
        <w:t>（或</w:t>
      </w:r>
      <w:r w:rsidR="002339D9" w:rsidRPr="00E83053">
        <w:rPr>
          <w:rFonts w:ascii="Arial" w:eastAsia="宋体" w:hAnsi="Arial" w:cs="Arial"/>
          <w:lang w:eastAsia="zh-CN"/>
        </w:rPr>
        <w:t>IPSS</w:t>
      </w:r>
      <w:r w:rsidR="002339D9" w:rsidRPr="00E83053">
        <w:rPr>
          <w:rFonts w:ascii="Arial" w:eastAsia="宋体" w:hAnsi="Arial" w:cs="Arial"/>
          <w:lang w:eastAsia="zh-CN"/>
        </w:rPr>
        <w:t>）与基线相比</w:t>
      </w:r>
      <w:r w:rsidRPr="00E83053">
        <w:rPr>
          <w:rFonts w:ascii="Arial" w:eastAsia="宋体" w:hAnsi="Arial" w:cs="Arial"/>
          <w:lang w:eastAsia="zh-CN"/>
        </w:rPr>
        <w:t>的改善</w:t>
      </w:r>
      <w:r w:rsidR="002339D9" w:rsidRPr="00E83053">
        <w:rPr>
          <w:rFonts w:ascii="Arial" w:eastAsia="宋体" w:hAnsi="Arial" w:cs="Arial"/>
          <w:lang w:eastAsia="zh-CN"/>
        </w:rPr>
        <w:t>。</w:t>
      </w:r>
    </w:p>
    <w:p w:rsidR="00DA791B" w:rsidRPr="00944EAA" w:rsidRDefault="00DA791B" w:rsidP="00944EAA">
      <w:pPr>
        <w:pStyle w:val="a4"/>
        <w:snapToGrid w:val="0"/>
        <w:spacing w:line="300" w:lineRule="auto"/>
        <w:ind w:leftChars="203" w:left="447"/>
        <w:jc w:val="both"/>
        <w:rPr>
          <w:rFonts w:ascii="Arial" w:eastAsia="宋体" w:hAnsi="Arial" w:cs="Arial"/>
          <w:lang w:eastAsia="zh-CN"/>
        </w:rPr>
      </w:pPr>
    </w:p>
    <w:p w:rsidR="002339D9" w:rsidRPr="00E83053" w:rsidRDefault="002339D9" w:rsidP="00944EAA">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由于患者无法辨别</w:t>
      </w:r>
      <w:r w:rsidR="001914DE" w:rsidRPr="00E83053">
        <w:rPr>
          <w:rFonts w:ascii="Arial" w:eastAsia="宋体" w:hAnsi="Arial" w:cs="Arial"/>
          <w:lang w:eastAsia="zh-CN"/>
        </w:rPr>
        <w:t>小于</w:t>
      </w:r>
      <w:r w:rsidR="001914DE" w:rsidRPr="00E83053">
        <w:rPr>
          <w:rFonts w:ascii="Arial" w:eastAsia="宋体" w:hAnsi="Arial" w:cs="Arial"/>
          <w:lang w:eastAsia="zh-CN"/>
        </w:rPr>
        <w:t>3</w:t>
      </w:r>
      <w:r w:rsidR="001914DE" w:rsidRPr="00E83053">
        <w:rPr>
          <w:rFonts w:ascii="Arial" w:eastAsia="宋体" w:hAnsi="Arial" w:cs="Arial"/>
          <w:lang w:eastAsia="zh-CN"/>
        </w:rPr>
        <w:t>分的</w:t>
      </w:r>
      <w:r w:rsidRPr="00E83053">
        <w:rPr>
          <w:rFonts w:ascii="Arial" w:eastAsia="宋体" w:hAnsi="Arial" w:cs="Arial"/>
          <w:lang w:eastAsia="zh-CN"/>
        </w:rPr>
        <w:t>AUA-SI</w:t>
      </w:r>
      <w:r w:rsidRPr="00E83053">
        <w:rPr>
          <w:rFonts w:ascii="Arial" w:eastAsia="宋体" w:hAnsi="Arial" w:cs="Arial"/>
          <w:lang w:eastAsia="zh-CN"/>
        </w:rPr>
        <w:t>（或</w:t>
      </w:r>
      <w:r w:rsidRPr="00E83053">
        <w:rPr>
          <w:rFonts w:ascii="Arial" w:eastAsia="宋体" w:hAnsi="Arial" w:cs="Arial"/>
          <w:lang w:eastAsia="zh-CN"/>
        </w:rPr>
        <w:t>IPSS</w:t>
      </w:r>
      <w:r w:rsidRPr="00E83053">
        <w:rPr>
          <w:rFonts w:ascii="Arial" w:eastAsia="宋体" w:hAnsi="Arial" w:cs="Arial"/>
          <w:lang w:eastAsia="zh-CN"/>
        </w:rPr>
        <w:t>）评分差异，</w:t>
      </w:r>
      <w:r w:rsidRPr="00944EAA">
        <w:rPr>
          <w:rFonts w:ascii="Arial" w:eastAsia="宋体" w:hAnsi="Arial" w:cs="Arial"/>
          <w:lang w:eastAsia="zh-CN"/>
        </w:rPr>
        <w:t>23</w:t>
      </w:r>
      <w:r w:rsidRPr="00E83053">
        <w:rPr>
          <w:rFonts w:ascii="Arial" w:eastAsia="宋体" w:hAnsi="Arial" w:cs="Arial"/>
          <w:lang w:eastAsia="zh-CN"/>
        </w:rPr>
        <w:t>通常认为</w:t>
      </w:r>
      <w:r w:rsidR="001914DE" w:rsidRPr="00E83053">
        <w:rPr>
          <w:rFonts w:ascii="Arial" w:eastAsia="宋体" w:hAnsi="Arial" w:cs="Arial"/>
          <w:lang w:eastAsia="zh-CN"/>
        </w:rPr>
        <w:t>具有</w:t>
      </w:r>
      <w:r w:rsidRPr="00E83053">
        <w:rPr>
          <w:rFonts w:ascii="Arial" w:eastAsia="宋体" w:hAnsi="Arial" w:cs="Arial"/>
          <w:lang w:eastAsia="zh-CN"/>
        </w:rPr>
        <w:t>临床显著性的最小治疗差异为</w:t>
      </w:r>
      <w:r w:rsidRPr="00E83053">
        <w:rPr>
          <w:rFonts w:ascii="Arial" w:eastAsia="宋体" w:hAnsi="Arial" w:cs="Arial"/>
          <w:lang w:eastAsia="zh-CN"/>
        </w:rPr>
        <w:t>3</w:t>
      </w:r>
      <w:r w:rsidR="001914DE" w:rsidRPr="00E83053">
        <w:rPr>
          <w:rFonts w:ascii="Arial" w:eastAsia="宋体" w:hAnsi="Arial" w:cs="Arial"/>
          <w:lang w:eastAsia="zh-CN"/>
        </w:rPr>
        <w:t>。</w:t>
      </w:r>
      <w:r w:rsidRPr="00E83053">
        <w:rPr>
          <w:rFonts w:ascii="Arial" w:eastAsia="宋体" w:hAnsi="Arial" w:cs="Arial"/>
          <w:lang w:eastAsia="zh-CN"/>
        </w:rPr>
        <w:t>另外，</w:t>
      </w:r>
      <w:r w:rsidR="001914DE" w:rsidRPr="00E83053">
        <w:rPr>
          <w:rFonts w:ascii="Arial" w:eastAsia="宋体" w:hAnsi="Arial" w:cs="Arial"/>
          <w:lang w:eastAsia="zh-CN"/>
        </w:rPr>
        <w:t>区分</w:t>
      </w:r>
      <w:r w:rsidRPr="00E83053">
        <w:rPr>
          <w:rFonts w:ascii="Arial" w:eastAsia="宋体" w:hAnsi="Arial" w:cs="Arial"/>
          <w:lang w:eastAsia="zh-CN"/>
        </w:rPr>
        <w:t>AUA-SI</w:t>
      </w:r>
      <w:r w:rsidRPr="00E83053">
        <w:rPr>
          <w:rFonts w:ascii="Arial" w:eastAsia="宋体" w:hAnsi="Arial" w:cs="Arial"/>
          <w:lang w:eastAsia="zh-CN"/>
        </w:rPr>
        <w:t>（或</w:t>
      </w:r>
      <w:r w:rsidRPr="00E83053">
        <w:rPr>
          <w:rFonts w:ascii="Arial" w:eastAsia="宋体" w:hAnsi="Arial" w:cs="Arial"/>
          <w:lang w:eastAsia="zh-CN"/>
        </w:rPr>
        <w:t>IPSS</w:t>
      </w:r>
      <w:r w:rsidRPr="00E83053">
        <w:rPr>
          <w:rFonts w:ascii="Arial" w:eastAsia="宋体" w:hAnsi="Arial" w:cs="Arial"/>
          <w:lang w:eastAsia="zh-CN"/>
        </w:rPr>
        <w:t>）中</w:t>
      </w:r>
      <w:r w:rsidR="001914DE" w:rsidRPr="00E83053">
        <w:rPr>
          <w:rFonts w:ascii="Arial" w:eastAsia="宋体" w:hAnsi="Arial" w:cs="Arial"/>
          <w:lang w:eastAsia="zh-CN"/>
        </w:rPr>
        <w:t>的</w:t>
      </w:r>
      <w:r w:rsidRPr="00E83053">
        <w:rPr>
          <w:rFonts w:ascii="Arial" w:eastAsia="宋体" w:hAnsi="Arial" w:cs="Arial"/>
          <w:lang w:eastAsia="zh-CN"/>
        </w:rPr>
        <w:t>刺激性和阻塞性症状问题在心理测量方面</w:t>
      </w:r>
      <w:r w:rsidR="001914DE" w:rsidRPr="00E83053">
        <w:rPr>
          <w:rFonts w:ascii="Arial" w:eastAsia="宋体" w:hAnsi="Arial" w:cs="Arial"/>
          <w:lang w:eastAsia="zh-CN"/>
        </w:rPr>
        <w:t>较为有效</w:t>
      </w:r>
      <w:r w:rsidRPr="00E83053">
        <w:rPr>
          <w:rFonts w:ascii="Arial" w:eastAsia="宋体" w:hAnsi="Arial" w:cs="Arial"/>
          <w:lang w:eastAsia="zh-CN"/>
        </w:rPr>
        <w:t>，但目前还不清楚</w:t>
      </w:r>
      <w:r w:rsidR="001914DE" w:rsidRPr="00E83053">
        <w:rPr>
          <w:rFonts w:ascii="Arial" w:eastAsia="宋体" w:hAnsi="Arial" w:cs="Arial"/>
          <w:lang w:eastAsia="zh-CN"/>
        </w:rPr>
        <w:t>此类子评分</w:t>
      </w:r>
      <w:r w:rsidRPr="00E83053">
        <w:rPr>
          <w:rFonts w:ascii="Arial" w:eastAsia="宋体" w:hAnsi="Arial" w:cs="Arial"/>
          <w:lang w:eastAsia="zh-CN"/>
        </w:rPr>
        <w:t>分析在临床上</w:t>
      </w:r>
      <w:r w:rsidR="001914DE" w:rsidRPr="00E83053">
        <w:rPr>
          <w:rFonts w:ascii="Arial" w:eastAsia="宋体" w:hAnsi="Arial" w:cs="Arial"/>
          <w:lang w:eastAsia="zh-CN"/>
        </w:rPr>
        <w:t>是否具有意义。</w:t>
      </w:r>
      <w:hyperlink w:anchor="_bookmark50" w:history="1">
        <w:r w:rsidR="001914DE" w:rsidRPr="00944EAA">
          <w:rPr>
            <w:rFonts w:ascii="Arial" w:eastAsia="宋体" w:hAnsi="Arial" w:cs="Arial"/>
            <w:lang w:eastAsia="zh-CN"/>
          </w:rPr>
          <w:t>24</w:t>
        </w:r>
      </w:hyperlink>
    </w:p>
    <w:p w:rsidR="00DA791B" w:rsidRPr="00E83053" w:rsidRDefault="00DA791B" w:rsidP="00944EAA">
      <w:pPr>
        <w:pStyle w:val="a4"/>
        <w:snapToGrid w:val="0"/>
        <w:spacing w:line="300" w:lineRule="auto"/>
        <w:ind w:leftChars="203" w:left="447"/>
        <w:jc w:val="both"/>
        <w:rPr>
          <w:rFonts w:ascii="Arial" w:eastAsia="宋体" w:hAnsi="Arial" w:cs="Arial"/>
          <w:lang w:eastAsia="zh-CN"/>
        </w:rPr>
      </w:pPr>
    </w:p>
    <w:p w:rsidR="00DA791B" w:rsidRPr="00E83053" w:rsidRDefault="009F2D66" w:rsidP="00944EAA">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我们认识到，由于</w:t>
      </w:r>
      <w:r w:rsidR="004E4A4D" w:rsidRPr="00E83053">
        <w:rPr>
          <w:rFonts w:ascii="Arial" w:eastAsia="宋体" w:hAnsi="Arial" w:cs="Arial"/>
          <w:lang w:eastAsia="zh-CN"/>
        </w:rPr>
        <w:t>特定</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设计</w:t>
      </w:r>
      <w:r w:rsidR="00014EA8" w:rsidRPr="00E83053">
        <w:rPr>
          <w:rFonts w:ascii="Arial" w:eastAsia="宋体" w:hAnsi="Arial" w:cs="Arial"/>
          <w:lang w:eastAsia="zh-CN"/>
        </w:rPr>
        <w:t>特性</w:t>
      </w:r>
      <w:r w:rsidRPr="00E83053">
        <w:rPr>
          <w:rFonts w:ascii="Arial" w:eastAsia="宋体" w:hAnsi="Arial" w:cs="Arial"/>
          <w:lang w:eastAsia="zh-CN"/>
        </w:rPr>
        <w:t>或所需的</w:t>
      </w:r>
      <w:r w:rsidR="004E4A4D" w:rsidRPr="00E83053">
        <w:rPr>
          <w:rFonts w:ascii="Arial" w:eastAsia="宋体" w:hAnsi="Arial" w:cs="Arial"/>
          <w:lang w:eastAsia="zh-CN"/>
        </w:rPr>
        <w:t>上市</w:t>
      </w:r>
      <w:r w:rsidRPr="00E83053">
        <w:rPr>
          <w:rFonts w:ascii="Arial" w:eastAsia="宋体" w:hAnsi="Arial" w:cs="Arial"/>
          <w:lang w:eastAsia="zh-CN"/>
        </w:rPr>
        <w:t>声明，其他结果测量也可能</w:t>
      </w:r>
      <w:r w:rsidR="004E4A4D" w:rsidRPr="00E83053">
        <w:rPr>
          <w:rFonts w:ascii="Arial" w:eastAsia="宋体" w:hAnsi="Arial" w:cs="Arial"/>
          <w:lang w:eastAsia="zh-CN"/>
        </w:rPr>
        <w:t>适用</w:t>
      </w:r>
      <w:r w:rsidRPr="00E83053">
        <w:rPr>
          <w:rFonts w:ascii="Arial" w:eastAsia="宋体" w:hAnsi="Arial" w:cs="Arial"/>
          <w:lang w:eastAsia="zh-CN"/>
        </w:rPr>
        <w:t>。例如，</w:t>
      </w:r>
      <w:r w:rsidR="004E4A4D" w:rsidRPr="00E83053">
        <w:rPr>
          <w:rFonts w:ascii="Arial" w:eastAsia="宋体" w:hAnsi="Arial" w:cs="Arial"/>
          <w:lang w:eastAsia="zh-CN"/>
        </w:rPr>
        <w:t>有关</w:t>
      </w:r>
      <w:r w:rsidRPr="00E83053">
        <w:rPr>
          <w:rFonts w:ascii="Arial" w:eastAsia="宋体" w:hAnsi="Arial" w:cs="Arial"/>
          <w:lang w:eastAsia="zh-CN"/>
        </w:rPr>
        <w:t>减少阻塞的声明可以基于</w:t>
      </w:r>
      <w:r w:rsidR="001914DE" w:rsidRPr="00E83053">
        <w:rPr>
          <w:rFonts w:ascii="Arial" w:eastAsia="宋体" w:hAnsi="Arial" w:cs="Arial"/>
          <w:lang w:eastAsia="zh-CN"/>
        </w:rPr>
        <w:t>有文件证明的</w:t>
      </w:r>
      <w:r w:rsidRPr="00E83053">
        <w:rPr>
          <w:rFonts w:ascii="Arial" w:eastAsia="宋体" w:hAnsi="Arial" w:cs="Arial"/>
          <w:lang w:eastAsia="zh-CN"/>
        </w:rPr>
        <w:t>流量改进</w:t>
      </w:r>
      <w:r w:rsidR="001914DE" w:rsidRPr="00E83053">
        <w:rPr>
          <w:rFonts w:ascii="Arial" w:eastAsia="宋体" w:hAnsi="Arial" w:cs="Arial"/>
          <w:lang w:eastAsia="zh-CN"/>
        </w:rPr>
        <w:t>、</w:t>
      </w:r>
      <w:r w:rsidRPr="00E83053">
        <w:rPr>
          <w:rFonts w:ascii="Arial" w:eastAsia="宋体" w:hAnsi="Arial" w:cs="Arial"/>
          <w:lang w:eastAsia="zh-CN"/>
        </w:rPr>
        <w:t>“</w:t>
      </w:r>
      <w:r w:rsidRPr="00E83053">
        <w:rPr>
          <w:rFonts w:ascii="Arial" w:eastAsia="宋体" w:hAnsi="Arial" w:cs="Arial"/>
          <w:lang w:eastAsia="zh-CN"/>
        </w:rPr>
        <w:t>压力</w:t>
      </w:r>
      <w:r w:rsidRPr="00E83053">
        <w:rPr>
          <w:rFonts w:ascii="Arial" w:eastAsia="宋体" w:hAnsi="Arial" w:cs="Arial"/>
          <w:lang w:eastAsia="zh-CN"/>
        </w:rPr>
        <w:t>/</w:t>
      </w:r>
      <w:r w:rsidRPr="00E83053">
        <w:rPr>
          <w:rFonts w:ascii="Arial" w:eastAsia="宋体" w:hAnsi="Arial" w:cs="Arial"/>
          <w:lang w:eastAsia="zh-CN"/>
        </w:rPr>
        <w:t>流量</w:t>
      </w:r>
      <w:r w:rsidRPr="00E83053">
        <w:rPr>
          <w:rFonts w:ascii="Arial" w:eastAsia="宋体" w:hAnsi="Arial" w:cs="Arial"/>
          <w:lang w:eastAsia="zh-CN"/>
        </w:rPr>
        <w:t>”</w:t>
      </w:r>
      <w:r w:rsidRPr="00E83053">
        <w:rPr>
          <w:rFonts w:ascii="Arial" w:eastAsia="宋体" w:hAnsi="Arial" w:cs="Arial"/>
          <w:lang w:eastAsia="zh-CN"/>
        </w:rPr>
        <w:t>研究（膀胱测压法）的结果</w:t>
      </w:r>
      <w:r w:rsidR="001914DE" w:rsidRPr="00E83053">
        <w:rPr>
          <w:rFonts w:ascii="Arial" w:eastAsia="宋体" w:hAnsi="Arial" w:cs="Arial"/>
          <w:lang w:eastAsia="zh-CN"/>
        </w:rPr>
        <w:t>以及排尿后</w:t>
      </w:r>
      <w:r w:rsidRPr="00E83053">
        <w:rPr>
          <w:rFonts w:ascii="Arial" w:eastAsia="宋体" w:hAnsi="Arial" w:cs="Arial"/>
          <w:lang w:eastAsia="zh-CN"/>
        </w:rPr>
        <w:t>残留尿量。如果</w:t>
      </w:r>
      <w:r w:rsidR="000154B7" w:rsidRPr="00E83053">
        <w:rPr>
          <w:rFonts w:ascii="Arial" w:eastAsia="宋体" w:hAnsi="Arial" w:cs="Arial"/>
          <w:lang w:eastAsia="zh-CN"/>
        </w:rPr>
        <w:t>贵公司</w:t>
      </w:r>
      <w:r w:rsidRPr="00E83053">
        <w:rPr>
          <w:rFonts w:ascii="Arial" w:eastAsia="宋体" w:hAnsi="Arial" w:cs="Arial"/>
          <w:lang w:eastAsia="zh-CN"/>
        </w:rPr>
        <w:t>选择</w:t>
      </w:r>
      <w:r w:rsidR="001914DE" w:rsidRPr="00E83053">
        <w:rPr>
          <w:rFonts w:ascii="Arial" w:eastAsia="宋体" w:hAnsi="Arial" w:cs="Arial"/>
          <w:lang w:eastAsia="zh-CN"/>
        </w:rPr>
        <w:t>使用替代</w:t>
      </w:r>
      <w:r w:rsidRPr="00E83053">
        <w:rPr>
          <w:rFonts w:ascii="Arial" w:eastAsia="宋体" w:hAnsi="Arial" w:cs="Arial"/>
          <w:lang w:eastAsia="zh-CN"/>
        </w:rPr>
        <w:t>结果</w:t>
      </w:r>
      <w:r w:rsidR="001914DE" w:rsidRPr="00E83053">
        <w:rPr>
          <w:rFonts w:ascii="Arial" w:eastAsia="宋体" w:hAnsi="Arial" w:cs="Arial"/>
          <w:lang w:eastAsia="zh-CN"/>
        </w:rPr>
        <w:t>测量</w:t>
      </w:r>
      <w:r w:rsidRPr="00E83053">
        <w:rPr>
          <w:rFonts w:ascii="Arial" w:eastAsia="宋体" w:hAnsi="Arial" w:cs="Arial"/>
          <w:lang w:eastAsia="zh-CN"/>
        </w:rPr>
        <w:t>，则重要的是</w:t>
      </w:r>
      <w:r w:rsidR="001914DE" w:rsidRPr="00E83053">
        <w:rPr>
          <w:rFonts w:ascii="Arial" w:eastAsia="宋体" w:hAnsi="Arial" w:cs="Arial"/>
          <w:lang w:eastAsia="zh-CN"/>
        </w:rPr>
        <w:t>，</w:t>
      </w:r>
      <w:r w:rsidR="000154B7" w:rsidRPr="00E83053">
        <w:rPr>
          <w:rFonts w:ascii="Arial" w:eastAsia="宋体" w:hAnsi="Arial" w:cs="Arial"/>
          <w:lang w:eastAsia="zh-CN"/>
        </w:rPr>
        <w:t>贵公司</w:t>
      </w:r>
      <w:r w:rsidR="001914DE" w:rsidRPr="00E83053">
        <w:rPr>
          <w:rFonts w:ascii="Arial" w:eastAsia="宋体" w:hAnsi="Arial" w:cs="Arial"/>
          <w:lang w:eastAsia="zh-CN"/>
        </w:rPr>
        <w:t>应</w:t>
      </w:r>
      <w:r w:rsidRPr="00E83053">
        <w:rPr>
          <w:rFonts w:ascii="Arial" w:eastAsia="宋体" w:hAnsi="Arial" w:cs="Arial"/>
          <w:lang w:eastAsia="zh-CN"/>
        </w:rPr>
        <w:t>提供一个科学有效的理由来解释其</w:t>
      </w:r>
      <w:r w:rsidR="001914DE" w:rsidRPr="00E83053">
        <w:rPr>
          <w:rFonts w:ascii="Arial" w:eastAsia="宋体" w:hAnsi="Arial" w:cs="Arial"/>
          <w:lang w:eastAsia="zh-CN"/>
        </w:rPr>
        <w:t>如何</w:t>
      </w:r>
      <w:r w:rsidRPr="00E83053">
        <w:rPr>
          <w:rFonts w:ascii="Arial" w:eastAsia="宋体" w:hAnsi="Arial" w:cs="Arial"/>
          <w:lang w:eastAsia="zh-CN"/>
        </w:rPr>
        <w:t>适用于</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944EAA">
      <w:pPr>
        <w:pStyle w:val="3"/>
        <w:numPr>
          <w:ilvl w:val="0"/>
          <w:numId w:val="5"/>
        </w:numPr>
        <w:tabs>
          <w:tab w:val="left" w:pos="1200"/>
        </w:tabs>
        <w:snapToGrid w:val="0"/>
        <w:spacing w:line="300" w:lineRule="auto"/>
        <w:ind w:left="357" w:firstLine="77"/>
        <w:jc w:val="both"/>
        <w:rPr>
          <w:rFonts w:ascii="Arial" w:eastAsia="宋体" w:hAnsi="Arial" w:cs="Arial"/>
          <w:b w:val="0"/>
          <w:bCs w:val="0"/>
          <w:i w:val="0"/>
        </w:rPr>
      </w:pPr>
      <w:bookmarkStart w:id="94" w:name="_bookmark47"/>
      <w:bookmarkStart w:id="95" w:name="3._Primary_Safety_Endpoint"/>
      <w:bookmarkStart w:id="96" w:name="_Toc481595914"/>
      <w:bookmarkEnd w:id="94"/>
      <w:bookmarkEnd w:id="95"/>
      <w:r w:rsidRPr="00E83053">
        <w:rPr>
          <w:rFonts w:ascii="Arial" w:eastAsia="宋体" w:hAnsi="Arial" w:cs="Arial"/>
        </w:rPr>
        <w:t>主要安全</w:t>
      </w:r>
      <w:r w:rsidR="0028313E" w:rsidRPr="00E83053">
        <w:rPr>
          <w:rFonts w:ascii="Arial" w:eastAsia="宋体" w:hAnsi="Arial" w:cs="Arial"/>
          <w:lang w:eastAsia="zh-CN"/>
        </w:rPr>
        <w:t>性</w:t>
      </w:r>
      <w:r w:rsidR="000154B7" w:rsidRPr="00E83053">
        <w:rPr>
          <w:rFonts w:ascii="Arial" w:eastAsia="宋体" w:hAnsi="Arial" w:cs="Arial"/>
        </w:rPr>
        <w:t>终点</w:t>
      </w:r>
      <w:bookmarkEnd w:id="96"/>
    </w:p>
    <w:p w:rsidR="00DA791B" w:rsidRPr="00E83053" w:rsidRDefault="00DA791B" w:rsidP="0083042D">
      <w:pPr>
        <w:snapToGrid w:val="0"/>
        <w:spacing w:before="1" w:line="300" w:lineRule="auto"/>
        <w:jc w:val="both"/>
        <w:rPr>
          <w:rFonts w:ascii="Arial" w:eastAsia="宋体" w:hAnsi="Arial" w:cs="Arial"/>
          <w:b/>
          <w:bCs/>
          <w:i/>
          <w:sz w:val="24"/>
          <w:szCs w:val="24"/>
        </w:rPr>
      </w:pPr>
    </w:p>
    <w:p w:rsidR="00DA791B" w:rsidRPr="00E83053" w:rsidRDefault="009F2D66" w:rsidP="00944EAA">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我们通常建议</w:t>
      </w:r>
      <w:r w:rsidR="000154B7" w:rsidRPr="00E83053">
        <w:rPr>
          <w:rFonts w:ascii="Arial" w:eastAsia="宋体" w:hAnsi="Arial" w:cs="Arial"/>
          <w:lang w:eastAsia="zh-CN"/>
        </w:rPr>
        <w:t>贵公司</w:t>
      </w:r>
      <w:r w:rsidRPr="00E83053">
        <w:rPr>
          <w:rFonts w:ascii="Arial" w:eastAsia="宋体" w:hAnsi="Arial" w:cs="Arial"/>
          <w:lang w:eastAsia="zh-CN"/>
        </w:rPr>
        <w:t>将主要安全</w:t>
      </w:r>
      <w:r w:rsidR="00BB06D5" w:rsidRPr="00E83053">
        <w:rPr>
          <w:rFonts w:ascii="Arial" w:eastAsia="宋体" w:hAnsi="Arial" w:cs="Arial"/>
          <w:lang w:eastAsia="zh-CN"/>
        </w:rPr>
        <w:t>性</w:t>
      </w:r>
      <w:r w:rsidR="000154B7" w:rsidRPr="00E83053">
        <w:rPr>
          <w:rFonts w:ascii="Arial" w:eastAsia="宋体" w:hAnsi="Arial" w:cs="Arial"/>
          <w:lang w:eastAsia="zh-CN"/>
        </w:rPr>
        <w:t>终点</w:t>
      </w:r>
      <w:r w:rsidR="00BB06D5" w:rsidRPr="00E83053">
        <w:rPr>
          <w:rFonts w:ascii="Arial" w:eastAsia="宋体" w:hAnsi="Arial" w:cs="Arial"/>
          <w:lang w:eastAsia="zh-CN"/>
        </w:rPr>
        <w:t>基于</w:t>
      </w:r>
      <w:r w:rsidRPr="00E83053">
        <w:rPr>
          <w:rFonts w:ascii="Arial" w:eastAsia="宋体" w:hAnsi="Arial" w:cs="Arial"/>
          <w:lang w:eastAsia="zh-CN"/>
        </w:rPr>
        <w:t>不良事件的发生率和严重程度。然而，如果该</w:t>
      </w:r>
      <w:r w:rsidR="006F17DC" w:rsidRPr="00E83053">
        <w:rPr>
          <w:rFonts w:ascii="Arial" w:eastAsia="宋体" w:hAnsi="Arial" w:cs="Arial"/>
          <w:lang w:eastAsia="zh-CN"/>
        </w:rPr>
        <w:t>器械</w:t>
      </w:r>
      <w:r w:rsidRPr="00E83053">
        <w:rPr>
          <w:rFonts w:ascii="Arial" w:eastAsia="宋体" w:hAnsi="Arial" w:cs="Arial"/>
          <w:lang w:eastAsia="zh-CN"/>
        </w:rPr>
        <w:t>与特定的安全</w:t>
      </w:r>
      <w:r w:rsidR="00BB06D5" w:rsidRPr="00E83053">
        <w:rPr>
          <w:rFonts w:ascii="Arial" w:eastAsia="宋体" w:hAnsi="Arial" w:cs="Arial"/>
          <w:lang w:eastAsia="zh-CN"/>
        </w:rPr>
        <w:t>性问题相关或旨在缓解特定的安全性</w:t>
      </w:r>
      <w:r w:rsidRPr="00E83053">
        <w:rPr>
          <w:rFonts w:ascii="Arial" w:eastAsia="宋体" w:hAnsi="Arial" w:cs="Arial"/>
          <w:lang w:eastAsia="zh-CN"/>
        </w:rPr>
        <w:t>问题，</w:t>
      </w:r>
      <w:r w:rsidR="00BB06D5" w:rsidRPr="00E83053">
        <w:rPr>
          <w:rFonts w:ascii="Arial" w:eastAsia="宋体" w:hAnsi="Arial" w:cs="Arial"/>
          <w:lang w:eastAsia="zh-CN"/>
        </w:rPr>
        <w:t>则应</w:t>
      </w:r>
      <w:r w:rsidRPr="00E83053">
        <w:rPr>
          <w:rFonts w:ascii="Arial" w:eastAsia="宋体" w:hAnsi="Arial" w:cs="Arial"/>
          <w:lang w:eastAsia="zh-CN"/>
        </w:rPr>
        <w:t>将主要安全</w:t>
      </w:r>
      <w:r w:rsidR="00BB06D5" w:rsidRPr="00E83053">
        <w:rPr>
          <w:rFonts w:ascii="Arial" w:eastAsia="宋体" w:hAnsi="Arial" w:cs="Arial"/>
          <w:lang w:eastAsia="zh-CN"/>
        </w:rPr>
        <w:t>性</w:t>
      </w:r>
      <w:r w:rsidR="000154B7" w:rsidRPr="00E83053">
        <w:rPr>
          <w:rFonts w:ascii="Arial" w:eastAsia="宋体" w:hAnsi="Arial" w:cs="Arial"/>
          <w:lang w:eastAsia="zh-CN"/>
        </w:rPr>
        <w:t>终点</w:t>
      </w:r>
      <w:r w:rsidR="00BB06D5" w:rsidRPr="00E83053">
        <w:rPr>
          <w:rFonts w:ascii="Arial" w:eastAsia="宋体" w:hAnsi="Arial" w:cs="Arial"/>
          <w:lang w:eastAsia="zh-CN"/>
        </w:rPr>
        <w:t>基于</w:t>
      </w:r>
      <w:r w:rsidRPr="00E83053">
        <w:rPr>
          <w:rFonts w:ascii="Arial" w:eastAsia="宋体" w:hAnsi="Arial" w:cs="Arial"/>
          <w:lang w:eastAsia="zh-CN"/>
        </w:rPr>
        <w:t>与该</w:t>
      </w:r>
      <w:r w:rsidR="00BB06D5" w:rsidRPr="00E83053">
        <w:rPr>
          <w:rFonts w:ascii="Arial" w:eastAsia="宋体" w:hAnsi="Arial" w:cs="Arial"/>
          <w:lang w:eastAsia="zh-CN"/>
        </w:rPr>
        <w:t>问题</w:t>
      </w:r>
      <w:r w:rsidRPr="00E83053">
        <w:rPr>
          <w:rFonts w:ascii="Arial" w:eastAsia="宋体" w:hAnsi="Arial" w:cs="Arial"/>
          <w:lang w:eastAsia="zh-CN"/>
        </w:rPr>
        <w:t>相关的特定</w:t>
      </w:r>
      <w:r w:rsidR="00BB06D5" w:rsidRPr="00E83053">
        <w:rPr>
          <w:rFonts w:ascii="Arial" w:eastAsia="宋体" w:hAnsi="Arial" w:cs="Arial"/>
          <w:lang w:eastAsia="zh-CN"/>
        </w:rPr>
        <w:t>不良事件</w:t>
      </w:r>
      <w:r w:rsidRPr="00E83053">
        <w:rPr>
          <w:rFonts w:ascii="Arial" w:eastAsia="宋体" w:hAnsi="Arial" w:cs="Arial"/>
          <w:lang w:eastAsia="zh-CN"/>
        </w:rPr>
        <w:t>，同时仍然记录所有</w:t>
      </w:r>
      <w:r w:rsidR="00BB06D5" w:rsidRPr="00E83053">
        <w:rPr>
          <w:rFonts w:ascii="Arial" w:eastAsia="宋体" w:hAnsi="Arial" w:cs="Arial"/>
          <w:lang w:eastAsia="zh-CN"/>
        </w:rPr>
        <w:t>不良事件。</w:t>
      </w:r>
    </w:p>
    <w:p w:rsidR="00DA791B" w:rsidRDefault="00DA791B" w:rsidP="0083042D">
      <w:pPr>
        <w:snapToGrid w:val="0"/>
        <w:spacing w:before="12" w:line="300" w:lineRule="auto"/>
        <w:jc w:val="both"/>
        <w:rPr>
          <w:rFonts w:ascii="Arial" w:eastAsia="宋体" w:hAnsi="Arial" w:cs="Arial"/>
          <w:sz w:val="26"/>
          <w:szCs w:val="26"/>
          <w:lang w:eastAsia="zh-CN"/>
        </w:rPr>
      </w:pPr>
    </w:p>
    <w:p w:rsidR="00944EAA" w:rsidRDefault="00944EAA" w:rsidP="0083042D">
      <w:pPr>
        <w:snapToGrid w:val="0"/>
        <w:spacing w:before="12" w:line="300" w:lineRule="auto"/>
        <w:jc w:val="both"/>
        <w:rPr>
          <w:rFonts w:ascii="Arial" w:eastAsia="宋体" w:hAnsi="Arial" w:cs="Arial"/>
          <w:sz w:val="26"/>
          <w:szCs w:val="26"/>
          <w:lang w:eastAsia="zh-CN"/>
        </w:rPr>
      </w:pPr>
    </w:p>
    <w:p w:rsidR="00944EAA" w:rsidRDefault="00944EAA" w:rsidP="0083042D">
      <w:pPr>
        <w:snapToGrid w:val="0"/>
        <w:spacing w:before="12" w:line="300" w:lineRule="auto"/>
        <w:jc w:val="both"/>
        <w:rPr>
          <w:rFonts w:ascii="Arial" w:eastAsia="宋体" w:hAnsi="Arial" w:cs="Arial"/>
          <w:sz w:val="26"/>
          <w:szCs w:val="26"/>
          <w:lang w:eastAsia="zh-CN"/>
        </w:rPr>
      </w:pPr>
    </w:p>
    <w:p w:rsidR="00944EAA" w:rsidRDefault="00944EAA" w:rsidP="0083042D">
      <w:pPr>
        <w:snapToGrid w:val="0"/>
        <w:spacing w:before="12" w:line="300" w:lineRule="auto"/>
        <w:jc w:val="both"/>
        <w:rPr>
          <w:rFonts w:ascii="Arial" w:eastAsia="宋体" w:hAnsi="Arial" w:cs="Arial"/>
          <w:sz w:val="26"/>
          <w:szCs w:val="26"/>
          <w:lang w:eastAsia="zh-CN"/>
        </w:rPr>
      </w:pPr>
    </w:p>
    <w:p w:rsidR="00944EAA" w:rsidRPr="00E83053" w:rsidRDefault="00944EAA" w:rsidP="0083042D">
      <w:pPr>
        <w:snapToGrid w:val="0"/>
        <w:spacing w:before="12" w:line="300" w:lineRule="auto"/>
        <w:jc w:val="both"/>
        <w:rPr>
          <w:rFonts w:ascii="Arial" w:eastAsia="宋体" w:hAnsi="Arial" w:cs="Arial"/>
          <w:sz w:val="26"/>
          <w:szCs w:val="26"/>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7586A31A" wp14:editId="492C1CCC">
                <wp:extent cx="1836420" cy="7620"/>
                <wp:effectExtent l="9525" t="9525" r="1905" b="1905"/>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8" name="Group 36"/>
                        <wpg:cNvGrpSpPr>
                          <a:grpSpLocks/>
                        </wpg:cNvGrpSpPr>
                        <wpg:grpSpPr bwMode="auto">
                          <a:xfrm>
                            <a:off x="6" y="6"/>
                            <a:ext cx="2880" cy="2"/>
                            <a:chOff x="6" y="6"/>
                            <a:chExt cx="2880" cy="2"/>
                          </a:xfrm>
                        </wpg:grpSpPr>
                        <wps:wsp>
                          <wps:cNvPr id="39" name="Freeform 3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AEDF8E4" id="Group 3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4QfQMAANUIAAAOAAAAZHJzL2Uyb0RvYy54bWy0Vllv2zAMfh+w/yDocUPqI26aGHWLIkcx&#10;YBew7AcotnxgtuRJSpxu2H8fRR910hUbNswPDmVSJD+eub49ViU5cKULKSLqXbiUcBHLpBBZRD9v&#10;N5M5JdowkbBSCh7RB67p7c3LF9dNHXJf5rJMuCKgROiwqSOaG1OHjqPjnFdMX8iaC2CmUlXMwFFl&#10;TqJYA9qr0vFdd+Y0UiW1kjHXGr6uWia9Qf1pymPzIU01N6SMKPhm8K3wvbNv5+aahZlidV7EnRvs&#10;L7yoWCHA6KBqxQwje1U8UVUVsZJapuYilpUj07SIOWIANJ57huZeyX2NWLKwyeohTBDaszj9tdr4&#10;/eGjIkUS0ekVJYJVkCM0S6aXNjhNnYUgc6/qT/VH1SIE8q2Mv2hgO+d8e85aYbJr3skE9LG9kRic&#10;Y6oqqwJgkyPm4GHIAT8aEsNHbz6dBT6kKgbe1QwoTFGcQx6fXIrzdXfNny/89o7n2xsOC1tr6GHn&#10;UQsHDwOyHj3U6Qn62f9GP6MEEKIZFvbo/fm8g44oWDjgPhEf4z658Cxs6C79WED63wroU85qjnWp&#10;bXH0IVz0Idwozm3LEqgprCEU6wtIj6tnxGlqHWoost/WzUkononcEAgI4V6bey6x8tjhrTZYUFkC&#10;FNZz0iV+C5FPqxLa//WEuGRGutxkg4DXC7xyyNYlDcF0dep6LVCGIy0g8QtF017GKvJHisDtwTGW&#10;977GR9E5CxRhdrS62FC11LYntuBY30mgAYQssGdkwfa5bHunM6FgZp5PS0UJTMtd24o1M9Yza8KS&#10;pIkoxsF+qOSBbyWyzFm3gpFHbinGUm3Vj7xq2XDDGsBmHoxaX0cJFXJTlCWmoBTWFRwZ1gEtyyKx&#10;TDyobLcsFTkwuwfw6abEiRjMW5GgspyzZN3RhhVlS4PxEmMLVdeFwNYfDvrvC3exnq/nwSTwZ+tJ&#10;4K5Wk7vNMpjMNt7V5Wq6Wi5X3g+bNi8I8yJJuLDe9UvHC/6sJ7v1166LYe2coNBjsBt8noJ1Tt3A&#10;IAOW/hfRwexsW9JOSx3uZPIA7alku0Vh6wORS/WNkgY2aET11z1TnJLyjYAJs/CCwK5cPASXV3ao&#10;qzFnN+YwEYOqiBoKBW7JpWnX9L5WRZaDJQ9LXsg7WCdpYbsY/Wu96g4w5JDqllBHw+4E6mQ5j88o&#10;9fhv5OYn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WON+EH0DAADVCAAADgAAAAAAAAAAAAAAAAAuAgAAZHJzL2Uyb0RvYy54&#10;bWxQSwECLQAUAAYACAAAACEAy5L73doAAAADAQAADwAAAAAAAAAAAAAAAADXBQAAZHJzL2Rvd25y&#10;ZXYueG1sUEsFBgAAAAAEAAQA8wAAAN4GAAAAAA==&#10;">
                <v:group id="Group 3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CwMYA&#10;AADbAAAADwAAAGRycy9kb3ducmV2LnhtbESPS2/CMBCE75X4D9YicSsOoPIIGISqUlWoh/K4cFvi&#10;JQnE6xAbkv77uhISx9HMfKOZLRpTiDtVLresoNeNQBAnVuecKtjvVq9jEM4jaywsk4JfcrCYt15m&#10;GGtb84buW5+KAGEXo4LM+zKW0iUZGXRdWxIH72Qrgz7IKpW6wjrATSH7UTSUBnMOCxmW9J5Rctne&#10;jILrT33M129c9j7Oy+v3aNg3x8OnUp12s5yC8NT4Z/jR/tIKBhP4/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CwM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rPr>
      </w:pPr>
      <w:bookmarkStart w:id="97" w:name="_bookmark48"/>
      <w:bookmarkEnd w:id="97"/>
      <w:r w:rsidRPr="00E83053">
        <w:rPr>
          <w:rFonts w:ascii="Arial" w:eastAsia="宋体" w:hAnsi="Arial" w:cs="Arial"/>
          <w:position w:val="11"/>
          <w:sz w:val="16"/>
        </w:rPr>
        <w:t xml:space="preserve">22 </w:t>
      </w:r>
      <w:r w:rsidR="001914DE" w:rsidRPr="00E83053">
        <w:rPr>
          <w:rFonts w:ascii="Arial" w:eastAsia="宋体" w:hAnsi="Arial" w:cs="Arial"/>
        </w:rPr>
        <w:t>Barry MJ</w:t>
      </w:r>
      <w:r w:rsidR="001914DE" w:rsidRPr="00E83053">
        <w:rPr>
          <w:rFonts w:ascii="Arial" w:eastAsia="宋体" w:hAnsi="Arial" w:cs="Arial"/>
        </w:rPr>
        <w:t>、</w:t>
      </w:r>
      <w:r w:rsidR="001914DE" w:rsidRPr="00E83053">
        <w:rPr>
          <w:rFonts w:ascii="Arial" w:eastAsia="宋体" w:hAnsi="Arial" w:cs="Arial"/>
        </w:rPr>
        <w:t>Adolfsson J</w:t>
      </w:r>
      <w:r w:rsidR="001914DE" w:rsidRPr="00E83053">
        <w:rPr>
          <w:rFonts w:ascii="Arial" w:eastAsia="宋体" w:hAnsi="Arial" w:cs="Arial"/>
        </w:rPr>
        <w:t>、</w:t>
      </w:r>
      <w:r w:rsidR="001914DE" w:rsidRPr="00E83053">
        <w:rPr>
          <w:rFonts w:ascii="Arial" w:eastAsia="宋体" w:hAnsi="Arial" w:cs="Arial"/>
        </w:rPr>
        <w:t>Batista JE</w:t>
      </w:r>
      <w:r w:rsidR="001914DE" w:rsidRPr="00E83053">
        <w:rPr>
          <w:rFonts w:ascii="Arial" w:eastAsia="宋体" w:hAnsi="Arial" w:cs="Arial"/>
          <w:lang w:eastAsia="zh-CN"/>
        </w:rPr>
        <w:t>等人</w:t>
      </w:r>
      <w:r w:rsidR="001914DE" w:rsidRPr="00E83053">
        <w:rPr>
          <w:rFonts w:ascii="Arial" w:eastAsia="宋体" w:hAnsi="Arial" w:cs="Arial"/>
        </w:rPr>
        <w:t>，测量良性前列腺增生的症状和健康影响及其治疗。</w:t>
      </w:r>
      <w:r w:rsidR="001914DE" w:rsidRPr="00E83053">
        <w:rPr>
          <w:rFonts w:ascii="Arial" w:eastAsia="宋体" w:hAnsi="Arial" w:cs="Arial"/>
        </w:rPr>
        <w:t>Denis L</w:t>
      </w:r>
      <w:r w:rsidR="001914DE" w:rsidRPr="00E83053">
        <w:rPr>
          <w:rFonts w:ascii="Arial" w:eastAsia="宋体" w:hAnsi="Arial" w:cs="Arial"/>
        </w:rPr>
        <w:t>、</w:t>
      </w:r>
      <w:r w:rsidR="001914DE" w:rsidRPr="00E83053">
        <w:rPr>
          <w:rFonts w:ascii="Arial" w:eastAsia="宋体" w:hAnsi="Arial" w:cs="Arial"/>
        </w:rPr>
        <w:t>Griffiths K</w:t>
      </w:r>
      <w:r w:rsidR="001914DE" w:rsidRPr="00E83053">
        <w:rPr>
          <w:rFonts w:ascii="Arial" w:eastAsia="宋体" w:hAnsi="Arial" w:cs="Arial"/>
        </w:rPr>
        <w:t>、</w:t>
      </w:r>
      <w:r w:rsidR="001914DE" w:rsidRPr="00E83053">
        <w:rPr>
          <w:rFonts w:ascii="Arial" w:eastAsia="宋体" w:hAnsi="Arial" w:cs="Arial"/>
        </w:rPr>
        <w:t>Khoury S</w:t>
      </w:r>
      <w:r w:rsidR="001914DE" w:rsidRPr="00E83053">
        <w:rPr>
          <w:rFonts w:ascii="Arial" w:eastAsia="宋体" w:hAnsi="Arial" w:cs="Arial"/>
          <w:lang w:eastAsia="zh-CN"/>
        </w:rPr>
        <w:t>等人</w:t>
      </w:r>
      <w:r w:rsidR="000154B7" w:rsidRPr="00E83053">
        <w:rPr>
          <w:rFonts w:ascii="Arial" w:eastAsia="宋体" w:hAnsi="Arial" w:cs="Arial"/>
        </w:rPr>
        <w:t>。</w:t>
      </w:r>
      <w:r w:rsidR="001914DE" w:rsidRPr="00E83053">
        <w:rPr>
          <w:rFonts w:ascii="Arial" w:eastAsia="宋体" w:hAnsi="Arial" w:cs="Arial"/>
          <w:lang w:eastAsia="zh-CN"/>
        </w:rPr>
        <w:t>（编辑）</w:t>
      </w:r>
      <w:r w:rsidR="000154B7" w:rsidRPr="00E83053">
        <w:rPr>
          <w:rFonts w:ascii="Arial" w:eastAsia="宋体" w:hAnsi="Arial" w:cs="Arial"/>
          <w:lang w:eastAsia="zh-CN"/>
        </w:rPr>
        <w:t>。</w:t>
      </w:r>
      <w:r w:rsidR="001914DE" w:rsidRPr="00E83053">
        <w:rPr>
          <w:rFonts w:ascii="Arial" w:eastAsia="宋体" w:hAnsi="Arial" w:cs="Arial"/>
          <w:lang w:eastAsia="zh-CN"/>
        </w:rPr>
        <w:t>关于</w:t>
      </w:r>
      <w:r w:rsidR="001914DE" w:rsidRPr="00E83053">
        <w:rPr>
          <w:rFonts w:ascii="Arial" w:eastAsia="宋体" w:hAnsi="Arial" w:cs="Arial"/>
          <w:lang w:eastAsia="zh-CN"/>
        </w:rPr>
        <w:t>BPH</w:t>
      </w:r>
      <w:r w:rsidR="001914DE" w:rsidRPr="00E83053">
        <w:rPr>
          <w:rFonts w:ascii="Arial" w:eastAsia="宋体" w:hAnsi="Arial" w:cs="Arial"/>
          <w:lang w:eastAsia="zh-CN"/>
        </w:rPr>
        <w:t>的第四次国际磋商</w:t>
      </w:r>
      <w:r w:rsidR="000154B7" w:rsidRPr="00E83053">
        <w:rPr>
          <w:rFonts w:ascii="Arial" w:eastAsia="宋体" w:hAnsi="Arial" w:cs="Arial"/>
          <w:lang w:eastAsia="zh-CN"/>
        </w:rPr>
        <w:t>。</w:t>
      </w:r>
      <w:r w:rsidR="001914DE" w:rsidRPr="00E83053">
        <w:rPr>
          <w:rFonts w:ascii="Arial" w:eastAsia="宋体" w:hAnsi="Arial" w:cs="Arial"/>
        </w:rPr>
        <w:t>Plymouth</w:t>
      </w:r>
      <w:r w:rsidR="001914DE" w:rsidRPr="00E83053">
        <w:rPr>
          <w:rFonts w:ascii="Arial" w:eastAsia="宋体" w:hAnsi="Arial" w:cs="Arial"/>
          <w:lang w:eastAsia="zh-CN"/>
        </w:rPr>
        <w:t>：</w:t>
      </w:r>
      <w:r w:rsidR="001914DE" w:rsidRPr="00E83053">
        <w:rPr>
          <w:rFonts w:ascii="Arial" w:eastAsia="宋体" w:hAnsi="Arial" w:cs="Arial"/>
        </w:rPr>
        <w:t>Plymbridge Distributors</w:t>
      </w:r>
      <w:r w:rsidR="001914DE" w:rsidRPr="00E83053">
        <w:rPr>
          <w:rFonts w:ascii="Arial" w:eastAsia="宋体" w:hAnsi="Arial" w:cs="Arial"/>
          <w:lang w:eastAsia="zh-CN"/>
        </w:rPr>
        <w:t>：</w:t>
      </w:r>
      <w:r w:rsidR="001914DE" w:rsidRPr="00E83053">
        <w:rPr>
          <w:rFonts w:ascii="Arial" w:eastAsia="宋体" w:hAnsi="Arial" w:cs="Arial"/>
          <w:lang w:eastAsia="zh-CN"/>
        </w:rPr>
        <w:t>1998</w:t>
      </w:r>
      <w:r w:rsidR="001914DE" w:rsidRPr="00E83053">
        <w:rPr>
          <w:rFonts w:ascii="Arial" w:eastAsia="宋体" w:hAnsi="Arial" w:cs="Arial"/>
          <w:lang w:eastAsia="zh-CN"/>
        </w:rPr>
        <w:t>年：</w:t>
      </w:r>
      <w:r w:rsidR="001914DE" w:rsidRPr="00E83053">
        <w:rPr>
          <w:rFonts w:ascii="Arial" w:eastAsia="宋体" w:hAnsi="Arial" w:cs="Arial"/>
          <w:lang w:eastAsia="zh-CN"/>
        </w:rPr>
        <w:t>265-321</w:t>
      </w:r>
      <w:r w:rsidR="001914DE" w:rsidRPr="00E83053">
        <w:rPr>
          <w:rFonts w:ascii="Arial" w:eastAsia="宋体" w:hAnsi="Arial" w:cs="Arial"/>
          <w:lang w:eastAsia="zh-CN"/>
        </w:rPr>
        <w:t>。</w:t>
      </w:r>
    </w:p>
    <w:p w:rsidR="00DA791B" w:rsidRPr="00E83053" w:rsidRDefault="009F2D66" w:rsidP="0083042D">
      <w:pPr>
        <w:pStyle w:val="a4"/>
        <w:snapToGrid w:val="0"/>
        <w:spacing w:before="3" w:line="300" w:lineRule="auto"/>
        <w:ind w:left="0"/>
        <w:jc w:val="both"/>
        <w:rPr>
          <w:rFonts w:ascii="Arial" w:eastAsia="宋体" w:hAnsi="Arial" w:cs="Arial"/>
          <w:lang w:eastAsia="zh-CN"/>
        </w:rPr>
      </w:pPr>
      <w:bookmarkStart w:id="98" w:name="_bookmark49"/>
      <w:bookmarkEnd w:id="98"/>
      <w:r w:rsidRPr="00E83053">
        <w:rPr>
          <w:rFonts w:ascii="Arial" w:eastAsia="宋体" w:hAnsi="Arial" w:cs="Arial"/>
          <w:position w:val="11"/>
          <w:sz w:val="16"/>
          <w:lang w:eastAsia="zh-CN"/>
        </w:rPr>
        <w:t xml:space="preserve">23 </w:t>
      </w:r>
      <w:r w:rsidR="001914DE" w:rsidRPr="00E83053">
        <w:rPr>
          <w:rFonts w:ascii="Arial" w:eastAsia="宋体" w:hAnsi="Arial" w:cs="Arial"/>
          <w:lang w:eastAsia="zh-CN"/>
        </w:rPr>
        <w:t>Barry</w:t>
      </w:r>
      <w:r w:rsidR="001914DE" w:rsidRPr="00E83053">
        <w:rPr>
          <w:rFonts w:ascii="Arial" w:eastAsia="宋体" w:hAnsi="Arial" w:cs="Arial"/>
          <w:lang w:eastAsia="zh-CN"/>
        </w:rPr>
        <w:t>，</w:t>
      </w:r>
      <w:r w:rsidR="001914DE" w:rsidRPr="00E83053">
        <w:rPr>
          <w:rFonts w:ascii="Arial" w:eastAsia="宋体" w:hAnsi="Arial" w:cs="Arial"/>
          <w:lang w:eastAsia="zh-CN"/>
        </w:rPr>
        <w:t>MJ</w:t>
      </w:r>
      <w:r w:rsidR="001914DE" w:rsidRPr="00E83053">
        <w:rPr>
          <w:rFonts w:ascii="Arial" w:eastAsia="宋体" w:hAnsi="Arial" w:cs="Arial"/>
          <w:lang w:eastAsia="zh-CN"/>
        </w:rPr>
        <w:t>、</w:t>
      </w:r>
      <w:r w:rsidR="001914DE" w:rsidRPr="00E83053">
        <w:rPr>
          <w:rFonts w:ascii="Arial" w:eastAsia="宋体" w:hAnsi="Arial" w:cs="Arial"/>
          <w:lang w:eastAsia="zh-CN"/>
        </w:rPr>
        <w:t>Willlifred WO</w:t>
      </w:r>
      <w:r w:rsidR="001914DE" w:rsidRPr="00E83053">
        <w:rPr>
          <w:rFonts w:ascii="Arial" w:eastAsia="宋体" w:hAnsi="Arial" w:cs="Arial"/>
          <w:lang w:eastAsia="zh-CN"/>
        </w:rPr>
        <w:t>、</w:t>
      </w:r>
      <w:r w:rsidR="001914DE" w:rsidRPr="00E83053">
        <w:rPr>
          <w:rFonts w:ascii="Arial" w:eastAsia="宋体" w:hAnsi="Arial" w:cs="Arial"/>
          <w:lang w:eastAsia="zh-CN"/>
        </w:rPr>
        <w:t>Chang Y</w:t>
      </w:r>
      <w:r w:rsidR="001914DE" w:rsidRPr="00E83053">
        <w:rPr>
          <w:rFonts w:ascii="Arial" w:eastAsia="宋体" w:hAnsi="Arial" w:cs="Arial"/>
          <w:lang w:eastAsia="zh-CN"/>
        </w:rPr>
        <w:t>等人，临床研究中良性前列腺增生特异性健康状况测量：美国泌尿协会症状指数和良性前列腺增生症影响指数出现多大变化后患者才可以察觉</w:t>
      </w:r>
      <w:r w:rsidR="000154B7" w:rsidRPr="00E83053">
        <w:rPr>
          <w:rFonts w:ascii="Arial" w:eastAsia="宋体" w:hAnsi="Arial" w:cs="Arial"/>
          <w:lang w:eastAsia="zh-CN"/>
        </w:rPr>
        <w:t>。</w:t>
      </w:r>
      <w:r w:rsidR="001914DE" w:rsidRPr="00E83053">
        <w:rPr>
          <w:rFonts w:ascii="Arial" w:eastAsia="宋体" w:hAnsi="Arial" w:cs="Arial"/>
          <w:lang w:eastAsia="zh-CN"/>
        </w:rPr>
        <w:t>泌尿学杂志，</w:t>
      </w:r>
      <w:r w:rsidR="001914DE" w:rsidRPr="00E83053">
        <w:rPr>
          <w:rFonts w:ascii="Arial" w:eastAsia="宋体" w:hAnsi="Arial" w:cs="Arial"/>
          <w:lang w:eastAsia="zh-CN"/>
        </w:rPr>
        <w:t>1995</w:t>
      </w:r>
      <w:r w:rsidR="001914DE" w:rsidRPr="00E83053">
        <w:rPr>
          <w:rFonts w:ascii="Arial" w:eastAsia="宋体" w:hAnsi="Arial" w:cs="Arial"/>
          <w:lang w:eastAsia="zh-CN"/>
        </w:rPr>
        <w:t>年</w:t>
      </w:r>
      <w:r w:rsidR="00357ABF" w:rsidRPr="00E83053">
        <w:rPr>
          <w:rFonts w:ascii="Arial" w:eastAsia="宋体" w:hAnsi="Arial" w:cs="Arial"/>
          <w:lang w:eastAsia="zh-CN"/>
        </w:rPr>
        <w:t>，</w:t>
      </w:r>
      <w:r w:rsidR="001914DE" w:rsidRPr="00E83053">
        <w:rPr>
          <w:rFonts w:ascii="Arial" w:eastAsia="宋体" w:hAnsi="Arial" w:cs="Arial"/>
          <w:lang w:eastAsia="zh-CN"/>
        </w:rPr>
        <w:t>154</w:t>
      </w:r>
      <w:r w:rsidR="001914DE" w:rsidRPr="00E83053">
        <w:rPr>
          <w:rFonts w:ascii="Arial" w:eastAsia="宋体" w:hAnsi="Arial" w:cs="Arial"/>
          <w:lang w:eastAsia="zh-CN"/>
        </w:rPr>
        <w:t>：</w:t>
      </w:r>
      <w:r w:rsidR="001914DE" w:rsidRPr="00E83053">
        <w:rPr>
          <w:rFonts w:ascii="Arial" w:eastAsia="宋体" w:hAnsi="Arial" w:cs="Arial"/>
          <w:lang w:eastAsia="zh-CN"/>
        </w:rPr>
        <w:t>1770-1774</w:t>
      </w:r>
      <w:r w:rsidR="001914DE" w:rsidRPr="00E83053">
        <w:rPr>
          <w:rFonts w:ascii="Arial" w:eastAsia="宋体" w:hAnsi="Arial" w:cs="Arial"/>
          <w:lang w:eastAsia="zh-CN"/>
        </w:rPr>
        <w:t>。</w:t>
      </w:r>
    </w:p>
    <w:p w:rsidR="00DA791B" w:rsidRPr="00E83053" w:rsidRDefault="009F2D66" w:rsidP="0083042D">
      <w:pPr>
        <w:pStyle w:val="a4"/>
        <w:snapToGrid w:val="0"/>
        <w:spacing w:before="4" w:line="300" w:lineRule="auto"/>
        <w:ind w:left="0"/>
        <w:jc w:val="both"/>
        <w:rPr>
          <w:rFonts w:ascii="Arial" w:eastAsia="宋体" w:hAnsi="Arial" w:cs="Arial"/>
          <w:lang w:eastAsia="zh-CN"/>
        </w:rPr>
      </w:pPr>
      <w:bookmarkStart w:id="99" w:name="_bookmark50"/>
      <w:bookmarkEnd w:id="99"/>
      <w:r w:rsidRPr="00E83053">
        <w:rPr>
          <w:rFonts w:ascii="Arial" w:eastAsia="宋体" w:hAnsi="Arial" w:cs="Arial"/>
          <w:position w:val="11"/>
          <w:sz w:val="16"/>
          <w:lang w:eastAsia="zh-CN"/>
        </w:rPr>
        <w:t>24</w:t>
      </w:r>
      <w:r w:rsidR="00BB06D5" w:rsidRPr="00E83053">
        <w:rPr>
          <w:rFonts w:ascii="Arial" w:eastAsia="宋体" w:hAnsi="Arial" w:cs="Arial"/>
          <w:lang w:eastAsia="zh-CN"/>
        </w:rPr>
        <w:t>Barry</w:t>
      </w:r>
      <w:r w:rsidR="00BB06D5" w:rsidRPr="00E83053">
        <w:rPr>
          <w:rFonts w:ascii="Arial" w:eastAsia="宋体" w:hAnsi="Arial" w:cs="Arial"/>
          <w:lang w:eastAsia="zh-CN"/>
        </w:rPr>
        <w:t>、</w:t>
      </w:r>
      <w:r w:rsidR="00BB06D5" w:rsidRPr="00E83053">
        <w:rPr>
          <w:rFonts w:ascii="Arial" w:eastAsia="宋体" w:hAnsi="Arial" w:cs="Arial"/>
          <w:lang w:eastAsia="zh-CN"/>
        </w:rPr>
        <w:t>Michael J.</w:t>
      </w:r>
      <w:r w:rsidR="00BB06D5" w:rsidRPr="00E83053">
        <w:rPr>
          <w:rFonts w:ascii="Arial" w:eastAsia="宋体" w:hAnsi="Arial" w:cs="Arial"/>
          <w:lang w:eastAsia="zh-CN"/>
        </w:rPr>
        <w:t>等人，美国泌尿协会症状指征中的填充和排泄症状：其区别在一项退伍军人管理局随机药物治疗试验中的价值，其中，此类治疗施用于临床诊断为良性前列腺增生的男性中。泌尿学杂志，</w:t>
      </w:r>
      <w:r w:rsidR="00BB06D5" w:rsidRPr="00E83053">
        <w:rPr>
          <w:rFonts w:ascii="Arial" w:eastAsia="宋体" w:hAnsi="Arial" w:cs="Arial"/>
          <w:lang w:eastAsia="zh-CN"/>
        </w:rPr>
        <w:t>164</w:t>
      </w:r>
      <w:r w:rsidR="00BB06D5" w:rsidRPr="00E83053">
        <w:rPr>
          <w:rFonts w:ascii="Arial" w:eastAsia="宋体" w:hAnsi="Arial" w:cs="Arial"/>
          <w:lang w:eastAsia="zh-CN"/>
        </w:rPr>
        <w:t>：</w:t>
      </w:r>
      <w:r w:rsidR="00BB06D5" w:rsidRPr="00E83053">
        <w:rPr>
          <w:rFonts w:ascii="Arial" w:eastAsia="宋体" w:hAnsi="Arial" w:cs="Arial"/>
          <w:lang w:eastAsia="zh-CN"/>
        </w:rPr>
        <w:t>1559-1564</w:t>
      </w:r>
      <w:r w:rsidR="00357ABF" w:rsidRPr="00E83053">
        <w:rPr>
          <w:rFonts w:ascii="Arial" w:eastAsia="宋体" w:hAnsi="Arial" w:cs="Arial"/>
          <w:lang w:eastAsia="zh-CN"/>
        </w:rPr>
        <w:t>，</w:t>
      </w:r>
      <w:r w:rsidR="00BB06D5" w:rsidRPr="00E83053">
        <w:rPr>
          <w:rFonts w:ascii="Arial" w:eastAsia="宋体" w:hAnsi="Arial" w:cs="Arial"/>
          <w:lang w:eastAsia="zh-CN"/>
        </w:rPr>
        <w:t>2000</w:t>
      </w:r>
      <w:r w:rsidR="00BB06D5" w:rsidRPr="00E83053">
        <w:rPr>
          <w:rFonts w:ascii="Arial" w:eastAsia="宋体" w:hAnsi="Arial" w:cs="Arial"/>
          <w:lang w:eastAsia="zh-CN"/>
        </w:rPr>
        <w:t>年。</w:t>
      </w:r>
    </w:p>
    <w:p w:rsidR="00944EAA" w:rsidRDefault="00944EAA">
      <w:pPr>
        <w:widowControl/>
        <w:rPr>
          <w:rFonts w:ascii="Arial" w:eastAsia="宋体" w:hAnsi="Arial" w:cs="Arial"/>
          <w:lang w:eastAsia="zh-CN"/>
        </w:rPr>
      </w:pPr>
      <w:r>
        <w:rPr>
          <w:rFonts w:ascii="Arial" w:eastAsia="宋体" w:hAnsi="Arial" w:cs="Arial"/>
          <w:lang w:eastAsia="zh-CN"/>
        </w:rPr>
        <w:br w:type="page"/>
      </w:r>
    </w:p>
    <w:p w:rsidR="00DA791B" w:rsidRPr="00E83053" w:rsidRDefault="00B926D2" w:rsidP="001B135F">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lastRenderedPageBreak/>
        <w:t>为</w:t>
      </w:r>
      <w:r w:rsidR="009F2D66" w:rsidRPr="00E83053">
        <w:rPr>
          <w:rFonts w:ascii="Arial" w:eastAsia="宋体" w:hAnsi="Arial" w:cs="Arial"/>
          <w:lang w:eastAsia="zh-CN"/>
        </w:rPr>
        <w:t>可靠地收集安全</w:t>
      </w:r>
      <w:r w:rsidRPr="00E83053">
        <w:rPr>
          <w:rFonts w:ascii="Arial" w:eastAsia="宋体" w:hAnsi="Arial" w:cs="Arial"/>
          <w:lang w:eastAsia="zh-CN"/>
        </w:rPr>
        <w:t>性</w:t>
      </w:r>
      <w:r w:rsidR="009F2D66" w:rsidRPr="00E83053">
        <w:rPr>
          <w:rFonts w:ascii="Arial" w:eastAsia="宋体" w:hAnsi="Arial" w:cs="Arial"/>
          <w:lang w:eastAsia="zh-CN"/>
        </w:rPr>
        <w:t>信息，我们建议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的</w:t>
      </w:r>
      <w:r w:rsidR="005D553C" w:rsidRPr="00E83053">
        <w:rPr>
          <w:rFonts w:ascii="Arial" w:eastAsia="宋体" w:hAnsi="Arial" w:cs="Arial"/>
          <w:lang w:eastAsia="zh-CN"/>
        </w:rPr>
        <w:t>方案</w:t>
      </w:r>
      <w:r w:rsidRPr="00E83053">
        <w:rPr>
          <w:rFonts w:ascii="Arial" w:eastAsia="宋体" w:hAnsi="Arial" w:cs="Arial"/>
          <w:lang w:eastAsia="zh-CN"/>
        </w:rPr>
        <w:t>应要求</w:t>
      </w:r>
      <w:r w:rsidR="00967DE6" w:rsidRPr="00E83053">
        <w:rPr>
          <w:rFonts w:ascii="Arial" w:eastAsia="宋体" w:hAnsi="Arial" w:cs="Arial"/>
          <w:lang w:eastAsia="zh-CN"/>
        </w:rPr>
        <w:t>研究者</w:t>
      </w:r>
      <w:r w:rsidR="009F2D66" w:rsidRPr="00E83053">
        <w:rPr>
          <w:rFonts w:ascii="Arial" w:eastAsia="宋体" w:hAnsi="Arial" w:cs="Arial"/>
          <w:lang w:eastAsia="zh-CN"/>
        </w:rPr>
        <w:t>记录所有不良事件，无论</w:t>
      </w:r>
      <w:r w:rsidR="000154B7" w:rsidRPr="00E83053">
        <w:rPr>
          <w:rFonts w:ascii="Arial" w:eastAsia="宋体" w:hAnsi="Arial" w:cs="Arial"/>
          <w:lang w:eastAsia="zh-CN"/>
        </w:rPr>
        <w:t>贵公司</w:t>
      </w:r>
      <w:r w:rsidRPr="00E83053">
        <w:rPr>
          <w:rFonts w:ascii="Arial" w:eastAsia="宋体" w:hAnsi="Arial" w:cs="Arial"/>
          <w:lang w:eastAsia="zh-CN"/>
        </w:rPr>
        <w:t>是否</w:t>
      </w:r>
      <w:r w:rsidR="009F2D66" w:rsidRPr="00E83053">
        <w:rPr>
          <w:rFonts w:ascii="Arial" w:eastAsia="宋体" w:hAnsi="Arial" w:cs="Arial"/>
          <w:lang w:eastAsia="zh-CN"/>
        </w:rPr>
        <w:t>认为</w:t>
      </w:r>
      <w:r w:rsidRPr="00E83053">
        <w:rPr>
          <w:rFonts w:ascii="Arial" w:eastAsia="宋体" w:hAnsi="Arial" w:cs="Arial"/>
          <w:lang w:eastAsia="zh-CN"/>
        </w:rPr>
        <w:t>其</w:t>
      </w:r>
      <w:r w:rsidR="009F2D66" w:rsidRPr="00E83053">
        <w:rPr>
          <w:rFonts w:ascii="Arial" w:eastAsia="宋体" w:hAnsi="Arial" w:cs="Arial"/>
          <w:lang w:eastAsia="zh-CN"/>
        </w:rPr>
        <w:t>与</w:t>
      </w:r>
      <w:r w:rsidR="006F17DC" w:rsidRPr="00E83053">
        <w:rPr>
          <w:rFonts w:ascii="Arial" w:eastAsia="宋体" w:hAnsi="Arial" w:cs="Arial"/>
          <w:lang w:eastAsia="zh-CN"/>
        </w:rPr>
        <w:t>器械</w:t>
      </w:r>
      <w:r w:rsidR="009F2D66" w:rsidRPr="00E83053">
        <w:rPr>
          <w:rFonts w:ascii="Arial" w:eastAsia="宋体" w:hAnsi="Arial" w:cs="Arial"/>
          <w:lang w:eastAsia="zh-CN"/>
        </w:rPr>
        <w:t>相关或</w:t>
      </w:r>
      <w:r w:rsidRPr="00E83053">
        <w:rPr>
          <w:rFonts w:ascii="Arial" w:eastAsia="宋体" w:hAnsi="Arial" w:cs="Arial"/>
          <w:lang w:eastAsia="zh-CN"/>
        </w:rPr>
        <w:t>符合</w:t>
      </w:r>
      <w:r w:rsidR="009F2D66" w:rsidRPr="00E83053">
        <w:rPr>
          <w:rFonts w:ascii="Arial" w:eastAsia="宋体" w:hAnsi="Arial" w:cs="Arial"/>
          <w:lang w:eastAsia="zh-CN"/>
        </w:rPr>
        <w:t>预期。我们建议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定期记录以下事件：</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E83053">
        <w:rPr>
          <w:rFonts w:ascii="Arial" w:eastAsia="宋体" w:hAnsi="Arial" w:cs="Arial"/>
          <w:sz w:val="24"/>
          <w:szCs w:val="24"/>
          <w:lang w:eastAsia="zh-CN"/>
        </w:rPr>
        <w:t>泌尿</w:t>
      </w:r>
      <w:r w:rsidR="00B926D2" w:rsidRPr="00E83053">
        <w:rPr>
          <w:rFonts w:ascii="Arial" w:eastAsia="宋体" w:hAnsi="Arial" w:cs="Arial"/>
          <w:sz w:val="24"/>
          <w:szCs w:val="24"/>
          <w:lang w:eastAsia="zh-CN"/>
        </w:rPr>
        <w:t>生殖</w:t>
      </w:r>
      <w:r w:rsidRPr="00E83053">
        <w:rPr>
          <w:rFonts w:ascii="Arial" w:eastAsia="宋体" w:hAnsi="Arial" w:cs="Arial"/>
          <w:sz w:val="24"/>
          <w:szCs w:val="24"/>
          <w:lang w:eastAsia="zh-CN"/>
        </w:rPr>
        <w:t>事件，即与泌尿道和</w:t>
      </w:r>
      <w:r w:rsidRPr="00E83053">
        <w:rPr>
          <w:rFonts w:ascii="Arial" w:eastAsia="宋体" w:hAnsi="Arial" w:cs="Arial"/>
          <w:sz w:val="24"/>
          <w:szCs w:val="24"/>
          <w:lang w:eastAsia="zh-CN"/>
        </w:rPr>
        <w:t>/</w:t>
      </w:r>
      <w:r w:rsidRPr="00E83053">
        <w:rPr>
          <w:rFonts w:ascii="Arial" w:eastAsia="宋体" w:hAnsi="Arial" w:cs="Arial"/>
          <w:sz w:val="24"/>
          <w:szCs w:val="24"/>
          <w:lang w:eastAsia="zh-CN"/>
        </w:rPr>
        <w:t>或周围</w:t>
      </w:r>
      <w:r w:rsidR="00B926D2" w:rsidRPr="00E83053">
        <w:rPr>
          <w:rFonts w:ascii="Arial" w:eastAsia="宋体" w:hAnsi="Arial" w:cs="Arial"/>
          <w:sz w:val="24"/>
          <w:szCs w:val="24"/>
          <w:lang w:eastAsia="zh-CN"/>
        </w:rPr>
        <w:t>生殖</w:t>
      </w:r>
      <w:r w:rsidRPr="00E83053">
        <w:rPr>
          <w:rFonts w:ascii="Arial" w:eastAsia="宋体" w:hAnsi="Arial" w:cs="Arial"/>
          <w:sz w:val="24"/>
          <w:szCs w:val="24"/>
          <w:lang w:eastAsia="zh-CN"/>
        </w:rPr>
        <w:t>区域相关的事件</w:t>
      </w:r>
      <w:r w:rsidR="00357ABF" w:rsidRPr="00E83053">
        <w:rPr>
          <w:rFonts w:ascii="Arial" w:eastAsia="宋体" w:hAnsi="Arial" w:cs="Arial"/>
          <w:sz w:val="24"/>
          <w:szCs w:val="24"/>
          <w:lang w:eastAsia="zh-CN"/>
        </w:rPr>
        <w:t>；</w:t>
      </w:r>
    </w:p>
    <w:p w:rsidR="00DA791B" w:rsidRPr="00E83053"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E83053">
        <w:rPr>
          <w:rFonts w:ascii="Arial" w:eastAsia="宋体" w:hAnsi="Arial" w:cs="Arial"/>
          <w:sz w:val="24"/>
          <w:szCs w:val="24"/>
          <w:lang w:eastAsia="zh-CN"/>
        </w:rPr>
        <w:t>对膀胱</w:t>
      </w:r>
      <w:r w:rsidR="00B926D2" w:rsidRPr="00E83053">
        <w:rPr>
          <w:rFonts w:ascii="Arial" w:eastAsia="宋体" w:hAnsi="Arial" w:cs="Arial"/>
          <w:sz w:val="24"/>
          <w:szCs w:val="24"/>
          <w:lang w:eastAsia="zh-CN"/>
        </w:rPr>
        <w:t>底部、</w:t>
      </w:r>
      <w:r w:rsidRPr="00E83053">
        <w:rPr>
          <w:rFonts w:ascii="Arial" w:eastAsia="宋体" w:hAnsi="Arial" w:cs="Arial"/>
          <w:sz w:val="24"/>
          <w:szCs w:val="24"/>
          <w:lang w:eastAsia="zh-CN"/>
        </w:rPr>
        <w:t>三角肌</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括约肌和直肠的损伤</w:t>
      </w:r>
      <w:r w:rsidR="00357ABF" w:rsidRPr="00E83053">
        <w:rPr>
          <w:rFonts w:ascii="Arial" w:eastAsia="宋体" w:hAnsi="Arial" w:cs="Arial"/>
          <w:sz w:val="24"/>
          <w:szCs w:val="24"/>
          <w:lang w:eastAsia="zh-CN"/>
        </w:rPr>
        <w:t>；</w:t>
      </w:r>
    </w:p>
    <w:p w:rsidR="00DA791B" w:rsidRPr="00E83053"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rPr>
      </w:pPr>
      <w:r w:rsidRPr="00E83053">
        <w:rPr>
          <w:rFonts w:ascii="Arial" w:eastAsia="宋体" w:hAnsi="Arial" w:cs="Arial"/>
          <w:sz w:val="24"/>
          <w:szCs w:val="24"/>
        </w:rPr>
        <w:t>感染</w:t>
      </w:r>
      <w:r w:rsidR="00357ABF" w:rsidRPr="00E83053">
        <w:rPr>
          <w:rFonts w:ascii="Arial" w:eastAsia="宋体" w:hAnsi="Arial" w:cs="Arial"/>
          <w:sz w:val="24"/>
          <w:szCs w:val="24"/>
        </w:rPr>
        <w:t>；</w:t>
      </w:r>
    </w:p>
    <w:p w:rsidR="00DA791B" w:rsidRPr="00E83053"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rPr>
      </w:pPr>
      <w:r w:rsidRPr="00E83053">
        <w:rPr>
          <w:rFonts w:ascii="Arial" w:eastAsia="宋体" w:hAnsi="Arial" w:cs="Arial"/>
          <w:sz w:val="24"/>
          <w:szCs w:val="24"/>
        </w:rPr>
        <w:t>二次手术干预</w:t>
      </w:r>
      <w:r w:rsidR="00037664" w:rsidRPr="00E83053">
        <w:rPr>
          <w:rFonts w:ascii="Arial" w:eastAsia="宋体" w:hAnsi="Arial" w:cs="Arial"/>
          <w:sz w:val="24"/>
          <w:szCs w:val="24"/>
          <w:lang w:eastAsia="zh-CN"/>
        </w:rPr>
        <w:t>；</w:t>
      </w:r>
    </w:p>
    <w:p w:rsidR="00DA791B" w:rsidRPr="00E83053"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E83053">
        <w:rPr>
          <w:rFonts w:ascii="Arial" w:eastAsia="宋体" w:hAnsi="Arial" w:cs="Arial"/>
          <w:sz w:val="24"/>
          <w:szCs w:val="24"/>
          <w:lang w:eastAsia="zh-CN"/>
        </w:rPr>
        <w:t>所有</w:t>
      </w:r>
      <w:r w:rsidR="00B926D2" w:rsidRPr="00E83053">
        <w:rPr>
          <w:rFonts w:ascii="Arial" w:eastAsia="宋体" w:hAnsi="Arial" w:cs="Arial"/>
          <w:sz w:val="24"/>
          <w:szCs w:val="24"/>
          <w:lang w:eastAsia="zh-CN"/>
        </w:rPr>
        <w:t>短暂性手术</w:t>
      </w:r>
      <w:r w:rsidRPr="00E83053">
        <w:rPr>
          <w:rFonts w:ascii="Arial" w:eastAsia="宋体" w:hAnsi="Arial" w:cs="Arial"/>
          <w:sz w:val="24"/>
          <w:szCs w:val="24"/>
          <w:lang w:eastAsia="zh-CN"/>
        </w:rPr>
        <w:t>后事件</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rPr>
      </w:pPr>
      <w:r w:rsidRPr="00E83053">
        <w:rPr>
          <w:rFonts w:ascii="Arial" w:eastAsia="宋体" w:hAnsi="Arial" w:cs="Arial"/>
          <w:sz w:val="24"/>
          <w:szCs w:val="24"/>
        </w:rPr>
        <w:t>死亡</w:t>
      </w:r>
      <w:r w:rsidR="00037664" w:rsidRPr="00E83053">
        <w:rPr>
          <w:rFonts w:ascii="Arial" w:eastAsia="宋体" w:hAnsi="Arial" w:cs="Arial"/>
          <w:sz w:val="24"/>
          <w:szCs w:val="24"/>
          <w:lang w:eastAsia="zh-CN"/>
        </w:rPr>
        <w:t>。</w:t>
      </w:r>
    </w:p>
    <w:p w:rsidR="00DA791B" w:rsidRPr="00E83053" w:rsidRDefault="00DA791B" w:rsidP="0083042D">
      <w:pPr>
        <w:snapToGrid w:val="0"/>
        <w:spacing w:before="1" w:line="300" w:lineRule="auto"/>
        <w:jc w:val="both"/>
        <w:rPr>
          <w:rFonts w:ascii="Arial" w:eastAsia="宋体" w:hAnsi="Arial" w:cs="Arial"/>
          <w:sz w:val="24"/>
          <w:szCs w:val="24"/>
        </w:rPr>
      </w:pPr>
    </w:p>
    <w:p w:rsidR="00B926D2" w:rsidRPr="00E83053" w:rsidRDefault="00B926D2" w:rsidP="001B135F">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应根据其各自与器械或手术的相关性及其严重程度对不良事件进行分类</w:t>
      </w:r>
      <w:r w:rsidR="000154B7" w:rsidRPr="00E83053">
        <w:rPr>
          <w:rFonts w:ascii="Arial" w:eastAsia="宋体" w:hAnsi="Arial" w:cs="Arial"/>
          <w:lang w:eastAsia="zh-CN"/>
        </w:rPr>
        <w:t>。</w:t>
      </w:r>
      <w:r w:rsidRPr="00E83053">
        <w:rPr>
          <w:rFonts w:ascii="Arial" w:eastAsia="宋体" w:hAnsi="Arial" w:cs="Arial"/>
          <w:lang w:eastAsia="zh-CN"/>
        </w:rPr>
        <w:t>这种分类应基于预定义的标准，且可以由研究研究者或独立的第三方临床事件委员会（</w:t>
      </w:r>
      <w:r w:rsidRPr="00E83053">
        <w:rPr>
          <w:rFonts w:ascii="Arial" w:eastAsia="宋体" w:hAnsi="Arial" w:cs="Arial"/>
          <w:lang w:eastAsia="zh-CN"/>
        </w:rPr>
        <w:t>CEC</w:t>
      </w:r>
      <w:r w:rsidRPr="00E83053">
        <w:rPr>
          <w:rFonts w:ascii="Arial" w:eastAsia="宋体" w:hAnsi="Arial" w:cs="Arial"/>
          <w:lang w:eastAsia="zh-CN"/>
        </w:rPr>
        <w:t>）完成</w:t>
      </w:r>
      <w:r w:rsidR="000154B7" w:rsidRPr="00E83053">
        <w:rPr>
          <w:rFonts w:ascii="Arial" w:eastAsia="宋体" w:hAnsi="Arial" w:cs="Arial"/>
          <w:lang w:eastAsia="zh-CN"/>
        </w:rPr>
        <w:t>。</w:t>
      </w:r>
      <w:r w:rsidRPr="00E83053">
        <w:rPr>
          <w:rFonts w:ascii="Arial" w:eastAsia="宋体" w:hAnsi="Arial" w:cs="Arial"/>
          <w:lang w:eastAsia="zh-CN"/>
        </w:rPr>
        <w:t>由于难以确定泌尿生殖事件的根本原因，我们建议</w:t>
      </w:r>
      <w:r w:rsidR="000154B7" w:rsidRPr="00E83053">
        <w:rPr>
          <w:rFonts w:ascii="Arial" w:eastAsia="宋体" w:hAnsi="Arial" w:cs="Arial"/>
          <w:lang w:eastAsia="zh-CN"/>
        </w:rPr>
        <w:t>贵公司</w:t>
      </w:r>
      <w:r w:rsidRPr="00E83053">
        <w:rPr>
          <w:rFonts w:ascii="Arial" w:eastAsia="宋体" w:hAnsi="Arial" w:cs="Arial"/>
          <w:lang w:eastAsia="zh-CN"/>
        </w:rPr>
        <w:t>将事件保守地归类为器械或程序相关事件，除非有有关其他因素的明确证据</w:t>
      </w:r>
      <w:r w:rsidR="000154B7" w:rsidRPr="00E83053">
        <w:rPr>
          <w:rFonts w:ascii="Arial" w:eastAsia="宋体" w:hAnsi="Arial" w:cs="Arial"/>
          <w:lang w:eastAsia="zh-CN"/>
        </w:rPr>
        <w:t>。</w:t>
      </w:r>
      <w:r w:rsidRPr="00E83053">
        <w:rPr>
          <w:rFonts w:ascii="Arial" w:eastAsia="宋体" w:hAnsi="Arial" w:cs="Arial"/>
          <w:lang w:eastAsia="zh-CN"/>
        </w:rPr>
        <w:t>此外，我们建议研究者记录每个不良事件的发作和解决时间，并记录解决方法。</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1B135F">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我们建议安全性分析包括对研究中观察到的不良事件的类型和频率进行</w:t>
      </w:r>
      <w:r w:rsidR="00B926D2" w:rsidRPr="00E83053">
        <w:rPr>
          <w:rFonts w:ascii="Arial" w:eastAsia="宋体" w:hAnsi="Arial" w:cs="Arial"/>
          <w:lang w:eastAsia="zh-CN"/>
        </w:rPr>
        <w:t>描述性</w:t>
      </w:r>
      <w:r w:rsidR="00415260" w:rsidRPr="00E83053">
        <w:rPr>
          <w:rFonts w:ascii="Arial" w:eastAsia="宋体" w:hAnsi="Arial" w:cs="Arial"/>
          <w:lang w:eastAsia="zh-CN"/>
        </w:rPr>
        <w:t>评价</w:t>
      </w:r>
      <w:r w:rsidRPr="00E83053">
        <w:rPr>
          <w:rFonts w:ascii="Arial" w:eastAsia="宋体" w:hAnsi="Arial" w:cs="Arial"/>
          <w:lang w:eastAsia="zh-CN"/>
        </w:rPr>
        <w:t>，</w:t>
      </w:r>
      <w:r w:rsidR="00B926D2" w:rsidRPr="00E83053">
        <w:rPr>
          <w:rFonts w:ascii="Arial" w:eastAsia="宋体" w:hAnsi="Arial" w:cs="Arial"/>
          <w:lang w:eastAsia="zh-CN"/>
        </w:rPr>
        <w:t>以及</w:t>
      </w:r>
      <w:r w:rsidRPr="00E83053">
        <w:rPr>
          <w:rFonts w:ascii="Arial" w:eastAsia="宋体" w:hAnsi="Arial" w:cs="Arial"/>
          <w:lang w:eastAsia="zh-CN"/>
        </w:rPr>
        <w:t>与</w:t>
      </w:r>
      <w:r w:rsidR="00B926D2" w:rsidRPr="00E83053">
        <w:rPr>
          <w:rFonts w:ascii="Arial" w:eastAsia="宋体" w:hAnsi="Arial" w:cs="Arial"/>
          <w:lang w:eastAsia="zh-CN"/>
        </w:rPr>
        <w:t>控制治疗进行比较（如果适用）</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1B135F">
      <w:pPr>
        <w:pStyle w:val="3"/>
        <w:numPr>
          <w:ilvl w:val="0"/>
          <w:numId w:val="5"/>
        </w:numPr>
        <w:tabs>
          <w:tab w:val="left" w:pos="1200"/>
        </w:tabs>
        <w:snapToGrid w:val="0"/>
        <w:spacing w:line="300" w:lineRule="auto"/>
        <w:ind w:left="357" w:firstLine="77"/>
        <w:jc w:val="both"/>
        <w:rPr>
          <w:rFonts w:ascii="Arial" w:eastAsia="宋体" w:hAnsi="Arial" w:cs="Arial"/>
          <w:b w:val="0"/>
          <w:bCs w:val="0"/>
          <w:i w:val="0"/>
        </w:rPr>
      </w:pPr>
      <w:bookmarkStart w:id="100" w:name="4._Secondary_Endpoints"/>
      <w:bookmarkStart w:id="101" w:name="_bookmark51"/>
      <w:bookmarkStart w:id="102" w:name="_Toc481595915"/>
      <w:bookmarkEnd w:id="100"/>
      <w:bookmarkEnd w:id="101"/>
      <w:r w:rsidRPr="00E83053">
        <w:rPr>
          <w:rFonts w:ascii="Arial" w:eastAsia="宋体" w:hAnsi="Arial" w:cs="Arial"/>
          <w:lang w:eastAsia="zh-CN"/>
        </w:rPr>
        <w:t>次要</w:t>
      </w:r>
      <w:r w:rsidR="000154B7" w:rsidRPr="00E83053">
        <w:rPr>
          <w:rFonts w:ascii="Arial" w:eastAsia="宋体" w:hAnsi="Arial" w:cs="Arial"/>
          <w:lang w:eastAsia="zh-CN"/>
        </w:rPr>
        <w:t>终点</w:t>
      </w:r>
      <w:bookmarkEnd w:id="102"/>
    </w:p>
    <w:p w:rsidR="00DA791B" w:rsidRPr="00E83053" w:rsidRDefault="00DA791B" w:rsidP="0083042D">
      <w:pPr>
        <w:snapToGrid w:val="0"/>
        <w:spacing w:before="12" w:line="300" w:lineRule="auto"/>
        <w:jc w:val="both"/>
        <w:rPr>
          <w:rFonts w:ascii="Arial" w:eastAsia="宋体" w:hAnsi="Arial" w:cs="Arial"/>
          <w:b/>
          <w:bCs/>
          <w:i/>
          <w:sz w:val="23"/>
          <w:szCs w:val="23"/>
        </w:rPr>
      </w:pPr>
    </w:p>
    <w:p w:rsidR="00DA791B" w:rsidRPr="00E83053" w:rsidRDefault="009F2D66" w:rsidP="001B135F">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FDA</w:t>
      </w:r>
      <w:r w:rsidRPr="00E83053">
        <w:rPr>
          <w:rFonts w:ascii="Arial" w:eastAsia="宋体" w:hAnsi="Arial" w:cs="Arial"/>
          <w:lang w:eastAsia="zh-CN"/>
        </w:rPr>
        <w:t>认为</w:t>
      </w:r>
      <w:r w:rsidR="00B926D2" w:rsidRPr="00E83053">
        <w:rPr>
          <w:rFonts w:ascii="Arial" w:eastAsia="宋体" w:hAnsi="Arial" w:cs="Arial"/>
          <w:lang w:eastAsia="zh-CN"/>
        </w:rPr>
        <w:t>，次要</w:t>
      </w:r>
      <w:r w:rsidR="000154B7" w:rsidRPr="00E83053">
        <w:rPr>
          <w:rFonts w:ascii="Arial" w:eastAsia="宋体" w:hAnsi="Arial" w:cs="Arial"/>
          <w:lang w:eastAsia="zh-CN"/>
        </w:rPr>
        <w:t>终点</w:t>
      </w:r>
      <w:r w:rsidRPr="00E83053">
        <w:rPr>
          <w:rFonts w:ascii="Arial" w:eastAsia="宋体" w:hAnsi="Arial" w:cs="Arial"/>
          <w:lang w:eastAsia="zh-CN"/>
        </w:rPr>
        <w:t>本身不足以完全表征治疗</w:t>
      </w:r>
      <w:r w:rsidR="00B926D2" w:rsidRPr="00E83053">
        <w:rPr>
          <w:rFonts w:ascii="Arial" w:eastAsia="宋体" w:hAnsi="Arial" w:cs="Arial"/>
          <w:lang w:eastAsia="zh-CN"/>
        </w:rPr>
        <w:t>收益</w:t>
      </w:r>
      <w:r w:rsidR="000154B7" w:rsidRPr="00E83053">
        <w:rPr>
          <w:rFonts w:ascii="Arial" w:eastAsia="宋体" w:hAnsi="Arial" w:cs="Arial"/>
          <w:lang w:eastAsia="zh-CN"/>
        </w:rPr>
        <w:t>。</w:t>
      </w:r>
      <w:r w:rsidRPr="00E83053">
        <w:rPr>
          <w:rFonts w:ascii="Arial" w:eastAsia="宋体" w:hAnsi="Arial" w:cs="Arial"/>
          <w:lang w:eastAsia="zh-CN"/>
        </w:rPr>
        <w:t>然而，这些</w:t>
      </w:r>
      <w:r w:rsidR="00B926D2" w:rsidRPr="00E83053">
        <w:rPr>
          <w:rFonts w:ascii="Arial" w:eastAsia="宋体" w:hAnsi="Arial" w:cs="Arial"/>
          <w:lang w:eastAsia="zh-CN"/>
        </w:rPr>
        <w:t>测量</w:t>
      </w:r>
      <w:r w:rsidRPr="00E83053">
        <w:rPr>
          <w:rFonts w:ascii="Arial" w:eastAsia="宋体" w:hAnsi="Arial" w:cs="Arial"/>
          <w:lang w:eastAsia="zh-CN"/>
        </w:rPr>
        <w:t>可以提供治疗</w:t>
      </w:r>
      <w:r w:rsidR="001D2237" w:rsidRPr="00E83053">
        <w:rPr>
          <w:rFonts w:ascii="Arial" w:eastAsia="宋体" w:hAnsi="Arial" w:cs="Arial"/>
          <w:lang w:eastAsia="zh-CN"/>
        </w:rPr>
        <w:t>有效性</w:t>
      </w:r>
      <w:r w:rsidRPr="00E83053">
        <w:rPr>
          <w:rFonts w:ascii="Arial" w:eastAsia="宋体" w:hAnsi="Arial" w:cs="Arial"/>
          <w:lang w:eastAsia="zh-CN"/>
        </w:rPr>
        <w:t>的</w:t>
      </w:r>
      <w:r w:rsidR="00B926D2" w:rsidRPr="00E83053">
        <w:rPr>
          <w:rFonts w:ascii="Arial" w:eastAsia="宋体" w:hAnsi="Arial" w:cs="Arial"/>
          <w:lang w:eastAsia="zh-CN"/>
        </w:rPr>
        <w:t>其他特性</w:t>
      </w:r>
      <w:r w:rsidRPr="00E83053">
        <w:rPr>
          <w:rFonts w:ascii="Arial" w:eastAsia="宋体" w:hAnsi="Arial" w:cs="Arial"/>
          <w:lang w:eastAsia="zh-CN"/>
        </w:rPr>
        <w:t>。具体来说，</w:t>
      </w:r>
      <w:r w:rsidR="00B926D2" w:rsidRPr="00E83053">
        <w:rPr>
          <w:rFonts w:ascii="Arial" w:eastAsia="宋体" w:hAnsi="Arial" w:cs="Arial"/>
          <w:lang w:eastAsia="zh-CN"/>
        </w:rPr>
        <w:t>次要</w:t>
      </w:r>
      <w:r w:rsidR="000154B7" w:rsidRPr="00E83053">
        <w:rPr>
          <w:rFonts w:ascii="Arial" w:eastAsia="宋体" w:hAnsi="Arial" w:cs="Arial"/>
          <w:lang w:eastAsia="zh-CN"/>
        </w:rPr>
        <w:t>终点</w:t>
      </w:r>
      <w:r w:rsidRPr="00E83053">
        <w:rPr>
          <w:rFonts w:ascii="Arial" w:eastAsia="宋体" w:hAnsi="Arial" w:cs="Arial"/>
          <w:lang w:eastAsia="zh-CN"/>
        </w:rPr>
        <w:t>可以：</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1B135F"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E83053">
        <w:rPr>
          <w:rFonts w:ascii="Arial" w:eastAsia="宋体" w:hAnsi="Arial" w:cs="Arial"/>
          <w:sz w:val="24"/>
          <w:lang w:eastAsia="zh-CN"/>
        </w:rPr>
        <w:t>提供</w:t>
      </w:r>
      <w:r w:rsidR="00B926D2" w:rsidRPr="001B135F">
        <w:rPr>
          <w:rFonts w:ascii="Arial" w:eastAsia="宋体" w:hAnsi="Arial" w:cs="Arial"/>
          <w:sz w:val="24"/>
          <w:szCs w:val="24"/>
          <w:lang w:eastAsia="zh-CN"/>
        </w:rPr>
        <w:t>主要</w:t>
      </w:r>
      <w:r w:rsidR="000154B7" w:rsidRPr="001B135F">
        <w:rPr>
          <w:rFonts w:ascii="Arial" w:eastAsia="宋体" w:hAnsi="Arial" w:cs="Arial"/>
          <w:sz w:val="24"/>
          <w:szCs w:val="24"/>
          <w:lang w:eastAsia="zh-CN"/>
        </w:rPr>
        <w:t>终点</w:t>
      </w:r>
      <w:r w:rsidR="00B926D2" w:rsidRPr="001B135F">
        <w:rPr>
          <w:rFonts w:ascii="Arial" w:eastAsia="宋体" w:hAnsi="Arial" w:cs="Arial"/>
          <w:sz w:val="24"/>
          <w:szCs w:val="24"/>
          <w:lang w:eastAsia="zh-CN"/>
        </w:rPr>
        <w:t>的</w:t>
      </w:r>
      <w:r w:rsidRPr="001B135F">
        <w:rPr>
          <w:rFonts w:ascii="Arial" w:eastAsia="宋体" w:hAnsi="Arial" w:cs="Arial"/>
          <w:sz w:val="24"/>
          <w:szCs w:val="24"/>
          <w:lang w:eastAsia="zh-CN"/>
        </w:rPr>
        <w:t>背景</w:t>
      </w:r>
      <w:r w:rsidR="00B926D2" w:rsidRPr="001B135F">
        <w:rPr>
          <w:rFonts w:ascii="Arial" w:eastAsia="宋体" w:hAnsi="Arial" w:cs="Arial"/>
          <w:sz w:val="24"/>
          <w:szCs w:val="24"/>
          <w:lang w:eastAsia="zh-CN"/>
        </w:rPr>
        <w:t>及其了解</w:t>
      </w:r>
      <w:r w:rsidR="00357ABF" w:rsidRPr="001B135F">
        <w:rPr>
          <w:rFonts w:ascii="Arial" w:eastAsia="宋体" w:hAnsi="Arial" w:cs="Arial"/>
          <w:sz w:val="24"/>
          <w:szCs w:val="24"/>
          <w:lang w:eastAsia="zh-CN"/>
        </w:rPr>
        <w:t>；</w:t>
      </w:r>
    </w:p>
    <w:p w:rsidR="00DA791B" w:rsidRPr="001B135F"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1B135F">
        <w:rPr>
          <w:rFonts w:ascii="Arial" w:eastAsia="宋体" w:hAnsi="Arial" w:cs="Arial"/>
          <w:sz w:val="24"/>
          <w:szCs w:val="24"/>
          <w:lang w:eastAsia="zh-CN"/>
        </w:rPr>
        <w:t>是复合主</w:t>
      </w:r>
      <w:r w:rsidR="00B926D2" w:rsidRPr="001B135F">
        <w:rPr>
          <w:rFonts w:ascii="Arial" w:eastAsia="宋体" w:hAnsi="Arial" w:cs="Arial"/>
          <w:sz w:val="24"/>
          <w:szCs w:val="24"/>
          <w:lang w:eastAsia="zh-CN"/>
        </w:rPr>
        <w:t>要</w:t>
      </w:r>
      <w:r w:rsidR="000154B7" w:rsidRPr="001B135F">
        <w:rPr>
          <w:rFonts w:ascii="Arial" w:eastAsia="宋体" w:hAnsi="Arial" w:cs="Arial"/>
          <w:sz w:val="24"/>
          <w:szCs w:val="24"/>
          <w:lang w:eastAsia="zh-CN"/>
        </w:rPr>
        <w:t>终点</w:t>
      </w:r>
      <w:r w:rsidRPr="001B135F">
        <w:rPr>
          <w:rFonts w:ascii="Arial" w:eastAsia="宋体" w:hAnsi="Arial" w:cs="Arial"/>
          <w:sz w:val="24"/>
          <w:szCs w:val="24"/>
          <w:lang w:eastAsia="zh-CN"/>
        </w:rPr>
        <w:t>的</w:t>
      </w:r>
      <w:r w:rsidR="00B926D2" w:rsidRPr="001B135F">
        <w:rPr>
          <w:rFonts w:ascii="Arial" w:eastAsia="宋体" w:hAnsi="Arial" w:cs="Arial"/>
          <w:sz w:val="24"/>
          <w:szCs w:val="24"/>
          <w:lang w:eastAsia="zh-CN"/>
        </w:rPr>
        <w:t>单个组分</w:t>
      </w:r>
      <w:r w:rsidRPr="001B135F">
        <w:rPr>
          <w:rFonts w:ascii="Arial" w:eastAsia="宋体" w:hAnsi="Arial" w:cs="Arial"/>
          <w:sz w:val="24"/>
          <w:szCs w:val="24"/>
          <w:lang w:eastAsia="zh-CN"/>
        </w:rPr>
        <w:t>（如果使用）</w:t>
      </w:r>
      <w:r w:rsidR="00037664" w:rsidRPr="001B135F">
        <w:rPr>
          <w:rFonts w:ascii="Arial" w:eastAsia="宋体" w:hAnsi="Arial" w:cs="Arial"/>
          <w:sz w:val="24"/>
          <w:szCs w:val="24"/>
          <w:lang w:eastAsia="zh-CN"/>
        </w:rPr>
        <w:t>；</w:t>
      </w:r>
    </w:p>
    <w:p w:rsidR="00DA791B" w:rsidRPr="001B135F" w:rsidRDefault="00B926D2"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1B135F">
        <w:rPr>
          <w:rFonts w:ascii="Arial" w:eastAsia="宋体" w:hAnsi="Arial" w:cs="Arial"/>
          <w:sz w:val="24"/>
          <w:szCs w:val="24"/>
          <w:lang w:eastAsia="zh-CN"/>
        </w:rPr>
        <w:t>提供</w:t>
      </w:r>
      <w:r w:rsidR="009F2D66" w:rsidRPr="001B135F">
        <w:rPr>
          <w:rFonts w:ascii="Arial" w:eastAsia="宋体" w:hAnsi="Arial" w:cs="Arial"/>
          <w:sz w:val="24"/>
          <w:szCs w:val="24"/>
          <w:lang w:eastAsia="zh-CN"/>
        </w:rPr>
        <w:t>研究不足以进行明确</w:t>
      </w:r>
      <w:r w:rsidRPr="001B135F">
        <w:rPr>
          <w:rFonts w:ascii="Arial" w:eastAsia="宋体" w:hAnsi="Arial" w:cs="Arial"/>
          <w:sz w:val="24"/>
          <w:szCs w:val="24"/>
          <w:lang w:eastAsia="zh-CN"/>
        </w:rPr>
        <w:t>评估</w:t>
      </w:r>
      <w:r w:rsidR="009F2D66" w:rsidRPr="001B135F">
        <w:rPr>
          <w:rFonts w:ascii="Arial" w:eastAsia="宋体" w:hAnsi="Arial" w:cs="Arial"/>
          <w:sz w:val="24"/>
          <w:szCs w:val="24"/>
          <w:lang w:eastAsia="zh-CN"/>
        </w:rPr>
        <w:t>的变量</w:t>
      </w:r>
      <w:r w:rsidR="00357ABF" w:rsidRPr="001B135F">
        <w:rPr>
          <w:rFonts w:ascii="Arial" w:eastAsia="宋体" w:hAnsi="Arial" w:cs="Arial"/>
          <w:sz w:val="24"/>
          <w:szCs w:val="24"/>
          <w:lang w:eastAsia="zh-CN"/>
        </w:rPr>
        <w:t>；</w:t>
      </w:r>
    </w:p>
    <w:p w:rsidR="00DA791B" w:rsidRPr="001B135F" w:rsidRDefault="00B926D2"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1B135F">
        <w:rPr>
          <w:rFonts w:ascii="Arial" w:eastAsia="宋体" w:hAnsi="Arial" w:cs="Arial"/>
          <w:sz w:val="24"/>
          <w:szCs w:val="24"/>
          <w:lang w:eastAsia="zh-CN"/>
        </w:rPr>
        <w:t>帮助</w:t>
      </w:r>
      <w:r w:rsidR="009F2D66" w:rsidRPr="001B135F">
        <w:rPr>
          <w:rFonts w:ascii="Arial" w:eastAsia="宋体" w:hAnsi="Arial" w:cs="Arial"/>
          <w:sz w:val="24"/>
          <w:szCs w:val="24"/>
          <w:lang w:eastAsia="zh-CN"/>
        </w:rPr>
        <w:t>了解治疗的作用机制</w:t>
      </w:r>
      <w:r w:rsidR="00357ABF" w:rsidRPr="001B135F">
        <w:rPr>
          <w:rFonts w:ascii="Arial" w:eastAsia="宋体" w:hAnsi="Arial" w:cs="Arial"/>
          <w:sz w:val="24"/>
          <w:szCs w:val="24"/>
          <w:lang w:eastAsia="zh-CN"/>
        </w:rPr>
        <w:t>；</w:t>
      </w:r>
    </w:p>
    <w:p w:rsidR="00DA791B" w:rsidRPr="001B135F"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szCs w:val="24"/>
          <w:lang w:eastAsia="zh-CN"/>
        </w:rPr>
      </w:pPr>
      <w:r w:rsidRPr="001B135F">
        <w:rPr>
          <w:rFonts w:ascii="Arial" w:eastAsia="宋体" w:hAnsi="Arial" w:cs="Arial"/>
          <w:sz w:val="24"/>
          <w:szCs w:val="24"/>
          <w:lang w:eastAsia="zh-CN"/>
        </w:rPr>
        <w:t>与相关子假设相关（与治疗的主要目标分开）</w:t>
      </w:r>
      <w:r w:rsidR="001D2237" w:rsidRPr="001B135F">
        <w:rPr>
          <w:rFonts w:ascii="Arial" w:eastAsia="宋体" w:hAnsi="Arial" w:cs="Arial"/>
          <w:sz w:val="24"/>
          <w:szCs w:val="24"/>
          <w:lang w:eastAsia="zh-CN"/>
        </w:rPr>
        <w:t>；</w:t>
      </w:r>
      <w:r w:rsidR="00B926D2" w:rsidRPr="001B135F">
        <w:rPr>
          <w:rFonts w:ascii="Arial" w:eastAsia="宋体" w:hAnsi="Arial" w:cs="Arial"/>
          <w:sz w:val="24"/>
          <w:szCs w:val="24"/>
          <w:lang w:eastAsia="zh-CN"/>
        </w:rPr>
        <w:t>或</w:t>
      </w:r>
    </w:p>
    <w:p w:rsidR="00DA791B" w:rsidRPr="00E83053" w:rsidRDefault="009F2D66" w:rsidP="001B135F">
      <w:pPr>
        <w:pStyle w:val="11"/>
        <w:numPr>
          <w:ilvl w:val="1"/>
          <w:numId w:val="5"/>
        </w:numPr>
        <w:tabs>
          <w:tab w:val="left" w:pos="1106"/>
        </w:tabs>
        <w:snapToGrid w:val="0"/>
        <w:spacing w:line="300" w:lineRule="auto"/>
        <w:ind w:left="0" w:firstLine="714"/>
        <w:jc w:val="both"/>
        <w:rPr>
          <w:rFonts w:ascii="Arial" w:eastAsia="宋体" w:hAnsi="Arial" w:cs="Arial"/>
          <w:sz w:val="24"/>
        </w:rPr>
      </w:pPr>
      <w:r w:rsidRPr="001B135F">
        <w:rPr>
          <w:rFonts w:ascii="Arial" w:eastAsia="宋体" w:hAnsi="Arial" w:cs="Arial"/>
          <w:sz w:val="24"/>
          <w:szCs w:val="24"/>
          <w:lang w:eastAsia="zh-CN"/>
        </w:rPr>
        <w:t>用于进行探索性分析</w:t>
      </w:r>
      <w:r w:rsidRPr="00E83053">
        <w:rPr>
          <w:rFonts w:ascii="Arial" w:eastAsia="宋体" w:hAnsi="Arial" w:cs="Arial"/>
          <w:sz w:val="24"/>
        </w:rPr>
        <w:t>。</w:t>
      </w:r>
    </w:p>
    <w:p w:rsidR="001B135F" w:rsidRDefault="001B135F">
      <w:pPr>
        <w:widowControl/>
        <w:rPr>
          <w:rFonts w:ascii="Arial" w:eastAsia="宋体" w:hAnsi="Arial" w:cs="Arial"/>
          <w:sz w:val="24"/>
          <w:szCs w:val="24"/>
          <w:lang w:eastAsia="zh-CN"/>
        </w:rPr>
      </w:pPr>
      <w:r>
        <w:rPr>
          <w:rFonts w:ascii="Arial" w:eastAsia="宋体" w:hAnsi="Arial" w:cs="Arial"/>
          <w:lang w:eastAsia="zh-CN"/>
        </w:rPr>
        <w:br w:type="page"/>
      </w:r>
    </w:p>
    <w:p w:rsidR="00DA791B" w:rsidRPr="00E83053" w:rsidRDefault="009F2D66" w:rsidP="001B135F">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lastRenderedPageBreak/>
        <w:t>假设</w:t>
      </w:r>
      <w:r w:rsidR="00B926D2" w:rsidRPr="00E83053">
        <w:rPr>
          <w:rFonts w:ascii="Arial" w:eastAsia="宋体" w:hAnsi="Arial" w:cs="Arial"/>
          <w:lang w:eastAsia="zh-CN"/>
        </w:rPr>
        <w:t>该</w:t>
      </w:r>
      <w:r w:rsidRPr="00E83053">
        <w:rPr>
          <w:rFonts w:ascii="Arial" w:eastAsia="宋体" w:hAnsi="Arial" w:cs="Arial"/>
          <w:lang w:eastAsia="zh-CN"/>
        </w:rPr>
        <w:t>研究的主要安全性和有效性</w:t>
      </w:r>
      <w:r w:rsidR="000154B7" w:rsidRPr="00E83053">
        <w:rPr>
          <w:rFonts w:ascii="Arial" w:eastAsia="宋体" w:hAnsi="Arial" w:cs="Arial"/>
          <w:lang w:eastAsia="zh-CN"/>
        </w:rPr>
        <w:t>终点</w:t>
      </w:r>
      <w:r w:rsidRPr="00E83053">
        <w:rPr>
          <w:rFonts w:ascii="Arial" w:eastAsia="宋体" w:hAnsi="Arial" w:cs="Arial"/>
          <w:lang w:eastAsia="zh-CN"/>
        </w:rPr>
        <w:t>成功实现，我们建议</w:t>
      </w:r>
      <w:r w:rsidR="000154B7" w:rsidRPr="00E83053">
        <w:rPr>
          <w:rFonts w:ascii="Arial" w:eastAsia="宋体" w:hAnsi="Arial" w:cs="Arial"/>
          <w:lang w:eastAsia="zh-CN"/>
        </w:rPr>
        <w:t>贵公司</w:t>
      </w:r>
      <w:r w:rsidRPr="00E83053">
        <w:rPr>
          <w:rFonts w:ascii="Arial" w:eastAsia="宋体" w:hAnsi="Arial" w:cs="Arial"/>
          <w:lang w:eastAsia="zh-CN"/>
        </w:rPr>
        <w:t>分析次要</w:t>
      </w:r>
      <w:r w:rsidR="000154B7" w:rsidRPr="00E83053">
        <w:rPr>
          <w:rFonts w:ascii="Arial" w:eastAsia="宋体" w:hAnsi="Arial" w:cs="Arial"/>
          <w:lang w:eastAsia="zh-CN"/>
        </w:rPr>
        <w:t>终点</w:t>
      </w:r>
      <w:r w:rsidRPr="00E83053">
        <w:rPr>
          <w:rFonts w:ascii="Arial" w:eastAsia="宋体" w:hAnsi="Arial" w:cs="Arial"/>
          <w:lang w:eastAsia="zh-CN"/>
        </w:rPr>
        <w:t>，以提供有关</w:t>
      </w:r>
      <w:r w:rsidR="006F17DC" w:rsidRPr="00E83053">
        <w:rPr>
          <w:rFonts w:ascii="Arial" w:eastAsia="宋体" w:hAnsi="Arial" w:cs="Arial"/>
          <w:lang w:eastAsia="zh-CN"/>
        </w:rPr>
        <w:t>器械</w:t>
      </w:r>
      <w:r w:rsidRPr="00E83053">
        <w:rPr>
          <w:rFonts w:ascii="Arial" w:eastAsia="宋体" w:hAnsi="Arial" w:cs="Arial"/>
          <w:lang w:eastAsia="zh-CN"/>
        </w:rPr>
        <w:t>安全性和有效性的支持</w:t>
      </w:r>
      <w:r w:rsidR="00B926D2" w:rsidRPr="00E83053">
        <w:rPr>
          <w:rFonts w:ascii="Arial" w:eastAsia="宋体" w:hAnsi="Arial" w:cs="Arial"/>
          <w:lang w:eastAsia="zh-CN"/>
        </w:rPr>
        <w:t>性</w:t>
      </w:r>
      <w:r w:rsidRPr="00E83053">
        <w:rPr>
          <w:rFonts w:ascii="Arial" w:eastAsia="宋体" w:hAnsi="Arial" w:cs="Arial"/>
          <w:lang w:eastAsia="zh-CN"/>
        </w:rPr>
        <w:t>证据，</w:t>
      </w:r>
      <w:r w:rsidR="00B926D2" w:rsidRPr="00E83053">
        <w:rPr>
          <w:rFonts w:ascii="Arial" w:eastAsia="宋体" w:hAnsi="Arial" w:cs="Arial"/>
          <w:lang w:eastAsia="zh-CN"/>
        </w:rPr>
        <w:t>以及</w:t>
      </w:r>
      <w:r w:rsidRPr="00E83053">
        <w:rPr>
          <w:rFonts w:ascii="Arial" w:eastAsia="宋体" w:hAnsi="Arial" w:cs="Arial"/>
          <w:lang w:eastAsia="zh-CN"/>
        </w:rPr>
        <w:t>支持标签中</w:t>
      </w:r>
      <w:r w:rsidR="00B926D2" w:rsidRPr="00E83053">
        <w:rPr>
          <w:rFonts w:ascii="Arial" w:eastAsia="宋体" w:hAnsi="Arial" w:cs="Arial"/>
          <w:lang w:eastAsia="zh-CN"/>
        </w:rPr>
        <w:t>所述</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性能。为了最小化偏差，我们建议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00B926D2" w:rsidRPr="00E83053">
        <w:rPr>
          <w:rFonts w:ascii="Arial" w:eastAsia="宋体" w:hAnsi="Arial" w:cs="Arial"/>
          <w:lang w:eastAsia="zh-CN"/>
        </w:rPr>
        <w:t>应</w:t>
      </w:r>
      <w:r w:rsidR="00037664" w:rsidRPr="00E83053">
        <w:rPr>
          <w:rFonts w:ascii="Arial" w:eastAsia="宋体" w:hAnsi="Arial" w:cs="Arial"/>
          <w:lang w:eastAsia="zh-CN"/>
        </w:rPr>
        <w:t>前瞻性</w:t>
      </w:r>
      <w:r w:rsidR="00B926D2" w:rsidRPr="00E83053">
        <w:rPr>
          <w:rFonts w:ascii="Arial" w:eastAsia="宋体" w:hAnsi="Arial" w:cs="Arial"/>
          <w:lang w:eastAsia="zh-CN"/>
        </w:rPr>
        <w:t>确定</w:t>
      </w:r>
      <w:r w:rsidRPr="00E83053">
        <w:rPr>
          <w:rFonts w:ascii="Arial" w:eastAsia="宋体" w:hAnsi="Arial" w:cs="Arial"/>
          <w:lang w:eastAsia="zh-CN"/>
        </w:rPr>
        <w:t>所有次要</w:t>
      </w:r>
      <w:r w:rsidR="000154B7" w:rsidRPr="00E83053">
        <w:rPr>
          <w:rFonts w:ascii="Arial" w:eastAsia="宋体" w:hAnsi="Arial" w:cs="Arial"/>
          <w:lang w:eastAsia="zh-CN"/>
        </w:rPr>
        <w:t>终点</w:t>
      </w:r>
      <w:r w:rsidRPr="00E83053">
        <w:rPr>
          <w:rFonts w:ascii="Arial" w:eastAsia="宋体" w:hAnsi="Arial" w:cs="Arial"/>
          <w:lang w:eastAsia="zh-CN"/>
        </w:rPr>
        <w:t>，</w:t>
      </w:r>
      <w:r w:rsidR="00B926D2" w:rsidRPr="00E83053">
        <w:rPr>
          <w:rFonts w:ascii="Arial" w:eastAsia="宋体" w:hAnsi="Arial" w:cs="Arial"/>
          <w:lang w:eastAsia="zh-CN"/>
        </w:rPr>
        <w:t>并指明</w:t>
      </w:r>
      <w:r w:rsidRPr="00E83053">
        <w:rPr>
          <w:rFonts w:ascii="Arial" w:eastAsia="宋体" w:hAnsi="Arial" w:cs="Arial"/>
          <w:lang w:eastAsia="zh-CN"/>
        </w:rPr>
        <w:t>如何分析数据以及将应用</w:t>
      </w:r>
      <w:r w:rsidR="00B926D2" w:rsidRPr="00E83053">
        <w:rPr>
          <w:rFonts w:ascii="Arial" w:eastAsia="宋体" w:hAnsi="Arial" w:cs="Arial"/>
          <w:lang w:eastAsia="zh-CN"/>
        </w:rPr>
        <w:t>何种</w:t>
      </w:r>
      <w:r w:rsidRPr="00E83053">
        <w:rPr>
          <w:rFonts w:ascii="Arial" w:eastAsia="宋体" w:hAnsi="Arial" w:cs="Arial"/>
          <w:lang w:eastAsia="zh-CN"/>
        </w:rPr>
        <w:t>成功标准。</w:t>
      </w:r>
    </w:p>
    <w:p w:rsidR="00DA791B" w:rsidRPr="00E83053" w:rsidRDefault="00DA791B" w:rsidP="0083042D">
      <w:pPr>
        <w:pStyle w:val="a4"/>
        <w:snapToGrid w:val="0"/>
        <w:spacing w:line="300" w:lineRule="auto"/>
        <w:ind w:left="0"/>
        <w:jc w:val="both"/>
        <w:rPr>
          <w:rFonts w:ascii="Arial" w:eastAsia="宋体" w:hAnsi="Arial" w:cs="Arial"/>
          <w:lang w:eastAsia="zh-CN"/>
        </w:rPr>
      </w:pPr>
    </w:p>
    <w:p w:rsidR="00DA791B" w:rsidRPr="00E83053" w:rsidRDefault="009F2D66" w:rsidP="001B135F">
      <w:pPr>
        <w:pStyle w:val="a4"/>
        <w:snapToGrid w:val="0"/>
        <w:spacing w:line="300" w:lineRule="auto"/>
        <w:ind w:leftChars="203" w:left="447"/>
        <w:jc w:val="both"/>
        <w:rPr>
          <w:rFonts w:ascii="Arial" w:eastAsia="宋体" w:hAnsi="Arial" w:cs="Arial"/>
          <w:lang w:eastAsia="zh-CN"/>
        </w:rPr>
      </w:pPr>
      <w:r w:rsidRPr="00E83053">
        <w:rPr>
          <w:rFonts w:ascii="Arial" w:eastAsia="宋体" w:hAnsi="Arial" w:cs="Arial"/>
          <w:lang w:eastAsia="zh-CN"/>
        </w:rPr>
        <w:t>尽管对于</w:t>
      </w:r>
      <w:r w:rsidR="00B926D2" w:rsidRPr="00E83053">
        <w:rPr>
          <w:rFonts w:ascii="Arial" w:eastAsia="宋体" w:hAnsi="Arial" w:cs="Arial"/>
          <w:lang w:eastAsia="zh-CN"/>
        </w:rPr>
        <w:t>针对用于</w:t>
      </w:r>
      <w:r w:rsidRPr="00E83053">
        <w:rPr>
          <w:rFonts w:ascii="Arial" w:eastAsia="宋体" w:hAnsi="Arial" w:cs="Arial"/>
          <w:lang w:eastAsia="zh-CN"/>
        </w:rPr>
        <w:t>治疗</w:t>
      </w:r>
      <w:r w:rsidRPr="00E83053">
        <w:rPr>
          <w:rFonts w:ascii="Arial" w:eastAsia="宋体" w:hAnsi="Arial" w:cs="Arial"/>
          <w:lang w:eastAsia="zh-CN"/>
        </w:rPr>
        <w:t>BPH</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进行</w:t>
      </w:r>
      <w:r w:rsidR="00B926D2" w:rsidRPr="00E83053">
        <w:rPr>
          <w:rFonts w:ascii="Arial" w:eastAsia="宋体" w:hAnsi="Arial" w:cs="Arial"/>
          <w:lang w:eastAsia="zh-CN"/>
        </w:rPr>
        <w:t>的</w:t>
      </w:r>
      <w:r w:rsidRPr="00E83053">
        <w:rPr>
          <w:rFonts w:ascii="Arial" w:eastAsia="宋体" w:hAnsi="Arial" w:cs="Arial"/>
          <w:lang w:eastAsia="zh-CN"/>
        </w:rPr>
        <w:t>临床研究</w:t>
      </w:r>
      <w:r w:rsidR="00B926D2" w:rsidRPr="00E83053">
        <w:rPr>
          <w:rFonts w:ascii="Arial" w:eastAsia="宋体" w:hAnsi="Arial" w:cs="Arial"/>
          <w:lang w:eastAsia="zh-CN"/>
        </w:rPr>
        <w:t>，须考虑的次要</w:t>
      </w:r>
      <w:r w:rsidR="000154B7" w:rsidRPr="00E83053">
        <w:rPr>
          <w:rFonts w:ascii="Arial" w:eastAsia="宋体" w:hAnsi="Arial" w:cs="Arial"/>
          <w:lang w:eastAsia="zh-CN"/>
        </w:rPr>
        <w:t>终点</w:t>
      </w:r>
      <w:r w:rsidR="00B926D2" w:rsidRPr="00E83053">
        <w:rPr>
          <w:rFonts w:ascii="Arial" w:eastAsia="宋体" w:hAnsi="Arial" w:cs="Arial"/>
          <w:lang w:eastAsia="zh-CN"/>
        </w:rPr>
        <w:t>可能有</w:t>
      </w:r>
      <w:r w:rsidRPr="00E83053">
        <w:rPr>
          <w:rFonts w:ascii="Arial" w:eastAsia="宋体" w:hAnsi="Arial" w:cs="Arial"/>
          <w:lang w:eastAsia="zh-CN"/>
        </w:rPr>
        <w:t>许多，但我们建议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00B926D2" w:rsidRPr="00E83053">
        <w:rPr>
          <w:rFonts w:ascii="Arial" w:eastAsia="宋体" w:hAnsi="Arial" w:cs="Arial"/>
          <w:lang w:eastAsia="zh-CN"/>
        </w:rPr>
        <w:t>应</w:t>
      </w:r>
      <w:r w:rsidRPr="00E83053">
        <w:rPr>
          <w:rFonts w:ascii="Arial" w:eastAsia="宋体" w:hAnsi="Arial" w:cs="Arial"/>
          <w:lang w:eastAsia="zh-CN"/>
        </w:rPr>
        <w:t>包括以下讨论的</w:t>
      </w:r>
      <w:r w:rsidR="000154B7" w:rsidRPr="00E83053">
        <w:rPr>
          <w:rFonts w:ascii="Arial" w:eastAsia="宋体" w:hAnsi="Arial" w:cs="Arial"/>
          <w:lang w:eastAsia="zh-CN"/>
        </w:rPr>
        <w:t>终点</w:t>
      </w:r>
      <w:r w:rsidRPr="00E83053">
        <w:rPr>
          <w:rFonts w:ascii="Arial" w:eastAsia="宋体" w:hAnsi="Arial" w:cs="Arial"/>
          <w:lang w:eastAsia="zh-CN"/>
        </w:rPr>
        <w:t>。</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B926D2" w:rsidRPr="00E83053" w:rsidRDefault="00B926D2" w:rsidP="001B135F">
      <w:pPr>
        <w:pStyle w:val="a4"/>
        <w:snapToGrid w:val="0"/>
        <w:spacing w:line="300" w:lineRule="auto"/>
        <w:ind w:leftChars="323" w:left="712" w:hanging="1"/>
        <w:jc w:val="both"/>
        <w:rPr>
          <w:rFonts w:ascii="Arial" w:eastAsia="宋体" w:hAnsi="Arial" w:cs="Arial"/>
          <w:lang w:eastAsia="zh-CN"/>
        </w:rPr>
      </w:pPr>
      <w:r w:rsidRPr="00E83053">
        <w:rPr>
          <w:rFonts w:ascii="Arial" w:eastAsia="宋体" w:hAnsi="Arial" w:cs="Arial"/>
          <w:u w:val="single" w:color="000000"/>
          <w:lang w:eastAsia="zh-CN"/>
        </w:rPr>
        <w:t>前列腺体积</w:t>
      </w:r>
      <w:r w:rsidRPr="00E83053">
        <w:rPr>
          <w:rFonts w:ascii="Arial" w:eastAsia="宋体" w:hAnsi="Arial" w:cs="Arial"/>
          <w:lang w:eastAsia="zh-CN"/>
        </w:rPr>
        <w:t>：许多适用于治疗</w:t>
      </w:r>
      <w:r w:rsidRPr="00E83053">
        <w:rPr>
          <w:rFonts w:ascii="Arial" w:eastAsia="宋体" w:hAnsi="Arial" w:cs="Arial"/>
          <w:lang w:eastAsia="zh-CN"/>
        </w:rPr>
        <w:t>BPH</w:t>
      </w:r>
      <w:r w:rsidRPr="00E83053">
        <w:rPr>
          <w:rFonts w:ascii="Arial" w:eastAsia="宋体" w:hAnsi="Arial" w:cs="Arial"/>
          <w:lang w:eastAsia="zh-CN"/>
        </w:rPr>
        <w:t>的器械（如</w:t>
      </w:r>
      <w:r w:rsidRPr="00E83053">
        <w:rPr>
          <w:rFonts w:ascii="Arial" w:eastAsia="宋体" w:hAnsi="Arial" w:cs="Arial"/>
          <w:lang w:eastAsia="zh-CN"/>
        </w:rPr>
        <w:t>TUMT</w:t>
      </w:r>
      <w:r w:rsidRPr="00E83053">
        <w:rPr>
          <w:rFonts w:ascii="Arial" w:eastAsia="宋体" w:hAnsi="Arial" w:cs="Arial"/>
          <w:lang w:eastAsia="zh-CN"/>
        </w:rPr>
        <w:t>）可以减少前列腺体积。但前列腺体积的增加也可以指示</w:t>
      </w:r>
      <w:r w:rsidRPr="00E83053">
        <w:rPr>
          <w:rFonts w:ascii="Arial" w:eastAsia="宋体" w:hAnsi="Arial" w:cs="Arial"/>
          <w:lang w:eastAsia="zh-CN"/>
        </w:rPr>
        <w:t>BPH</w:t>
      </w:r>
      <w:r w:rsidRPr="00E83053">
        <w:rPr>
          <w:rFonts w:ascii="Arial" w:eastAsia="宋体" w:hAnsi="Arial" w:cs="Arial"/>
          <w:lang w:eastAsia="zh-CN"/>
        </w:rPr>
        <w:t>继续恶化。因此，我们建议</w:t>
      </w:r>
      <w:r w:rsidR="000154B7" w:rsidRPr="00E83053">
        <w:rPr>
          <w:rFonts w:ascii="Arial" w:eastAsia="宋体" w:hAnsi="Arial" w:cs="Arial"/>
          <w:lang w:eastAsia="zh-CN"/>
        </w:rPr>
        <w:t>贵公司</w:t>
      </w:r>
      <w:r w:rsidRPr="00E83053">
        <w:rPr>
          <w:rFonts w:ascii="Arial" w:eastAsia="宋体" w:hAnsi="Arial" w:cs="Arial"/>
          <w:lang w:eastAsia="zh-CN"/>
        </w:rPr>
        <w:t>评价整个研究中的前列腺体积。</w:t>
      </w:r>
    </w:p>
    <w:p w:rsidR="00DA791B" w:rsidRPr="00E83053" w:rsidRDefault="00DA791B" w:rsidP="001B135F">
      <w:pPr>
        <w:snapToGrid w:val="0"/>
        <w:spacing w:before="12" w:line="300" w:lineRule="auto"/>
        <w:ind w:leftChars="323" w:left="712" w:hanging="1"/>
        <w:jc w:val="both"/>
        <w:rPr>
          <w:rFonts w:ascii="Arial" w:eastAsia="宋体" w:hAnsi="Arial" w:cs="Arial"/>
          <w:sz w:val="23"/>
          <w:szCs w:val="23"/>
          <w:lang w:eastAsia="zh-CN"/>
        </w:rPr>
      </w:pPr>
    </w:p>
    <w:p w:rsidR="00B926D2" w:rsidRPr="00E83053" w:rsidRDefault="00B926D2" w:rsidP="001B135F">
      <w:pPr>
        <w:pStyle w:val="a4"/>
        <w:snapToGrid w:val="0"/>
        <w:spacing w:line="300" w:lineRule="auto"/>
        <w:ind w:leftChars="323" w:left="712" w:hanging="1"/>
        <w:jc w:val="both"/>
        <w:rPr>
          <w:rFonts w:ascii="Arial" w:eastAsia="宋体" w:hAnsi="Arial" w:cs="Arial"/>
          <w:lang w:eastAsia="zh-CN"/>
        </w:rPr>
      </w:pPr>
      <w:r w:rsidRPr="00E83053">
        <w:rPr>
          <w:rFonts w:ascii="Arial" w:eastAsia="宋体" w:hAnsi="Arial" w:cs="Arial"/>
          <w:u w:val="single" w:color="000000"/>
          <w:lang w:eastAsia="zh-CN"/>
        </w:rPr>
        <w:t>尿流率测定</w:t>
      </w:r>
      <w:r w:rsidRPr="00E83053">
        <w:rPr>
          <w:rFonts w:ascii="Arial" w:eastAsia="宋体" w:hAnsi="Arial" w:cs="Arial"/>
          <w:lang w:eastAsia="zh-CN"/>
        </w:rPr>
        <w:t>：在患有</w:t>
      </w:r>
      <w:r w:rsidRPr="00E83053">
        <w:rPr>
          <w:rFonts w:ascii="Arial" w:eastAsia="宋体" w:hAnsi="Arial" w:cs="Arial"/>
          <w:lang w:eastAsia="zh-CN"/>
        </w:rPr>
        <w:t>BPH</w:t>
      </w:r>
      <w:r w:rsidRPr="00E83053">
        <w:rPr>
          <w:rFonts w:ascii="Arial" w:eastAsia="宋体" w:hAnsi="Arial" w:cs="Arial"/>
          <w:lang w:eastAsia="zh-CN"/>
        </w:rPr>
        <w:t>的男性中，通常会出现峰值尿流率减少。我们建议</w:t>
      </w:r>
      <w:r w:rsidR="000154B7" w:rsidRPr="00E83053">
        <w:rPr>
          <w:rFonts w:ascii="Arial" w:eastAsia="宋体" w:hAnsi="Arial" w:cs="Arial"/>
          <w:lang w:eastAsia="zh-CN"/>
        </w:rPr>
        <w:t>贵公司</w:t>
      </w:r>
      <w:r w:rsidRPr="00E83053">
        <w:rPr>
          <w:rFonts w:ascii="Arial" w:eastAsia="宋体" w:hAnsi="Arial" w:cs="Arial"/>
          <w:lang w:eastAsia="zh-CN"/>
        </w:rPr>
        <w:t>进行尿流率测定，其中包括峰值和平均流量、总排尿时间和每次随访时的总排尿体积。</w:t>
      </w:r>
    </w:p>
    <w:p w:rsidR="00DA791B" w:rsidRPr="00E83053" w:rsidRDefault="00DA791B" w:rsidP="001B135F">
      <w:pPr>
        <w:snapToGrid w:val="0"/>
        <w:spacing w:before="12" w:line="300" w:lineRule="auto"/>
        <w:ind w:leftChars="323" w:left="712" w:hanging="1"/>
        <w:jc w:val="both"/>
        <w:rPr>
          <w:rFonts w:ascii="Arial" w:eastAsia="宋体" w:hAnsi="Arial" w:cs="Arial"/>
          <w:sz w:val="23"/>
          <w:szCs w:val="23"/>
          <w:lang w:eastAsia="zh-CN"/>
        </w:rPr>
      </w:pPr>
    </w:p>
    <w:p w:rsidR="00DA791B" w:rsidRPr="00E83053" w:rsidRDefault="00B926D2" w:rsidP="001B135F">
      <w:pPr>
        <w:pStyle w:val="a4"/>
        <w:snapToGrid w:val="0"/>
        <w:spacing w:line="300" w:lineRule="auto"/>
        <w:ind w:leftChars="323" w:left="712" w:hanging="1"/>
        <w:jc w:val="both"/>
        <w:rPr>
          <w:rFonts w:ascii="Arial" w:eastAsia="宋体" w:hAnsi="Arial" w:cs="Arial"/>
          <w:lang w:eastAsia="zh-CN"/>
        </w:rPr>
      </w:pPr>
      <w:r w:rsidRPr="00E83053">
        <w:rPr>
          <w:rFonts w:ascii="Arial" w:eastAsia="宋体" w:hAnsi="Arial" w:cs="Arial"/>
          <w:u w:val="single" w:color="000000"/>
          <w:lang w:eastAsia="zh-CN"/>
        </w:rPr>
        <w:t>排尿后</w:t>
      </w:r>
      <w:r w:rsidR="009F2D66" w:rsidRPr="00E83053">
        <w:rPr>
          <w:rFonts w:ascii="Arial" w:eastAsia="宋体" w:hAnsi="Arial" w:cs="Arial"/>
          <w:u w:val="single" w:color="000000"/>
          <w:lang w:eastAsia="zh-CN"/>
        </w:rPr>
        <w:t>残留（</w:t>
      </w:r>
      <w:r w:rsidR="009F2D66" w:rsidRPr="00E83053">
        <w:rPr>
          <w:rFonts w:ascii="Arial" w:eastAsia="宋体" w:hAnsi="Arial" w:cs="Arial"/>
          <w:u w:val="single" w:color="000000"/>
          <w:lang w:eastAsia="zh-CN"/>
        </w:rPr>
        <w:t>PVR</w:t>
      </w:r>
      <w:r w:rsidR="009F2D66" w:rsidRPr="00E83053">
        <w:rPr>
          <w:rFonts w:ascii="Arial" w:eastAsia="宋体" w:hAnsi="Arial" w:cs="Arial"/>
          <w:u w:val="single" w:color="000000"/>
          <w:lang w:eastAsia="zh-CN"/>
        </w:rPr>
        <w:t>）尿量</w:t>
      </w:r>
      <w:r w:rsidR="009F2D66" w:rsidRPr="00E83053">
        <w:rPr>
          <w:rFonts w:ascii="Arial" w:eastAsia="宋体" w:hAnsi="Arial" w:cs="Arial"/>
          <w:lang w:eastAsia="zh-CN"/>
        </w:rPr>
        <w:t>：</w:t>
      </w:r>
      <w:r w:rsidRPr="00E83053">
        <w:rPr>
          <w:rFonts w:ascii="Arial" w:eastAsia="宋体" w:hAnsi="Arial" w:cs="Arial"/>
          <w:lang w:eastAsia="zh-CN"/>
        </w:rPr>
        <w:t>一般认为，</w:t>
      </w:r>
      <w:r w:rsidR="009F2D66" w:rsidRPr="00E83053">
        <w:rPr>
          <w:rFonts w:ascii="Arial" w:eastAsia="宋体" w:hAnsi="Arial" w:cs="Arial"/>
          <w:lang w:eastAsia="zh-CN"/>
        </w:rPr>
        <w:t>PVR</w:t>
      </w:r>
      <w:r w:rsidRPr="00E83053">
        <w:rPr>
          <w:rFonts w:ascii="Arial" w:eastAsia="宋体" w:hAnsi="Arial" w:cs="Arial"/>
          <w:lang w:eastAsia="zh-CN"/>
        </w:rPr>
        <w:t>可</w:t>
      </w:r>
      <w:r w:rsidR="009F2D66" w:rsidRPr="00E83053">
        <w:rPr>
          <w:rFonts w:ascii="Arial" w:eastAsia="宋体" w:hAnsi="Arial" w:cs="Arial"/>
          <w:lang w:eastAsia="zh-CN"/>
        </w:rPr>
        <w:t>反映膀胱出口阻塞的严重程度</w:t>
      </w:r>
      <w:r w:rsidR="000154B7" w:rsidRPr="00E83053">
        <w:rPr>
          <w:rFonts w:ascii="Arial" w:eastAsia="宋体" w:hAnsi="Arial" w:cs="Arial"/>
          <w:lang w:eastAsia="zh-CN"/>
        </w:rPr>
        <w:t>。</w:t>
      </w:r>
      <w:r w:rsidR="009F2D66" w:rsidRPr="00E83053">
        <w:rPr>
          <w:rFonts w:ascii="Arial" w:eastAsia="宋体" w:hAnsi="Arial" w:cs="Arial"/>
          <w:lang w:eastAsia="zh-CN"/>
        </w:rPr>
        <w:t>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在每次随访</w:t>
      </w:r>
      <w:r w:rsidRPr="00E83053">
        <w:rPr>
          <w:rFonts w:ascii="Arial" w:eastAsia="宋体" w:hAnsi="Arial" w:cs="Arial"/>
          <w:lang w:eastAsia="zh-CN"/>
        </w:rPr>
        <w:t>时</w:t>
      </w:r>
      <w:r w:rsidR="009F2D66" w:rsidRPr="00E83053">
        <w:rPr>
          <w:rFonts w:ascii="Arial" w:eastAsia="宋体" w:hAnsi="Arial" w:cs="Arial"/>
          <w:lang w:eastAsia="zh-CN"/>
        </w:rPr>
        <w:t>测量</w:t>
      </w:r>
      <w:r w:rsidR="009F2D66" w:rsidRPr="00E83053">
        <w:rPr>
          <w:rFonts w:ascii="Arial" w:eastAsia="宋体" w:hAnsi="Arial" w:cs="Arial"/>
          <w:lang w:eastAsia="zh-CN"/>
        </w:rPr>
        <w:t>PVR</w:t>
      </w:r>
      <w:r w:rsidR="009F2D66" w:rsidRPr="00E83053">
        <w:rPr>
          <w:rFonts w:ascii="Arial" w:eastAsia="宋体" w:hAnsi="Arial" w:cs="Arial"/>
          <w:lang w:eastAsia="zh-CN"/>
        </w:rPr>
        <w:t>，以监测</w:t>
      </w:r>
      <w:r w:rsidRPr="00E83053">
        <w:rPr>
          <w:rFonts w:ascii="Arial" w:eastAsia="宋体" w:hAnsi="Arial" w:cs="Arial"/>
          <w:lang w:eastAsia="zh-CN"/>
        </w:rPr>
        <w:t>膀胱排空是否因</w:t>
      </w:r>
      <w:r w:rsidR="009F2D66" w:rsidRPr="00E83053">
        <w:rPr>
          <w:rFonts w:ascii="Arial" w:eastAsia="宋体" w:hAnsi="Arial" w:cs="Arial"/>
          <w:lang w:eastAsia="zh-CN"/>
        </w:rPr>
        <w:t>治疗或疾病</w:t>
      </w:r>
      <w:r w:rsidRPr="00E83053">
        <w:rPr>
          <w:rFonts w:ascii="Arial" w:eastAsia="宋体" w:hAnsi="Arial" w:cs="Arial"/>
          <w:lang w:eastAsia="zh-CN"/>
        </w:rPr>
        <w:t>恶化而受损</w:t>
      </w:r>
      <w:r w:rsidR="009F2D66" w:rsidRPr="00E83053">
        <w:rPr>
          <w:rFonts w:ascii="Arial" w:eastAsia="宋体" w:hAnsi="Arial" w:cs="Arial"/>
          <w:lang w:eastAsia="zh-CN"/>
        </w:rPr>
        <w:t>或改善。</w:t>
      </w:r>
    </w:p>
    <w:p w:rsidR="00DA791B" w:rsidRPr="00E83053" w:rsidRDefault="00DA791B" w:rsidP="001B135F">
      <w:pPr>
        <w:snapToGrid w:val="0"/>
        <w:spacing w:before="1" w:line="300" w:lineRule="auto"/>
        <w:ind w:leftChars="323" w:left="712" w:hanging="1"/>
        <w:jc w:val="both"/>
        <w:rPr>
          <w:rFonts w:ascii="Arial" w:eastAsia="宋体" w:hAnsi="Arial" w:cs="Arial"/>
          <w:sz w:val="24"/>
          <w:szCs w:val="24"/>
          <w:lang w:eastAsia="zh-CN"/>
        </w:rPr>
      </w:pPr>
    </w:p>
    <w:p w:rsidR="00DA791B" w:rsidRPr="00E83053" w:rsidRDefault="00B926D2" w:rsidP="001B135F">
      <w:pPr>
        <w:pStyle w:val="a4"/>
        <w:snapToGrid w:val="0"/>
        <w:spacing w:line="300" w:lineRule="auto"/>
        <w:ind w:leftChars="323" w:left="712" w:hanging="1"/>
        <w:jc w:val="both"/>
        <w:rPr>
          <w:rFonts w:ascii="Arial" w:eastAsia="宋体" w:hAnsi="Arial" w:cs="Arial"/>
          <w:lang w:eastAsia="zh-CN"/>
        </w:rPr>
      </w:pPr>
      <w:r w:rsidRPr="00E83053">
        <w:rPr>
          <w:rFonts w:ascii="Arial" w:eastAsia="宋体" w:hAnsi="Arial" w:cs="Arial"/>
          <w:u w:val="single" w:color="000000"/>
          <w:lang w:eastAsia="zh-CN"/>
        </w:rPr>
        <w:t>生活质量</w:t>
      </w:r>
      <w:r w:rsidRPr="00E83053">
        <w:rPr>
          <w:rFonts w:ascii="Arial" w:eastAsia="宋体" w:hAnsi="Arial" w:cs="Arial"/>
          <w:lang w:eastAsia="zh-CN"/>
        </w:rPr>
        <w:t>：</w:t>
      </w:r>
      <w:r w:rsidRPr="00E83053">
        <w:rPr>
          <w:rFonts w:ascii="Arial" w:eastAsia="宋体" w:hAnsi="Arial" w:cs="Arial"/>
          <w:lang w:eastAsia="zh-CN"/>
        </w:rPr>
        <w:t>BPH</w:t>
      </w:r>
      <w:r w:rsidRPr="00E83053">
        <w:rPr>
          <w:rFonts w:ascii="Arial" w:eastAsia="宋体" w:hAnsi="Arial" w:cs="Arial"/>
          <w:lang w:eastAsia="zh-CN"/>
        </w:rPr>
        <w:t>与生活质量受损有关</w:t>
      </w:r>
      <w:r w:rsidR="000154B7" w:rsidRPr="00E83053">
        <w:rPr>
          <w:rFonts w:ascii="Arial" w:eastAsia="宋体" w:hAnsi="Arial" w:cs="Arial"/>
          <w:lang w:eastAsia="zh-CN"/>
        </w:rPr>
        <w:t>。</w:t>
      </w:r>
      <w:r w:rsidRPr="00E83053">
        <w:rPr>
          <w:rFonts w:ascii="Arial" w:eastAsia="宋体" w:hAnsi="Arial" w:cs="Arial"/>
          <w:lang w:eastAsia="zh-CN"/>
        </w:rPr>
        <w:t>因此，我们建议</w:t>
      </w:r>
      <w:r w:rsidR="000154B7" w:rsidRPr="00E83053">
        <w:rPr>
          <w:rFonts w:ascii="Arial" w:eastAsia="宋体" w:hAnsi="Arial" w:cs="Arial"/>
          <w:lang w:eastAsia="zh-CN"/>
        </w:rPr>
        <w:t>贵公司</w:t>
      </w:r>
      <w:r w:rsidRPr="00E83053">
        <w:rPr>
          <w:rFonts w:ascii="Arial" w:eastAsia="宋体" w:hAnsi="Arial" w:cs="Arial"/>
          <w:lang w:eastAsia="zh-CN"/>
        </w:rPr>
        <w:t>将特定于</w:t>
      </w:r>
      <w:r w:rsidRPr="00E83053">
        <w:rPr>
          <w:rFonts w:ascii="Arial" w:eastAsia="宋体" w:hAnsi="Arial" w:cs="Arial"/>
          <w:lang w:eastAsia="zh-CN"/>
        </w:rPr>
        <w:t>BPH</w:t>
      </w:r>
      <w:r w:rsidRPr="00E83053">
        <w:rPr>
          <w:rFonts w:ascii="Arial" w:eastAsia="宋体" w:hAnsi="Arial" w:cs="Arial"/>
          <w:lang w:eastAsia="zh-CN"/>
        </w:rPr>
        <w:t>的且经确认的生活质量测量纳入研究。最常用的测量是</w:t>
      </w:r>
      <w:r w:rsidRPr="00E83053">
        <w:rPr>
          <w:rFonts w:ascii="Arial" w:eastAsia="宋体" w:hAnsi="Arial" w:cs="Arial"/>
          <w:lang w:eastAsia="zh-CN"/>
        </w:rPr>
        <w:t>AUA-SI</w:t>
      </w:r>
      <w:r w:rsidRPr="00E83053">
        <w:rPr>
          <w:rFonts w:ascii="Arial" w:eastAsia="宋体" w:hAnsi="Arial" w:cs="Arial"/>
          <w:lang w:eastAsia="zh-CN"/>
        </w:rPr>
        <w:t>（或</w:t>
      </w:r>
      <w:r w:rsidRPr="00E83053">
        <w:rPr>
          <w:rFonts w:ascii="Arial" w:eastAsia="宋体" w:hAnsi="Arial" w:cs="Arial"/>
          <w:lang w:eastAsia="zh-CN"/>
        </w:rPr>
        <w:t>IPSS</w:t>
      </w:r>
      <w:r w:rsidRPr="00E83053">
        <w:rPr>
          <w:rFonts w:ascii="Arial" w:eastAsia="宋体" w:hAnsi="Arial" w:cs="Arial"/>
          <w:lang w:eastAsia="zh-CN"/>
        </w:rPr>
        <w:t>）研究问卷中包含的疾病特异性生活质量问题。</w:t>
      </w:r>
    </w:p>
    <w:p w:rsidR="00B926D2" w:rsidRPr="00E83053" w:rsidRDefault="00B926D2" w:rsidP="001B135F">
      <w:pPr>
        <w:pStyle w:val="a4"/>
        <w:snapToGrid w:val="0"/>
        <w:spacing w:line="300" w:lineRule="auto"/>
        <w:ind w:leftChars="323" w:left="712" w:hanging="1"/>
        <w:jc w:val="both"/>
        <w:rPr>
          <w:rFonts w:ascii="Arial" w:eastAsia="宋体" w:hAnsi="Arial" w:cs="Arial"/>
          <w:lang w:eastAsia="zh-CN"/>
        </w:rPr>
      </w:pPr>
    </w:p>
    <w:p w:rsidR="00DA791B" w:rsidRPr="00E83053" w:rsidRDefault="009F2D66" w:rsidP="001B135F">
      <w:pPr>
        <w:pStyle w:val="a4"/>
        <w:snapToGrid w:val="0"/>
        <w:spacing w:line="300" w:lineRule="auto"/>
        <w:ind w:leftChars="323" w:left="712" w:hanging="1"/>
        <w:jc w:val="both"/>
        <w:rPr>
          <w:rFonts w:ascii="Arial" w:eastAsia="宋体" w:hAnsi="Arial" w:cs="Arial"/>
          <w:lang w:eastAsia="zh-CN"/>
        </w:rPr>
      </w:pPr>
      <w:r w:rsidRPr="00E83053">
        <w:rPr>
          <w:rFonts w:ascii="Arial" w:eastAsia="宋体" w:hAnsi="Arial" w:cs="Arial"/>
          <w:u w:val="single" w:color="000000"/>
          <w:lang w:eastAsia="zh-CN"/>
        </w:rPr>
        <w:t>性功能和功能障碍</w:t>
      </w:r>
      <w:r w:rsidRPr="00E83053">
        <w:rPr>
          <w:rFonts w:ascii="Arial" w:eastAsia="宋体" w:hAnsi="Arial" w:cs="Arial"/>
          <w:lang w:eastAsia="zh-CN"/>
        </w:rPr>
        <w:t>：</w:t>
      </w:r>
      <w:r w:rsidRPr="00E83053">
        <w:rPr>
          <w:rFonts w:ascii="Arial" w:eastAsia="宋体" w:hAnsi="Arial" w:cs="Arial"/>
          <w:lang w:eastAsia="zh-CN"/>
        </w:rPr>
        <w:t>BPH</w:t>
      </w:r>
      <w:proofErr w:type="gramStart"/>
      <w:r w:rsidRPr="00E83053">
        <w:rPr>
          <w:rFonts w:ascii="Arial" w:eastAsia="宋体" w:hAnsi="Arial" w:cs="Arial"/>
          <w:lang w:eastAsia="zh-CN"/>
        </w:rPr>
        <w:t>及其许多</w:t>
      </w:r>
      <w:proofErr w:type="gramEnd"/>
      <w:r w:rsidRPr="00E83053">
        <w:rPr>
          <w:rFonts w:ascii="Arial" w:eastAsia="宋体" w:hAnsi="Arial" w:cs="Arial"/>
          <w:lang w:eastAsia="zh-CN"/>
        </w:rPr>
        <w:t>疗法</w:t>
      </w:r>
      <w:r w:rsidR="00B926D2" w:rsidRPr="00E83053">
        <w:rPr>
          <w:rFonts w:ascii="Arial" w:eastAsia="宋体" w:hAnsi="Arial" w:cs="Arial"/>
          <w:lang w:eastAsia="zh-CN"/>
        </w:rPr>
        <w:t>均可对性功能产生不利</w:t>
      </w:r>
      <w:r w:rsidRPr="00E83053">
        <w:rPr>
          <w:rFonts w:ascii="Arial" w:eastAsia="宋体" w:hAnsi="Arial" w:cs="Arial"/>
          <w:lang w:eastAsia="zh-CN"/>
        </w:rPr>
        <w:t>影响</w:t>
      </w:r>
      <w:r w:rsidR="000154B7" w:rsidRPr="00E83053">
        <w:rPr>
          <w:rFonts w:ascii="Arial" w:eastAsia="宋体" w:hAnsi="Arial" w:cs="Arial"/>
          <w:lang w:eastAsia="zh-CN"/>
        </w:rPr>
        <w:t>。</w:t>
      </w:r>
      <w:r w:rsidRPr="00E83053">
        <w:rPr>
          <w:rFonts w:ascii="Arial" w:eastAsia="宋体" w:hAnsi="Arial" w:cs="Arial"/>
          <w:lang w:eastAsia="zh-CN"/>
        </w:rPr>
        <w:t>因此，我们建议</w:t>
      </w:r>
      <w:r w:rsidR="000154B7" w:rsidRPr="00E83053">
        <w:rPr>
          <w:rFonts w:ascii="Arial" w:eastAsia="宋体" w:hAnsi="Arial" w:cs="Arial"/>
          <w:lang w:eastAsia="zh-CN"/>
        </w:rPr>
        <w:t>贵公司</w:t>
      </w:r>
      <w:r w:rsidR="00B926D2" w:rsidRPr="00E83053">
        <w:rPr>
          <w:rFonts w:ascii="Arial" w:eastAsia="宋体" w:hAnsi="Arial" w:cs="Arial"/>
          <w:lang w:eastAsia="zh-CN"/>
        </w:rPr>
        <w:t>纳入有关</w:t>
      </w:r>
      <w:r w:rsidRPr="00E83053">
        <w:rPr>
          <w:rFonts w:ascii="Arial" w:eastAsia="宋体" w:hAnsi="Arial" w:cs="Arial"/>
          <w:lang w:eastAsia="zh-CN"/>
        </w:rPr>
        <w:t>在每次</w:t>
      </w:r>
      <w:r w:rsidR="00B926D2" w:rsidRPr="00E83053">
        <w:rPr>
          <w:rFonts w:ascii="Arial" w:eastAsia="宋体" w:hAnsi="Arial" w:cs="Arial"/>
          <w:lang w:eastAsia="zh-CN"/>
        </w:rPr>
        <w:t>随访时评估的性功能的经确认</w:t>
      </w:r>
      <w:r w:rsidRPr="00E83053">
        <w:rPr>
          <w:rFonts w:ascii="Arial" w:eastAsia="宋体" w:hAnsi="Arial" w:cs="Arial"/>
          <w:lang w:eastAsia="zh-CN"/>
        </w:rPr>
        <w:t>的</w:t>
      </w:r>
      <w:r w:rsidR="00B926D2" w:rsidRPr="00E83053">
        <w:rPr>
          <w:rFonts w:ascii="Arial" w:eastAsia="宋体" w:hAnsi="Arial" w:cs="Arial"/>
          <w:lang w:eastAsia="zh-CN"/>
        </w:rPr>
        <w:t>、</w:t>
      </w:r>
      <w:r w:rsidRPr="00E83053">
        <w:rPr>
          <w:rFonts w:ascii="Arial" w:eastAsia="宋体" w:hAnsi="Arial" w:cs="Arial"/>
          <w:lang w:eastAsia="zh-CN"/>
        </w:rPr>
        <w:t>性别</w:t>
      </w:r>
      <w:r w:rsidR="00B926D2" w:rsidRPr="00E83053">
        <w:rPr>
          <w:rFonts w:ascii="Arial" w:eastAsia="宋体" w:hAnsi="Arial" w:cs="Arial"/>
          <w:lang w:eastAsia="zh-CN"/>
        </w:rPr>
        <w:t>特异性测量</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snapToGrid w:val="0"/>
        <w:spacing w:line="300" w:lineRule="auto"/>
        <w:jc w:val="both"/>
        <w:rPr>
          <w:rFonts w:ascii="Arial" w:eastAsia="宋体" w:hAnsi="Arial" w:cs="Arial"/>
          <w:sz w:val="24"/>
          <w:szCs w:val="24"/>
          <w:lang w:eastAsia="zh-CN"/>
        </w:rPr>
      </w:pPr>
      <w:r w:rsidRPr="00E83053">
        <w:rPr>
          <w:rFonts w:ascii="Arial" w:eastAsia="宋体" w:hAnsi="Arial" w:cs="Arial"/>
          <w:sz w:val="24"/>
          <w:lang w:eastAsia="zh-CN"/>
        </w:rPr>
        <w:t>有关次要</w:t>
      </w:r>
      <w:r w:rsidR="000154B7" w:rsidRPr="00E83053">
        <w:rPr>
          <w:rFonts w:ascii="Arial" w:eastAsia="宋体" w:hAnsi="Arial" w:cs="Arial"/>
          <w:sz w:val="24"/>
          <w:lang w:eastAsia="zh-CN"/>
        </w:rPr>
        <w:t>终点</w:t>
      </w:r>
      <w:r w:rsidRPr="00E83053">
        <w:rPr>
          <w:rFonts w:ascii="Arial" w:eastAsia="宋体" w:hAnsi="Arial" w:cs="Arial"/>
          <w:sz w:val="24"/>
          <w:lang w:eastAsia="zh-CN"/>
        </w:rPr>
        <w:t>的统计分析的建议将在</w:t>
      </w:r>
      <w:r w:rsidR="00B926D2" w:rsidRPr="00E83053">
        <w:rPr>
          <w:rFonts w:ascii="Arial" w:eastAsia="宋体" w:hAnsi="Arial" w:cs="Arial"/>
          <w:sz w:val="24"/>
          <w:lang w:eastAsia="zh-CN"/>
        </w:rPr>
        <w:t>本指导性文件</w:t>
      </w:r>
      <w:r w:rsidRPr="00E83053">
        <w:rPr>
          <w:rFonts w:ascii="Arial" w:eastAsia="宋体" w:hAnsi="Arial" w:cs="Arial"/>
          <w:sz w:val="24"/>
          <w:lang w:eastAsia="zh-CN"/>
        </w:rPr>
        <w:t>第</w:t>
      </w:r>
      <w:r w:rsidRPr="00965763">
        <w:rPr>
          <w:rFonts w:ascii="Arial" w:eastAsia="宋体" w:hAnsi="Arial" w:cs="Arial"/>
          <w:b/>
          <w:sz w:val="24"/>
          <w:lang w:eastAsia="zh-CN"/>
        </w:rPr>
        <w:t>N</w:t>
      </w:r>
      <w:r w:rsidRPr="00965763">
        <w:rPr>
          <w:rFonts w:ascii="Arial" w:eastAsia="宋体" w:hAnsi="Arial" w:cs="Arial"/>
          <w:b/>
          <w:sz w:val="24"/>
          <w:lang w:eastAsia="zh-CN"/>
        </w:rPr>
        <w:t>节</w:t>
      </w:r>
      <w:r w:rsidR="00B926D2" w:rsidRPr="00965763">
        <w:rPr>
          <w:rFonts w:ascii="Arial" w:eastAsia="宋体" w:hAnsi="Arial" w:cs="Arial"/>
          <w:b/>
          <w:sz w:val="24"/>
          <w:lang w:eastAsia="zh-CN"/>
        </w:rPr>
        <w:t xml:space="preserve"> “</w:t>
      </w:r>
      <w:r w:rsidR="00B926D2" w:rsidRPr="00965763">
        <w:rPr>
          <w:rFonts w:ascii="Arial" w:eastAsia="宋体" w:hAnsi="Arial" w:cs="Arial"/>
          <w:b/>
          <w:sz w:val="24"/>
          <w:lang w:eastAsia="zh-CN"/>
        </w:rPr>
        <w:t>统计分析建议</w:t>
      </w:r>
      <w:r w:rsidR="00B926D2" w:rsidRPr="00E83053">
        <w:rPr>
          <w:rFonts w:ascii="Arial" w:eastAsia="宋体" w:hAnsi="Arial" w:cs="Arial"/>
          <w:sz w:val="24"/>
          <w:lang w:eastAsia="zh-CN"/>
        </w:rPr>
        <w:t>”</w:t>
      </w:r>
      <w:r w:rsidR="00B926D2" w:rsidRPr="00E83053">
        <w:rPr>
          <w:rFonts w:ascii="Arial" w:eastAsia="宋体" w:hAnsi="Arial" w:cs="Arial"/>
          <w:sz w:val="24"/>
          <w:lang w:eastAsia="zh-CN"/>
        </w:rPr>
        <w:t>中</w:t>
      </w:r>
      <w:r w:rsidRPr="00E83053">
        <w:rPr>
          <w:rFonts w:ascii="Arial" w:eastAsia="宋体" w:hAnsi="Arial" w:cs="Arial"/>
          <w:sz w:val="24"/>
          <w:lang w:eastAsia="zh-CN"/>
        </w:rPr>
        <w:t>进行讨论。</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6F17DC" w:rsidP="00220644">
      <w:pPr>
        <w:pStyle w:val="2"/>
        <w:numPr>
          <w:ilvl w:val="1"/>
          <w:numId w:val="2"/>
        </w:numPr>
        <w:tabs>
          <w:tab w:val="left" w:pos="1160"/>
        </w:tabs>
        <w:snapToGrid w:val="0"/>
        <w:spacing w:line="300" w:lineRule="auto"/>
        <w:ind w:left="720"/>
        <w:jc w:val="both"/>
        <w:rPr>
          <w:rFonts w:ascii="Arial" w:eastAsia="宋体" w:hAnsi="Arial" w:cs="Arial"/>
          <w:b w:val="0"/>
          <w:bCs w:val="0"/>
        </w:rPr>
      </w:pPr>
      <w:bookmarkStart w:id="103" w:name="_bookmark52"/>
      <w:bookmarkStart w:id="104" w:name="F._Study_Duration"/>
      <w:bookmarkStart w:id="105" w:name="_Toc481595916"/>
      <w:bookmarkEnd w:id="103"/>
      <w:bookmarkEnd w:id="104"/>
      <w:r w:rsidRPr="00E83053">
        <w:rPr>
          <w:rFonts w:ascii="Arial" w:eastAsia="宋体" w:hAnsi="Arial" w:cs="Arial"/>
        </w:rPr>
        <w:t>研究</w:t>
      </w:r>
      <w:r w:rsidR="009F2D66" w:rsidRPr="00E83053">
        <w:rPr>
          <w:rFonts w:ascii="Arial" w:eastAsia="宋体" w:hAnsi="Arial" w:cs="Arial"/>
        </w:rPr>
        <w:t>时间</w:t>
      </w:r>
      <w:bookmarkEnd w:id="105"/>
    </w:p>
    <w:p w:rsidR="00DA791B" w:rsidRPr="00E83053" w:rsidRDefault="00DA791B" w:rsidP="0083042D">
      <w:pPr>
        <w:snapToGrid w:val="0"/>
        <w:spacing w:before="1" w:line="300" w:lineRule="auto"/>
        <w:jc w:val="both"/>
        <w:rPr>
          <w:rFonts w:ascii="Arial" w:eastAsia="宋体" w:hAnsi="Arial" w:cs="Arial"/>
          <w:b/>
          <w:bCs/>
          <w:sz w:val="24"/>
          <w:szCs w:val="24"/>
        </w:rPr>
      </w:pPr>
    </w:p>
    <w:p w:rsidR="00B926D2" w:rsidRPr="00E83053" w:rsidRDefault="000154B7"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贵公司</w:t>
      </w:r>
      <w:r w:rsidR="00B926D2" w:rsidRPr="00E83053">
        <w:rPr>
          <w:rFonts w:ascii="Arial" w:eastAsia="宋体" w:hAnsi="Arial" w:cs="Arial"/>
          <w:lang w:eastAsia="zh-CN"/>
        </w:rPr>
        <w:t>应设计</w:t>
      </w:r>
      <w:r w:rsidRPr="00E83053">
        <w:rPr>
          <w:rFonts w:ascii="Arial" w:eastAsia="宋体" w:hAnsi="Arial" w:cs="Arial"/>
          <w:lang w:eastAsia="zh-CN"/>
        </w:rPr>
        <w:t>贵公司</w:t>
      </w:r>
      <w:r w:rsidR="00B926D2" w:rsidRPr="00E83053">
        <w:rPr>
          <w:rFonts w:ascii="Arial" w:eastAsia="宋体" w:hAnsi="Arial" w:cs="Arial"/>
          <w:lang w:eastAsia="zh-CN"/>
        </w:rPr>
        <w:t>的临床研究，以评估在临床上有意义的时间段内，使用主要和次要有效性</w:t>
      </w:r>
      <w:r w:rsidRPr="00E83053">
        <w:rPr>
          <w:rFonts w:ascii="Arial" w:eastAsia="宋体" w:hAnsi="Arial" w:cs="Arial"/>
          <w:lang w:eastAsia="zh-CN"/>
        </w:rPr>
        <w:t>终点</w:t>
      </w:r>
      <w:r w:rsidR="00B926D2" w:rsidRPr="00E83053">
        <w:rPr>
          <w:rFonts w:ascii="Arial" w:eastAsia="宋体" w:hAnsi="Arial" w:cs="Arial"/>
          <w:lang w:eastAsia="zh-CN"/>
        </w:rPr>
        <w:t>进行评估的治疗</w:t>
      </w:r>
      <w:r w:rsidR="001D2237" w:rsidRPr="00E83053">
        <w:rPr>
          <w:rFonts w:ascii="Arial" w:eastAsia="宋体" w:hAnsi="Arial" w:cs="Arial"/>
          <w:lang w:eastAsia="zh-CN"/>
        </w:rPr>
        <w:t>有效性</w:t>
      </w:r>
      <w:r w:rsidR="00B926D2" w:rsidRPr="00E83053">
        <w:rPr>
          <w:rFonts w:ascii="Arial" w:eastAsia="宋体" w:hAnsi="Arial" w:cs="Arial"/>
          <w:lang w:eastAsia="zh-CN"/>
        </w:rPr>
        <w:t>是否持续存在。对于旨在作为</w:t>
      </w:r>
      <w:r w:rsidR="00B926D2" w:rsidRPr="00E83053">
        <w:rPr>
          <w:rFonts w:ascii="Arial" w:eastAsia="宋体" w:hAnsi="Arial" w:cs="Arial"/>
          <w:lang w:eastAsia="zh-CN"/>
        </w:rPr>
        <w:t>BPH</w:t>
      </w:r>
      <w:r w:rsidR="00B926D2" w:rsidRPr="00E83053">
        <w:rPr>
          <w:rFonts w:ascii="Arial" w:eastAsia="宋体" w:hAnsi="Arial" w:cs="Arial"/>
          <w:lang w:eastAsia="zh-CN"/>
        </w:rPr>
        <w:t>根治治疗或长期治疗的器械，我们建议</w:t>
      </w:r>
      <w:r w:rsidRPr="00E83053">
        <w:rPr>
          <w:rFonts w:ascii="Arial" w:eastAsia="宋体" w:hAnsi="Arial" w:cs="Arial"/>
          <w:lang w:eastAsia="zh-CN"/>
        </w:rPr>
        <w:t>贵公司</w:t>
      </w:r>
      <w:r w:rsidR="00B926D2" w:rsidRPr="00E83053">
        <w:rPr>
          <w:rFonts w:ascii="Arial" w:eastAsia="宋体" w:hAnsi="Arial" w:cs="Arial"/>
          <w:lang w:eastAsia="zh-CN"/>
        </w:rPr>
        <w:t>在治疗后</w:t>
      </w:r>
      <w:r w:rsidR="00B926D2" w:rsidRPr="00E83053">
        <w:rPr>
          <w:rFonts w:ascii="Arial" w:eastAsia="宋体" w:hAnsi="Arial" w:cs="Arial"/>
          <w:lang w:eastAsia="zh-CN"/>
        </w:rPr>
        <w:t>1</w:t>
      </w:r>
      <w:r w:rsidR="00B926D2" w:rsidRPr="00E83053">
        <w:rPr>
          <w:rFonts w:ascii="Arial" w:eastAsia="宋体" w:hAnsi="Arial" w:cs="Arial"/>
          <w:lang w:eastAsia="zh-CN"/>
        </w:rPr>
        <w:t>年内的上市前随访期间密切关注受试者以记录治疗</w:t>
      </w:r>
      <w:r w:rsidR="001D2237" w:rsidRPr="00E83053">
        <w:rPr>
          <w:rFonts w:ascii="Arial" w:eastAsia="宋体" w:hAnsi="Arial" w:cs="Arial"/>
          <w:lang w:eastAsia="zh-CN"/>
        </w:rPr>
        <w:t>有效性</w:t>
      </w:r>
      <w:r w:rsidR="00B926D2" w:rsidRPr="00E83053">
        <w:rPr>
          <w:rFonts w:ascii="Arial" w:eastAsia="宋体" w:hAnsi="Arial" w:cs="Arial"/>
          <w:lang w:eastAsia="zh-CN"/>
        </w:rPr>
        <w:t>的稳定性并监测不良事件。然而，根据各种器械特异性因素或研究设计考虑因素，可能需要进行时间更长的随访。例如，对于需要或允许再治疗的器械，我们建议随访持续时间应为最终治疗后的时期。另一个示例是，如果预期器械或控制（例如，药物控制）将显著延迟完全治疗</w:t>
      </w:r>
      <w:r w:rsidR="001D2237" w:rsidRPr="00E83053">
        <w:rPr>
          <w:rFonts w:ascii="Arial" w:eastAsia="宋体" w:hAnsi="Arial" w:cs="Arial"/>
          <w:lang w:eastAsia="zh-CN"/>
        </w:rPr>
        <w:t>有效性</w:t>
      </w:r>
      <w:r w:rsidR="00B926D2" w:rsidRPr="00E83053">
        <w:rPr>
          <w:rFonts w:ascii="Arial" w:eastAsia="宋体" w:hAnsi="Arial" w:cs="Arial"/>
          <w:lang w:eastAsia="zh-CN"/>
        </w:rPr>
        <w:t>的实</w:t>
      </w:r>
      <w:r w:rsidR="00B926D2" w:rsidRPr="00E83053">
        <w:rPr>
          <w:rFonts w:ascii="Arial" w:eastAsia="宋体" w:hAnsi="Arial" w:cs="Arial"/>
          <w:lang w:eastAsia="zh-CN"/>
        </w:rPr>
        <w:lastRenderedPageBreak/>
        <w:t>现，则我们建议研究的持续时间应相应地延长。</w:t>
      </w:r>
    </w:p>
    <w:p w:rsidR="00DA791B" w:rsidRPr="00E83053" w:rsidRDefault="00DA791B" w:rsidP="0083042D">
      <w:pPr>
        <w:snapToGrid w:val="0"/>
        <w:spacing w:before="4" w:line="300" w:lineRule="auto"/>
        <w:jc w:val="both"/>
        <w:rPr>
          <w:rFonts w:ascii="Arial" w:eastAsia="宋体" w:hAnsi="Arial" w:cs="Arial"/>
          <w:sz w:val="24"/>
          <w:szCs w:val="24"/>
          <w:lang w:eastAsia="zh-CN"/>
        </w:rPr>
      </w:pPr>
    </w:p>
    <w:p w:rsidR="00DA791B" w:rsidRPr="00E83053" w:rsidRDefault="009F2D66" w:rsidP="0083042D">
      <w:pPr>
        <w:pStyle w:val="a4"/>
        <w:snapToGrid w:val="0"/>
        <w:spacing w:before="1" w:line="300" w:lineRule="auto"/>
        <w:ind w:left="0"/>
        <w:jc w:val="both"/>
        <w:rPr>
          <w:rFonts w:ascii="Arial" w:eastAsia="宋体" w:hAnsi="Arial" w:cs="Arial"/>
          <w:lang w:eastAsia="zh-CN"/>
        </w:rPr>
      </w:pPr>
      <w:r w:rsidRPr="00E83053">
        <w:rPr>
          <w:rFonts w:ascii="Arial" w:eastAsia="宋体" w:hAnsi="Arial" w:cs="Arial"/>
          <w:lang w:eastAsia="zh-CN"/>
        </w:rPr>
        <w:t>除上述上市前</w:t>
      </w:r>
      <w:r w:rsidR="00B926D2" w:rsidRPr="00E83053">
        <w:rPr>
          <w:rFonts w:ascii="Arial" w:eastAsia="宋体" w:hAnsi="Arial" w:cs="Arial"/>
          <w:lang w:eastAsia="zh-CN"/>
        </w:rPr>
        <w:t>随访</w:t>
      </w:r>
      <w:r w:rsidRPr="00E83053">
        <w:rPr>
          <w:rFonts w:ascii="Arial" w:eastAsia="宋体" w:hAnsi="Arial" w:cs="Arial"/>
          <w:lang w:eastAsia="zh-CN"/>
        </w:rPr>
        <w:t>考虑</w:t>
      </w:r>
      <w:r w:rsidR="00B926D2" w:rsidRPr="00E83053">
        <w:rPr>
          <w:rFonts w:ascii="Arial" w:eastAsia="宋体" w:hAnsi="Arial" w:cs="Arial"/>
          <w:lang w:eastAsia="zh-CN"/>
        </w:rPr>
        <w:t>因素</w:t>
      </w:r>
      <w:r w:rsidRPr="00E83053">
        <w:rPr>
          <w:rFonts w:ascii="Arial" w:eastAsia="宋体" w:hAnsi="Arial" w:cs="Arial"/>
          <w:lang w:eastAsia="zh-CN"/>
        </w:rPr>
        <w:t>之外，长期的批准后研究可能适用于</w:t>
      </w:r>
      <w:r w:rsidRPr="00E83053">
        <w:rPr>
          <w:rFonts w:ascii="Arial" w:eastAsia="宋体" w:hAnsi="Arial" w:cs="Arial"/>
          <w:lang w:eastAsia="zh-CN"/>
        </w:rPr>
        <w:t>III</w:t>
      </w:r>
      <w:r w:rsidRPr="00E83053">
        <w:rPr>
          <w:rFonts w:ascii="Arial" w:eastAsia="宋体" w:hAnsi="Arial" w:cs="Arial"/>
          <w:lang w:eastAsia="zh-CN"/>
        </w:rPr>
        <w:t>类（上市前批准）</w:t>
      </w:r>
      <w:r w:rsidR="006F17DC" w:rsidRPr="00E83053">
        <w:rPr>
          <w:rFonts w:ascii="Arial" w:eastAsia="宋体" w:hAnsi="Arial" w:cs="Arial"/>
          <w:lang w:eastAsia="zh-CN"/>
        </w:rPr>
        <w:t>器械</w:t>
      </w:r>
      <w:r w:rsidRPr="00E83053">
        <w:rPr>
          <w:rFonts w:ascii="Arial" w:eastAsia="宋体" w:hAnsi="Arial" w:cs="Arial"/>
          <w:lang w:eastAsia="zh-CN"/>
        </w:rPr>
        <w:t>，以</w:t>
      </w:r>
      <w:r w:rsidR="00415260" w:rsidRPr="00E83053">
        <w:rPr>
          <w:rFonts w:ascii="Arial" w:eastAsia="宋体" w:hAnsi="Arial" w:cs="Arial"/>
          <w:lang w:eastAsia="zh-CN"/>
        </w:rPr>
        <w:t>评价</w:t>
      </w:r>
      <w:r w:rsidRPr="00E83053">
        <w:rPr>
          <w:rFonts w:ascii="Arial" w:eastAsia="宋体" w:hAnsi="Arial" w:cs="Arial"/>
          <w:lang w:eastAsia="zh-CN"/>
        </w:rPr>
        <w:t>治疗</w:t>
      </w:r>
      <w:r w:rsidR="001D2237" w:rsidRPr="00E83053">
        <w:rPr>
          <w:rFonts w:ascii="Arial" w:eastAsia="宋体" w:hAnsi="Arial" w:cs="Arial"/>
          <w:lang w:eastAsia="zh-CN"/>
        </w:rPr>
        <w:t>有效性</w:t>
      </w:r>
      <w:r w:rsidRPr="00E83053">
        <w:rPr>
          <w:rFonts w:ascii="Arial" w:eastAsia="宋体" w:hAnsi="Arial" w:cs="Arial"/>
          <w:lang w:eastAsia="zh-CN"/>
        </w:rPr>
        <w:t>的稳定性以及</w:t>
      </w:r>
      <w:r w:rsidR="00B926D2" w:rsidRPr="00E83053">
        <w:rPr>
          <w:rFonts w:ascii="Arial" w:eastAsia="宋体" w:hAnsi="Arial" w:cs="Arial"/>
          <w:lang w:eastAsia="zh-CN"/>
        </w:rPr>
        <w:t>可</w:t>
      </w:r>
      <w:r w:rsidRPr="00E83053">
        <w:rPr>
          <w:rFonts w:ascii="Arial" w:eastAsia="宋体" w:hAnsi="Arial" w:cs="Arial"/>
          <w:lang w:eastAsia="zh-CN"/>
        </w:rPr>
        <w:t>在</w:t>
      </w:r>
      <w:r w:rsidR="00B926D2" w:rsidRPr="00E83053">
        <w:rPr>
          <w:rFonts w:ascii="Arial" w:eastAsia="宋体" w:hAnsi="Arial" w:cs="Arial"/>
          <w:lang w:eastAsia="zh-CN"/>
        </w:rPr>
        <w:t>上市前研究</w:t>
      </w:r>
      <w:r w:rsidRPr="00E83053">
        <w:rPr>
          <w:rFonts w:ascii="Arial" w:eastAsia="宋体" w:hAnsi="Arial" w:cs="Arial"/>
          <w:lang w:eastAsia="zh-CN"/>
        </w:rPr>
        <w:t>过程中发生的任何</w:t>
      </w:r>
      <w:r w:rsidR="00B926D2" w:rsidRPr="00E83053">
        <w:rPr>
          <w:rFonts w:ascii="Arial" w:eastAsia="宋体" w:hAnsi="Arial" w:cs="Arial"/>
          <w:lang w:eastAsia="zh-CN"/>
        </w:rPr>
        <w:t>特定</w:t>
      </w:r>
      <w:r w:rsidRPr="00E83053">
        <w:rPr>
          <w:rFonts w:ascii="Arial" w:eastAsia="宋体" w:hAnsi="Arial" w:cs="Arial"/>
          <w:lang w:eastAsia="zh-CN"/>
        </w:rPr>
        <w:t>的长期安全性和有效性问题。对于预期或可能进行批准后研究的</w:t>
      </w:r>
      <w:r w:rsidR="006F17DC" w:rsidRPr="00E83053">
        <w:rPr>
          <w:rFonts w:ascii="Arial" w:eastAsia="宋体" w:hAnsi="Arial" w:cs="Arial"/>
          <w:lang w:eastAsia="zh-CN"/>
        </w:rPr>
        <w:t>器械</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的研究</w:t>
      </w:r>
      <w:r w:rsidR="00B926D2" w:rsidRPr="00E83053">
        <w:rPr>
          <w:rFonts w:ascii="Arial" w:eastAsia="宋体" w:hAnsi="Arial" w:cs="Arial"/>
          <w:lang w:eastAsia="zh-CN"/>
        </w:rPr>
        <w:t>应在获得上市前批准后</w:t>
      </w:r>
      <w:r w:rsidRPr="00E83053">
        <w:rPr>
          <w:rFonts w:ascii="Arial" w:eastAsia="宋体" w:hAnsi="Arial" w:cs="Arial"/>
          <w:lang w:eastAsia="zh-CN"/>
        </w:rPr>
        <w:t>每年</w:t>
      </w:r>
      <w:r w:rsidR="00B926D2" w:rsidRPr="00E83053">
        <w:rPr>
          <w:rFonts w:ascii="Arial" w:eastAsia="宋体" w:hAnsi="Arial" w:cs="Arial"/>
          <w:lang w:eastAsia="zh-CN"/>
        </w:rPr>
        <w:t>对受试者进行随访</w:t>
      </w:r>
      <w:r w:rsidRPr="00E83053">
        <w:rPr>
          <w:rFonts w:ascii="Arial" w:eastAsia="宋体" w:hAnsi="Arial" w:cs="Arial"/>
          <w:lang w:eastAsia="zh-CN"/>
        </w:rPr>
        <w:t>。如果</w:t>
      </w:r>
      <w:r w:rsidRPr="00E83053">
        <w:rPr>
          <w:rFonts w:ascii="Arial" w:eastAsia="宋体" w:hAnsi="Arial" w:cs="Arial"/>
          <w:lang w:eastAsia="zh-CN"/>
        </w:rPr>
        <w:t>FDA</w:t>
      </w:r>
      <w:r w:rsidR="00B926D2" w:rsidRPr="00E83053">
        <w:rPr>
          <w:rFonts w:ascii="Arial" w:eastAsia="宋体" w:hAnsi="Arial" w:cs="Arial"/>
          <w:lang w:eastAsia="zh-CN"/>
        </w:rPr>
        <w:t>要求进行批准后</w:t>
      </w:r>
      <w:r w:rsidRPr="00E83053">
        <w:rPr>
          <w:rFonts w:ascii="Arial" w:eastAsia="宋体" w:hAnsi="Arial" w:cs="Arial"/>
          <w:lang w:eastAsia="zh-CN"/>
        </w:rPr>
        <w:t>研究</w:t>
      </w:r>
      <w:r w:rsidR="00B926D2" w:rsidRPr="00E83053">
        <w:rPr>
          <w:rFonts w:ascii="Arial" w:eastAsia="宋体" w:hAnsi="Arial" w:cs="Arial"/>
          <w:lang w:eastAsia="zh-CN"/>
        </w:rPr>
        <w:t>以</w:t>
      </w:r>
      <w:r w:rsidRPr="00E83053">
        <w:rPr>
          <w:rFonts w:ascii="Arial" w:eastAsia="宋体" w:hAnsi="Arial" w:cs="Arial"/>
          <w:lang w:eastAsia="zh-CN"/>
        </w:rPr>
        <w:t>作为</w:t>
      </w:r>
      <w:r w:rsidR="00B926D2" w:rsidRPr="00E83053">
        <w:rPr>
          <w:rFonts w:ascii="Arial" w:eastAsia="宋体" w:hAnsi="Arial" w:cs="Arial"/>
          <w:lang w:eastAsia="zh-CN"/>
        </w:rPr>
        <w:t>批准</w:t>
      </w:r>
      <w:r w:rsidRPr="00E83053">
        <w:rPr>
          <w:rFonts w:ascii="Arial" w:eastAsia="宋体" w:hAnsi="Arial" w:cs="Arial"/>
          <w:lang w:eastAsia="zh-CN"/>
        </w:rPr>
        <w:t>PMA</w:t>
      </w:r>
      <w:r w:rsidRPr="00E83053">
        <w:rPr>
          <w:rFonts w:ascii="Arial" w:eastAsia="宋体" w:hAnsi="Arial" w:cs="Arial"/>
          <w:lang w:eastAsia="zh-CN"/>
        </w:rPr>
        <w:t>的条件，</w:t>
      </w:r>
      <w:r w:rsidRPr="00E83053">
        <w:rPr>
          <w:rFonts w:ascii="Arial" w:eastAsia="宋体" w:hAnsi="Arial" w:cs="Arial"/>
          <w:vertAlign w:val="superscript"/>
          <w:lang w:eastAsia="zh-CN"/>
        </w:rPr>
        <w:t>25</w:t>
      </w:r>
      <w:r w:rsidR="00B926D2" w:rsidRPr="00E83053">
        <w:rPr>
          <w:rFonts w:ascii="Arial" w:eastAsia="宋体" w:hAnsi="Arial" w:cs="Arial"/>
          <w:lang w:eastAsia="zh-CN"/>
        </w:rPr>
        <w:t>则应在原始关键研究中纳入该延长的随访以</w:t>
      </w:r>
      <w:r w:rsidRPr="00E83053">
        <w:rPr>
          <w:rFonts w:ascii="Arial" w:eastAsia="宋体" w:hAnsi="Arial" w:cs="Arial"/>
          <w:lang w:eastAsia="zh-CN"/>
        </w:rPr>
        <w:t>允许</w:t>
      </w:r>
      <w:r w:rsidR="000154B7" w:rsidRPr="00E83053">
        <w:rPr>
          <w:rFonts w:ascii="Arial" w:eastAsia="宋体" w:hAnsi="Arial" w:cs="Arial"/>
          <w:lang w:eastAsia="zh-CN"/>
        </w:rPr>
        <w:t>贵公司</w:t>
      </w:r>
      <w:r w:rsidRPr="00E83053">
        <w:rPr>
          <w:rFonts w:ascii="Arial" w:eastAsia="宋体" w:hAnsi="Arial" w:cs="Arial"/>
          <w:lang w:eastAsia="zh-CN"/>
        </w:rPr>
        <w:t>将上市前研究转</w:t>
      </w:r>
      <w:r w:rsidR="00B926D2" w:rsidRPr="00E83053">
        <w:rPr>
          <w:rFonts w:ascii="Arial" w:eastAsia="宋体" w:hAnsi="Arial" w:cs="Arial"/>
          <w:lang w:eastAsia="zh-CN"/>
        </w:rPr>
        <w:t>换</w:t>
      </w:r>
      <w:r w:rsidRPr="00E83053">
        <w:rPr>
          <w:rFonts w:ascii="Arial" w:eastAsia="宋体" w:hAnsi="Arial" w:cs="Arial"/>
          <w:lang w:eastAsia="zh-CN"/>
        </w:rPr>
        <w:t>为一项批准后研究，从而</w:t>
      </w:r>
      <w:r w:rsidR="00B926D2" w:rsidRPr="00E83053">
        <w:rPr>
          <w:rFonts w:ascii="Arial" w:eastAsia="宋体" w:hAnsi="Arial" w:cs="Arial"/>
          <w:lang w:eastAsia="zh-CN"/>
        </w:rPr>
        <w:t>可消除</w:t>
      </w:r>
      <w:r w:rsidRPr="00E83053">
        <w:rPr>
          <w:rFonts w:ascii="Arial" w:eastAsia="宋体" w:hAnsi="Arial" w:cs="Arial"/>
          <w:lang w:eastAsia="zh-CN"/>
        </w:rPr>
        <w:t>从研究对象获得</w:t>
      </w:r>
      <w:r w:rsidR="00B926D2" w:rsidRPr="00E83053">
        <w:rPr>
          <w:rFonts w:ascii="Arial" w:eastAsia="宋体" w:hAnsi="Arial" w:cs="Arial"/>
          <w:lang w:eastAsia="zh-CN"/>
        </w:rPr>
        <w:t>额外的</w:t>
      </w:r>
      <w:r w:rsidRPr="00E83053">
        <w:rPr>
          <w:rFonts w:ascii="Arial" w:eastAsia="宋体" w:hAnsi="Arial" w:cs="Arial"/>
          <w:lang w:eastAsia="zh-CN"/>
        </w:rPr>
        <w:t>知情同意书</w:t>
      </w:r>
      <w:r w:rsidR="00B926D2" w:rsidRPr="00E83053">
        <w:rPr>
          <w:rFonts w:ascii="Arial" w:eastAsia="宋体" w:hAnsi="Arial" w:cs="Arial"/>
          <w:lang w:eastAsia="zh-CN"/>
        </w:rPr>
        <w:t>以</w:t>
      </w:r>
      <w:r w:rsidRPr="00E83053">
        <w:rPr>
          <w:rFonts w:ascii="Arial" w:eastAsia="宋体" w:hAnsi="Arial" w:cs="Arial"/>
          <w:lang w:eastAsia="zh-CN"/>
        </w:rPr>
        <w:t>进行</w:t>
      </w:r>
      <w:r w:rsidR="00B926D2" w:rsidRPr="00E83053">
        <w:rPr>
          <w:rFonts w:ascii="Arial" w:eastAsia="宋体" w:hAnsi="Arial" w:cs="Arial"/>
          <w:lang w:eastAsia="zh-CN"/>
        </w:rPr>
        <w:t>随访以及</w:t>
      </w:r>
      <w:r w:rsidRPr="00E83053">
        <w:rPr>
          <w:rFonts w:ascii="Arial" w:eastAsia="宋体" w:hAnsi="Arial" w:cs="Arial"/>
          <w:lang w:eastAsia="zh-CN"/>
        </w:rPr>
        <w:t>招募新</w:t>
      </w:r>
      <w:r w:rsidR="00B926D2" w:rsidRPr="00E83053">
        <w:rPr>
          <w:rFonts w:ascii="Arial" w:eastAsia="宋体" w:hAnsi="Arial" w:cs="Arial"/>
          <w:lang w:eastAsia="zh-CN"/>
        </w:rPr>
        <w:t>受试者的需求</w:t>
      </w:r>
      <w:r w:rsidRPr="00E83053">
        <w:rPr>
          <w:rFonts w:ascii="Arial" w:eastAsia="宋体" w:hAnsi="Arial" w:cs="Arial"/>
          <w:lang w:eastAsia="zh-CN"/>
        </w:rPr>
        <w:t>。</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965763">
      <w:pPr>
        <w:pStyle w:val="2"/>
        <w:numPr>
          <w:ilvl w:val="1"/>
          <w:numId w:val="2"/>
        </w:numPr>
        <w:tabs>
          <w:tab w:val="left" w:pos="1201"/>
        </w:tabs>
        <w:snapToGrid w:val="0"/>
        <w:spacing w:line="300" w:lineRule="auto"/>
        <w:ind w:left="720"/>
        <w:jc w:val="both"/>
        <w:rPr>
          <w:rFonts w:ascii="Arial" w:eastAsia="宋体" w:hAnsi="Arial" w:cs="Arial"/>
          <w:b w:val="0"/>
          <w:bCs w:val="0"/>
        </w:rPr>
      </w:pPr>
      <w:bookmarkStart w:id="106" w:name="_bookmark53"/>
      <w:bookmarkStart w:id="107" w:name="G._Statistical_Hypothesis"/>
      <w:bookmarkStart w:id="108" w:name="_Toc481595917"/>
      <w:bookmarkEnd w:id="106"/>
      <w:bookmarkEnd w:id="107"/>
      <w:r w:rsidRPr="00E83053">
        <w:rPr>
          <w:rFonts w:ascii="Arial" w:eastAsia="宋体" w:hAnsi="Arial" w:cs="Arial"/>
        </w:rPr>
        <w:t>统计</w:t>
      </w:r>
      <w:r w:rsidR="00B926D2" w:rsidRPr="00E83053">
        <w:rPr>
          <w:rFonts w:ascii="Arial" w:eastAsia="宋体" w:hAnsi="Arial" w:cs="Arial"/>
        </w:rPr>
        <w:t>假设</w:t>
      </w:r>
      <w:bookmarkEnd w:id="108"/>
    </w:p>
    <w:p w:rsidR="00DA791B" w:rsidRPr="00E83053" w:rsidRDefault="00DA791B" w:rsidP="0083042D">
      <w:pPr>
        <w:snapToGrid w:val="0"/>
        <w:spacing w:before="1" w:line="300" w:lineRule="auto"/>
        <w:jc w:val="both"/>
        <w:rPr>
          <w:rFonts w:ascii="Arial" w:eastAsia="宋体" w:hAnsi="Arial" w:cs="Arial"/>
          <w:b/>
          <w:bCs/>
          <w:sz w:val="24"/>
          <w:szCs w:val="24"/>
        </w:rPr>
      </w:pPr>
    </w:p>
    <w:p w:rsidR="00B926D2" w:rsidRPr="00E83053" w:rsidRDefault="00B926D2"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统计假设直接来自研究的主要目标，并为</w:t>
      </w:r>
      <w:r w:rsidR="000154B7" w:rsidRPr="00E83053">
        <w:rPr>
          <w:rFonts w:ascii="Arial" w:eastAsia="宋体" w:hAnsi="Arial" w:cs="Arial"/>
          <w:lang w:eastAsia="zh-CN"/>
        </w:rPr>
        <w:t>贵公司</w:t>
      </w:r>
      <w:r w:rsidRPr="00E83053">
        <w:rPr>
          <w:rFonts w:ascii="Arial" w:eastAsia="宋体" w:hAnsi="Arial" w:cs="Arial"/>
          <w:lang w:eastAsia="zh-CN"/>
        </w:rPr>
        <w:t>的研究设计确立框架。统计假设也用于计算样本量，并帮助确定将用于分析主要研究</w:t>
      </w:r>
      <w:r w:rsidR="000154B7" w:rsidRPr="00E83053">
        <w:rPr>
          <w:rFonts w:ascii="Arial" w:eastAsia="宋体" w:hAnsi="Arial" w:cs="Arial"/>
          <w:lang w:eastAsia="zh-CN"/>
        </w:rPr>
        <w:t>终点</w:t>
      </w:r>
      <w:r w:rsidRPr="00E83053">
        <w:rPr>
          <w:rFonts w:ascii="Arial" w:eastAsia="宋体" w:hAnsi="Arial" w:cs="Arial"/>
          <w:lang w:eastAsia="zh-CN"/>
        </w:rPr>
        <w:t>的统计方法。出于这些原因，当</w:t>
      </w:r>
      <w:r w:rsidR="000154B7" w:rsidRPr="00E83053">
        <w:rPr>
          <w:rFonts w:ascii="Arial" w:eastAsia="宋体" w:hAnsi="Arial" w:cs="Arial"/>
          <w:lang w:eastAsia="zh-CN"/>
        </w:rPr>
        <w:t>贵公司</w:t>
      </w:r>
      <w:r w:rsidRPr="00E83053">
        <w:rPr>
          <w:rFonts w:ascii="Arial" w:eastAsia="宋体" w:hAnsi="Arial" w:cs="Arial"/>
          <w:lang w:eastAsia="zh-CN"/>
        </w:rPr>
        <w:t>在设计</w:t>
      </w:r>
      <w:r w:rsidR="000154B7" w:rsidRPr="00E83053">
        <w:rPr>
          <w:rFonts w:ascii="Arial" w:eastAsia="宋体" w:hAnsi="Arial" w:cs="Arial"/>
          <w:lang w:eastAsia="zh-CN"/>
        </w:rPr>
        <w:t>贵公司</w:t>
      </w:r>
      <w:r w:rsidRPr="00E83053">
        <w:rPr>
          <w:rFonts w:ascii="Arial" w:eastAsia="宋体" w:hAnsi="Arial" w:cs="Arial"/>
          <w:lang w:eastAsia="zh-CN"/>
        </w:rPr>
        <w:t>的关键临床研究时，</w:t>
      </w:r>
      <w:r w:rsidR="000154B7" w:rsidRPr="00E83053">
        <w:rPr>
          <w:rFonts w:ascii="Arial" w:eastAsia="宋体" w:hAnsi="Arial" w:cs="Arial"/>
          <w:lang w:eastAsia="zh-CN"/>
        </w:rPr>
        <w:t>贵公司</w:t>
      </w:r>
      <w:r w:rsidRPr="00E83053">
        <w:rPr>
          <w:rFonts w:ascii="Arial" w:eastAsia="宋体" w:hAnsi="Arial" w:cs="Arial"/>
          <w:lang w:eastAsia="zh-CN"/>
        </w:rPr>
        <w:t>应制定一个明确的统计假设，且其应与</w:t>
      </w:r>
      <w:r w:rsidR="000154B7" w:rsidRPr="00E83053">
        <w:rPr>
          <w:rFonts w:ascii="Arial" w:eastAsia="宋体" w:hAnsi="Arial" w:cs="Arial"/>
          <w:lang w:eastAsia="zh-CN"/>
        </w:rPr>
        <w:t>贵公司</w:t>
      </w:r>
      <w:r w:rsidRPr="00E83053">
        <w:rPr>
          <w:rFonts w:ascii="Arial" w:eastAsia="宋体" w:hAnsi="Arial" w:cs="Arial"/>
          <w:lang w:eastAsia="zh-CN"/>
        </w:rPr>
        <w:t>研究的主要目标一致。</w:t>
      </w:r>
      <w:r w:rsidR="000154B7" w:rsidRPr="00E83053">
        <w:rPr>
          <w:rFonts w:ascii="Arial" w:eastAsia="宋体" w:hAnsi="Arial" w:cs="Arial"/>
          <w:lang w:eastAsia="zh-CN"/>
        </w:rPr>
        <w:t>贵公司</w:t>
      </w:r>
      <w:r w:rsidRPr="00E83053">
        <w:rPr>
          <w:rFonts w:ascii="Arial" w:eastAsia="宋体" w:hAnsi="Arial" w:cs="Arial"/>
          <w:lang w:eastAsia="zh-CN"/>
        </w:rPr>
        <w:t>临床研究设计的所有其他要素应与</w:t>
      </w:r>
      <w:r w:rsidR="000154B7" w:rsidRPr="00E83053">
        <w:rPr>
          <w:rFonts w:ascii="Arial" w:eastAsia="宋体" w:hAnsi="Arial" w:cs="Arial"/>
          <w:lang w:eastAsia="zh-CN"/>
        </w:rPr>
        <w:t>贵公司</w:t>
      </w:r>
      <w:r w:rsidRPr="00E83053">
        <w:rPr>
          <w:rFonts w:ascii="Arial" w:eastAsia="宋体" w:hAnsi="Arial" w:cs="Arial"/>
          <w:lang w:eastAsia="zh-CN"/>
        </w:rPr>
        <w:t>的统计假设相一致。</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对于</w:t>
      </w:r>
      <w:r w:rsidR="001437D0" w:rsidRPr="00E83053">
        <w:rPr>
          <w:rFonts w:ascii="Arial" w:eastAsia="宋体" w:hAnsi="Arial" w:cs="Arial"/>
          <w:lang w:eastAsia="zh-CN"/>
        </w:rPr>
        <w:t>非劣性</w:t>
      </w:r>
      <w:r w:rsidRPr="00E83053">
        <w:rPr>
          <w:rFonts w:ascii="Arial" w:eastAsia="宋体" w:hAnsi="Arial" w:cs="Arial"/>
          <w:lang w:eastAsia="zh-CN"/>
        </w:rPr>
        <w:t>研究，我们建议该假设</w:t>
      </w:r>
      <w:r w:rsidR="00B926D2" w:rsidRPr="00E83053">
        <w:rPr>
          <w:rFonts w:ascii="Arial" w:eastAsia="宋体" w:hAnsi="Arial" w:cs="Arial"/>
          <w:lang w:eastAsia="zh-CN"/>
        </w:rPr>
        <w:t>应</w:t>
      </w:r>
      <w:r w:rsidRPr="00E83053">
        <w:rPr>
          <w:rFonts w:ascii="Arial" w:eastAsia="宋体" w:hAnsi="Arial" w:cs="Arial"/>
          <w:lang w:eastAsia="zh-CN"/>
        </w:rPr>
        <w:t>包含一个</w:t>
      </w:r>
      <w:r w:rsidR="001437D0" w:rsidRPr="00E83053">
        <w:rPr>
          <w:rFonts w:ascii="Arial" w:eastAsia="宋体" w:hAnsi="Arial" w:cs="Arial"/>
          <w:lang w:eastAsia="zh-CN"/>
        </w:rPr>
        <w:t>非劣性</w:t>
      </w:r>
      <w:r w:rsidRPr="00E83053">
        <w:rPr>
          <w:rFonts w:ascii="Arial" w:eastAsia="宋体" w:hAnsi="Arial" w:cs="Arial"/>
          <w:lang w:eastAsia="zh-CN"/>
        </w:rPr>
        <w:t>增量水平，</w:t>
      </w:r>
      <w:r w:rsidR="00B926D2" w:rsidRPr="00E83053">
        <w:rPr>
          <w:rFonts w:ascii="Arial" w:eastAsia="宋体" w:hAnsi="Arial" w:cs="Arial"/>
          <w:lang w:eastAsia="zh-CN"/>
        </w:rPr>
        <w:t>反映</w:t>
      </w:r>
      <w:r w:rsidRPr="00E83053">
        <w:rPr>
          <w:rFonts w:ascii="Arial" w:eastAsia="宋体" w:hAnsi="Arial" w:cs="Arial"/>
          <w:lang w:eastAsia="zh-CN"/>
        </w:rPr>
        <w:t>在主要</w:t>
      </w:r>
      <w:r w:rsidR="000154B7" w:rsidRPr="00E83053">
        <w:rPr>
          <w:rFonts w:ascii="Arial" w:eastAsia="宋体" w:hAnsi="Arial" w:cs="Arial"/>
          <w:lang w:eastAsia="zh-CN"/>
        </w:rPr>
        <w:t>终点</w:t>
      </w:r>
      <w:r w:rsidRPr="00E83053">
        <w:rPr>
          <w:rFonts w:ascii="Arial" w:eastAsia="宋体" w:hAnsi="Arial" w:cs="Arial"/>
          <w:lang w:eastAsia="zh-CN"/>
        </w:rPr>
        <w:t>分析中</w:t>
      </w:r>
      <w:r w:rsidR="00B926D2" w:rsidRPr="00E83053">
        <w:rPr>
          <w:rFonts w:ascii="Arial" w:eastAsia="宋体" w:hAnsi="Arial" w:cs="Arial"/>
          <w:lang w:eastAsia="zh-CN"/>
        </w:rPr>
        <w:t>“</w:t>
      </w:r>
      <w:r w:rsidR="00B926D2" w:rsidRPr="00E83053">
        <w:rPr>
          <w:rFonts w:ascii="Arial" w:eastAsia="宋体" w:hAnsi="Arial" w:cs="Arial"/>
          <w:lang w:eastAsia="zh-CN"/>
        </w:rPr>
        <w:t>不具</w:t>
      </w:r>
      <w:r w:rsidRPr="00E83053">
        <w:rPr>
          <w:rFonts w:ascii="Arial" w:eastAsia="宋体" w:hAnsi="Arial" w:cs="Arial"/>
          <w:lang w:eastAsia="zh-CN"/>
        </w:rPr>
        <w:t>临床</w:t>
      </w:r>
      <w:r w:rsidR="00B926D2" w:rsidRPr="00E83053">
        <w:rPr>
          <w:rFonts w:ascii="Arial" w:eastAsia="宋体" w:hAnsi="Arial" w:cs="Arial"/>
          <w:lang w:eastAsia="zh-CN"/>
        </w:rPr>
        <w:t>显著性</w:t>
      </w:r>
      <w:r w:rsidRPr="00E83053">
        <w:rPr>
          <w:rFonts w:ascii="Arial" w:eastAsia="宋体" w:hAnsi="Arial" w:cs="Arial"/>
          <w:lang w:eastAsia="zh-CN"/>
        </w:rPr>
        <w:t>”</w:t>
      </w:r>
      <w:r w:rsidRPr="00E83053">
        <w:rPr>
          <w:rFonts w:ascii="Arial" w:eastAsia="宋体" w:hAnsi="Arial" w:cs="Arial"/>
          <w:lang w:eastAsia="zh-CN"/>
        </w:rPr>
        <w:t>（即</w:t>
      </w:r>
      <w:r w:rsidRPr="00E83053">
        <w:rPr>
          <w:rFonts w:ascii="Arial" w:eastAsia="宋体" w:hAnsi="Arial" w:cs="Arial"/>
          <w:lang w:eastAsia="zh-CN"/>
        </w:rPr>
        <w:t>“</w:t>
      </w:r>
      <w:r w:rsidRPr="00E83053">
        <w:rPr>
          <w:rFonts w:ascii="Arial" w:eastAsia="宋体" w:hAnsi="Arial" w:cs="Arial"/>
          <w:lang w:eastAsia="zh-CN"/>
        </w:rPr>
        <w:t>不具临床意义</w:t>
      </w:r>
      <w:r w:rsidRPr="00E83053">
        <w:rPr>
          <w:rFonts w:ascii="Arial" w:eastAsia="宋体" w:hAnsi="Arial" w:cs="Arial"/>
          <w:lang w:eastAsia="zh-CN"/>
        </w:rPr>
        <w:t>”</w:t>
      </w:r>
      <w:r w:rsidRPr="00E83053">
        <w:rPr>
          <w:rFonts w:ascii="Arial" w:eastAsia="宋体" w:hAnsi="Arial" w:cs="Arial"/>
          <w:lang w:eastAsia="zh-CN"/>
        </w:rPr>
        <w:t>）的最大可容忍差异。</w:t>
      </w:r>
      <w:r w:rsidR="00B926D2" w:rsidRPr="00E83053">
        <w:rPr>
          <w:rFonts w:ascii="Arial" w:eastAsia="宋体" w:hAnsi="Arial" w:cs="Arial"/>
          <w:lang w:eastAsia="zh-CN"/>
        </w:rPr>
        <w:t>如果需要使用更大值的</w:t>
      </w:r>
      <w:r w:rsidR="001437D0" w:rsidRPr="00E83053">
        <w:rPr>
          <w:rFonts w:ascii="Arial" w:eastAsia="宋体" w:hAnsi="Arial" w:cs="Arial"/>
          <w:lang w:eastAsia="zh-CN"/>
        </w:rPr>
        <w:t>非劣性</w:t>
      </w:r>
      <w:r w:rsidR="00B926D2" w:rsidRPr="00E83053">
        <w:rPr>
          <w:rFonts w:ascii="Arial" w:eastAsia="宋体" w:hAnsi="Arial" w:cs="Arial"/>
          <w:lang w:eastAsia="zh-CN"/>
        </w:rPr>
        <w:t>增量水平，则应</w:t>
      </w:r>
      <w:r w:rsidRPr="00E83053">
        <w:rPr>
          <w:rFonts w:ascii="Arial" w:eastAsia="宋体" w:hAnsi="Arial" w:cs="Arial"/>
          <w:lang w:eastAsia="zh-CN"/>
        </w:rPr>
        <w:t>通过证明在研究</w:t>
      </w:r>
      <w:r w:rsidR="006F17DC" w:rsidRPr="00E83053">
        <w:rPr>
          <w:rFonts w:ascii="Arial" w:eastAsia="宋体" w:hAnsi="Arial" w:cs="Arial"/>
          <w:lang w:eastAsia="zh-CN"/>
        </w:rPr>
        <w:t>器械</w:t>
      </w:r>
      <w:r w:rsidRPr="00E83053">
        <w:rPr>
          <w:rFonts w:ascii="Arial" w:eastAsia="宋体" w:hAnsi="Arial" w:cs="Arial"/>
          <w:lang w:eastAsia="zh-CN"/>
        </w:rPr>
        <w:t>的安全性方面</w:t>
      </w:r>
      <w:r w:rsidR="00B926D2" w:rsidRPr="00E83053">
        <w:rPr>
          <w:rFonts w:ascii="Arial" w:eastAsia="宋体" w:hAnsi="Arial" w:cs="Arial"/>
          <w:lang w:eastAsia="zh-CN"/>
        </w:rPr>
        <w:t>其可提供</w:t>
      </w:r>
      <w:r w:rsidR="00A46F81" w:rsidRPr="00E83053">
        <w:rPr>
          <w:rFonts w:ascii="Arial" w:eastAsia="宋体" w:hAnsi="Arial" w:cs="Arial"/>
          <w:lang w:eastAsia="zh-CN"/>
        </w:rPr>
        <w:t>显著</w:t>
      </w:r>
      <w:r w:rsidR="00B926D2" w:rsidRPr="00E83053">
        <w:rPr>
          <w:rFonts w:ascii="Arial" w:eastAsia="宋体" w:hAnsi="Arial" w:cs="Arial"/>
          <w:lang w:eastAsia="zh-CN"/>
        </w:rPr>
        <w:t>收益来</w:t>
      </w:r>
      <w:r w:rsidRPr="00E83053">
        <w:rPr>
          <w:rFonts w:ascii="Arial" w:eastAsia="宋体" w:hAnsi="Arial" w:cs="Arial"/>
          <w:lang w:eastAsia="zh-CN"/>
        </w:rPr>
        <w:t>支持。对于优势研究，我们建议假设</w:t>
      </w:r>
      <w:r w:rsidR="00B926D2" w:rsidRPr="00E83053">
        <w:rPr>
          <w:rFonts w:ascii="Arial" w:eastAsia="宋体" w:hAnsi="Arial" w:cs="Arial"/>
          <w:lang w:eastAsia="zh-CN"/>
        </w:rPr>
        <w:t>应指定一个具有</w:t>
      </w:r>
      <w:r w:rsidRPr="00E83053">
        <w:rPr>
          <w:rFonts w:ascii="Arial" w:eastAsia="宋体" w:hAnsi="Arial" w:cs="Arial"/>
          <w:lang w:eastAsia="zh-CN"/>
        </w:rPr>
        <w:t>临床意义的改善水平（即优势增量），</w:t>
      </w:r>
      <w:r w:rsidR="00B926D2" w:rsidRPr="00E83053">
        <w:rPr>
          <w:rFonts w:ascii="Arial" w:eastAsia="宋体" w:hAnsi="Arial" w:cs="Arial"/>
          <w:lang w:eastAsia="zh-CN"/>
        </w:rPr>
        <w:t>借此，</w:t>
      </w:r>
      <w:r w:rsidRPr="00E83053">
        <w:rPr>
          <w:rFonts w:ascii="Arial" w:eastAsia="宋体" w:hAnsi="Arial" w:cs="Arial"/>
          <w:lang w:eastAsia="zh-CN"/>
        </w:rPr>
        <w:t>研究</w:t>
      </w:r>
      <w:r w:rsidR="006F17DC" w:rsidRPr="00E83053">
        <w:rPr>
          <w:rFonts w:ascii="Arial" w:eastAsia="宋体" w:hAnsi="Arial" w:cs="Arial"/>
          <w:lang w:eastAsia="zh-CN"/>
        </w:rPr>
        <w:t>器械</w:t>
      </w:r>
      <w:r w:rsidRPr="00E83053">
        <w:rPr>
          <w:rFonts w:ascii="Arial" w:eastAsia="宋体" w:hAnsi="Arial" w:cs="Arial"/>
          <w:lang w:eastAsia="zh-CN"/>
        </w:rPr>
        <w:t>应</w:t>
      </w:r>
      <w:r w:rsidR="00B926D2" w:rsidRPr="00E83053">
        <w:rPr>
          <w:rFonts w:ascii="Arial" w:eastAsia="宋体" w:hAnsi="Arial" w:cs="Arial"/>
          <w:lang w:eastAsia="zh-CN"/>
        </w:rPr>
        <w:t>可</w:t>
      </w:r>
      <w:r w:rsidRPr="00E83053">
        <w:rPr>
          <w:rFonts w:ascii="Arial" w:eastAsia="宋体" w:hAnsi="Arial" w:cs="Arial"/>
          <w:lang w:eastAsia="zh-CN"/>
        </w:rPr>
        <w:t>超出</w:t>
      </w:r>
      <w:r w:rsidR="00B926D2" w:rsidRPr="00E83053">
        <w:rPr>
          <w:rFonts w:ascii="Arial" w:eastAsia="宋体" w:hAnsi="Arial" w:cs="Arial"/>
          <w:lang w:eastAsia="zh-CN"/>
        </w:rPr>
        <w:t>有关</w:t>
      </w:r>
      <w:r w:rsidRPr="00E83053">
        <w:rPr>
          <w:rFonts w:ascii="Arial" w:eastAsia="宋体" w:hAnsi="Arial" w:cs="Arial"/>
          <w:lang w:eastAsia="zh-CN"/>
        </w:rPr>
        <w:t>主要</w:t>
      </w:r>
      <w:r w:rsidR="000154B7" w:rsidRPr="00E83053">
        <w:rPr>
          <w:rFonts w:ascii="Arial" w:eastAsia="宋体" w:hAnsi="Arial" w:cs="Arial"/>
          <w:lang w:eastAsia="zh-CN"/>
        </w:rPr>
        <w:t>终点</w:t>
      </w:r>
      <w:r w:rsidRPr="00E83053">
        <w:rPr>
          <w:rFonts w:ascii="Arial" w:eastAsia="宋体" w:hAnsi="Arial" w:cs="Arial"/>
          <w:lang w:eastAsia="zh-CN"/>
        </w:rPr>
        <w:t>分析的控制。然而，如果</w:t>
      </w:r>
      <w:r w:rsidR="00415260" w:rsidRPr="00E83053">
        <w:rPr>
          <w:rFonts w:ascii="Arial" w:eastAsia="宋体" w:hAnsi="Arial" w:cs="Arial"/>
          <w:lang w:eastAsia="zh-CN"/>
        </w:rPr>
        <w:t>研究</w:t>
      </w:r>
      <w:r w:rsidR="006F17DC" w:rsidRPr="00E83053">
        <w:rPr>
          <w:rFonts w:ascii="Arial" w:eastAsia="宋体" w:hAnsi="Arial" w:cs="Arial"/>
          <w:lang w:eastAsia="zh-CN"/>
        </w:rPr>
        <w:t>器械</w:t>
      </w:r>
      <w:r w:rsidR="00B926D2" w:rsidRPr="00E83053">
        <w:rPr>
          <w:rFonts w:ascii="Arial" w:eastAsia="宋体" w:hAnsi="Arial" w:cs="Arial"/>
          <w:lang w:eastAsia="zh-CN"/>
        </w:rPr>
        <w:t>可</w:t>
      </w:r>
      <w:r w:rsidRPr="00E83053">
        <w:rPr>
          <w:rFonts w:ascii="Arial" w:eastAsia="宋体" w:hAnsi="Arial" w:cs="Arial"/>
          <w:lang w:eastAsia="zh-CN"/>
        </w:rPr>
        <w:t>提供</w:t>
      </w:r>
      <w:r w:rsidR="00B926D2" w:rsidRPr="00E83053">
        <w:rPr>
          <w:rFonts w:ascii="Arial" w:eastAsia="宋体" w:hAnsi="Arial" w:cs="Arial"/>
          <w:lang w:eastAsia="zh-CN"/>
        </w:rPr>
        <w:t>安全性方面的</w:t>
      </w:r>
      <w:r w:rsidRPr="00E83053">
        <w:rPr>
          <w:rFonts w:ascii="Arial" w:eastAsia="宋体" w:hAnsi="Arial" w:cs="Arial"/>
          <w:lang w:eastAsia="zh-CN"/>
        </w:rPr>
        <w:t>临床</w:t>
      </w:r>
      <w:r w:rsidR="00A46F81" w:rsidRPr="00E83053">
        <w:rPr>
          <w:rFonts w:ascii="Arial" w:eastAsia="宋体" w:hAnsi="Arial" w:cs="Arial"/>
          <w:lang w:eastAsia="zh-CN"/>
        </w:rPr>
        <w:t>显著</w:t>
      </w:r>
      <w:r w:rsidRPr="00E83053">
        <w:rPr>
          <w:rFonts w:ascii="Arial" w:eastAsia="宋体" w:hAnsi="Arial" w:cs="Arial"/>
          <w:lang w:eastAsia="zh-CN"/>
        </w:rPr>
        <w:t>改进，则在</w:t>
      </w:r>
      <w:r w:rsidR="00B926D2" w:rsidRPr="00E83053">
        <w:rPr>
          <w:rFonts w:ascii="Arial" w:eastAsia="宋体" w:hAnsi="Arial" w:cs="Arial"/>
          <w:lang w:eastAsia="zh-CN"/>
        </w:rPr>
        <w:t>评价</w:t>
      </w:r>
      <w:r w:rsidRPr="00E83053">
        <w:rPr>
          <w:rFonts w:ascii="Arial" w:eastAsia="宋体" w:hAnsi="Arial" w:cs="Arial"/>
          <w:lang w:eastAsia="zh-CN"/>
        </w:rPr>
        <w:t>有效性</w:t>
      </w:r>
      <w:r w:rsidR="000154B7" w:rsidRPr="00E83053">
        <w:rPr>
          <w:rFonts w:ascii="Arial" w:eastAsia="宋体" w:hAnsi="Arial" w:cs="Arial"/>
          <w:lang w:eastAsia="zh-CN"/>
        </w:rPr>
        <w:t>终点</w:t>
      </w:r>
      <w:r w:rsidR="00B926D2" w:rsidRPr="00E83053">
        <w:rPr>
          <w:rFonts w:ascii="Arial" w:eastAsia="宋体" w:hAnsi="Arial" w:cs="Arial"/>
          <w:lang w:eastAsia="zh-CN"/>
        </w:rPr>
        <w:t>时，应将</w:t>
      </w:r>
      <w:r w:rsidRPr="00E83053">
        <w:rPr>
          <w:rFonts w:ascii="Arial" w:eastAsia="宋体" w:hAnsi="Arial" w:cs="Arial"/>
          <w:lang w:eastAsia="zh-CN"/>
        </w:rPr>
        <w:t>优势</w:t>
      </w:r>
      <w:r w:rsidR="00B926D2" w:rsidRPr="00E83053">
        <w:rPr>
          <w:rFonts w:ascii="Arial" w:eastAsia="宋体" w:hAnsi="Arial" w:cs="Arial"/>
          <w:lang w:eastAsia="zh-CN"/>
        </w:rPr>
        <w:t>增量水平取零</w:t>
      </w:r>
      <w:r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Default="00DA791B"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Default="00965763" w:rsidP="0083042D">
      <w:pPr>
        <w:snapToGrid w:val="0"/>
        <w:spacing w:line="300" w:lineRule="auto"/>
        <w:jc w:val="both"/>
        <w:rPr>
          <w:rFonts w:ascii="Arial" w:eastAsia="宋体" w:hAnsi="Arial" w:cs="Arial"/>
          <w:sz w:val="20"/>
          <w:szCs w:val="20"/>
          <w:lang w:eastAsia="zh-CN"/>
        </w:rPr>
      </w:pPr>
    </w:p>
    <w:p w:rsidR="00965763" w:rsidRPr="00E83053" w:rsidRDefault="00965763"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3" w:line="300" w:lineRule="auto"/>
        <w:jc w:val="both"/>
        <w:rPr>
          <w:rFonts w:ascii="Arial" w:eastAsia="宋体" w:hAnsi="Arial" w:cs="Arial"/>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3C599DCB" wp14:editId="55074CDC">
                <wp:extent cx="1836420" cy="7620"/>
                <wp:effectExtent l="9525" t="6350" r="1905" b="5080"/>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5" name="Group 33"/>
                        <wpg:cNvGrpSpPr>
                          <a:grpSpLocks/>
                        </wpg:cNvGrpSpPr>
                        <wpg:grpSpPr bwMode="auto">
                          <a:xfrm>
                            <a:off x="6" y="6"/>
                            <a:ext cx="2880" cy="2"/>
                            <a:chOff x="6" y="6"/>
                            <a:chExt cx="2880" cy="2"/>
                          </a:xfrm>
                        </wpg:grpSpPr>
                        <wps:wsp>
                          <wps:cNvPr id="36" name="Freeform 3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C3F101F" id="Group 3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YQgAMAANUIAAAOAAAAZHJzL2Uyb0RvYy54bWy0Vm1v2zgM/j5g/0HQxx1Sv8RNU6PuMOSl&#10;GLC7G7DcD1Bs+QWzJZ+kxOkd9t9HUbbrpCs2bFg+uJRJU3zIh2Tv3p6amhy50pUUCQ2ufEq4SGVW&#10;iSKh/+y2syUl2jCRsVoKntBHrunb+9ev7ro25qEsZZ1xRcCJ0HHXJrQ0po09T6clb5i+ki0XoMyl&#10;apiBoyq8TLEOvDe1F/r+wuukylolU641vF07Jb1H/3nOU/N3nmtuSJ1QiM3gU+Fzb5/e/R2LC8Xa&#10;skr7MNhPRNGwSsClo6s1M4wcVPXMVVOlSmqZm6tUNp7M8yrliAHQBP4FmgclDy1iKeKuaMc0QWov&#10;8vTTbtO/jh8VqbKEziNKBGugRngtmYc2OV1bxGDzoNpP7UflEIL4QaafNai9S709F86Y7Ls/ZQb+&#10;2MFITM4pV411AbDJCWvwONaAnwxJ4WWwnC+iEEqVgu5mARKWKC2hjs8+SstN/1m4vA3dNwHG7bHY&#10;3YYR9hE5OHgYkQ3ory/Qz383+gUlgHDh4A3ow+Wyh44oWDziPjOf4j774EXY0F36iUD61wj0qWQt&#10;R15qS44hhRCiI9BWcW5blgCnkENoNhBIT9kz0XStjjWQ7Lu8OUvFC5kbEwEpPGjzwCUyjx0/aIOE&#10;KjKQkM9ZH/UOMp83NbT/HzPikwXpa1OMBsFg8MYjO590BMvVuxu8AA0nXsDiG47mg411FE4cQdhj&#10;YKwcYk1Pog8WJMLsaPWxoVqpbU/sILChk8ADGFlgL9jC3Ze27pv+CgUz83JaKkpgWu4dV1tmbGT2&#10;CiuSLqGYB/uikUe+k6gyF90KlzxpazG1cqyfROXU8IW9AKaME/BSG+ukoEJuq7rGEtTChoIjwwag&#10;ZV1lVokHVexXtSJHZvcA/iwYcHZmBvNWZOis5Czb9LJhVe1ksK8xt8C6PgWWfzjo/7/1bzfLzTKa&#10;ReFiM4v89Xr2bruKZottcHO9nq9Xq3XwxZYtiOKyyjIubHTD0gmiH+vJfv25dTGunTMUegp2i7/n&#10;YL3zMDAXgGX463I9tKSdljrey+wR2lNJt0Vh64NQSvUfJR1s0ITqfw9McUrq9wImzG0QRXbl4iG6&#10;vrFDXU01+6mGiRRcJdRQILgVV8at6UOrqqKEmwKkvJDvYJ3kle1imO1DVP0BhhxK/RLqZdidIJ0t&#10;5+kZrZ7+G7n/Cg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p7I2EIADAADVCAAADgAAAAAAAAAAAAAAAAAuAgAAZHJzL2Uyb0Rv&#10;Yy54bWxQSwECLQAUAAYACAAAACEAy5L73doAAAADAQAADwAAAAAAAAAAAAAAAADaBQAAZHJzL2Rv&#10;d25yZXYueG1sUEsFBgAAAAAEAAQA8wAAAOEGAAAAAA==&#10;">
                <v:group id="Group 3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ssUA&#10;AADbAAAADwAAAGRycy9kb3ducmV2LnhtbESPT2vCQBTE74V+h+UVeqsbFaNEVxHRUsSD/y7entln&#10;kjb7Nma3Jn57Vyj0OMzMb5jJrDWluFHtCssKup0IBHFqdcGZguNh9TEC4TyyxtIyKbiTg9n09WWC&#10;ibYN7+i295kIEHYJKsi9rxIpXZqTQdexFXHwLrY26IOsM6lrbALclLIXRbE0WHBYyLGiRU7pz/7X&#10;KLhum3OxHnDVXX7Pr5th3DPn06dS72/tfAzCU+v/w3/tL62gH8P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5ay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DA791B" w:rsidRPr="00E83053" w:rsidRDefault="009F2D66" w:rsidP="0083042D">
      <w:pPr>
        <w:snapToGrid w:val="0"/>
        <w:spacing w:before="60" w:line="300" w:lineRule="auto"/>
        <w:jc w:val="both"/>
        <w:rPr>
          <w:rFonts w:ascii="Arial" w:eastAsia="宋体" w:hAnsi="Arial" w:cs="Arial"/>
          <w:sz w:val="24"/>
          <w:szCs w:val="24"/>
        </w:rPr>
      </w:pPr>
      <w:bookmarkStart w:id="109" w:name="_bookmark54"/>
      <w:bookmarkEnd w:id="109"/>
      <w:r w:rsidRPr="00E83053">
        <w:rPr>
          <w:rFonts w:ascii="Arial" w:eastAsia="宋体" w:hAnsi="Arial" w:cs="Arial"/>
          <w:position w:val="11"/>
          <w:sz w:val="16"/>
        </w:rPr>
        <w:t xml:space="preserve">25 </w:t>
      </w:r>
      <w:r w:rsidRPr="00E83053">
        <w:rPr>
          <w:rFonts w:ascii="Arial" w:eastAsia="宋体" w:hAnsi="Arial" w:cs="Arial"/>
          <w:sz w:val="24"/>
        </w:rPr>
        <w:t>21 CFR</w:t>
      </w:r>
      <w:r w:rsidRPr="00E83053">
        <w:rPr>
          <w:rFonts w:ascii="Arial" w:eastAsia="宋体" w:hAnsi="Arial" w:cs="Arial"/>
          <w:spacing w:val="6"/>
          <w:sz w:val="24"/>
        </w:rPr>
        <w:t xml:space="preserve"> </w:t>
      </w:r>
      <w:r w:rsidRPr="00E83053">
        <w:rPr>
          <w:rFonts w:ascii="Arial" w:eastAsia="宋体" w:hAnsi="Arial" w:cs="Arial"/>
          <w:sz w:val="24"/>
        </w:rPr>
        <w:t>814.82</w:t>
      </w:r>
      <w:r w:rsidR="00357ABF" w:rsidRPr="00E83053">
        <w:rPr>
          <w:rFonts w:ascii="Arial" w:eastAsia="宋体" w:hAnsi="Arial" w:cs="Arial"/>
          <w:sz w:val="24"/>
        </w:rPr>
        <w:t>（</w:t>
      </w:r>
      <w:r w:rsidRPr="00E83053">
        <w:rPr>
          <w:rFonts w:ascii="Arial" w:eastAsia="宋体" w:hAnsi="Arial" w:cs="Arial"/>
          <w:sz w:val="24"/>
        </w:rPr>
        <w:t>a</w:t>
      </w:r>
      <w:r w:rsidR="00357ABF" w:rsidRPr="00E83053">
        <w:rPr>
          <w:rFonts w:ascii="Arial" w:eastAsia="宋体" w:hAnsi="Arial" w:cs="Arial"/>
          <w:sz w:val="24"/>
        </w:rPr>
        <w:t>）（</w:t>
      </w:r>
      <w:r w:rsidRPr="00E83053">
        <w:rPr>
          <w:rFonts w:ascii="Arial" w:eastAsia="宋体" w:hAnsi="Arial" w:cs="Arial"/>
          <w:sz w:val="24"/>
        </w:rPr>
        <w:t>2</w:t>
      </w:r>
      <w:r w:rsidR="00357ABF" w:rsidRPr="00E83053">
        <w:rPr>
          <w:rFonts w:ascii="Arial" w:eastAsia="宋体" w:hAnsi="Arial" w:cs="Arial"/>
          <w:sz w:val="24"/>
        </w:rPr>
        <w:t>）</w:t>
      </w:r>
    </w:p>
    <w:p w:rsidR="00965763" w:rsidRDefault="00965763">
      <w:pPr>
        <w:widowControl/>
        <w:rPr>
          <w:rFonts w:ascii="Arial" w:eastAsia="宋体" w:hAnsi="Arial" w:cs="Arial"/>
          <w:sz w:val="24"/>
          <w:szCs w:val="24"/>
        </w:rPr>
      </w:pPr>
      <w:r>
        <w:rPr>
          <w:rFonts w:ascii="Arial" w:eastAsia="宋体" w:hAnsi="Arial" w:cs="Arial"/>
          <w:sz w:val="24"/>
          <w:szCs w:val="24"/>
        </w:rPr>
        <w:br w:type="page"/>
      </w:r>
    </w:p>
    <w:p w:rsidR="00DA791B" w:rsidRPr="00E83053" w:rsidRDefault="00B926D2" w:rsidP="00391E38">
      <w:pPr>
        <w:pStyle w:val="2"/>
        <w:numPr>
          <w:ilvl w:val="1"/>
          <w:numId w:val="2"/>
        </w:numPr>
        <w:tabs>
          <w:tab w:val="left" w:pos="1199"/>
          <w:tab w:val="left" w:pos="1200"/>
        </w:tabs>
        <w:snapToGrid w:val="0"/>
        <w:spacing w:before="218" w:line="300" w:lineRule="auto"/>
        <w:ind w:left="720"/>
        <w:jc w:val="both"/>
        <w:rPr>
          <w:rFonts w:ascii="Arial" w:eastAsia="宋体" w:hAnsi="Arial" w:cs="Arial"/>
          <w:b w:val="0"/>
          <w:bCs w:val="0"/>
        </w:rPr>
      </w:pPr>
      <w:bookmarkStart w:id="110" w:name="H._Sample_Size"/>
      <w:bookmarkStart w:id="111" w:name="_bookmark55"/>
      <w:bookmarkStart w:id="112" w:name="_Toc481595918"/>
      <w:bookmarkEnd w:id="110"/>
      <w:bookmarkEnd w:id="111"/>
      <w:r w:rsidRPr="00E83053">
        <w:rPr>
          <w:rFonts w:ascii="Arial" w:eastAsia="宋体" w:hAnsi="Arial" w:cs="Arial"/>
        </w:rPr>
        <w:lastRenderedPageBreak/>
        <w:t>样本</w:t>
      </w:r>
      <w:r w:rsidR="009F2D66" w:rsidRPr="00E83053">
        <w:rPr>
          <w:rFonts w:ascii="Arial" w:eastAsia="宋体" w:hAnsi="Arial" w:cs="Arial"/>
        </w:rPr>
        <w:t>量</w:t>
      </w:r>
      <w:bookmarkEnd w:id="112"/>
    </w:p>
    <w:p w:rsidR="00DA791B" w:rsidRPr="00E83053" w:rsidRDefault="00DA791B" w:rsidP="0083042D">
      <w:pPr>
        <w:snapToGrid w:val="0"/>
        <w:spacing w:before="10" w:line="300" w:lineRule="auto"/>
        <w:jc w:val="both"/>
        <w:rPr>
          <w:rFonts w:ascii="Arial" w:eastAsia="宋体" w:hAnsi="Arial" w:cs="Arial"/>
          <w:b/>
          <w:bCs/>
          <w:sz w:val="24"/>
          <w:szCs w:val="24"/>
        </w:rPr>
      </w:pPr>
    </w:p>
    <w:p w:rsidR="00B926D2" w:rsidRPr="00E83053" w:rsidRDefault="00B926D2"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的方案应包括计算适合于测试统计假设的估计样本量。对于该计算，我们建议使用适合于拟定统计假设的统计公式。我们建议</w:t>
      </w:r>
      <w:r w:rsidR="000154B7" w:rsidRPr="00E83053">
        <w:rPr>
          <w:rFonts w:ascii="Arial" w:eastAsia="宋体" w:hAnsi="Arial" w:cs="Arial"/>
          <w:lang w:eastAsia="zh-CN"/>
        </w:rPr>
        <w:t>贵公司</w:t>
      </w:r>
      <w:r w:rsidRPr="00E83053">
        <w:rPr>
          <w:rFonts w:ascii="Arial" w:eastAsia="宋体" w:hAnsi="Arial" w:cs="Arial"/>
          <w:lang w:eastAsia="zh-CN"/>
        </w:rPr>
        <w:t>声明并支持与样本量计算相关的所有统计假设</w:t>
      </w:r>
      <w:r w:rsidR="000154B7" w:rsidRPr="00E83053">
        <w:rPr>
          <w:rFonts w:ascii="Arial" w:eastAsia="宋体" w:hAnsi="Arial" w:cs="Arial"/>
          <w:lang w:eastAsia="zh-CN"/>
        </w:rPr>
        <w:t>。</w:t>
      </w:r>
      <w:r w:rsidRPr="00E83053">
        <w:rPr>
          <w:rFonts w:ascii="Arial" w:eastAsia="宋体" w:hAnsi="Arial" w:cs="Arial"/>
          <w:lang w:eastAsia="zh-CN"/>
        </w:rPr>
        <w:t>有关其他建议，请参阅</w:t>
      </w:r>
      <w:r w:rsidRPr="00E83053">
        <w:rPr>
          <w:rFonts w:ascii="Arial" w:eastAsia="宋体" w:hAnsi="Arial" w:cs="Arial"/>
          <w:lang w:eastAsia="zh-CN"/>
        </w:rPr>
        <w:t>“</w:t>
      </w:r>
      <w:r w:rsidRPr="00E83053">
        <w:rPr>
          <w:rFonts w:ascii="Arial" w:eastAsia="宋体" w:hAnsi="Arial" w:cs="Arial"/>
          <w:lang w:eastAsia="zh-CN"/>
        </w:rPr>
        <w:t>非诊断性医疗器械临床试验的统计指南</w:t>
      </w:r>
      <w:r w:rsidRPr="00E83053">
        <w:rPr>
          <w:rFonts w:ascii="Arial" w:eastAsia="宋体" w:hAnsi="Arial" w:cs="Arial"/>
          <w:lang w:eastAsia="zh-CN"/>
        </w:rPr>
        <w:t>”</w:t>
      </w:r>
      <w:r w:rsidRPr="00E83053">
        <w:rPr>
          <w:rFonts w:ascii="Arial" w:eastAsia="宋体" w:hAnsi="Arial" w:cs="Arial"/>
          <w:vertAlign w:val="superscript"/>
          <w:lang w:eastAsia="zh-CN"/>
        </w:rPr>
        <w:t>26</w:t>
      </w:r>
      <w:r w:rsidRPr="00E83053">
        <w:rPr>
          <w:rFonts w:ascii="Arial" w:eastAsia="宋体" w:hAnsi="Arial" w:cs="Arial"/>
          <w:lang w:eastAsia="zh-CN"/>
        </w:rPr>
        <w:t>和</w:t>
      </w:r>
      <w:r w:rsidRPr="00E83053">
        <w:rPr>
          <w:rFonts w:ascii="Arial" w:eastAsia="宋体" w:hAnsi="Arial" w:cs="Arial"/>
          <w:lang w:eastAsia="zh-CN"/>
        </w:rPr>
        <w:t>“</w:t>
      </w:r>
      <w:r w:rsidRPr="00E83053">
        <w:rPr>
          <w:rFonts w:ascii="Arial" w:eastAsia="宋体" w:hAnsi="Arial" w:cs="Arial"/>
          <w:lang w:eastAsia="zh-CN"/>
        </w:rPr>
        <w:t>医疗器械临床试验中贝叶斯统计的使用指南</w:t>
      </w:r>
      <w:r w:rsidRPr="00E83053">
        <w:rPr>
          <w:rFonts w:ascii="Arial" w:eastAsia="宋体" w:hAnsi="Arial" w:cs="Arial"/>
          <w:lang w:eastAsia="zh-CN"/>
        </w:rPr>
        <w:t xml:space="preserve">” </w:t>
      </w:r>
      <w:r w:rsidRPr="00E83053">
        <w:rPr>
          <w:rFonts w:ascii="Arial" w:eastAsia="宋体" w:hAnsi="Arial" w:cs="Arial"/>
          <w:vertAlign w:val="superscript"/>
          <w:lang w:eastAsia="zh-CN"/>
        </w:rPr>
        <w:t>27</w:t>
      </w:r>
      <w:r w:rsidRPr="00E83053">
        <w:rPr>
          <w:rFonts w:ascii="Arial" w:eastAsia="宋体" w:hAnsi="Arial" w:cs="Arial"/>
          <w:lang w:eastAsia="zh-CN"/>
        </w:rPr>
        <w:t>。</w:t>
      </w:r>
    </w:p>
    <w:p w:rsidR="00DA791B" w:rsidRPr="00E83053" w:rsidRDefault="00DA791B" w:rsidP="0083042D">
      <w:pPr>
        <w:snapToGrid w:val="0"/>
        <w:spacing w:before="2"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由于任何临床研究中可能会出现患者</w:t>
      </w:r>
      <w:r w:rsidR="00B926D2" w:rsidRPr="00E83053">
        <w:rPr>
          <w:rFonts w:ascii="Arial" w:eastAsia="宋体" w:hAnsi="Arial" w:cs="Arial"/>
          <w:lang w:eastAsia="zh-CN"/>
        </w:rPr>
        <w:t>终止治疗以及</w:t>
      </w:r>
      <w:r w:rsidRPr="00E83053">
        <w:rPr>
          <w:rFonts w:ascii="Arial" w:eastAsia="宋体" w:hAnsi="Arial" w:cs="Arial"/>
          <w:lang w:eastAsia="zh-CN"/>
        </w:rPr>
        <w:t>其他形式的缺失数据，因此我们建议</w:t>
      </w:r>
      <w:r w:rsidR="00B926D2" w:rsidRPr="00E83053">
        <w:rPr>
          <w:rFonts w:ascii="Arial" w:eastAsia="宋体" w:hAnsi="Arial" w:cs="Arial"/>
          <w:lang w:eastAsia="zh-CN"/>
        </w:rPr>
        <w:t>以预期随访损失率向上调整</w:t>
      </w:r>
      <w:r w:rsidRPr="00E83053">
        <w:rPr>
          <w:rFonts w:ascii="Arial" w:eastAsia="宋体" w:hAnsi="Arial" w:cs="Arial"/>
          <w:lang w:eastAsia="zh-CN"/>
        </w:rPr>
        <w:t>计算</w:t>
      </w:r>
      <w:r w:rsidR="00B926D2" w:rsidRPr="00E83053">
        <w:rPr>
          <w:rFonts w:ascii="Arial" w:eastAsia="宋体" w:hAnsi="Arial" w:cs="Arial"/>
          <w:lang w:eastAsia="zh-CN"/>
        </w:rPr>
        <w:t>所得</w:t>
      </w:r>
      <w:r w:rsidRPr="00E83053">
        <w:rPr>
          <w:rFonts w:ascii="Arial" w:eastAsia="宋体" w:hAnsi="Arial" w:cs="Arial"/>
          <w:lang w:eastAsia="zh-CN"/>
        </w:rPr>
        <w:t>的样本量。另外，</w:t>
      </w:r>
      <w:r w:rsidR="00B926D2" w:rsidRPr="00E83053">
        <w:rPr>
          <w:rFonts w:ascii="Arial" w:eastAsia="宋体" w:hAnsi="Arial" w:cs="Arial"/>
          <w:lang w:eastAsia="zh-CN"/>
        </w:rPr>
        <w:t>对样本量进行向上调整可以最小</w:t>
      </w:r>
      <w:proofErr w:type="gramStart"/>
      <w:r w:rsidR="00B926D2" w:rsidRPr="00E83053">
        <w:rPr>
          <w:rFonts w:ascii="Arial" w:eastAsia="宋体" w:hAnsi="Arial" w:cs="Arial"/>
          <w:lang w:eastAsia="zh-CN"/>
        </w:rPr>
        <w:t>化</w:t>
      </w:r>
      <w:r w:rsidRPr="00E83053">
        <w:rPr>
          <w:rFonts w:ascii="Arial" w:eastAsia="宋体" w:hAnsi="Arial" w:cs="Arial"/>
          <w:lang w:eastAsia="zh-CN"/>
        </w:rPr>
        <w:t>由于</w:t>
      </w:r>
      <w:proofErr w:type="gramEnd"/>
      <w:r w:rsidR="00B926D2" w:rsidRPr="00E83053">
        <w:rPr>
          <w:rFonts w:ascii="Arial" w:eastAsia="宋体" w:hAnsi="Arial" w:cs="Arial"/>
          <w:lang w:eastAsia="zh-CN"/>
        </w:rPr>
        <w:t>有关</w:t>
      </w:r>
      <w:r w:rsidRPr="00E83053">
        <w:rPr>
          <w:rFonts w:ascii="Arial" w:eastAsia="宋体" w:hAnsi="Arial" w:cs="Arial"/>
          <w:lang w:eastAsia="zh-CN"/>
        </w:rPr>
        <w:t>治疗和安慰剂效应及其差异的</w:t>
      </w:r>
      <w:r w:rsidR="00B926D2" w:rsidRPr="00E83053">
        <w:rPr>
          <w:rFonts w:ascii="Arial" w:eastAsia="宋体" w:hAnsi="Arial" w:cs="Arial"/>
          <w:lang w:eastAsia="zh-CN"/>
        </w:rPr>
        <w:t>假设不当而出现</w:t>
      </w:r>
      <w:r w:rsidRPr="00E83053">
        <w:rPr>
          <w:rFonts w:ascii="Arial" w:eastAsia="宋体" w:hAnsi="Arial" w:cs="Arial"/>
          <w:lang w:eastAsia="zh-CN"/>
        </w:rPr>
        <w:t>统计</w:t>
      </w:r>
      <w:r w:rsidR="00B926D2" w:rsidRPr="00E83053">
        <w:rPr>
          <w:rFonts w:ascii="Arial" w:eastAsia="宋体" w:hAnsi="Arial" w:cs="Arial"/>
          <w:lang w:eastAsia="zh-CN"/>
        </w:rPr>
        <w:t>功效</w:t>
      </w:r>
      <w:r w:rsidRPr="00E83053">
        <w:rPr>
          <w:rFonts w:ascii="Arial" w:eastAsia="宋体" w:hAnsi="Arial" w:cs="Arial"/>
          <w:lang w:eastAsia="zh-CN"/>
        </w:rPr>
        <w:t>不足的可能性。</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391E38">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113" w:name="I._Patient_Selection_Criteria"/>
      <w:bookmarkStart w:id="114" w:name="_bookmark56"/>
      <w:bookmarkStart w:id="115" w:name="_Toc481595919"/>
      <w:bookmarkEnd w:id="113"/>
      <w:bookmarkEnd w:id="114"/>
      <w:r w:rsidRPr="00E83053">
        <w:rPr>
          <w:rFonts w:ascii="Arial" w:eastAsia="宋体" w:hAnsi="Arial" w:cs="Arial"/>
        </w:rPr>
        <w:t>患者选择标准</w:t>
      </w:r>
      <w:bookmarkEnd w:id="115"/>
    </w:p>
    <w:p w:rsidR="00DA791B" w:rsidRPr="00E83053" w:rsidRDefault="00DA791B" w:rsidP="0083042D">
      <w:pPr>
        <w:snapToGrid w:val="0"/>
        <w:spacing w:before="1" w:line="300" w:lineRule="auto"/>
        <w:jc w:val="both"/>
        <w:rPr>
          <w:rFonts w:ascii="Arial" w:eastAsia="宋体" w:hAnsi="Arial" w:cs="Arial"/>
          <w:b/>
          <w:bCs/>
          <w:sz w:val="24"/>
          <w:szCs w:val="24"/>
        </w:rPr>
      </w:pPr>
    </w:p>
    <w:p w:rsidR="00B926D2" w:rsidRPr="00E83053" w:rsidRDefault="00B926D2"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虽然</w:t>
      </w:r>
      <w:r w:rsidRPr="00E83053">
        <w:rPr>
          <w:rFonts w:ascii="Arial" w:eastAsia="宋体" w:hAnsi="Arial" w:cs="Arial"/>
          <w:lang w:eastAsia="zh-CN"/>
        </w:rPr>
        <w:t>BPH</w:t>
      </w:r>
      <w:r w:rsidRPr="00E83053">
        <w:rPr>
          <w:rFonts w:ascii="Arial" w:eastAsia="宋体" w:hAnsi="Arial" w:cs="Arial"/>
          <w:lang w:eastAsia="zh-CN"/>
        </w:rPr>
        <w:t>主要局限于老年男性，但患者人群的年龄和其他基线特性可能会影响不同</w:t>
      </w:r>
      <w:r w:rsidRPr="00E83053">
        <w:rPr>
          <w:rFonts w:ascii="Arial" w:eastAsia="宋体" w:hAnsi="Arial" w:cs="Arial"/>
          <w:lang w:eastAsia="zh-CN"/>
        </w:rPr>
        <w:t>BPH</w:t>
      </w:r>
      <w:r w:rsidRPr="00E83053">
        <w:rPr>
          <w:rFonts w:ascii="Arial" w:eastAsia="宋体" w:hAnsi="Arial" w:cs="Arial"/>
          <w:lang w:eastAsia="zh-CN"/>
        </w:rPr>
        <w:t>器械治疗的有效性和安全性</w:t>
      </w:r>
      <w:r w:rsidR="000154B7" w:rsidRPr="00E83053">
        <w:rPr>
          <w:rFonts w:ascii="Arial" w:eastAsia="宋体" w:hAnsi="Arial" w:cs="Arial"/>
          <w:lang w:eastAsia="zh-CN"/>
        </w:rPr>
        <w:t>。</w:t>
      </w:r>
      <w:r w:rsidRPr="00E83053">
        <w:rPr>
          <w:rFonts w:ascii="Arial" w:eastAsia="宋体" w:hAnsi="Arial" w:cs="Arial"/>
          <w:lang w:eastAsia="zh-CN"/>
        </w:rPr>
        <w:t>因此，我们建议</w:t>
      </w:r>
      <w:r w:rsidR="000154B7" w:rsidRPr="00E83053">
        <w:rPr>
          <w:rFonts w:ascii="Arial" w:eastAsia="宋体" w:hAnsi="Arial" w:cs="Arial"/>
          <w:lang w:eastAsia="zh-CN"/>
        </w:rPr>
        <w:t>贵公司</w:t>
      </w:r>
      <w:r w:rsidRPr="00E83053">
        <w:rPr>
          <w:rFonts w:ascii="Arial" w:eastAsia="宋体" w:hAnsi="Arial" w:cs="Arial"/>
          <w:lang w:eastAsia="zh-CN"/>
        </w:rPr>
        <w:t>为</w:t>
      </w:r>
      <w:r w:rsidR="000154B7" w:rsidRPr="00E83053">
        <w:rPr>
          <w:rFonts w:ascii="Arial" w:eastAsia="宋体" w:hAnsi="Arial" w:cs="Arial"/>
          <w:lang w:eastAsia="zh-CN"/>
        </w:rPr>
        <w:t>贵公司</w:t>
      </w:r>
      <w:r w:rsidRPr="00E83053">
        <w:rPr>
          <w:rFonts w:ascii="Arial" w:eastAsia="宋体" w:hAnsi="Arial" w:cs="Arial"/>
          <w:lang w:eastAsia="zh-CN"/>
        </w:rPr>
        <w:t>的临床试验制定入选和排除标准，选择临床治疗人群的群体代表，同时限制可能会混淆数据解释的特性。</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00B926D2" w:rsidRPr="00E83053">
        <w:rPr>
          <w:rFonts w:ascii="Arial" w:eastAsia="宋体" w:hAnsi="Arial" w:cs="Arial"/>
          <w:lang w:eastAsia="zh-CN"/>
        </w:rPr>
        <w:t>应</w:t>
      </w:r>
      <w:r w:rsidRPr="00E83053">
        <w:rPr>
          <w:rFonts w:ascii="Arial" w:eastAsia="宋体" w:hAnsi="Arial" w:cs="Arial"/>
          <w:lang w:eastAsia="zh-CN"/>
        </w:rPr>
        <w:t>定义</w:t>
      </w:r>
      <w:r w:rsidR="00B926D2" w:rsidRPr="00E83053">
        <w:rPr>
          <w:rFonts w:ascii="Arial" w:eastAsia="宋体" w:hAnsi="Arial" w:cs="Arial"/>
          <w:lang w:eastAsia="zh-CN"/>
        </w:rPr>
        <w:t>可</w:t>
      </w:r>
      <w:r w:rsidRPr="00E83053">
        <w:rPr>
          <w:rFonts w:ascii="Arial" w:eastAsia="宋体" w:hAnsi="Arial" w:cs="Arial"/>
          <w:lang w:eastAsia="zh-CN"/>
        </w:rPr>
        <w:t>识别适当目标人群的</w:t>
      </w:r>
      <w:r w:rsidR="00B926D2" w:rsidRPr="00E83053">
        <w:rPr>
          <w:rFonts w:ascii="Arial" w:eastAsia="宋体" w:hAnsi="Arial" w:cs="Arial"/>
          <w:lang w:eastAsia="zh-CN"/>
        </w:rPr>
        <w:t>入选</w:t>
      </w:r>
      <w:r w:rsidRPr="00E83053">
        <w:rPr>
          <w:rFonts w:ascii="Arial" w:eastAsia="宋体" w:hAnsi="Arial" w:cs="Arial"/>
          <w:lang w:eastAsia="zh-CN"/>
        </w:rPr>
        <w:t>标准。具体来说，</w:t>
      </w:r>
      <w:r w:rsidR="000154B7" w:rsidRPr="00E83053">
        <w:rPr>
          <w:rFonts w:ascii="Arial" w:eastAsia="宋体" w:hAnsi="Arial" w:cs="Arial"/>
          <w:lang w:eastAsia="zh-CN"/>
        </w:rPr>
        <w:t>贵公司</w:t>
      </w:r>
      <w:r w:rsidRPr="00E83053">
        <w:rPr>
          <w:rFonts w:ascii="Arial" w:eastAsia="宋体" w:hAnsi="Arial" w:cs="Arial"/>
          <w:lang w:eastAsia="zh-CN"/>
        </w:rPr>
        <w:t>的研究</w:t>
      </w:r>
      <w:r w:rsidR="00B926D2" w:rsidRPr="00E83053">
        <w:rPr>
          <w:rFonts w:ascii="Arial" w:eastAsia="宋体" w:hAnsi="Arial" w:cs="Arial"/>
          <w:lang w:eastAsia="zh-CN"/>
        </w:rPr>
        <w:t>应招募</w:t>
      </w:r>
      <w:r w:rsidRPr="00E83053">
        <w:rPr>
          <w:rFonts w:ascii="Arial" w:eastAsia="宋体" w:hAnsi="Arial" w:cs="Arial"/>
          <w:lang w:eastAsia="zh-CN"/>
        </w:rPr>
        <w:t>临床诊断为</w:t>
      </w:r>
      <w:r w:rsidR="00B926D2" w:rsidRPr="00E83053">
        <w:rPr>
          <w:rFonts w:ascii="Arial" w:eastAsia="宋体" w:hAnsi="Arial" w:cs="Arial"/>
          <w:lang w:eastAsia="zh-CN"/>
        </w:rPr>
        <w:t>患有</w:t>
      </w:r>
      <w:r w:rsidRPr="00E83053">
        <w:rPr>
          <w:rFonts w:ascii="Arial" w:eastAsia="宋体" w:hAnsi="Arial" w:cs="Arial"/>
          <w:lang w:eastAsia="zh-CN"/>
        </w:rPr>
        <w:t>需要治疗的</w:t>
      </w:r>
      <w:r w:rsidRPr="00E83053">
        <w:rPr>
          <w:rFonts w:ascii="Arial" w:eastAsia="宋体" w:hAnsi="Arial" w:cs="Arial"/>
          <w:lang w:eastAsia="zh-CN"/>
        </w:rPr>
        <w:t>BPH</w:t>
      </w:r>
      <w:r w:rsidRPr="00E83053">
        <w:rPr>
          <w:rFonts w:ascii="Arial" w:eastAsia="宋体" w:hAnsi="Arial" w:cs="Arial"/>
          <w:lang w:eastAsia="zh-CN"/>
        </w:rPr>
        <w:t>的男性。我们建议</w:t>
      </w:r>
      <w:r w:rsidR="000154B7" w:rsidRPr="00E83053">
        <w:rPr>
          <w:rFonts w:ascii="Arial" w:eastAsia="宋体" w:hAnsi="Arial" w:cs="Arial"/>
          <w:lang w:eastAsia="zh-CN"/>
        </w:rPr>
        <w:t>贵公司</w:t>
      </w:r>
      <w:r w:rsidRPr="00E83053">
        <w:rPr>
          <w:rFonts w:ascii="Arial" w:eastAsia="宋体" w:hAnsi="Arial" w:cs="Arial"/>
          <w:lang w:eastAsia="zh-CN"/>
        </w:rPr>
        <w:t>在</w:t>
      </w:r>
      <w:r w:rsidR="00B926D2" w:rsidRPr="00E83053">
        <w:rPr>
          <w:rFonts w:ascii="Arial" w:eastAsia="宋体" w:hAnsi="Arial" w:cs="Arial"/>
          <w:lang w:eastAsia="zh-CN"/>
        </w:rPr>
        <w:t>为</w:t>
      </w:r>
      <w:r w:rsidR="000154B7" w:rsidRPr="00E83053">
        <w:rPr>
          <w:rFonts w:ascii="Arial" w:eastAsia="宋体" w:hAnsi="Arial" w:cs="Arial"/>
          <w:lang w:eastAsia="zh-CN"/>
        </w:rPr>
        <w:t>贵公司</w:t>
      </w:r>
      <w:r w:rsidR="00B926D2" w:rsidRPr="00E83053">
        <w:rPr>
          <w:rFonts w:ascii="Arial" w:eastAsia="宋体" w:hAnsi="Arial" w:cs="Arial"/>
          <w:lang w:eastAsia="zh-CN"/>
        </w:rPr>
        <w:t>的研究</w:t>
      </w:r>
      <w:r w:rsidRPr="00E83053">
        <w:rPr>
          <w:rFonts w:ascii="Arial" w:eastAsia="宋体" w:hAnsi="Arial" w:cs="Arial"/>
          <w:lang w:eastAsia="zh-CN"/>
        </w:rPr>
        <w:t>制定</w:t>
      </w:r>
      <w:r w:rsidR="00B926D2" w:rsidRPr="00E83053">
        <w:rPr>
          <w:rFonts w:ascii="Arial" w:eastAsia="宋体" w:hAnsi="Arial" w:cs="Arial"/>
          <w:lang w:eastAsia="zh-CN"/>
        </w:rPr>
        <w:t>入选</w:t>
      </w:r>
      <w:r w:rsidRPr="00E83053">
        <w:rPr>
          <w:rFonts w:ascii="Arial" w:eastAsia="宋体" w:hAnsi="Arial" w:cs="Arial"/>
          <w:lang w:eastAsia="zh-CN"/>
        </w:rPr>
        <w:t>标准时考虑的患者</w:t>
      </w:r>
      <w:r w:rsidR="00014EA8" w:rsidRPr="00E83053">
        <w:rPr>
          <w:rFonts w:ascii="Arial" w:eastAsia="宋体" w:hAnsi="Arial" w:cs="Arial"/>
          <w:lang w:eastAsia="zh-CN"/>
        </w:rPr>
        <w:t>特性</w:t>
      </w:r>
      <w:r w:rsidRPr="00E83053">
        <w:rPr>
          <w:rFonts w:ascii="Arial" w:eastAsia="宋体" w:hAnsi="Arial" w:cs="Arial"/>
          <w:lang w:eastAsia="zh-CN"/>
        </w:rPr>
        <w:t>包括以下内容。</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27072F">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年龄</w:t>
      </w:r>
      <w:r w:rsidRPr="00E83053">
        <w:rPr>
          <w:rFonts w:ascii="Arial" w:eastAsia="宋体" w:hAnsi="Arial" w:cs="Arial"/>
          <w:lang w:eastAsia="zh-CN"/>
        </w:rPr>
        <w:t>：</w:t>
      </w:r>
      <w:r w:rsidR="00B926D2" w:rsidRPr="00E83053">
        <w:rPr>
          <w:rFonts w:ascii="Arial" w:eastAsia="宋体" w:hAnsi="Arial" w:cs="Arial"/>
          <w:lang w:eastAsia="zh-CN"/>
        </w:rPr>
        <w:t>该</w:t>
      </w:r>
      <w:r w:rsidR="005D553C" w:rsidRPr="00E83053">
        <w:rPr>
          <w:rFonts w:ascii="Arial" w:eastAsia="宋体" w:hAnsi="Arial" w:cs="Arial"/>
          <w:lang w:eastAsia="zh-CN"/>
        </w:rPr>
        <w:t>方案</w:t>
      </w:r>
      <w:r w:rsidRPr="00E83053">
        <w:rPr>
          <w:rFonts w:ascii="Arial" w:eastAsia="宋体" w:hAnsi="Arial" w:cs="Arial"/>
          <w:lang w:eastAsia="zh-CN"/>
        </w:rPr>
        <w:t>应规定符合</w:t>
      </w:r>
      <w:r w:rsidR="00B926D2" w:rsidRPr="00E83053">
        <w:rPr>
          <w:rFonts w:ascii="Arial" w:eastAsia="宋体" w:hAnsi="Arial" w:cs="Arial"/>
          <w:lang w:eastAsia="zh-CN"/>
        </w:rPr>
        <w:t>招募</w:t>
      </w:r>
      <w:r w:rsidRPr="00E83053">
        <w:rPr>
          <w:rFonts w:ascii="Arial" w:eastAsia="宋体" w:hAnsi="Arial" w:cs="Arial"/>
          <w:lang w:eastAsia="zh-CN"/>
        </w:rPr>
        <w:t>条件的年龄。因为</w:t>
      </w:r>
      <w:r w:rsidRPr="00E83053">
        <w:rPr>
          <w:rFonts w:ascii="Arial" w:eastAsia="宋体" w:hAnsi="Arial" w:cs="Arial"/>
          <w:lang w:eastAsia="zh-CN"/>
        </w:rPr>
        <w:t>BPH</w:t>
      </w:r>
      <w:r w:rsidRPr="00E83053">
        <w:rPr>
          <w:rFonts w:ascii="Arial" w:eastAsia="宋体" w:hAnsi="Arial" w:cs="Arial"/>
          <w:lang w:eastAsia="zh-CN"/>
        </w:rPr>
        <w:t>通常局限于老年男性，我们建议</w:t>
      </w:r>
      <w:r w:rsidR="000154B7" w:rsidRPr="00E83053">
        <w:rPr>
          <w:rFonts w:ascii="Arial" w:eastAsia="宋体" w:hAnsi="Arial" w:cs="Arial"/>
          <w:lang w:eastAsia="zh-CN"/>
        </w:rPr>
        <w:t>贵公司</w:t>
      </w:r>
      <w:r w:rsidR="00B926D2" w:rsidRPr="00E83053">
        <w:rPr>
          <w:rFonts w:ascii="Arial" w:eastAsia="宋体" w:hAnsi="Arial" w:cs="Arial"/>
          <w:lang w:eastAsia="zh-CN"/>
        </w:rPr>
        <w:t>纳入</w:t>
      </w:r>
      <w:r w:rsidRPr="00E83053">
        <w:rPr>
          <w:rFonts w:ascii="Arial" w:eastAsia="宋体" w:hAnsi="Arial" w:cs="Arial"/>
          <w:lang w:eastAsia="zh-CN"/>
        </w:rPr>
        <w:t>50</w:t>
      </w:r>
      <w:r w:rsidRPr="00E83053">
        <w:rPr>
          <w:rFonts w:ascii="Arial" w:eastAsia="宋体" w:hAnsi="Arial" w:cs="Arial"/>
          <w:lang w:eastAsia="zh-CN"/>
        </w:rPr>
        <w:t>岁以上的男性。</w:t>
      </w:r>
    </w:p>
    <w:p w:rsidR="00DA791B" w:rsidRPr="00E83053" w:rsidRDefault="00DA791B" w:rsidP="0027072F">
      <w:pPr>
        <w:pStyle w:val="a4"/>
        <w:snapToGrid w:val="0"/>
        <w:spacing w:line="300" w:lineRule="auto"/>
        <w:ind w:leftChars="132" w:left="292" w:hangingChars="1" w:hanging="2"/>
        <w:jc w:val="both"/>
        <w:rPr>
          <w:rFonts w:ascii="Arial" w:eastAsia="宋体" w:hAnsi="Arial" w:cs="Arial"/>
          <w:lang w:eastAsia="zh-CN"/>
        </w:rPr>
      </w:pPr>
    </w:p>
    <w:p w:rsidR="00DA791B" w:rsidRPr="00E83053" w:rsidRDefault="009F2D66" w:rsidP="0027072F">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诊断</w:t>
      </w:r>
      <w:r w:rsidRPr="00E83053">
        <w:rPr>
          <w:rFonts w:ascii="Arial" w:eastAsia="宋体" w:hAnsi="Arial" w:cs="Arial"/>
          <w:lang w:eastAsia="zh-CN"/>
        </w:rPr>
        <w:t>：</w:t>
      </w:r>
      <w:r w:rsidR="00535512" w:rsidRPr="00E83053">
        <w:rPr>
          <w:rFonts w:ascii="Arial" w:eastAsia="宋体" w:hAnsi="Arial" w:cs="Arial"/>
          <w:lang w:eastAsia="zh-CN"/>
        </w:rPr>
        <w:t>研究者</w:t>
      </w:r>
      <w:r w:rsidRPr="00E83053">
        <w:rPr>
          <w:rFonts w:ascii="Arial" w:eastAsia="宋体" w:hAnsi="Arial" w:cs="Arial"/>
          <w:lang w:eastAsia="zh-CN"/>
        </w:rPr>
        <w:t>应将</w:t>
      </w:r>
      <w:r w:rsidR="00B926D2" w:rsidRPr="00E83053">
        <w:rPr>
          <w:rFonts w:ascii="Arial" w:eastAsia="宋体" w:hAnsi="Arial" w:cs="Arial"/>
          <w:lang w:eastAsia="zh-CN"/>
        </w:rPr>
        <w:t>受试者</w:t>
      </w:r>
      <w:r w:rsidRPr="00E83053">
        <w:rPr>
          <w:rFonts w:ascii="Arial" w:eastAsia="宋体" w:hAnsi="Arial" w:cs="Arial"/>
          <w:lang w:eastAsia="zh-CN"/>
        </w:rPr>
        <w:t>诊断为具有症状性</w:t>
      </w:r>
      <w:r w:rsidRPr="00E83053">
        <w:rPr>
          <w:rFonts w:ascii="Arial" w:eastAsia="宋体" w:hAnsi="Arial" w:cs="Arial"/>
          <w:lang w:eastAsia="zh-CN"/>
        </w:rPr>
        <w:t>BPH</w:t>
      </w:r>
      <w:r w:rsidR="000154B7" w:rsidRPr="00E83053">
        <w:rPr>
          <w:rFonts w:ascii="Arial" w:eastAsia="宋体" w:hAnsi="Arial" w:cs="Arial"/>
          <w:lang w:eastAsia="zh-CN"/>
        </w:rPr>
        <w:t>。</w:t>
      </w:r>
      <w:r w:rsidRPr="00E83053">
        <w:rPr>
          <w:rFonts w:ascii="Arial" w:eastAsia="宋体" w:hAnsi="Arial" w:cs="Arial"/>
          <w:lang w:eastAsia="zh-CN"/>
        </w:rPr>
        <w:t>我们建议</w:t>
      </w:r>
      <w:r w:rsidR="00B926D2" w:rsidRPr="00E83053">
        <w:rPr>
          <w:rFonts w:ascii="Arial" w:eastAsia="宋体" w:hAnsi="Arial" w:cs="Arial"/>
          <w:lang w:eastAsia="zh-CN"/>
        </w:rPr>
        <w:t>该</w:t>
      </w:r>
      <w:r w:rsidR="005D553C" w:rsidRPr="00E83053">
        <w:rPr>
          <w:rFonts w:ascii="Arial" w:eastAsia="宋体" w:hAnsi="Arial" w:cs="Arial"/>
          <w:lang w:eastAsia="zh-CN"/>
        </w:rPr>
        <w:t>方案</w:t>
      </w:r>
      <w:r w:rsidRPr="00E83053">
        <w:rPr>
          <w:rFonts w:ascii="Arial" w:eastAsia="宋体" w:hAnsi="Arial" w:cs="Arial"/>
          <w:lang w:eastAsia="zh-CN"/>
        </w:rPr>
        <w:t>中规定的诊断标准</w:t>
      </w:r>
      <w:r w:rsidR="00B926D2" w:rsidRPr="00E83053">
        <w:rPr>
          <w:rFonts w:ascii="Arial" w:eastAsia="宋体" w:hAnsi="Arial" w:cs="Arial"/>
          <w:lang w:eastAsia="zh-CN"/>
        </w:rPr>
        <w:t>应</w:t>
      </w:r>
      <w:r w:rsidRPr="00E83053">
        <w:rPr>
          <w:rFonts w:ascii="Arial" w:eastAsia="宋体" w:hAnsi="Arial" w:cs="Arial"/>
          <w:lang w:eastAsia="zh-CN"/>
        </w:rPr>
        <w:t>与</w:t>
      </w:r>
      <w:r w:rsidR="00B926D2" w:rsidRPr="00E83053">
        <w:rPr>
          <w:rFonts w:ascii="Arial" w:eastAsia="宋体" w:hAnsi="Arial" w:cs="Arial"/>
          <w:lang w:eastAsia="zh-CN"/>
        </w:rPr>
        <w:t>当前</w:t>
      </w:r>
      <w:r w:rsidRPr="00E83053">
        <w:rPr>
          <w:rFonts w:ascii="Arial" w:eastAsia="宋体" w:hAnsi="Arial" w:cs="Arial"/>
          <w:lang w:eastAsia="zh-CN"/>
        </w:rPr>
        <w:t>的护理标准一致。</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1" w:line="300" w:lineRule="auto"/>
        <w:jc w:val="both"/>
        <w:rPr>
          <w:rFonts w:ascii="Arial" w:eastAsia="宋体" w:hAnsi="Arial" w:cs="Arial"/>
          <w:sz w:val="23"/>
          <w:szCs w:val="23"/>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141C8524" wp14:editId="252C7B2A">
                <wp:extent cx="1836420" cy="7620"/>
                <wp:effectExtent l="9525" t="10160" r="1905" b="1270"/>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2" name="Group 30"/>
                        <wpg:cNvGrpSpPr>
                          <a:grpSpLocks/>
                        </wpg:cNvGrpSpPr>
                        <wpg:grpSpPr bwMode="auto">
                          <a:xfrm>
                            <a:off x="6" y="6"/>
                            <a:ext cx="2880" cy="2"/>
                            <a:chOff x="6" y="6"/>
                            <a:chExt cx="2880" cy="2"/>
                          </a:xfrm>
                        </wpg:grpSpPr>
                        <wps:wsp>
                          <wps:cNvPr id="33" name="Freeform 31"/>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4BBF046" id="Group 2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9OhAMAANUIAAAOAAAAZHJzL2Uyb0RvYy54bWysVlmP2zYQfg/Q/0DwsYVXhxWvLaw2CHws&#10;AuQC4vwAWqIOVCJVkra8CfrfOxxKWtmbRYq0epCHmuHMfHP67s25qcmJK11JkdDgxqeEi1RmlSgS&#10;+nW/my0p0YaJjNVS8IQ+ck3f3P/26q5rYx7KUtYZVwSUCB13bUJLY9rY83Ra8obpG9lyAcxcqoYZ&#10;OKrCyxTrQHtTe6HvL7xOqqxVMuVaw9eNY9J71J/nPDWf8lxzQ+qEgm8G3wrfB/v27u9YXCjWllXa&#10;u8F+wYuGVQKMjqo2zDByVNUzVU2VKqllbm5S2Xgyz6uUIwZAE/hXaB6UPLaIpYi7oh3DBKG9itMv&#10;q00/nj4rUmUJnQeUCNZAjtAsCVc2OF1bxCDzoNov7WflEAL5XqZ/amB713x7LpwwOXQfZAb62NFI&#10;DM45V41VAbDJGXPwOOaAnw1J4WOwnC+iEFKVAu92ARSmKC0hj88upeW2vxYuV6G7E4T2hsdiZw09&#10;7D1ycPAwIhvQw+0p+jnavUZn8/t/oV9QAggXDt6APlwue+iIgsUj7gvxKe6LCy/Chu7STwWk/1sB&#10;fSlZy7EutS2OIYTzIYQ7xbltWQI1hTWEYkMB6Wn1TDhdq2MNRfbTurkIxQuRGwMBITxq88AlVh47&#10;vdcGC6rIgMJ6zvrE7yHyeVND+/8xIz5ZkD43xSgAHeIEfvfI3icdwXT16gYtUEgTLSDxA0UQqSdF&#10;4UQRuD06xsrB1/QsemeBIsyOVh8bqpXa9sQeHBs6CTSAkAX2gizYvpZ1d3oTCmbm9bRUlMC0PLha&#10;bZmxnlkTliRdQjEO9kMjT3wvkWWuuhWMPHFrMZVyVT/xyrHhhjWAzTwatb5OEirkrqprTEEtrCs4&#10;MqwDWtZVZpl4UMVhXStyYnYP4NNPiQsxmLciQ2UlZ9m2pw2rakeD8RpjC1XXh8DWHw767yt/tV1u&#10;l9EsChfbWeRvNrO3u3U0W+yC29eb+Wa93gR/27QFUVxWWcaF9W5YOkH073qyX39uXYxr5wKFnoLd&#10;4fMcrHfpBgYZsAy/iA5mp2tJOy11fJDZI7Snkm6LwtYHopTqGyUdbNCE6r+OTHFK6ncCJswqiCK7&#10;cvEQvb61Q11NOYcph4kUVCXUUChwS66NW9PHVlVFCZYCLHkh38I6ySvbxeif86o/wJBDql9CPQ27&#10;E6iL5Tw9o9TTv5H7fwAAAP//AwBQSwMEFAAGAAgAAAAhAMuS+93aAAAAAwEAAA8AAABkcnMvZG93&#10;bnJldi54bWxMj0FLw0AQhe+C/2EZwZvdJKLUNJtSinoqgq0gvU2TaRKanQ3ZbZL+e0cv9fJgeI/3&#10;vsmWk23VQL1vHBuIZxEo4sKVDVcGvnZvD3NQPiCX2DomAxfysMxvbzJMSzfyJw3bUCkpYZ+igTqE&#10;LtXaFzVZ9DPXEYt3dL3FIGdf6bLHUcptq5MoetYWG5aFGjta11Sctmdr4H3EcfUYvw6b03F92e+e&#10;Pr43MRlzfzetFqACTeEahl98QYdcmA7uzKVXrQF5JPypeMn8JQF1kFACOs/0f/b8BwAA//8DAFBL&#10;AQItABQABgAIAAAAIQC2gziS/gAAAOEBAAATAAAAAAAAAAAAAAAAAAAAAABbQ29udGVudF9UeXBl&#10;c10ueG1sUEsBAi0AFAAGAAgAAAAhADj9If/WAAAAlAEAAAsAAAAAAAAAAAAAAAAALwEAAF9yZWxz&#10;Ly5yZWxzUEsBAi0AFAAGAAgAAAAhAFwPn06EAwAA1QgAAA4AAAAAAAAAAAAAAAAALgIAAGRycy9l&#10;Mm9Eb2MueG1sUEsBAi0AFAAGAAgAAAAhAMuS+93aAAAAAwEAAA8AAAAAAAAAAAAAAAAA3gUAAGRy&#10;cy9kb3ducmV2LnhtbFBLBQYAAAAABAAEAPMAAADlBgAAAAA=&#10;">
                <v:group id="Group 30"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1"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1KsYA&#10;AADbAAAADwAAAGRycy9kb3ducmV2LnhtbESPQWvCQBSE7wX/w/KE3nSjUisxGxFpSykeNPXi7Zl9&#10;TVKzb2N2a9J/3xWEHoeZ+YZJVr2pxZVaV1lWMBlHIIhzqysuFBw+X0cLEM4ja6wtk4JfcrBKBw8J&#10;xtp2vKdr5gsRIOxiVFB638RSurwkg25sG+LgfdnWoA+yLaRusQtwU8tpFM2lwYrDQokNbUrKz9mP&#10;UXDZdafq44mbycv3+rJ9nk/N6fim1OOwXy9BeOr9f/jeftcKZjO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g1Ks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391E38">
      <w:pPr>
        <w:pStyle w:val="a4"/>
        <w:snapToGrid w:val="0"/>
        <w:spacing w:before="59" w:line="300" w:lineRule="auto"/>
        <w:ind w:left="0"/>
        <w:rPr>
          <w:rFonts w:ascii="Arial" w:eastAsia="宋体" w:hAnsi="Arial" w:cs="Arial"/>
        </w:rPr>
      </w:pPr>
      <w:bookmarkStart w:id="116" w:name="_bookmark57"/>
      <w:bookmarkEnd w:id="116"/>
      <w:r w:rsidRPr="00E83053">
        <w:rPr>
          <w:rFonts w:ascii="Arial" w:eastAsia="宋体" w:hAnsi="Arial" w:cs="Arial"/>
          <w:position w:val="11"/>
          <w:sz w:val="16"/>
        </w:rPr>
        <w:t>26</w:t>
      </w:r>
      <w:r w:rsidRPr="00E83053">
        <w:rPr>
          <w:rFonts w:ascii="Arial" w:eastAsia="宋体" w:hAnsi="Arial" w:cs="Arial"/>
          <w:spacing w:val="-2"/>
          <w:position w:val="11"/>
          <w:sz w:val="16"/>
        </w:rPr>
        <w:t xml:space="preserve"> </w:t>
      </w:r>
      <w:hyperlink r:id="rId28" w:history="1">
        <w:r w:rsidR="00391E38" w:rsidRPr="00761E14">
          <w:rPr>
            <w:rStyle w:val="a8"/>
            <w:rFonts w:ascii="Arial" w:eastAsia="宋体" w:hAnsi="Arial" w:cs="Arial"/>
            <w:u w:color="0000FF"/>
          </w:rPr>
          <w:t>http</w:t>
        </w:r>
        <w:r w:rsidR="00391E38" w:rsidRPr="00761E14">
          <w:rPr>
            <w:rStyle w:val="a8"/>
            <w:rFonts w:ascii="Arial" w:eastAsia="宋体" w:hAnsi="Arial" w:cs="Arial" w:hint="eastAsia"/>
            <w:u w:color="0000FF"/>
            <w:lang w:eastAsia="zh-CN"/>
          </w:rPr>
          <w:t>:</w:t>
        </w:r>
        <w:r w:rsidR="00391E38" w:rsidRPr="00761E14">
          <w:rPr>
            <w:rStyle w:val="a8"/>
            <w:rFonts w:ascii="Arial" w:eastAsia="宋体" w:hAnsi="Arial" w:cs="Arial"/>
            <w:u w:color="0000FF"/>
          </w:rPr>
          <w:t>//www.fda.gov/MedicalDevices/DeviceRegulationandGuidance/GuidanceDocuments/</w:t>
        </w:r>
      </w:hyperlink>
      <w:r w:rsidRPr="00E83053">
        <w:rPr>
          <w:rFonts w:ascii="Arial" w:eastAsia="宋体" w:hAnsi="Arial" w:cs="Arial"/>
          <w:color w:val="0000FF"/>
        </w:rPr>
        <w:t xml:space="preserve"> </w:t>
      </w:r>
      <w:hyperlink r:id="rId29">
        <w:r w:rsidRPr="00E83053">
          <w:rPr>
            <w:rFonts w:ascii="Arial" w:eastAsia="宋体" w:hAnsi="Arial" w:cs="Arial"/>
            <w:color w:val="0000FF"/>
            <w:u w:val="single" w:color="0000FF"/>
          </w:rPr>
          <w:t>ucm106757.htm</w:t>
        </w:r>
      </w:hyperlink>
    </w:p>
    <w:p w:rsidR="00DA791B" w:rsidRPr="00E83053" w:rsidRDefault="009F2D66" w:rsidP="00391E38">
      <w:pPr>
        <w:pStyle w:val="a4"/>
        <w:snapToGrid w:val="0"/>
        <w:spacing w:before="4" w:line="300" w:lineRule="auto"/>
        <w:ind w:left="0"/>
        <w:rPr>
          <w:rFonts w:ascii="Arial" w:eastAsia="宋体" w:hAnsi="Arial" w:cs="Arial"/>
        </w:rPr>
      </w:pPr>
      <w:bookmarkStart w:id="117" w:name="_bookmark58"/>
      <w:bookmarkEnd w:id="117"/>
      <w:r w:rsidRPr="00E83053">
        <w:rPr>
          <w:rFonts w:ascii="Arial" w:eastAsia="宋体" w:hAnsi="Arial" w:cs="Arial"/>
          <w:position w:val="11"/>
          <w:sz w:val="16"/>
        </w:rPr>
        <w:t>27</w:t>
      </w:r>
      <w:r w:rsidRPr="00E83053">
        <w:rPr>
          <w:rFonts w:ascii="Arial" w:eastAsia="宋体" w:hAnsi="Arial" w:cs="Arial"/>
          <w:spacing w:val="-2"/>
          <w:position w:val="11"/>
          <w:sz w:val="16"/>
        </w:rPr>
        <w:t xml:space="preserve"> </w:t>
      </w:r>
      <w:hyperlink r:id="rId30" w:history="1">
        <w:r w:rsidR="0027072F" w:rsidRPr="00761E14">
          <w:rPr>
            <w:rStyle w:val="a8"/>
            <w:rFonts w:ascii="Arial" w:eastAsia="宋体" w:hAnsi="Arial" w:cs="Arial"/>
            <w:u w:color="0000FF"/>
          </w:rPr>
          <w:t>http</w:t>
        </w:r>
        <w:r w:rsidR="0027072F" w:rsidRPr="00761E14">
          <w:rPr>
            <w:rStyle w:val="a8"/>
            <w:rFonts w:ascii="Arial" w:eastAsia="宋体" w:hAnsi="Arial" w:cs="Arial" w:hint="eastAsia"/>
            <w:u w:color="0000FF"/>
            <w:lang w:eastAsia="zh-CN"/>
          </w:rPr>
          <w:t>:</w:t>
        </w:r>
        <w:r w:rsidR="0027072F" w:rsidRPr="00761E14">
          <w:rPr>
            <w:rStyle w:val="a8"/>
            <w:rFonts w:ascii="Arial" w:eastAsia="宋体" w:hAnsi="Arial" w:cs="Arial"/>
            <w:u w:color="0000FF"/>
          </w:rPr>
          <w:t>//www.fda.gov/MedicalDevices/DeviceRegulationandGuidance/GuidanceDocuments/</w:t>
        </w:r>
      </w:hyperlink>
      <w:r w:rsidRPr="00E83053">
        <w:rPr>
          <w:rFonts w:ascii="Arial" w:eastAsia="宋体" w:hAnsi="Arial" w:cs="Arial"/>
          <w:color w:val="0000FF"/>
        </w:rPr>
        <w:t xml:space="preserve"> </w:t>
      </w:r>
      <w:hyperlink r:id="rId31">
        <w:r w:rsidRPr="00E83053">
          <w:rPr>
            <w:rFonts w:ascii="Arial" w:eastAsia="宋体" w:hAnsi="Arial" w:cs="Arial"/>
            <w:color w:val="0000FF"/>
            <w:u w:val="single" w:color="0000FF"/>
          </w:rPr>
          <w:t>ucm071072.htm</w:t>
        </w:r>
      </w:hyperlink>
    </w:p>
    <w:p w:rsidR="00DA791B" w:rsidRPr="00E83053" w:rsidRDefault="00DA791B" w:rsidP="0083042D">
      <w:pPr>
        <w:snapToGrid w:val="0"/>
        <w:spacing w:line="300" w:lineRule="auto"/>
        <w:jc w:val="both"/>
        <w:rPr>
          <w:rFonts w:ascii="Arial" w:eastAsia="宋体" w:hAnsi="Arial" w:cs="Arial"/>
        </w:rPr>
        <w:sectPr w:rsidR="00DA791B" w:rsidRPr="00E83053" w:rsidSect="00CA6A0A">
          <w:pgSz w:w="12240" w:h="15840"/>
          <w:pgMar w:top="1134" w:right="1134" w:bottom="1134" w:left="1134" w:header="750" w:footer="0" w:gutter="0"/>
          <w:cols w:space="720"/>
          <w:docGrid w:linePitch="299"/>
        </w:sectPr>
      </w:pPr>
    </w:p>
    <w:p w:rsidR="00B926D2" w:rsidRPr="00E83053" w:rsidRDefault="00B926D2" w:rsidP="005B356A">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lastRenderedPageBreak/>
        <w:t>前列腺大小</w:t>
      </w:r>
      <w:r w:rsidRPr="00E83053">
        <w:rPr>
          <w:rFonts w:ascii="Arial" w:eastAsia="宋体" w:hAnsi="Arial" w:cs="Arial"/>
          <w:lang w:eastAsia="zh-CN"/>
        </w:rPr>
        <w:t>：一般来说，旨在治疗</w:t>
      </w:r>
      <w:r w:rsidRPr="00E83053">
        <w:rPr>
          <w:rFonts w:ascii="Arial" w:eastAsia="宋体" w:hAnsi="Arial" w:cs="Arial"/>
          <w:lang w:eastAsia="zh-CN"/>
        </w:rPr>
        <w:t>BPH</w:t>
      </w:r>
      <w:r w:rsidRPr="00E83053">
        <w:rPr>
          <w:rFonts w:ascii="Arial" w:eastAsia="宋体" w:hAnsi="Arial" w:cs="Arial"/>
          <w:lang w:eastAsia="zh-CN"/>
        </w:rPr>
        <w:t>的器械专门设计用于治疗在体积和长度方面具有特定</w:t>
      </w:r>
      <w:r w:rsidRPr="00E83053">
        <w:rPr>
          <w:rFonts w:ascii="Arial" w:eastAsia="宋体" w:hAnsi="Arial" w:cs="Arial"/>
          <w:u w:val="single" w:color="000000"/>
          <w:lang w:eastAsia="zh-CN"/>
        </w:rPr>
        <w:t>大小</w:t>
      </w:r>
      <w:r w:rsidRPr="00E83053">
        <w:rPr>
          <w:rFonts w:ascii="Arial" w:eastAsia="宋体" w:hAnsi="Arial" w:cs="Arial"/>
          <w:lang w:eastAsia="zh-CN"/>
        </w:rPr>
        <w:t>的前列腺。我们建议</w:t>
      </w:r>
      <w:r w:rsidR="000154B7" w:rsidRPr="00E83053">
        <w:rPr>
          <w:rFonts w:ascii="Arial" w:eastAsia="宋体" w:hAnsi="Arial" w:cs="Arial"/>
          <w:lang w:eastAsia="zh-CN"/>
        </w:rPr>
        <w:t>贵公司</w:t>
      </w:r>
      <w:r w:rsidRPr="00E83053">
        <w:rPr>
          <w:rFonts w:ascii="Arial" w:eastAsia="宋体" w:hAnsi="Arial" w:cs="Arial"/>
          <w:lang w:eastAsia="zh-CN"/>
        </w:rPr>
        <w:t>的入选标准应前瞻性地界定前列腺大小并根据具体疗法的参数界定上限和下限。</w:t>
      </w:r>
    </w:p>
    <w:p w:rsidR="00DA791B" w:rsidRPr="00E83053" w:rsidRDefault="00DA791B" w:rsidP="0083042D">
      <w:pPr>
        <w:snapToGrid w:val="0"/>
        <w:spacing w:before="8" w:line="300" w:lineRule="auto"/>
        <w:jc w:val="both"/>
        <w:rPr>
          <w:rFonts w:ascii="Arial" w:eastAsia="宋体" w:hAnsi="Arial" w:cs="Arial"/>
          <w:sz w:val="23"/>
          <w:szCs w:val="23"/>
          <w:lang w:eastAsia="zh-CN"/>
        </w:rPr>
      </w:pPr>
    </w:p>
    <w:p w:rsidR="00B926D2" w:rsidRPr="00E83053" w:rsidRDefault="00B926D2" w:rsidP="005B356A">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症状严重程度</w:t>
      </w:r>
      <w:r w:rsidRPr="00E83053">
        <w:rPr>
          <w:rFonts w:ascii="Arial" w:eastAsia="宋体" w:hAnsi="Arial" w:cs="Arial"/>
          <w:lang w:eastAsia="zh-CN"/>
        </w:rPr>
        <w:t>：一般来说，患者会因症状令人烦扰而寻求</w:t>
      </w:r>
      <w:r w:rsidRPr="00E83053">
        <w:rPr>
          <w:rFonts w:ascii="Arial" w:eastAsia="宋体" w:hAnsi="Arial" w:cs="Arial"/>
          <w:lang w:eastAsia="zh-CN"/>
        </w:rPr>
        <w:t>BPH</w:t>
      </w:r>
      <w:r w:rsidRPr="00E83053">
        <w:rPr>
          <w:rFonts w:ascii="Arial" w:eastAsia="宋体" w:hAnsi="Arial" w:cs="Arial"/>
          <w:lang w:eastAsia="zh-CN"/>
        </w:rPr>
        <w:t>治疗。我们建议</w:t>
      </w:r>
      <w:r w:rsidR="000154B7" w:rsidRPr="00E83053">
        <w:rPr>
          <w:rFonts w:ascii="Arial" w:eastAsia="宋体" w:hAnsi="Arial" w:cs="Arial"/>
          <w:lang w:eastAsia="zh-CN"/>
        </w:rPr>
        <w:t>贵公司</w:t>
      </w:r>
      <w:r w:rsidRPr="00E83053">
        <w:rPr>
          <w:rFonts w:ascii="Arial" w:eastAsia="宋体" w:hAnsi="Arial" w:cs="Arial"/>
          <w:lang w:eastAsia="zh-CN"/>
        </w:rPr>
        <w:t>的方案前瞻性地界定与</w:t>
      </w:r>
      <w:r w:rsidR="000154B7" w:rsidRPr="00E83053">
        <w:rPr>
          <w:rFonts w:ascii="Arial" w:eastAsia="宋体" w:hAnsi="Arial" w:cs="Arial"/>
          <w:lang w:eastAsia="zh-CN"/>
        </w:rPr>
        <w:t>贵公司</w:t>
      </w:r>
      <w:r w:rsidRPr="00E83053">
        <w:rPr>
          <w:rFonts w:ascii="Arial" w:eastAsia="宋体" w:hAnsi="Arial" w:cs="Arial"/>
          <w:lang w:eastAsia="zh-CN"/>
        </w:rPr>
        <w:t>的器械旨在治疗的症状严重程度一致的</w:t>
      </w:r>
      <w:r w:rsidRPr="00E83053">
        <w:rPr>
          <w:rFonts w:ascii="Arial" w:eastAsia="宋体" w:hAnsi="Arial" w:cs="Arial"/>
          <w:lang w:eastAsia="zh-CN"/>
        </w:rPr>
        <w:t>AUA-SI</w:t>
      </w:r>
      <w:r w:rsidRPr="00E83053">
        <w:rPr>
          <w:rFonts w:ascii="Arial" w:eastAsia="宋体" w:hAnsi="Arial" w:cs="Arial"/>
          <w:lang w:eastAsia="zh-CN"/>
        </w:rPr>
        <w:t>（或</w:t>
      </w:r>
      <w:r w:rsidRPr="00E83053">
        <w:rPr>
          <w:rFonts w:ascii="Arial" w:eastAsia="宋体" w:hAnsi="Arial" w:cs="Arial"/>
          <w:lang w:eastAsia="zh-CN"/>
        </w:rPr>
        <w:t>IPSS</w:t>
      </w:r>
      <w:r w:rsidRPr="00E83053">
        <w:rPr>
          <w:rFonts w:ascii="Arial" w:eastAsia="宋体" w:hAnsi="Arial" w:cs="Arial"/>
          <w:lang w:eastAsia="zh-CN"/>
        </w:rPr>
        <w:t>）评分范围。例如，</w:t>
      </w:r>
      <w:r w:rsidRPr="00E83053">
        <w:rPr>
          <w:rFonts w:ascii="Arial" w:eastAsia="宋体" w:hAnsi="Arial" w:cs="Arial"/>
          <w:lang w:eastAsia="zh-CN"/>
        </w:rPr>
        <w:t>AUA-SI</w:t>
      </w:r>
      <w:r w:rsidR="001437D0" w:rsidRPr="00E83053">
        <w:rPr>
          <w:rFonts w:ascii="Arial" w:eastAsia="宋体" w:hAnsi="Arial" w:cs="Arial"/>
          <w:lang w:eastAsia="zh-CN"/>
        </w:rPr>
        <w:t>&gt;</w:t>
      </w:r>
      <w:r w:rsidRPr="00E83053">
        <w:rPr>
          <w:rFonts w:ascii="Arial" w:eastAsia="宋体" w:hAnsi="Arial" w:cs="Arial"/>
          <w:lang w:eastAsia="zh-CN"/>
        </w:rPr>
        <w:t>20</w:t>
      </w:r>
      <w:r w:rsidRPr="00E83053">
        <w:rPr>
          <w:rFonts w:ascii="Arial" w:eastAsia="宋体" w:hAnsi="Arial" w:cs="Arial"/>
          <w:lang w:eastAsia="zh-CN"/>
        </w:rPr>
        <w:t>与严重性</w:t>
      </w:r>
      <w:r w:rsidRPr="00E83053">
        <w:rPr>
          <w:rFonts w:ascii="Arial" w:eastAsia="宋体" w:hAnsi="Arial" w:cs="Arial"/>
          <w:lang w:eastAsia="zh-CN"/>
        </w:rPr>
        <w:t>BPH</w:t>
      </w:r>
      <w:r w:rsidRPr="00E83053">
        <w:rPr>
          <w:rFonts w:ascii="Arial" w:eastAsia="宋体" w:hAnsi="Arial" w:cs="Arial"/>
          <w:lang w:eastAsia="zh-CN"/>
        </w:rPr>
        <w:t>的当前临床定义一致。</w:t>
      </w:r>
      <w:hyperlink w:anchor="_bookmark40" w:history="1">
        <w:r w:rsidRPr="00E83053">
          <w:rPr>
            <w:rFonts w:ascii="Arial" w:eastAsia="宋体" w:hAnsi="Arial" w:cs="Arial"/>
            <w:position w:val="11"/>
            <w:sz w:val="16"/>
            <w:szCs w:val="16"/>
            <w:lang w:eastAsia="zh-CN"/>
          </w:rPr>
          <w:t>20</w:t>
        </w:r>
      </w:hyperlink>
    </w:p>
    <w:p w:rsidR="00DA791B" w:rsidRPr="00E83053" w:rsidRDefault="00DA791B" w:rsidP="0083042D">
      <w:pPr>
        <w:snapToGrid w:val="0"/>
        <w:spacing w:before="2" w:line="300" w:lineRule="auto"/>
        <w:jc w:val="both"/>
        <w:rPr>
          <w:rFonts w:ascii="Arial" w:eastAsia="宋体" w:hAnsi="Arial" w:cs="Arial"/>
          <w:sz w:val="24"/>
          <w:szCs w:val="24"/>
          <w:lang w:eastAsia="zh-CN"/>
        </w:rPr>
      </w:pPr>
    </w:p>
    <w:p w:rsidR="00B926D2" w:rsidRPr="00E83053" w:rsidRDefault="00B926D2" w:rsidP="005B356A">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峰值尿流率</w:t>
      </w:r>
      <w:r w:rsidRPr="00E83053">
        <w:rPr>
          <w:rFonts w:ascii="Arial" w:eastAsia="宋体" w:hAnsi="Arial" w:cs="Arial"/>
          <w:lang w:eastAsia="zh-CN"/>
        </w:rPr>
        <w:t>：尿流量减少为膀胱出口阻塞的指征，并提示可能患有</w:t>
      </w:r>
      <w:r w:rsidRPr="00E83053">
        <w:rPr>
          <w:rFonts w:ascii="Arial" w:eastAsia="宋体" w:hAnsi="Arial" w:cs="Arial"/>
          <w:lang w:eastAsia="zh-CN"/>
        </w:rPr>
        <w:t>BPH</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纳入具有指示阻塞（例如</w:t>
      </w:r>
      <w:r w:rsidRPr="00E83053">
        <w:rPr>
          <w:rFonts w:ascii="Arial" w:eastAsia="宋体" w:hAnsi="Arial" w:cs="Arial"/>
          <w:lang w:eastAsia="zh-CN"/>
        </w:rPr>
        <w:t>&lt;12 ml / sec</w:t>
      </w:r>
      <w:r w:rsidRPr="00E83053">
        <w:rPr>
          <w:rFonts w:ascii="Arial" w:eastAsia="宋体" w:hAnsi="Arial" w:cs="Arial"/>
          <w:lang w:eastAsia="zh-CN"/>
        </w:rPr>
        <w:t>）的峰值尿流率的受试者。</w:t>
      </w:r>
      <w:hyperlink w:anchor="_bookmark59" w:history="1">
        <w:r w:rsidRPr="00E83053">
          <w:rPr>
            <w:rFonts w:ascii="Arial" w:eastAsia="宋体" w:hAnsi="Arial" w:cs="Arial"/>
            <w:position w:val="11"/>
            <w:sz w:val="16"/>
            <w:lang w:eastAsia="zh-CN"/>
          </w:rPr>
          <w:t>28</w:t>
        </w:r>
      </w:hyperlink>
    </w:p>
    <w:p w:rsidR="00DA791B" w:rsidRPr="00E83053" w:rsidRDefault="00DA791B" w:rsidP="0083042D">
      <w:pPr>
        <w:snapToGrid w:val="0"/>
        <w:spacing w:before="6" w:line="300" w:lineRule="auto"/>
        <w:jc w:val="both"/>
        <w:rPr>
          <w:rFonts w:ascii="Arial" w:eastAsia="宋体" w:hAnsi="Arial" w:cs="Arial"/>
          <w:sz w:val="24"/>
          <w:szCs w:val="24"/>
          <w:lang w:eastAsia="zh-CN"/>
        </w:rPr>
      </w:pPr>
    </w:p>
    <w:p w:rsidR="00DA791B" w:rsidRPr="00E83053" w:rsidRDefault="00B926D2" w:rsidP="005B356A">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受试者</w:t>
      </w:r>
      <w:r w:rsidR="001437D0" w:rsidRPr="00E83053">
        <w:rPr>
          <w:rFonts w:ascii="Arial" w:eastAsia="宋体" w:hAnsi="Arial" w:cs="Arial"/>
          <w:u w:val="single" w:color="000000"/>
          <w:lang w:eastAsia="zh-CN"/>
        </w:rPr>
        <w:t>符合性</w:t>
      </w:r>
      <w:r w:rsidR="009F2D66" w:rsidRPr="00E83053">
        <w:rPr>
          <w:rFonts w:ascii="Arial" w:eastAsia="宋体" w:hAnsi="Arial" w:cs="Arial"/>
          <w:u w:val="single" w:color="000000"/>
          <w:lang w:eastAsia="zh-CN"/>
        </w:rPr>
        <w:t>和适用性</w:t>
      </w:r>
      <w:r w:rsidR="009F2D66" w:rsidRPr="00E83053">
        <w:rPr>
          <w:rFonts w:ascii="Arial" w:eastAsia="宋体" w:hAnsi="Arial" w:cs="Arial"/>
          <w:lang w:eastAsia="zh-CN"/>
        </w:rPr>
        <w:t>：我们建议</w:t>
      </w:r>
      <w:r w:rsidRPr="00E83053">
        <w:rPr>
          <w:rFonts w:ascii="Arial" w:eastAsia="宋体" w:hAnsi="Arial" w:cs="Arial"/>
          <w:lang w:eastAsia="zh-CN"/>
        </w:rPr>
        <w:t>招募</w:t>
      </w:r>
      <w:r w:rsidR="009F2D66" w:rsidRPr="00E83053">
        <w:rPr>
          <w:rFonts w:ascii="Arial" w:eastAsia="宋体" w:hAnsi="Arial" w:cs="Arial"/>
          <w:lang w:eastAsia="zh-CN"/>
        </w:rPr>
        <w:t>能够了解所有</w:t>
      </w:r>
      <w:r w:rsidR="006F17DC" w:rsidRPr="00E83053">
        <w:rPr>
          <w:rFonts w:ascii="Arial" w:eastAsia="宋体" w:hAnsi="Arial" w:cs="Arial"/>
          <w:lang w:eastAsia="zh-CN"/>
        </w:rPr>
        <w:t>研究</w:t>
      </w:r>
      <w:r w:rsidR="009F2D66" w:rsidRPr="00E83053">
        <w:rPr>
          <w:rFonts w:ascii="Arial" w:eastAsia="宋体" w:hAnsi="Arial" w:cs="Arial"/>
          <w:lang w:eastAsia="zh-CN"/>
        </w:rPr>
        <w:t>要求</w:t>
      </w:r>
      <w:r w:rsidRPr="00E83053">
        <w:rPr>
          <w:rFonts w:ascii="Arial" w:eastAsia="宋体" w:hAnsi="Arial" w:cs="Arial"/>
          <w:lang w:eastAsia="zh-CN"/>
        </w:rPr>
        <w:t>且</w:t>
      </w:r>
      <w:r w:rsidR="009F2D66" w:rsidRPr="00E83053">
        <w:rPr>
          <w:rFonts w:ascii="Arial" w:eastAsia="宋体" w:hAnsi="Arial" w:cs="Arial"/>
          <w:lang w:eastAsia="zh-CN"/>
        </w:rPr>
        <w:t>预期寿命大于</w:t>
      </w:r>
      <w:r w:rsidR="006F17DC" w:rsidRPr="00E83053">
        <w:rPr>
          <w:rFonts w:ascii="Arial" w:eastAsia="宋体" w:hAnsi="Arial" w:cs="Arial"/>
          <w:lang w:eastAsia="zh-CN"/>
        </w:rPr>
        <w:t>研究</w:t>
      </w:r>
      <w:r w:rsidR="009F2D66" w:rsidRPr="00E83053">
        <w:rPr>
          <w:rFonts w:ascii="Arial" w:eastAsia="宋体" w:hAnsi="Arial" w:cs="Arial"/>
          <w:lang w:eastAsia="zh-CN"/>
        </w:rPr>
        <w:t>期的</w:t>
      </w:r>
      <w:r w:rsidRPr="00E83053">
        <w:rPr>
          <w:rFonts w:ascii="Arial" w:eastAsia="宋体" w:hAnsi="Arial" w:cs="Arial"/>
          <w:lang w:eastAsia="zh-CN"/>
        </w:rPr>
        <w:t>受试者</w:t>
      </w:r>
      <w:r w:rsidR="009F2D66" w:rsidRPr="00E83053">
        <w:rPr>
          <w:rFonts w:ascii="Arial" w:eastAsia="宋体" w:hAnsi="Arial" w:cs="Arial"/>
          <w:lang w:eastAsia="zh-CN"/>
        </w:rPr>
        <w:t>。此外，我们建议</w:t>
      </w:r>
      <w:r w:rsidRPr="00E83053">
        <w:rPr>
          <w:rFonts w:ascii="Arial" w:eastAsia="宋体" w:hAnsi="Arial" w:cs="Arial"/>
          <w:lang w:eastAsia="zh-CN"/>
        </w:rPr>
        <w:t>招募</w:t>
      </w:r>
      <w:r w:rsidR="009F2D66" w:rsidRPr="00E83053">
        <w:rPr>
          <w:rFonts w:ascii="Arial" w:eastAsia="宋体" w:hAnsi="Arial" w:cs="Arial"/>
          <w:lang w:eastAsia="zh-CN"/>
        </w:rPr>
        <w:t>能够</w:t>
      </w:r>
      <w:r w:rsidRPr="00E83053">
        <w:rPr>
          <w:rFonts w:ascii="Arial" w:eastAsia="宋体" w:hAnsi="Arial" w:cs="Arial"/>
          <w:lang w:eastAsia="zh-CN"/>
        </w:rPr>
        <w:t>忍受</w:t>
      </w:r>
      <w:r w:rsidR="009F2D66" w:rsidRPr="00E83053">
        <w:rPr>
          <w:rFonts w:ascii="Arial" w:eastAsia="宋体" w:hAnsi="Arial" w:cs="Arial"/>
          <w:lang w:eastAsia="zh-CN"/>
        </w:rPr>
        <w:t>手术（例如良好的手术候选人）</w:t>
      </w:r>
      <w:r w:rsidRPr="00E83053">
        <w:rPr>
          <w:rFonts w:ascii="Arial" w:eastAsia="宋体" w:hAnsi="Arial" w:cs="Arial"/>
          <w:lang w:eastAsia="zh-CN"/>
        </w:rPr>
        <w:t>且</w:t>
      </w:r>
      <w:r w:rsidR="009F2D66" w:rsidRPr="00E83053">
        <w:rPr>
          <w:rFonts w:ascii="Arial" w:eastAsia="宋体" w:hAnsi="Arial" w:cs="Arial"/>
          <w:lang w:eastAsia="zh-CN"/>
        </w:rPr>
        <w:t>并同意</w:t>
      </w:r>
      <w:r w:rsidRPr="00E83053">
        <w:rPr>
          <w:rFonts w:ascii="Arial" w:eastAsia="宋体" w:hAnsi="Arial" w:cs="Arial"/>
          <w:lang w:eastAsia="zh-CN"/>
        </w:rPr>
        <w:t>该</w:t>
      </w:r>
      <w:r w:rsidR="009F2D66" w:rsidRPr="00E83053">
        <w:rPr>
          <w:rFonts w:ascii="Arial" w:eastAsia="宋体" w:hAnsi="Arial" w:cs="Arial"/>
          <w:lang w:eastAsia="zh-CN"/>
        </w:rPr>
        <w:t>方案中规定的基线和</w:t>
      </w:r>
      <w:r w:rsidRPr="00E83053">
        <w:rPr>
          <w:rFonts w:ascii="Arial" w:eastAsia="宋体" w:hAnsi="Arial" w:cs="Arial"/>
          <w:lang w:eastAsia="zh-CN"/>
        </w:rPr>
        <w:t>随访</w:t>
      </w:r>
      <w:r w:rsidR="00415260" w:rsidRPr="00E83053">
        <w:rPr>
          <w:rFonts w:ascii="Arial" w:eastAsia="宋体" w:hAnsi="Arial" w:cs="Arial"/>
          <w:lang w:eastAsia="zh-CN"/>
        </w:rPr>
        <w:t>评价</w:t>
      </w:r>
      <w:r w:rsidRPr="00E83053">
        <w:rPr>
          <w:rFonts w:ascii="Arial" w:eastAsia="宋体" w:hAnsi="Arial" w:cs="Arial"/>
          <w:lang w:eastAsia="zh-CN"/>
        </w:rPr>
        <w:t>的受试者</w:t>
      </w:r>
      <w:r w:rsidR="009F2D66"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研究</w:t>
      </w:r>
      <w:r w:rsidR="005D553C" w:rsidRPr="00E83053">
        <w:rPr>
          <w:rFonts w:ascii="Arial" w:eastAsia="宋体" w:hAnsi="Arial" w:cs="Arial"/>
          <w:lang w:eastAsia="zh-CN"/>
        </w:rPr>
        <w:t>方案</w:t>
      </w:r>
      <w:r w:rsidR="00B926D2" w:rsidRPr="00E83053">
        <w:rPr>
          <w:rFonts w:ascii="Arial" w:eastAsia="宋体" w:hAnsi="Arial" w:cs="Arial"/>
          <w:lang w:eastAsia="zh-CN"/>
        </w:rPr>
        <w:t>应</w:t>
      </w:r>
      <w:r w:rsidR="001437D0" w:rsidRPr="00E83053">
        <w:rPr>
          <w:rFonts w:ascii="Arial" w:eastAsia="宋体" w:hAnsi="Arial" w:cs="Arial"/>
          <w:lang w:eastAsia="zh-CN"/>
        </w:rPr>
        <w:t>定义排除标准，</w:t>
      </w:r>
      <w:r w:rsidRPr="00E83053">
        <w:rPr>
          <w:rFonts w:ascii="Arial" w:eastAsia="宋体" w:hAnsi="Arial" w:cs="Arial"/>
          <w:lang w:eastAsia="zh-CN"/>
        </w:rPr>
        <w:t>防止</w:t>
      </w:r>
      <w:r w:rsidR="00B926D2" w:rsidRPr="00E83053">
        <w:rPr>
          <w:rFonts w:ascii="Arial" w:eastAsia="宋体" w:hAnsi="Arial" w:cs="Arial"/>
          <w:lang w:eastAsia="zh-CN"/>
        </w:rPr>
        <w:t>招募具有</w:t>
      </w:r>
      <w:r w:rsidRPr="00E83053">
        <w:rPr>
          <w:rFonts w:ascii="Arial" w:eastAsia="宋体" w:hAnsi="Arial" w:cs="Arial"/>
          <w:lang w:eastAsia="zh-CN"/>
        </w:rPr>
        <w:t>可能混淆数据解释</w:t>
      </w:r>
      <w:r w:rsidR="00B926D2" w:rsidRPr="00E83053">
        <w:rPr>
          <w:rFonts w:ascii="Arial" w:eastAsia="宋体" w:hAnsi="Arial" w:cs="Arial"/>
          <w:lang w:eastAsia="zh-CN"/>
        </w:rPr>
        <w:t>或者表明</w:t>
      </w:r>
      <w:r w:rsidR="000154B7" w:rsidRPr="00E83053">
        <w:rPr>
          <w:rFonts w:ascii="Arial" w:eastAsia="宋体" w:hAnsi="Arial" w:cs="Arial"/>
          <w:lang w:eastAsia="zh-CN"/>
        </w:rPr>
        <w:t>贵公司</w:t>
      </w:r>
      <w:r w:rsidR="00B926D2" w:rsidRPr="00E83053">
        <w:rPr>
          <w:rFonts w:ascii="Arial" w:eastAsia="宋体" w:hAnsi="Arial" w:cs="Arial"/>
          <w:lang w:eastAsia="zh-CN"/>
        </w:rPr>
        <w:t>的器械可造成不合理风险的</w:t>
      </w:r>
      <w:r w:rsidR="00014EA8" w:rsidRPr="00E83053">
        <w:rPr>
          <w:rFonts w:ascii="Arial" w:eastAsia="宋体" w:hAnsi="Arial" w:cs="Arial"/>
          <w:lang w:eastAsia="zh-CN"/>
        </w:rPr>
        <w:t>特性</w:t>
      </w:r>
      <w:r w:rsidRPr="00E83053">
        <w:rPr>
          <w:rFonts w:ascii="Arial" w:eastAsia="宋体" w:hAnsi="Arial" w:cs="Arial"/>
          <w:lang w:eastAsia="zh-CN"/>
        </w:rPr>
        <w:t>的受试者</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在</w:t>
      </w:r>
      <w:r w:rsidR="00B926D2" w:rsidRPr="00E83053">
        <w:rPr>
          <w:rFonts w:ascii="Arial" w:eastAsia="宋体" w:hAnsi="Arial" w:cs="Arial"/>
          <w:lang w:eastAsia="zh-CN"/>
        </w:rPr>
        <w:t>为</w:t>
      </w:r>
      <w:r w:rsidR="000154B7" w:rsidRPr="00E83053">
        <w:rPr>
          <w:rFonts w:ascii="Arial" w:eastAsia="宋体" w:hAnsi="Arial" w:cs="Arial"/>
          <w:lang w:eastAsia="zh-CN"/>
        </w:rPr>
        <w:t>贵公司</w:t>
      </w:r>
      <w:r w:rsidR="00B926D2" w:rsidRPr="00E83053">
        <w:rPr>
          <w:rFonts w:ascii="Arial" w:eastAsia="宋体" w:hAnsi="Arial" w:cs="Arial"/>
          <w:lang w:eastAsia="zh-CN"/>
        </w:rPr>
        <w:t>的研究</w:t>
      </w:r>
      <w:r w:rsidRPr="00E83053">
        <w:rPr>
          <w:rFonts w:ascii="Arial" w:eastAsia="宋体" w:hAnsi="Arial" w:cs="Arial"/>
          <w:lang w:eastAsia="zh-CN"/>
        </w:rPr>
        <w:t>制定排除标准时考虑的患者</w:t>
      </w:r>
      <w:r w:rsidR="00014EA8" w:rsidRPr="00E83053">
        <w:rPr>
          <w:rFonts w:ascii="Arial" w:eastAsia="宋体" w:hAnsi="Arial" w:cs="Arial"/>
          <w:lang w:eastAsia="zh-CN"/>
        </w:rPr>
        <w:t>特性</w:t>
      </w:r>
      <w:r w:rsidR="00B926D2" w:rsidRPr="00E83053">
        <w:rPr>
          <w:rFonts w:ascii="Arial" w:eastAsia="宋体" w:hAnsi="Arial" w:cs="Arial"/>
          <w:lang w:eastAsia="zh-CN"/>
        </w:rPr>
        <w:t>应</w:t>
      </w:r>
      <w:r w:rsidRPr="00E83053">
        <w:rPr>
          <w:rFonts w:ascii="Arial" w:eastAsia="宋体" w:hAnsi="Arial" w:cs="Arial"/>
          <w:lang w:eastAsia="zh-CN"/>
        </w:rPr>
        <w:t>包括以下内容。</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093330">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混杂条件</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的方案</w:t>
      </w:r>
      <w:r w:rsidR="00B926D2" w:rsidRPr="00E83053">
        <w:rPr>
          <w:rFonts w:ascii="Arial" w:eastAsia="宋体" w:hAnsi="Arial" w:cs="Arial"/>
          <w:lang w:eastAsia="zh-CN"/>
        </w:rPr>
        <w:t>排除具有</w:t>
      </w:r>
      <w:r w:rsidRPr="00E83053">
        <w:rPr>
          <w:rFonts w:ascii="Arial" w:eastAsia="宋体" w:hAnsi="Arial" w:cs="Arial"/>
          <w:lang w:eastAsia="zh-CN"/>
        </w:rPr>
        <w:t>任何可能混淆研究结果</w:t>
      </w:r>
      <w:r w:rsidR="00B926D2" w:rsidRPr="00E83053">
        <w:rPr>
          <w:rFonts w:ascii="Arial" w:eastAsia="宋体" w:hAnsi="Arial" w:cs="Arial"/>
          <w:lang w:eastAsia="zh-CN"/>
        </w:rPr>
        <w:t>、可生成</w:t>
      </w:r>
      <w:r w:rsidRPr="00E83053">
        <w:rPr>
          <w:rFonts w:ascii="Arial" w:eastAsia="宋体" w:hAnsi="Arial" w:cs="Arial"/>
          <w:lang w:eastAsia="zh-CN"/>
        </w:rPr>
        <w:t>可能与</w:t>
      </w:r>
      <w:r w:rsidRPr="00E83053">
        <w:rPr>
          <w:rFonts w:ascii="Arial" w:eastAsia="宋体" w:hAnsi="Arial" w:cs="Arial"/>
          <w:lang w:eastAsia="zh-CN"/>
        </w:rPr>
        <w:t>BPH</w:t>
      </w:r>
      <w:r w:rsidR="00B926D2" w:rsidRPr="00E83053">
        <w:rPr>
          <w:rFonts w:ascii="Arial" w:eastAsia="宋体" w:hAnsi="Arial" w:cs="Arial"/>
          <w:lang w:eastAsia="zh-CN"/>
        </w:rPr>
        <w:t>症状</w:t>
      </w:r>
      <w:r w:rsidRPr="00E83053">
        <w:rPr>
          <w:rFonts w:ascii="Arial" w:eastAsia="宋体" w:hAnsi="Arial" w:cs="Arial"/>
          <w:lang w:eastAsia="zh-CN"/>
        </w:rPr>
        <w:t>混淆的</w:t>
      </w:r>
      <w:r w:rsidR="00B926D2" w:rsidRPr="00E83053">
        <w:rPr>
          <w:rFonts w:ascii="Arial" w:eastAsia="宋体" w:hAnsi="Arial" w:cs="Arial"/>
          <w:lang w:eastAsia="zh-CN"/>
        </w:rPr>
        <w:t>症状</w:t>
      </w:r>
      <w:r w:rsidRPr="00E83053">
        <w:rPr>
          <w:rFonts w:ascii="Arial" w:eastAsia="宋体" w:hAnsi="Arial" w:cs="Arial"/>
          <w:lang w:eastAsia="zh-CN"/>
        </w:rPr>
        <w:t>或者</w:t>
      </w:r>
      <w:r w:rsidR="00B926D2" w:rsidRPr="00E83053">
        <w:rPr>
          <w:rFonts w:ascii="Arial" w:eastAsia="宋体" w:hAnsi="Arial" w:cs="Arial"/>
          <w:lang w:eastAsia="zh-CN"/>
        </w:rPr>
        <w:t>根据</w:t>
      </w:r>
      <w:r w:rsidR="006F17DC" w:rsidRPr="00093330">
        <w:rPr>
          <w:rFonts w:ascii="Arial" w:eastAsia="宋体" w:hAnsi="Arial" w:cs="Arial"/>
          <w:u w:val="single" w:color="000000"/>
          <w:lang w:eastAsia="zh-CN"/>
        </w:rPr>
        <w:t>器械</w:t>
      </w:r>
      <w:r w:rsidRPr="00E83053">
        <w:rPr>
          <w:rFonts w:ascii="Arial" w:eastAsia="宋体" w:hAnsi="Arial" w:cs="Arial"/>
          <w:lang w:eastAsia="zh-CN"/>
        </w:rPr>
        <w:t>设计</w:t>
      </w:r>
      <w:r w:rsidR="00B926D2" w:rsidRPr="00E83053">
        <w:rPr>
          <w:rFonts w:ascii="Arial" w:eastAsia="宋体" w:hAnsi="Arial" w:cs="Arial"/>
          <w:lang w:eastAsia="zh-CN"/>
        </w:rPr>
        <w:t>可对患者造成额外</w:t>
      </w:r>
      <w:r w:rsidRPr="00E83053">
        <w:rPr>
          <w:rFonts w:ascii="Arial" w:eastAsia="宋体" w:hAnsi="Arial" w:cs="Arial"/>
          <w:lang w:eastAsia="zh-CN"/>
        </w:rPr>
        <w:t>风险</w:t>
      </w:r>
      <w:r w:rsidR="00B926D2" w:rsidRPr="00E83053">
        <w:rPr>
          <w:rFonts w:ascii="Arial" w:eastAsia="宋体" w:hAnsi="Arial" w:cs="Arial"/>
          <w:lang w:eastAsia="zh-CN"/>
        </w:rPr>
        <w:t>的疾病史的男性</w:t>
      </w:r>
      <w:r w:rsidRPr="00E83053">
        <w:rPr>
          <w:rFonts w:ascii="Arial" w:eastAsia="宋体" w:hAnsi="Arial" w:cs="Arial"/>
          <w:lang w:eastAsia="zh-CN"/>
        </w:rPr>
        <w:t>。示例包括：</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心律失常</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心脏病</w:t>
      </w:r>
      <w:r w:rsidR="00B926D2" w:rsidRPr="00E83053">
        <w:rPr>
          <w:rFonts w:ascii="Arial" w:eastAsia="宋体" w:hAnsi="Arial" w:cs="Arial"/>
          <w:sz w:val="24"/>
          <w:szCs w:val="24"/>
          <w:lang w:eastAsia="zh-CN"/>
        </w:rPr>
        <w:t>，其中</w:t>
      </w:r>
      <w:r w:rsidRPr="00E83053">
        <w:rPr>
          <w:rFonts w:ascii="Arial" w:eastAsia="宋体" w:hAnsi="Arial" w:cs="Arial"/>
          <w:sz w:val="24"/>
          <w:szCs w:val="24"/>
          <w:lang w:eastAsia="zh-CN"/>
        </w:rPr>
        <w:t>包括充血性心力衰竭</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不受控制的糖尿病</w:t>
      </w:r>
      <w:r w:rsidR="00B926D2" w:rsidRPr="00E83053">
        <w:rPr>
          <w:rFonts w:ascii="Arial" w:eastAsia="宋体" w:hAnsi="Arial" w:cs="Arial"/>
          <w:sz w:val="24"/>
          <w:szCs w:val="24"/>
          <w:lang w:eastAsia="zh-CN"/>
        </w:rPr>
        <w:t>、显著</w:t>
      </w:r>
      <w:r w:rsidRPr="00E83053">
        <w:rPr>
          <w:rFonts w:ascii="Arial" w:eastAsia="宋体" w:hAnsi="Arial" w:cs="Arial"/>
          <w:sz w:val="24"/>
          <w:szCs w:val="24"/>
          <w:lang w:eastAsia="zh-CN"/>
        </w:rPr>
        <w:t>的呼吸系统疾病或已知的免疫抑制</w:t>
      </w:r>
      <w:r w:rsidR="00357ABF" w:rsidRPr="00E83053">
        <w:rPr>
          <w:rFonts w:ascii="Arial" w:eastAsia="宋体" w:hAnsi="Arial" w:cs="Arial"/>
          <w:sz w:val="24"/>
          <w:szCs w:val="24"/>
          <w:lang w:eastAsia="zh-CN"/>
        </w:rPr>
        <w:t>；</w:t>
      </w: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由于帕金森病</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多发性硬化</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脑血管意外</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糖尿病等引起的神经源性膀胱和</w:t>
      </w:r>
      <w:r w:rsidRPr="00E83053">
        <w:rPr>
          <w:rFonts w:ascii="Arial" w:eastAsia="宋体" w:hAnsi="Arial" w:cs="Arial"/>
          <w:sz w:val="24"/>
          <w:szCs w:val="24"/>
          <w:lang w:eastAsia="zh-CN"/>
        </w:rPr>
        <w:t>/</w:t>
      </w:r>
      <w:r w:rsidRPr="00E83053">
        <w:rPr>
          <w:rFonts w:ascii="Arial" w:eastAsia="宋体" w:hAnsi="Arial" w:cs="Arial"/>
          <w:sz w:val="24"/>
          <w:szCs w:val="24"/>
          <w:lang w:eastAsia="zh-CN"/>
        </w:rPr>
        <w:t>或括约肌异常</w:t>
      </w:r>
      <w:r w:rsidR="00357ABF" w:rsidRPr="00E83053">
        <w:rPr>
          <w:rFonts w:ascii="Arial" w:eastAsia="宋体" w:hAnsi="Arial" w:cs="Arial"/>
          <w:sz w:val="24"/>
          <w:szCs w:val="24"/>
          <w:lang w:eastAsia="zh-CN"/>
        </w:rPr>
        <w:t>；</w:t>
      </w: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通过超声或急性尿潴留测量的</w:t>
      </w:r>
      <w:r w:rsidR="00B926D2" w:rsidRPr="00E83053">
        <w:rPr>
          <w:rFonts w:ascii="Arial" w:eastAsia="宋体" w:hAnsi="Arial" w:cs="Arial"/>
          <w:sz w:val="24"/>
          <w:szCs w:val="24"/>
          <w:lang w:eastAsia="zh-CN"/>
        </w:rPr>
        <w:t>排尿后</w:t>
      </w:r>
      <w:r w:rsidRPr="00E83053">
        <w:rPr>
          <w:rFonts w:ascii="Arial" w:eastAsia="宋体" w:hAnsi="Arial" w:cs="Arial"/>
          <w:sz w:val="24"/>
          <w:szCs w:val="24"/>
          <w:lang w:eastAsia="zh-CN"/>
        </w:rPr>
        <w:t>残留（</w:t>
      </w:r>
      <w:r w:rsidRPr="00E83053">
        <w:rPr>
          <w:rFonts w:ascii="Arial" w:eastAsia="宋体" w:hAnsi="Arial" w:cs="Arial"/>
          <w:sz w:val="24"/>
          <w:szCs w:val="24"/>
          <w:lang w:eastAsia="zh-CN"/>
        </w:rPr>
        <w:t>PVR</w:t>
      </w:r>
      <w:r w:rsidRPr="00E83053">
        <w:rPr>
          <w:rFonts w:ascii="Arial" w:eastAsia="宋体" w:hAnsi="Arial" w:cs="Arial"/>
          <w:sz w:val="24"/>
          <w:szCs w:val="24"/>
          <w:lang w:eastAsia="zh-CN"/>
        </w:rPr>
        <w:t>）体积</w:t>
      </w:r>
      <w:r w:rsidRPr="00E83053">
        <w:rPr>
          <w:rFonts w:ascii="Arial" w:eastAsia="宋体" w:hAnsi="Arial" w:cs="Arial"/>
          <w:sz w:val="24"/>
          <w:szCs w:val="24"/>
          <w:lang w:eastAsia="zh-CN"/>
        </w:rPr>
        <w:t>&gt;250ml</w:t>
      </w:r>
      <w:r w:rsidR="001D2237" w:rsidRPr="00E83053">
        <w:rPr>
          <w:rFonts w:ascii="Arial" w:eastAsia="宋体" w:hAnsi="Arial" w:cs="Arial"/>
          <w:sz w:val="24"/>
          <w:szCs w:val="24"/>
          <w:lang w:eastAsia="zh-CN"/>
        </w:rPr>
        <w:t>；</w:t>
      </w:r>
      <w:hyperlink w:anchor="_bookmark60" w:history="1">
        <w:r w:rsidR="00B926D2" w:rsidRPr="00E83053">
          <w:rPr>
            <w:rFonts w:ascii="Arial" w:eastAsia="宋体" w:hAnsi="Arial" w:cs="Arial"/>
            <w:position w:val="11"/>
            <w:sz w:val="16"/>
            <w:lang w:eastAsia="zh-CN"/>
          </w:rPr>
          <w:t>29</w:t>
        </w:r>
      </w:hyperlink>
    </w:p>
    <w:p w:rsidR="00DA791B" w:rsidRDefault="00DA791B" w:rsidP="0083042D">
      <w:pPr>
        <w:snapToGrid w:val="0"/>
        <w:spacing w:before="10" w:line="300" w:lineRule="auto"/>
        <w:jc w:val="both"/>
        <w:rPr>
          <w:rFonts w:ascii="Arial" w:eastAsia="宋体" w:hAnsi="Arial" w:cs="Arial"/>
          <w:sz w:val="17"/>
          <w:szCs w:val="17"/>
          <w:lang w:eastAsia="zh-CN"/>
        </w:rPr>
      </w:pPr>
    </w:p>
    <w:p w:rsidR="00093330" w:rsidRDefault="00093330" w:rsidP="0083042D">
      <w:pPr>
        <w:snapToGrid w:val="0"/>
        <w:spacing w:before="10" w:line="300" w:lineRule="auto"/>
        <w:jc w:val="both"/>
        <w:rPr>
          <w:rFonts w:ascii="Arial" w:eastAsia="宋体" w:hAnsi="Arial" w:cs="Arial"/>
          <w:sz w:val="17"/>
          <w:szCs w:val="17"/>
          <w:lang w:eastAsia="zh-CN"/>
        </w:rPr>
      </w:pPr>
    </w:p>
    <w:p w:rsidR="00093330" w:rsidRDefault="00093330" w:rsidP="0083042D">
      <w:pPr>
        <w:snapToGrid w:val="0"/>
        <w:spacing w:before="10" w:line="300" w:lineRule="auto"/>
        <w:jc w:val="both"/>
        <w:rPr>
          <w:rFonts w:ascii="Arial" w:eastAsia="宋体" w:hAnsi="Arial" w:cs="Arial"/>
          <w:sz w:val="17"/>
          <w:szCs w:val="17"/>
          <w:lang w:eastAsia="zh-CN"/>
        </w:rPr>
      </w:pPr>
    </w:p>
    <w:p w:rsidR="00093330" w:rsidRDefault="00093330" w:rsidP="0083042D">
      <w:pPr>
        <w:snapToGrid w:val="0"/>
        <w:spacing w:before="10" w:line="300" w:lineRule="auto"/>
        <w:jc w:val="both"/>
        <w:rPr>
          <w:rFonts w:ascii="Arial" w:eastAsia="宋体" w:hAnsi="Arial" w:cs="Arial"/>
          <w:sz w:val="17"/>
          <w:szCs w:val="17"/>
          <w:lang w:eastAsia="zh-CN"/>
        </w:rPr>
      </w:pPr>
    </w:p>
    <w:p w:rsidR="00093330" w:rsidRPr="00E83053" w:rsidRDefault="00093330" w:rsidP="0083042D">
      <w:pPr>
        <w:snapToGrid w:val="0"/>
        <w:spacing w:before="10" w:line="300" w:lineRule="auto"/>
        <w:jc w:val="both"/>
        <w:rPr>
          <w:rFonts w:ascii="Arial" w:eastAsia="宋体" w:hAnsi="Arial" w:cs="Arial"/>
          <w:sz w:val="17"/>
          <w:szCs w:val="17"/>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367DBFDE" wp14:editId="113677AD">
                <wp:extent cx="1836420" cy="7620"/>
                <wp:effectExtent l="9525" t="5715" r="1905" b="5715"/>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9" name="Group 27"/>
                        <wpg:cNvGrpSpPr>
                          <a:grpSpLocks/>
                        </wpg:cNvGrpSpPr>
                        <wpg:grpSpPr bwMode="auto">
                          <a:xfrm>
                            <a:off x="6" y="6"/>
                            <a:ext cx="2880" cy="2"/>
                            <a:chOff x="6" y="6"/>
                            <a:chExt cx="2880" cy="2"/>
                          </a:xfrm>
                        </wpg:grpSpPr>
                        <wps:wsp>
                          <wps:cNvPr id="30" name="Freeform 28"/>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7F8909D" id="Group 2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PgAMAANUIAAAOAAAAZHJzL2Uyb0RvYy54bWy0VtuO0zAQfUfiHyw/grq5bOi20XYR6mWF&#10;tFwkyge4iXMRiR1st+mC+HfG4ySbdlmBQOQhHWfG43PGc+n162NdkQNXupRiQYMLnxIuEpmWIl/Q&#10;z9vNZEaJNkykrJKCL+g91/T1zfNn120T81AWskq5IuBE6LhtFrQwpok9TycFr5m+kA0XoMykqpmB&#10;pcq9VLEWvNeVF/r+1GulShslE641fF05Jb1B/1nGE/MhyzQ3pFpQwGbwrfC9s2/v5prFuWJNUSYd&#10;DPYXKGpWCjh0cLVihpG9Kh+5qstESS0zc5HI2pNZViYcOQCbwD9jc6vkvkEuedzmzRAmCO1ZnP7a&#10;bfL+8FGRMl3QEG5KsBruCI8l4dQGp23yGGxuVfOp+agcQxDvZPJFg9o719t17ozJrn0nU/DH9kZi&#10;cI6Zqq0LoE2OeAf3wx3woyEJfAxml9MohKtKQHc1BQmvKCngHh9tSop1ty2czUO3JwjtDo/F7jRE&#10;2CFydHAxMOvZz8/YX/1v9lNKgCEGmcU9+3A266gjCxYPvE/Mx7xPNjxJG6pLPySQ/rcE+lSwhmNe&#10;apscXQgvAblLoI3i3JYsgZzCHEKzPoH0OHtGmrbRsYYk+23enITiicgNgYAQ7rW55RIzjx3utMGE&#10;ylOQMJ/TDvUW8Gd1BeX/ckJ8MiXd3eSDQdAbvPDI1ict8IPod+56L5CGIy9g8QtHl72NdRSOHAHs&#10;ARgreqzJUXRgQSLMtlYfC6qR2tbEFoD1lQQewMgSe8IWzj63dXu6IxT0zPNuqSiBbrlzVBtmLDJ7&#10;hBVJa3sHxMF+qOWBbyWqzFm1wiEP2kqMrVzWj1A5NeywB2AxD4darKMLFXJTVhVeQSUsFGwZFoCW&#10;VZlaJS5UvltWihyYnQP4WDLg7MQM+q1I0VnBWbruZMPKyslgX2FsIeu6ENj8w0b/fe7P17P1LJpE&#10;4XQ9ifzVavJms4wm001w9Wp1uVouV8EPG6UgiosyTbmw6PqhE0R/VpPd+HPjYhg7Jyz0mOwGn8dk&#10;vVMYGAvg0v8iO+idriRtt9TxTqb3UJ5KuikKUx+EQqpvlLQwQRdUf90zxSmp3groMPMgiqCkDC6i&#10;V1e2qauxZjfWMJGAqwU1FBLcikvjxvS+UWVewEkBZpiQb2CcZKWtYsTnUHULaHIodUOok2F2gnQy&#10;nMdrtHr4N3LzEw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sEv3T4ADAADVCAAADgAAAAAAAAAAAAAAAAAuAgAAZHJzL2Uyb0Rv&#10;Yy54bWxQSwECLQAUAAYACAAAACEAy5L73doAAAADAQAADwAAAAAAAAAAAAAAAADaBQAAZHJzL2Rv&#10;d25yZXYueG1sUEsFBgAAAAAEAAQA8wAAAOEGAAAAAA==&#10;">
                <v:group id="Group 27"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8"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rXcIA&#10;AADbAAAADwAAAGRycy9kb3ducmV2LnhtbERPTYvCMBC9L/gfwgje1lRlVapRRFQW8bCrXryNzdhW&#10;m0ltoq3/3hwW9vh439N5YwrxpMrllhX0uhEI4sTqnFMFx8P6cwzCeWSNhWVS8CIH81nrY4qxtjX/&#10;0nPvUxFC2MWoIPO+jKV0SUYGXdeWxIG72MqgD7BKpa6wDuGmkP0oGkqDOYeGDEtaZpTc9g+j4P5T&#10;n/PtF5e91XVx342GfXM+bZTqtJvFBISnxv+L/9zfWsEgrA9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qtd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4" w:line="300" w:lineRule="auto"/>
        <w:ind w:left="0"/>
        <w:jc w:val="both"/>
        <w:rPr>
          <w:rFonts w:ascii="Arial" w:eastAsia="宋体" w:hAnsi="Arial" w:cs="Arial"/>
          <w:lang w:eastAsia="zh-CN"/>
        </w:rPr>
      </w:pPr>
      <w:bookmarkStart w:id="118" w:name="_bookmark59"/>
      <w:bookmarkEnd w:id="118"/>
      <w:r w:rsidRPr="00E83053">
        <w:rPr>
          <w:rFonts w:ascii="Arial" w:eastAsia="宋体" w:hAnsi="Arial" w:cs="Arial"/>
          <w:position w:val="11"/>
          <w:sz w:val="16"/>
          <w:lang w:eastAsia="zh-CN"/>
        </w:rPr>
        <w:t>28</w:t>
      </w:r>
      <w:r w:rsidR="00B926D2" w:rsidRPr="00E83053">
        <w:rPr>
          <w:rFonts w:ascii="Arial" w:eastAsia="宋体" w:hAnsi="Arial" w:cs="Arial"/>
          <w:lang w:eastAsia="zh-CN"/>
        </w:rPr>
        <w:t>使用当前技术时，为了获得准确的流量测量值，需要足够的最小排尿体积（即</w:t>
      </w:r>
      <w:r w:rsidR="00B926D2" w:rsidRPr="00E83053">
        <w:rPr>
          <w:rFonts w:ascii="Arial" w:eastAsia="宋体" w:hAnsi="Arial" w:cs="Arial"/>
          <w:lang w:eastAsia="zh-CN"/>
        </w:rPr>
        <w:t>125ml</w:t>
      </w:r>
      <w:r w:rsidR="00B926D2" w:rsidRPr="00E83053">
        <w:rPr>
          <w:rFonts w:ascii="Arial" w:eastAsia="宋体" w:hAnsi="Arial" w:cs="Arial"/>
          <w:lang w:eastAsia="zh-CN"/>
        </w:rPr>
        <w:t>）</w:t>
      </w:r>
      <w:r w:rsidR="000154B7" w:rsidRPr="00E83053">
        <w:rPr>
          <w:rFonts w:ascii="Arial" w:eastAsia="宋体" w:hAnsi="Arial" w:cs="Arial"/>
          <w:lang w:eastAsia="zh-CN"/>
        </w:rPr>
        <w:t>。</w:t>
      </w:r>
      <w:r w:rsidR="00B926D2" w:rsidRPr="00E83053">
        <w:rPr>
          <w:rFonts w:ascii="Arial" w:eastAsia="宋体" w:hAnsi="Arial" w:cs="Arial"/>
          <w:lang w:eastAsia="zh-CN"/>
        </w:rPr>
        <w:t>此外，我们建议</w:t>
      </w:r>
      <w:r w:rsidR="000154B7" w:rsidRPr="00E83053">
        <w:rPr>
          <w:rFonts w:ascii="Arial" w:eastAsia="宋体" w:hAnsi="Arial" w:cs="Arial"/>
          <w:lang w:eastAsia="zh-CN"/>
        </w:rPr>
        <w:t>贵公司</w:t>
      </w:r>
      <w:r w:rsidR="00B926D2" w:rsidRPr="00E83053">
        <w:rPr>
          <w:rFonts w:ascii="Arial" w:eastAsia="宋体" w:hAnsi="Arial" w:cs="Arial"/>
          <w:lang w:eastAsia="zh-CN"/>
        </w:rPr>
        <w:t>将基线流量基于两个单独的测量值。</w:t>
      </w:r>
    </w:p>
    <w:p w:rsidR="00093330" w:rsidRDefault="009F2D66" w:rsidP="00093330">
      <w:pPr>
        <w:pStyle w:val="a4"/>
        <w:snapToGrid w:val="0"/>
        <w:spacing w:before="4" w:line="300" w:lineRule="auto"/>
        <w:ind w:left="0"/>
        <w:jc w:val="both"/>
        <w:rPr>
          <w:rFonts w:ascii="Arial" w:eastAsia="宋体" w:hAnsi="Arial" w:cs="Arial"/>
          <w:lang w:eastAsia="zh-CN"/>
        </w:rPr>
      </w:pPr>
      <w:bookmarkStart w:id="119" w:name="_bookmark60"/>
      <w:bookmarkEnd w:id="119"/>
      <w:r w:rsidRPr="00E83053">
        <w:rPr>
          <w:rFonts w:ascii="Arial" w:eastAsia="宋体" w:hAnsi="Arial" w:cs="Arial"/>
          <w:position w:val="11"/>
          <w:sz w:val="16"/>
          <w:lang w:eastAsia="zh-CN"/>
        </w:rPr>
        <w:t>29</w:t>
      </w:r>
      <w:r w:rsidRPr="00E83053">
        <w:rPr>
          <w:rFonts w:ascii="Arial" w:eastAsia="宋体" w:hAnsi="Arial" w:cs="Arial"/>
          <w:lang w:eastAsia="zh-CN"/>
        </w:rPr>
        <w:t>由于</w:t>
      </w:r>
      <w:r w:rsidR="00B926D2" w:rsidRPr="00E83053">
        <w:rPr>
          <w:rFonts w:ascii="Arial" w:eastAsia="宋体" w:hAnsi="Arial" w:cs="Arial"/>
          <w:lang w:eastAsia="zh-CN"/>
        </w:rPr>
        <w:t>该</w:t>
      </w:r>
      <w:r w:rsidRPr="00E83053">
        <w:rPr>
          <w:rFonts w:ascii="Arial" w:eastAsia="宋体" w:hAnsi="Arial" w:cs="Arial"/>
          <w:lang w:eastAsia="zh-CN"/>
        </w:rPr>
        <w:t>组中</w:t>
      </w:r>
      <w:r w:rsidR="00B926D2" w:rsidRPr="00E83053">
        <w:rPr>
          <w:rFonts w:ascii="Arial" w:eastAsia="宋体" w:hAnsi="Arial" w:cs="Arial"/>
          <w:lang w:eastAsia="zh-CN"/>
        </w:rPr>
        <w:t>存在</w:t>
      </w:r>
      <w:r w:rsidRPr="00E83053">
        <w:rPr>
          <w:rFonts w:ascii="Arial" w:eastAsia="宋体" w:hAnsi="Arial" w:cs="Arial"/>
          <w:lang w:eastAsia="zh-CN"/>
        </w:rPr>
        <w:t>的</w:t>
      </w:r>
      <w:r w:rsidR="00B926D2" w:rsidRPr="00E83053">
        <w:rPr>
          <w:rFonts w:ascii="Arial" w:eastAsia="宋体" w:hAnsi="Arial" w:cs="Arial"/>
          <w:lang w:eastAsia="zh-CN"/>
        </w:rPr>
        <w:t>问题较为</w:t>
      </w:r>
      <w:r w:rsidRPr="00E83053">
        <w:rPr>
          <w:rFonts w:ascii="Arial" w:eastAsia="宋体" w:hAnsi="Arial" w:cs="Arial"/>
          <w:lang w:eastAsia="zh-CN"/>
        </w:rPr>
        <w:t>混杂，尿潴留的受试者应被排除在外或被视为单独</w:t>
      </w:r>
      <w:r w:rsidR="00B926D2" w:rsidRPr="00E83053">
        <w:rPr>
          <w:rFonts w:ascii="Arial" w:eastAsia="宋体" w:hAnsi="Arial" w:cs="Arial"/>
          <w:lang w:eastAsia="zh-CN"/>
        </w:rPr>
        <w:t>群体</w:t>
      </w:r>
      <w:r w:rsidRPr="00E83053">
        <w:rPr>
          <w:rFonts w:ascii="Arial" w:eastAsia="宋体" w:hAnsi="Arial" w:cs="Arial"/>
          <w:lang w:eastAsia="zh-CN"/>
        </w:rPr>
        <w:t>。</w:t>
      </w:r>
    </w:p>
    <w:p w:rsidR="00093330" w:rsidRDefault="00093330">
      <w:pPr>
        <w:widowControl/>
        <w:rPr>
          <w:rFonts w:ascii="Arial" w:eastAsia="宋体" w:hAnsi="Arial" w:cs="Arial"/>
          <w:sz w:val="24"/>
          <w:szCs w:val="24"/>
          <w:lang w:eastAsia="zh-CN"/>
        </w:rPr>
      </w:pPr>
      <w:r>
        <w:rPr>
          <w:rFonts w:ascii="Arial" w:eastAsia="宋体" w:hAnsi="Arial" w:cs="Arial"/>
          <w:lang w:eastAsia="zh-CN"/>
        </w:rPr>
        <w:br w:type="page"/>
      </w: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lastRenderedPageBreak/>
        <w:t>肾功能</w:t>
      </w:r>
      <w:r w:rsidR="00B926D2" w:rsidRPr="00E83053">
        <w:rPr>
          <w:rFonts w:ascii="Arial" w:eastAsia="宋体" w:hAnsi="Arial" w:cs="Arial"/>
          <w:sz w:val="24"/>
          <w:szCs w:val="24"/>
          <w:lang w:eastAsia="zh-CN"/>
        </w:rPr>
        <w:t>受损</w:t>
      </w:r>
      <w:r w:rsidRPr="00E83053">
        <w:rPr>
          <w:rFonts w:ascii="Arial" w:eastAsia="宋体" w:hAnsi="Arial" w:cs="Arial"/>
          <w:sz w:val="24"/>
          <w:szCs w:val="24"/>
          <w:lang w:eastAsia="zh-CN"/>
        </w:rPr>
        <w:t>（即血肌</w:t>
      </w:r>
      <w:proofErr w:type="gramStart"/>
      <w:r w:rsidRPr="00E83053">
        <w:rPr>
          <w:rFonts w:ascii="Arial" w:eastAsia="宋体" w:hAnsi="Arial" w:cs="Arial"/>
          <w:sz w:val="24"/>
          <w:szCs w:val="24"/>
          <w:lang w:eastAsia="zh-CN"/>
        </w:rPr>
        <w:t>酐</w:t>
      </w:r>
      <w:proofErr w:type="gramEnd"/>
      <w:r w:rsidRPr="00E83053">
        <w:rPr>
          <w:rFonts w:ascii="Arial" w:eastAsia="宋体" w:hAnsi="Arial" w:cs="Arial"/>
          <w:sz w:val="24"/>
          <w:szCs w:val="24"/>
          <w:lang w:eastAsia="zh-CN"/>
        </w:rPr>
        <w:t>水平</w:t>
      </w:r>
      <w:r w:rsidR="001437D0" w:rsidRPr="00E83053">
        <w:rPr>
          <w:rFonts w:ascii="Arial" w:eastAsia="宋体" w:hAnsi="Arial" w:cs="Arial"/>
          <w:sz w:val="24"/>
          <w:szCs w:val="24"/>
          <w:lang w:eastAsia="zh-CN"/>
        </w:rPr>
        <w:t>&gt;</w:t>
      </w:r>
      <w:r w:rsidRPr="00E83053">
        <w:rPr>
          <w:rFonts w:ascii="Arial" w:eastAsia="宋体" w:hAnsi="Arial" w:cs="Arial"/>
          <w:sz w:val="24"/>
          <w:szCs w:val="24"/>
          <w:lang w:eastAsia="zh-CN"/>
        </w:rPr>
        <w:t>1.8 mg / dl</w:t>
      </w:r>
      <w:r w:rsidRPr="00E83053">
        <w:rPr>
          <w:rFonts w:ascii="Arial" w:eastAsia="宋体" w:hAnsi="Arial" w:cs="Arial"/>
          <w:sz w:val="24"/>
          <w:szCs w:val="24"/>
          <w:lang w:eastAsia="zh-CN"/>
        </w:rPr>
        <w:t>或上道疾病）</w:t>
      </w:r>
      <w:r w:rsidR="00357ABF" w:rsidRPr="00E83053">
        <w:rPr>
          <w:rFonts w:ascii="Arial" w:eastAsia="宋体" w:hAnsi="Arial" w:cs="Arial"/>
          <w:sz w:val="24"/>
          <w:szCs w:val="24"/>
          <w:lang w:eastAsia="zh-CN"/>
        </w:rPr>
        <w:t>；</w:t>
      </w:r>
    </w:p>
    <w:p w:rsidR="00DA791B" w:rsidRPr="00E83053" w:rsidRDefault="00B926D2"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确诊</w:t>
      </w:r>
      <w:r w:rsidR="009F2D66" w:rsidRPr="00E83053">
        <w:rPr>
          <w:rFonts w:ascii="Arial" w:eastAsia="宋体" w:hAnsi="Arial" w:cs="Arial"/>
          <w:sz w:val="24"/>
          <w:szCs w:val="24"/>
          <w:lang w:eastAsia="zh-CN"/>
        </w:rPr>
        <w:t>或</w:t>
      </w:r>
      <w:r w:rsidRPr="00E83053">
        <w:rPr>
          <w:rFonts w:ascii="Arial" w:eastAsia="宋体" w:hAnsi="Arial" w:cs="Arial"/>
          <w:sz w:val="24"/>
          <w:szCs w:val="24"/>
          <w:lang w:eastAsia="zh-CN"/>
        </w:rPr>
        <w:t>疑似</w:t>
      </w:r>
      <w:r w:rsidR="009F2D66" w:rsidRPr="00E83053">
        <w:rPr>
          <w:rFonts w:ascii="Arial" w:eastAsia="宋体" w:hAnsi="Arial" w:cs="Arial"/>
          <w:sz w:val="24"/>
          <w:szCs w:val="24"/>
          <w:lang w:eastAsia="zh-CN"/>
        </w:rPr>
        <w:t>膀胱癌</w:t>
      </w:r>
      <w:r w:rsidR="00357ABF" w:rsidRPr="00E83053">
        <w:rPr>
          <w:rFonts w:ascii="Arial" w:eastAsia="宋体" w:hAnsi="Arial" w:cs="Arial"/>
          <w:sz w:val="24"/>
          <w:szCs w:val="24"/>
          <w:lang w:eastAsia="zh-CN"/>
        </w:rPr>
        <w:t>；</w:t>
      </w:r>
    </w:p>
    <w:p w:rsidR="00DA791B" w:rsidRPr="00E83053" w:rsidRDefault="00B926D2"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近期</w:t>
      </w:r>
      <w:r w:rsidR="009F2D66"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3</w:t>
      </w:r>
      <w:r w:rsidR="009F2D66" w:rsidRPr="00E83053">
        <w:rPr>
          <w:rFonts w:ascii="Arial" w:eastAsia="宋体" w:hAnsi="Arial" w:cs="Arial"/>
          <w:sz w:val="24"/>
          <w:szCs w:val="24"/>
          <w:lang w:eastAsia="zh-CN"/>
        </w:rPr>
        <w:t>个月内）胆囊结石或血尿</w:t>
      </w:r>
      <w:r w:rsidR="00357ABF" w:rsidRPr="00E83053">
        <w:rPr>
          <w:rFonts w:ascii="Arial" w:eastAsia="宋体" w:hAnsi="Arial" w:cs="Arial"/>
          <w:sz w:val="24"/>
          <w:szCs w:val="24"/>
          <w:lang w:eastAsia="zh-CN"/>
        </w:rPr>
        <w:t>；</w:t>
      </w: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尿道狭窄</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膀胱颈挛缩或其他潜在混杂</w:t>
      </w:r>
      <w:r w:rsidR="00B926D2" w:rsidRPr="00E83053">
        <w:rPr>
          <w:rFonts w:ascii="Arial" w:eastAsia="宋体" w:hAnsi="Arial" w:cs="Arial"/>
          <w:sz w:val="24"/>
          <w:szCs w:val="24"/>
          <w:lang w:eastAsia="zh-CN"/>
        </w:rPr>
        <w:t>的</w:t>
      </w:r>
      <w:r w:rsidRPr="00E83053">
        <w:rPr>
          <w:rFonts w:ascii="Arial" w:eastAsia="宋体" w:hAnsi="Arial" w:cs="Arial"/>
          <w:sz w:val="24"/>
          <w:szCs w:val="24"/>
          <w:lang w:eastAsia="zh-CN"/>
        </w:rPr>
        <w:t>膀胱</w:t>
      </w:r>
      <w:r w:rsidR="00B926D2" w:rsidRPr="00E83053">
        <w:rPr>
          <w:rFonts w:ascii="Arial" w:eastAsia="宋体" w:hAnsi="Arial" w:cs="Arial"/>
          <w:sz w:val="24"/>
          <w:szCs w:val="24"/>
          <w:lang w:eastAsia="zh-CN"/>
        </w:rPr>
        <w:t>病理</w:t>
      </w:r>
      <w:r w:rsidR="00357ABF" w:rsidRPr="00E83053">
        <w:rPr>
          <w:rFonts w:ascii="Arial" w:eastAsia="宋体" w:hAnsi="Arial" w:cs="Arial"/>
          <w:sz w:val="24"/>
          <w:szCs w:val="24"/>
          <w:lang w:eastAsia="zh-CN"/>
        </w:rPr>
        <w:t>；</w:t>
      </w: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过去</w:t>
      </w:r>
      <w:r w:rsidRPr="00E83053">
        <w:rPr>
          <w:rFonts w:ascii="Arial" w:eastAsia="宋体" w:hAnsi="Arial" w:cs="Arial"/>
          <w:sz w:val="24"/>
          <w:szCs w:val="24"/>
          <w:lang w:eastAsia="zh-CN"/>
        </w:rPr>
        <w:t>5</w:t>
      </w:r>
      <w:r w:rsidRPr="00E83053">
        <w:rPr>
          <w:rFonts w:ascii="Arial" w:eastAsia="宋体" w:hAnsi="Arial" w:cs="Arial"/>
          <w:sz w:val="24"/>
          <w:szCs w:val="24"/>
          <w:lang w:eastAsia="zh-CN"/>
        </w:rPr>
        <w:t>年</w:t>
      </w:r>
      <w:r w:rsidR="00B926D2" w:rsidRPr="00E83053">
        <w:rPr>
          <w:rFonts w:ascii="Arial" w:eastAsia="宋体" w:hAnsi="Arial" w:cs="Arial"/>
          <w:sz w:val="24"/>
          <w:szCs w:val="24"/>
          <w:lang w:eastAsia="zh-CN"/>
        </w:rPr>
        <w:t>内</w:t>
      </w:r>
      <w:r w:rsidRPr="00E83053">
        <w:rPr>
          <w:rFonts w:ascii="Arial" w:eastAsia="宋体" w:hAnsi="Arial" w:cs="Arial"/>
          <w:sz w:val="24"/>
          <w:szCs w:val="24"/>
          <w:lang w:eastAsia="zh-CN"/>
        </w:rPr>
        <w:t>的前列腺炎病史</w:t>
      </w:r>
      <w:r w:rsidR="001D2237" w:rsidRPr="00E83053">
        <w:rPr>
          <w:rFonts w:ascii="Arial" w:eastAsia="宋体" w:hAnsi="Arial" w:cs="Arial"/>
          <w:sz w:val="24"/>
          <w:szCs w:val="24"/>
          <w:lang w:eastAsia="zh-CN"/>
        </w:rPr>
        <w:t>；</w:t>
      </w:r>
      <w:r w:rsidR="00B926D2" w:rsidRPr="00E83053">
        <w:rPr>
          <w:rFonts w:ascii="Arial" w:eastAsia="宋体" w:hAnsi="Arial" w:cs="Arial"/>
          <w:sz w:val="24"/>
          <w:szCs w:val="24"/>
          <w:lang w:eastAsia="zh-CN"/>
        </w:rPr>
        <w:t>或</w:t>
      </w: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活动性</w:t>
      </w:r>
      <w:r w:rsidR="00B926D2" w:rsidRPr="00E83053">
        <w:rPr>
          <w:rFonts w:ascii="Arial" w:eastAsia="宋体" w:hAnsi="Arial" w:cs="Arial"/>
          <w:sz w:val="24"/>
          <w:szCs w:val="24"/>
          <w:lang w:eastAsia="zh-CN"/>
        </w:rPr>
        <w:t>泌尿道</w:t>
      </w:r>
      <w:r w:rsidRPr="00E83053">
        <w:rPr>
          <w:rFonts w:ascii="Arial" w:eastAsia="宋体" w:hAnsi="Arial" w:cs="Arial"/>
          <w:sz w:val="24"/>
          <w:szCs w:val="24"/>
          <w:lang w:eastAsia="zh-CN"/>
        </w:rPr>
        <w:t>感染。</w:t>
      </w:r>
    </w:p>
    <w:p w:rsidR="00DA791B" w:rsidRPr="00E83053" w:rsidRDefault="00DA791B" w:rsidP="0083042D">
      <w:pPr>
        <w:snapToGrid w:val="0"/>
        <w:spacing w:before="5" w:line="300" w:lineRule="auto"/>
        <w:jc w:val="both"/>
        <w:rPr>
          <w:rFonts w:ascii="Arial" w:eastAsia="宋体" w:hAnsi="Arial" w:cs="Arial"/>
          <w:sz w:val="24"/>
          <w:szCs w:val="24"/>
        </w:rPr>
      </w:pPr>
    </w:p>
    <w:p w:rsidR="00B926D2" w:rsidRPr="00E83053" w:rsidRDefault="00B926D2" w:rsidP="00093330">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前列腺癌</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的方案排除基于直肠指诊（</w:t>
      </w:r>
      <w:r w:rsidRPr="00E83053">
        <w:rPr>
          <w:rFonts w:ascii="Arial" w:eastAsia="宋体" w:hAnsi="Arial" w:cs="Arial"/>
          <w:lang w:eastAsia="zh-CN"/>
        </w:rPr>
        <w:t>DRE</w:t>
      </w:r>
      <w:r w:rsidRPr="00E83053">
        <w:rPr>
          <w:rFonts w:ascii="Arial" w:eastAsia="宋体" w:hAnsi="Arial" w:cs="Arial"/>
          <w:lang w:eastAsia="zh-CN"/>
        </w:rPr>
        <w:t>）、前列腺活检、经直肠超声（</w:t>
      </w:r>
      <w:r w:rsidRPr="00E83053">
        <w:rPr>
          <w:rFonts w:ascii="Arial" w:eastAsia="宋体" w:hAnsi="Arial" w:cs="Arial"/>
          <w:lang w:eastAsia="zh-CN"/>
        </w:rPr>
        <w:t>TRUS</w:t>
      </w:r>
      <w:r w:rsidRPr="00E83053">
        <w:rPr>
          <w:rFonts w:ascii="Arial" w:eastAsia="宋体" w:hAnsi="Arial" w:cs="Arial"/>
          <w:lang w:eastAsia="zh-CN"/>
        </w:rPr>
        <w:t>）或前列腺特异性抗原（</w:t>
      </w:r>
      <w:r w:rsidRPr="00E83053">
        <w:rPr>
          <w:rFonts w:ascii="Arial" w:eastAsia="宋体" w:hAnsi="Arial" w:cs="Arial"/>
          <w:lang w:eastAsia="zh-CN"/>
        </w:rPr>
        <w:t>PSA</w:t>
      </w:r>
      <w:r w:rsidRPr="00E83053">
        <w:rPr>
          <w:rFonts w:ascii="Arial" w:eastAsia="宋体" w:hAnsi="Arial" w:cs="Arial"/>
          <w:lang w:eastAsia="zh-CN"/>
        </w:rPr>
        <w:t>）水平确诊为或疑似患有恶性前列腺癌的男性</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的研究者应测试所有受试者的</w:t>
      </w:r>
      <w:r w:rsidRPr="00E83053">
        <w:rPr>
          <w:rFonts w:ascii="Arial" w:eastAsia="宋体" w:hAnsi="Arial" w:cs="Arial"/>
          <w:lang w:eastAsia="zh-CN"/>
        </w:rPr>
        <w:t>PSA</w:t>
      </w:r>
      <w:r w:rsidRPr="00E83053">
        <w:rPr>
          <w:rFonts w:ascii="Arial" w:eastAsia="宋体" w:hAnsi="Arial" w:cs="Arial"/>
          <w:lang w:eastAsia="zh-CN"/>
        </w:rPr>
        <w:t>水平。当前的临床指南表明，如果</w:t>
      </w:r>
      <w:r w:rsidRPr="00E83053">
        <w:rPr>
          <w:rFonts w:ascii="Arial" w:eastAsia="宋体" w:hAnsi="Arial" w:cs="Arial"/>
          <w:lang w:eastAsia="zh-CN"/>
        </w:rPr>
        <w:t>PSA</w:t>
      </w:r>
      <w:r w:rsidRPr="00E83053">
        <w:rPr>
          <w:rFonts w:ascii="Arial" w:eastAsia="宋体" w:hAnsi="Arial" w:cs="Arial"/>
          <w:lang w:eastAsia="zh-CN"/>
        </w:rPr>
        <w:t>水平</w:t>
      </w:r>
      <w:r w:rsidR="001437D0" w:rsidRPr="00E83053">
        <w:rPr>
          <w:rFonts w:ascii="Arial" w:eastAsia="宋体" w:hAnsi="Arial" w:cs="Arial"/>
          <w:lang w:eastAsia="zh-CN"/>
        </w:rPr>
        <w:t>&gt;</w:t>
      </w:r>
      <w:r w:rsidRPr="00E83053">
        <w:rPr>
          <w:rFonts w:ascii="Arial" w:eastAsia="宋体" w:hAnsi="Arial" w:cs="Arial"/>
          <w:lang w:eastAsia="zh-CN"/>
        </w:rPr>
        <w:t>10ng / ml</w:t>
      </w:r>
      <w:r w:rsidRPr="00E83053">
        <w:rPr>
          <w:rFonts w:ascii="Arial" w:eastAsia="宋体" w:hAnsi="Arial" w:cs="Arial"/>
          <w:lang w:eastAsia="zh-CN"/>
        </w:rPr>
        <w:t>，则表示患有前列腺癌</w:t>
      </w:r>
      <w:r w:rsidR="000154B7" w:rsidRPr="00E83053">
        <w:rPr>
          <w:rFonts w:ascii="Arial" w:eastAsia="宋体" w:hAnsi="Arial" w:cs="Arial"/>
          <w:lang w:eastAsia="zh-CN"/>
        </w:rPr>
        <w:t>。</w:t>
      </w:r>
      <w:r w:rsidRPr="00E83053">
        <w:rPr>
          <w:rFonts w:ascii="Arial" w:eastAsia="宋体" w:hAnsi="Arial" w:cs="Arial"/>
          <w:lang w:eastAsia="zh-CN"/>
        </w:rPr>
        <w:t>我们建议，如果基于</w:t>
      </w:r>
      <w:r w:rsidRPr="00E83053">
        <w:rPr>
          <w:rFonts w:ascii="Arial" w:eastAsia="宋体" w:hAnsi="Arial" w:cs="Arial"/>
          <w:lang w:eastAsia="zh-CN"/>
        </w:rPr>
        <w:t>DRE</w:t>
      </w:r>
      <w:r w:rsidRPr="00E83053">
        <w:rPr>
          <w:rFonts w:ascii="Arial" w:eastAsia="宋体" w:hAnsi="Arial" w:cs="Arial"/>
          <w:lang w:eastAsia="zh-CN"/>
        </w:rPr>
        <w:t>表明受试者具有</w:t>
      </w:r>
      <w:proofErr w:type="gramStart"/>
      <w:r w:rsidRPr="00E83053">
        <w:rPr>
          <w:rFonts w:ascii="Arial" w:eastAsia="宋体" w:hAnsi="Arial" w:cs="Arial"/>
          <w:lang w:eastAsia="zh-CN"/>
        </w:rPr>
        <w:t>相应指</w:t>
      </w:r>
      <w:proofErr w:type="gramEnd"/>
      <w:r w:rsidRPr="00E83053">
        <w:rPr>
          <w:rFonts w:ascii="Arial" w:eastAsia="宋体" w:hAnsi="Arial" w:cs="Arial"/>
          <w:lang w:eastAsia="zh-CN"/>
        </w:rPr>
        <w:t>征，或者受试者的</w:t>
      </w:r>
      <w:r w:rsidRPr="00E83053">
        <w:rPr>
          <w:rFonts w:ascii="Arial" w:eastAsia="宋体" w:hAnsi="Arial" w:cs="Arial"/>
          <w:lang w:eastAsia="zh-CN"/>
        </w:rPr>
        <w:t>PSA</w:t>
      </w:r>
      <w:r w:rsidR="001437D0" w:rsidRPr="00E83053">
        <w:rPr>
          <w:rFonts w:ascii="Arial" w:eastAsia="宋体" w:hAnsi="Arial" w:cs="Arial"/>
          <w:lang w:eastAsia="zh-CN"/>
        </w:rPr>
        <w:t>&gt;</w:t>
      </w:r>
      <w:r w:rsidRPr="00E83053">
        <w:rPr>
          <w:rFonts w:ascii="Arial" w:eastAsia="宋体" w:hAnsi="Arial" w:cs="Arial"/>
          <w:lang w:eastAsia="zh-CN"/>
        </w:rPr>
        <w:t>2.5 ng / ml</w:t>
      </w:r>
      <w:r w:rsidRPr="00E83053">
        <w:rPr>
          <w:rFonts w:ascii="Arial" w:eastAsia="宋体" w:hAnsi="Arial" w:cs="Arial"/>
          <w:lang w:eastAsia="zh-CN"/>
        </w:rPr>
        <w:t>和</w:t>
      </w:r>
      <w:r w:rsidRPr="00E83053">
        <w:rPr>
          <w:rFonts w:ascii="Arial" w:eastAsia="宋体" w:hAnsi="Arial" w:cs="Arial"/>
          <w:lang w:eastAsia="zh-CN"/>
        </w:rPr>
        <w:t>≤10 ng / ml</w:t>
      </w:r>
      <w:r w:rsidRPr="00E83053">
        <w:rPr>
          <w:rFonts w:ascii="Arial" w:eastAsia="宋体" w:hAnsi="Arial" w:cs="Arial"/>
          <w:lang w:eastAsia="zh-CN"/>
        </w:rPr>
        <w:t>以及其游离</w:t>
      </w:r>
      <w:r w:rsidRPr="00E83053">
        <w:rPr>
          <w:rFonts w:ascii="Arial" w:eastAsia="宋体" w:hAnsi="Arial" w:cs="Arial"/>
          <w:lang w:eastAsia="zh-CN"/>
        </w:rPr>
        <w:t>PSA &lt;</w:t>
      </w:r>
      <w:r w:rsidRPr="00E83053">
        <w:rPr>
          <w:rFonts w:ascii="Arial" w:eastAsia="宋体" w:hAnsi="Arial" w:cs="Arial"/>
          <w:lang w:eastAsia="zh-CN"/>
        </w:rPr>
        <w:t>总</w:t>
      </w:r>
      <w:r w:rsidRPr="00E83053">
        <w:rPr>
          <w:rFonts w:ascii="Arial" w:eastAsia="宋体" w:hAnsi="Arial" w:cs="Arial"/>
          <w:lang w:eastAsia="zh-CN"/>
        </w:rPr>
        <w:t>PSA</w:t>
      </w:r>
      <w:r w:rsidRPr="00E83053">
        <w:rPr>
          <w:rFonts w:ascii="Arial" w:eastAsia="宋体" w:hAnsi="Arial" w:cs="Arial"/>
          <w:lang w:eastAsia="zh-CN"/>
        </w:rPr>
        <w:t>的</w:t>
      </w:r>
      <w:r w:rsidRPr="00E83053">
        <w:rPr>
          <w:rFonts w:ascii="Arial" w:eastAsia="宋体" w:hAnsi="Arial" w:cs="Arial"/>
          <w:lang w:eastAsia="zh-CN"/>
        </w:rPr>
        <w:t>25</w:t>
      </w:r>
      <w:r w:rsidRPr="00E83053">
        <w:rPr>
          <w:rFonts w:ascii="Arial" w:eastAsia="宋体" w:hAnsi="Arial" w:cs="Arial"/>
          <w:lang w:eastAsia="zh-CN"/>
        </w:rPr>
        <w:t>％，</w:t>
      </w:r>
      <w:r w:rsidR="000154B7" w:rsidRPr="00E83053">
        <w:rPr>
          <w:rFonts w:ascii="Arial" w:eastAsia="宋体" w:hAnsi="Arial" w:cs="Arial"/>
          <w:lang w:eastAsia="zh-CN"/>
        </w:rPr>
        <w:t>贵公司</w:t>
      </w:r>
      <w:r w:rsidRPr="00E83053">
        <w:rPr>
          <w:rFonts w:ascii="Arial" w:eastAsia="宋体" w:hAnsi="Arial" w:cs="Arial"/>
          <w:lang w:eastAsia="zh-CN"/>
        </w:rPr>
        <w:t>的研究者应在招募之前进行前列腺活检。</w:t>
      </w:r>
      <w:r w:rsidR="001437D0" w:rsidRPr="00E83053">
        <w:rPr>
          <w:rFonts w:ascii="Arial" w:eastAsia="宋体" w:hAnsi="Arial" w:cs="Arial"/>
          <w:vertAlign w:val="superscript"/>
          <w:lang w:eastAsia="zh-CN"/>
        </w:rPr>
        <w:t>30</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093330">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手术史</w:t>
      </w:r>
      <w:r w:rsidRPr="00E83053">
        <w:rPr>
          <w:rFonts w:ascii="Arial" w:eastAsia="宋体" w:hAnsi="Arial" w:cs="Arial"/>
          <w:lang w:eastAsia="zh-CN"/>
        </w:rPr>
        <w:t>：</w:t>
      </w:r>
      <w:r w:rsidR="00B926D2" w:rsidRPr="00E83053">
        <w:rPr>
          <w:rFonts w:ascii="Arial" w:eastAsia="宋体" w:hAnsi="Arial" w:cs="Arial"/>
          <w:lang w:eastAsia="zh-CN"/>
        </w:rPr>
        <w:t>我们建议</w:t>
      </w:r>
      <w:r w:rsidR="000154B7" w:rsidRPr="00E83053">
        <w:rPr>
          <w:rFonts w:ascii="Arial" w:eastAsia="宋体" w:hAnsi="Arial" w:cs="Arial"/>
          <w:lang w:eastAsia="zh-CN"/>
        </w:rPr>
        <w:t>贵公司</w:t>
      </w:r>
      <w:r w:rsidR="00B926D2" w:rsidRPr="00E83053">
        <w:rPr>
          <w:rFonts w:ascii="Arial" w:eastAsia="宋体" w:hAnsi="Arial" w:cs="Arial"/>
          <w:lang w:eastAsia="zh-CN"/>
        </w:rPr>
        <w:t>的方案排除具有任何可能混淆研究结果或者根据器械设计可对患者造成额外风险的手术史的男性。示例包括：</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B926D2"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如果治疗可</w:t>
      </w:r>
      <w:r w:rsidR="009F2D66" w:rsidRPr="00E83053">
        <w:rPr>
          <w:rFonts w:ascii="Arial" w:eastAsia="宋体" w:hAnsi="Arial" w:cs="Arial"/>
          <w:sz w:val="24"/>
          <w:szCs w:val="24"/>
          <w:lang w:eastAsia="zh-CN"/>
        </w:rPr>
        <w:t>潜在地</w:t>
      </w:r>
      <w:r w:rsidRPr="00E83053">
        <w:rPr>
          <w:rFonts w:ascii="Arial" w:eastAsia="宋体" w:hAnsi="Arial" w:cs="Arial"/>
          <w:sz w:val="24"/>
          <w:szCs w:val="24"/>
          <w:lang w:eastAsia="zh-CN"/>
        </w:rPr>
        <w:t>对</w:t>
      </w:r>
      <w:r w:rsidR="009F2D66" w:rsidRPr="00E83053">
        <w:rPr>
          <w:rFonts w:ascii="Arial" w:eastAsia="宋体" w:hAnsi="Arial" w:cs="Arial"/>
          <w:sz w:val="24"/>
          <w:szCs w:val="24"/>
          <w:lang w:eastAsia="zh-CN"/>
        </w:rPr>
        <w:t>先前直肠手术部位</w:t>
      </w:r>
      <w:r w:rsidRPr="00E83053">
        <w:rPr>
          <w:rFonts w:ascii="Arial" w:eastAsia="宋体" w:hAnsi="Arial" w:cs="Arial"/>
          <w:sz w:val="24"/>
          <w:szCs w:val="24"/>
          <w:lang w:eastAsia="zh-CN"/>
        </w:rPr>
        <w:t>造成</w:t>
      </w:r>
      <w:r w:rsidR="009F2D66" w:rsidRPr="00E83053">
        <w:rPr>
          <w:rFonts w:ascii="Arial" w:eastAsia="宋体" w:hAnsi="Arial" w:cs="Arial"/>
          <w:sz w:val="24"/>
          <w:szCs w:val="24"/>
          <w:lang w:eastAsia="zh-CN"/>
        </w:rPr>
        <w:t>损伤，例如使用经直肠探针，则</w:t>
      </w:r>
      <w:r w:rsidRPr="00E83053">
        <w:rPr>
          <w:rFonts w:ascii="Arial" w:eastAsia="宋体" w:hAnsi="Arial" w:cs="Arial"/>
          <w:sz w:val="24"/>
          <w:szCs w:val="24"/>
          <w:lang w:eastAsia="zh-CN"/>
        </w:rPr>
        <w:t>应包括先前直肠手术</w:t>
      </w:r>
      <w:r w:rsidR="009F2D66" w:rsidRPr="00E83053">
        <w:rPr>
          <w:rFonts w:ascii="Arial" w:eastAsia="宋体" w:hAnsi="Arial" w:cs="Arial"/>
          <w:sz w:val="24"/>
          <w:szCs w:val="24"/>
          <w:lang w:eastAsia="zh-CN"/>
        </w:rPr>
        <w:t>（除痔疮切除术以外）或直肠疾病史。</w:t>
      </w:r>
    </w:p>
    <w:p w:rsidR="00DA791B" w:rsidRPr="00E83053" w:rsidRDefault="00B926D2"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先前</w:t>
      </w:r>
      <w:r w:rsidR="009F2D66" w:rsidRPr="00E83053">
        <w:rPr>
          <w:rFonts w:ascii="Arial" w:eastAsia="宋体" w:hAnsi="Arial" w:cs="Arial"/>
          <w:sz w:val="24"/>
          <w:szCs w:val="24"/>
          <w:lang w:eastAsia="zh-CN"/>
        </w:rPr>
        <w:t>盆腔</w:t>
      </w:r>
      <w:r w:rsidRPr="00E83053">
        <w:rPr>
          <w:rFonts w:ascii="Arial" w:eastAsia="宋体" w:hAnsi="Arial" w:cs="Arial"/>
          <w:sz w:val="24"/>
          <w:szCs w:val="24"/>
          <w:lang w:eastAsia="zh-CN"/>
        </w:rPr>
        <w:t>放疗</w:t>
      </w:r>
      <w:r w:rsidR="009F2D66" w:rsidRPr="00E83053">
        <w:rPr>
          <w:rFonts w:ascii="Arial" w:eastAsia="宋体" w:hAnsi="Arial" w:cs="Arial"/>
          <w:sz w:val="24"/>
          <w:szCs w:val="24"/>
          <w:lang w:eastAsia="zh-CN"/>
        </w:rPr>
        <w:t>或根治性盆腔手术</w:t>
      </w:r>
      <w:r w:rsidR="00357ABF" w:rsidRPr="00E83053">
        <w:rPr>
          <w:rFonts w:ascii="Arial" w:eastAsia="宋体" w:hAnsi="Arial" w:cs="Arial"/>
          <w:sz w:val="24"/>
          <w:szCs w:val="24"/>
          <w:lang w:eastAsia="zh-CN"/>
        </w:rPr>
        <w:t>；</w:t>
      </w:r>
    </w:p>
    <w:p w:rsidR="00DA791B" w:rsidRPr="00E83053" w:rsidRDefault="009F2D66"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前列腺手术</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球囊扩张</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支架植入</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激光前列腺切除术</w:t>
      </w:r>
      <w:r w:rsidR="00B926D2" w:rsidRPr="00E83053">
        <w:rPr>
          <w:rFonts w:ascii="Arial" w:eastAsia="宋体" w:hAnsi="Arial" w:cs="Arial"/>
          <w:sz w:val="24"/>
          <w:szCs w:val="24"/>
          <w:lang w:eastAsia="zh-CN"/>
        </w:rPr>
        <w:t>、中暑</w:t>
      </w:r>
      <w:r w:rsidRPr="00E83053">
        <w:rPr>
          <w:rFonts w:ascii="Arial" w:eastAsia="宋体" w:hAnsi="Arial" w:cs="Arial"/>
          <w:sz w:val="24"/>
          <w:szCs w:val="24"/>
          <w:lang w:eastAsia="zh-CN"/>
        </w:rPr>
        <w:t>或任何</w:t>
      </w:r>
      <w:r w:rsidR="00B926D2" w:rsidRPr="00E83053">
        <w:rPr>
          <w:rFonts w:ascii="Arial" w:eastAsia="宋体" w:hAnsi="Arial" w:cs="Arial"/>
          <w:sz w:val="24"/>
          <w:szCs w:val="24"/>
          <w:lang w:eastAsia="zh-CN"/>
        </w:rPr>
        <w:t>对前列腺进行的</w:t>
      </w:r>
      <w:r w:rsidRPr="00E83053">
        <w:rPr>
          <w:rFonts w:ascii="Arial" w:eastAsia="宋体" w:hAnsi="Arial" w:cs="Arial"/>
          <w:sz w:val="24"/>
          <w:szCs w:val="24"/>
          <w:lang w:eastAsia="zh-CN"/>
        </w:rPr>
        <w:t>其他</w:t>
      </w:r>
      <w:r w:rsidR="00B926D2" w:rsidRPr="00E83053">
        <w:rPr>
          <w:rFonts w:ascii="Arial" w:eastAsia="宋体" w:hAnsi="Arial" w:cs="Arial"/>
          <w:sz w:val="24"/>
          <w:szCs w:val="24"/>
          <w:lang w:eastAsia="zh-CN"/>
        </w:rPr>
        <w:t>创伤性</w:t>
      </w:r>
      <w:r w:rsidRPr="00E83053">
        <w:rPr>
          <w:rFonts w:ascii="Arial" w:eastAsia="宋体" w:hAnsi="Arial" w:cs="Arial"/>
          <w:sz w:val="24"/>
          <w:szCs w:val="24"/>
          <w:lang w:eastAsia="zh-CN"/>
        </w:rPr>
        <w:t>治疗</w:t>
      </w:r>
      <w:r w:rsidR="001D2237" w:rsidRPr="00E83053">
        <w:rPr>
          <w:rFonts w:ascii="Arial" w:eastAsia="宋体" w:hAnsi="Arial" w:cs="Arial"/>
          <w:sz w:val="24"/>
          <w:szCs w:val="24"/>
          <w:lang w:eastAsia="zh-CN"/>
        </w:rPr>
        <w:t>；</w:t>
      </w:r>
      <w:r w:rsidR="00B926D2" w:rsidRPr="00E83053">
        <w:rPr>
          <w:rFonts w:ascii="Arial" w:eastAsia="宋体" w:hAnsi="Arial" w:cs="Arial"/>
          <w:sz w:val="24"/>
          <w:szCs w:val="24"/>
          <w:lang w:eastAsia="zh-CN"/>
        </w:rPr>
        <w:t>或</w:t>
      </w:r>
    </w:p>
    <w:p w:rsidR="00DA791B" w:rsidRPr="00E83053" w:rsidRDefault="00B926D2" w:rsidP="00093330">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基于器械设计，</w:t>
      </w:r>
      <w:r w:rsidR="009F2D66" w:rsidRPr="00E83053">
        <w:rPr>
          <w:rFonts w:ascii="Arial" w:eastAsia="宋体" w:hAnsi="Arial" w:cs="Arial"/>
          <w:sz w:val="24"/>
          <w:szCs w:val="24"/>
          <w:lang w:eastAsia="zh-CN"/>
        </w:rPr>
        <w:t>心脏起搏器或骨盆</w:t>
      </w:r>
      <w:r w:rsidR="009F2D66"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股骨区域</w:t>
      </w:r>
      <w:r w:rsidRPr="00E83053">
        <w:rPr>
          <w:rFonts w:ascii="Arial" w:eastAsia="宋体" w:hAnsi="Arial" w:cs="Arial"/>
          <w:sz w:val="24"/>
          <w:szCs w:val="24"/>
          <w:lang w:eastAsia="zh-CN"/>
        </w:rPr>
        <w:t>中</w:t>
      </w:r>
      <w:r w:rsidR="009F2D66" w:rsidRPr="00E83053">
        <w:rPr>
          <w:rFonts w:ascii="Arial" w:eastAsia="宋体" w:hAnsi="Arial" w:cs="Arial"/>
          <w:sz w:val="24"/>
          <w:szCs w:val="24"/>
          <w:lang w:eastAsia="zh-CN"/>
        </w:rPr>
        <w:t>的金属植入物（如果有必要）（除非</w:t>
      </w:r>
      <w:r w:rsidRPr="00E83053">
        <w:rPr>
          <w:rFonts w:ascii="Arial" w:eastAsia="宋体" w:hAnsi="Arial" w:cs="Arial"/>
          <w:sz w:val="24"/>
          <w:szCs w:val="24"/>
          <w:lang w:eastAsia="zh-CN"/>
        </w:rPr>
        <w:t>这些植入物的</w:t>
      </w:r>
      <w:r w:rsidR="009F2D66" w:rsidRPr="00E83053">
        <w:rPr>
          <w:rFonts w:ascii="Arial" w:eastAsia="宋体" w:hAnsi="Arial" w:cs="Arial"/>
          <w:sz w:val="24"/>
          <w:szCs w:val="24"/>
          <w:lang w:eastAsia="zh-CN"/>
        </w:rPr>
        <w:t>电磁</w:t>
      </w:r>
      <w:r w:rsidR="00B07399" w:rsidRPr="00E83053">
        <w:rPr>
          <w:rFonts w:ascii="Arial" w:eastAsia="宋体" w:hAnsi="Arial" w:cs="Arial"/>
          <w:sz w:val="24"/>
          <w:szCs w:val="24"/>
          <w:lang w:eastAsia="zh-CN"/>
        </w:rPr>
        <w:t>相容</w:t>
      </w:r>
      <w:r w:rsidR="009F2D66" w:rsidRPr="00E83053">
        <w:rPr>
          <w:rFonts w:ascii="Arial" w:eastAsia="宋体" w:hAnsi="Arial" w:cs="Arial"/>
          <w:sz w:val="24"/>
          <w:szCs w:val="24"/>
          <w:lang w:eastAsia="zh-CN"/>
        </w:rPr>
        <w:t>性</w:t>
      </w:r>
      <w:r w:rsidRPr="00E83053">
        <w:rPr>
          <w:rFonts w:ascii="Arial" w:eastAsia="宋体" w:hAnsi="Arial" w:cs="Arial"/>
          <w:sz w:val="24"/>
          <w:szCs w:val="24"/>
          <w:lang w:eastAsia="zh-CN"/>
        </w:rPr>
        <w:t>以及</w:t>
      </w:r>
      <w:r w:rsidR="009F2D66" w:rsidRPr="00E83053">
        <w:rPr>
          <w:rFonts w:ascii="Arial" w:eastAsia="宋体" w:hAnsi="Arial" w:cs="Arial"/>
          <w:sz w:val="24"/>
          <w:szCs w:val="24"/>
          <w:lang w:eastAsia="zh-CN"/>
        </w:rPr>
        <w:t>安全性</w:t>
      </w:r>
      <w:r w:rsidRPr="00E83053">
        <w:rPr>
          <w:rFonts w:ascii="Arial" w:eastAsia="宋体" w:hAnsi="Arial" w:cs="Arial"/>
          <w:sz w:val="24"/>
          <w:szCs w:val="24"/>
          <w:lang w:eastAsia="zh-CN"/>
        </w:rPr>
        <w:t>已</w:t>
      </w:r>
      <w:r w:rsidR="009F2D66" w:rsidRPr="00E83053">
        <w:rPr>
          <w:rFonts w:ascii="Arial" w:eastAsia="宋体" w:hAnsi="Arial" w:cs="Arial"/>
          <w:sz w:val="24"/>
          <w:szCs w:val="24"/>
          <w:lang w:eastAsia="zh-CN"/>
        </w:rPr>
        <w:t>得到前瞻性证明）。</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093330">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u w:val="single" w:color="000000"/>
          <w:lang w:eastAsia="zh-CN"/>
        </w:rPr>
        <w:t>未来的生育率</w:t>
      </w: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00B926D2" w:rsidRPr="00E83053">
        <w:rPr>
          <w:rFonts w:ascii="Arial" w:eastAsia="宋体" w:hAnsi="Arial" w:cs="Arial"/>
          <w:lang w:eastAsia="zh-CN"/>
        </w:rPr>
        <w:t>可</w:t>
      </w:r>
      <w:r w:rsidRPr="00E83053">
        <w:rPr>
          <w:rFonts w:ascii="Arial" w:eastAsia="宋体" w:hAnsi="Arial" w:cs="Arial"/>
          <w:lang w:eastAsia="zh-CN"/>
        </w:rPr>
        <w:t>潜在</w:t>
      </w:r>
      <w:r w:rsidR="001437D0" w:rsidRPr="00E83053">
        <w:rPr>
          <w:rFonts w:ascii="Arial" w:eastAsia="宋体" w:hAnsi="Arial" w:cs="Arial"/>
          <w:lang w:eastAsia="zh-CN"/>
        </w:rPr>
        <w:t>影响</w:t>
      </w:r>
      <w:r w:rsidRPr="00E83053">
        <w:rPr>
          <w:rFonts w:ascii="Arial" w:eastAsia="宋体" w:hAnsi="Arial" w:cs="Arial"/>
          <w:lang w:eastAsia="zh-CN"/>
        </w:rPr>
        <w:t>生育能力，我们建议</w:t>
      </w:r>
      <w:r w:rsidR="000154B7" w:rsidRPr="00E83053">
        <w:rPr>
          <w:rFonts w:ascii="Arial" w:eastAsia="宋体" w:hAnsi="Arial" w:cs="Arial"/>
          <w:lang w:eastAsia="zh-CN"/>
        </w:rPr>
        <w:t>贵公司</w:t>
      </w:r>
      <w:r w:rsidRPr="00E83053">
        <w:rPr>
          <w:rFonts w:ascii="Arial" w:eastAsia="宋体" w:hAnsi="Arial" w:cs="Arial"/>
          <w:lang w:eastAsia="zh-CN"/>
        </w:rPr>
        <w:t>的方案</w:t>
      </w:r>
      <w:r w:rsidR="00B926D2" w:rsidRPr="00E83053">
        <w:rPr>
          <w:rFonts w:ascii="Arial" w:eastAsia="宋体" w:hAnsi="Arial" w:cs="Arial"/>
          <w:lang w:eastAsia="zh-CN"/>
        </w:rPr>
        <w:t>排除有意在</w:t>
      </w:r>
      <w:r w:rsidRPr="00E83053">
        <w:rPr>
          <w:rFonts w:ascii="Arial" w:eastAsia="宋体" w:hAnsi="Arial" w:cs="Arial"/>
          <w:lang w:eastAsia="zh-CN"/>
        </w:rPr>
        <w:t>未来生育</w:t>
      </w:r>
      <w:r w:rsidR="00B926D2" w:rsidRPr="00E83053">
        <w:rPr>
          <w:rFonts w:ascii="Arial" w:eastAsia="宋体" w:hAnsi="Arial" w:cs="Arial"/>
          <w:lang w:eastAsia="zh-CN"/>
        </w:rPr>
        <w:t>小孩</w:t>
      </w:r>
      <w:r w:rsidRPr="00E83053">
        <w:rPr>
          <w:rFonts w:ascii="Arial" w:eastAsia="宋体" w:hAnsi="Arial" w:cs="Arial"/>
          <w:lang w:eastAsia="zh-CN"/>
        </w:rPr>
        <w:t>的</w:t>
      </w:r>
      <w:r w:rsidR="00B926D2" w:rsidRPr="00E83053">
        <w:rPr>
          <w:rFonts w:ascii="Arial" w:eastAsia="宋体" w:hAnsi="Arial" w:cs="Arial"/>
          <w:lang w:eastAsia="zh-CN"/>
        </w:rPr>
        <w:t>男性</w:t>
      </w:r>
      <w:r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9" w:line="300" w:lineRule="auto"/>
        <w:jc w:val="both"/>
        <w:rPr>
          <w:rFonts w:ascii="Arial" w:eastAsia="宋体" w:hAnsi="Arial" w:cs="Arial"/>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7199DB05" wp14:editId="36745158">
                <wp:extent cx="1836420" cy="7620"/>
                <wp:effectExtent l="9525" t="6350" r="1905" b="5080"/>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6" name="Group 24"/>
                        <wpg:cNvGrpSpPr>
                          <a:grpSpLocks/>
                        </wpg:cNvGrpSpPr>
                        <wpg:grpSpPr bwMode="auto">
                          <a:xfrm>
                            <a:off x="6" y="6"/>
                            <a:ext cx="2880" cy="2"/>
                            <a:chOff x="6" y="6"/>
                            <a:chExt cx="2880" cy="2"/>
                          </a:xfrm>
                        </wpg:grpSpPr>
                        <wps:wsp>
                          <wps:cNvPr id="27" name="Freeform 25"/>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BE6DF2F" id="Group 2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zbfgMAANUIAAAOAAAAZHJzL2Uyb0RvYy54bWy0Vttu2zAMfR+wfxD0uCH1pW6aGk2LIpdi&#10;wG7Asg9QbPmC2ZInKXG6Yf8+irJdJ12xYcPykFIhRfJQh2Svbw91RfZc6VKKOQ3OfEq4SGRainxO&#10;P2/Wkxkl2jCRskoKPqcPXNPbm5cvrtsm5qEsZJVyRcCJ0HHbzGlhTBN7nk4KXjN9JhsuQJlJVTMD&#10;R5V7qWIteK8rL/T9qddKlTZKJlxr+HXplPQG/WcZT8yHLNPckGpOITeD3wq/t/bbu7lmca5YU5RJ&#10;lwb7iyxqVgoIOrhaMsPITpVPXNVloqSWmTlLZO3JLCsTjhgATeCfoLlXctcgljxu82YoE5T2pE5/&#10;7TZ5v/+oSJnOaXhBiWA1vBGGJeG5LU7b5DHY3KvmU/NROYQgvpXJFw1q71Rvz7kzJtv2nUzBH9sZ&#10;icU5ZKq2LgA2OeAbPAxvwA+GJPBjMDufRiE8VQK6yylI+ERJAe/45FJSrLpr4ewqdHeC0N7wWOyi&#10;YYZdRg4OHgZkPfrpCfrof6OHgIBw6uD16MPZrIOOKFg84D4yH+M+uvAsbOgu/Ugg/W8E+lSwhiMv&#10;tSVHX8LLvoRrxbltWQKcQg6hWU8gPWbPSNM2OtZAst/y5qgUz1RuKASUcKfNPZfIPLZ/qw0SKk9B&#10;Qj6nHe03UPmsrqD9X0+IT6ake5t8MAh6g1ce2fikJfhcnbveC9Bw5AUsfuHovLexjsKRI0h7SIwV&#10;fa7JQXTJgkSYHa0+NlQjte2JDSTWdxJ4ACML7BlbiH1q6+50IRTMzNNpqSiBabl1XG2YsZnZEFYk&#10;LcwOS1v7Qy33fCNRZU66FYI8aisxtnKsH2Xl1HDDBsBmHoLaXEcPKuS6rCp8gkrYVHBk2AS0rMrU&#10;KvGg8u2iUmTP7B7AjwUDzo7MYN6KFJ0VnKWrTjasrJwM9hXWFljXlcDyDwf99yv/ajVbzaJJFE5X&#10;k8hfLid360U0ma6Dy4vl+XKxWAY/bJWCKC7KNOXCZtcvnSD6s57s1p9bF8PaOUKhx2DX+HkK1jtO&#10;A2sBWPq/iA5mp2tJOy11vJXpA7Snkm6LwtYHoZDqGyUtbNA51V93THFKqjcCJsxVEEV25eIhuri0&#10;Q12NNduxhokEXM2poUBwKy6MW9O7RpV5AZECZJiQd7BOstJ2MebnsuoOMORQ6pZQJ8PuBOloOY/P&#10;aPX438jNT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C2gziS/gAAAOEBAAATAAAAAAAAAAAAAAAAAAAAAABbQ29udGVudF9UeXBlc10ueG1s&#10;UEsBAi0AFAAGAAgAAAAhADj9If/WAAAAlAEAAAsAAAAAAAAAAAAAAAAALwEAAF9yZWxzLy5yZWxz&#10;UEsBAi0AFAAGAAgAAAAhAIwNvNt+AwAA1QgAAA4AAAAAAAAAAAAAAAAALgIAAGRycy9lMm9Eb2Mu&#10;eG1sUEsBAi0AFAAGAAgAAAAhAMuS+93aAAAAAwEAAA8AAAAAAAAAAAAAAAAA2AUAAGRycy9kb3du&#10;cmV2LnhtbFBLBQYAAAAABAAEAPMAAADfBgAAAAA=&#10;">
                <v:group id="Group 24"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5"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l9MYA&#10;AADbAAAADwAAAGRycy9kb3ducmV2LnhtbESPT2vCQBTE74V+h+UVvDUbA2qJboIUlVJ6qH8u3p7Z&#10;ZxKbfRuzq0m/fbdQ6HGYmd8wi3wwjbhT52rLCsZRDIK4sLrmUsFhv35+AeE8ssbGMin4Jgd59viw&#10;wFTbnrd03/lSBAi7FBVU3replK6oyKCLbEscvLPtDPogu1LqDvsAN41M4ngqDdYcFips6bWi4mt3&#10;Mwqun/2pfp9wO15dlteP2TQxp+NGqdHTsJyD8DT4//Bf+00rSGbw+yX8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ql9M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20" w:name="_bookmark61"/>
      <w:bookmarkEnd w:id="120"/>
      <w:r w:rsidRPr="00E83053">
        <w:rPr>
          <w:rFonts w:ascii="Arial" w:eastAsia="宋体" w:hAnsi="Arial" w:cs="Arial"/>
          <w:position w:val="11"/>
          <w:sz w:val="16"/>
          <w:lang w:eastAsia="zh-CN"/>
        </w:rPr>
        <w:t>30</w:t>
      </w:r>
      <w:r w:rsidRPr="00E83053">
        <w:rPr>
          <w:rFonts w:ascii="Arial" w:eastAsia="宋体" w:hAnsi="Arial" w:cs="Arial"/>
          <w:lang w:eastAsia="zh-CN"/>
        </w:rPr>
        <w:t>我们认识到，临床</w:t>
      </w:r>
      <w:r w:rsidR="00B926D2" w:rsidRPr="00E83053">
        <w:rPr>
          <w:rFonts w:ascii="Arial" w:eastAsia="宋体" w:hAnsi="Arial" w:cs="Arial"/>
          <w:lang w:eastAsia="zh-CN"/>
        </w:rPr>
        <w:t>界</w:t>
      </w:r>
      <w:r w:rsidRPr="00E83053">
        <w:rPr>
          <w:rFonts w:ascii="Arial" w:eastAsia="宋体" w:hAnsi="Arial" w:cs="Arial"/>
          <w:lang w:eastAsia="zh-CN"/>
        </w:rPr>
        <w:t>正在讨论目前关于</w:t>
      </w:r>
      <w:r w:rsidR="00B926D2" w:rsidRPr="00E83053">
        <w:rPr>
          <w:rFonts w:ascii="Arial" w:eastAsia="宋体" w:hAnsi="Arial" w:cs="Arial"/>
          <w:lang w:eastAsia="zh-CN"/>
        </w:rPr>
        <w:t>将</w:t>
      </w:r>
      <w:r w:rsidRPr="00E83053">
        <w:rPr>
          <w:rFonts w:ascii="Arial" w:eastAsia="宋体" w:hAnsi="Arial" w:cs="Arial"/>
          <w:lang w:eastAsia="zh-CN"/>
        </w:rPr>
        <w:t>PSA</w:t>
      </w:r>
      <w:r w:rsidR="00B926D2" w:rsidRPr="00E83053">
        <w:rPr>
          <w:rFonts w:ascii="Arial" w:eastAsia="宋体" w:hAnsi="Arial" w:cs="Arial"/>
          <w:lang w:eastAsia="zh-CN"/>
        </w:rPr>
        <w:t>用于筛查</w:t>
      </w:r>
      <w:r w:rsidRPr="00E83053">
        <w:rPr>
          <w:rFonts w:ascii="Arial" w:eastAsia="宋体" w:hAnsi="Arial" w:cs="Arial"/>
          <w:lang w:eastAsia="zh-CN"/>
        </w:rPr>
        <w:t>前列腺癌的最佳临床实践以及</w:t>
      </w:r>
      <w:r w:rsidRPr="00E83053">
        <w:rPr>
          <w:rFonts w:ascii="Arial" w:eastAsia="宋体" w:hAnsi="Arial" w:cs="Arial"/>
          <w:lang w:eastAsia="zh-CN"/>
        </w:rPr>
        <w:t>PSA</w:t>
      </w:r>
      <w:r w:rsidRPr="00E83053">
        <w:rPr>
          <w:rFonts w:ascii="Arial" w:eastAsia="宋体" w:hAnsi="Arial" w:cs="Arial"/>
          <w:lang w:eastAsia="zh-CN"/>
        </w:rPr>
        <w:t>的最低正常值的</w:t>
      </w:r>
      <w:r w:rsidR="00B926D2" w:rsidRPr="00E83053">
        <w:rPr>
          <w:rFonts w:ascii="Arial" w:eastAsia="宋体" w:hAnsi="Arial" w:cs="Arial"/>
          <w:lang w:eastAsia="zh-CN"/>
        </w:rPr>
        <w:t>见解</w:t>
      </w:r>
      <w:r w:rsidRPr="00E83053">
        <w:rPr>
          <w:rFonts w:ascii="Arial" w:eastAsia="宋体" w:hAnsi="Arial" w:cs="Arial"/>
          <w:lang w:eastAsia="zh-CN"/>
        </w:rPr>
        <w:t>（</w:t>
      </w:r>
      <w:r w:rsidR="00B926D2" w:rsidRPr="00E83053">
        <w:rPr>
          <w:rFonts w:ascii="Arial" w:eastAsia="宋体" w:hAnsi="Arial" w:cs="Arial"/>
          <w:lang w:eastAsia="zh-CN"/>
        </w:rPr>
        <w:t>请参</w:t>
      </w:r>
      <w:r w:rsidRPr="00E83053">
        <w:rPr>
          <w:rFonts w:ascii="Arial" w:eastAsia="宋体" w:hAnsi="Arial" w:cs="Arial"/>
          <w:lang w:eastAsia="zh-CN"/>
        </w:rPr>
        <w:t>见</w:t>
      </w:r>
      <w:r w:rsidRPr="00E83053">
        <w:rPr>
          <w:rFonts w:ascii="Arial" w:eastAsia="宋体" w:hAnsi="Arial" w:cs="Arial"/>
          <w:lang w:eastAsia="zh-CN"/>
        </w:rPr>
        <w:t>Barry MJ</w:t>
      </w:r>
      <w:r w:rsidRPr="00E83053">
        <w:rPr>
          <w:rFonts w:ascii="Arial" w:eastAsia="宋体" w:hAnsi="Arial" w:cs="Arial"/>
          <w:lang w:eastAsia="zh-CN"/>
        </w:rPr>
        <w:t>，</w:t>
      </w:r>
      <w:r w:rsidR="00B926D2" w:rsidRPr="00E83053">
        <w:rPr>
          <w:rFonts w:ascii="Arial" w:eastAsia="宋体" w:hAnsi="Arial" w:cs="Arial"/>
          <w:lang w:eastAsia="zh-CN"/>
        </w:rPr>
        <w:t>用于早期诊断前列腺癌的</w:t>
      </w:r>
      <w:r w:rsidRPr="00E83053">
        <w:rPr>
          <w:rFonts w:ascii="Arial" w:eastAsia="宋体" w:hAnsi="Arial" w:cs="Arial"/>
          <w:lang w:eastAsia="zh-CN"/>
        </w:rPr>
        <w:t>前列腺特异性抗原</w:t>
      </w:r>
      <w:r w:rsidR="00B926D2" w:rsidRPr="00E83053">
        <w:rPr>
          <w:rFonts w:ascii="Arial" w:eastAsia="宋体" w:hAnsi="Arial" w:cs="Arial"/>
          <w:lang w:eastAsia="zh-CN"/>
        </w:rPr>
        <w:t>试验</w:t>
      </w:r>
      <w:r w:rsidRPr="00E83053">
        <w:rPr>
          <w:rFonts w:ascii="Arial" w:eastAsia="宋体" w:hAnsi="Arial" w:cs="Arial"/>
          <w:lang w:eastAsia="zh-CN"/>
        </w:rPr>
        <w:t>，</w:t>
      </w:r>
      <w:r w:rsidR="00B926D2" w:rsidRPr="00E83053">
        <w:rPr>
          <w:rFonts w:ascii="Arial" w:eastAsia="宋体" w:hAnsi="Arial" w:cs="Arial"/>
          <w:lang w:eastAsia="zh-CN"/>
        </w:rPr>
        <w:t>新英格兰医学杂志</w:t>
      </w:r>
      <w:r w:rsidRPr="00E83053">
        <w:rPr>
          <w:rFonts w:ascii="Arial" w:eastAsia="宋体" w:hAnsi="Arial" w:cs="Arial"/>
          <w:lang w:eastAsia="zh-CN"/>
        </w:rPr>
        <w:t>，</w:t>
      </w:r>
      <w:r w:rsidRPr="00E83053">
        <w:rPr>
          <w:rFonts w:ascii="Arial" w:eastAsia="宋体" w:hAnsi="Arial" w:cs="Arial"/>
          <w:lang w:eastAsia="zh-CN"/>
        </w:rPr>
        <w:t>2001</w:t>
      </w:r>
      <w:r w:rsidR="00B926D2" w:rsidRPr="00E83053">
        <w:rPr>
          <w:rFonts w:ascii="Arial" w:eastAsia="宋体" w:hAnsi="Arial" w:cs="Arial"/>
          <w:lang w:eastAsia="zh-CN"/>
        </w:rPr>
        <w:t>年</w:t>
      </w:r>
      <w:r w:rsidR="00357ABF" w:rsidRPr="00E83053">
        <w:rPr>
          <w:rFonts w:ascii="Arial" w:eastAsia="宋体" w:hAnsi="Arial" w:cs="Arial"/>
          <w:lang w:eastAsia="zh-CN"/>
        </w:rPr>
        <w:t>，</w:t>
      </w:r>
      <w:r w:rsidRPr="00E83053">
        <w:rPr>
          <w:rFonts w:ascii="Arial" w:eastAsia="宋体" w:hAnsi="Arial" w:cs="Arial"/>
          <w:lang w:eastAsia="zh-CN"/>
        </w:rPr>
        <w:t>344</w:t>
      </w:r>
      <w:r w:rsidRPr="00E83053">
        <w:rPr>
          <w:rFonts w:ascii="Arial" w:eastAsia="宋体" w:hAnsi="Arial" w:cs="Arial"/>
          <w:lang w:eastAsia="zh-CN"/>
        </w:rPr>
        <w:t>：</w:t>
      </w:r>
      <w:r w:rsidRPr="00E83053">
        <w:rPr>
          <w:rFonts w:ascii="Arial" w:eastAsia="宋体" w:hAnsi="Arial" w:cs="Arial"/>
          <w:lang w:eastAsia="zh-CN"/>
        </w:rPr>
        <w:t>1373-1377</w:t>
      </w:r>
      <w:r w:rsidRPr="00E83053">
        <w:rPr>
          <w:rFonts w:ascii="Arial" w:eastAsia="宋体" w:hAnsi="Arial" w:cs="Arial"/>
          <w:lang w:eastAsia="zh-CN"/>
        </w:rPr>
        <w:t>。）</w:t>
      </w:r>
      <w:r w:rsidR="000154B7" w:rsidRPr="00E83053">
        <w:rPr>
          <w:rFonts w:ascii="Arial" w:eastAsia="宋体" w:hAnsi="Arial" w:cs="Arial"/>
          <w:lang w:eastAsia="zh-CN"/>
        </w:rPr>
        <w:t>。</w:t>
      </w:r>
      <w:r w:rsidRPr="00E83053">
        <w:rPr>
          <w:rFonts w:ascii="Arial" w:eastAsia="宋体" w:hAnsi="Arial" w:cs="Arial"/>
          <w:lang w:eastAsia="zh-CN"/>
        </w:rPr>
        <w:t>我们认为</w:t>
      </w:r>
      <w:r w:rsidR="00B926D2" w:rsidRPr="00E83053">
        <w:rPr>
          <w:rFonts w:ascii="Arial" w:eastAsia="宋体" w:hAnsi="Arial" w:cs="Arial"/>
          <w:lang w:eastAsia="zh-CN"/>
        </w:rPr>
        <w:t>，</w:t>
      </w:r>
      <w:r w:rsidRPr="00E83053">
        <w:rPr>
          <w:rFonts w:ascii="Arial" w:eastAsia="宋体" w:hAnsi="Arial" w:cs="Arial"/>
          <w:lang w:eastAsia="zh-CN"/>
        </w:rPr>
        <w:t>重要的是</w:t>
      </w:r>
      <w:r w:rsidR="00B926D2" w:rsidRPr="00E83053">
        <w:rPr>
          <w:rFonts w:ascii="Arial" w:eastAsia="宋体" w:hAnsi="Arial" w:cs="Arial"/>
          <w:lang w:eastAsia="zh-CN"/>
        </w:rPr>
        <w:t>从有关旨在治疗</w:t>
      </w:r>
      <w:r w:rsidR="00B926D2" w:rsidRPr="00E83053">
        <w:rPr>
          <w:rFonts w:ascii="Arial" w:eastAsia="宋体" w:hAnsi="Arial" w:cs="Arial"/>
          <w:lang w:eastAsia="zh-CN"/>
        </w:rPr>
        <w:t>BPH</w:t>
      </w:r>
      <w:r w:rsidR="00B926D2" w:rsidRPr="00E83053">
        <w:rPr>
          <w:rFonts w:ascii="Arial" w:eastAsia="宋体" w:hAnsi="Arial" w:cs="Arial"/>
          <w:lang w:eastAsia="zh-CN"/>
        </w:rPr>
        <w:t>的器械的临床研究中</w:t>
      </w:r>
      <w:r w:rsidRPr="00E83053">
        <w:rPr>
          <w:rFonts w:ascii="Arial" w:eastAsia="宋体" w:hAnsi="Arial" w:cs="Arial"/>
          <w:lang w:eastAsia="zh-CN"/>
        </w:rPr>
        <w:t>排除患有前列腺癌的受试者，因此，</w:t>
      </w:r>
      <w:r w:rsidR="00B926D2" w:rsidRPr="00E83053">
        <w:rPr>
          <w:rFonts w:ascii="Arial" w:eastAsia="宋体" w:hAnsi="Arial" w:cs="Arial"/>
          <w:lang w:eastAsia="zh-CN"/>
        </w:rPr>
        <w:t>我们</w:t>
      </w:r>
      <w:r w:rsidRPr="00E83053">
        <w:rPr>
          <w:rFonts w:ascii="Arial" w:eastAsia="宋体" w:hAnsi="Arial" w:cs="Arial"/>
          <w:lang w:eastAsia="zh-CN"/>
        </w:rPr>
        <w:t>建议</w:t>
      </w:r>
      <w:r w:rsidR="000154B7" w:rsidRPr="00E83053">
        <w:rPr>
          <w:rFonts w:ascii="Arial" w:eastAsia="宋体" w:hAnsi="Arial" w:cs="Arial"/>
          <w:lang w:eastAsia="zh-CN"/>
        </w:rPr>
        <w:t>贵公司</w:t>
      </w:r>
      <w:r w:rsidRPr="00E83053">
        <w:rPr>
          <w:rFonts w:ascii="Arial" w:eastAsia="宋体" w:hAnsi="Arial" w:cs="Arial"/>
          <w:lang w:eastAsia="zh-CN"/>
        </w:rPr>
        <w:t>对</w:t>
      </w:r>
      <w:r w:rsidR="00B926D2" w:rsidRPr="00E83053">
        <w:rPr>
          <w:rFonts w:ascii="Arial" w:eastAsia="宋体" w:hAnsi="Arial" w:cs="Arial"/>
          <w:lang w:eastAsia="zh-CN"/>
        </w:rPr>
        <w:t>所述</w:t>
      </w:r>
      <w:r w:rsidRPr="00E83053">
        <w:rPr>
          <w:rFonts w:ascii="Arial" w:eastAsia="宋体" w:hAnsi="Arial" w:cs="Arial"/>
          <w:lang w:eastAsia="zh-CN"/>
        </w:rPr>
        <w:t>PSA</w:t>
      </w:r>
      <w:r w:rsidR="00B926D2" w:rsidRPr="00E83053">
        <w:rPr>
          <w:rFonts w:ascii="Arial" w:eastAsia="宋体" w:hAnsi="Arial" w:cs="Arial"/>
          <w:lang w:eastAsia="zh-CN"/>
        </w:rPr>
        <w:t>采用</w:t>
      </w:r>
      <w:r w:rsidRPr="00E83053">
        <w:rPr>
          <w:rFonts w:ascii="Arial" w:eastAsia="宋体" w:hAnsi="Arial" w:cs="Arial"/>
          <w:lang w:eastAsia="zh-CN"/>
        </w:rPr>
        <w:t>更为保守的</w:t>
      </w:r>
      <w:r w:rsidR="00B926D2" w:rsidRPr="00E83053">
        <w:rPr>
          <w:rFonts w:ascii="Arial" w:eastAsia="宋体" w:hAnsi="Arial" w:cs="Arial"/>
          <w:lang w:eastAsia="zh-CN"/>
        </w:rPr>
        <w:t>限值</w:t>
      </w:r>
      <w:r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lang w:eastAsia="zh-CN"/>
        </w:rPr>
        <w:sectPr w:rsidR="00DA791B" w:rsidRPr="00E83053" w:rsidSect="00CA6A0A">
          <w:pgSz w:w="12240" w:h="15840"/>
          <w:pgMar w:top="1134" w:right="1134" w:bottom="1134" w:left="1134" w:header="750" w:footer="0" w:gutter="0"/>
          <w:cols w:space="720"/>
          <w:docGrid w:linePitch="299"/>
        </w:sectPr>
      </w:pPr>
    </w:p>
    <w:p w:rsidR="00B80EEB" w:rsidRDefault="00367F03" w:rsidP="001E3BD3">
      <w:pPr>
        <w:pStyle w:val="a4"/>
        <w:snapToGrid w:val="0"/>
        <w:spacing w:line="300" w:lineRule="auto"/>
        <w:ind w:leftChars="132" w:left="292" w:hangingChars="1" w:hanging="2"/>
        <w:jc w:val="both"/>
        <w:rPr>
          <w:rFonts w:ascii="Arial" w:eastAsia="宋体" w:hAnsi="Arial" w:cs="Arial"/>
          <w:lang w:eastAsia="zh-CN"/>
        </w:rPr>
      </w:pPr>
      <w:r>
        <w:rPr>
          <w:rFonts w:ascii="Arial" w:eastAsia="宋体" w:hAnsi="Arial" w:cs="Arial"/>
          <w:u w:val="single" w:color="000000"/>
          <w:lang w:eastAsia="zh-CN"/>
        </w:rPr>
        <w:lastRenderedPageBreak/>
        <w:t>合并药物</w:t>
      </w:r>
      <w:r w:rsidR="00B926D2" w:rsidRPr="00E83053">
        <w:rPr>
          <w:rFonts w:ascii="Arial" w:eastAsia="宋体" w:hAnsi="Arial" w:cs="Arial"/>
          <w:u w:val="single" w:color="000000"/>
          <w:lang w:eastAsia="zh-CN"/>
        </w:rPr>
        <w:t>治疗</w:t>
      </w:r>
      <w:r w:rsidR="009F2D66" w:rsidRPr="00E83053">
        <w:rPr>
          <w:rFonts w:ascii="Arial" w:eastAsia="宋体" w:hAnsi="Arial" w:cs="Arial"/>
          <w:lang w:eastAsia="zh-CN"/>
        </w:rPr>
        <w:t>：我们建议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的方案</w:t>
      </w:r>
      <w:r w:rsidR="00B926D2" w:rsidRPr="00E83053">
        <w:rPr>
          <w:rFonts w:ascii="Arial" w:eastAsia="宋体" w:hAnsi="Arial" w:cs="Arial"/>
          <w:lang w:eastAsia="zh-CN"/>
        </w:rPr>
        <w:t>排除</w:t>
      </w:r>
      <w:r w:rsidR="009F2D66" w:rsidRPr="00E83053">
        <w:rPr>
          <w:rFonts w:ascii="Arial" w:eastAsia="宋体" w:hAnsi="Arial" w:cs="Arial"/>
          <w:lang w:eastAsia="zh-CN"/>
        </w:rPr>
        <w:t>服用</w:t>
      </w:r>
      <w:r w:rsidR="00B926D2" w:rsidRPr="00E83053">
        <w:rPr>
          <w:rFonts w:ascii="Arial" w:eastAsia="宋体" w:hAnsi="Arial" w:cs="Arial"/>
          <w:lang w:eastAsia="zh-CN"/>
        </w:rPr>
        <w:t>可</w:t>
      </w:r>
      <w:r w:rsidR="009F2D66" w:rsidRPr="00E83053">
        <w:rPr>
          <w:rFonts w:ascii="Arial" w:eastAsia="宋体" w:hAnsi="Arial" w:cs="Arial"/>
          <w:lang w:eastAsia="zh-CN"/>
        </w:rPr>
        <w:t>影响</w:t>
      </w:r>
      <w:r w:rsidR="009F2D66" w:rsidRPr="00E83053">
        <w:rPr>
          <w:rFonts w:ascii="Arial" w:eastAsia="宋体" w:hAnsi="Arial" w:cs="Arial"/>
          <w:lang w:eastAsia="zh-CN"/>
        </w:rPr>
        <w:t>BPH</w:t>
      </w:r>
      <w:r w:rsidR="009F2D66" w:rsidRPr="00E83053">
        <w:rPr>
          <w:rFonts w:ascii="Arial" w:eastAsia="宋体" w:hAnsi="Arial" w:cs="Arial"/>
          <w:lang w:eastAsia="zh-CN"/>
        </w:rPr>
        <w:t>症状的药物的男性，或者充分</w:t>
      </w:r>
      <w:r w:rsidR="00B926D2" w:rsidRPr="00E83053">
        <w:rPr>
          <w:rFonts w:ascii="Arial" w:eastAsia="宋体" w:hAnsi="Arial" w:cs="Arial"/>
          <w:lang w:eastAsia="zh-CN"/>
        </w:rPr>
        <w:t>说明为何将其纳入研究当中</w:t>
      </w:r>
      <w:r w:rsidR="009F2D66" w:rsidRPr="00E83053">
        <w:rPr>
          <w:rFonts w:ascii="Arial" w:eastAsia="宋体" w:hAnsi="Arial" w:cs="Arial"/>
          <w:lang w:eastAsia="zh-CN"/>
        </w:rPr>
        <w:t>（例如，医学</w:t>
      </w:r>
      <w:r w:rsidR="00B926D2" w:rsidRPr="00E83053">
        <w:rPr>
          <w:rFonts w:ascii="Arial" w:eastAsia="宋体" w:hAnsi="Arial" w:cs="Arial"/>
          <w:lang w:eastAsia="zh-CN"/>
        </w:rPr>
        <w:t>需要、剂量稳定</w:t>
      </w:r>
      <w:r w:rsidR="009F2D66" w:rsidRPr="00E83053">
        <w:rPr>
          <w:rFonts w:ascii="Arial" w:eastAsia="宋体" w:hAnsi="Arial" w:cs="Arial"/>
          <w:lang w:eastAsia="zh-CN"/>
        </w:rPr>
        <w:t>）。</w:t>
      </w:r>
      <w:r w:rsidR="00B926D2" w:rsidRPr="00E83053">
        <w:rPr>
          <w:rFonts w:ascii="Arial" w:eastAsia="宋体" w:hAnsi="Arial" w:cs="Arial"/>
          <w:lang w:eastAsia="zh-CN"/>
        </w:rPr>
        <w:t>此类</w:t>
      </w:r>
      <w:r w:rsidR="009F2D66" w:rsidRPr="00E83053">
        <w:rPr>
          <w:rFonts w:ascii="Arial" w:eastAsia="宋体" w:hAnsi="Arial" w:cs="Arial"/>
          <w:lang w:eastAsia="zh-CN"/>
        </w:rPr>
        <w:t>药物包括处方药和非处方药，以及膳食补充剂</w:t>
      </w:r>
      <w:r w:rsidR="000154B7" w:rsidRPr="00E83053">
        <w:rPr>
          <w:rFonts w:ascii="Arial" w:eastAsia="宋体" w:hAnsi="Arial" w:cs="Arial"/>
          <w:lang w:eastAsia="zh-CN"/>
        </w:rPr>
        <w:t>。</w:t>
      </w:r>
      <w:r w:rsidR="009F2D66" w:rsidRPr="00E83053">
        <w:rPr>
          <w:rFonts w:ascii="Arial" w:eastAsia="宋体" w:hAnsi="Arial" w:cs="Arial"/>
          <w:lang w:eastAsia="zh-CN"/>
        </w:rPr>
        <w:t>如果</w:t>
      </w:r>
      <w:r w:rsidR="00B926D2" w:rsidRPr="00E83053">
        <w:rPr>
          <w:rFonts w:ascii="Arial" w:eastAsia="宋体" w:hAnsi="Arial" w:cs="Arial"/>
          <w:lang w:eastAsia="zh-CN"/>
        </w:rPr>
        <w:t>在进行研究时，临床需要施用</w:t>
      </w:r>
      <w:r w:rsidR="009F2D66" w:rsidRPr="00E83053">
        <w:rPr>
          <w:rFonts w:ascii="Arial" w:eastAsia="宋体" w:hAnsi="Arial" w:cs="Arial"/>
          <w:lang w:eastAsia="zh-CN"/>
        </w:rPr>
        <w:t>潜在混杂</w:t>
      </w:r>
      <w:r w:rsidR="00B926D2" w:rsidRPr="00E83053">
        <w:rPr>
          <w:rFonts w:ascii="Arial" w:eastAsia="宋体" w:hAnsi="Arial" w:cs="Arial"/>
          <w:lang w:eastAsia="zh-CN"/>
        </w:rPr>
        <w:t>的</w:t>
      </w:r>
      <w:r w:rsidR="009F2D66" w:rsidRPr="00E83053">
        <w:rPr>
          <w:rFonts w:ascii="Arial" w:eastAsia="宋体" w:hAnsi="Arial" w:cs="Arial"/>
          <w:lang w:eastAsia="zh-CN"/>
        </w:rPr>
        <w:t>药物，我们建议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的方案规定，</w:t>
      </w:r>
      <w:r w:rsidR="00B926D2" w:rsidRPr="00E83053">
        <w:rPr>
          <w:rFonts w:ascii="Arial" w:eastAsia="宋体" w:hAnsi="Arial" w:cs="Arial"/>
          <w:lang w:eastAsia="zh-CN"/>
        </w:rPr>
        <w:t>除医学需要外，</w:t>
      </w:r>
      <w:r w:rsidR="009F2D66" w:rsidRPr="00E83053">
        <w:rPr>
          <w:rFonts w:ascii="Arial" w:eastAsia="宋体" w:hAnsi="Arial" w:cs="Arial"/>
          <w:lang w:eastAsia="zh-CN"/>
        </w:rPr>
        <w:t>在研究期间剂量不</w:t>
      </w:r>
      <w:r w:rsidR="00B926D2" w:rsidRPr="00E83053">
        <w:rPr>
          <w:rFonts w:ascii="Arial" w:eastAsia="宋体" w:hAnsi="Arial" w:cs="Arial"/>
          <w:lang w:eastAsia="zh-CN"/>
        </w:rPr>
        <w:t>得更改</w:t>
      </w:r>
      <w:r w:rsidR="000154B7" w:rsidRPr="00E83053">
        <w:rPr>
          <w:rFonts w:ascii="Arial" w:eastAsia="宋体" w:hAnsi="Arial" w:cs="Arial"/>
          <w:lang w:eastAsia="zh-CN"/>
        </w:rPr>
        <w:t>。</w:t>
      </w:r>
      <w:r w:rsidR="009F2D66" w:rsidRPr="00E83053">
        <w:rPr>
          <w:rFonts w:ascii="Arial" w:eastAsia="宋体" w:hAnsi="Arial" w:cs="Arial"/>
          <w:lang w:eastAsia="zh-CN"/>
        </w:rPr>
        <w:t>如果</w:t>
      </w:r>
      <w:r w:rsidR="000154B7" w:rsidRPr="00E83053">
        <w:rPr>
          <w:rFonts w:ascii="Arial" w:eastAsia="宋体" w:hAnsi="Arial" w:cs="Arial"/>
          <w:lang w:eastAsia="zh-CN"/>
        </w:rPr>
        <w:t>贵公司</w:t>
      </w:r>
      <w:r w:rsidR="009F2D66" w:rsidRPr="00E83053">
        <w:rPr>
          <w:rFonts w:ascii="Arial" w:eastAsia="宋体" w:hAnsi="Arial" w:cs="Arial"/>
          <w:lang w:eastAsia="zh-CN"/>
        </w:rPr>
        <w:t>打算从</w:t>
      </w:r>
      <w:r w:rsidR="000154B7" w:rsidRPr="00E83053">
        <w:rPr>
          <w:rFonts w:ascii="Arial" w:eastAsia="宋体" w:hAnsi="Arial" w:cs="Arial"/>
          <w:lang w:eastAsia="zh-CN"/>
        </w:rPr>
        <w:t>贵公司</w:t>
      </w:r>
      <w:r w:rsidR="009F2D66" w:rsidRPr="00E83053">
        <w:rPr>
          <w:rFonts w:ascii="Arial" w:eastAsia="宋体" w:hAnsi="Arial" w:cs="Arial"/>
          <w:lang w:eastAsia="zh-CN"/>
        </w:rPr>
        <w:t>的研究中排除特定药物，我们建议</w:t>
      </w:r>
      <w:r w:rsidR="000154B7" w:rsidRPr="00E83053">
        <w:rPr>
          <w:rFonts w:ascii="Arial" w:eastAsia="宋体" w:hAnsi="Arial" w:cs="Arial"/>
          <w:lang w:eastAsia="zh-CN"/>
        </w:rPr>
        <w:t>贵公司</w:t>
      </w:r>
      <w:r w:rsidR="009F2D66" w:rsidRPr="00E83053">
        <w:rPr>
          <w:rFonts w:ascii="Arial" w:eastAsia="宋体" w:hAnsi="Arial" w:cs="Arial"/>
          <w:lang w:eastAsia="zh-CN"/>
        </w:rPr>
        <w:t>的方案指定必要的</w:t>
      </w:r>
      <w:r w:rsidR="00B926D2" w:rsidRPr="00E83053">
        <w:rPr>
          <w:rFonts w:ascii="Arial" w:eastAsia="宋体" w:hAnsi="Arial" w:cs="Arial"/>
          <w:lang w:eastAsia="zh-CN"/>
        </w:rPr>
        <w:t>清洗</w:t>
      </w:r>
      <w:r w:rsidR="009F2D66" w:rsidRPr="00E83053">
        <w:rPr>
          <w:rFonts w:ascii="Arial" w:eastAsia="宋体" w:hAnsi="Arial" w:cs="Arial"/>
          <w:lang w:eastAsia="zh-CN"/>
        </w:rPr>
        <w:t>期，</w:t>
      </w:r>
      <w:r w:rsidR="00B926D2" w:rsidRPr="00E83053">
        <w:rPr>
          <w:rFonts w:ascii="Arial" w:eastAsia="宋体" w:hAnsi="Arial" w:cs="Arial"/>
          <w:lang w:eastAsia="zh-CN"/>
        </w:rPr>
        <w:t>其中，此时期过后，</w:t>
      </w:r>
      <w:r w:rsidR="009F2D66" w:rsidRPr="00E83053">
        <w:rPr>
          <w:rFonts w:ascii="Arial" w:eastAsia="宋体" w:hAnsi="Arial" w:cs="Arial"/>
          <w:lang w:eastAsia="zh-CN"/>
        </w:rPr>
        <w:t>可以</w:t>
      </w:r>
      <w:r w:rsidR="00B926D2" w:rsidRPr="00E83053">
        <w:rPr>
          <w:rFonts w:ascii="Arial" w:eastAsia="宋体" w:hAnsi="Arial" w:cs="Arial"/>
          <w:lang w:eastAsia="zh-CN"/>
        </w:rPr>
        <w:t>招募</w:t>
      </w:r>
      <w:r w:rsidR="009F2D66" w:rsidRPr="00E83053">
        <w:rPr>
          <w:rFonts w:ascii="Arial" w:eastAsia="宋体" w:hAnsi="Arial" w:cs="Arial"/>
          <w:lang w:eastAsia="zh-CN"/>
        </w:rPr>
        <w:t>或治疗受试者。</w:t>
      </w:r>
    </w:p>
    <w:p w:rsidR="00DA791B" w:rsidRPr="00E83053" w:rsidRDefault="009F2D66" w:rsidP="001E3BD3">
      <w:pPr>
        <w:pStyle w:val="a4"/>
        <w:snapToGrid w:val="0"/>
        <w:spacing w:line="300" w:lineRule="auto"/>
        <w:ind w:leftChars="132" w:left="292" w:hangingChars="1" w:hanging="2"/>
        <w:jc w:val="both"/>
        <w:rPr>
          <w:rFonts w:ascii="Arial" w:eastAsia="宋体" w:hAnsi="Arial" w:cs="Arial"/>
          <w:lang w:eastAsia="zh-CN"/>
        </w:rPr>
      </w:pPr>
      <w:r w:rsidRPr="00E83053">
        <w:rPr>
          <w:rFonts w:ascii="Arial" w:eastAsia="宋体" w:hAnsi="Arial" w:cs="Arial"/>
          <w:lang w:eastAsia="zh-CN"/>
        </w:rPr>
        <w:t>例如，我们推荐</w:t>
      </w:r>
      <w:r w:rsidR="00B926D2" w:rsidRPr="00E83053">
        <w:rPr>
          <w:rFonts w:ascii="Arial" w:eastAsia="宋体" w:hAnsi="Arial" w:cs="Arial"/>
          <w:lang w:eastAsia="zh-CN"/>
        </w:rPr>
        <w:t>排除</w:t>
      </w:r>
      <w:r w:rsidRPr="00E83053">
        <w:rPr>
          <w:rFonts w:ascii="Arial" w:eastAsia="宋体" w:hAnsi="Arial" w:cs="Arial"/>
          <w:lang w:eastAsia="zh-CN"/>
        </w:rPr>
        <w:t>使用以下</w:t>
      </w:r>
      <w:r w:rsidR="00B926D2" w:rsidRPr="00E83053">
        <w:rPr>
          <w:rFonts w:ascii="Arial" w:eastAsia="宋体" w:hAnsi="Arial" w:cs="Arial"/>
          <w:lang w:eastAsia="zh-CN"/>
        </w:rPr>
        <w:t>药物的</w:t>
      </w:r>
      <w:r w:rsidRPr="00E83053">
        <w:rPr>
          <w:rFonts w:ascii="Arial" w:eastAsia="宋体" w:hAnsi="Arial" w:cs="Arial"/>
          <w:lang w:eastAsia="zh-CN"/>
        </w:rPr>
        <w:t>男性：</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B926D2" w:rsidP="00B80EEB">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在治疗后</w:t>
      </w:r>
      <w:r w:rsidRPr="00E83053">
        <w:rPr>
          <w:rFonts w:ascii="Arial" w:eastAsia="宋体" w:hAnsi="Arial" w:cs="Arial"/>
          <w:sz w:val="24"/>
          <w:szCs w:val="24"/>
          <w:lang w:eastAsia="zh-CN"/>
        </w:rPr>
        <w:t>1</w:t>
      </w:r>
      <w:r w:rsidRPr="00E83053">
        <w:rPr>
          <w:rFonts w:ascii="Arial" w:eastAsia="宋体" w:hAnsi="Arial" w:cs="Arial"/>
          <w:sz w:val="24"/>
          <w:szCs w:val="24"/>
          <w:lang w:eastAsia="zh-CN"/>
        </w:rPr>
        <w:t>周内使用</w:t>
      </w:r>
      <w:r w:rsidRPr="00E83053">
        <w:rPr>
          <w:rFonts w:ascii="Arial" w:eastAsia="宋体" w:hAnsi="Arial" w:cs="Arial"/>
          <w:sz w:val="24"/>
          <w:szCs w:val="24"/>
          <w:lang w:eastAsia="zh-CN"/>
        </w:rPr>
        <w:t>β-</w:t>
      </w:r>
      <w:r w:rsidRPr="00E83053">
        <w:rPr>
          <w:rFonts w:ascii="Arial" w:eastAsia="宋体" w:hAnsi="Arial" w:cs="Arial"/>
          <w:sz w:val="24"/>
          <w:szCs w:val="24"/>
          <w:lang w:eastAsia="zh-CN"/>
        </w:rPr>
        <w:t>受体阻滞剂、</w:t>
      </w:r>
      <w:r w:rsidR="009F2D66" w:rsidRPr="00E83053">
        <w:rPr>
          <w:rFonts w:ascii="Arial" w:eastAsia="宋体" w:hAnsi="Arial" w:cs="Arial"/>
          <w:sz w:val="24"/>
          <w:szCs w:val="24"/>
          <w:lang w:eastAsia="zh-CN"/>
        </w:rPr>
        <w:t>抗组胺药，抗惊厥药和解痉药，除非有证据证明</w:t>
      </w:r>
      <w:r w:rsidR="00371818" w:rsidRPr="00E83053">
        <w:rPr>
          <w:rFonts w:ascii="Arial" w:eastAsia="宋体" w:hAnsi="Arial" w:cs="Arial"/>
          <w:sz w:val="24"/>
          <w:szCs w:val="24"/>
          <w:lang w:eastAsia="zh-CN"/>
        </w:rPr>
        <w:t>患者</w:t>
      </w:r>
      <w:r w:rsidR="009F2D66" w:rsidRPr="00E83053">
        <w:rPr>
          <w:rFonts w:ascii="Arial" w:eastAsia="宋体" w:hAnsi="Arial" w:cs="Arial"/>
          <w:sz w:val="24"/>
          <w:szCs w:val="24"/>
          <w:lang w:eastAsia="zh-CN"/>
        </w:rPr>
        <w:t>至少</w:t>
      </w:r>
      <w:r w:rsidRPr="00E83053">
        <w:rPr>
          <w:rFonts w:ascii="Arial" w:eastAsia="宋体" w:hAnsi="Arial" w:cs="Arial"/>
          <w:sz w:val="24"/>
          <w:szCs w:val="24"/>
          <w:lang w:eastAsia="zh-CN"/>
        </w:rPr>
        <w:t>已服用相同药物剂量达</w:t>
      </w:r>
      <w:r w:rsidR="009F2D66" w:rsidRPr="00E83053">
        <w:rPr>
          <w:rFonts w:ascii="Arial" w:eastAsia="宋体" w:hAnsi="Arial" w:cs="Arial"/>
          <w:sz w:val="24"/>
          <w:szCs w:val="24"/>
          <w:lang w:eastAsia="zh-CN"/>
        </w:rPr>
        <w:t>6</w:t>
      </w:r>
      <w:r w:rsidR="009F2D66" w:rsidRPr="00E83053">
        <w:rPr>
          <w:rFonts w:ascii="Arial" w:eastAsia="宋体" w:hAnsi="Arial" w:cs="Arial"/>
          <w:sz w:val="24"/>
          <w:szCs w:val="24"/>
          <w:lang w:eastAsia="zh-CN"/>
        </w:rPr>
        <w:t>个月</w:t>
      </w:r>
      <w:r w:rsidRPr="00E83053">
        <w:rPr>
          <w:rFonts w:ascii="Arial" w:eastAsia="宋体" w:hAnsi="Arial" w:cs="Arial"/>
          <w:sz w:val="24"/>
          <w:szCs w:val="24"/>
          <w:lang w:eastAsia="zh-CN"/>
        </w:rPr>
        <w:t>且</w:t>
      </w:r>
      <w:r w:rsidR="009F2D66" w:rsidRPr="00E83053">
        <w:rPr>
          <w:rFonts w:ascii="Arial" w:eastAsia="宋体" w:hAnsi="Arial" w:cs="Arial"/>
          <w:sz w:val="24"/>
          <w:szCs w:val="24"/>
          <w:lang w:eastAsia="zh-CN"/>
        </w:rPr>
        <w:t>排尿模式</w:t>
      </w:r>
      <w:r w:rsidRPr="00E83053">
        <w:rPr>
          <w:rFonts w:ascii="Arial" w:eastAsia="宋体" w:hAnsi="Arial" w:cs="Arial"/>
          <w:sz w:val="24"/>
          <w:szCs w:val="24"/>
          <w:lang w:eastAsia="zh-CN"/>
        </w:rPr>
        <w:t>稳定</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在招</w:t>
      </w:r>
      <w:proofErr w:type="gramStart"/>
      <w:r w:rsidRPr="00E83053">
        <w:rPr>
          <w:rFonts w:ascii="Arial" w:eastAsia="宋体" w:hAnsi="Arial" w:cs="Arial"/>
          <w:sz w:val="24"/>
          <w:szCs w:val="24"/>
          <w:lang w:eastAsia="zh-CN"/>
        </w:rPr>
        <w:t>入研究</w:t>
      </w:r>
      <w:proofErr w:type="gramEnd"/>
      <w:r w:rsidRPr="00E83053">
        <w:rPr>
          <w:rFonts w:ascii="Arial" w:eastAsia="宋体" w:hAnsi="Arial" w:cs="Arial"/>
          <w:sz w:val="24"/>
          <w:szCs w:val="24"/>
          <w:lang w:eastAsia="zh-CN"/>
        </w:rPr>
        <w:t>或整个研究期间</w:t>
      </w:r>
      <w:r w:rsidR="009F2D66" w:rsidRPr="00E83053">
        <w:rPr>
          <w:rFonts w:ascii="Arial" w:eastAsia="宋体" w:hAnsi="Arial" w:cs="Arial"/>
          <w:sz w:val="24"/>
          <w:szCs w:val="24"/>
          <w:lang w:eastAsia="zh-CN"/>
        </w:rPr>
        <w:t>药物剂量不</w:t>
      </w:r>
      <w:r w:rsidRPr="00E83053">
        <w:rPr>
          <w:rFonts w:ascii="Arial" w:eastAsia="宋体" w:hAnsi="Arial" w:cs="Arial"/>
          <w:sz w:val="24"/>
          <w:szCs w:val="24"/>
          <w:lang w:eastAsia="zh-CN"/>
        </w:rPr>
        <w:t>得</w:t>
      </w:r>
      <w:r w:rsidR="009F2D66" w:rsidRPr="00E83053">
        <w:rPr>
          <w:rFonts w:ascii="Arial" w:eastAsia="宋体" w:hAnsi="Arial" w:cs="Arial"/>
          <w:sz w:val="24"/>
          <w:szCs w:val="24"/>
          <w:lang w:eastAsia="zh-CN"/>
        </w:rPr>
        <w:t>更改或停止）</w:t>
      </w:r>
      <w:r w:rsidR="00357ABF" w:rsidRPr="00E83053">
        <w:rPr>
          <w:rFonts w:ascii="Arial" w:eastAsia="宋体" w:hAnsi="Arial" w:cs="Arial"/>
          <w:sz w:val="24"/>
          <w:szCs w:val="24"/>
          <w:lang w:eastAsia="zh-CN"/>
        </w:rPr>
        <w:t>；</w:t>
      </w:r>
    </w:p>
    <w:p w:rsidR="00DA791B" w:rsidRPr="00E83053" w:rsidRDefault="009F2D66" w:rsidP="00B80EEB">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在治疗后</w:t>
      </w:r>
      <w:r w:rsidRPr="00E83053">
        <w:rPr>
          <w:rFonts w:ascii="Arial" w:eastAsia="宋体" w:hAnsi="Arial" w:cs="Arial"/>
          <w:sz w:val="24"/>
          <w:szCs w:val="24"/>
          <w:lang w:eastAsia="zh-CN"/>
        </w:rPr>
        <w:t>2</w:t>
      </w:r>
      <w:r w:rsidRPr="00E83053">
        <w:rPr>
          <w:rFonts w:ascii="Arial" w:eastAsia="宋体" w:hAnsi="Arial" w:cs="Arial"/>
          <w:sz w:val="24"/>
          <w:szCs w:val="24"/>
          <w:lang w:eastAsia="zh-CN"/>
        </w:rPr>
        <w:t>个月内</w:t>
      </w:r>
      <w:r w:rsidR="00B926D2" w:rsidRPr="00E83053">
        <w:rPr>
          <w:rFonts w:ascii="Arial" w:eastAsia="宋体" w:hAnsi="Arial" w:cs="Arial"/>
          <w:sz w:val="24"/>
          <w:szCs w:val="24"/>
          <w:lang w:eastAsia="zh-CN"/>
        </w:rPr>
        <w:t>使用</w:t>
      </w:r>
      <w:r w:rsidRPr="00E83053">
        <w:rPr>
          <w:rFonts w:ascii="Arial" w:eastAsia="宋体" w:hAnsi="Arial" w:cs="Arial"/>
          <w:sz w:val="24"/>
          <w:szCs w:val="24"/>
          <w:lang w:eastAsia="zh-CN"/>
        </w:rPr>
        <w:t>α</w:t>
      </w:r>
      <w:r w:rsidRPr="00E83053">
        <w:rPr>
          <w:rFonts w:ascii="Arial" w:eastAsia="宋体" w:hAnsi="Arial" w:cs="Arial"/>
          <w:sz w:val="24"/>
          <w:szCs w:val="24"/>
          <w:lang w:eastAsia="zh-CN"/>
        </w:rPr>
        <w:t>受体阻滞剂</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抗抑郁药</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抗胆碱能药</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雄激素和促性腺激素释放激素类似物</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B926D2" w:rsidP="00B80EEB">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在治疗后</w:t>
      </w:r>
      <w:r w:rsidRPr="00E83053">
        <w:rPr>
          <w:rFonts w:ascii="Arial" w:eastAsia="宋体" w:hAnsi="Arial" w:cs="Arial"/>
          <w:sz w:val="24"/>
          <w:szCs w:val="24"/>
          <w:lang w:eastAsia="zh-CN"/>
        </w:rPr>
        <w:t>6</w:t>
      </w:r>
      <w:r w:rsidRPr="00E83053">
        <w:rPr>
          <w:rFonts w:ascii="Arial" w:eastAsia="宋体" w:hAnsi="Arial" w:cs="Arial"/>
          <w:sz w:val="24"/>
          <w:szCs w:val="24"/>
          <w:lang w:eastAsia="zh-CN"/>
        </w:rPr>
        <w:t>个月内使用</w:t>
      </w:r>
      <w:r w:rsidR="009F2D66" w:rsidRPr="00E83053">
        <w:rPr>
          <w:rFonts w:ascii="Arial" w:eastAsia="宋体" w:hAnsi="Arial" w:cs="Arial"/>
          <w:sz w:val="24"/>
          <w:szCs w:val="24"/>
          <w:lang w:eastAsia="zh-CN"/>
        </w:rPr>
        <w:t>5-</w:t>
      </w:r>
      <w:r w:rsidR="009F2D66" w:rsidRPr="00E83053">
        <w:rPr>
          <w:rFonts w:ascii="Arial" w:eastAsia="宋体" w:hAnsi="Arial" w:cs="Arial"/>
          <w:sz w:val="24"/>
          <w:szCs w:val="24"/>
        </w:rPr>
        <w:t>α</w:t>
      </w:r>
      <w:r w:rsidR="009F2D66" w:rsidRPr="00E83053">
        <w:rPr>
          <w:rFonts w:ascii="Arial" w:eastAsia="宋体" w:hAnsi="Arial" w:cs="Arial"/>
          <w:sz w:val="24"/>
          <w:szCs w:val="24"/>
          <w:lang w:eastAsia="zh-CN"/>
        </w:rPr>
        <w:t>还原酶抑制剂。</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B926D2" w:rsidP="00B80EEB">
      <w:pPr>
        <w:pStyle w:val="2"/>
        <w:numPr>
          <w:ilvl w:val="1"/>
          <w:numId w:val="2"/>
        </w:numPr>
        <w:tabs>
          <w:tab w:val="left" w:pos="1199"/>
          <w:tab w:val="left" w:pos="1200"/>
        </w:tabs>
        <w:snapToGrid w:val="0"/>
        <w:spacing w:line="300" w:lineRule="auto"/>
        <w:ind w:left="720"/>
        <w:jc w:val="both"/>
        <w:rPr>
          <w:rFonts w:ascii="Arial" w:eastAsia="宋体" w:hAnsi="Arial" w:cs="Arial"/>
          <w:b w:val="0"/>
          <w:bCs w:val="0"/>
        </w:rPr>
      </w:pPr>
      <w:bookmarkStart w:id="121" w:name="J._Pre-Treatment_Evaluation_Schedule"/>
      <w:bookmarkStart w:id="122" w:name="_bookmark62"/>
      <w:bookmarkStart w:id="123" w:name="_Toc481595920"/>
      <w:bookmarkEnd w:id="121"/>
      <w:bookmarkEnd w:id="122"/>
      <w:r w:rsidRPr="00E83053">
        <w:rPr>
          <w:rFonts w:ascii="Arial" w:eastAsia="宋体" w:hAnsi="Arial" w:cs="Arial"/>
          <w:lang w:eastAsia="zh-CN"/>
        </w:rPr>
        <w:t>治疗前</w:t>
      </w:r>
      <w:r w:rsidR="00415260" w:rsidRPr="00E83053">
        <w:rPr>
          <w:rFonts w:ascii="Arial" w:eastAsia="宋体" w:hAnsi="Arial" w:cs="Arial"/>
        </w:rPr>
        <w:t>评价</w:t>
      </w:r>
      <w:r w:rsidR="009F2D66" w:rsidRPr="00E83053">
        <w:rPr>
          <w:rFonts w:ascii="Arial" w:eastAsia="宋体" w:hAnsi="Arial" w:cs="Arial"/>
        </w:rPr>
        <w:t>计划</w:t>
      </w:r>
      <w:bookmarkEnd w:id="123"/>
    </w:p>
    <w:p w:rsidR="00DA791B" w:rsidRPr="00E83053" w:rsidRDefault="00DA791B" w:rsidP="0083042D">
      <w:pPr>
        <w:snapToGrid w:val="0"/>
        <w:spacing w:before="1" w:line="300" w:lineRule="auto"/>
        <w:jc w:val="both"/>
        <w:rPr>
          <w:rFonts w:ascii="Arial" w:eastAsia="宋体" w:hAnsi="Arial" w:cs="Arial"/>
          <w:b/>
          <w:bCs/>
          <w:sz w:val="24"/>
          <w:szCs w:val="24"/>
        </w:rPr>
      </w:pPr>
    </w:p>
    <w:p w:rsidR="00B926D2" w:rsidRPr="00E83053" w:rsidRDefault="00B926D2"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的方案清楚地说明</w:t>
      </w:r>
      <w:r w:rsidR="000154B7" w:rsidRPr="00E83053">
        <w:rPr>
          <w:rFonts w:ascii="Arial" w:eastAsia="宋体" w:hAnsi="Arial" w:cs="Arial"/>
          <w:lang w:eastAsia="zh-CN"/>
        </w:rPr>
        <w:t>贵公司</w:t>
      </w:r>
      <w:r w:rsidRPr="00E83053">
        <w:rPr>
          <w:rFonts w:ascii="Arial" w:eastAsia="宋体" w:hAnsi="Arial" w:cs="Arial"/>
          <w:lang w:eastAsia="zh-CN"/>
        </w:rPr>
        <w:t>计划在治疗前评价中进行的所有基线试验、测量和检查</w:t>
      </w:r>
      <w:r w:rsidR="000154B7" w:rsidRPr="00E83053">
        <w:rPr>
          <w:rFonts w:ascii="Arial" w:eastAsia="宋体" w:hAnsi="Arial" w:cs="Arial"/>
          <w:lang w:eastAsia="zh-CN"/>
        </w:rPr>
        <w:t>。</w:t>
      </w:r>
      <w:r w:rsidRPr="00E83053">
        <w:rPr>
          <w:rFonts w:ascii="Arial" w:eastAsia="宋体" w:hAnsi="Arial" w:cs="Arial"/>
          <w:lang w:eastAsia="zh-CN"/>
        </w:rPr>
        <w:t>为了确保研究者和研究</w:t>
      </w:r>
      <w:r w:rsidR="001D2237" w:rsidRPr="00E83053">
        <w:rPr>
          <w:rFonts w:ascii="Arial" w:eastAsia="宋体" w:hAnsi="Arial" w:cs="Arial"/>
          <w:lang w:eastAsia="zh-CN"/>
        </w:rPr>
        <w:t>地点</w:t>
      </w:r>
      <w:r w:rsidRPr="00E83053">
        <w:rPr>
          <w:rFonts w:ascii="Arial" w:eastAsia="宋体" w:hAnsi="Arial" w:cs="Arial"/>
          <w:lang w:eastAsia="zh-CN"/>
        </w:rPr>
        <w:t>之间的一致性，我们建议</w:t>
      </w:r>
      <w:r w:rsidR="000154B7" w:rsidRPr="00E83053">
        <w:rPr>
          <w:rFonts w:ascii="Arial" w:eastAsia="宋体" w:hAnsi="Arial" w:cs="Arial"/>
          <w:lang w:eastAsia="zh-CN"/>
        </w:rPr>
        <w:t>贵公司</w:t>
      </w:r>
      <w:r w:rsidRPr="00E83053">
        <w:rPr>
          <w:rFonts w:ascii="Arial" w:eastAsia="宋体" w:hAnsi="Arial" w:cs="Arial"/>
          <w:lang w:eastAsia="zh-CN"/>
        </w:rPr>
        <w:t>的方案为所有试验和测量指定明确定义的、公认的措施</w:t>
      </w:r>
      <w:r w:rsidR="000154B7" w:rsidRPr="00E83053">
        <w:rPr>
          <w:rFonts w:ascii="Arial" w:eastAsia="宋体" w:hAnsi="Arial" w:cs="Arial"/>
          <w:lang w:eastAsia="zh-CN"/>
        </w:rPr>
        <w:t>。</w:t>
      </w:r>
      <w:r w:rsidRPr="00E83053">
        <w:rPr>
          <w:rFonts w:ascii="Arial" w:eastAsia="宋体" w:hAnsi="Arial" w:cs="Arial"/>
          <w:lang w:eastAsia="zh-CN"/>
        </w:rPr>
        <w:t>治疗前泌尿系统评价应排除任何可能模拟</w:t>
      </w:r>
      <w:r w:rsidRPr="00E83053">
        <w:rPr>
          <w:rFonts w:ascii="Arial" w:eastAsia="宋体" w:hAnsi="Arial" w:cs="Arial"/>
          <w:lang w:eastAsia="zh-CN"/>
        </w:rPr>
        <w:t>BPH</w:t>
      </w:r>
      <w:r w:rsidRPr="00E83053">
        <w:rPr>
          <w:rFonts w:ascii="Arial" w:eastAsia="宋体" w:hAnsi="Arial" w:cs="Arial"/>
          <w:lang w:eastAsia="zh-CN"/>
        </w:rPr>
        <w:t>的显著共存疾病，并记录研究方案中包含的所有入选和排除标准。</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要做到这一点，我们建议</w:t>
      </w:r>
      <w:r w:rsidR="00B926D2" w:rsidRPr="00E83053">
        <w:rPr>
          <w:rFonts w:ascii="Arial" w:eastAsia="宋体" w:hAnsi="Arial" w:cs="Arial"/>
          <w:lang w:eastAsia="zh-CN"/>
        </w:rPr>
        <w:t>治疗前</w:t>
      </w:r>
      <w:r w:rsidR="00415260" w:rsidRPr="00E83053">
        <w:rPr>
          <w:rFonts w:ascii="Arial" w:eastAsia="宋体" w:hAnsi="Arial" w:cs="Arial"/>
          <w:lang w:eastAsia="zh-CN"/>
        </w:rPr>
        <w:t>评价</w:t>
      </w:r>
      <w:r w:rsidR="00B926D2" w:rsidRPr="00E83053">
        <w:rPr>
          <w:rFonts w:ascii="Arial" w:eastAsia="宋体" w:hAnsi="Arial" w:cs="Arial"/>
          <w:lang w:eastAsia="zh-CN"/>
        </w:rPr>
        <w:t>应</w:t>
      </w:r>
      <w:r w:rsidRPr="00E83053">
        <w:rPr>
          <w:rFonts w:ascii="Arial" w:eastAsia="宋体" w:hAnsi="Arial" w:cs="Arial"/>
          <w:lang w:eastAsia="zh-CN"/>
        </w:rPr>
        <w:t>包括以下内容：</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B80EEB">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完整的病史和身体检查，包括</w:t>
      </w:r>
      <w:r w:rsidR="00B926D2" w:rsidRPr="00E83053">
        <w:rPr>
          <w:rFonts w:ascii="Arial" w:eastAsia="宋体" w:hAnsi="Arial" w:cs="Arial"/>
          <w:sz w:val="24"/>
          <w:szCs w:val="24"/>
          <w:lang w:eastAsia="zh-CN"/>
        </w:rPr>
        <w:t>对</w:t>
      </w:r>
      <w:r w:rsidRPr="00E83053">
        <w:rPr>
          <w:rFonts w:ascii="Arial" w:eastAsia="宋体" w:hAnsi="Arial" w:cs="Arial"/>
          <w:sz w:val="24"/>
          <w:szCs w:val="24"/>
          <w:lang w:eastAsia="zh-CN"/>
        </w:rPr>
        <w:t>肛门</w:t>
      </w:r>
      <w:r w:rsidR="00B926D2" w:rsidRPr="00E83053">
        <w:rPr>
          <w:rFonts w:ascii="Arial" w:eastAsia="宋体" w:hAnsi="Arial" w:cs="Arial"/>
          <w:sz w:val="24"/>
          <w:szCs w:val="24"/>
          <w:lang w:eastAsia="zh-CN"/>
        </w:rPr>
        <w:t>周围感觉和肛门</w:t>
      </w:r>
      <w:r w:rsidRPr="00E83053">
        <w:rPr>
          <w:rFonts w:ascii="Arial" w:eastAsia="宋体" w:hAnsi="Arial" w:cs="Arial"/>
          <w:sz w:val="24"/>
          <w:szCs w:val="24"/>
          <w:lang w:eastAsia="zh-CN"/>
        </w:rPr>
        <w:t>括约肌色调</w:t>
      </w:r>
      <w:r w:rsidR="00B926D2" w:rsidRPr="00E83053">
        <w:rPr>
          <w:rFonts w:ascii="Arial" w:eastAsia="宋体" w:hAnsi="Arial" w:cs="Arial"/>
          <w:sz w:val="24"/>
          <w:szCs w:val="24"/>
          <w:lang w:eastAsia="zh-CN"/>
        </w:rPr>
        <w:t>进行</w:t>
      </w:r>
      <w:r w:rsidRPr="00E83053">
        <w:rPr>
          <w:rFonts w:ascii="Arial" w:eastAsia="宋体" w:hAnsi="Arial" w:cs="Arial"/>
          <w:sz w:val="24"/>
          <w:szCs w:val="24"/>
          <w:lang w:eastAsia="zh-CN"/>
        </w:rPr>
        <w:t>集中的泌尿生殖检查</w:t>
      </w:r>
      <w:r w:rsidR="00B926D2" w:rsidRPr="00E83053">
        <w:rPr>
          <w:rFonts w:ascii="Arial" w:eastAsia="宋体" w:hAnsi="Arial" w:cs="Arial"/>
          <w:sz w:val="24"/>
          <w:szCs w:val="24"/>
          <w:lang w:eastAsia="zh-CN"/>
        </w:rPr>
        <w:t>以及</w:t>
      </w:r>
      <w:r w:rsidRPr="00E83053">
        <w:rPr>
          <w:rFonts w:ascii="Arial" w:eastAsia="宋体" w:hAnsi="Arial" w:cs="Arial"/>
          <w:sz w:val="24"/>
          <w:szCs w:val="24"/>
          <w:lang w:eastAsia="zh-CN"/>
        </w:rPr>
        <w:t>患者症状的总持续时间</w:t>
      </w:r>
      <w:r w:rsidR="00357ABF" w:rsidRPr="00E83053">
        <w:rPr>
          <w:rFonts w:ascii="Arial" w:eastAsia="宋体" w:hAnsi="Arial" w:cs="Arial"/>
          <w:sz w:val="24"/>
          <w:szCs w:val="24"/>
          <w:lang w:eastAsia="zh-CN"/>
        </w:rPr>
        <w:t>；</w:t>
      </w:r>
    </w:p>
    <w:p w:rsidR="00DA791B" w:rsidRPr="00E83053" w:rsidRDefault="00B926D2" w:rsidP="00B80EEB">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患者问卷调查，</w:t>
      </w:r>
      <w:r w:rsidR="009F2D66" w:rsidRPr="00E83053">
        <w:rPr>
          <w:rFonts w:ascii="Arial" w:eastAsia="宋体" w:hAnsi="Arial" w:cs="Arial"/>
          <w:sz w:val="24"/>
          <w:szCs w:val="24"/>
          <w:lang w:eastAsia="zh-CN"/>
        </w:rPr>
        <w:t>包括</w:t>
      </w:r>
      <w:r w:rsidR="009F2D66" w:rsidRPr="00E83053">
        <w:rPr>
          <w:rFonts w:ascii="Arial" w:eastAsia="宋体" w:hAnsi="Arial" w:cs="Arial"/>
          <w:sz w:val="24"/>
          <w:szCs w:val="24"/>
          <w:lang w:eastAsia="zh-CN"/>
        </w:rPr>
        <w:t>AUA-SI</w:t>
      </w:r>
      <w:r w:rsidR="009F2D66" w:rsidRPr="00E83053">
        <w:rPr>
          <w:rFonts w:ascii="Arial" w:eastAsia="宋体" w:hAnsi="Arial" w:cs="Arial"/>
          <w:sz w:val="24"/>
          <w:szCs w:val="24"/>
          <w:lang w:eastAsia="zh-CN"/>
        </w:rPr>
        <w:t>（或</w:t>
      </w:r>
      <w:r w:rsidR="009F2D66" w:rsidRPr="00E83053">
        <w:rPr>
          <w:rFonts w:ascii="Arial" w:eastAsia="宋体" w:hAnsi="Arial" w:cs="Arial"/>
          <w:sz w:val="24"/>
          <w:szCs w:val="24"/>
          <w:lang w:eastAsia="zh-CN"/>
        </w:rPr>
        <w:t>IPSS</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生活质量</w:t>
      </w:r>
      <w:r w:rsidRPr="00E83053">
        <w:rPr>
          <w:rFonts w:ascii="Arial" w:eastAsia="宋体" w:hAnsi="Arial" w:cs="Arial"/>
          <w:sz w:val="24"/>
          <w:szCs w:val="24"/>
          <w:lang w:eastAsia="zh-CN"/>
        </w:rPr>
        <w:t>评估</w:t>
      </w:r>
      <w:r w:rsidR="009F2D66" w:rsidRPr="00E83053">
        <w:rPr>
          <w:rFonts w:ascii="Arial" w:eastAsia="宋体" w:hAnsi="Arial" w:cs="Arial"/>
          <w:sz w:val="24"/>
          <w:szCs w:val="24"/>
          <w:lang w:eastAsia="zh-CN"/>
        </w:rPr>
        <w:t>以及性功能和功能障碍</w:t>
      </w:r>
      <w:r w:rsidRPr="00E83053">
        <w:rPr>
          <w:rFonts w:ascii="Arial" w:eastAsia="宋体" w:hAnsi="Arial" w:cs="Arial"/>
          <w:sz w:val="24"/>
          <w:szCs w:val="24"/>
          <w:lang w:eastAsia="zh-CN"/>
        </w:rPr>
        <w:t>评估</w:t>
      </w:r>
      <w:r w:rsidR="00357ABF" w:rsidRPr="00E83053">
        <w:rPr>
          <w:rFonts w:ascii="Arial" w:eastAsia="宋体" w:hAnsi="Arial" w:cs="Arial"/>
          <w:sz w:val="24"/>
          <w:szCs w:val="24"/>
          <w:lang w:eastAsia="zh-CN"/>
        </w:rPr>
        <w:t>；</w:t>
      </w:r>
    </w:p>
    <w:p w:rsidR="00DA791B" w:rsidRPr="00E83053" w:rsidRDefault="00B926D2" w:rsidP="00B80EEB">
      <w:pPr>
        <w:pStyle w:val="11"/>
        <w:numPr>
          <w:ilvl w:val="2"/>
          <w:numId w:val="2"/>
        </w:numPr>
        <w:tabs>
          <w:tab w:val="left" w:pos="1092"/>
        </w:tabs>
        <w:snapToGrid w:val="0"/>
        <w:spacing w:before="5" w:line="300"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尿流率测定，</w:t>
      </w:r>
      <w:r w:rsidR="001437D0" w:rsidRPr="00E83053">
        <w:rPr>
          <w:rFonts w:ascii="Arial" w:eastAsia="宋体" w:hAnsi="Arial" w:cs="Arial"/>
          <w:sz w:val="24"/>
          <w:szCs w:val="24"/>
          <w:lang w:eastAsia="zh-CN"/>
        </w:rPr>
        <w:t>包括具有前瞻性定义的最小值</w:t>
      </w:r>
      <w:r w:rsidRPr="00E83053">
        <w:rPr>
          <w:rFonts w:ascii="Arial" w:eastAsia="宋体" w:hAnsi="Arial" w:cs="Arial"/>
          <w:sz w:val="24"/>
          <w:szCs w:val="24"/>
          <w:lang w:eastAsia="zh-CN"/>
        </w:rPr>
        <w:t>排尿</w:t>
      </w:r>
      <w:r w:rsidR="001437D0" w:rsidRPr="00E83053">
        <w:rPr>
          <w:rFonts w:ascii="Arial" w:eastAsia="宋体" w:hAnsi="Arial" w:cs="Arial"/>
          <w:sz w:val="24"/>
          <w:szCs w:val="24"/>
          <w:lang w:eastAsia="zh-CN"/>
        </w:rPr>
        <w:t>体积，</w:t>
      </w:r>
      <w:r w:rsidR="009F2D66" w:rsidRPr="00E83053">
        <w:rPr>
          <w:rFonts w:ascii="Arial" w:eastAsia="宋体" w:hAnsi="Arial" w:cs="Arial"/>
          <w:sz w:val="24"/>
          <w:szCs w:val="24"/>
          <w:lang w:eastAsia="zh-CN"/>
        </w:rPr>
        <w:t>确保</w:t>
      </w:r>
      <w:r w:rsidRPr="00E83053">
        <w:rPr>
          <w:rFonts w:ascii="Arial" w:eastAsia="宋体" w:hAnsi="Arial" w:cs="Arial"/>
          <w:sz w:val="24"/>
          <w:szCs w:val="24"/>
          <w:lang w:eastAsia="zh-CN"/>
        </w:rPr>
        <w:t>分析</w:t>
      </w:r>
      <w:r w:rsidR="009F2D66" w:rsidRPr="00E83053">
        <w:rPr>
          <w:rFonts w:ascii="Arial" w:eastAsia="宋体" w:hAnsi="Arial" w:cs="Arial"/>
          <w:sz w:val="24"/>
          <w:szCs w:val="24"/>
          <w:lang w:eastAsia="zh-CN"/>
        </w:rPr>
        <w:t>有意义（例如</w:t>
      </w:r>
      <w:r w:rsidR="001437D0" w:rsidRPr="00E83053">
        <w:rPr>
          <w:rFonts w:ascii="Arial" w:eastAsia="宋体" w:hAnsi="Arial" w:cs="Arial"/>
          <w:sz w:val="24"/>
          <w:szCs w:val="24"/>
          <w:lang w:eastAsia="zh-CN"/>
        </w:rPr>
        <w:t>&gt;</w:t>
      </w:r>
      <w:r w:rsidR="009F2D66" w:rsidRPr="00E83053">
        <w:rPr>
          <w:rFonts w:ascii="Arial" w:eastAsia="宋体" w:hAnsi="Arial" w:cs="Arial"/>
          <w:sz w:val="24"/>
          <w:szCs w:val="24"/>
          <w:lang w:eastAsia="zh-CN"/>
        </w:rPr>
        <w:t>125ml</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、总</w:t>
      </w:r>
      <w:r w:rsidR="009F2D66" w:rsidRPr="00E83053">
        <w:rPr>
          <w:rFonts w:ascii="Arial" w:eastAsia="宋体" w:hAnsi="Arial" w:cs="Arial"/>
          <w:sz w:val="24"/>
          <w:szCs w:val="24"/>
          <w:lang w:eastAsia="zh-CN"/>
        </w:rPr>
        <w:t>排尿时间</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峰值</w:t>
      </w:r>
      <w:r w:rsidRPr="00E83053">
        <w:rPr>
          <w:rFonts w:ascii="Arial" w:eastAsia="宋体" w:hAnsi="Arial" w:cs="Arial"/>
          <w:sz w:val="24"/>
          <w:szCs w:val="24"/>
          <w:lang w:eastAsia="zh-CN"/>
        </w:rPr>
        <w:t>流量</w:t>
      </w:r>
      <w:r w:rsidR="009F2D66" w:rsidRPr="00E83053">
        <w:rPr>
          <w:rFonts w:ascii="Arial" w:eastAsia="宋体" w:hAnsi="Arial" w:cs="Arial"/>
          <w:sz w:val="24"/>
          <w:szCs w:val="24"/>
          <w:lang w:eastAsia="zh-CN"/>
        </w:rPr>
        <w:t>和平均</w:t>
      </w:r>
      <w:r w:rsidRPr="00E83053">
        <w:rPr>
          <w:rFonts w:ascii="Arial" w:eastAsia="宋体" w:hAnsi="Arial" w:cs="Arial"/>
          <w:sz w:val="24"/>
          <w:szCs w:val="24"/>
          <w:lang w:eastAsia="zh-CN"/>
        </w:rPr>
        <w:t>流量</w:t>
      </w:r>
      <w:r w:rsidR="009F2D66" w:rsidRPr="00E83053">
        <w:rPr>
          <w:rFonts w:ascii="Arial" w:eastAsia="宋体" w:hAnsi="Arial" w:cs="Arial"/>
          <w:sz w:val="24"/>
          <w:szCs w:val="24"/>
          <w:lang w:eastAsia="zh-CN"/>
        </w:rPr>
        <w:t>以及</w:t>
      </w:r>
      <w:r w:rsidRPr="00E83053">
        <w:rPr>
          <w:rFonts w:ascii="Arial" w:eastAsia="宋体" w:hAnsi="Arial" w:cs="Arial"/>
          <w:sz w:val="24"/>
          <w:szCs w:val="24"/>
          <w:lang w:eastAsia="zh-CN"/>
        </w:rPr>
        <w:t>排尿后残留</w:t>
      </w:r>
      <w:r w:rsidR="009F2D66" w:rsidRPr="00E83053">
        <w:rPr>
          <w:rFonts w:ascii="Arial" w:eastAsia="宋体" w:hAnsi="Arial" w:cs="Arial"/>
          <w:sz w:val="24"/>
          <w:szCs w:val="24"/>
          <w:lang w:eastAsia="zh-CN"/>
        </w:rPr>
        <w:t>体积（</w:t>
      </w:r>
      <w:r w:rsidR="009F2D66" w:rsidRPr="00E83053">
        <w:rPr>
          <w:rFonts w:ascii="Arial" w:eastAsia="宋体" w:hAnsi="Arial" w:cs="Arial"/>
          <w:sz w:val="24"/>
          <w:szCs w:val="24"/>
          <w:lang w:eastAsia="zh-CN"/>
        </w:rPr>
        <w:t>PVR</w:t>
      </w:r>
      <w:r w:rsidR="009F2D66" w:rsidRPr="00E83053">
        <w:rPr>
          <w:rFonts w:ascii="Arial" w:eastAsia="宋体" w:hAnsi="Arial" w:cs="Arial"/>
          <w:sz w:val="24"/>
          <w:szCs w:val="24"/>
          <w:lang w:eastAsia="zh-CN"/>
        </w:rPr>
        <w:t>）</w:t>
      </w:r>
      <w:r w:rsidR="001D2237" w:rsidRPr="00E83053">
        <w:rPr>
          <w:rFonts w:ascii="Arial" w:eastAsia="宋体" w:hAnsi="Arial" w:cs="Arial"/>
          <w:sz w:val="24"/>
          <w:szCs w:val="24"/>
          <w:lang w:eastAsia="zh-CN"/>
        </w:rPr>
        <w:t>；</w:t>
      </w:r>
      <w:hyperlink w:anchor="_bookmark63" w:history="1">
        <w:r w:rsidRPr="00E83053">
          <w:rPr>
            <w:rFonts w:ascii="Arial" w:eastAsia="宋体" w:hAnsi="Arial" w:cs="Arial"/>
            <w:position w:val="11"/>
            <w:sz w:val="16"/>
            <w:lang w:eastAsia="zh-CN"/>
          </w:rPr>
          <w:t>31</w:t>
        </w:r>
      </w:hyperlink>
      <w:r w:rsidR="009F2D66" w:rsidRPr="00E83053">
        <w:rPr>
          <w:rFonts w:ascii="Arial" w:eastAsia="宋体" w:hAnsi="Arial" w:cs="Arial"/>
          <w:sz w:val="24"/>
          <w:szCs w:val="24"/>
          <w:lang w:eastAsia="zh-CN"/>
        </w:rPr>
        <w:t xml:space="preserve"> </w:t>
      </w:r>
    </w:p>
    <w:p w:rsidR="00DA791B" w:rsidRDefault="00DA791B" w:rsidP="0083042D">
      <w:pPr>
        <w:snapToGrid w:val="0"/>
        <w:spacing w:line="300" w:lineRule="auto"/>
        <w:jc w:val="both"/>
        <w:rPr>
          <w:rFonts w:ascii="Arial" w:eastAsia="宋体" w:hAnsi="Arial" w:cs="Arial"/>
          <w:sz w:val="20"/>
          <w:szCs w:val="20"/>
          <w:lang w:eastAsia="zh-CN"/>
        </w:rPr>
      </w:pPr>
    </w:p>
    <w:p w:rsidR="00B80EEB" w:rsidRPr="00E83053" w:rsidRDefault="00B80EE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8" w:line="300" w:lineRule="auto"/>
        <w:jc w:val="both"/>
        <w:rPr>
          <w:rFonts w:ascii="Arial" w:eastAsia="宋体" w:hAnsi="Arial" w:cs="Arial"/>
          <w:sz w:val="13"/>
          <w:szCs w:val="13"/>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056A58F4" wp14:editId="5BE34362">
                <wp:extent cx="1836420" cy="7620"/>
                <wp:effectExtent l="9525" t="6985" r="1905" b="444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3" name="Group 21"/>
                        <wpg:cNvGrpSpPr>
                          <a:grpSpLocks/>
                        </wpg:cNvGrpSpPr>
                        <wpg:grpSpPr bwMode="auto">
                          <a:xfrm>
                            <a:off x="6" y="6"/>
                            <a:ext cx="2880" cy="2"/>
                            <a:chOff x="6" y="6"/>
                            <a:chExt cx="2880" cy="2"/>
                          </a:xfrm>
                        </wpg:grpSpPr>
                        <wps:wsp>
                          <wps:cNvPr id="24" name="Freeform 22"/>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D3EEF2F" id="Group 20"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ygigMAANUIAAAOAAAAZHJzL2Uyb0RvYy54bWysVttu4zYQfS/QfyD42MLRJVrHEeIsFr4E&#10;BbbdBdb7AbREXVCJVEnaclr03zszlBzZadBiWz8oI3E4PGd4ZiYP709tw47S2FqrJY9uQs6kynRe&#10;q3LJv+62swVn1gmVi0YrueTP0vL3j99/99B3qYx1pZtcGgZBlE37bskr57o0CGxWyVbYG91JBYuF&#10;Nq1w8GrKIDeih+htE8RhOA96bfLO6ExaC1/XfpE/UvyikJn7VBRWOtYsOWBz9DT03OMzeHwQaWlE&#10;V9XZAEN8A4pW1AoOPYdaCyfYwdSvQrV1ZrTVhbvJdBvooqgzSRyATRResXky+tARlzLty+6cJkjt&#10;VZ6+OWz2y/GzYXW+5HHMmRIt3BEdy2JKTt+VKfg8me5L99l4hmB+1NmvFnIXXK/je+md2b7/WecQ&#10;TxycpuScCtNiCKDNTnQHz+c7kCfHMvgYLW7nCZzNMli7m3sUIs0quMdXm7JqM2yLF/eAH/dEMV5q&#10;IFJ/GiEcEKEqBnjenLC/vWIfYZRrdni//xf7OWeAdu4VOLKPF4uBOrGY8L5wn/K+2PAmbagu+yIg&#10;+98E9KUSnSRdWhTHKKBkTOHWSIkly0BTlEVyGwVkp+qZrPSdTS2I7B91c5GKNzJ3TgSk8GDdk9Sk&#10;PHH8aB1AgovMwfLGIPsdZL5oGyj/H2csZHM23E2Zjw7R6PBDwHYh6xld1xBudAIZTqKAx98EArF5&#10;HwwUTwIB7DMwUY1Ys5MawILFBLbWkAqq0xZrYgfAxkqCCOCExN7whbOvff2e4QgDPfO6WxrOoFvu&#10;vVY74RAZHoEm66F3oGzxQ6uPcqdpyV1VKxzystqoqZdX/QSVX4YdeAAV8/lQxDq5UKW3ddPQFTQK&#10;oVDLQABWN3WOi/Riyv2qMewocA7QD8lAsAs36Lcqp2CVFPlmsJ2oG2+Df0O5BdUNKUD9UaP/4z68&#10;3yw2i2SWxPPNLAnX69mH7SqZzbfR3bv17Xq1Wkd/YpaiJK3qPJcK0Y1DJ0r+XU0O48+Pi/PYuWBh&#10;p2S39HtNNriEQbkALuNfYge905ckdkKb7nX+DOVptJ+iMPXBqLT5nbMeJuiS298OwkjOmp8UdJj7&#10;KElw5NJL8u4Om7qZruynK0JlEGrJHQeBo7lyfkwfOlOXFZwUkcKU/gDjpKixigmfRzW8QJMj69zl&#10;qf3D7CRew5zH4Tx9px0v/408/gUAAP//AwBQSwMEFAAGAAgAAAAhAMuS+93aAAAAAwEAAA8AAABk&#10;cnMvZG93bnJldi54bWxMj0FLw0AQhe+C/2EZwZvdJKLUNJtSinoqgq0gvU2TaRKanQ3ZbZL+e0cv&#10;9fJgeI/3vsmWk23VQL1vHBuIZxEo4sKVDVcGvnZvD3NQPiCX2DomAxfysMxvbzJMSzfyJw3bUCkp&#10;YZ+igTqELtXaFzVZ9DPXEYt3dL3FIGdf6bLHUcptq5MoetYWG5aFGjta11Sctmdr4H3EcfUYvw6b&#10;03F92e+ePr43MRlzfzetFqACTeEahl98QYdcmA7uzKVXrQF5JPypeMn8JQF1kFACOs/0f/b8BwAA&#10;//8DAFBLAQItABQABgAIAAAAIQC2gziS/gAAAOEBAAATAAAAAAAAAAAAAAAAAAAAAABbQ29udGVu&#10;dF9UeXBlc10ueG1sUEsBAi0AFAAGAAgAAAAhADj9If/WAAAAlAEAAAsAAAAAAAAAAAAAAAAALwEA&#10;AF9yZWxzLy5yZWxzUEsBAi0AFAAGAAgAAAAhAIP1jKCKAwAA1QgAAA4AAAAAAAAAAAAAAAAALgIA&#10;AGRycy9lMm9Eb2MueG1sUEsBAi0AFAAGAAgAAAAhAMuS+93aAAAAAwEAAA8AAAAAAAAAAAAAAAAA&#10;5AUAAGRycy9kb3ducmV2LnhtbFBLBQYAAAAABAAEAPMAAADrBgAAAAA=&#10;">
                <v:group id="Group 21"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g8YA&#10;AADbAAAADwAAAGRycy9kb3ducmV2LnhtbESPT2vCQBTE7wW/w/IKvenG0KqkboKUtkjx4L+Lt2f2&#10;NUnNvo3Z1aTfvisIPQ4z8xtmnvWmFldqXWVZwXgUgSDOra64ULDffQxnIJxH1lhbJgW/5CBLBw9z&#10;TLTteEPXrS9EgLBLUEHpfZNI6fKSDLqRbYiD921bgz7ItpC6xS7ATS3jKJpIgxWHhRIbeispP20v&#10;RsF53R2rrxduxu8/i/NqOonN8fCp1NNjv3gF4an3/+F7e6kVxM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7g8YAAADbAAAADwAAAAAAAAAAAAAAAACYAgAAZHJz&#10;L2Rvd25yZXYueG1sUEsFBgAAAAAEAAQA9QAAAIsDA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24" w:name="_bookmark63"/>
      <w:bookmarkEnd w:id="124"/>
      <w:r w:rsidRPr="00E83053">
        <w:rPr>
          <w:rFonts w:ascii="Arial" w:eastAsia="宋体" w:hAnsi="Arial" w:cs="Arial"/>
          <w:position w:val="11"/>
          <w:sz w:val="16"/>
          <w:lang w:eastAsia="zh-CN"/>
        </w:rPr>
        <w:t xml:space="preserve">31 </w:t>
      </w:r>
      <w:r w:rsidRPr="00E83053">
        <w:rPr>
          <w:rFonts w:ascii="Arial" w:eastAsia="宋体" w:hAnsi="Arial" w:cs="Arial"/>
          <w:lang w:eastAsia="zh-CN"/>
        </w:rPr>
        <w:t>PVR</w:t>
      </w:r>
      <w:r w:rsidRPr="00E83053">
        <w:rPr>
          <w:rFonts w:ascii="Arial" w:eastAsia="宋体" w:hAnsi="Arial" w:cs="Arial"/>
          <w:lang w:eastAsia="zh-CN"/>
        </w:rPr>
        <w:t>可以通过超声或</w:t>
      </w:r>
      <w:r w:rsidR="00B926D2" w:rsidRPr="00E83053">
        <w:rPr>
          <w:rFonts w:ascii="Arial" w:eastAsia="宋体" w:hAnsi="Arial" w:cs="Arial"/>
          <w:lang w:eastAsia="zh-CN"/>
        </w:rPr>
        <w:t>插入</w:t>
      </w:r>
      <w:r w:rsidRPr="00E83053">
        <w:rPr>
          <w:rFonts w:ascii="Arial" w:eastAsia="宋体" w:hAnsi="Arial" w:cs="Arial"/>
          <w:lang w:eastAsia="zh-CN"/>
        </w:rPr>
        <w:t>导管</w:t>
      </w:r>
      <w:r w:rsidR="00B926D2" w:rsidRPr="00E83053">
        <w:rPr>
          <w:rFonts w:ascii="Arial" w:eastAsia="宋体" w:hAnsi="Arial" w:cs="Arial"/>
          <w:lang w:eastAsia="zh-CN"/>
        </w:rPr>
        <w:t>来进行</w:t>
      </w:r>
      <w:r w:rsidRPr="00E83053">
        <w:rPr>
          <w:rFonts w:ascii="Arial" w:eastAsia="宋体" w:hAnsi="Arial" w:cs="Arial"/>
          <w:lang w:eastAsia="zh-CN"/>
        </w:rPr>
        <w:t>测量，但应在治疗前和治疗后以及</w:t>
      </w:r>
      <w:r w:rsidR="00B926D2" w:rsidRPr="00E83053">
        <w:rPr>
          <w:rFonts w:ascii="Arial" w:eastAsia="宋体" w:hAnsi="Arial" w:cs="Arial"/>
          <w:lang w:eastAsia="zh-CN"/>
        </w:rPr>
        <w:t>各</w:t>
      </w:r>
      <w:r w:rsidRPr="00E83053">
        <w:rPr>
          <w:rFonts w:ascii="Arial" w:eastAsia="宋体" w:hAnsi="Arial" w:cs="Arial"/>
          <w:lang w:eastAsia="zh-CN"/>
        </w:rPr>
        <w:t>研究</w:t>
      </w:r>
      <w:r w:rsidR="001D2237" w:rsidRPr="00E83053">
        <w:rPr>
          <w:rFonts w:ascii="Arial" w:eastAsia="宋体" w:hAnsi="Arial" w:cs="Arial"/>
          <w:lang w:eastAsia="zh-CN"/>
        </w:rPr>
        <w:t>地点</w:t>
      </w:r>
      <w:r w:rsidR="00B926D2" w:rsidRPr="00E83053">
        <w:rPr>
          <w:rFonts w:ascii="Arial" w:eastAsia="宋体" w:hAnsi="Arial" w:cs="Arial"/>
          <w:lang w:eastAsia="zh-CN"/>
        </w:rPr>
        <w:t>间</w:t>
      </w:r>
      <w:r w:rsidRPr="00E83053">
        <w:rPr>
          <w:rFonts w:ascii="Arial" w:eastAsia="宋体" w:hAnsi="Arial" w:cs="Arial"/>
          <w:lang w:eastAsia="zh-CN"/>
        </w:rPr>
        <w:t>使用一致的方法。</w:t>
      </w:r>
    </w:p>
    <w:p w:rsidR="00B80EEB" w:rsidRDefault="00B80EEB">
      <w:pPr>
        <w:widowControl/>
        <w:rPr>
          <w:rFonts w:ascii="Arial" w:eastAsia="宋体" w:hAnsi="Arial" w:cs="Arial"/>
          <w:lang w:eastAsia="zh-CN"/>
        </w:rPr>
      </w:pPr>
      <w:r>
        <w:rPr>
          <w:rFonts w:ascii="Arial" w:eastAsia="宋体" w:hAnsi="Arial" w:cs="Arial"/>
          <w:lang w:eastAsia="zh-CN"/>
        </w:rPr>
        <w:br w:type="page"/>
      </w:r>
    </w:p>
    <w:p w:rsidR="00DA791B" w:rsidRPr="00E83053" w:rsidRDefault="00B926D2" w:rsidP="00CA20A3">
      <w:pPr>
        <w:pStyle w:val="11"/>
        <w:numPr>
          <w:ilvl w:val="2"/>
          <w:numId w:val="2"/>
        </w:numPr>
        <w:tabs>
          <w:tab w:val="left" w:pos="1092"/>
        </w:tabs>
        <w:snapToGrid w:val="0"/>
        <w:spacing w:line="276"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lastRenderedPageBreak/>
        <w:t>对</w:t>
      </w:r>
      <w:r w:rsidR="009F2D66" w:rsidRPr="00E83053">
        <w:rPr>
          <w:rFonts w:ascii="Arial" w:eastAsia="宋体" w:hAnsi="Arial" w:cs="Arial"/>
          <w:sz w:val="24"/>
          <w:szCs w:val="24"/>
          <w:lang w:eastAsia="zh-CN"/>
        </w:rPr>
        <w:t>所有患者</w:t>
      </w:r>
      <w:r w:rsidRPr="00E83053">
        <w:rPr>
          <w:rFonts w:ascii="Arial" w:eastAsia="宋体" w:hAnsi="Arial" w:cs="Arial"/>
          <w:sz w:val="24"/>
          <w:szCs w:val="24"/>
          <w:lang w:eastAsia="zh-CN"/>
        </w:rPr>
        <w:t>进行膀胱测压（液体或气体），</w:t>
      </w:r>
      <w:r w:rsidR="009F2D66" w:rsidRPr="00E83053">
        <w:rPr>
          <w:rFonts w:ascii="Arial" w:eastAsia="宋体" w:hAnsi="Arial" w:cs="Arial"/>
          <w:sz w:val="24"/>
          <w:szCs w:val="24"/>
          <w:lang w:eastAsia="zh-CN"/>
        </w:rPr>
        <w:t>同时</w:t>
      </w:r>
      <w:r w:rsidRPr="00E83053">
        <w:rPr>
          <w:rFonts w:ascii="Arial" w:eastAsia="宋体" w:hAnsi="Arial" w:cs="Arial"/>
          <w:sz w:val="24"/>
          <w:szCs w:val="24"/>
          <w:lang w:eastAsia="zh-CN"/>
        </w:rPr>
        <w:t>评估膀胱内</w:t>
      </w:r>
      <w:r w:rsidR="009F2D66" w:rsidRPr="00E83053">
        <w:rPr>
          <w:rFonts w:ascii="Arial" w:eastAsia="宋体" w:hAnsi="Arial" w:cs="Arial"/>
          <w:sz w:val="24"/>
          <w:szCs w:val="24"/>
          <w:lang w:eastAsia="zh-CN"/>
        </w:rPr>
        <w:t>和腹内压力以测定逼尿肌压力</w:t>
      </w:r>
      <w:r w:rsidR="001D2237" w:rsidRPr="00E83053">
        <w:rPr>
          <w:rFonts w:ascii="Arial" w:eastAsia="宋体" w:hAnsi="Arial" w:cs="Arial"/>
          <w:sz w:val="24"/>
          <w:szCs w:val="24"/>
          <w:lang w:eastAsia="zh-CN"/>
        </w:rPr>
        <w:t>；</w:t>
      </w:r>
      <w:hyperlink w:anchor="_bookmark65" w:history="1">
        <w:r w:rsidRPr="00922CF5">
          <w:rPr>
            <w:rFonts w:ascii="Arial" w:eastAsia="宋体" w:hAnsi="Arial" w:cs="Arial"/>
            <w:sz w:val="24"/>
            <w:szCs w:val="24"/>
            <w:lang w:eastAsia="zh-CN"/>
          </w:rPr>
          <w:t>32</w:t>
        </w:r>
      </w:hyperlink>
    </w:p>
    <w:p w:rsidR="00DA791B" w:rsidRPr="00E83053" w:rsidRDefault="009F2D66" w:rsidP="00CA20A3">
      <w:pPr>
        <w:pStyle w:val="11"/>
        <w:numPr>
          <w:ilvl w:val="2"/>
          <w:numId w:val="2"/>
        </w:numPr>
        <w:tabs>
          <w:tab w:val="left" w:pos="1092"/>
        </w:tabs>
        <w:snapToGrid w:val="0"/>
        <w:spacing w:line="276"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血液和尿液化学，包括尿液分析</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尿培养</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完全血细胞计数（</w:t>
      </w:r>
      <w:r w:rsidRPr="00E83053">
        <w:rPr>
          <w:rFonts w:ascii="Arial" w:eastAsia="宋体" w:hAnsi="Arial" w:cs="Arial"/>
          <w:sz w:val="24"/>
          <w:szCs w:val="24"/>
          <w:lang w:eastAsia="zh-CN"/>
        </w:rPr>
        <w:t>CBC</w:t>
      </w:r>
      <w:r w:rsidRPr="00E83053">
        <w:rPr>
          <w:rFonts w:ascii="Arial" w:eastAsia="宋体" w:hAnsi="Arial" w:cs="Arial"/>
          <w:sz w:val="24"/>
          <w:szCs w:val="24"/>
          <w:lang w:eastAsia="zh-CN"/>
        </w:rPr>
        <w:t>）</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PSA</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血液尿素氮（</w:t>
      </w:r>
      <w:r w:rsidRPr="00E83053">
        <w:rPr>
          <w:rFonts w:ascii="Arial" w:eastAsia="宋体" w:hAnsi="Arial" w:cs="Arial"/>
          <w:sz w:val="24"/>
          <w:szCs w:val="24"/>
          <w:lang w:eastAsia="zh-CN"/>
        </w:rPr>
        <w:t>BUN</w:t>
      </w:r>
      <w:r w:rsidRPr="00E83053">
        <w:rPr>
          <w:rFonts w:ascii="Arial" w:eastAsia="宋体" w:hAnsi="Arial" w:cs="Arial"/>
          <w:sz w:val="24"/>
          <w:szCs w:val="24"/>
          <w:lang w:eastAsia="zh-CN"/>
        </w:rPr>
        <w:t>）</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肌</w:t>
      </w:r>
      <w:proofErr w:type="gramStart"/>
      <w:r w:rsidRPr="00E83053">
        <w:rPr>
          <w:rFonts w:ascii="Arial" w:eastAsia="宋体" w:hAnsi="Arial" w:cs="Arial"/>
          <w:sz w:val="24"/>
          <w:szCs w:val="24"/>
          <w:lang w:eastAsia="zh-CN"/>
        </w:rPr>
        <w:t>酐</w:t>
      </w:r>
      <w:proofErr w:type="gramEnd"/>
      <w:r w:rsidRPr="00E83053">
        <w:rPr>
          <w:rFonts w:ascii="Arial" w:eastAsia="宋体" w:hAnsi="Arial" w:cs="Arial"/>
          <w:sz w:val="24"/>
          <w:szCs w:val="24"/>
          <w:lang w:eastAsia="zh-CN"/>
        </w:rPr>
        <w:t>和电解质</w:t>
      </w:r>
      <w:r w:rsidR="00357ABF" w:rsidRPr="00E83053">
        <w:rPr>
          <w:rFonts w:ascii="Arial" w:eastAsia="宋体" w:hAnsi="Arial" w:cs="Arial"/>
          <w:sz w:val="24"/>
          <w:szCs w:val="24"/>
          <w:lang w:eastAsia="zh-CN"/>
        </w:rPr>
        <w:t>；</w:t>
      </w:r>
    </w:p>
    <w:p w:rsidR="00DA791B" w:rsidRPr="00E83053" w:rsidRDefault="009F2D66" w:rsidP="00CA20A3">
      <w:pPr>
        <w:pStyle w:val="11"/>
        <w:numPr>
          <w:ilvl w:val="2"/>
          <w:numId w:val="2"/>
        </w:numPr>
        <w:tabs>
          <w:tab w:val="left" w:pos="1092"/>
        </w:tabs>
        <w:snapToGrid w:val="0"/>
        <w:spacing w:line="276"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使用</w:t>
      </w:r>
      <w:r w:rsidRPr="00E83053">
        <w:rPr>
          <w:rFonts w:ascii="Arial" w:eastAsia="宋体" w:hAnsi="Arial" w:cs="Arial"/>
          <w:sz w:val="24"/>
          <w:szCs w:val="24"/>
          <w:lang w:eastAsia="zh-CN"/>
        </w:rPr>
        <w:t>DRE</w:t>
      </w:r>
      <w:r w:rsidRPr="00E83053">
        <w:rPr>
          <w:rFonts w:ascii="Arial" w:eastAsia="宋体" w:hAnsi="Arial" w:cs="Arial"/>
          <w:sz w:val="24"/>
          <w:szCs w:val="24"/>
          <w:lang w:eastAsia="zh-CN"/>
        </w:rPr>
        <w:t>和</w:t>
      </w:r>
      <w:r w:rsidRPr="00E83053">
        <w:rPr>
          <w:rFonts w:ascii="Arial" w:eastAsia="宋体" w:hAnsi="Arial" w:cs="Arial"/>
          <w:sz w:val="24"/>
          <w:szCs w:val="24"/>
          <w:lang w:eastAsia="zh-CN"/>
        </w:rPr>
        <w:t>TRUS</w:t>
      </w:r>
      <w:r w:rsidR="00B926D2" w:rsidRPr="00E83053">
        <w:rPr>
          <w:rFonts w:ascii="Arial" w:eastAsia="宋体" w:hAnsi="Arial" w:cs="Arial"/>
          <w:sz w:val="24"/>
          <w:szCs w:val="24"/>
          <w:lang w:eastAsia="zh-CN"/>
        </w:rPr>
        <w:t>测量前列腺</w:t>
      </w:r>
      <w:r w:rsidRPr="00E83053">
        <w:rPr>
          <w:rFonts w:ascii="Arial" w:eastAsia="宋体" w:hAnsi="Arial" w:cs="Arial"/>
          <w:sz w:val="24"/>
          <w:szCs w:val="24"/>
          <w:lang w:eastAsia="zh-CN"/>
        </w:rPr>
        <w:t>长度和重量</w:t>
      </w:r>
      <w:r w:rsidR="00357ABF" w:rsidRPr="00E83053">
        <w:rPr>
          <w:rFonts w:ascii="Arial" w:eastAsia="宋体" w:hAnsi="Arial" w:cs="Arial"/>
          <w:sz w:val="24"/>
          <w:szCs w:val="24"/>
          <w:lang w:eastAsia="zh-CN"/>
        </w:rPr>
        <w:t>；</w:t>
      </w:r>
    </w:p>
    <w:p w:rsidR="00DA791B" w:rsidRPr="00E83053" w:rsidRDefault="00B926D2" w:rsidP="00CA20A3">
      <w:pPr>
        <w:pStyle w:val="11"/>
        <w:numPr>
          <w:ilvl w:val="2"/>
          <w:numId w:val="2"/>
        </w:numPr>
        <w:tabs>
          <w:tab w:val="left" w:pos="1092"/>
        </w:tabs>
        <w:snapToGrid w:val="0"/>
        <w:spacing w:line="276"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如果具有临床指征，</w:t>
      </w:r>
      <w:r w:rsidRPr="00922CF5">
        <w:rPr>
          <w:rFonts w:ascii="Arial" w:eastAsia="宋体" w:hAnsi="Arial" w:cs="Arial"/>
          <w:sz w:val="24"/>
          <w:szCs w:val="24"/>
          <w:lang w:eastAsia="zh-CN"/>
        </w:rPr>
        <w:t>35</w:t>
      </w:r>
      <w:r w:rsidRPr="00E83053">
        <w:rPr>
          <w:rFonts w:ascii="Arial" w:eastAsia="宋体" w:hAnsi="Arial" w:cs="Arial"/>
          <w:sz w:val="24"/>
          <w:szCs w:val="24"/>
          <w:lang w:eastAsia="zh-CN"/>
        </w:rPr>
        <w:t>进行</w:t>
      </w:r>
      <w:r w:rsidR="009F2D66" w:rsidRPr="00E83053">
        <w:rPr>
          <w:rFonts w:ascii="Arial" w:eastAsia="宋体" w:hAnsi="Arial" w:cs="Arial"/>
          <w:sz w:val="24"/>
          <w:szCs w:val="24"/>
          <w:lang w:eastAsia="zh-CN"/>
        </w:rPr>
        <w:t>前列腺活检</w:t>
      </w:r>
      <w:r w:rsidRPr="00E83053">
        <w:rPr>
          <w:rFonts w:ascii="Arial" w:eastAsia="宋体" w:hAnsi="Arial" w:cs="Arial"/>
          <w:sz w:val="24"/>
          <w:szCs w:val="24"/>
          <w:lang w:eastAsia="zh-CN"/>
        </w:rPr>
        <w:t>，其中，</w:t>
      </w:r>
      <w:r w:rsidR="009F2D66" w:rsidRPr="00E83053">
        <w:rPr>
          <w:rFonts w:ascii="Arial" w:eastAsia="宋体" w:hAnsi="Arial" w:cs="Arial"/>
          <w:sz w:val="24"/>
          <w:szCs w:val="24"/>
          <w:lang w:eastAsia="zh-CN"/>
        </w:rPr>
        <w:t>至少</w:t>
      </w:r>
      <w:r w:rsidRPr="00E83053">
        <w:rPr>
          <w:rFonts w:ascii="Arial" w:eastAsia="宋体" w:hAnsi="Arial" w:cs="Arial"/>
          <w:sz w:val="24"/>
          <w:szCs w:val="24"/>
          <w:lang w:eastAsia="zh-CN"/>
        </w:rPr>
        <w:t>具有</w:t>
      </w:r>
      <w:r w:rsidR="009F2D66" w:rsidRPr="00E83053">
        <w:rPr>
          <w:rFonts w:ascii="Arial" w:eastAsia="宋体" w:hAnsi="Arial" w:cs="Arial"/>
          <w:sz w:val="24"/>
          <w:szCs w:val="24"/>
          <w:lang w:eastAsia="zh-CN"/>
        </w:rPr>
        <w:t>12</w:t>
      </w:r>
      <w:r w:rsidR="009F2D66" w:rsidRPr="00E83053">
        <w:rPr>
          <w:rFonts w:ascii="Arial" w:eastAsia="宋体" w:hAnsi="Arial" w:cs="Arial"/>
          <w:sz w:val="24"/>
          <w:szCs w:val="24"/>
          <w:lang w:eastAsia="zh-CN"/>
        </w:rPr>
        <w:t>个</w:t>
      </w:r>
      <w:r w:rsidR="001437D0" w:rsidRPr="00E83053">
        <w:rPr>
          <w:rFonts w:ascii="Arial" w:eastAsia="宋体" w:hAnsi="Arial" w:cs="Arial"/>
          <w:sz w:val="24"/>
          <w:szCs w:val="24"/>
          <w:lang w:eastAsia="zh-CN"/>
        </w:rPr>
        <w:t>核心</w:t>
      </w:r>
      <w:r w:rsidR="001437D0" w:rsidRPr="00922CF5">
        <w:rPr>
          <w:rFonts w:ascii="Batang" w:eastAsia="Batang" w:hAnsi="Batang" w:cs="Batang" w:hint="eastAsia"/>
          <w:sz w:val="24"/>
          <w:szCs w:val="24"/>
          <w:lang w:eastAsia="zh-CN"/>
        </w:rPr>
        <w:t>切</w:t>
      </w:r>
      <w:proofErr w:type="gramStart"/>
      <w:r w:rsidR="001437D0" w:rsidRPr="00922CF5">
        <w:rPr>
          <w:rFonts w:ascii="Arial" w:eastAsia="宋体" w:hAnsi="Arial" w:cs="Arial" w:hint="eastAsia"/>
          <w:sz w:val="24"/>
          <w:szCs w:val="24"/>
          <w:lang w:eastAsia="zh-CN"/>
        </w:rPr>
        <w:t>片术</w:t>
      </w:r>
      <w:r w:rsidR="009F2D66" w:rsidRPr="00922CF5">
        <w:rPr>
          <w:rFonts w:ascii="Arial" w:eastAsia="宋体" w:hAnsi="Arial" w:cs="Arial"/>
          <w:sz w:val="24"/>
          <w:szCs w:val="24"/>
          <w:lang w:eastAsia="zh-CN"/>
        </w:rPr>
        <w:t>33</w:t>
      </w:r>
      <w:r w:rsidRPr="00922CF5">
        <w:rPr>
          <w:rFonts w:ascii="Arial" w:eastAsia="宋体" w:hAnsi="Arial" w:cs="Arial"/>
          <w:sz w:val="24"/>
          <w:szCs w:val="24"/>
          <w:lang w:eastAsia="zh-CN"/>
        </w:rPr>
        <w:t>、</w:t>
      </w:r>
      <w:r w:rsidR="009F2D66" w:rsidRPr="00922CF5">
        <w:rPr>
          <w:rFonts w:ascii="Arial" w:eastAsia="宋体" w:hAnsi="Arial" w:cs="Arial"/>
          <w:sz w:val="24"/>
          <w:szCs w:val="24"/>
          <w:lang w:eastAsia="zh-CN"/>
        </w:rPr>
        <w:t>34</w:t>
      </w:r>
      <w:proofErr w:type="gramEnd"/>
      <w:r w:rsidR="001D2237" w:rsidRPr="00E83053">
        <w:rPr>
          <w:rFonts w:ascii="Arial" w:eastAsia="宋体" w:hAnsi="Arial" w:cs="Arial"/>
          <w:sz w:val="24"/>
          <w:szCs w:val="24"/>
          <w:lang w:eastAsia="zh-CN"/>
        </w:rPr>
        <w:t>；</w:t>
      </w:r>
    </w:p>
    <w:p w:rsidR="00DA791B" w:rsidRPr="00E83053" w:rsidRDefault="009F2D66" w:rsidP="00CA20A3">
      <w:pPr>
        <w:pStyle w:val="11"/>
        <w:numPr>
          <w:ilvl w:val="2"/>
          <w:numId w:val="2"/>
        </w:numPr>
        <w:tabs>
          <w:tab w:val="left" w:pos="1092"/>
        </w:tabs>
        <w:snapToGrid w:val="0"/>
        <w:spacing w:line="276"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膀胱镜检查以证明膀胱颈阻塞</w:t>
      </w:r>
      <w:r w:rsidR="00B926D2" w:rsidRPr="00E83053">
        <w:rPr>
          <w:rFonts w:ascii="Arial" w:eastAsia="宋体" w:hAnsi="Arial" w:cs="Arial"/>
          <w:sz w:val="24"/>
          <w:szCs w:val="24"/>
          <w:lang w:eastAsia="zh-CN"/>
        </w:rPr>
        <w:t>、尿道狭窄或膀胱病理是否</w:t>
      </w:r>
      <w:r w:rsidRPr="00E83053">
        <w:rPr>
          <w:rFonts w:ascii="Arial" w:eastAsia="宋体" w:hAnsi="Arial" w:cs="Arial"/>
          <w:sz w:val="24"/>
          <w:szCs w:val="24"/>
          <w:lang w:eastAsia="zh-CN"/>
        </w:rPr>
        <w:t>存在</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前列腺尿道的状况和腺体的解剖</w:t>
      </w:r>
      <w:r w:rsidR="00B926D2" w:rsidRPr="00E83053">
        <w:rPr>
          <w:rFonts w:ascii="Arial" w:eastAsia="宋体" w:hAnsi="Arial" w:cs="Arial"/>
          <w:sz w:val="24"/>
          <w:szCs w:val="24"/>
          <w:lang w:eastAsia="zh-CN"/>
        </w:rPr>
        <w:t>形态</w:t>
      </w:r>
      <w:r w:rsidRPr="00E83053">
        <w:rPr>
          <w:rFonts w:ascii="Arial" w:eastAsia="宋体" w:hAnsi="Arial" w:cs="Arial"/>
          <w:sz w:val="24"/>
          <w:szCs w:val="24"/>
          <w:lang w:eastAsia="zh-CN"/>
        </w:rPr>
        <w:t>（例如，大小</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肺叶分布和</w:t>
      </w:r>
      <w:r w:rsidR="00B926D2" w:rsidRPr="00E83053">
        <w:rPr>
          <w:rFonts w:ascii="Arial" w:eastAsia="宋体" w:hAnsi="Arial" w:cs="Arial"/>
          <w:sz w:val="24"/>
          <w:szCs w:val="24"/>
          <w:lang w:eastAsia="zh-CN"/>
        </w:rPr>
        <w:t>解剖形态、</w:t>
      </w:r>
      <w:r w:rsidRPr="00E83053">
        <w:rPr>
          <w:rFonts w:ascii="Arial" w:eastAsia="宋体" w:hAnsi="Arial" w:cs="Arial"/>
          <w:sz w:val="24"/>
          <w:szCs w:val="24"/>
          <w:lang w:eastAsia="zh-CN"/>
        </w:rPr>
        <w:t>从</w:t>
      </w:r>
      <w:r w:rsidR="00B926D2" w:rsidRPr="00E83053">
        <w:rPr>
          <w:rFonts w:ascii="Arial" w:eastAsia="宋体" w:hAnsi="Arial" w:cs="Arial"/>
          <w:sz w:val="24"/>
          <w:szCs w:val="24"/>
          <w:lang w:eastAsia="zh-CN"/>
        </w:rPr>
        <w:t>精</w:t>
      </w:r>
      <w:proofErr w:type="gramStart"/>
      <w:r w:rsidR="00B926D2" w:rsidRPr="00E83053">
        <w:rPr>
          <w:rFonts w:ascii="Arial" w:eastAsia="宋体" w:hAnsi="Arial" w:cs="Arial"/>
          <w:sz w:val="24"/>
          <w:szCs w:val="24"/>
          <w:lang w:eastAsia="zh-CN"/>
        </w:rPr>
        <w:t>睾</w:t>
      </w:r>
      <w:proofErr w:type="gramEnd"/>
      <w:r w:rsidRPr="00E83053">
        <w:rPr>
          <w:rFonts w:ascii="Arial" w:eastAsia="宋体" w:hAnsi="Arial" w:cs="Arial"/>
          <w:sz w:val="24"/>
          <w:szCs w:val="24"/>
          <w:lang w:eastAsia="zh-CN"/>
        </w:rPr>
        <w:t>到膀胱</w:t>
      </w:r>
      <w:r w:rsidR="00B926D2" w:rsidRPr="00E83053">
        <w:rPr>
          <w:rFonts w:ascii="Arial" w:eastAsia="宋体" w:hAnsi="Arial" w:cs="Arial"/>
          <w:sz w:val="24"/>
          <w:szCs w:val="24"/>
          <w:lang w:eastAsia="zh-CN"/>
        </w:rPr>
        <w:t>颈</w:t>
      </w:r>
      <w:r w:rsidRPr="00E83053">
        <w:rPr>
          <w:rFonts w:ascii="Arial" w:eastAsia="宋体" w:hAnsi="Arial" w:cs="Arial"/>
          <w:sz w:val="24"/>
          <w:szCs w:val="24"/>
          <w:lang w:eastAsia="zh-CN"/>
        </w:rPr>
        <w:t>的长度）</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B926D2" w:rsidP="00CA20A3">
      <w:pPr>
        <w:pStyle w:val="11"/>
        <w:numPr>
          <w:ilvl w:val="2"/>
          <w:numId w:val="2"/>
        </w:numPr>
        <w:tabs>
          <w:tab w:val="left" w:pos="1092"/>
        </w:tabs>
        <w:snapToGrid w:val="0"/>
        <w:spacing w:line="276" w:lineRule="auto"/>
        <w:ind w:leftChars="260" w:left="894" w:hanging="322"/>
        <w:jc w:val="both"/>
        <w:rPr>
          <w:rFonts w:ascii="Arial" w:eastAsia="宋体" w:hAnsi="Arial" w:cs="Arial"/>
          <w:sz w:val="24"/>
          <w:szCs w:val="24"/>
          <w:lang w:eastAsia="zh-CN"/>
        </w:rPr>
      </w:pPr>
      <w:r w:rsidRPr="00E83053">
        <w:rPr>
          <w:rFonts w:ascii="Arial" w:eastAsia="宋体" w:hAnsi="Arial" w:cs="Arial"/>
          <w:sz w:val="24"/>
          <w:szCs w:val="24"/>
          <w:lang w:eastAsia="zh-CN"/>
        </w:rPr>
        <w:t>如果治疗可能会导致直肠损伤，进行</w:t>
      </w:r>
      <w:r w:rsidR="009F2D66" w:rsidRPr="00E83053">
        <w:rPr>
          <w:rFonts w:ascii="Arial" w:eastAsia="宋体" w:hAnsi="Arial" w:cs="Arial"/>
          <w:sz w:val="24"/>
          <w:szCs w:val="24"/>
          <w:lang w:eastAsia="zh-CN"/>
        </w:rPr>
        <w:t>直肠镜检查。</w:t>
      </w:r>
    </w:p>
    <w:p w:rsidR="00DA791B" w:rsidRPr="00E83053" w:rsidRDefault="00DA791B" w:rsidP="00CA20A3">
      <w:pPr>
        <w:snapToGrid w:val="0"/>
        <w:spacing w:line="276" w:lineRule="auto"/>
        <w:jc w:val="both"/>
        <w:rPr>
          <w:rFonts w:ascii="Arial" w:eastAsia="宋体" w:hAnsi="Arial" w:cs="Arial"/>
          <w:sz w:val="23"/>
          <w:szCs w:val="23"/>
          <w:lang w:eastAsia="zh-CN"/>
        </w:rPr>
      </w:pPr>
    </w:p>
    <w:p w:rsidR="00DA791B" w:rsidRPr="00E83053" w:rsidRDefault="00967DE6" w:rsidP="00CA20A3">
      <w:pPr>
        <w:pStyle w:val="2"/>
        <w:numPr>
          <w:ilvl w:val="1"/>
          <w:numId w:val="2"/>
        </w:numPr>
        <w:tabs>
          <w:tab w:val="left" w:pos="1201"/>
        </w:tabs>
        <w:snapToGrid w:val="0"/>
        <w:spacing w:line="276" w:lineRule="auto"/>
        <w:ind w:left="720"/>
        <w:jc w:val="both"/>
        <w:rPr>
          <w:rFonts w:ascii="Arial" w:eastAsia="宋体" w:hAnsi="Arial" w:cs="Arial"/>
          <w:b w:val="0"/>
          <w:bCs w:val="0"/>
        </w:rPr>
      </w:pPr>
      <w:bookmarkStart w:id="125" w:name="_bookmark64"/>
      <w:bookmarkStart w:id="126" w:name="K._Investigator_Selection_and_Training"/>
      <w:bookmarkStart w:id="127" w:name="_Toc481595921"/>
      <w:bookmarkEnd w:id="125"/>
      <w:bookmarkEnd w:id="126"/>
      <w:r w:rsidRPr="00E83053">
        <w:rPr>
          <w:rFonts w:ascii="Arial" w:eastAsia="宋体" w:hAnsi="Arial" w:cs="Arial"/>
        </w:rPr>
        <w:t>研究者</w:t>
      </w:r>
      <w:r w:rsidR="00B926D2" w:rsidRPr="00E83053">
        <w:rPr>
          <w:rFonts w:ascii="Arial" w:eastAsia="宋体" w:hAnsi="Arial" w:cs="Arial"/>
          <w:lang w:eastAsia="zh-CN"/>
        </w:rPr>
        <w:t>选择</w:t>
      </w:r>
      <w:r w:rsidR="009F2D66" w:rsidRPr="00E83053">
        <w:rPr>
          <w:rFonts w:ascii="Arial" w:eastAsia="宋体" w:hAnsi="Arial" w:cs="Arial"/>
        </w:rPr>
        <w:t>和培训</w:t>
      </w:r>
      <w:bookmarkEnd w:id="127"/>
    </w:p>
    <w:p w:rsidR="00DA791B" w:rsidRPr="00E83053" w:rsidRDefault="00DA791B" w:rsidP="00CA20A3">
      <w:pPr>
        <w:snapToGrid w:val="0"/>
        <w:spacing w:line="276" w:lineRule="auto"/>
        <w:jc w:val="both"/>
        <w:rPr>
          <w:rFonts w:ascii="Arial" w:eastAsia="宋体" w:hAnsi="Arial" w:cs="Arial"/>
          <w:b/>
          <w:bCs/>
          <w:sz w:val="24"/>
          <w:szCs w:val="24"/>
        </w:rPr>
      </w:pPr>
    </w:p>
    <w:p w:rsidR="00B926D2" w:rsidRPr="00E83053" w:rsidRDefault="00B926D2" w:rsidP="00CA20A3">
      <w:pPr>
        <w:pStyle w:val="a4"/>
        <w:snapToGrid w:val="0"/>
        <w:spacing w:line="276"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选择能够招募足够数量的合格受试者的研究</w:t>
      </w:r>
      <w:r w:rsidR="001D2237" w:rsidRPr="00E83053">
        <w:rPr>
          <w:rFonts w:ascii="Arial" w:eastAsia="宋体" w:hAnsi="Arial" w:cs="Arial"/>
          <w:lang w:eastAsia="zh-CN"/>
        </w:rPr>
        <w:t>地点</w:t>
      </w:r>
      <w:r w:rsidRPr="00E83053">
        <w:rPr>
          <w:rFonts w:ascii="Arial" w:eastAsia="宋体" w:hAnsi="Arial" w:cs="Arial"/>
          <w:lang w:eastAsia="zh-CN"/>
        </w:rPr>
        <w:t>和研究者，其中，此类受试者应可代表</w:t>
      </w:r>
      <w:r w:rsidR="000154B7" w:rsidRPr="00E83053">
        <w:rPr>
          <w:rFonts w:ascii="Arial" w:eastAsia="宋体" w:hAnsi="Arial" w:cs="Arial"/>
          <w:lang w:eastAsia="zh-CN"/>
        </w:rPr>
        <w:t>贵公司</w:t>
      </w:r>
      <w:r w:rsidRPr="00E83053">
        <w:rPr>
          <w:rFonts w:ascii="Arial" w:eastAsia="宋体" w:hAnsi="Arial" w:cs="Arial"/>
          <w:lang w:eastAsia="zh-CN"/>
        </w:rPr>
        <w:t>特定器械的目标人群。具有较大比例的方案偏差的</w:t>
      </w:r>
      <w:r w:rsidR="001D2237" w:rsidRPr="00E83053">
        <w:rPr>
          <w:rFonts w:ascii="Arial" w:eastAsia="宋体" w:hAnsi="Arial" w:cs="Arial"/>
          <w:lang w:eastAsia="zh-CN"/>
        </w:rPr>
        <w:t>地点</w:t>
      </w:r>
      <w:r w:rsidRPr="00E83053">
        <w:rPr>
          <w:rFonts w:ascii="Arial" w:eastAsia="宋体" w:hAnsi="Arial" w:cs="Arial"/>
          <w:lang w:eastAsia="zh-CN"/>
        </w:rPr>
        <w:t>可能使结果的合并和统计分析变得复杂，并最终可能使研究结论无效。</w:t>
      </w:r>
    </w:p>
    <w:p w:rsidR="00DA791B" w:rsidRPr="00E83053" w:rsidRDefault="00DA791B" w:rsidP="00CA20A3">
      <w:pPr>
        <w:snapToGrid w:val="0"/>
        <w:spacing w:line="276" w:lineRule="auto"/>
        <w:jc w:val="both"/>
        <w:rPr>
          <w:rFonts w:ascii="Arial" w:eastAsia="宋体" w:hAnsi="Arial" w:cs="Arial"/>
          <w:sz w:val="24"/>
          <w:szCs w:val="24"/>
          <w:lang w:eastAsia="zh-CN"/>
        </w:rPr>
      </w:pPr>
    </w:p>
    <w:p w:rsidR="00DA791B" w:rsidRPr="00E83053" w:rsidRDefault="009F2D66" w:rsidP="00CA20A3">
      <w:pPr>
        <w:pStyle w:val="a4"/>
        <w:snapToGrid w:val="0"/>
        <w:spacing w:line="276" w:lineRule="auto"/>
        <w:ind w:left="0"/>
        <w:jc w:val="both"/>
        <w:rPr>
          <w:rFonts w:ascii="Arial" w:eastAsia="宋体" w:hAnsi="Arial" w:cs="Arial"/>
          <w:lang w:eastAsia="zh-CN"/>
        </w:rPr>
      </w:pPr>
      <w:r w:rsidRPr="00E83053">
        <w:rPr>
          <w:rFonts w:ascii="Arial" w:eastAsia="宋体" w:hAnsi="Arial" w:cs="Arial"/>
          <w:lang w:eastAsia="zh-CN"/>
        </w:rPr>
        <w:t>为了确保</w:t>
      </w:r>
      <w:r w:rsidR="006F17DC" w:rsidRPr="00E83053">
        <w:rPr>
          <w:rFonts w:ascii="Arial" w:eastAsia="宋体" w:hAnsi="Arial" w:cs="Arial"/>
          <w:lang w:eastAsia="zh-CN"/>
        </w:rPr>
        <w:t>器械</w:t>
      </w:r>
      <w:r w:rsidRPr="00E83053">
        <w:rPr>
          <w:rFonts w:ascii="Arial" w:eastAsia="宋体" w:hAnsi="Arial" w:cs="Arial"/>
          <w:lang w:eastAsia="zh-CN"/>
        </w:rPr>
        <w:t>的</w:t>
      </w:r>
      <w:r w:rsidR="00B926D2" w:rsidRPr="00E83053">
        <w:rPr>
          <w:rFonts w:ascii="Arial" w:eastAsia="宋体" w:hAnsi="Arial" w:cs="Arial"/>
          <w:lang w:eastAsia="zh-CN"/>
        </w:rPr>
        <w:t>使用</w:t>
      </w:r>
      <w:r w:rsidRPr="00E83053">
        <w:rPr>
          <w:rFonts w:ascii="Arial" w:eastAsia="宋体" w:hAnsi="Arial" w:cs="Arial"/>
          <w:lang w:eastAsia="zh-CN"/>
        </w:rPr>
        <w:t>安全</w:t>
      </w:r>
      <w:r w:rsidR="00B926D2" w:rsidRPr="00E83053">
        <w:rPr>
          <w:rFonts w:ascii="Arial" w:eastAsia="宋体" w:hAnsi="Arial" w:cs="Arial"/>
          <w:lang w:eastAsia="zh-CN"/>
        </w:rPr>
        <w:t>、</w:t>
      </w:r>
      <w:r w:rsidRPr="00E83053">
        <w:rPr>
          <w:rFonts w:ascii="Arial" w:eastAsia="宋体" w:hAnsi="Arial" w:cs="Arial"/>
          <w:lang w:eastAsia="zh-CN"/>
        </w:rPr>
        <w:t>适当</w:t>
      </w:r>
      <w:r w:rsidR="00B926D2" w:rsidRPr="00E83053">
        <w:rPr>
          <w:rFonts w:ascii="Arial" w:eastAsia="宋体" w:hAnsi="Arial" w:cs="Arial"/>
          <w:lang w:eastAsia="zh-CN"/>
        </w:rPr>
        <w:t>且一致</w:t>
      </w:r>
      <w:r w:rsidRPr="00E83053">
        <w:rPr>
          <w:rFonts w:ascii="Arial" w:eastAsia="宋体" w:hAnsi="Arial" w:cs="Arial"/>
          <w:lang w:eastAsia="zh-CN"/>
        </w:rPr>
        <w:t>，</w:t>
      </w:r>
      <w:r w:rsidR="00B926D2" w:rsidRPr="00E83053">
        <w:rPr>
          <w:rFonts w:ascii="Arial" w:eastAsia="宋体" w:hAnsi="Arial" w:cs="Arial"/>
          <w:lang w:eastAsia="zh-CN"/>
        </w:rPr>
        <w:t>预期</w:t>
      </w:r>
      <w:r w:rsidRPr="00E83053">
        <w:rPr>
          <w:rFonts w:ascii="Arial" w:eastAsia="宋体" w:hAnsi="Arial" w:cs="Arial"/>
          <w:lang w:eastAsia="zh-CN"/>
        </w:rPr>
        <w:t>研究者</w:t>
      </w:r>
      <w:r w:rsidR="00B926D2" w:rsidRPr="00E83053">
        <w:rPr>
          <w:rFonts w:ascii="Arial" w:eastAsia="宋体" w:hAnsi="Arial" w:cs="Arial"/>
          <w:lang w:eastAsia="zh-CN"/>
        </w:rPr>
        <w:t>通常可</w:t>
      </w:r>
      <w:r w:rsidRPr="00E83053">
        <w:rPr>
          <w:rFonts w:ascii="Arial" w:eastAsia="宋体" w:hAnsi="Arial" w:cs="Arial"/>
          <w:lang w:eastAsia="zh-CN"/>
        </w:rPr>
        <w:t>受益于培训，特别是如果研究</w:t>
      </w:r>
      <w:r w:rsidR="006F17DC" w:rsidRPr="00E83053">
        <w:rPr>
          <w:rFonts w:ascii="Arial" w:eastAsia="宋体" w:hAnsi="Arial" w:cs="Arial"/>
          <w:lang w:eastAsia="zh-CN"/>
        </w:rPr>
        <w:t>器械</w:t>
      </w:r>
      <w:r w:rsidR="00B926D2" w:rsidRPr="00E83053">
        <w:rPr>
          <w:rFonts w:ascii="Arial" w:eastAsia="宋体" w:hAnsi="Arial" w:cs="Arial"/>
          <w:lang w:eastAsia="zh-CN"/>
        </w:rPr>
        <w:t>具有新型</w:t>
      </w:r>
      <w:r w:rsidRPr="00E83053">
        <w:rPr>
          <w:rFonts w:ascii="Arial" w:eastAsia="宋体" w:hAnsi="Arial" w:cs="Arial"/>
          <w:lang w:eastAsia="zh-CN"/>
        </w:rPr>
        <w:t>临床设计或应用，或者需要与用于</w:t>
      </w:r>
      <w:r w:rsidR="003D3826" w:rsidRPr="00E83053">
        <w:rPr>
          <w:rFonts w:ascii="Arial" w:eastAsia="宋体" w:hAnsi="Arial" w:cs="Arial"/>
          <w:lang w:eastAsia="zh-CN"/>
        </w:rPr>
        <w:t>比较器械</w:t>
      </w:r>
      <w:r w:rsidRPr="00E83053">
        <w:rPr>
          <w:rFonts w:ascii="Arial" w:eastAsia="宋体" w:hAnsi="Arial" w:cs="Arial"/>
          <w:lang w:eastAsia="zh-CN"/>
        </w:rPr>
        <w:t>的程序和设置不同的程序和设置。因此，我们建议</w:t>
      </w:r>
      <w:r w:rsidR="00B926D2" w:rsidRPr="00E83053">
        <w:rPr>
          <w:rFonts w:ascii="Arial" w:eastAsia="宋体" w:hAnsi="Arial" w:cs="Arial"/>
          <w:lang w:eastAsia="zh-CN"/>
        </w:rPr>
        <w:t>该</w:t>
      </w:r>
      <w:r w:rsidR="005D553C" w:rsidRPr="00E83053">
        <w:rPr>
          <w:rFonts w:ascii="Arial" w:eastAsia="宋体" w:hAnsi="Arial" w:cs="Arial"/>
          <w:lang w:eastAsia="zh-CN"/>
        </w:rPr>
        <w:t>方案</w:t>
      </w:r>
      <w:r w:rsidR="00B926D2" w:rsidRPr="00E83053">
        <w:rPr>
          <w:rFonts w:ascii="Arial" w:eastAsia="宋体" w:hAnsi="Arial" w:cs="Arial"/>
          <w:lang w:eastAsia="zh-CN"/>
        </w:rPr>
        <w:t>应</w:t>
      </w:r>
      <w:r w:rsidR="00371818" w:rsidRPr="00E83053">
        <w:rPr>
          <w:rFonts w:ascii="Arial" w:eastAsia="宋体" w:hAnsi="Arial" w:cs="Arial"/>
          <w:lang w:eastAsia="zh-CN"/>
        </w:rPr>
        <w:t>说明</w:t>
      </w:r>
      <w:r w:rsidRPr="00E83053">
        <w:rPr>
          <w:rFonts w:ascii="Arial" w:eastAsia="宋体" w:hAnsi="Arial" w:cs="Arial"/>
          <w:lang w:eastAsia="zh-CN"/>
        </w:rPr>
        <w:t>将用于</w:t>
      </w:r>
      <w:r w:rsidR="00B926D2" w:rsidRPr="00E83053">
        <w:rPr>
          <w:rFonts w:ascii="Arial" w:eastAsia="宋体" w:hAnsi="Arial" w:cs="Arial"/>
          <w:lang w:eastAsia="zh-CN"/>
        </w:rPr>
        <w:t>就在研究期间使用临床研究器械对</w:t>
      </w:r>
      <w:r w:rsidR="00535512" w:rsidRPr="00E83053">
        <w:rPr>
          <w:rFonts w:ascii="Arial" w:eastAsia="宋体" w:hAnsi="Arial" w:cs="Arial"/>
          <w:lang w:eastAsia="zh-CN"/>
        </w:rPr>
        <w:t>研究者</w:t>
      </w:r>
      <w:r w:rsidR="00B926D2" w:rsidRPr="00E83053">
        <w:rPr>
          <w:rFonts w:ascii="Arial" w:eastAsia="宋体" w:hAnsi="Arial" w:cs="Arial"/>
          <w:lang w:eastAsia="zh-CN"/>
        </w:rPr>
        <w:t>进行教育的培训计划</w:t>
      </w:r>
      <w:r w:rsidRPr="00E83053">
        <w:rPr>
          <w:rFonts w:ascii="Arial" w:eastAsia="宋体" w:hAnsi="Arial" w:cs="Arial"/>
          <w:lang w:eastAsia="zh-CN"/>
        </w:rPr>
        <w:t>。我们建议培训</w:t>
      </w:r>
      <w:r w:rsidR="00B926D2" w:rsidRPr="00E83053">
        <w:rPr>
          <w:rFonts w:ascii="Arial" w:eastAsia="宋体" w:hAnsi="Arial" w:cs="Arial"/>
          <w:lang w:eastAsia="zh-CN"/>
        </w:rPr>
        <w:t>应提供</w:t>
      </w:r>
      <w:r w:rsidRPr="00E83053">
        <w:rPr>
          <w:rFonts w:ascii="Arial" w:eastAsia="宋体" w:hAnsi="Arial" w:cs="Arial"/>
          <w:lang w:eastAsia="zh-CN"/>
        </w:rPr>
        <w:t>涵盖</w:t>
      </w:r>
      <w:r w:rsidR="006F17DC" w:rsidRPr="00E83053">
        <w:rPr>
          <w:rFonts w:ascii="Arial" w:eastAsia="宋体" w:hAnsi="Arial" w:cs="Arial"/>
          <w:lang w:eastAsia="zh-CN"/>
        </w:rPr>
        <w:t>器械</w:t>
      </w:r>
      <w:r w:rsidRPr="00E83053">
        <w:rPr>
          <w:rFonts w:ascii="Arial" w:eastAsia="宋体" w:hAnsi="Arial" w:cs="Arial"/>
          <w:lang w:eastAsia="zh-CN"/>
        </w:rPr>
        <w:t>功能和操作原理的教学指导，并</w:t>
      </w:r>
      <w:r w:rsidR="00B926D2" w:rsidRPr="00E83053">
        <w:rPr>
          <w:rFonts w:ascii="Arial" w:eastAsia="宋体" w:hAnsi="Arial" w:cs="Arial"/>
          <w:lang w:eastAsia="zh-CN"/>
        </w:rPr>
        <w:t>提供由经验丰富</w:t>
      </w:r>
      <w:r w:rsidRPr="00E83053">
        <w:rPr>
          <w:rFonts w:ascii="Arial" w:eastAsia="宋体" w:hAnsi="Arial" w:cs="Arial"/>
          <w:lang w:eastAsia="zh-CN"/>
        </w:rPr>
        <w:t>的医生</w:t>
      </w:r>
      <w:r w:rsidR="00B926D2" w:rsidRPr="00E83053">
        <w:rPr>
          <w:rFonts w:ascii="Arial" w:eastAsia="宋体" w:hAnsi="Arial" w:cs="Arial"/>
          <w:lang w:eastAsia="zh-CN"/>
        </w:rPr>
        <w:t>进行</w:t>
      </w:r>
      <w:r w:rsidRPr="00E83053">
        <w:rPr>
          <w:rFonts w:ascii="Arial" w:eastAsia="宋体" w:hAnsi="Arial" w:cs="Arial"/>
          <w:lang w:eastAsia="zh-CN"/>
        </w:rPr>
        <w:t>的</w:t>
      </w:r>
      <w:r w:rsidR="00B926D2" w:rsidRPr="00E83053">
        <w:rPr>
          <w:rFonts w:ascii="Arial" w:eastAsia="宋体" w:hAnsi="Arial" w:cs="Arial"/>
          <w:lang w:eastAsia="zh-CN"/>
        </w:rPr>
        <w:t>监督</w:t>
      </w:r>
      <w:r w:rsidRPr="00E83053">
        <w:rPr>
          <w:rFonts w:ascii="Arial" w:eastAsia="宋体" w:hAnsi="Arial" w:cs="Arial"/>
          <w:lang w:eastAsia="zh-CN"/>
        </w:rPr>
        <w:t>。如果计划包括</w:t>
      </w:r>
      <w:r w:rsidR="00B926D2" w:rsidRPr="00E83053">
        <w:rPr>
          <w:rFonts w:ascii="Arial" w:eastAsia="宋体" w:hAnsi="Arial" w:cs="Arial"/>
          <w:lang w:eastAsia="zh-CN"/>
        </w:rPr>
        <w:t>监督</w:t>
      </w:r>
      <w:r w:rsidRPr="00E83053">
        <w:rPr>
          <w:rFonts w:ascii="Arial" w:eastAsia="宋体" w:hAnsi="Arial" w:cs="Arial"/>
          <w:lang w:eastAsia="zh-CN"/>
        </w:rPr>
        <w:t>培训，我们建议</w:t>
      </w:r>
      <w:r w:rsidR="000154B7" w:rsidRPr="00E83053">
        <w:rPr>
          <w:rFonts w:ascii="Arial" w:eastAsia="宋体" w:hAnsi="Arial" w:cs="Arial"/>
          <w:lang w:eastAsia="zh-CN"/>
        </w:rPr>
        <w:t>贵公司</w:t>
      </w:r>
      <w:r w:rsidRPr="00E83053">
        <w:rPr>
          <w:rFonts w:ascii="Arial" w:eastAsia="宋体" w:hAnsi="Arial" w:cs="Arial"/>
          <w:lang w:eastAsia="zh-CN"/>
        </w:rPr>
        <w:t>前瞻性地确定每个</w:t>
      </w:r>
      <w:r w:rsidR="00415260" w:rsidRPr="00E83053">
        <w:rPr>
          <w:rFonts w:ascii="Arial" w:eastAsia="宋体" w:hAnsi="Arial" w:cs="Arial"/>
          <w:lang w:eastAsia="zh-CN"/>
        </w:rPr>
        <w:t>研究</w:t>
      </w:r>
      <w:r w:rsidR="001D2237" w:rsidRPr="00E83053">
        <w:rPr>
          <w:rFonts w:ascii="Arial" w:eastAsia="宋体" w:hAnsi="Arial" w:cs="Arial"/>
          <w:lang w:eastAsia="zh-CN"/>
        </w:rPr>
        <w:t>地点</w:t>
      </w:r>
      <w:r w:rsidRPr="00E83053">
        <w:rPr>
          <w:rFonts w:ascii="Arial" w:eastAsia="宋体" w:hAnsi="Arial" w:cs="Arial"/>
          <w:lang w:eastAsia="zh-CN"/>
        </w:rPr>
        <w:t>的受</w:t>
      </w:r>
      <w:r w:rsidR="00B926D2" w:rsidRPr="00E83053">
        <w:rPr>
          <w:rFonts w:ascii="Arial" w:eastAsia="宋体" w:hAnsi="Arial" w:cs="Arial"/>
          <w:lang w:eastAsia="zh-CN"/>
        </w:rPr>
        <w:t>监督受试者的</w:t>
      </w:r>
      <w:r w:rsidRPr="00E83053">
        <w:rPr>
          <w:rFonts w:ascii="Arial" w:eastAsia="宋体" w:hAnsi="Arial" w:cs="Arial"/>
          <w:lang w:eastAsia="zh-CN"/>
        </w:rPr>
        <w:t>数量，并说明</w:t>
      </w:r>
      <w:r w:rsidR="00B926D2" w:rsidRPr="00E83053">
        <w:rPr>
          <w:rFonts w:ascii="Arial" w:eastAsia="宋体" w:hAnsi="Arial" w:cs="Arial"/>
          <w:lang w:eastAsia="zh-CN"/>
        </w:rPr>
        <w:t>将如何将</w:t>
      </w:r>
      <w:r w:rsidRPr="00E83053">
        <w:rPr>
          <w:rFonts w:ascii="Arial" w:eastAsia="宋体" w:hAnsi="Arial" w:cs="Arial"/>
          <w:lang w:eastAsia="zh-CN"/>
        </w:rPr>
        <w:t>这些</w:t>
      </w:r>
      <w:r w:rsidR="00B926D2" w:rsidRPr="00E83053">
        <w:rPr>
          <w:rFonts w:ascii="Arial" w:eastAsia="宋体" w:hAnsi="Arial" w:cs="Arial"/>
          <w:lang w:eastAsia="zh-CN"/>
        </w:rPr>
        <w:t>受试者</w:t>
      </w:r>
      <w:r w:rsidRPr="00E83053">
        <w:rPr>
          <w:rFonts w:ascii="Arial" w:eastAsia="宋体" w:hAnsi="Arial" w:cs="Arial"/>
          <w:lang w:eastAsia="zh-CN"/>
        </w:rPr>
        <w:t>纳入分析</w:t>
      </w:r>
      <w:r w:rsidR="00B926D2" w:rsidRPr="00E83053">
        <w:rPr>
          <w:rFonts w:ascii="Arial" w:eastAsia="宋体" w:hAnsi="Arial" w:cs="Arial"/>
          <w:lang w:eastAsia="zh-CN"/>
        </w:rPr>
        <w:t>中</w:t>
      </w:r>
      <w:r w:rsidRPr="00E83053">
        <w:rPr>
          <w:rFonts w:ascii="Arial" w:eastAsia="宋体" w:hAnsi="Arial" w:cs="Arial"/>
          <w:lang w:eastAsia="zh-CN"/>
        </w:rPr>
        <w:t>。此外，培训可能有助于突出临床研究的重要或独特方面，例如筛选</w:t>
      </w:r>
      <w:r w:rsidR="00B926D2" w:rsidRPr="00E83053">
        <w:rPr>
          <w:rFonts w:ascii="Arial" w:eastAsia="宋体" w:hAnsi="Arial" w:cs="Arial"/>
          <w:lang w:eastAsia="zh-CN"/>
        </w:rPr>
        <w:t>、</w:t>
      </w:r>
      <w:r w:rsidRPr="00E83053">
        <w:rPr>
          <w:rFonts w:ascii="Arial" w:eastAsia="宋体" w:hAnsi="Arial" w:cs="Arial"/>
          <w:lang w:eastAsia="zh-CN"/>
        </w:rPr>
        <w:t>获得知情同意</w:t>
      </w:r>
      <w:r w:rsidR="00B926D2" w:rsidRPr="00E83053">
        <w:rPr>
          <w:rFonts w:ascii="Arial" w:eastAsia="宋体" w:hAnsi="Arial" w:cs="Arial"/>
          <w:lang w:eastAsia="zh-CN"/>
        </w:rPr>
        <w:t>、</w:t>
      </w:r>
      <w:r w:rsidRPr="00E83053">
        <w:rPr>
          <w:rFonts w:ascii="Arial" w:eastAsia="宋体" w:hAnsi="Arial" w:cs="Arial"/>
          <w:lang w:eastAsia="zh-CN"/>
        </w:rPr>
        <w:t>随机化</w:t>
      </w:r>
      <w:r w:rsidR="00B926D2" w:rsidRPr="00E83053">
        <w:rPr>
          <w:rFonts w:ascii="Arial" w:eastAsia="宋体" w:hAnsi="Arial" w:cs="Arial"/>
          <w:lang w:eastAsia="zh-CN"/>
        </w:rPr>
        <w:t>程序、</w:t>
      </w:r>
      <w:r w:rsidRPr="00E83053">
        <w:rPr>
          <w:rFonts w:ascii="Arial" w:eastAsia="宋体" w:hAnsi="Arial" w:cs="Arial"/>
          <w:lang w:eastAsia="zh-CN"/>
        </w:rPr>
        <w:t>研究盲法</w:t>
      </w:r>
      <w:r w:rsidR="00B926D2" w:rsidRPr="00E83053">
        <w:rPr>
          <w:rFonts w:ascii="Arial" w:eastAsia="宋体" w:hAnsi="Arial" w:cs="Arial"/>
          <w:lang w:eastAsia="zh-CN"/>
        </w:rPr>
        <w:t>、</w:t>
      </w:r>
      <w:r w:rsidRPr="00E83053">
        <w:rPr>
          <w:rFonts w:ascii="Arial" w:eastAsia="宋体" w:hAnsi="Arial" w:cs="Arial"/>
          <w:lang w:eastAsia="zh-CN"/>
        </w:rPr>
        <w:t>随访</w:t>
      </w:r>
      <w:r w:rsidR="00B926D2" w:rsidRPr="00E83053">
        <w:rPr>
          <w:rFonts w:ascii="Arial" w:eastAsia="宋体" w:hAnsi="Arial" w:cs="Arial"/>
          <w:lang w:eastAsia="zh-CN"/>
        </w:rPr>
        <w:t>计划表、</w:t>
      </w:r>
      <w:r w:rsidRPr="00E83053">
        <w:rPr>
          <w:rFonts w:ascii="Arial" w:eastAsia="宋体" w:hAnsi="Arial" w:cs="Arial"/>
          <w:lang w:eastAsia="zh-CN"/>
        </w:rPr>
        <w:t>数据收集方法和不良事件报告。</w:t>
      </w:r>
    </w:p>
    <w:p w:rsidR="00DA791B" w:rsidRPr="00E83053" w:rsidRDefault="00DA791B" w:rsidP="00CA20A3">
      <w:pPr>
        <w:pStyle w:val="a4"/>
        <w:snapToGrid w:val="0"/>
        <w:spacing w:line="276" w:lineRule="auto"/>
        <w:ind w:left="0"/>
        <w:jc w:val="both"/>
        <w:rPr>
          <w:rFonts w:ascii="Arial" w:eastAsia="宋体" w:hAnsi="Arial" w:cs="Arial"/>
          <w:lang w:eastAsia="zh-CN"/>
        </w:rPr>
      </w:pPr>
    </w:p>
    <w:p w:rsidR="00DA791B" w:rsidRPr="00E83053" w:rsidRDefault="00DA791B" w:rsidP="00CA20A3">
      <w:pPr>
        <w:snapToGrid w:val="0"/>
        <w:spacing w:line="276" w:lineRule="auto"/>
        <w:jc w:val="both"/>
        <w:rPr>
          <w:rFonts w:ascii="Arial" w:eastAsia="宋体" w:hAnsi="Arial" w:cs="Arial"/>
          <w:sz w:val="17"/>
          <w:szCs w:val="17"/>
          <w:lang w:eastAsia="zh-CN"/>
        </w:rPr>
      </w:pPr>
    </w:p>
    <w:p w:rsidR="00DA791B" w:rsidRPr="00E83053" w:rsidRDefault="00B926D2" w:rsidP="00CA20A3">
      <w:pPr>
        <w:snapToGrid w:val="0"/>
        <w:spacing w:line="276"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389CF007" wp14:editId="77B105D2">
                <wp:extent cx="1836420" cy="7620"/>
                <wp:effectExtent l="9525" t="1905" r="1905" b="952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0" name="Group 18"/>
                        <wpg:cNvGrpSpPr>
                          <a:grpSpLocks/>
                        </wpg:cNvGrpSpPr>
                        <wpg:grpSpPr bwMode="auto">
                          <a:xfrm>
                            <a:off x="6" y="6"/>
                            <a:ext cx="2880" cy="2"/>
                            <a:chOff x="6" y="6"/>
                            <a:chExt cx="2880" cy="2"/>
                          </a:xfrm>
                        </wpg:grpSpPr>
                        <wps:wsp>
                          <wps:cNvPr id="21" name="Freeform 1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8FDE212" id="Group 1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bnfQMAANUIAAAOAAAAZHJzL2Uyb0RvYy54bWy0VlmP0zAQfkfiP1h+BHVzbOi20XYR6rFC&#10;Wg6J8gPcxDlEYgfbbbog/jvjcZJNu6xAIPKQjjPjmfnm7PXrY12RA1e6lGJBgwufEi4SmZYiX9DP&#10;281kRok2TKSskoIv6D3X9PXN82fXbRPzUBaySrkioETouG0WtDCmiT1PJwWvmb6QDRfAzKSqmYGj&#10;yr1UsRa015UX+v7Ua6VKGyUTrjV8XTkmvUH9WcYT8yHLNDekWlDwzeBb4Xtn397NNYtzxZqiTDo3&#10;2F94UbNSgNFB1YoZRvaqfKSqLhMltczMRSJrT2ZZmXDEAGgC/wzNrZL7BrHkcZs3Q5ggtGdx+mu1&#10;yfvDR0XKFHI3p0SwGnKEZklwZYPTNnkMMreq+dR8VA4hkHcy+aKB7Z3z7Tl3wmTXvpMp6GN7IzE4&#10;x0zVVgXAJkfMwf2QA340JIGPwexyGoWQqgR4V1OgMEVJAXl8dCkp1t21cDYP3Z0gtDc8Fjtr6GHn&#10;kYODhwFZh95aPEE/+9/op5QAwqmD16MPZ7MOOqJg8YD7RHyM++TCk7Chu/RDAel/K6BPBWs41qW2&#10;xdGHMOhDuFGc25YlUFNYQyjWF5AeV8+I0zY61lBkv62bk1A8EbkhEBDCvTa3XGLlscOdNlhQeQoU&#10;1nPaJX4Lkc/qCtr/5YT4ZEq63OSDAAB0Ai88svVJSzBdnbpeC5ThSAtI/ELRZS9jFYUjReD24Bgr&#10;el+To+icBYowO1p9bKhGatsTW3Cs7yTQAEIW2BOyYPtc1t3pTCiYmefTUlEC03LnarVhxnpmTViS&#10;tAuKcbAfanngW4ksc9atYOSBW4mxlKv6kVeODTesAWzmwaj1dZRQITdlVWEKKmFdwZFhHdCyKlPL&#10;xIPKd8tKkQOzewAfCwaUnYjBvBUpKis4S9cdbVhZORrkK4wtVF0XAlt/OOi/z/35eraeRZMonK4n&#10;kb9aTd5sltFkugmuXq0uV8vlKvhh0xZEcVGmKRfWu37pBNGf9WS3/ty6GNbOCQo9BrvB5zFY79QN&#10;jAVg6X8RHcxO15J2Wup4J9N7aE8l3RaFrQ9EIdU3SlrYoAuqv+6Z4pRUbwVMmHkQRdBSBg/Rqys7&#10;YtWYsxtzmEhA1YIaCgVuyaVxa3rfqDIvwFKAJS/kG1gnWWm7GP1zXnUHGHJIdUuoo2F3AnWynMdn&#10;lHr4N3LzEw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Bgh2530DAADVCAAADgAAAAAAAAAAAAAAAAAuAgAAZHJzL2Uyb0RvYy54&#10;bWxQSwECLQAUAAYACAAAACEAy5L73doAAAADAQAADwAAAAAAAAAAAAAAAADXBQAAZHJzL2Rvd25y&#10;ZXYueG1sUEsFBgAAAAAEAAQA8wAAAN4GAAAAAA==&#10;">
                <v:group id="Group 18"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G8UA&#10;AADbAAAADwAAAGRycy9kb3ducmV2LnhtbESPQWvCQBSE70L/w/IKvekmgdoSXUMoVUQ8WNtLb8/s&#10;M0mbfRuzq4n/3hUKPQ4z8w0zzwbTiAt1rrasIJ5EIIgLq2suFXx9LsevIJxH1thYJgVXcpAtHkZz&#10;TLXt+YMue1+KAGGXooLK+zaV0hUVGXQT2xIH72g7gz7IrpS6wz7ATSOTKJpKgzWHhQpbequo+N2f&#10;jYLTrj/Um2du4/ef/LR9mSbm8L1S6ulxyGcgPA3+P/zXXmsFSQz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5gb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B926D2" w:rsidRPr="00E83053" w:rsidRDefault="009F2D66" w:rsidP="00CA20A3">
      <w:pPr>
        <w:pStyle w:val="a4"/>
        <w:snapToGrid w:val="0"/>
        <w:spacing w:line="276" w:lineRule="auto"/>
        <w:ind w:left="0"/>
        <w:jc w:val="both"/>
        <w:rPr>
          <w:rFonts w:ascii="Arial" w:eastAsia="宋体" w:hAnsi="Arial" w:cs="Arial"/>
          <w:lang w:eastAsia="zh-CN"/>
        </w:rPr>
      </w:pPr>
      <w:bookmarkStart w:id="128" w:name="_bookmark65"/>
      <w:bookmarkEnd w:id="128"/>
      <w:r w:rsidRPr="00E83053">
        <w:rPr>
          <w:rFonts w:ascii="Arial" w:eastAsia="宋体" w:hAnsi="Arial" w:cs="Arial"/>
          <w:position w:val="11"/>
          <w:sz w:val="16"/>
          <w:lang w:eastAsia="zh-CN"/>
        </w:rPr>
        <w:t xml:space="preserve">32 </w:t>
      </w:r>
      <w:bookmarkStart w:id="129" w:name="_bookmark66"/>
      <w:bookmarkEnd w:id="129"/>
      <w:r w:rsidR="00B926D2" w:rsidRPr="00E83053">
        <w:rPr>
          <w:rFonts w:ascii="Arial" w:eastAsia="宋体" w:hAnsi="Arial" w:cs="Arial"/>
          <w:lang w:eastAsia="zh-CN"/>
        </w:rPr>
        <w:t>除了</w:t>
      </w:r>
      <w:r w:rsidR="00B926D2" w:rsidRPr="00E83053">
        <w:rPr>
          <w:rFonts w:ascii="Arial" w:eastAsia="宋体" w:hAnsi="Arial" w:cs="Arial"/>
          <w:lang w:eastAsia="zh-CN"/>
        </w:rPr>
        <w:t>BPH</w:t>
      </w:r>
      <w:r w:rsidR="00B926D2" w:rsidRPr="00E83053">
        <w:rPr>
          <w:rFonts w:ascii="Arial" w:eastAsia="宋体" w:hAnsi="Arial" w:cs="Arial"/>
          <w:lang w:eastAsia="zh-CN"/>
        </w:rPr>
        <w:t>外，</w:t>
      </w:r>
      <w:r w:rsidR="00B926D2" w:rsidRPr="00E83053">
        <w:rPr>
          <w:rFonts w:ascii="Arial" w:eastAsia="宋体" w:hAnsi="Arial" w:cs="Arial"/>
          <w:lang w:eastAsia="zh-CN"/>
        </w:rPr>
        <w:t>LUTS</w:t>
      </w:r>
      <w:r w:rsidR="00B926D2" w:rsidRPr="00E83053">
        <w:rPr>
          <w:rFonts w:ascii="Arial" w:eastAsia="宋体" w:hAnsi="Arial" w:cs="Arial"/>
          <w:lang w:eastAsia="zh-CN"/>
        </w:rPr>
        <w:t>可能源自几种病理生理条件。</w:t>
      </w:r>
      <w:proofErr w:type="gramStart"/>
      <w:r w:rsidR="00B926D2" w:rsidRPr="00E83053">
        <w:rPr>
          <w:rFonts w:ascii="Arial" w:eastAsia="宋体" w:hAnsi="Arial" w:cs="Arial"/>
          <w:lang w:eastAsia="zh-CN"/>
        </w:rPr>
        <w:t>压力流尿流动</w:t>
      </w:r>
      <w:proofErr w:type="gramEnd"/>
      <w:r w:rsidR="00B926D2" w:rsidRPr="00E83053">
        <w:rPr>
          <w:rFonts w:ascii="Arial" w:eastAsia="宋体" w:hAnsi="Arial" w:cs="Arial"/>
          <w:lang w:eastAsia="zh-CN"/>
        </w:rPr>
        <w:t>力学有助于确定器械的操作机制，特别是新型疗法。我们建议</w:t>
      </w:r>
      <w:r w:rsidR="000154B7" w:rsidRPr="00E83053">
        <w:rPr>
          <w:rFonts w:ascii="Arial" w:eastAsia="宋体" w:hAnsi="Arial" w:cs="Arial"/>
          <w:lang w:eastAsia="zh-CN"/>
        </w:rPr>
        <w:t>贵公司</w:t>
      </w:r>
      <w:r w:rsidR="00B926D2" w:rsidRPr="00E83053">
        <w:rPr>
          <w:rFonts w:ascii="Arial" w:eastAsia="宋体" w:hAnsi="Arial" w:cs="Arial"/>
          <w:lang w:eastAsia="zh-CN"/>
        </w:rPr>
        <w:t>应在尽可能多的受试者中进行逼尿</w:t>
      </w:r>
      <w:proofErr w:type="gramStart"/>
      <w:r w:rsidR="00B926D2" w:rsidRPr="00E83053">
        <w:rPr>
          <w:rFonts w:ascii="Arial" w:eastAsia="宋体" w:hAnsi="Arial" w:cs="Arial"/>
          <w:lang w:eastAsia="zh-CN"/>
        </w:rPr>
        <w:t>肌压力流</w:t>
      </w:r>
      <w:proofErr w:type="gramEnd"/>
      <w:r w:rsidR="00B926D2" w:rsidRPr="00E83053">
        <w:rPr>
          <w:rFonts w:ascii="Arial" w:eastAsia="宋体" w:hAnsi="Arial" w:cs="Arial"/>
          <w:lang w:eastAsia="zh-CN"/>
        </w:rPr>
        <w:t>研究，最好大于总受试者的</w:t>
      </w:r>
      <w:r w:rsidR="00B926D2" w:rsidRPr="00E83053">
        <w:rPr>
          <w:rFonts w:ascii="Arial" w:eastAsia="宋体" w:hAnsi="Arial" w:cs="Arial"/>
          <w:lang w:eastAsia="zh-CN"/>
        </w:rPr>
        <w:t>30</w:t>
      </w:r>
      <w:r w:rsidR="00B926D2" w:rsidRPr="00E83053">
        <w:rPr>
          <w:rFonts w:ascii="Arial" w:eastAsia="宋体" w:hAnsi="Arial" w:cs="Arial"/>
          <w:lang w:eastAsia="zh-CN"/>
        </w:rPr>
        <w:t>％。此外，为了最小化偏差，我们建议该亚组由治疗和控制受试者组成，并且</w:t>
      </w:r>
      <w:r w:rsidR="000154B7" w:rsidRPr="00E83053">
        <w:rPr>
          <w:rFonts w:ascii="Arial" w:eastAsia="宋体" w:hAnsi="Arial" w:cs="Arial"/>
          <w:lang w:eastAsia="zh-CN"/>
        </w:rPr>
        <w:t>贵公司</w:t>
      </w:r>
      <w:r w:rsidR="00B926D2" w:rsidRPr="00E83053">
        <w:rPr>
          <w:rFonts w:ascii="Arial" w:eastAsia="宋体" w:hAnsi="Arial" w:cs="Arial"/>
          <w:lang w:eastAsia="zh-CN"/>
        </w:rPr>
        <w:t>可以前瞻性地定义为亚组选择受试者的方法。</w:t>
      </w:r>
    </w:p>
    <w:p w:rsidR="00DA791B" w:rsidRPr="00E83053" w:rsidRDefault="009F2D66" w:rsidP="00CA20A3">
      <w:pPr>
        <w:pStyle w:val="a4"/>
        <w:snapToGrid w:val="0"/>
        <w:spacing w:line="276" w:lineRule="auto"/>
        <w:ind w:left="0"/>
        <w:jc w:val="both"/>
        <w:rPr>
          <w:rFonts w:ascii="Arial" w:eastAsia="宋体" w:hAnsi="Arial" w:cs="Arial"/>
        </w:rPr>
      </w:pPr>
      <w:r w:rsidRPr="00E83053">
        <w:rPr>
          <w:rFonts w:ascii="Arial" w:eastAsia="宋体" w:hAnsi="Arial" w:cs="Arial"/>
          <w:position w:val="11"/>
          <w:sz w:val="16"/>
        </w:rPr>
        <w:t>33</w:t>
      </w:r>
      <w:r w:rsidR="00B926D2" w:rsidRPr="00E83053">
        <w:rPr>
          <w:rFonts w:ascii="Arial" w:eastAsia="宋体" w:hAnsi="Arial" w:cs="Arial"/>
        </w:rPr>
        <w:t xml:space="preserve"> Escew LA</w:t>
      </w:r>
      <w:r w:rsidR="00B926D2" w:rsidRPr="00E83053">
        <w:rPr>
          <w:rFonts w:ascii="Arial" w:eastAsia="宋体" w:hAnsi="Arial" w:cs="Arial"/>
        </w:rPr>
        <w:t>、</w:t>
      </w:r>
      <w:r w:rsidR="00B926D2" w:rsidRPr="00E83053">
        <w:rPr>
          <w:rFonts w:ascii="Arial" w:eastAsia="宋体" w:hAnsi="Arial" w:cs="Arial"/>
        </w:rPr>
        <w:t>Bare RL</w:t>
      </w:r>
      <w:r w:rsidR="00B926D2" w:rsidRPr="00E83053">
        <w:rPr>
          <w:rFonts w:ascii="Arial" w:eastAsia="宋体" w:hAnsi="Arial" w:cs="Arial"/>
        </w:rPr>
        <w:t>、</w:t>
      </w:r>
      <w:r w:rsidR="00B926D2" w:rsidRPr="00E83053">
        <w:rPr>
          <w:rFonts w:ascii="Arial" w:eastAsia="宋体" w:hAnsi="Arial" w:cs="Arial"/>
        </w:rPr>
        <w:t>McCollough DL</w:t>
      </w:r>
      <w:r w:rsidR="00B926D2" w:rsidRPr="00E83053">
        <w:rPr>
          <w:rFonts w:ascii="Arial" w:eastAsia="宋体" w:hAnsi="Arial" w:cs="Arial"/>
        </w:rPr>
        <w:t>，</w:t>
      </w:r>
      <w:r w:rsidR="00B926D2" w:rsidRPr="00E83053">
        <w:rPr>
          <w:rFonts w:ascii="Arial" w:eastAsia="宋体" w:hAnsi="Arial" w:cs="Arial"/>
          <w:lang w:eastAsia="zh-CN"/>
        </w:rPr>
        <w:t>对于</w:t>
      </w:r>
      <w:r w:rsidR="00B926D2" w:rsidRPr="00E83053">
        <w:rPr>
          <w:rFonts w:ascii="Arial" w:eastAsia="宋体" w:hAnsi="Arial" w:cs="Arial"/>
        </w:rPr>
        <w:t>诊断前列腺癌</w:t>
      </w:r>
      <w:r w:rsidR="00B926D2" w:rsidRPr="00E83053">
        <w:rPr>
          <w:rFonts w:ascii="Arial" w:eastAsia="宋体" w:hAnsi="Arial" w:cs="Arial"/>
          <w:lang w:eastAsia="zh-CN"/>
        </w:rPr>
        <w:t>，</w:t>
      </w:r>
      <w:r w:rsidR="00B926D2" w:rsidRPr="00E83053">
        <w:rPr>
          <w:rFonts w:ascii="Arial" w:eastAsia="宋体" w:hAnsi="Arial" w:cs="Arial"/>
        </w:rPr>
        <w:t>系统性</w:t>
      </w:r>
      <w:r w:rsidR="00B926D2" w:rsidRPr="00E83053">
        <w:rPr>
          <w:rFonts w:ascii="Arial" w:eastAsia="宋体" w:hAnsi="Arial" w:cs="Arial"/>
          <w:lang w:eastAsia="zh-CN"/>
        </w:rPr>
        <w:t>区域</w:t>
      </w:r>
      <w:r w:rsidR="00B926D2" w:rsidRPr="00E83053">
        <w:rPr>
          <w:rFonts w:ascii="Arial" w:eastAsia="宋体" w:hAnsi="Arial" w:cs="Arial"/>
        </w:rPr>
        <w:t>前列腺活检优于六分仪方法。</w:t>
      </w:r>
      <w:r w:rsidR="00B926D2" w:rsidRPr="00E83053">
        <w:rPr>
          <w:rFonts w:ascii="Arial" w:eastAsia="宋体" w:hAnsi="Arial" w:cs="Arial"/>
          <w:lang w:eastAsia="zh-CN"/>
        </w:rPr>
        <w:t>泌尿学杂志</w:t>
      </w:r>
      <w:r w:rsidR="00B926D2" w:rsidRPr="00E83053">
        <w:rPr>
          <w:rFonts w:ascii="Arial" w:eastAsia="宋体" w:hAnsi="Arial" w:cs="Arial"/>
        </w:rPr>
        <w:t>，</w:t>
      </w:r>
      <w:r w:rsidR="00B926D2" w:rsidRPr="00E83053">
        <w:rPr>
          <w:rFonts w:ascii="Arial" w:eastAsia="宋体" w:hAnsi="Arial" w:cs="Arial"/>
        </w:rPr>
        <w:t>1997</w:t>
      </w:r>
      <w:r w:rsidR="00B926D2" w:rsidRPr="00E83053">
        <w:rPr>
          <w:rFonts w:ascii="Arial" w:eastAsia="宋体" w:hAnsi="Arial" w:cs="Arial"/>
          <w:lang w:eastAsia="zh-CN"/>
        </w:rPr>
        <w:t>年</w:t>
      </w:r>
      <w:r w:rsidR="00357ABF" w:rsidRPr="00E83053">
        <w:rPr>
          <w:rFonts w:ascii="Arial" w:eastAsia="宋体" w:hAnsi="Arial" w:cs="Arial"/>
        </w:rPr>
        <w:t>，</w:t>
      </w:r>
      <w:r w:rsidR="00B926D2" w:rsidRPr="00E83053">
        <w:rPr>
          <w:rFonts w:ascii="Arial" w:eastAsia="宋体" w:hAnsi="Arial" w:cs="Arial"/>
        </w:rPr>
        <w:t>157</w:t>
      </w:r>
      <w:r w:rsidR="00B926D2" w:rsidRPr="00E83053">
        <w:rPr>
          <w:rFonts w:ascii="Arial" w:eastAsia="宋体" w:hAnsi="Arial" w:cs="Arial"/>
        </w:rPr>
        <w:t>：</w:t>
      </w:r>
      <w:r w:rsidR="00B926D2" w:rsidRPr="00E83053">
        <w:rPr>
          <w:rFonts w:ascii="Arial" w:eastAsia="宋体" w:hAnsi="Arial" w:cs="Arial"/>
        </w:rPr>
        <w:t>199-203</w:t>
      </w:r>
      <w:r w:rsidR="00B926D2" w:rsidRPr="00E83053">
        <w:rPr>
          <w:rFonts w:ascii="Arial" w:eastAsia="宋体" w:hAnsi="Arial" w:cs="Arial"/>
        </w:rPr>
        <w:t>。</w:t>
      </w:r>
    </w:p>
    <w:p w:rsidR="00DA791B" w:rsidRPr="00E83053" w:rsidRDefault="009F2D66" w:rsidP="00CA20A3">
      <w:pPr>
        <w:pStyle w:val="a4"/>
        <w:snapToGrid w:val="0"/>
        <w:spacing w:line="276" w:lineRule="auto"/>
        <w:ind w:left="0"/>
        <w:jc w:val="both"/>
        <w:rPr>
          <w:rFonts w:ascii="Arial" w:eastAsia="宋体" w:hAnsi="Arial" w:cs="Arial"/>
          <w:lang w:eastAsia="zh-CN"/>
        </w:rPr>
      </w:pPr>
      <w:bookmarkStart w:id="130" w:name="_bookmark67"/>
      <w:bookmarkEnd w:id="130"/>
      <w:r w:rsidRPr="00E83053">
        <w:rPr>
          <w:rFonts w:ascii="Arial" w:eastAsia="宋体" w:hAnsi="Arial" w:cs="Arial"/>
          <w:position w:val="11"/>
          <w:sz w:val="16"/>
        </w:rPr>
        <w:t xml:space="preserve">34 </w:t>
      </w:r>
      <w:r w:rsidR="00B926D2" w:rsidRPr="00E83053">
        <w:rPr>
          <w:rFonts w:ascii="Arial" w:eastAsia="宋体" w:hAnsi="Arial" w:cs="Arial"/>
        </w:rPr>
        <w:t>Levine MA</w:t>
      </w:r>
      <w:r w:rsidR="00B926D2" w:rsidRPr="00E83053">
        <w:rPr>
          <w:rFonts w:ascii="Arial" w:eastAsia="宋体" w:hAnsi="Arial" w:cs="Arial"/>
        </w:rPr>
        <w:t>、</w:t>
      </w:r>
      <w:r w:rsidR="00B926D2" w:rsidRPr="00E83053">
        <w:rPr>
          <w:rFonts w:ascii="Arial" w:eastAsia="宋体" w:hAnsi="Arial" w:cs="Arial"/>
        </w:rPr>
        <w:t>Ittman M</w:t>
      </w:r>
      <w:r w:rsidR="00B926D2" w:rsidRPr="00E83053">
        <w:rPr>
          <w:rFonts w:ascii="Arial" w:eastAsia="宋体" w:hAnsi="Arial" w:cs="Arial"/>
        </w:rPr>
        <w:t>、</w:t>
      </w:r>
      <w:r w:rsidR="00B926D2" w:rsidRPr="00E83053">
        <w:rPr>
          <w:rFonts w:ascii="Arial" w:eastAsia="宋体" w:hAnsi="Arial" w:cs="Arial"/>
        </w:rPr>
        <w:t>Melamed J</w:t>
      </w:r>
      <w:r w:rsidR="00B926D2" w:rsidRPr="00E83053">
        <w:rPr>
          <w:rFonts w:ascii="Arial" w:eastAsia="宋体" w:hAnsi="Arial" w:cs="Arial"/>
          <w:lang w:eastAsia="zh-CN"/>
        </w:rPr>
        <w:t>等人</w:t>
      </w:r>
      <w:r w:rsidR="00B926D2" w:rsidRPr="00E83053">
        <w:rPr>
          <w:rFonts w:ascii="Arial" w:eastAsia="宋体" w:hAnsi="Arial" w:cs="Arial"/>
        </w:rPr>
        <w:t>。</w:t>
      </w:r>
      <w:r w:rsidR="00B926D2" w:rsidRPr="00E83053">
        <w:rPr>
          <w:rFonts w:ascii="Arial" w:eastAsia="宋体" w:hAnsi="Arial" w:cs="Arial"/>
          <w:lang w:eastAsia="zh-CN"/>
        </w:rPr>
        <w:t>对前列腺进行连续两套经直肠超声引导的</w:t>
      </w:r>
      <w:proofErr w:type="gramStart"/>
      <w:r w:rsidR="00B926D2" w:rsidRPr="00E83053">
        <w:rPr>
          <w:rFonts w:ascii="Arial" w:eastAsia="宋体" w:hAnsi="Arial" w:cs="Arial"/>
          <w:lang w:eastAsia="zh-CN"/>
        </w:rPr>
        <w:t>的</w:t>
      </w:r>
      <w:proofErr w:type="gramEnd"/>
      <w:r w:rsidR="00B926D2" w:rsidRPr="00E83053">
        <w:rPr>
          <w:rFonts w:ascii="Arial" w:eastAsia="宋体" w:hAnsi="Arial" w:cs="Arial"/>
          <w:lang w:eastAsia="zh-CN"/>
        </w:rPr>
        <w:t>六分仪活检以检测是否有前列腺癌。泌尿学杂志，</w:t>
      </w:r>
      <w:r w:rsidR="00B926D2" w:rsidRPr="00E83053">
        <w:rPr>
          <w:rFonts w:ascii="Arial" w:eastAsia="宋体" w:hAnsi="Arial" w:cs="Arial"/>
          <w:lang w:eastAsia="zh-CN"/>
        </w:rPr>
        <w:t>1998</w:t>
      </w:r>
      <w:r w:rsidR="00B926D2" w:rsidRPr="00E83053">
        <w:rPr>
          <w:rFonts w:ascii="Arial" w:eastAsia="宋体" w:hAnsi="Arial" w:cs="Arial"/>
          <w:lang w:eastAsia="zh-CN"/>
        </w:rPr>
        <w:t>年</w:t>
      </w:r>
      <w:r w:rsidR="00357ABF" w:rsidRPr="00E83053">
        <w:rPr>
          <w:rFonts w:ascii="Arial" w:eastAsia="宋体" w:hAnsi="Arial" w:cs="Arial"/>
          <w:lang w:eastAsia="zh-CN"/>
        </w:rPr>
        <w:t>，</w:t>
      </w:r>
      <w:r w:rsidR="00B926D2" w:rsidRPr="00E83053">
        <w:rPr>
          <w:rFonts w:ascii="Arial" w:eastAsia="宋体" w:hAnsi="Arial" w:cs="Arial"/>
          <w:lang w:eastAsia="zh-CN"/>
        </w:rPr>
        <w:t>159</w:t>
      </w:r>
      <w:r w:rsidR="00B926D2" w:rsidRPr="00E83053">
        <w:rPr>
          <w:rFonts w:ascii="Arial" w:eastAsia="宋体" w:hAnsi="Arial" w:cs="Arial"/>
          <w:lang w:eastAsia="zh-CN"/>
        </w:rPr>
        <w:t>：</w:t>
      </w:r>
      <w:r w:rsidR="00B926D2" w:rsidRPr="00E83053">
        <w:rPr>
          <w:rFonts w:ascii="Arial" w:eastAsia="宋体" w:hAnsi="Arial" w:cs="Arial"/>
          <w:lang w:eastAsia="zh-CN"/>
        </w:rPr>
        <w:t>471-476</w:t>
      </w:r>
      <w:r w:rsidR="00B926D2" w:rsidRPr="00E83053">
        <w:rPr>
          <w:rFonts w:ascii="Arial" w:eastAsia="宋体" w:hAnsi="Arial" w:cs="Arial"/>
          <w:lang w:eastAsia="zh-CN"/>
        </w:rPr>
        <w:t>。</w:t>
      </w:r>
    </w:p>
    <w:p w:rsidR="00DA791B" w:rsidRPr="00E83053" w:rsidRDefault="009F2D66" w:rsidP="00CA20A3">
      <w:pPr>
        <w:pStyle w:val="a4"/>
        <w:snapToGrid w:val="0"/>
        <w:spacing w:line="276" w:lineRule="auto"/>
        <w:ind w:left="0"/>
        <w:jc w:val="both"/>
        <w:rPr>
          <w:rFonts w:ascii="Arial" w:eastAsia="宋体" w:hAnsi="Arial" w:cs="Arial"/>
        </w:rPr>
      </w:pPr>
      <w:bookmarkStart w:id="131" w:name="_bookmark68"/>
      <w:bookmarkEnd w:id="131"/>
      <w:r w:rsidRPr="00E83053">
        <w:rPr>
          <w:rFonts w:ascii="Arial" w:eastAsia="宋体" w:hAnsi="Arial" w:cs="Arial"/>
          <w:position w:val="11"/>
          <w:sz w:val="16"/>
          <w:szCs w:val="16"/>
          <w:lang w:eastAsia="zh-CN"/>
        </w:rPr>
        <w:t>35</w:t>
      </w:r>
      <w:r w:rsidRPr="00E83053">
        <w:rPr>
          <w:rFonts w:ascii="Arial" w:eastAsia="宋体" w:hAnsi="Arial" w:cs="Arial"/>
          <w:lang w:eastAsia="zh-CN"/>
        </w:rPr>
        <w:t>我们建议进行前列腺活检，如果</w:t>
      </w:r>
      <w:r w:rsidR="00B926D2" w:rsidRPr="00E83053">
        <w:rPr>
          <w:rFonts w:ascii="Arial" w:eastAsia="宋体" w:hAnsi="Arial" w:cs="Arial"/>
          <w:lang w:eastAsia="zh-CN"/>
        </w:rPr>
        <w:t>具有</w:t>
      </w:r>
      <w:r w:rsidRPr="00E83053">
        <w:rPr>
          <w:rFonts w:ascii="Arial" w:eastAsia="宋体" w:hAnsi="Arial" w:cs="Arial"/>
          <w:lang w:eastAsia="zh-CN"/>
        </w:rPr>
        <w:t>DRE</w:t>
      </w:r>
      <w:r w:rsidR="00B926D2" w:rsidRPr="00E83053">
        <w:rPr>
          <w:rFonts w:ascii="Arial" w:eastAsia="宋体" w:hAnsi="Arial" w:cs="Arial"/>
          <w:lang w:eastAsia="zh-CN"/>
        </w:rPr>
        <w:t>表明有</w:t>
      </w:r>
      <w:proofErr w:type="gramStart"/>
      <w:r w:rsidR="00B926D2" w:rsidRPr="00E83053">
        <w:rPr>
          <w:rFonts w:ascii="Arial" w:eastAsia="宋体" w:hAnsi="Arial" w:cs="Arial"/>
          <w:lang w:eastAsia="zh-CN"/>
        </w:rPr>
        <w:t>相应指征</w:t>
      </w:r>
      <w:r w:rsidRPr="00E83053">
        <w:rPr>
          <w:rFonts w:ascii="Arial" w:eastAsia="宋体" w:hAnsi="Arial" w:cs="Arial"/>
          <w:lang w:eastAsia="zh-CN"/>
        </w:rPr>
        <w:t>或者</w:t>
      </w:r>
      <w:proofErr w:type="gramEnd"/>
      <w:r w:rsidRPr="00E83053">
        <w:rPr>
          <w:rFonts w:ascii="Arial" w:eastAsia="宋体" w:hAnsi="Arial" w:cs="Arial"/>
          <w:lang w:eastAsia="zh-CN"/>
        </w:rPr>
        <w:t>如果受试者的</w:t>
      </w:r>
      <w:r w:rsidRPr="00E83053">
        <w:rPr>
          <w:rFonts w:ascii="Arial" w:eastAsia="宋体" w:hAnsi="Arial" w:cs="Arial"/>
          <w:lang w:eastAsia="zh-CN"/>
        </w:rPr>
        <w:t>PSA</w:t>
      </w:r>
      <w:r w:rsidR="001437D0" w:rsidRPr="00E83053">
        <w:rPr>
          <w:rFonts w:ascii="Arial" w:eastAsia="宋体" w:hAnsi="Arial" w:cs="Arial"/>
          <w:lang w:eastAsia="zh-CN"/>
        </w:rPr>
        <w:t>&gt;</w:t>
      </w:r>
      <w:r w:rsidRPr="00E83053">
        <w:rPr>
          <w:rFonts w:ascii="Arial" w:eastAsia="宋体" w:hAnsi="Arial" w:cs="Arial"/>
          <w:lang w:eastAsia="zh-CN"/>
        </w:rPr>
        <w:t>2.5 ng / ml</w:t>
      </w:r>
      <w:r w:rsidRPr="00E83053">
        <w:rPr>
          <w:rFonts w:ascii="Arial" w:eastAsia="宋体" w:hAnsi="Arial" w:cs="Arial"/>
          <w:lang w:eastAsia="zh-CN"/>
        </w:rPr>
        <w:t>和</w:t>
      </w:r>
      <w:r w:rsidRPr="00E83053">
        <w:rPr>
          <w:rFonts w:ascii="Arial" w:eastAsia="宋体" w:hAnsi="Arial" w:cs="Arial"/>
          <w:lang w:eastAsia="zh-CN"/>
        </w:rPr>
        <w:t>≤10 ng / ml</w:t>
      </w:r>
      <w:r w:rsidR="00B926D2" w:rsidRPr="00E83053">
        <w:rPr>
          <w:rFonts w:ascii="Arial" w:eastAsia="宋体" w:hAnsi="Arial" w:cs="Arial"/>
          <w:lang w:eastAsia="zh-CN"/>
        </w:rPr>
        <w:t>以及其</w:t>
      </w:r>
      <w:r w:rsidRPr="00E83053">
        <w:rPr>
          <w:rFonts w:ascii="Arial" w:eastAsia="宋体" w:hAnsi="Arial" w:cs="Arial"/>
          <w:lang w:eastAsia="zh-CN"/>
        </w:rPr>
        <w:t>游离</w:t>
      </w:r>
      <w:r w:rsidRPr="00E83053">
        <w:rPr>
          <w:rFonts w:ascii="Arial" w:eastAsia="宋体" w:hAnsi="Arial" w:cs="Arial"/>
          <w:lang w:eastAsia="zh-CN"/>
        </w:rPr>
        <w:t>PSA &lt;</w:t>
      </w:r>
      <w:r w:rsidR="00B926D2" w:rsidRPr="00E83053">
        <w:rPr>
          <w:rFonts w:ascii="Arial" w:eastAsia="宋体" w:hAnsi="Arial" w:cs="Arial"/>
          <w:lang w:eastAsia="zh-CN"/>
        </w:rPr>
        <w:t>总</w:t>
      </w:r>
      <w:r w:rsidR="00B926D2" w:rsidRPr="00E83053">
        <w:rPr>
          <w:rFonts w:ascii="Arial" w:eastAsia="宋体" w:hAnsi="Arial" w:cs="Arial"/>
          <w:lang w:eastAsia="zh-CN"/>
        </w:rPr>
        <w:t>PSA</w:t>
      </w:r>
      <w:r w:rsidR="00B926D2" w:rsidRPr="00E83053">
        <w:rPr>
          <w:rFonts w:ascii="Arial" w:eastAsia="宋体" w:hAnsi="Arial" w:cs="Arial"/>
          <w:lang w:eastAsia="zh-CN"/>
        </w:rPr>
        <w:t>的</w:t>
      </w:r>
      <w:r w:rsidRPr="00E83053">
        <w:rPr>
          <w:rFonts w:ascii="Arial" w:eastAsia="宋体" w:hAnsi="Arial" w:cs="Arial"/>
          <w:lang w:eastAsia="zh-CN"/>
        </w:rPr>
        <w:t>25</w:t>
      </w:r>
      <w:r w:rsidRPr="00E83053">
        <w:rPr>
          <w:rFonts w:ascii="Arial" w:eastAsia="宋体" w:hAnsi="Arial" w:cs="Arial"/>
          <w:lang w:eastAsia="zh-CN"/>
        </w:rPr>
        <w:t>％（</w:t>
      </w:r>
      <w:r w:rsidR="00B926D2" w:rsidRPr="00E83053">
        <w:rPr>
          <w:rFonts w:ascii="Arial" w:eastAsia="宋体" w:hAnsi="Arial" w:cs="Arial"/>
          <w:lang w:eastAsia="zh-CN"/>
        </w:rPr>
        <w:t>请参</w:t>
      </w:r>
      <w:r w:rsidRPr="00E83053">
        <w:rPr>
          <w:rFonts w:ascii="Arial" w:eastAsia="宋体" w:hAnsi="Arial" w:cs="Arial"/>
          <w:lang w:eastAsia="zh-CN"/>
        </w:rPr>
        <w:t>见</w:t>
      </w:r>
      <w:r w:rsidRPr="00E83053">
        <w:rPr>
          <w:rFonts w:ascii="Arial" w:eastAsia="宋体" w:hAnsi="Arial" w:cs="Arial"/>
          <w:lang w:eastAsia="zh-CN"/>
        </w:rPr>
        <w:t>Barry MJ</w:t>
      </w:r>
      <w:r w:rsidRPr="00E83053">
        <w:rPr>
          <w:rFonts w:ascii="Arial" w:eastAsia="宋体" w:hAnsi="Arial" w:cs="Arial"/>
          <w:lang w:eastAsia="zh-CN"/>
        </w:rPr>
        <w:t>，</w:t>
      </w:r>
      <w:r w:rsidR="00B926D2" w:rsidRPr="00E83053">
        <w:rPr>
          <w:rFonts w:ascii="Arial" w:eastAsia="宋体" w:hAnsi="Arial" w:cs="Arial"/>
          <w:lang w:eastAsia="zh-CN"/>
        </w:rPr>
        <w:t>用于早期诊断前列腺癌的前列腺特异性抗原试验</w:t>
      </w:r>
      <w:r w:rsidRPr="00E83053">
        <w:rPr>
          <w:rFonts w:ascii="Arial" w:eastAsia="宋体" w:hAnsi="Arial" w:cs="Arial"/>
          <w:lang w:eastAsia="zh-CN"/>
        </w:rPr>
        <w:t>，</w:t>
      </w:r>
      <w:r w:rsidR="00B926D2" w:rsidRPr="00E83053">
        <w:rPr>
          <w:rFonts w:ascii="Arial" w:eastAsia="宋体" w:hAnsi="Arial" w:cs="Arial"/>
          <w:lang w:eastAsia="zh-CN"/>
        </w:rPr>
        <w:t>新英格兰医学杂志</w:t>
      </w:r>
      <w:r w:rsidRPr="00E83053">
        <w:rPr>
          <w:rFonts w:ascii="Arial" w:eastAsia="宋体" w:hAnsi="Arial" w:cs="Arial"/>
          <w:lang w:eastAsia="zh-CN"/>
        </w:rPr>
        <w:t>，</w:t>
      </w:r>
      <w:r w:rsidRPr="00E83053">
        <w:rPr>
          <w:rFonts w:ascii="Arial" w:eastAsia="宋体" w:hAnsi="Arial" w:cs="Arial"/>
          <w:lang w:eastAsia="zh-CN"/>
        </w:rPr>
        <w:t>2001</w:t>
      </w:r>
      <w:r w:rsidR="00B926D2" w:rsidRPr="00E83053">
        <w:rPr>
          <w:rFonts w:ascii="Arial" w:eastAsia="宋体" w:hAnsi="Arial" w:cs="Arial"/>
          <w:lang w:eastAsia="zh-CN"/>
        </w:rPr>
        <w:t>年</w:t>
      </w:r>
      <w:r w:rsidR="00357ABF" w:rsidRPr="00E83053">
        <w:rPr>
          <w:rFonts w:ascii="Arial" w:eastAsia="宋体" w:hAnsi="Arial" w:cs="Arial"/>
          <w:lang w:eastAsia="zh-CN"/>
        </w:rPr>
        <w:t>，</w:t>
      </w:r>
      <w:r w:rsidRPr="00E83053">
        <w:rPr>
          <w:rFonts w:ascii="Arial" w:eastAsia="宋体" w:hAnsi="Arial" w:cs="Arial"/>
          <w:lang w:eastAsia="zh-CN"/>
        </w:rPr>
        <w:t>344</w:t>
      </w:r>
      <w:r w:rsidRPr="00E83053">
        <w:rPr>
          <w:rFonts w:ascii="Arial" w:eastAsia="宋体" w:hAnsi="Arial" w:cs="Arial"/>
          <w:lang w:eastAsia="zh-CN"/>
        </w:rPr>
        <w:t>：</w:t>
      </w:r>
      <w:r w:rsidRPr="00E83053">
        <w:rPr>
          <w:rFonts w:ascii="Arial" w:eastAsia="宋体" w:hAnsi="Arial" w:cs="Arial"/>
          <w:lang w:eastAsia="zh-CN"/>
        </w:rPr>
        <w:t>1373-1377</w:t>
      </w:r>
      <w:r w:rsidRPr="00E83053">
        <w:rPr>
          <w:rFonts w:ascii="Arial" w:eastAsia="宋体" w:hAnsi="Arial" w:cs="Arial"/>
          <w:lang w:eastAsia="zh-CN"/>
        </w:rPr>
        <w:t>。</w:t>
      </w:r>
      <w:r w:rsidRPr="00E83053">
        <w:rPr>
          <w:rFonts w:ascii="Arial" w:eastAsia="宋体" w:hAnsi="Arial" w:cs="Arial"/>
        </w:rPr>
        <w:t>）。</w:t>
      </w:r>
    </w:p>
    <w:p w:rsidR="00DA791B" w:rsidRPr="00E83053" w:rsidRDefault="00DA791B" w:rsidP="0083042D">
      <w:pPr>
        <w:snapToGrid w:val="0"/>
        <w:spacing w:line="300" w:lineRule="auto"/>
        <w:jc w:val="both"/>
        <w:rPr>
          <w:rFonts w:ascii="Arial" w:eastAsia="宋体" w:hAnsi="Arial" w:cs="Arial"/>
        </w:rPr>
        <w:sectPr w:rsidR="00DA791B" w:rsidRPr="00E83053" w:rsidSect="00CA6A0A">
          <w:pgSz w:w="12240" w:h="15840"/>
          <w:pgMar w:top="1134" w:right="1134" w:bottom="1134" w:left="1134" w:header="750" w:footer="0" w:gutter="0"/>
          <w:cols w:space="720"/>
          <w:docGrid w:linePitch="299"/>
        </w:sectPr>
      </w:pPr>
    </w:p>
    <w:p w:rsidR="00DA791B" w:rsidRPr="00E83053" w:rsidRDefault="009F2D66" w:rsidP="00AB0B75">
      <w:pPr>
        <w:pStyle w:val="2"/>
        <w:numPr>
          <w:ilvl w:val="1"/>
          <w:numId w:val="2"/>
        </w:numPr>
        <w:tabs>
          <w:tab w:val="left" w:pos="1160"/>
        </w:tabs>
        <w:snapToGrid w:val="0"/>
        <w:spacing w:line="300" w:lineRule="auto"/>
        <w:ind w:left="720"/>
        <w:jc w:val="both"/>
        <w:rPr>
          <w:rFonts w:ascii="Arial" w:eastAsia="宋体" w:hAnsi="Arial" w:cs="Arial"/>
          <w:b w:val="0"/>
          <w:bCs w:val="0"/>
        </w:rPr>
      </w:pPr>
      <w:bookmarkStart w:id="132" w:name="_bookmark69"/>
      <w:bookmarkStart w:id="133" w:name="L._Treatment_Information"/>
      <w:bookmarkStart w:id="134" w:name="_Toc481595922"/>
      <w:bookmarkEnd w:id="132"/>
      <w:bookmarkEnd w:id="133"/>
      <w:r w:rsidRPr="00E83053">
        <w:rPr>
          <w:rFonts w:ascii="Arial" w:eastAsia="宋体" w:hAnsi="Arial" w:cs="Arial"/>
        </w:rPr>
        <w:lastRenderedPageBreak/>
        <w:t>治疗信息</w:t>
      </w:r>
      <w:bookmarkEnd w:id="134"/>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为了提高研究者</w:t>
      </w:r>
      <w:r w:rsidR="00B926D2" w:rsidRPr="00E83053">
        <w:rPr>
          <w:rFonts w:ascii="Arial" w:eastAsia="宋体" w:hAnsi="Arial" w:cs="Arial"/>
          <w:lang w:eastAsia="zh-CN"/>
        </w:rPr>
        <w:t>间</w:t>
      </w:r>
      <w:r w:rsidRPr="00E83053">
        <w:rPr>
          <w:rFonts w:ascii="Arial" w:eastAsia="宋体" w:hAnsi="Arial" w:cs="Arial"/>
          <w:lang w:eastAsia="zh-CN"/>
        </w:rPr>
        <w:t>和</w:t>
      </w:r>
      <w:r w:rsidR="00415260" w:rsidRPr="00E83053">
        <w:rPr>
          <w:rFonts w:ascii="Arial" w:eastAsia="宋体" w:hAnsi="Arial" w:cs="Arial"/>
          <w:lang w:eastAsia="zh-CN"/>
        </w:rPr>
        <w:t>研究</w:t>
      </w:r>
      <w:r w:rsidR="001D2237" w:rsidRPr="00E83053">
        <w:rPr>
          <w:rFonts w:ascii="Arial" w:eastAsia="宋体" w:hAnsi="Arial" w:cs="Arial"/>
          <w:lang w:eastAsia="zh-CN"/>
        </w:rPr>
        <w:t>地点</w:t>
      </w:r>
      <w:r w:rsidR="00B926D2" w:rsidRPr="00E83053">
        <w:rPr>
          <w:rFonts w:ascii="Arial" w:eastAsia="宋体" w:hAnsi="Arial" w:cs="Arial"/>
          <w:lang w:eastAsia="zh-CN"/>
        </w:rPr>
        <w:t>间</w:t>
      </w:r>
      <w:r w:rsidRPr="00E83053">
        <w:rPr>
          <w:rFonts w:ascii="Arial" w:eastAsia="宋体" w:hAnsi="Arial" w:cs="Arial"/>
          <w:lang w:eastAsia="zh-CN"/>
        </w:rPr>
        <w:t>的一致性，研究方案应</w:t>
      </w:r>
      <w:r w:rsidR="00371818" w:rsidRPr="00E83053">
        <w:rPr>
          <w:rFonts w:ascii="Arial" w:eastAsia="宋体" w:hAnsi="Arial" w:cs="Arial"/>
          <w:lang w:eastAsia="zh-CN"/>
        </w:rPr>
        <w:t>说明</w:t>
      </w:r>
      <w:r w:rsidRPr="00E83053">
        <w:rPr>
          <w:rFonts w:ascii="Arial" w:eastAsia="宋体" w:hAnsi="Arial" w:cs="Arial"/>
          <w:lang w:eastAsia="zh-CN"/>
        </w:rPr>
        <w:t>研究和</w:t>
      </w:r>
      <w:r w:rsidR="00B926D2" w:rsidRPr="00E83053">
        <w:rPr>
          <w:rFonts w:ascii="Arial" w:eastAsia="宋体" w:hAnsi="Arial" w:cs="Arial"/>
          <w:lang w:eastAsia="zh-CN"/>
        </w:rPr>
        <w:t>控制</w:t>
      </w:r>
      <w:r w:rsidRPr="00E83053">
        <w:rPr>
          <w:rFonts w:ascii="Arial" w:eastAsia="宋体" w:hAnsi="Arial" w:cs="Arial"/>
          <w:lang w:eastAsia="zh-CN"/>
        </w:rPr>
        <w:t>治疗。此信息应包括以下内容：</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371818"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rPr>
        <w:t>患者</w:t>
      </w:r>
      <w:r w:rsidR="009F2D66" w:rsidRPr="00E83053">
        <w:rPr>
          <w:rFonts w:ascii="Arial" w:eastAsia="宋体" w:hAnsi="Arial" w:cs="Arial"/>
          <w:sz w:val="24"/>
          <w:szCs w:val="24"/>
          <w:lang w:eastAsia="zh-CN"/>
        </w:rPr>
        <w:t>准备</w:t>
      </w:r>
      <w:r w:rsidR="00357ABF" w:rsidRPr="00E83053">
        <w:rPr>
          <w:rFonts w:ascii="Arial" w:eastAsia="宋体" w:hAnsi="Arial" w:cs="Arial"/>
          <w:sz w:val="24"/>
          <w:szCs w:val="24"/>
          <w:lang w:eastAsia="zh-CN"/>
        </w:rPr>
        <w:t>；</w:t>
      </w: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麻醉要求</w:t>
      </w:r>
      <w:r w:rsidR="00357ABF" w:rsidRPr="00E83053">
        <w:rPr>
          <w:rFonts w:ascii="Arial" w:eastAsia="宋体" w:hAnsi="Arial" w:cs="Arial"/>
          <w:sz w:val="24"/>
          <w:szCs w:val="24"/>
          <w:lang w:eastAsia="zh-CN"/>
        </w:rPr>
        <w:t>；</w:t>
      </w:r>
    </w:p>
    <w:p w:rsidR="00DA791B" w:rsidRPr="00E83053" w:rsidRDefault="00B926D2"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器械的</w:t>
      </w:r>
      <w:r w:rsidR="009F2D66" w:rsidRPr="00E83053">
        <w:rPr>
          <w:rFonts w:ascii="Arial" w:eastAsia="宋体" w:hAnsi="Arial" w:cs="Arial"/>
          <w:sz w:val="24"/>
          <w:szCs w:val="24"/>
          <w:lang w:eastAsia="zh-CN"/>
        </w:rPr>
        <w:t>使用</w:t>
      </w:r>
      <w:r w:rsidRPr="00E83053">
        <w:rPr>
          <w:rFonts w:ascii="Arial" w:eastAsia="宋体" w:hAnsi="Arial" w:cs="Arial"/>
          <w:sz w:val="24"/>
          <w:szCs w:val="24"/>
          <w:lang w:eastAsia="zh-CN"/>
        </w:rPr>
        <w:t>说明</w:t>
      </w:r>
      <w:r w:rsidR="009F2D66" w:rsidRPr="00E83053">
        <w:rPr>
          <w:rFonts w:ascii="Arial" w:eastAsia="宋体" w:hAnsi="Arial" w:cs="Arial"/>
          <w:sz w:val="24"/>
          <w:szCs w:val="24"/>
          <w:lang w:eastAsia="zh-CN"/>
        </w:rPr>
        <w:t>（例如，尺寸</w:t>
      </w:r>
      <w:r w:rsidRPr="00E83053">
        <w:rPr>
          <w:rFonts w:ascii="Arial" w:eastAsia="宋体" w:hAnsi="Arial" w:cs="Arial"/>
          <w:sz w:val="24"/>
          <w:szCs w:val="24"/>
          <w:lang w:eastAsia="zh-CN"/>
        </w:rPr>
        <w:t>、施用</w:t>
      </w:r>
      <w:r w:rsidR="009F2D66" w:rsidRPr="00E83053">
        <w:rPr>
          <w:rFonts w:ascii="Arial" w:eastAsia="宋体" w:hAnsi="Arial" w:cs="Arial"/>
          <w:sz w:val="24"/>
          <w:szCs w:val="24"/>
          <w:lang w:eastAsia="zh-CN"/>
        </w:rPr>
        <w:t>路径</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技术</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放置</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设置</w:t>
      </w:r>
      <w:r w:rsidR="009F2D66"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治疗参数）</w:t>
      </w:r>
      <w:r w:rsidR="00357ABF" w:rsidRPr="00E83053">
        <w:rPr>
          <w:rFonts w:ascii="Arial" w:eastAsia="宋体" w:hAnsi="Arial" w:cs="Arial"/>
          <w:sz w:val="24"/>
          <w:szCs w:val="24"/>
          <w:lang w:eastAsia="zh-CN"/>
        </w:rPr>
        <w:t>；</w:t>
      </w: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推荐的仪器和成像</w:t>
      </w:r>
      <w:r w:rsidR="00357ABF" w:rsidRPr="00E83053">
        <w:rPr>
          <w:rFonts w:ascii="Arial" w:eastAsia="宋体" w:hAnsi="Arial" w:cs="Arial"/>
          <w:sz w:val="24"/>
          <w:szCs w:val="24"/>
          <w:lang w:eastAsia="zh-CN"/>
        </w:rPr>
        <w:t>；</w:t>
      </w: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手术技术</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B926D2"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术后护理</w:t>
      </w:r>
      <w:r w:rsidR="009F2D66" w:rsidRPr="00E83053">
        <w:rPr>
          <w:rFonts w:ascii="Arial" w:eastAsia="宋体" w:hAnsi="Arial" w:cs="Arial"/>
          <w:sz w:val="24"/>
          <w:szCs w:val="24"/>
          <w:lang w:eastAsia="zh-CN"/>
        </w:rPr>
        <w:t>。</w:t>
      </w:r>
    </w:p>
    <w:p w:rsidR="00DA791B" w:rsidRPr="00E83053" w:rsidRDefault="00DA791B" w:rsidP="0083042D">
      <w:pPr>
        <w:snapToGrid w:val="0"/>
        <w:spacing w:before="1" w:line="300" w:lineRule="auto"/>
        <w:jc w:val="both"/>
        <w:rPr>
          <w:rFonts w:ascii="Arial" w:eastAsia="宋体" w:hAnsi="Arial" w:cs="Arial"/>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此外，如果研究或</w:t>
      </w:r>
      <w:r w:rsidR="00B926D2" w:rsidRPr="00E83053">
        <w:rPr>
          <w:rFonts w:ascii="Arial" w:eastAsia="宋体" w:hAnsi="Arial" w:cs="Arial"/>
          <w:lang w:eastAsia="zh-CN"/>
        </w:rPr>
        <w:t>控制</w:t>
      </w:r>
      <w:r w:rsidRPr="00E83053">
        <w:rPr>
          <w:rFonts w:ascii="Arial" w:eastAsia="宋体" w:hAnsi="Arial" w:cs="Arial"/>
          <w:lang w:eastAsia="zh-CN"/>
        </w:rPr>
        <w:t>治疗涉及多次或</w:t>
      </w:r>
      <w:r w:rsidR="00B926D2" w:rsidRPr="00E83053">
        <w:rPr>
          <w:rFonts w:ascii="Arial" w:eastAsia="宋体" w:hAnsi="Arial" w:cs="Arial"/>
          <w:lang w:eastAsia="zh-CN"/>
        </w:rPr>
        <w:t>分阶段</w:t>
      </w:r>
      <w:r w:rsidRPr="00E83053">
        <w:rPr>
          <w:rFonts w:ascii="Arial" w:eastAsia="宋体" w:hAnsi="Arial" w:cs="Arial"/>
          <w:lang w:eastAsia="zh-CN"/>
        </w:rPr>
        <w:t>治疗，或者如果</w:t>
      </w:r>
      <w:r w:rsidR="00B926D2" w:rsidRPr="00E83053">
        <w:rPr>
          <w:rFonts w:ascii="Arial" w:eastAsia="宋体" w:hAnsi="Arial" w:cs="Arial"/>
          <w:lang w:eastAsia="zh-CN"/>
        </w:rPr>
        <w:t>该</w:t>
      </w:r>
      <w:r w:rsidR="005D553C" w:rsidRPr="00E83053">
        <w:rPr>
          <w:rFonts w:ascii="Arial" w:eastAsia="宋体" w:hAnsi="Arial" w:cs="Arial"/>
          <w:lang w:eastAsia="zh-CN"/>
        </w:rPr>
        <w:t>方案</w:t>
      </w:r>
      <w:r w:rsidRPr="00E83053">
        <w:rPr>
          <w:rFonts w:ascii="Arial" w:eastAsia="宋体" w:hAnsi="Arial" w:cs="Arial"/>
          <w:lang w:eastAsia="zh-CN"/>
        </w:rPr>
        <w:t>允许在研究期间</w:t>
      </w:r>
      <w:r w:rsidR="00B926D2" w:rsidRPr="00E83053">
        <w:rPr>
          <w:rFonts w:ascii="Arial" w:eastAsia="宋体" w:hAnsi="Arial" w:cs="Arial"/>
          <w:lang w:eastAsia="zh-CN"/>
        </w:rPr>
        <w:t>选择</w:t>
      </w:r>
      <w:r w:rsidRPr="00E83053">
        <w:rPr>
          <w:rFonts w:ascii="Arial" w:eastAsia="宋体" w:hAnsi="Arial" w:cs="Arial"/>
          <w:lang w:eastAsia="zh-CN"/>
        </w:rPr>
        <w:t>再次</w:t>
      </w:r>
      <w:r w:rsidR="00B926D2" w:rsidRPr="00E83053">
        <w:rPr>
          <w:rFonts w:ascii="Arial" w:eastAsia="宋体" w:hAnsi="Arial" w:cs="Arial"/>
          <w:lang w:eastAsia="zh-CN"/>
        </w:rPr>
        <w:t>进行治疗</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的方案</w:t>
      </w:r>
      <w:r w:rsidR="00B926D2" w:rsidRPr="00E83053">
        <w:rPr>
          <w:rFonts w:ascii="Arial" w:eastAsia="宋体" w:hAnsi="Arial" w:cs="Arial"/>
          <w:lang w:eastAsia="zh-CN"/>
        </w:rPr>
        <w:t>应</w:t>
      </w:r>
      <w:r w:rsidRPr="00E83053">
        <w:rPr>
          <w:rFonts w:ascii="Arial" w:eastAsia="宋体" w:hAnsi="Arial" w:cs="Arial"/>
          <w:lang w:eastAsia="zh-CN"/>
        </w:rPr>
        <w:t>详细</w:t>
      </w:r>
      <w:r w:rsidR="00371818" w:rsidRPr="00E83053">
        <w:rPr>
          <w:rFonts w:ascii="Arial" w:eastAsia="宋体" w:hAnsi="Arial" w:cs="Arial"/>
          <w:lang w:eastAsia="zh-CN"/>
        </w:rPr>
        <w:t>说明</w:t>
      </w:r>
      <w:r w:rsidRPr="00E83053">
        <w:rPr>
          <w:rFonts w:ascii="Arial" w:eastAsia="宋体" w:hAnsi="Arial" w:cs="Arial"/>
          <w:lang w:eastAsia="zh-CN"/>
        </w:rPr>
        <w:t>治疗的这些方面。</w:t>
      </w:r>
      <w:r w:rsidR="00B926D2" w:rsidRPr="00E83053">
        <w:rPr>
          <w:rFonts w:ascii="Arial" w:eastAsia="宋体" w:hAnsi="Arial" w:cs="Arial"/>
          <w:lang w:eastAsia="zh-CN"/>
        </w:rPr>
        <w:t>如果</w:t>
      </w:r>
      <w:r w:rsidR="00755C2D" w:rsidRPr="00E83053">
        <w:rPr>
          <w:rFonts w:ascii="Arial" w:eastAsia="宋体" w:hAnsi="Arial" w:cs="Arial"/>
          <w:lang w:eastAsia="zh-CN"/>
        </w:rPr>
        <w:t>需</w:t>
      </w:r>
      <w:r w:rsidR="00B926D2" w:rsidRPr="00E83053">
        <w:rPr>
          <w:rFonts w:ascii="Arial" w:eastAsia="宋体" w:hAnsi="Arial" w:cs="Arial"/>
          <w:lang w:eastAsia="zh-CN"/>
        </w:rPr>
        <w:t>进行</w:t>
      </w:r>
      <w:r w:rsidRPr="00E83053">
        <w:rPr>
          <w:rFonts w:ascii="Arial" w:eastAsia="宋体" w:hAnsi="Arial" w:cs="Arial"/>
          <w:lang w:eastAsia="zh-CN"/>
        </w:rPr>
        <w:t>再次治疗，我们建议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00B926D2" w:rsidRPr="00E83053">
        <w:rPr>
          <w:rFonts w:ascii="Arial" w:eastAsia="宋体" w:hAnsi="Arial" w:cs="Arial"/>
          <w:lang w:eastAsia="zh-CN"/>
        </w:rPr>
        <w:t>应</w:t>
      </w:r>
      <w:r w:rsidRPr="00E83053">
        <w:rPr>
          <w:rFonts w:ascii="Arial" w:eastAsia="宋体" w:hAnsi="Arial" w:cs="Arial"/>
          <w:lang w:eastAsia="zh-CN"/>
        </w:rPr>
        <w:t>规定</w:t>
      </w:r>
      <w:r w:rsidR="00B926D2" w:rsidRPr="00E83053">
        <w:rPr>
          <w:rFonts w:ascii="Arial" w:eastAsia="宋体" w:hAnsi="Arial" w:cs="Arial"/>
          <w:lang w:eastAsia="zh-CN"/>
        </w:rPr>
        <w:t>再</w:t>
      </w:r>
      <w:r w:rsidRPr="00E83053">
        <w:rPr>
          <w:rFonts w:ascii="Arial" w:eastAsia="宋体" w:hAnsi="Arial" w:cs="Arial"/>
          <w:lang w:eastAsia="zh-CN"/>
        </w:rPr>
        <w:t>治疗的标准</w:t>
      </w:r>
      <w:r w:rsidR="00B926D2" w:rsidRPr="00E83053">
        <w:rPr>
          <w:rFonts w:ascii="Arial" w:eastAsia="宋体" w:hAnsi="Arial" w:cs="Arial"/>
          <w:lang w:eastAsia="zh-CN"/>
        </w:rPr>
        <w:t>、</w:t>
      </w:r>
      <w:r w:rsidRPr="00E83053">
        <w:rPr>
          <w:rFonts w:ascii="Arial" w:eastAsia="宋体" w:hAnsi="Arial" w:cs="Arial"/>
          <w:lang w:eastAsia="zh-CN"/>
        </w:rPr>
        <w:t>治疗之间的最短和最长时间间隔</w:t>
      </w:r>
      <w:r w:rsidR="00B926D2" w:rsidRPr="00E83053">
        <w:rPr>
          <w:rFonts w:ascii="Arial" w:eastAsia="宋体" w:hAnsi="Arial" w:cs="Arial"/>
          <w:lang w:eastAsia="zh-CN"/>
        </w:rPr>
        <w:t>、</w:t>
      </w:r>
      <w:r w:rsidRPr="00E83053">
        <w:rPr>
          <w:rFonts w:ascii="Arial" w:eastAsia="宋体" w:hAnsi="Arial" w:cs="Arial"/>
          <w:lang w:eastAsia="zh-CN"/>
        </w:rPr>
        <w:t>最大治疗次数以及执行再治疗的任何特殊治疗指示。</w:t>
      </w:r>
    </w:p>
    <w:p w:rsidR="00DA791B" w:rsidRPr="00E83053" w:rsidRDefault="00DA791B" w:rsidP="0083042D">
      <w:pPr>
        <w:snapToGrid w:val="0"/>
        <w:spacing w:line="300" w:lineRule="auto"/>
        <w:jc w:val="both"/>
        <w:rPr>
          <w:rFonts w:ascii="Arial" w:eastAsia="宋体" w:hAnsi="Arial" w:cs="Arial"/>
          <w:lang w:eastAsia="zh-CN"/>
        </w:rPr>
        <w:sectPr w:rsidR="00DA791B" w:rsidRPr="00E83053" w:rsidSect="00CA6A0A">
          <w:pgSz w:w="12240" w:h="15840"/>
          <w:pgMar w:top="1134" w:right="1134" w:bottom="1134" w:left="1134" w:header="750" w:footer="0" w:gutter="0"/>
          <w:cols w:space="720"/>
          <w:docGrid w:linePitch="299"/>
        </w:sectPr>
      </w:pPr>
    </w:p>
    <w:p w:rsidR="00DA791B" w:rsidRPr="00E83053" w:rsidRDefault="00B926D2" w:rsidP="00DB3613">
      <w:pPr>
        <w:pStyle w:val="2"/>
        <w:numPr>
          <w:ilvl w:val="1"/>
          <w:numId w:val="2"/>
        </w:numPr>
        <w:tabs>
          <w:tab w:val="left" w:pos="1160"/>
        </w:tabs>
        <w:snapToGrid w:val="0"/>
        <w:spacing w:line="300" w:lineRule="auto"/>
        <w:ind w:left="720"/>
        <w:jc w:val="both"/>
        <w:rPr>
          <w:rFonts w:ascii="Arial" w:eastAsia="宋体" w:hAnsi="Arial" w:cs="Arial"/>
          <w:b w:val="0"/>
          <w:bCs w:val="0"/>
        </w:rPr>
      </w:pPr>
      <w:bookmarkStart w:id="135" w:name="_bookmark70"/>
      <w:bookmarkStart w:id="136" w:name="M._Post-Treatment_Evaluations"/>
      <w:bookmarkStart w:id="137" w:name="_Toc481595923"/>
      <w:bookmarkEnd w:id="135"/>
      <w:bookmarkEnd w:id="136"/>
      <w:r w:rsidRPr="00E83053">
        <w:rPr>
          <w:rFonts w:ascii="Arial" w:eastAsia="宋体" w:hAnsi="Arial" w:cs="Arial"/>
          <w:lang w:eastAsia="zh-CN"/>
        </w:rPr>
        <w:lastRenderedPageBreak/>
        <w:t>治疗</w:t>
      </w:r>
      <w:r w:rsidRPr="00E83053">
        <w:rPr>
          <w:rFonts w:ascii="Arial" w:eastAsia="宋体" w:hAnsi="Arial" w:cs="Arial"/>
        </w:rPr>
        <w:t>后</w:t>
      </w:r>
      <w:r w:rsidR="00415260" w:rsidRPr="00E83053">
        <w:rPr>
          <w:rFonts w:ascii="Arial" w:eastAsia="宋体" w:hAnsi="Arial" w:cs="Arial"/>
        </w:rPr>
        <w:t>评价</w:t>
      </w:r>
      <w:bookmarkEnd w:id="137"/>
    </w:p>
    <w:p w:rsidR="00DA791B" w:rsidRPr="00E83053" w:rsidRDefault="00DA791B" w:rsidP="0083042D">
      <w:pPr>
        <w:snapToGrid w:val="0"/>
        <w:spacing w:before="1" w:line="300" w:lineRule="auto"/>
        <w:jc w:val="both"/>
        <w:rPr>
          <w:rFonts w:ascii="Arial" w:eastAsia="宋体" w:hAnsi="Arial" w:cs="Arial"/>
          <w:b/>
          <w:bCs/>
          <w:sz w:val="24"/>
          <w:szCs w:val="24"/>
        </w:rPr>
      </w:pPr>
    </w:p>
    <w:p w:rsidR="00B926D2" w:rsidRPr="00E83053" w:rsidRDefault="00B926D2"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我们建议治疗后评价计划表应包括整个研究期间的多次随访，例如治疗后</w:t>
      </w:r>
      <w:r w:rsidRPr="00E83053">
        <w:rPr>
          <w:rFonts w:ascii="Arial" w:eastAsia="宋体" w:hAnsi="Arial" w:cs="Arial"/>
          <w:lang w:eastAsia="zh-CN"/>
        </w:rPr>
        <w:t>1</w:t>
      </w:r>
      <w:r w:rsidRPr="00E83053">
        <w:rPr>
          <w:rFonts w:ascii="Arial" w:eastAsia="宋体" w:hAnsi="Arial" w:cs="Arial"/>
          <w:lang w:eastAsia="zh-CN"/>
        </w:rPr>
        <w:t>、</w:t>
      </w:r>
      <w:r w:rsidRPr="00E83053">
        <w:rPr>
          <w:rFonts w:ascii="Arial" w:eastAsia="宋体" w:hAnsi="Arial" w:cs="Arial"/>
          <w:lang w:eastAsia="zh-CN"/>
        </w:rPr>
        <w:t>3</w:t>
      </w:r>
      <w:r w:rsidRPr="00E83053">
        <w:rPr>
          <w:rFonts w:ascii="Arial" w:eastAsia="宋体" w:hAnsi="Arial" w:cs="Arial"/>
          <w:lang w:eastAsia="zh-CN"/>
        </w:rPr>
        <w:t>、</w:t>
      </w:r>
      <w:r w:rsidRPr="00E83053">
        <w:rPr>
          <w:rFonts w:ascii="Arial" w:eastAsia="宋体" w:hAnsi="Arial" w:cs="Arial"/>
          <w:lang w:eastAsia="zh-CN"/>
        </w:rPr>
        <w:t>6</w:t>
      </w:r>
      <w:r w:rsidRPr="00E83053">
        <w:rPr>
          <w:rFonts w:ascii="Arial" w:eastAsia="宋体" w:hAnsi="Arial" w:cs="Arial"/>
          <w:lang w:eastAsia="zh-CN"/>
        </w:rPr>
        <w:t>和</w:t>
      </w:r>
      <w:r w:rsidRPr="00E83053">
        <w:rPr>
          <w:rFonts w:ascii="Arial" w:eastAsia="宋体" w:hAnsi="Arial" w:cs="Arial"/>
          <w:lang w:eastAsia="zh-CN"/>
        </w:rPr>
        <w:t>12</w:t>
      </w:r>
      <w:r w:rsidRPr="00E83053">
        <w:rPr>
          <w:rFonts w:ascii="Arial" w:eastAsia="宋体" w:hAnsi="Arial" w:cs="Arial"/>
          <w:lang w:eastAsia="zh-CN"/>
        </w:rPr>
        <w:t>个月。对于热疗器械，我们建议在治疗后不久进行随访（例如，在移除治疗后导管后</w:t>
      </w:r>
      <w:r w:rsidRPr="00E83053">
        <w:rPr>
          <w:rFonts w:ascii="Arial" w:eastAsia="宋体" w:hAnsi="Arial" w:cs="Arial"/>
          <w:lang w:eastAsia="zh-CN"/>
        </w:rPr>
        <w:t>8-10</w:t>
      </w:r>
      <w:r w:rsidRPr="00E83053">
        <w:rPr>
          <w:rFonts w:ascii="Arial" w:eastAsia="宋体" w:hAnsi="Arial" w:cs="Arial"/>
          <w:lang w:eastAsia="zh-CN"/>
        </w:rPr>
        <w:t>天），其中，随访标准应与护理标准一致。对于可能或预期进行上市后研究的器械，我们建议治疗后评价计划表应包括定期随访，例如每年对所有受试者进行直至获得上市批准。</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B926D2" w:rsidRPr="00E83053" w:rsidRDefault="000154B7"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贵公司</w:t>
      </w:r>
      <w:r w:rsidR="00B926D2" w:rsidRPr="00E83053">
        <w:rPr>
          <w:rFonts w:ascii="Arial" w:eastAsia="宋体" w:hAnsi="Arial" w:cs="Arial"/>
          <w:lang w:eastAsia="zh-CN"/>
        </w:rPr>
        <w:t>的方案应明确说明随访计划，并确定</w:t>
      </w:r>
      <w:r w:rsidRPr="00E83053">
        <w:rPr>
          <w:rFonts w:ascii="Arial" w:eastAsia="宋体" w:hAnsi="Arial" w:cs="Arial"/>
          <w:lang w:eastAsia="zh-CN"/>
        </w:rPr>
        <w:t>贵公司</w:t>
      </w:r>
      <w:r w:rsidR="00B926D2" w:rsidRPr="00E83053">
        <w:rPr>
          <w:rFonts w:ascii="Arial" w:eastAsia="宋体" w:hAnsi="Arial" w:cs="Arial"/>
          <w:lang w:eastAsia="zh-CN"/>
        </w:rPr>
        <w:t>计划在每次治疗后评价时进行的所有试验、测量和检查。为了确保与研究者和研究</w:t>
      </w:r>
      <w:r w:rsidR="001D2237" w:rsidRPr="00E83053">
        <w:rPr>
          <w:rFonts w:ascii="Arial" w:eastAsia="宋体" w:hAnsi="Arial" w:cs="Arial"/>
          <w:lang w:eastAsia="zh-CN"/>
        </w:rPr>
        <w:t>地点</w:t>
      </w:r>
      <w:r w:rsidR="00B926D2" w:rsidRPr="00E83053">
        <w:rPr>
          <w:rFonts w:ascii="Arial" w:eastAsia="宋体" w:hAnsi="Arial" w:cs="Arial"/>
          <w:lang w:eastAsia="zh-CN"/>
        </w:rPr>
        <w:t>的一致性，我们建议应使用在方案中明确定义的公认方法进行所有试验和测量。为了比较基线数据，我们建议</w:t>
      </w:r>
      <w:r w:rsidRPr="00E83053">
        <w:rPr>
          <w:rFonts w:ascii="Arial" w:eastAsia="宋体" w:hAnsi="Arial" w:cs="Arial"/>
          <w:lang w:eastAsia="zh-CN"/>
        </w:rPr>
        <w:t>贵公司</w:t>
      </w:r>
      <w:r w:rsidR="00B926D2" w:rsidRPr="00E83053">
        <w:rPr>
          <w:rFonts w:ascii="Arial" w:eastAsia="宋体" w:hAnsi="Arial" w:cs="Arial"/>
          <w:lang w:eastAsia="zh-CN"/>
        </w:rPr>
        <w:t>使用与治疗前评价相同的方法进行所有适用的治疗后试验。另外，我们建议控制人群接受与研究</w:t>
      </w:r>
      <w:proofErr w:type="gramStart"/>
      <w:r w:rsidR="00B926D2" w:rsidRPr="00E83053">
        <w:rPr>
          <w:rFonts w:ascii="Arial" w:eastAsia="宋体" w:hAnsi="Arial" w:cs="Arial"/>
          <w:lang w:eastAsia="zh-CN"/>
        </w:rPr>
        <w:t>组相同</w:t>
      </w:r>
      <w:proofErr w:type="gramEnd"/>
      <w:r w:rsidR="00B926D2" w:rsidRPr="00E83053">
        <w:rPr>
          <w:rFonts w:ascii="Arial" w:eastAsia="宋体" w:hAnsi="Arial" w:cs="Arial"/>
          <w:lang w:eastAsia="zh-CN"/>
        </w:rPr>
        <w:t>的评价。</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我们建议治疗后</w:t>
      </w:r>
      <w:r w:rsidR="00415260" w:rsidRPr="00E83053">
        <w:rPr>
          <w:rFonts w:ascii="Arial" w:eastAsia="宋体" w:hAnsi="Arial" w:cs="Arial"/>
          <w:lang w:eastAsia="zh-CN"/>
        </w:rPr>
        <w:t>评价</w:t>
      </w:r>
      <w:r w:rsidR="00B926D2" w:rsidRPr="00E83053">
        <w:rPr>
          <w:rFonts w:ascii="Arial" w:eastAsia="宋体" w:hAnsi="Arial" w:cs="Arial"/>
          <w:lang w:eastAsia="zh-CN"/>
        </w:rPr>
        <w:t>应</w:t>
      </w:r>
      <w:r w:rsidRPr="00E83053">
        <w:rPr>
          <w:rFonts w:ascii="Arial" w:eastAsia="宋体" w:hAnsi="Arial" w:cs="Arial"/>
          <w:lang w:eastAsia="zh-CN"/>
        </w:rPr>
        <w:t>包括以下</w:t>
      </w:r>
      <w:r w:rsidR="00415260" w:rsidRPr="00E83053">
        <w:rPr>
          <w:rFonts w:ascii="Arial" w:eastAsia="宋体" w:hAnsi="Arial" w:cs="Arial"/>
          <w:lang w:eastAsia="zh-CN"/>
        </w:rPr>
        <w:t>试验</w:t>
      </w:r>
      <w:r w:rsidRPr="00E83053">
        <w:rPr>
          <w:rFonts w:ascii="Arial" w:eastAsia="宋体" w:hAnsi="Arial" w:cs="Arial"/>
          <w:lang w:eastAsia="zh-CN"/>
        </w:rPr>
        <w:t>和</w:t>
      </w:r>
      <w:r w:rsidR="00B926D2" w:rsidRPr="00E83053">
        <w:rPr>
          <w:rFonts w:ascii="Arial" w:eastAsia="宋体" w:hAnsi="Arial" w:cs="Arial"/>
          <w:lang w:eastAsia="zh-CN"/>
        </w:rPr>
        <w:t>评估</w:t>
      </w:r>
      <w:r w:rsidRPr="00E83053">
        <w:rPr>
          <w:rFonts w:ascii="Arial" w:eastAsia="宋体" w:hAnsi="Arial" w:cs="Arial"/>
          <w:lang w:eastAsia="zh-CN"/>
        </w:rPr>
        <w:t>：</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rPr>
        <w:t>物理</w:t>
      </w:r>
      <w:r w:rsidRPr="00E83053">
        <w:rPr>
          <w:rFonts w:ascii="Arial" w:eastAsia="宋体" w:hAnsi="Arial" w:cs="Arial"/>
          <w:sz w:val="24"/>
          <w:szCs w:val="24"/>
          <w:lang w:eastAsia="zh-CN"/>
        </w:rPr>
        <w:t>检查</w:t>
      </w: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AUA-SI</w:t>
      </w:r>
      <w:r w:rsidRPr="00E83053">
        <w:rPr>
          <w:rFonts w:ascii="Arial" w:eastAsia="宋体" w:hAnsi="Arial" w:cs="Arial"/>
          <w:sz w:val="24"/>
          <w:szCs w:val="24"/>
          <w:lang w:eastAsia="zh-CN"/>
        </w:rPr>
        <w:t>（或</w:t>
      </w:r>
      <w:r w:rsidRPr="00E83053">
        <w:rPr>
          <w:rFonts w:ascii="Arial" w:eastAsia="宋体" w:hAnsi="Arial" w:cs="Arial"/>
          <w:sz w:val="24"/>
          <w:szCs w:val="24"/>
          <w:lang w:eastAsia="zh-CN"/>
        </w:rPr>
        <w:t>IPSS</w:t>
      </w:r>
      <w:r w:rsidRPr="00E83053">
        <w:rPr>
          <w:rFonts w:ascii="Arial" w:eastAsia="宋体" w:hAnsi="Arial" w:cs="Arial"/>
          <w:sz w:val="24"/>
          <w:szCs w:val="24"/>
          <w:lang w:eastAsia="zh-CN"/>
        </w:rPr>
        <w:t>）</w:t>
      </w:r>
      <w:r w:rsidR="00357ABF" w:rsidRPr="00E83053">
        <w:rPr>
          <w:rFonts w:ascii="Arial" w:eastAsia="宋体" w:hAnsi="Arial" w:cs="Arial"/>
          <w:sz w:val="24"/>
          <w:szCs w:val="24"/>
          <w:lang w:eastAsia="zh-CN"/>
        </w:rPr>
        <w:t>；</w:t>
      </w: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生活质量</w:t>
      </w:r>
      <w:r w:rsidR="00B926D2" w:rsidRPr="00E83053">
        <w:rPr>
          <w:rFonts w:ascii="Arial" w:eastAsia="宋体" w:hAnsi="Arial" w:cs="Arial"/>
          <w:sz w:val="24"/>
          <w:szCs w:val="24"/>
          <w:lang w:eastAsia="zh-CN"/>
        </w:rPr>
        <w:t>评估</w:t>
      </w:r>
      <w:r w:rsidR="00357ABF" w:rsidRPr="00E83053">
        <w:rPr>
          <w:rFonts w:ascii="Arial" w:eastAsia="宋体" w:hAnsi="Arial" w:cs="Arial"/>
          <w:sz w:val="24"/>
          <w:szCs w:val="24"/>
          <w:lang w:eastAsia="zh-CN"/>
        </w:rPr>
        <w:t>；</w:t>
      </w:r>
    </w:p>
    <w:p w:rsidR="00DA791B" w:rsidRPr="00E83053" w:rsidRDefault="00B926D2"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性</w:t>
      </w:r>
      <w:r w:rsidR="009F2D66" w:rsidRPr="00E83053">
        <w:rPr>
          <w:rFonts w:ascii="Arial" w:eastAsia="宋体" w:hAnsi="Arial" w:cs="Arial"/>
          <w:sz w:val="24"/>
          <w:szCs w:val="24"/>
          <w:lang w:eastAsia="zh-CN"/>
        </w:rPr>
        <w:t>功能</w:t>
      </w:r>
      <w:r w:rsidRPr="00E83053">
        <w:rPr>
          <w:rFonts w:ascii="Arial" w:eastAsia="宋体" w:hAnsi="Arial" w:cs="Arial"/>
          <w:sz w:val="24"/>
          <w:szCs w:val="24"/>
          <w:lang w:eastAsia="zh-CN"/>
        </w:rPr>
        <w:t>评估</w:t>
      </w:r>
      <w:r w:rsidR="00357ABF" w:rsidRPr="00E83053">
        <w:rPr>
          <w:rFonts w:ascii="Arial" w:eastAsia="宋体" w:hAnsi="Arial" w:cs="Arial"/>
          <w:sz w:val="24"/>
          <w:szCs w:val="24"/>
          <w:lang w:eastAsia="zh-CN"/>
        </w:rPr>
        <w:t>；</w:t>
      </w: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不良事件</w:t>
      </w:r>
    </w:p>
    <w:p w:rsidR="00DA791B" w:rsidRPr="00E83053" w:rsidRDefault="00B926D2"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尿流率测定，</w:t>
      </w:r>
      <w:r w:rsidR="009F2D66" w:rsidRPr="00E83053">
        <w:rPr>
          <w:rFonts w:ascii="Arial" w:eastAsia="宋体" w:hAnsi="Arial" w:cs="Arial"/>
          <w:sz w:val="24"/>
          <w:szCs w:val="24"/>
          <w:lang w:eastAsia="zh-CN"/>
        </w:rPr>
        <w:t>包括具有前瞻性定义的最小值的</w:t>
      </w:r>
      <w:r w:rsidRPr="00E83053">
        <w:rPr>
          <w:rFonts w:ascii="Arial" w:eastAsia="宋体" w:hAnsi="Arial" w:cs="Arial"/>
          <w:sz w:val="24"/>
          <w:szCs w:val="24"/>
          <w:lang w:eastAsia="zh-CN"/>
        </w:rPr>
        <w:t>排尿</w:t>
      </w:r>
      <w:r w:rsidR="009F2D66" w:rsidRPr="00E83053">
        <w:rPr>
          <w:rFonts w:ascii="Arial" w:eastAsia="宋体" w:hAnsi="Arial" w:cs="Arial"/>
          <w:sz w:val="24"/>
          <w:szCs w:val="24"/>
          <w:lang w:eastAsia="zh-CN"/>
        </w:rPr>
        <w:t>体积，以确保</w:t>
      </w:r>
      <w:r w:rsidRPr="00E83053">
        <w:rPr>
          <w:rFonts w:ascii="Arial" w:eastAsia="宋体" w:hAnsi="Arial" w:cs="Arial"/>
          <w:sz w:val="24"/>
          <w:szCs w:val="24"/>
          <w:lang w:eastAsia="zh-CN"/>
        </w:rPr>
        <w:t>分析</w:t>
      </w:r>
      <w:r w:rsidR="009F2D66" w:rsidRPr="00E83053">
        <w:rPr>
          <w:rFonts w:ascii="Arial" w:eastAsia="宋体" w:hAnsi="Arial" w:cs="Arial"/>
          <w:sz w:val="24"/>
          <w:szCs w:val="24"/>
          <w:lang w:eastAsia="zh-CN"/>
        </w:rPr>
        <w:t>有意义（例如</w:t>
      </w:r>
      <w:r w:rsidR="009F2D66" w:rsidRPr="00E83053">
        <w:rPr>
          <w:rFonts w:ascii="Arial" w:eastAsia="宋体" w:hAnsi="Arial" w:cs="Arial"/>
          <w:sz w:val="24"/>
          <w:szCs w:val="24"/>
          <w:lang w:eastAsia="zh-CN"/>
        </w:rPr>
        <w:t>125ml</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、总</w:t>
      </w:r>
      <w:r w:rsidR="009F2D66" w:rsidRPr="00E83053">
        <w:rPr>
          <w:rFonts w:ascii="Arial" w:eastAsia="宋体" w:hAnsi="Arial" w:cs="Arial"/>
          <w:sz w:val="24"/>
          <w:szCs w:val="24"/>
          <w:lang w:eastAsia="zh-CN"/>
        </w:rPr>
        <w:t>排尿时间</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峰值</w:t>
      </w:r>
      <w:r w:rsidRPr="00E83053">
        <w:rPr>
          <w:rFonts w:ascii="Arial" w:eastAsia="宋体" w:hAnsi="Arial" w:cs="Arial"/>
          <w:sz w:val="24"/>
          <w:szCs w:val="24"/>
          <w:lang w:eastAsia="zh-CN"/>
        </w:rPr>
        <w:t>流量、</w:t>
      </w:r>
      <w:r w:rsidR="009F2D66" w:rsidRPr="00E83053">
        <w:rPr>
          <w:rFonts w:ascii="Arial" w:eastAsia="宋体" w:hAnsi="Arial" w:cs="Arial"/>
          <w:sz w:val="24"/>
          <w:szCs w:val="24"/>
          <w:lang w:eastAsia="zh-CN"/>
        </w:rPr>
        <w:t>平均</w:t>
      </w:r>
      <w:r w:rsidRPr="00E83053">
        <w:rPr>
          <w:rFonts w:ascii="Arial" w:eastAsia="宋体" w:hAnsi="Arial" w:cs="Arial"/>
          <w:sz w:val="24"/>
          <w:szCs w:val="24"/>
          <w:lang w:eastAsia="zh-CN"/>
        </w:rPr>
        <w:t>流量</w:t>
      </w:r>
      <w:r w:rsidR="009F2D66" w:rsidRPr="00E83053">
        <w:rPr>
          <w:rFonts w:ascii="Arial" w:eastAsia="宋体" w:hAnsi="Arial" w:cs="Arial"/>
          <w:sz w:val="24"/>
          <w:szCs w:val="24"/>
          <w:lang w:eastAsia="zh-CN"/>
        </w:rPr>
        <w:t>和</w:t>
      </w:r>
      <w:r w:rsidRPr="00E83053">
        <w:rPr>
          <w:rFonts w:ascii="Arial" w:eastAsia="宋体" w:hAnsi="Arial" w:cs="Arial"/>
          <w:sz w:val="24"/>
          <w:szCs w:val="24"/>
          <w:lang w:eastAsia="zh-CN"/>
        </w:rPr>
        <w:t>排尿后残留</w:t>
      </w:r>
      <w:r w:rsidR="009F2D66" w:rsidRPr="00E83053">
        <w:rPr>
          <w:rFonts w:ascii="Arial" w:eastAsia="宋体" w:hAnsi="Arial" w:cs="Arial"/>
          <w:sz w:val="24"/>
          <w:szCs w:val="24"/>
          <w:lang w:eastAsia="zh-CN"/>
        </w:rPr>
        <w:t>体积</w:t>
      </w:r>
      <w:r w:rsidR="00357ABF" w:rsidRPr="00E83053">
        <w:rPr>
          <w:rFonts w:ascii="Arial" w:eastAsia="宋体" w:hAnsi="Arial" w:cs="Arial"/>
          <w:sz w:val="24"/>
          <w:szCs w:val="24"/>
          <w:lang w:eastAsia="zh-CN"/>
        </w:rPr>
        <w:t>；</w:t>
      </w:r>
    </w:p>
    <w:p w:rsidR="00DA791B" w:rsidRPr="00E83053" w:rsidRDefault="00B926D2"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在后续访问时对</w:t>
      </w:r>
      <w:r w:rsidR="009F2D66" w:rsidRPr="00E83053">
        <w:rPr>
          <w:rFonts w:ascii="Arial" w:eastAsia="宋体" w:hAnsi="Arial" w:cs="Arial"/>
          <w:sz w:val="24"/>
          <w:szCs w:val="24"/>
          <w:lang w:eastAsia="zh-CN"/>
        </w:rPr>
        <w:t>所有患者</w:t>
      </w:r>
      <w:r w:rsidRPr="00E83053">
        <w:rPr>
          <w:rFonts w:ascii="Arial" w:eastAsia="宋体" w:hAnsi="Arial" w:cs="Arial"/>
          <w:sz w:val="24"/>
          <w:szCs w:val="24"/>
          <w:lang w:eastAsia="zh-CN"/>
        </w:rPr>
        <w:t>进行膀胱测压</w:t>
      </w:r>
      <w:r w:rsidR="009F2D66" w:rsidRPr="00E83053">
        <w:rPr>
          <w:rFonts w:ascii="Arial" w:eastAsia="宋体" w:hAnsi="Arial" w:cs="Arial"/>
          <w:sz w:val="24"/>
          <w:szCs w:val="24"/>
          <w:lang w:eastAsia="zh-CN"/>
        </w:rPr>
        <w:t>，如治疗后</w:t>
      </w:r>
      <w:r w:rsidR="009F2D66" w:rsidRPr="00E83053">
        <w:rPr>
          <w:rFonts w:ascii="Arial" w:eastAsia="宋体" w:hAnsi="Arial" w:cs="Arial"/>
          <w:sz w:val="24"/>
          <w:szCs w:val="24"/>
          <w:lang w:eastAsia="zh-CN"/>
        </w:rPr>
        <w:t>6</w:t>
      </w:r>
      <w:r w:rsidR="009F2D66" w:rsidRPr="00E83053">
        <w:rPr>
          <w:rFonts w:ascii="Arial" w:eastAsia="宋体" w:hAnsi="Arial" w:cs="Arial"/>
          <w:sz w:val="24"/>
          <w:szCs w:val="24"/>
          <w:lang w:eastAsia="zh-CN"/>
        </w:rPr>
        <w:t>和</w:t>
      </w:r>
      <w:r w:rsidR="009F2D66" w:rsidRPr="00E83053">
        <w:rPr>
          <w:rFonts w:ascii="Arial" w:eastAsia="宋体" w:hAnsi="Arial" w:cs="Arial"/>
          <w:sz w:val="24"/>
          <w:szCs w:val="24"/>
          <w:lang w:eastAsia="zh-CN"/>
        </w:rPr>
        <w:t>12</w:t>
      </w:r>
      <w:r w:rsidR="009F2D66" w:rsidRPr="00E83053">
        <w:rPr>
          <w:rFonts w:ascii="Arial" w:eastAsia="宋体" w:hAnsi="Arial" w:cs="Arial"/>
          <w:sz w:val="24"/>
          <w:szCs w:val="24"/>
          <w:lang w:eastAsia="zh-CN"/>
        </w:rPr>
        <w:t>个月，同时</w:t>
      </w:r>
      <w:r w:rsidRPr="00E83053">
        <w:rPr>
          <w:rFonts w:ascii="Arial" w:eastAsia="宋体" w:hAnsi="Arial" w:cs="Arial"/>
          <w:sz w:val="24"/>
          <w:szCs w:val="24"/>
          <w:lang w:eastAsia="zh-CN"/>
        </w:rPr>
        <w:t>评估</w:t>
      </w:r>
      <w:r w:rsidR="009F2D66" w:rsidRPr="00E83053">
        <w:rPr>
          <w:rFonts w:ascii="Arial" w:eastAsia="宋体" w:hAnsi="Arial" w:cs="Arial"/>
          <w:sz w:val="24"/>
          <w:szCs w:val="24"/>
          <w:lang w:eastAsia="zh-CN"/>
        </w:rPr>
        <w:t>膀胱内和腹内压力以确定逼尿肌压力</w:t>
      </w:r>
      <w:r w:rsidR="001D2237" w:rsidRPr="00E83053">
        <w:rPr>
          <w:rFonts w:ascii="Arial" w:eastAsia="宋体" w:hAnsi="Arial" w:cs="Arial"/>
          <w:sz w:val="24"/>
          <w:szCs w:val="24"/>
          <w:lang w:eastAsia="zh-CN"/>
        </w:rPr>
        <w:t>；</w:t>
      </w:r>
      <w:hyperlink w:anchor="_bookmark71" w:history="1">
        <w:r w:rsidRPr="00DB3613">
          <w:rPr>
            <w:rFonts w:ascii="Arial" w:eastAsia="宋体" w:hAnsi="Arial" w:cs="Arial"/>
            <w:sz w:val="24"/>
            <w:szCs w:val="24"/>
            <w:lang w:eastAsia="zh-CN"/>
          </w:rPr>
          <w:t>36</w:t>
        </w:r>
      </w:hyperlink>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血液和尿液化学，例如尿分析</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尿培养物</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CBC</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PSA</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BUN</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肌酸酐和电解质</w:t>
      </w:r>
      <w:r w:rsidR="00357ABF" w:rsidRPr="00E83053">
        <w:rPr>
          <w:rFonts w:ascii="Arial" w:eastAsia="宋体" w:hAnsi="Arial" w:cs="Arial"/>
          <w:sz w:val="24"/>
          <w:szCs w:val="24"/>
          <w:lang w:eastAsia="zh-CN"/>
        </w:rPr>
        <w:t>；</w:t>
      </w:r>
    </w:p>
    <w:p w:rsidR="00DA791B" w:rsidRPr="00E83053" w:rsidRDefault="00B926D2"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如果具有</w:t>
      </w:r>
      <w:r w:rsidR="009F2D66" w:rsidRPr="00E83053">
        <w:rPr>
          <w:rFonts w:ascii="Arial" w:eastAsia="宋体" w:hAnsi="Arial" w:cs="Arial"/>
          <w:sz w:val="24"/>
          <w:szCs w:val="24"/>
          <w:lang w:eastAsia="zh-CN"/>
        </w:rPr>
        <w:t>临床</w:t>
      </w:r>
      <w:r w:rsidRPr="00E83053">
        <w:rPr>
          <w:rFonts w:ascii="Arial" w:eastAsia="宋体" w:hAnsi="Arial" w:cs="Arial"/>
          <w:sz w:val="24"/>
          <w:szCs w:val="24"/>
          <w:lang w:eastAsia="zh-CN"/>
        </w:rPr>
        <w:t>指征，进行活检</w:t>
      </w:r>
      <w:r w:rsidR="00357ABF" w:rsidRPr="00E83053">
        <w:rPr>
          <w:rFonts w:ascii="Arial" w:eastAsia="宋体" w:hAnsi="Arial" w:cs="Arial"/>
          <w:sz w:val="24"/>
          <w:szCs w:val="24"/>
          <w:lang w:eastAsia="zh-CN"/>
        </w:rPr>
        <w:t>；</w:t>
      </w:r>
    </w:p>
    <w:p w:rsidR="00DA791B" w:rsidRPr="00E83053" w:rsidRDefault="00B926D2"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在</w:t>
      </w:r>
      <w:r w:rsidR="009F2D66" w:rsidRPr="00E83053">
        <w:rPr>
          <w:rFonts w:ascii="Arial" w:eastAsia="宋体" w:hAnsi="Arial" w:cs="Arial"/>
          <w:sz w:val="24"/>
          <w:szCs w:val="24"/>
          <w:lang w:eastAsia="zh-CN"/>
        </w:rPr>
        <w:t>每次随访期间</w:t>
      </w:r>
      <w:r w:rsidRPr="00E83053">
        <w:rPr>
          <w:rFonts w:ascii="Arial" w:eastAsia="宋体" w:hAnsi="Arial" w:cs="Arial"/>
          <w:sz w:val="24"/>
          <w:szCs w:val="24"/>
          <w:lang w:eastAsia="zh-CN"/>
        </w:rPr>
        <w:t>进行</w:t>
      </w:r>
      <w:r w:rsidR="009F2D66" w:rsidRPr="00E83053">
        <w:rPr>
          <w:rFonts w:ascii="Arial" w:eastAsia="宋体" w:hAnsi="Arial" w:cs="Arial"/>
          <w:sz w:val="24"/>
          <w:szCs w:val="24"/>
          <w:lang w:eastAsia="zh-CN"/>
        </w:rPr>
        <w:t>DRE</w:t>
      </w:r>
      <w:r w:rsidR="009F2D66" w:rsidRPr="00E83053">
        <w:rPr>
          <w:rFonts w:ascii="Arial" w:eastAsia="宋体" w:hAnsi="Arial" w:cs="Arial"/>
          <w:sz w:val="24"/>
          <w:szCs w:val="24"/>
          <w:lang w:eastAsia="zh-CN"/>
        </w:rPr>
        <w:t>（包括</w:t>
      </w:r>
      <w:r w:rsidRPr="00E83053">
        <w:rPr>
          <w:rFonts w:ascii="Arial" w:eastAsia="宋体" w:hAnsi="Arial" w:cs="Arial"/>
          <w:sz w:val="24"/>
          <w:szCs w:val="24"/>
          <w:lang w:eastAsia="zh-CN"/>
        </w:rPr>
        <w:t>对</w:t>
      </w:r>
      <w:r w:rsidR="009F2D66" w:rsidRPr="00E83053">
        <w:rPr>
          <w:rFonts w:ascii="Arial" w:eastAsia="宋体" w:hAnsi="Arial" w:cs="Arial"/>
          <w:sz w:val="24"/>
          <w:szCs w:val="24"/>
          <w:lang w:eastAsia="zh-CN"/>
        </w:rPr>
        <w:t>前列腺重量</w:t>
      </w:r>
      <w:r w:rsidRPr="00E83053">
        <w:rPr>
          <w:rFonts w:ascii="Arial" w:eastAsia="宋体" w:hAnsi="Arial" w:cs="Arial"/>
          <w:sz w:val="24"/>
          <w:szCs w:val="24"/>
          <w:lang w:eastAsia="zh-CN"/>
        </w:rPr>
        <w:t>进行</w:t>
      </w:r>
      <w:r w:rsidR="009F2D66" w:rsidRPr="00E83053">
        <w:rPr>
          <w:rFonts w:ascii="Arial" w:eastAsia="宋体" w:hAnsi="Arial" w:cs="Arial"/>
          <w:sz w:val="24"/>
          <w:szCs w:val="24"/>
          <w:lang w:eastAsia="zh-CN"/>
        </w:rPr>
        <w:t>估计）</w:t>
      </w:r>
      <w:r w:rsidR="00357ABF" w:rsidRPr="00E83053">
        <w:rPr>
          <w:rFonts w:ascii="Arial" w:eastAsia="宋体" w:hAnsi="Arial" w:cs="Arial"/>
          <w:sz w:val="24"/>
          <w:szCs w:val="24"/>
          <w:lang w:eastAsia="zh-CN"/>
        </w:rPr>
        <w:t>；</w:t>
      </w:r>
    </w:p>
    <w:p w:rsidR="00DA791B" w:rsidRPr="00E83053" w:rsidRDefault="009F2D66" w:rsidP="00DB3613">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治疗后</w:t>
      </w:r>
      <w:r w:rsidRPr="00E83053">
        <w:rPr>
          <w:rFonts w:ascii="Arial" w:eastAsia="宋体" w:hAnsi="Arial" w:cs="Arial"/>
          <w:sz w:val="24"/>
          <w:szCs w:val="24"/>
          <w:lang w:eastAsia="zh-CN"/>
        </w:rPr>
        <w:t>6</w:t>
      </w:r>
      <w:r w:rsidRPr="00E83053">
        <w:rPr>
          <w:rFonts w:ascii="Arial" w:eastAsia="宋体" w:hAnsi="Arial" w:cs="Arial"/>
          <w:sz w:val="24"/>
          <w:szCs w:val="24"/>
          <w:lang w:eastAsia="zh-CN"/>
        </w:rPr>
        <w:t>和</w:t>
      </w:r>
      <w:r w:rsidRPr="00E83053">
        <w:rPr>
          <w:rFonts w:ascii="Arial" w:eastAsia="宋体" w:hAnsi="Arial" w:cs="Arial"/>
          <w:sz w:val="24"/>
          <w:szCs w:val="24"/>
          <w:lang w:eastAsia="zh-CN"/>
        </w:rPr>
        <w:t>12</w:t>
      </w:r>
      <w:r w:rsidRPr="00E83053">
        <w:rPr>
          <w:rFonts w:ascii="Arial" w:eastAsia="宋体" w:hAnsi="Arial" w:cs="Arial"/>
          <w:sz w:val="24"/>
          <w:szCs w:val="24"/>
          <w:lang w:eastAsia="zh-CN"/>
        </w:rPr>
        <w:t>个月</w:t>
      </w:r>
      <w:r w:rsidR="00B926D2" w:rsidRPr="00E83053">
        <w:rPr>
          <w:rFonts w:ascii="Arial" w:eastAsia="宋体" w:hAnsi="Arial" w:cs="Arial"/>
          <w:sz w:val="24"/>
          <w:szCs w:val="24"/>
          <w:lang w:eastAsia="zh-CN"/>
        </w:rPr>
        <w:t>进行</w:t>
      </w:r>
      <w:r w:rsidR="00B926D2" w:rsidRPr="00E83053">
        <w:rPr>
          <w:rFonts w:ascii="Arial" w:eastAsia="宋体" w:hAnsi="Arial" w:cs="Arial"/>
          <w:sz w:val="24"/>
          <w:szCs w:val="24"/>
          <w:lang w:eastAsia="zh-CN"/>
        </w:rPr>
        <w:t>TRUS</w:t>
      </w:r>
      <w:r w:rsidRPr="00E83053">
        <w:rPr>
          <w:rFonts w:ascii="Arial" w:eastAsia="宋体" w:hAnsi="Arial" w:cs="Arial"/>
          <w:sz w:val="24"/>
          <w:szCs w:val="24"/>
          <w:lang w:eastAsia="zh-CN"/>
        </w:rPr>
        <w:t>（包括测量前列腺体积和其他相关尺寸）</w:t>
      </w:r>
      <w:r w:rsidR="00357ABF" w:rsidRPr="00E83053">
        <w:rPr>
          <w:rFonts w:ascii="Arial" w:eastAsia="宋体" w:hAnsi="Arial" w:cs="Arial"/>
          <w:sz w:val="24"/>
          <w:szCs w:val="24"/>
          <w:lang w:eastAsia="zh-CN"/>
        </w:rPr>
        <w:t>；</w:t>
      </w:r>
    </w:p>
    <w:p w:rsidR="00DA791B" w:rsidRDefault="00DA791B" w:rsidP="0083042D">
      <w:pPr>
        <w:snapToGrid w:val="0"/>
        <w:spacing w:line="300" w:lineRule="auto"/>
        <w:jc w:val="both"/>
        <w:rPr>
          <w:rFonts w:ascii="Arial" w:eastAsia="宋体" w:hAnsi="Arial" w:cs="Arial"/>
          <w:sz w:val="20"/>
          <w:szCs w:val="20"/>
          <w:lang w:eastAsia="zh-CN"/>
        </w:rPr>
      </w:pPr>
    </w:p>
    <w:p w:rsidR="0062340E" w:rsidRDefault="0062340E" w:rsidP="0083042D">
      <w:pPr>
        <w:snapToGrid w:val="0"/>
        <w:spacing w:line="300" w:lineRule="auto"/>
        <w:jc w:val="both"/>
        <w:rPr>
          <w:rFonts w:ascii="Arial" w:eastAsia="宋体" w:hAnsi="Arial" w:cs="Arial"/>
          <w:sz w:val="20"/>
          <w:szCs w:val="20"/>
          <w:lang w:eastAsia="zh-CN"/>
        </w:rPr>
      </w:pPr>
    </w:p>
    <w:p w:rsidR="0062340E" w:rsidRDefault="0062340E" w:rsidP="0083042D">
      <w:pPr>
        <w:snapToGrid w:val="0"/>
        <w:spacing w:line="300" w:lineRule="auto"/>
        <w:jc w:val="both"/>
        <w:rPr>
          <w:rFonts w:ascii="Arial" w:eastAsia="宋体" w:hAnsi="Arial" w:cs="Arial"/>
          <w:sz w:val="20"/>
          <w:szCs w:val="20"/>
          <w:lang w:eastAsia="zh-CN"/>
        </w:rPr>
      </w:pPr>
    </w:p>
    <w:p w:rsidR="0062340E" w:rsidRDefault="0062340E" w:rsidP="0083042D">
      <w:pPr>
        <w:snapToGrid w:val="0"/>
        <w:spacing w:line="300" w:lineRule="auto"/>
        <w:jc w:val="both"/>
        <w:rPr>
          <w:rFonts w:ascii="Arial" w:eastAsia="宋体" w:hAnsi="Arial" w:cs="Arial"/>
          <w:sz w:val="20"/>
          <w:szCs w:val="20"/>
          <w:lang w:eastAsia="zh-CN"/>
        </w:rPr>
      </w:pPr>
    </w:p>
    <w:p w:rsidR="0062340E" w:rsidRDefault="0062340E" w:rsidP="0083042D">
      <w:pPr>
        <w:snapToGrid w:val="0"/>
        <w:spacing w:line="300" w:lineRule="auto"/>
        <w:jc w:val="both"/>
        <w:rPr>
          <w:rFonts w:ascii="Arial" w:eastAsia="宋体" w:hAnsi="Arial" w:cs="Arial"/>
          <w:sz w:val="20"/>
          <w:szCs w:val="20"/>
          <w:lang w:eastAsia="zh-CN"/>
        </w:rPr>
      </w:pPr>
    </w:p>
    <w:p w:rsidR="0062340E" w:rsidRDefault="0062340E" w:rsidP="0083042D">
      <w:pPr>
        <w:snapToGrid w:val="0"/>
        <w:spacing w:line="300" w:lineRule="auto"/>
        <w:jc w:val="both"/>
        <w:rPr>
          <w:rFonts w:ascii="Arial" w:eastAsia="宋体" w:hAnsi="Arial" w:cs="Arial"/>
          <w:sz w:val="20"/>
          <w:szCs w:val="20"/>
          <w:lang w:eastAsia="zh-CN"/>
        </w:rPr>
      </w:pPr>
    </w:p>
    <w:p w:rsidR="0062340E" w:rsidRPr="00E83053" w:rsidRDefault="0062340E"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2" w:line="300" w:lineRule="auto"/>
        <w:jc w:val="both"/>
        <w:rPr>
          <w:rFonts w:ascii="Arial" w:eastAsia="宋体" w:hAnsi="Arial" w:cs="Arial"/>
          <w:sz w:val="12"/>
          <w:szCs w:val="12"/>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5D393BDA" wp14:editId="77BA100E">
                <wp:extent cx="1836420" cy="7620"/>
                <wp:effectExtent l="9525" t="6350" r="1905" b="508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7" name="Group 15"/>
                        <wpg:cNvGrpSpPr>
                          <a:grpSpLocks/>
                        </wpg:cNvGrpSpPr>
                        <wpg:grpSpPr bwMode="auto">
                          <a:xfrm>
                            <a:off x="6" y="6"/>
                            <a:ext cx="2880" cy="2"/>
                            <a:chOff x="6" y="6"/>
                            <a:chExt cx="2880" cy="2"/>
                          </a:xfrm>
                        </wpg:grpSpPr>
                        <wps:wsp>
                          <wps:cNvPr id="18" name="Freeform 1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A680F7E"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iCfgMAANUIAAAOAAAAZHJzL2Uyb0RvYy54bWy0Vttu2zAMfR+wfxD0uCH1pW6aGk2LIpdi&#10;wG7Asg9QbPmC2ZInKXG6Yf8+irJdJ12xYcPykFIhRfGQh2Svbw91RfZc6VKKOQ3OfEq4SGRainxO&#10;P2/Wkxkl2jCRskoKPqcPXNPbm5cvrtsm5qEsZJVyRcCJ0HHbzGlhTBN7nk4KXjN9JhsuQJlJVTMD&#10;R5V7qWIteK8rL/T9qddKlTZKJlxr+HXplPQG/WcZT8yHLNPckGpOITaD3wq/t/bbu7lmca5YU5RJ&#10;Fwb7iyhqVgp4dHC1ZIaRnSqfuKrLREktM3OWyNqTWVYmHDEAmsA/QXOv5K5BLHnc5s2QJkjtSZ7+&#10;2m3yfv9RkTKF2k0pEayGGuGzJIhsctomj8HmXjWfmo/KIQTxrUy+aFB7p3p7zp0x2bbvZAr+2M5I&#10;TM4hU7V1AbDJAWvwMNSAHwxJ4Mdgdj6NQihVArrLKUhYoqSAOj65lBSr7lo4uwrdnSC0NzwWu9cw&#10;wi4iBwcPA7Ie/eUJ+ov/jR7SDQinDl6PPpzNOuiIgsUD7iPzMe6jC8/Chu7SjwTS/0agTwVrOPJS&#10;W3L0KYRWdwRaK85tyxLgFHIIzXoC6TF7Rpq20bEGkv2WN0epeCZzQyIghTtt7rlE5rH9W22QUHkK&#10;EvI57aLeQOazuoL2fz0hPpmSrjb5YBD0Bq88svFJS7BcnbveC9Bw5AUsfuHovLexjsKRIwh7CIwV&#10;fazJQXTBgkSYHa0+NlQjte2JDQTWdxJ4ACML7BlbePvU1t3pnlAwM0+npaIEpuXWcbVhxkZmn7Ai&#10;aecU82B/qOWebySqzEm3wiOP2kqMrRzrR1E5NdywD2AzD4/aWEcFFXJdVhWWoBI2FBwZNgAtqzK1&#10;SjyofLuoFNkzuwfwY8GAsyMzmLciRWcFZ+mqkw0rKyeDfYW5BdZ1KbD8w0H//cq/Ws1Ws2gShdPV&#10;JPKXy8ndehFNpuvg8mJ5vlwslsEPW7YgiosyTbmw0fVLJ4j+rCe79efWxbB2jlDoMdg1fp6C9Y7D&#10;wFwAlv4vooPZ6VrSTksdb2X6AO2ppNuisPVBKKT6RkkLG3RO9dcdU5yS6o2ACXMVRJFduXiILi7t&#10;UFdjzXasYSIBV3NqKBDcigvj1vSuUWVewEsBUl7IO1gnWWm7GONzUXUHGHIodUuok2F3gnS0nMdn&#10;tHr8b+TmJ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C2gziS/gAAAOEBAAATAAAAAAAAAAAAAAAAAAAAAABbQ29udGVudF9UeXBlc10ueG1s&#10;UEsBAi0AFAAGAAgAAAAhADj9If/WAAAAlAEAAAsAAAAAAAAAAAAAAAAALwEAAF9yZWxzLy5yZWxz&#10;UEsBAi0AFAAGAAgAAAAhADPtqIJ+AwAA1QgAAA4AAAAAAAAAAAAAAAAALgIAAGRycy9lMm9Eb2Mu&#10;eG1sUEsBAi0AFAAGAAgAAAAhAMuS+93aAAAAAwEAAA8AAAAAAAAAAAAAAAAA2AUAAGRycy9kb3du&#10;cmV2LnhtbFBLBQYAAAAABAAEAPMAAADfBg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7O8UA&#10;AADbAAAADwAAAGRycy9kb3ducmV2LnhtbESPQW/CMAyF75P2HyJP4jZSkGBTISCE2DQhDoNx4WYa&#10;0xYapzQZLf8eHybtZus9v/d5Ou9cpW7UhNKzgUE/AUWceVtybmD/8/H6DipEZIuVZzJwpwDz2fPT&#10;FFPrW97SbRdzJSEcUjRQxFinWoesIIeh72ti0U6+cRhlbXJtG2wl3FV6mCRj7bBkaSiwpmVB2WX3&#10;6wxcv9tjuR5xPVidF9fN23jojodPY3ov3WICKlIX/81/119W8AVWfpEB9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fs7xQAAANsAAAAPAAAAAAAAAAAAAAAAAJgCAABkcnMv&#10;ZG93bnJldi54bWxQSwUGAAAAAAQABAD1AAAAigM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38" w:name="_bookmark71"/>
      <w:bookmarkEnd w:id="138"/>
      <w:r w:rsidRPr="00E83053">
        <w:rPr>
          <w:rFonts w:ascii="Arial" w:eastAsia="宋体" w:hAnsi="Arial" w:cs="Arial"/>
          <w:position w:val="11"/>
          <w:sz w:val="16"/>
          <w:lang w:eastAsia="zh-CN"/>
        </w:rPr>
        <w:t>36</w:t>
      </w:r>
      <w:r w:rsidR="00B926D2" w:rsidRPr="00E83053">
        <w:rPr>
          <w:rFonts w:ascii="Arial" w:eastAsia="宋体" w:hAnsi="Arial" w:cs="Arial"/>
          <w:lang w:eastAsia="zh-CN"/>
        </w:rPr>
        <w:t>在经受治疗前</w:t>
      </w:r>
      <w:r w:rsidR="00415260" w:rsidRPr="00E83053">
        <w:rPr>
          <w:rFonts w:ascii="Arial" w:eastAsia="宋体" w:hAnsi="Arial" w:cs="Arial"/>
          <w:lang w:eastAsia="zh-CN"/>
        </w:rPr>
        <w:t>评价</w:t>
      </w:r>
      <w:r w:rsidR="00B926D2" w:rsidRPr="00E83053">
        <w:rPr>
          <w:rFonts w:ascii="Arial" w:eastAsia="宋体" w:hAnsi="Arial" w:cs="Arial"/>
          <w:lang w:eastAsia="zh-CN"/>
        </w:rPr>
        <w:t>的患者亚组中应进行逼尿</w:t>
      </w:r>
      <w:proofErr w:type="gramStart"/>
      <w:r w:rsidR="00B926D2" w:rsidRPr="00E83053">
        <w:rPr>
          <w:rFonts w:ascii="Arial" w:eastAsia="宋体" w:hAnsi="Arial" w:cs="Arial"/>
          <w:lang w:eastAsia="zh-CN"/>
        </w:rPr>
        <w:t>肌压力流</w:t>
      </w:r>
      <w:proofErr w:type="gramEnd"/>
      <w:r w:rsidRPr="00E83053">
        <w:rPr>
          <w:rFonts w:ascii="Arial" w:eastAsia="宋体" w:hAnsi="Arial" w:cs="Arial"/>
          <w:lang w:eastAsia="zh-CN"/>
        </w:rPr>
        <w:t>研究。</w:t>
      </w:r>
    </w:p>
    <w:p w:rsidR="0062340E" w:rsidRDefault="0062340E">
      <w:pPr>
        <w:widowControl/>
        <w:rPr>
          <w:rFonts w:ascii="Arial" w:eastAsia="宋体" w:hAnsi="Arial" w:cs="Arial"/>
          <w:lang w:eastAsia="zh-CN"/>
        </w:rPr>
      </w:pPr>
      <w:r>
        <w:rPr>
          <w:rFonts w:ascii="Arial" w:eastAsia="宋体" w:hAnsi="Arial" w:cs="Arial"/>
          <w:lang w:eastAsia="zh-CN"/>
        </w:rPr>
        <w:br w:type="page"/>
      </w:r>
    </w:p>
    <w:p w:rsidR="00DA791B" w:rsidRPr="00E83053" w:rsidRDefault="009F2D66"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lastRenderedPageBreak/>
        <w:t>在治疗后</w:t>
      </w:r>
      <w:r w:rsidRPr="00E83053">
        <w:rPr>
          <w:rFonts w:ascii="Arial" w:eastAsia="宋体" w:hAnsi="Arial" w:cs="Arial"/>
          <w:sz w:val="24"/>
          <w:szCs w:val="24"/>
          <w:lang w:eastAsia="zh-CN"/>
        </w:rPr>
        <w:t>6</w:t>
      </w:r>
      <w:r w:rsidRPr="00E83053">
        <w:rPr>
          <w:rFonts w:ascii="Arial" w:eastAsia="宋体" w:hAnsi="Arial" w:cs="Arial"/>
          <w:sz w:val="24"/>
          <w:szCs w:val="24"/>
          <w:lang w:eastAsia="zh-CN"/>
        </w:rPr>
        <w:t>和</w:t>
      </w:r>
      <w:r w:rsidRPr="00E83053">
        <w:rPr>
          <w:rFonts w:ascii="Arial" w:eastAsia="宋体" w:hAnsi="Arial" w:cs="Arial"/>
          <w:sz w:val="24"/>
          <w:szCs w:val="24"/>
          <w:lang w:eastAsia="zh-CN"/>
        </w:rPr>
        <w:t>12</w:t>
      </w:r>
      <w:r w:rsidRPr="00E83053">
        <w:rPr>
          <w:rFonts w:ascii="Arial" w:eastAsia="宋体" w:hAnsi="Arial" w:cs="Arial"/>
          <w:sz w:val="24"/>
          <w:szCs w:val="24"/>
          <w:lang w:eastAsia="zh-CN"/>
        </w:rPr>
        <w:t>个月进行膀胱镜检查，以</w:t>
      </w:r>
      <w:r w:rsidR="00B926D2" w:rsidRPr="00E83053">
        <w:rPr>
          <w:rFonts w:ascii="Arial" w:eastAsia="宋体" w:hAnsi="Arial" w:cs="Arial"/>
          <w:sz w:val="24"/>
          <w:szCs w:val="24"/>
          <w:lang w:eastAsia="zh-CN"/>
        </w:rPr>
        <w:t>评估治疗</w:t>
      </w:r>
      <w:r w:rsidR="001D2237" w:rsidRPr="00E83053">
        <w:rPr>
          <w:rFonts w:ascii="Arial" w:eastAsia="宋体" w:hAnsi="Arial" w:cs="Arial"/>
          <w:sz w:val="24"/>
          <w:szCs w:val="24"/>
          <w:lang w:eastAsia="zh-CN"/>
        </w:rPr>
        <w:t>有效性</w:t>
      </w:r>
      <w:r w:rsidR="00B926D2" w:rsidRPr="00E83053">
        <w:rPr>
          <w:rFonts w:ascii="Arial" w:eastAsia="宋体" w:hAnsi="Arial" w:cs="Arial"/>
          <w:sz w:val="24"/>
          <w:szCs w:val="24"/>
          <w:lang w:eastAsia="zh-CN"/>
        </w:rPr>
        <w:t>、</w:t>
      </w:r>
      <w:r w:rsidRPr="00E83053">
        <w:rPr>
          <w:rFonts w:ascii="Arial" w:eastAsia="宋体" w:hAnsi="Arial" w:cs="Arial"/>
          <w:sz w:val="24"/>
          <w:szCs w:val="24"/>
          <w:lang w:eastAsia="zh-CN"/>
        </w:rPr>
        <w:t>记录腺体的治疗后解剖</w:t>
      </w:r>
      <w:r w:rsidR="00B926D2" w:rsidRPr="00E83053">
        <w:rPr>
          <w:rFonts w:ascii="Arial" w:eastAsia="宋体" w:hAnsi="Arial" w:cs="Arial"/>
          <w:sz w:val="24"/>
          <w:szCs w:val="24"/>
          <w:lang w:eastAsia="zh-CN"/>
        </w:rPr>
        <w:t>形态以及</w:t>
      </w:r>
      <w:r w:rsidRPr="00E83053">
        <w:rPr>
          <w:rFonts w:ascii="Arial" w:eastAsia="宋体" w:hAnsi="Arial" w:cs="Arial"/>
          <w:sz w:val="24"/>
          <w:szCs w:val="24"/>
          <w:lang w:eastAsia="zh-CN"/>
        </w:rPr>
        <w:t>对膀胱底板</w:t>
      </w:r>
      <w:r w:rsidR="00B926D2" w:rsidRPr="00E83053">
        <w:rPr>
          <w:rFonts w:ascii="Arial" w:eastAsia="宋体" w:hAnsi="Arial" w:cs="Arial"/>
          <w:sz w:val="24"/>
          <w:szCs w:val="24"/>
          <w:lang w:eastAsia="zh-CN"/>
        </w:rPr>
        <w:t>、膀胱三角区</w:t>
      </w:r>
      <w:r w:rsidRPr="00E83053">
        <w:rPr>
          <w:rFonts w:ascii="Arial" w:eastAsia="宋体" w:hAnsi="Arial" w:cs="Arial"/>
          <w:sz w:val="24"/>
          <w:szCs w:val="24"/>
          <w:lang w:eastAsia="zh-CN"/>
        </w:rPr>
        <w:t>或括约肌的任何损伤</w:t>
      </w:r>
      <w:r w:rsidR="001D2237" w:rsidRPr="00E83053">
        <w:rPr>
          <w:rFonts w:ascii="Arial" w:eastAsia="宋体" w:hAnsi="Arial" w:cs="Arial"/>
          <w:sz w:val="24"/>
          <w:szCs w:val="24"/>
          <w:lang w:eastAsia="zh-CN"/>
        </w:rPr>
        <w:t>；</w:t>
      </w:r>
      <w:r w:rsidRPr="0062340E">
        <w:rPr>
          <w:rFonts w:ascii="Arial" w:eastAsia="宋体" w:hAnsi="Arial" w:cs="Arial"/>
          <w:sz w:val="24"/>
          <w:szCs w:val="24"/>
          <w:lang w:eastAsia="zh-CN"/>
        </w:rPr>
        <w:t>37</w:t>
      </w:r>
      <w:r w:rsidR="00B926D2" w:rsidRPr="00E83053">
        <w:rPr>
          <w:rFonts w:ascii="Arial" w:eastAsia="宋体" w:hAnsi="Arial" w:cs="Arial"/>
          <w:sz w:val="24"/>
          <w:szCs w:val="24"/>
          <w:lang w:eastAsia="zh-CN"/>
        </w:rPr>
        <w:t>以及</w:t>
      </w:r>
    </w:p>
    <w:p w:rsidR="00DA791B" w:rsidRPr="00E83053" w:rsidRDefault="00B926D2"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直肠镜检查</w:t>
      </w:r>
      <w:r w:rsidR="009F2D66" w:rsidRPr="00E83053">
        <w:rPr>
          <w:rFonts w:ascii="Arial" w:eastAsia="宋体" w:hAnsi="Arial" w:cs="Arial"/>
          <w:sz w:val="24"/>
          <w:szCs w:val="24"/>
          <w:lang w:eastAsia="zh-CN"/>
        </w:rPr>
        <w:t>，如果适用，</w:t>
      </w:r>
      <w:r w:rsidRPr="00E83053">
        <w:rPr>
          <w:rFonts w:ascii="Arial" w:eastAsia="宋体" w:hAnsi="Arial" w:cs="Arial"/>
          <w:sz w:val="24"/>
          <w:szCs w:val="24"/>
          <w:lang w:eastAsia="zh-CN"/>
        </w:rPr>
        <w:t>以</w:t>
      </w:r>
      <w:r w:rsidR="009F2D66" w:rsidRPr="00E83053">
        <w:rPr>
          <w:rFonts w:ascii="Arial" w:eastAsia="宋体" w:hAnsi="Arial" w:cs="Arial"/>
          <w:sz w:val="24"/>
          <w:szCs w:val="24"/>
          <w:lang w:eastAsia="zh-CN"/>
        </w:rPr>
        <w:t>监测任何观察到的直肠损伤。</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除非</w:t>
      </w:r>
      <w:r w:rsidR="000154B7" w:rsidRPr="00E83053">
        <w:rPr>
          <w:rFonts w:ascii="Arial" w:eastAsia="宋体" w:hAnsi="Arial" w:cs="Arial"/>
          <w:lang w:eastAsia="zh-CN"/>
        </w:rPr>
        <w:t>贵公司</w:t>
      </w:r>
      <w:r w:rsidRPr="00E83053">
        <w:rPr>
          <w:rFonts w:ascii="Arial" w:eastAsia="宋体" w:hAnsi="Arial" w:cs="Arial"/>
          <w:lang w:eastAsia="zh-CN"/>
        </w:rPr>
        <w:t>计划禁止</w:t>
      </w:r>
      <w:r w:rsidR="00B926D2" w:rsidRPr="00E83053">
        <w:rPr>
          <w:rFonts w:ascii="Arial" w:eastAsia="宋体" w:hAnsi="Arial" w:cs="Arial"/>
          <w:lang w:eastAsia="zh-CN"/>
        </w:rPr>
        <w:t>有意在</w:t>
      </w:r>
      <w:r w:rsidRPr="00E83053">
        <w:rPr>
          <w:rFonts w:ascii="Arial" w:eastAsia="宋体" w:hAnsi="Arial" w:cs="Arial"/>
          <w:lang w:eastAsia="zh-CN"/>
        </w:rPr>
        <w:t>未来生育</w:t>
      </w:r>
      <w:r w:rsidR="00B926D2" w:rsidRPr="00E83053">
        <w:rPr>
          <w:rFonts w:ascii="Arial" w:eastAsia="宋体" w:hAnsi="Arial" w:cs="Arial"/>
          <w:lang w:eastAsia="zh-CN"/>
        </w:rPr>
        <w:t>小孩</w:t>
      </w:r>
      <w:r w:rsidRPr="00E83053">
        <w:rPr>
          <w:rFonts w:ascii="Arial" w:eastAsia="宋体" w:hAnsi="Arial" w:cs="Arial"/>
          <w:lang w:eastAsia="zh-CN"/>
        </w:rPr>
        <w:t>的患者进行治疗，否则我们建议</w:t>
      </w:r>
      <w:r w:rsidR="000154B7" w:rsidRPr="00E83053">
        <w:rPr>
          <w:rFonts w:ascii="Arial" w:eastAsia="宋体" w:hAnsi="Arial" w:cs="Arial"/>
          <w:lang w:eastAsia="zh-CN"/>
        </w:rPr>
        <w:t>贵公司</w:t>
      </w:r>
      <w:r w:rsidRPr="00E83053">
        <w:rPr>
          <w:rFonts w:ascii="Arial" w:eastAsia="宋体" w:hAnsi="Arial" w:cs="Arial"/>
          <w:lang w:eastAsia="zh-CN"/>
        </w:rPr>
        <w:t>通过</w:t>
      </w:r>
      <w:r w:rsidR="00415260" w:rsidRPr="00E83053">
        <w:rPr>
          <w:rFonts w:ascii="Arial" w:eastAsia="宋体" w:hAnsi="Arial" w:cs="Arial"/>
          <w:lang w:eastAsia="zh-CN"/>
        </w:rPr>
        <w:t>评价</w:t>
      </w:r>
      <w:r w:rsidRPr="00E83053">
        <w:rPr>
          <w:rFonts w:ascii="Arial" w:eastAsia="宋体" w:hAnsi="Arial" w:cs="Arial"/>
          <w:lang w:eastAsia="zh-CN"/>
        </w:rPr>
        <w:t>精液质量和数量来</w:t>
      </w:r>
      <w:r w:rsidR="00B926D2" w:rsidRPr="00E83053">
        <w:rPr>
          <w:rFonts w:ascii="Arial" w:eastAsia="宋体" w:hAnsi="Arial" w:cs="Arial"/>
          <w:lang w:eastAsia="zh-CN"/>
        </w:rPr>
        <w:t>评估</w:t>
      </w:r>
      <w:r w:rsidR="000154B7" w:rsidRPr="00E83053">
        <w:rPr>
          <w:rFonts w:ascii="Arial" w:eastAsia="宋体" w:hAnsi="Arial" w:cs="Arial"/>
          <w:lang w:eastAsia="zh-CN"/>
        </w:rPr>
        <w:t>贵公司</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对未来生育能力的影响。</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62340E">
      <w:pPr>
        <w:pStyle w:val="2"/>
        <w:numPr>
          <w:ilvl w:val="1"/>
          <w:numId w:val="2"/>
        </w:numPr>
        <w:tabs>
          <w:tab w:val="left" w:pos="1160"/>
        </w:tabs>
        <w:snapToGrid w:val="0"/>
        <w:spacing w:line="300" w:lineRule="auto"/>
        <w:ind w:left="720"/>
        <w:jc w:val="both"/>
        <w:rPr>
          <w:rFonts w:ascii="Arial" w:eastAsia="宋体" w:hAnsi="Arial" w:cs="Arial"/>
          <w:b w:val="0"/>
          <w:bCs w:val="0"/>
        </w:rPr>
      </w:pPr>
      <w:bookmarkStart w:id="139" w:name="_bookmark72"/>
      <w:bookmarkStart w:id="140" w:name="N._Statistical_Analysis_Recommendations"/>
      <w:bookmarkStart w:id="141" w:name="_Toc481595924"/>
      <w:bookmarkEnd w:id="139"/>
      <w:bookmarkEnd w:id="140"/>
      <w:r w:rsidRPr="00E83053">
        <w:rPr>
          <w:rFonts w:ascii="Arial" w:eastAsia="宋体" w:hAnsi="Arial" w:cs="Arial"/>
          <w:lang w:eastAsia="zh-CN"/>
        </w:rPr>
        <w:t>统计分析建议</w:t>
      </w:r>
      <w:bookmarkEnd w:id="141"/>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5D553C"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方案</w:t>
      </w:r>
      <w:r w:rsidR="009F2D66" w:rsidRPr="00E83053">
        <w:rPr>
          <w:rFonts w:ascii="Arial" w:eastAsia="宋体" w:hAnsi="Arial" w:cs="Arial"/>
          <w:lang w:eastAsia="zh-CN"/>
        </w:rPr>
        <w:t>应包括一个综合</w:t>
      </w:r>
      <w:r w:rsidR="00B926D2" w:rsidRPr="00E83053">
        <w:rPr>
          <w:rFonts w:ascii="Arial" w:eastAsia="宋体" w:hAnsi="Arial" w:cs="Arial"/>
          <w:lang w:eastAsia="zh-CN"/>
        </w:rPr>
        <w:t>性</w:t>
      </w:r>
      <w:r w:rsidR="009F2D66" w:rsidRPr="00E83053">
        <w:rPr>
          <w:rFonts w:ascii="Arial" w:eastAsia="宋体" w:hAnsi="Arial" w:cs="Arial"/>
          <w:lang w:eastAsia="zh-CN"/>
        </w:rPr>
        <w:t>统计分析计划，</w:t>
      </w:r>
      <w:r w:rsidR="00755C2D" w:rsidRPr="00E83053">
        <w:rPr>
          <w:rFonts w:ascii="Arial" w:eastAsia="宋体" w:hAnsi="Arial" w:cs="Arial"/>
          <w:lang w:eastAsia="zh-CN"/>
        </w:rPr>
        <w:t>前瞻</w:t>
      </w:r>
      <w:r w:rsidR="00371818" w:rsidRPr="00E83053">
        <w:rPr>
          <w:rFonts w:ascii="Arial" w:eastAsia="宋体" w:hAnsi="Arial" w:cs="Arial"/>
          <w:lang w:eastAsia="zh-CN"/>
        </w:rPr>
        <w:t>说明</w:t>
      </w:r>
      <w:r w:rsidR="009F2D66" w:rsidRPr="00E83053">
        <w:rPr>
          <w:rFonts w:ascii="Arial" w:eastAsia="宋体" w:hAnsi="Arial" w:cs="Arial"/>
          <w:lang w:eastAsia="zh-CN"/>
        </w:rPr>
        <w:t>如何分析研究结果。</w:t>
      </w:r>
      <w:r w:rsidR="00415260" w:rsidRPr="00E83053">
        <w:rPr>
          <w:rFonts w:ascii="Arial" w:eastAsia="宋体" w:hAnsi="Arial" w:cs="Arial"/>
          <w:lang w:eastAsia="zh-CN"/>
        </w:rPr>
        <w:t>研究</w:t>
      </w:r>
      <w:r w:rsidR="009F2D66" w:rsidRPr="00E83053">
        <w:rPr>
          <w:rFonts w:ascii="Arial" w:eastAsia="宋体" w:hAnsi="Arial" w:cs="Arial"/>
          <w:lang w:eastAsia="zh-CN"/>
        </w:rPr>
        <w:t>中使用的所有统计分析应适用于其分析目的</w:t>
      </w:r>
      <w:r w:rsidR="00B926D2" w:rsidRPr="00E83053">
        <w:rPr>
          <w:rFonts w:ascii="Arial" w:eastAsia="宋体" w:hAnsi="Arial" w:cs="Arial"/>
          <w:lang w:eastAsia="zh-CN"/>
        </w:rPr>
        <w:t>并应完整</w:t>
      </w:r>
      <w:r w:rsidR="009F2D66" w:rsidRPr="00E83053">
        <w:rPr>
          <w:rFonts w:ascii="Arial" w:eastAsia="宋体" w:hAnsi="Arial" w:cs="Arial"/>
          <w:lang w:eastAsia="zh-CN"/>
        </w:rPr>
        <w:t>记录。我们建议统计分析计划包括下面讨论的信息。</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62340E">
      <w:pPr>
        <w:pStyle w:val="3"/>
        <w:numPr>
          <w:ilvl w:val="0"/>
          <w:numId w:val="6"/>
        </w:numPr>
        <w:tabs>
          <w:tab w:val="left" w:pos="770"/>
        </w:tabs>
        <w:snapToGrid w:val="0"/>
        <w:spacing w:line="300" w:lineRule="auto"/>
        <w:ind w:left="0" w:firstLine="252"/>
        <w:jc w:val="both"/>
        <w:rPr>
          <w:rFonts w:ascii="Arial" w:eastAsia="宋体" w:hAnsi="Arial" w:cs="Arial"/>
          <w:b w:val="0"/>
          <w:bCs w:val="0"/>
          <w:i w:val="0"/>
        </w:rPr>
      </w:pPr>
      <w:bookmarkStart w:id="142" w:name="_bookmark73"/>
      <w:bookmarkStart w:id="143" w:name="1._Statistical_Analyses"/>
      <w:bookmarkStart w:id="144" w:name="_Toc481595925"/>
      <w:bookmarkEnd w:id="142"/>
      <w:bookmarkEnd w:id="143"/>
      <w:r w:rsidRPr="00E83053">
        <w:rPr>
          <w:rFonts w:ascii="Arial" w:eastAsia="宋体" w:hAnsi="Arial" w:cs="Arial"/>
        </w:rPr>
        <w:t>统计分析</w:t>
      </w:r>
      <w:bookmarkEnd w:id="144"/>
    </w:p>
    <w:p w:rsidR="00B926D2" w:rsidRPr="00E83053" w:rsidRDefault="00B926D2" w:rsidP="0083042D">
      <w:pPr>
        <w:pStyle w:val="a4"/>
        <w:snapToGrid w:val="0"/>
        <w:spacing w:line="300" w:lineRule="auto"/>
        <w:ind w:left="0"/>
        <w:jc w:val="both"/>
        <w:rPr>
          <w:rFonts w:ascii="Arial" w:eastAsia="宋体" w:hAnsi="Arial" w:cs="Arial"/>
        </w:rPr>
      </w:pPr>
    </w:p>
    <w:p w:rsidR="00B926D2" w:rsidRPr="00E83053" w:rsidRDefault="00B926D2" w:rsidP="00F159DB">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的方案前瞻性地说明主要和次要</w:t>
      </w:r>
      <w:r w:rsidR="000154B7" w:rsidRPr="00E83053">
        <w:rPr>
          <w:rFonts w:ascii="Arial" w:eastAsia="宋体" w:hAnsi="Arial" w:cs="Arial"/>
          <w:lang w:eastAsia="zh-CN"/>
        </w:rPr>
        <w:t>终点</w:t>
      </w:r>
      <w:r w:rsidRPr="00E83053">
        <w:rPr>
          <w:rFonts w:ascii="Arial" w:eastAsia="宋体" w:hAnsi="Arial" w:cs="Arial"/>
          <w:lang w:eastAsia="zh-CN"/>
        </w:rPr>
        <w:t>的所有预期统计分析</w:t>
      </w:r>
      <w:r w:rsidR="000154B7" w:rsidRPr="00E83053">
        <w:rPr>
          <w:rFonts w:ascii="Arial" w:eastAsia="宋体" w:hAnsi="Arial" w:cs="Arial"/>
          <w:lang w:eastAsia="zh-CN"/>
        </w:rPr>
        <w:t>。</w:t>
      </w: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计划使研究受试者和研究者（或</w:t>
      </w:r>
      <w:proofErr w:type="gramStart"/>
      <w:r w:rsidRPr="00E83053">
        <w:rPr>
          <w:rFonts w:ascii="Arial" w:eastAsia="宋体" w:hAnsi="Arial" w:cs="Arial"/>
          <w:lang w:eastAsia="zh-CN"/>
        </w:rPr>
        <w:t>其他评价</w:t>
      </w:r>
      <w:proofErr w:type="gramEnd"/>
      <w:r w:rsidRPr="00E83053">
        <w:rPr>
          <w:rFonts w:ascii="Arial" w:eastAsia="宋体" w:hAnsi="Arial" w:cs="Arial"/>
          <w:lang w:eastAsia="zh-CN"/>
        </w:rPr>
        <w:t>者）均不了解受试者的治疗分配（即研究器械与控制治疗），则</w:t>
      </w:r>
      <w:r w:rsidR="000154B7" w:rsidRPr="00E83053">
        <w:rPr>
          <w:rFonts w:ascii="Arial" w:eastAsia="宋体" w:hAnsi="Arial" w:cs="Arial"/>
          <w:lang w:eastAsia="zh-CN"/>
        </w:rPr>
        <w:t>贵公司</w:t>
      </w:r>
      <w:r w:rsidRPr="00E83053">
        <w:rPr>
          <w:rFonts w:ascii="Arial" w:eastAsia="宋体" w:hAnsi="Arial" w:cs="Arial"/>
          <w:lang w:eastAsia="zh-CN"/>
        </w:rPr>
        <w:t>的方案应收集信息以</w:t>
      </w:r>
      <w:proofErr w:type="gramStart"/>
      <w:r w:rsidRPr="00E83053">
        <w:rPr>
          <w:rFonts w:ascii="Arial" w:eastAsia="宋体" w:hAnsi="Arial" w:cs="Arial"/>
          <w:lang w:eastAsia="zh-CN"/>
        </w:rPr>
        <w:t>评估盲法的</w:t>
      </w:r>
      <w:proofErr w:type="gramEnd"/>
      <w:r w:rsidRPr="00E83053">
        <w:rPr>
          <w:rFonts w:ascii="Arial" w:eastAsia="宋体" w:hAnsi="Arial" w:cs="Arial"/>
          <w:lang w:eastAsia="zh-CN"/>
        </w:rPr>
        <w:t>有效性（例如，通过询问受试者：他们认为他们在哪个研究组）</w:t>
      </w:r>
      <w:r w:rsidR="000154B7" w:rsidRPr="00E83053">
        <w:rPr>
          <w:rFonts w:ascii="Arial" w:eastAsia="宋体" w:hAnsi="Arial" w:cs="Arial"/>
          <w:lang w:eastAsia="zh-CN"/>
        </w:rPr>
        <w:t>。贵公司</w:t>
      </w:r>
      <w:r w:rsidRPr="00E83053">
        <w:rPr>
          <w:rFonts w:ascii="Arial" w:eastAsia="宋体" w:hAnsi="Arial" w:cs="Arial"/>
          <w:lang w:eastAsia="zh-CN"/>
        </w:rPr>
        <w:t>的方案还应指定何时破解盲法。</w:t>
      </w:r>
    </w:p>
    <w:p w:rsidR="00DA791B" w:rsidRPr="00E83053" w:rsidRDefault="00DA791B" w:rsidP="00F159DB">
      <w:pPr>
        <w:snapToGrid w:val="0"/>
        <w:spacing w:before="1" w:line="300" w:lineRule="auto"/>
        <w:ind w:leftChars="82" w:left="180" w:firstLineChars="1" w:firstLine="2"/>
        <w:jc w:val="both"/>
        <w:rPr>
          <w:rFonts w:ascii="Arial" w:eastAsia="宋体" w:hAnsi="Arial" w:cs="Arial"/>
          <w:sz w:val="24"/>
          <w:szCs w:val="24"/>
          <w:lang w:eastAsia="zh-CN"/>
        </w:rPr>
      </w:pPr>
    </w:p>
    <w:p w:rsidR="00DA791B" w:rsidRPr="00E83053" w:rsidRDefault="009F2D66" w:rsidP="00F159DB">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在报告</w:t>
      </w:r>
      <w:r w:rsidR="000154B7" w:rsidRPr="00E83053">
        <w:rPr>
          <w:rFonts w:ascii="Arial" w:eastAsia="宋体" w:hAnsi="Arial" w:cs="Arial"/>
          <w:lang w:eastAsia="zh-CN"/>
        </w:rPr>
        <w:t>贵公司</w:t>
      </w:r>
      <w:r w:rsidRPr="00E83053">
        <w:rPr>
          <w:rFonts w:ascii="Arial" w:eastAsia="宋体" w:hAnsi="Arial" w:cs="Arial"/>
          <w:lang w:eastAsia="zh-CN"/>
        </w:rPr>
        <w:t>的临床试验结果时，我们建议</w:t>
      </w:r>
      <w:r w:rsidR="000154B7" w:rsidRPr="00E83053">
        <w:rPr>
          <w:rFonts w:ascii="Arial" w:eastAsia="宋体" w:hAnsi="Arial" w:cs="Arial"/>
          <w:lang w:eastAsia="zh-CN"/>
        </w:rPr>
        <w:t>贵公司</w:t>
      </w:r>
      <w:r w:rsidRPr="00E83053">
        <w:rPr>
          <w:rFonts w:ascii="Arial" w:eastAsia="宋体" w:hAnsi="Arial" w:cs="Arial"/>
          <w:lang w:eastAsia="zh-CN"/>
        </w:rPr>
        <w:t>：</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9F2D66"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将所有治疗数据与</w:t>
      </w:r>
      <w:r w:rsidR="00755C2D" w:rsidRPr="00E83053">
        <w:rPr>
          <w:rFonts w:ascii="Arial" w:eastAsia="宋体" w:hAnsi="Arial" w:cs="Arial"/>
          <w:sz w:val="24"/>
          <w:szCs w:val="24"/>
          <w:lang w:eastAsia="zh-CN"/>
        </w:rPr>
        <w:t>对照</w:t>
      </w:r>
      <w:r w:rsidRPr="00E83053">
        <w:rPr>
          <w:rFonts w:ascii="Arial" w:eastAsia="宋体" w:hAnsi="Arial" w:cs="Arial"/>
          <w:sz w:val="24"/>
          <w:szCs w:val="24"/>
          <w:lang w:eastAsia="zh-CN"/>
        </w:rPr>
        <w:t>组比较</w:t>
      </w:r>
      <w:r w:rsidR="00357ABF" w:rsidRPr="00E83053">
        <w:rPr>
          <w:rFonts w:ascii="Arial" w:eastAsia="宋体" w:hAnsi="Arial" w:cs="Arial"/>
          <w:sz w:val="24"/>
          <w:szCs w:val="24"/>
          <w:lang w:eastAsia="zh-CN"/>
        </w:rPr>
        <w:t>；</w:t>
      </w:r>
    </w:p>
    <w:p w:rsidR="00DA791B" w:rsidRPr="00E83053" w:rsidRDefault="00B926D2"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通过</w:t>
      </w:r>
      <w:r w:rsidR="009F2D66" w:rsidRPr="00E83053">
        <w:rPr>
          <w:rFonts w:ascii="Arial" w:eastAsia="宋体" w:hAnsi="Arial" w:cs="Arial"/>
          <w:sz w:val="24"/>
          <w:szCs w:val="24"/>
          <w:lang w:eastAsia="zh-CN"/>
        </w:rPr>
        <w:t>相关协变量</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包括治疗前患者</w:t>
      </w:r>
      <w:r w:rsidR="00014EA8" w:rsidRPr="00E83053">
        <w:rPr>
          <w:rFonts w:ascii="Arial" w:eastAsia="宋体" w:hAnsi="Arial" w:cs="Arial"/>
          <w:sz w:val="24"/>
          <w:szCs w:val="24"/>
          <w:lang w:eastAsia="zh-CN"/>
        </w:rPr>
        <w:t>特性</w:t>
      </w:r>
      <w:r w:rsidR="009F2D66" w:rsidRPr="00E83053">
        <w:rPr>
          <w:rFonts w:ascii="Arial" w:eastAsia="宋体" w:hAnsi="Arial" w:cs="Arial"/>
          <w:sz w:val="24"/>
          <w:szCs w:val="24"/>
          <w:lang w:eastAsia="zh-CN"/>
        </w:rPr>
        <w:t>和治疗参数</w:t>
      </w:r>
      <w:r w:rsidRPr="00E83053">
        <w:rPr>
          <w:rFonts w:ascii="Arial" w:eastAsia="宋体" w:hAnsi="Arial" w:cs="Arial"/>
          <w:sz w:val="24"/>
          <w:szCs w:val="24"/>
          <w:lang w:eastAsia="zh-CN"/>
        </w:rPr>
        <w:t>）分类</w:t>
      </w:r>
      <w:r w:rsidR="009F2D66" w:rsidRPr="00E83053">
        <w:rPr>
          <w:rFonts w:ascii="Arial" w:eastAsia="宋体" w:hAnsi="Arial" w:cs="Arial"/>
          <w:sz w:val="24"/>
          <w:szCs w:val="24"/>
          <w:lang w:eastAsia="zh-CN"/>
        </w:rPr>
        <w:t>安全性和有效性数据</w:t>
      </w:r>
      <w:r w:rsidR="00357ABF" w:rsidRPr="00E83053">
        <w:rPr>
          <w:rFonts w:ascii="Arial" w:eastAsia="宋体" w:hAnsi="Arial" w:cs="Arial"/>
          <w:sz w:val="24"/>
          <w:szCs w:val="24"/>
          <w:lang w:eastAsia="zh-CN"/>
        </w:rPr>
        <w:t>；</w:t>
      </w:r>
    </w:p>
    <w:p w:rsidR="00DA791B" w:rsidRPr="00E83053" w:rsidRDefault="00B926D2"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在</w:t>
      </w:r>
      <w:r w:rsidR="009F2D66" w:rsidRPr="00E83053">
        <w:rPr>
          <w:rFonts w:ascii="Arial" w:eastAsia="宋体" w:hAnsi="Arial" w:cs="Arial"/>
          <w:sz w:val="24"/>
          <w:szCs w:val="24"/>
          <w:lang w:eastAsia="zh-CN"/>
        </w:rPr>
        <w:t>每个随访期间</w:t>
      </w:r>
      <w:r w:rsidRPr="00E83053">
        <w:rPr>
          <w:rFonts w:ascii="Arial" w:eastAsia="宋体" w:hAnsi="Arial" w:cs="Arial"/>
          <w:sz w:val="24"/>
          <w:szCs w:val="24"/>
          <w:lang w:eastAsia="zh-CN"/>
        </w:rPr>
        <w:t>向</w:t>
      </w:r>
      <w:r w:rsidR="009F2D66" w:rsidRPr="00E83053">
        <w:rPr>
          <w:rFonts w:ascii="Arial" w:eastAsia="宋体" w:hAnsi="Arial" w:cs="Arial"/>
          <w:sz w:val="24"/>
          <w:szCs w:val="24"/>
          <w:lang w:eastAsia="zh-CN"/>
        </w:rPr>
        <w:t>所有患者</w:t>
      </w:r>
      <w:r w:rsidRPr="00E83053">
        <w:rPr>
          <w:rFonts w:ascii="Arial" w:eastAsia="宋体" w:hAnsi="Arial" w:cs="Arial"/>
          <w:sz w:val="24"/>
          <w:szCs w:val="24"/>
          <w:lang w:eastAsia="zh-CN"/>
        </w:rPr>
        <w:t>进行说明</w:t>
      </w:r>
      <w:r w:rsidR="00357ABF" w:rsidRPr="00E83053">
        <w:rPr>
          <w:rFonts w:ascii="Arial" w:eastAsia="宋体" w:hAnsi="Arial" w:cs="Arial"/>
          <w:sz w:val="24"/>
          <w:szCs w:val="24"/>
          <w:lang w:eastAsia="zh-CN"/>
        </w:rPr>
        <w:t>；</w:t>
      </w:r>
    </w:p>
    <w:p w:rsidR="00DA791B" w:rsidRPr="00E83053" w:rsidRDefault="009F2D66"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提供数据和结果的图形显示</w:t>
      </w:r>
      <w:r w:rsidR="00357ABF" w:rsidRPr="00E83053">
        <w:rPr>
          <w:rFonts w:ascii="Arial" w:eastAsia="宋体" w:hAnsi="Arial" w:cs="Arial"/>
          <w:sz w:val="24"/>
          <w:szCs w:val="24"/>
          <w:lang w:eastAsia="zh-CN"/>
        </w:rPr>
        <w:t>；</w:t>
      </w:r>
    </w:p>
    <w:p w:rsidR="00DA791B" w:rsidRPr="00E83053" w:rsidRDefault="009F2D66"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提供所有重要参数的汇总表（包括呈现每位患者</w:t>
      </w:r>
      <w:r w:rsidR="00B926D2" w:rsidRPr="00E83053">
        <w:rPr>
          <w:rFonts w:ascii="Arial" w:eastAsia="宋体" w:hAnsi="Arial" w:cs="Arial"/>
          <w:sz w:val="24"/>
          <w:szCs w:val="24"/>
          <w:lang w:eastAsia="zh-CN"/>
        </w:rPr>
        <w:t>和队列分析</w:t>
      </w:r>
      <w:r w:rsidRPr="00E83053">
        <w:rPr>
          <w:rFonts w:ascii="Arial" w:eastAsia="宋体" w:hAnsi="Arial" w:cs="Arial"/>
          <w:sz w:val="24"/>
          <w:szCs w:val="24"/>
          <w:lang w:eastAsia="zh-CN"/>
        </w:rPr>
        <w:t>的原始数据的汇总表）</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9F2D66" w:rsidP="0062340E">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提供</w:t>
      </w:r>
      <w:r w:rsidR="00B926D2" w:rsidRPr="00E83053">
        <w:rPr>
          <w:rFonts w:ascii="Arial" w:eastAsia="宋体" w:hAnsi="Arial" w:cs="Arial"/>
          <w:sz w:val="24"/>
          <w:szCs w:val="24"/>
          <w:lang w:eastAsia="zh-CN"/>
        </w:rPr>
        <w:t>合并各</w:t>
      </w:r>
      <w:r w:rsidR="00415260" w:rsidRPr="00E83053">
        <w:rPr>
          <w:rFonts w:ascii="Arial" w:eastAsia="宋体" w:hAnsi="Arial" w:cs="Arial"/>
          <w:sz w:val="24"/>
          <w:szCs w:val="24"/>
          <w:lang w:eastAsia="zh-CN"/>
        </w:rPr>
        <w:t>研究</w:t>
      </w:r>
      <w:r w:rsidR="001D2237" w:rsidRPr="00E83053">
        <w:rPr>
          <w:rFonts w:ascii="Arial" w:eastAsia="宋体" w:hAnsi="Arial" w:cs="Arial"/>
          <w:sz w:val="24"/>
          <w:szCs w:val="24"/>
          <w:lang w:eastAsia="zh-CN"/>
        </w:rPr>
        <w:t>地点</w:t>
      </w:r>
      <w:r w:rsidR="00B926D2" w:rsidRPr="00E83053">
        <w:rPr>
          <w:rFonts w:ascii="Arial" w:eastAsia="宋体" w:hAnsi="Arial" w:cs="Arial"/>
          <w:sz w:val="24"/>
          <w:szCs w:val="24"/>
          <w:lang w:eastAsia="zh-CN"/>
        </w:rPr>
        <w:t>间的</w:t>
      </w:r>
      <w:r w:rsidRPr="00E83053">
        <w:rPr>
          <w:rFonts w:ascii="Arial" w:eastAsia="宋体" w:hAnsi="Arial" w:cs="Arial"/>
          <w:sz w:val="24"/>
          <w:szCs w:val="24"/>
          <w:lang w:eastAsia="zh-CN"/>
        </w:rPr>
        <w:t>结果的理由，</w:t>
      </w:r>
      <w:r w:rsidR="00B926D2" w:rsidRPr="00E83053">
        <w:rPr>
          <w:rFonts w:ascii="Arial" w:eastAsia="宋体" w:hAnsi="Arial" w:cs="Arial"/>
          <w:sz w:val="24"/>
          <w:szCs w:val="24"/>
          <w:lang w:eastAsia="zh-CN"/>
        </w:rPr>
        <w:t>并按</w:t>
      </w:r>
      <w:r w:rsidR="00415260" w:rsidRPr="00E83053">
        <w:rPr>
          <w:rFonts w:ascii="Arial" w:eastAsia="宋体" w:hAnsi="Arial" w:cs="Arial"/>
          <w:sz w:val="24"/>
          <w:szCs w:val="24"/>
          <w:lang w:eastAsia="zh-CN"/>
        </w:rPr>
        <w:t>研究</w:t>
      </w:r>
      <w:r w:rsidR="001D2237" w:rsidRPr="00E83053">
        <w:rPr>
          <w:rFonts w:ascii="Arial" w:eastAsia="宋体" w:hAnsi="Arial" w:cs="Arial"/>
          <w:sz w:val="24"/>
          <w:szCs w:val="24"/>
          <w:lang w:eastAsia="zh-CN"/>
        </w:rPr>
        <w:t>地点</w:t>
      </w:r>
      <w:r w:rsidR="00B926D2" w:rsidRPr="00E83053">
        <w:rPr>
          <w:rFonts w:ascii="Arial" w:eastAsia="宋体" w:hAnsi="Arial" w:cs="Arial"/>
          <w:sz w:val="24"/>
          <w:szCs w:val="24"/>
          <w:lang w:eastAsia="zh-CN"/>
        </w:rPr>
        <w:t>分类</w:t>
      </w:r>
      <w:r w:rsidRPr="00E83053">
        <w:rPr>
          <w:rFonts w:ascii="Arial" w:eastAsia="宋体" w:hAnsi="Arial" w:cs="Arial"/>
          <w:sz w:val="24"/>
          <w:szCs w:val="24"/>
          <w:lang w:eastAsia="zh-CN"/>
        </w:rPr>
        <w:t>数据</w:t>
      </w:r>
      <w:r w:rsidR="00357ABF" w:rsidRPr="00E83053">
        <w:rPr>
          <w:rFonts w:ascii="Arial" w:eastAsia="宋体" w:hAnsi="Arial" w:cs="Arial"/>
          <w:sz w:val="24"/>
          <w:szCs w:val="24"/>
          <w:lang w:eastAsia="zh-CN"/>
        </w:rPr>
        <w:t>；</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Default="00DA791B" w:rsidP="0083042D">
      <w:pPr>
        <w:snapToGrid w:val="0"/>
        <w:spacing w:line="300" w:lineRule="auto"/>
        <w:jc w:val="both"/>
        <w:rPr>
          <w:rFonts w:ascii="Arial" w:eastAsia="宋体" w:hAnsi="Arial" w:cs="Arial"/>
          <w:sz w:val="20"/>
          <w:szCs w:val="20"/>
          <w:lang w:eastAsia="zh-CN"/>
        </w:rPr>
      </w:pPr>
    </w:p>
    <w:p w:rsidR="0065203F" w:rsidRDefault="0065203F" w:rsidP="0083042D">
      <w:pPr>
        <w:snapToGrid w:val="0"/>
        <w:spacing w:line="300" w:lineRule="auto"/>
        <w:jc w:val="both"/>
        <w:rPr>
          <w:rFonts w:ascii="Arial" w:eastAsia="宋体" w:hAnsi="Arial" w:cs="Arial"/>
          <w:sz w:val="20"/>
          <w:szCs w:val="20"/>
          <w:lang w:eastAsia="zh-CN"/>
        </w:rPr>
      </w:pPr>
    </w:p>
    <w:p w:rsidR="0065203F" w:rsidRDefault="0065203F" w:rsidP="0083042D">
      <w:pPr>
        <w:snapToGrid w:val="0"/>
        <w:spacing w:line="300" w:lineRule="auto"/>
        <w:jc w:val="both"/>
        <w:rPr>
          <w:rFonts w:ascii="Arial" w:eastAsia="宋体" w:hAnsi="Arial" w:cs="Arial"/>
          <w:sz w:val="20"/>
          <w:szCs w:val="20"/>
          <w:lang w:eastAsia="zh-CN"/>
        </w:rPr>
      </w:pPr>
    </w:p>
    <w:p w:rsidR="0065203F" w:rsidRDefault="0065203F" w:rsidP="0083042D">
      <w:pPr>
        <w:snapToGrid w:val="0"/>
        <w:spacing w:line="300" w:lineRule="auto"/>
        <w:jc w:val="both"/>
        <w:rPr>
          <w:rFonts w:ascii="Arial" w:eastAsia="宋体" w:hAnsi="Arial" w:cs="Arial"/>
          <w:sz w:val="20"/>
          <w:szCs w:val="20"/>
          <w:lang w:eastAsia="zh-CN"/>
        </w:rPr>
      </w:pPr>
    </w:p>
    <w:p w:rsidR="0065203F" w:rsidRPr="00E83053" w:rsidRDefault="0065203F"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8" w:line="300" w:lineRule="auto"/>
        <w:jc w:val="both"/>
        <w:rPr>
          <w:rFonts w:ascii="Arial" w:eastAsia="宋体" w:hAnsi="Arial" w:cs="Arial"/>
          <w:sz w:val="16"/>
          <w:szCs w:val="16"/>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3806DE93" wp14:editId="7A95800C">
                <wp:extent cx="1836420" cy="7620"/>
                <wp:effectExtent l="9525" t="7620" r="1905" b="381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4" name="Group 12"/>
                        <wpg:cNvGrpSpPr>
                          <a:grpSpLocks/>
                        </wpg:cNvGrpSpPr>
                        <wpg:grpSpPr bwMode="auto">
                          <a:xfrm>
                            <a:off x="6" y="6"/>
                            <a:ext cx="2880" cy="2"/>
                            <a:chOff x="6" y="6"/>
                            <a:chExt cx="2880" cy="2"/>
                          </a:xfrm>
                        </wpg:grpSpPr>
                        <wps:wsp>
                          <wps:cNvPr id="15"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3D6BF8B"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kCgAMAANUIAAAOAAAAZHJzL2Uyb0RvYy54bWysVllv2zAMfh+w/yDocUPqo26aGk2LIkcx&#10;YBew7AcotnxgtuRJSpxu2H8fRdmuk67YsM0PDmVSJD+eub491BXZc6VLKeY0OPMp4SKRaSnyOf28&#10;WU9mlGjDRMoqKficPnBNb29evrhum5iHspBVyhUBJULHbTOnhTFN7Hk6KXjN9JlsuABmJlXNDBxV&#10;7qWKtaC9rrzQ96deK1XaKJlwreHr0jHpDerPMp6YD1mmuSHVnIJvBt8K31v79m6uWZwr1hRl0rnB&#10;/sKLmpUCjA6qlswwslPlE1V1mSipZWbOEll7MsvKhCMGQBP4J2juldw1iCWP27wZwgShPYnTX6tN&#10;3u8/KlKmkLtzSgSrIUdolgSBDU7b5DHI3KvmU/NROYRAvpXJFw1s75Rvz7kTJtv2nUxBH9sZicE5&#10;ZKq2KgA2OWAOHoYc8IMhCXwMZufTKIRUJcC7nAKFKUoKyOOTS0mx6q6Fs6vQ3QlCe8NjsbOGHnYe&#10;OTh4GJD16KMT9KjlFJ3N7/9CP6UEEE4dvB59OJt10NE+iwfcR+Jj3EcXnoUN3aUfC0j/WwF9KljD&#10;sS61LY4+hBd9CNeKc9uyBGoKawjF+gLS4+oZcdpGxxqK7Ld1cxSKZyI3BAJCuNPmnkusPLZ/qw0W&#10;VJ4ChfWcdmW/gchndQXt/3pCfDIlXW7yQSDoBV55ZOOTlmC6OnW9FijDkRaQ+IUiaDUnYxWFI0Xg&#10;9uAYK3pfk4PonAWKMDtafWyoRmrbExtwrO8k0ABCFtgzsmD7VNbd6UwomJmn01JRAtNy62q1YcZ6&#10;Zk1YkrRzinGwH2q55xuJLHPSrWDkkVuJsZSr+pFXjg03rAFs5sGo9XWUUCHXZVVhCiphXcGRYR3Q&#10;sipTy8SDyreLSpE9s3sAn25KHInBvBUpKis4S1cdbVhZORqMVxhbqLouBLb+cNB/v/KvVrPVLJpE&#10;4XQ1ifzlcnK3XkST6Tq4vFieLxeLZfDDpi2I4qJMUy6sd/3SCaI/68lu/bl1MaydIxR6DHaNz1Ow&#10;3rEbGGTA0v8iOpidriXttNTxVqYP0J5Kui0KWx+IQqpvlLSwQedUf90xxSmp3giYMFdBFNmVi4fo&#10;4tIOdTXmbMccJhJQNaeGQoFbcmHcmt41qswLsBRgyQt5B+skK20Xo3/Oq+4AQw6pbgl1NOxOoI6W&#10;8/iMUo//Rm5+Ag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1AF5AoADAADVCAAADgAAAAAAAAAAAAAAAAAuAgAAZHJzL2Uyb0Rv&#10;Yy54bWxQSwECLQAUAAYACAAAACEAy5L73doAAAADAQAADwAAAAAAAAAAAAAAAADaBQAAZHJzL2Rv&#10;d25yZXYueG1sUEsFBgAAAAAEAAQA8wAAAOEGA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UpcIA&#10;AADbAAAADwAAAGRycy9kb3ducmV2LnhtbERPTYvCMBC9L/gfwgh7W1MFdalGEdFFxIO6e/E2NmNb&#10;bSa1ibb+eyMIe5vH+5zxtDGFuFPlcssKup0IBHFidc6pgr/f5dc3COeRNRaWScGDHEwnrY8xxtrW&#10;vKP73qcihLCLUUHmfRlL6ZKMDLqOLYkDd7KVQR9glUpdYR3CTSF7UTSQBnMODRmWNM8ouexvRsF1&#10;Wx/zdZ/L7uI8u26Gg545Hn6U+mw3sxEIT43/F7/dKx3m9+H1Sz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FSl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45" w:name="_bookmark74"/>
      <w:bookmarkEnd w:id="145"/>
      <w:r w:rsidRPr="00E83053">
        <w:rPr>
          <w:rFonts w:ascii="Arial" w:eastAsia="宋体" w:hAnsi="Arial" w:cs="Arial"/>
          <w:position w:val="11"/>
          <w:sz w:val="16"/>
          <w:lang w:eastAsia="zh-CN"/>
        </w:rPr>
        <w:t xml:space="preserve">37 </w:t>
      </w:r>
      <w:r w:rsidRPr="00E83053">
        <w:rPr>
          <w:rFonts w:ascii="Arial" w:eastAsia="宋体" w:hAnsi="Arial" w:cs="Arial"/>
          <w:lang w:eastAsia="zh-CN"/>
        </w:rPr>
        <w:t>对于一些</w:t>
      </w:r>
      <w:r w:rsidR="006F17DC" w:rsidRPr="00E83053">
        <w:rPr>
          <w:rFonts w:ascii="Arial" w:eastAsia="宋体" w:hAnsi="Arial" w:cs="Arial"/>
          <w:lang w:eastAsia="zh-CN"/>
        </w:rPr>
        <w:t>器械</w:t>
      </w:r>
      <w:r w:rsidRPr="00E83053">
        <w:rPr>
          <w:rFonts w:ascii="Arial" w:eastAsia="宋体" w:hAnsi="Arial" w:cs="Arial"/>
          <w:lang w:eastAsia="zh-CN"/>
        </w:rPr>
        <w:t>，</w:t>
      </w:r>
      <w:r w:rsidR="00B926D2" w:rsidRPr="00E83053">
        <w:rPr>
          <w:rFonts w:ascii="Arial" w:eastAsia="宋体" w:hAnsi="Arial" w:cs="Arial"/>
          <w:lang w:eastAsia="zh-CN"/>
        </w:rPr>
        <w:t>可</w:t>
      </w:r>
      <w:r w:rsidRPr="00E83053">
        <w:rPr>
          <w:rFonts w:ascii="Arial" w:eastAsia="宋体" w:hAnsi="Arial" w:cs="Arial"/>
          <w:lang w:eastAsia="zh-CN"/>
        </w:rPr>
        <w:t>在</w:t>
      </w:r>
      <w:r w:rsidR="00B926D2" w:rsidRPr="00E83053">
        <w:rPr>
          <w:rFonts w:ascii="Arial" w:eastAsia="宋体" w:hAnsi="Arial" w:cs="Arial"/>
          <w:lang w:eastAsia="zh-CN"/>
        </w:rPr>
        <w:t>亚组</w:t>
      </w:r>
      <w:r w:rsidRPr="00E83053">
        <w:rPr>
          <w:rFonts w:ascii="Arial" w:eastAsia="宋体" w:hAnsi="Arial" w:cs="Arial"/>
          <w:lang w:eastAsia="zh-CN"/>
        </w:rPr>
        <w:t>中进行膀胱镜</w:t>
      </w:r>
      <w:r w:rsidR="00B926D2" w:rsidRPr="00E83053">
        <w:rPr>
          <w:rFonts w:ascii="Arial" w:eastAsia="宋体" w:hAnsi="Arial" w:cs="Arial"/>
          <w:lang w:eastAsia="zh-CN"/>
        </w:rPr>
        <w:t>随访</w:t>
      </w:r>
      <w:r w:rsidRPr="00E83053">
        <w:rPr>
          <w:rFonts w:ascii="Arial" w:eastAsia="宋体" w:hAnsi="Arial" w:cs="Arial"/>
          <w:lang w:eastAsia="zh-CN"/>
        </w:rPr>
        <w:t>检查。</w:t>
      </w:r>
      <w:r w:rsidR="00B926D2" w:rsidRPr="00E83053">
        <w:rPr>
          <w:rFonts w:ascii="Arial" w:eastAsia="宋体" w:hAnsi="Arial" w:cs="Arial"/>
          <w:lang w:eastAsia="zh-CN"/>
        </w:rPr>
        <w:t>但该</w:t>
      </w:r>
      <w:r w:rsidRPr="00E83053">
        <w:rPr>
          <w:rFonts w:ascii="Arial" w:eastAsia="宋体" w:hAnsi="Arial" w:cs="Arial"/>
          <w:lang w:eastAsia="zh-CN"/>
        </w:rPr>
        <w:t>亚组</w:t>
      </w:r>
      <w:r w:rsidR="00B926D2" w:rsidRPr="00E83053">
        <w:rPr>
          <w:rFonts w:ascii="Arial" w:eastAsia="宋体" w:hAnsi="Arial" w:cs="Arial"/>
          <w:lang w:eastAsia="zh-CN"/>
        </w:rPr>
        <w:t>应</w:t>
      </w:r>
      <w:r w:rsidRPr="00E83053">
        <w:rPr>
          <w:rFonts w:ascii="Arial" w:eastAsia="宋体" w:hAnsi="Arial" w:cs="Arial"/>
          <w:lang w:eastAsia="zh-CN"/>
        </w:rPr>
        <w:t>随机</w:t>
      </w:r>
      <w:r w:rsidR="00B926D2" w:rsidRPr="00E83053">
        <w:rPr>
          <w:rFonts w:ascii="Arial" w:eastAsia="宋体" w:hAnsi="Arial" w:cs="Arial"/>
          <w:lang w:eastAsia="zh-CN"/>
        </w:rPr>
        <w:t>选择</w:t>
      </w:r>
      <w:r w:rsidRPr="00E83053">
        <w:rPr>
          <w:rFonts w:ascii="Arial" w:eastAsia="宋体" w:hAnsi="Arial" w:cs="Arial"/>
          <w:lang w:eastAsia="zh-CN"/>
        </w:rPr>
        <w:t>以最小化</w:t>
      </w:r>
      <w:r w:rsidR="00B926D2" w:rsidRPr="00E83053">
        <w:rPr>
          <w:rFonts w:ascii="Arial" w:eastAsia="宋体" w:hAnsi="Arial" w:cs="Arial"/>
          <w:lang w:eastAsia="zh-CN"/>
        </w:rPr>
        <w:t>偏差</w:t>
      </w:r>
      <w:r w:rsidRPr="00E83053">
        <w:rPr>
          <w:rFonts w:ascii="Arial" w:eastAsia="宋体" w:hAnsi="Arial" w:cs="Arial"/>
          <w:lang w:eastAsia="zh-CN"/>
        </w:rPr>
        <w:t>，并由至少</w:t>
      </w:r>
      <w:r w:rsidRPr="00E83053">
        <w:rPr>
          <w:rFonts w:ascii="Arial" w:eastAsia="宋体" w:hAnsi="Arial" w:cs="Arial"/>
          <w:lang w:eastAsia="zh-CN"/>
        </w:rPr>
        <w:t>30</w:t>
      </w:r>
      <w:r w:rsidRPr="00E83053">
        <w:rPr>
          <w:rFonts w:ascii="Arial" w:eastAsia="宋体" w:hAnsi="Arial" w:cs="Arial"/>
          <w:lang w:eastAsia="zh-CN"/>
        </w:rPr>
        <w:t>％的研究患者组成。</w:t>
      </w:r>
    </w:p>
    <w:p w:rsidR="00DA791B" w:rsidRPr="00E83053" w:rsidRDefault="00DA791B" w:rsidP="0083042D">
      <w:pPr>
        <w:snapToGrid w:val="0"/>
        <w:spacing w:line="300" w:lineRule="auto"/>
        <w:jc w:val="both"/>
        <w:rPr>
          <w:rFonts w:ascii="Arial" w:eastAsia="宋体" w:hAnsi="Arial" w:cs="Arial"/>
          <w:lang w:eastAsia="zh-CN"/>
        </w:rPr>
        <w:sectPr w:rsidR="00DA791B" w:rsidRPr="00E83053" w:rsidSect="00CA6A0A">
          <w:pgSz w:w="12240" w:h="15840"/>
          <w:pgMar w:top="1134" w:right="1134" w:bottom="1134" w:left="1134" w:header="750" w:footer="0" w:gutter="0"/>
          <w:cols w:space="720"/>
          <w:docGrid w:linePitch="299"/>
        </w:sectPr>
      </w:pPr>
    </w:p>
    <w:p w:rsidR="00DA791B" w:rsidRPr="0065203F" w:rsidRDefault="009F2D66" w:rsidP="0065203F">
      <w:pPr>
        <w:pStyle w:val="3"/>
        <w:numPr>
          <w:ilvl w:val="0"/>
          <w:numId w:val="6"/>
        </w:numPr>
        <w:tabs>
          <w:tab w:val="left" w:pos="770"/>
        </w:tabs>
        <w:snapToGrid w:val="0"/>
        <w:spacing w:line="300" w:lineRule="auto"/>
        <w:ind w:left="0" w:firstLine="252"/>
        <w:jc w:val="both"/>
        <w:rPr>
          <w:rFonts w:ascii="Arial" w:eastAsia="宋体" w:hAnsi="Arial" w:cs="Arial"/>
        </w:rPr>
      </w:pPr>
      <w:bookmarkStart w:id="146" w:name="_bookmark75"/>
      <w:bookmarkStart w:id="147" w:name="2._Primary_Endpoint_Analyses"/>
      <w:bookmarkStart w:id="148" w:name="_Toc481595926"/>
      <w:bookmarkEnd w:id="146"/>
      <w:bookmarkEnd w:id="147"/>
      <w:r w:rsidRPr="00E83053">
        <w:rPr>
          <w:rFonts w:ascii="Arial" w:eastAsia="宋体" w:hAnsi="Arial" w:cs="Arial"/>
        </w:rPr>
        <w:lastRenderedPageBreak/>
        <w:t>主要</w:t>
      </w:r>
      <w:r w:rsidR="000154B7" w:rsidRPr="00E83053">
        <w:rPr>
          <w:rFonts w:ascii="Arial" w:eastAsia="宋体" w:hAnsi="Arial" w:cs="Arial"/>
        </w:rPr>
        <w:t>终点</w:t>
      </w:r>
      <w:r w:rsidRPr="00E83053">
        <w:rPr>
          <w:rFonts w:ascii="Arial" w:eastAsia="宋体" w:hAnsi="Arial" w:cs="Arial"/>
        </w:rPr>
        <w:t>分析</w:t>
      </w:r>
      <w:bookmarkEnd w:id="148"/>
    </w:p>
    <w:p w:rsidR="00DA791B" w:rsidRPr="00E83053" w:rsidRDefault="00DA791B" w:rsidP="0083042D">
      <w:pPr>
        <w:snapToGrid w:val="0"/>
        <w:spacing w:before="12" w:line="300" w:lineRule="auto"/>
        <w:jc w:val="both"/>
        <w:rPr>
          <w:rFonts w:ascii="Arial" w:eastAsia="宋体" w:hAnsi="Arial" w:cs="Arial"/>
          <w:b/>
          <w:bCs/>
          <w:i/>
          <w:sz w:val="23"/>
          <w:szCs w:val="23"/>
        </w:rPr>
      </w:pPr>
    </w:p>
    <w:p w:rsidR="00DA791B" w:rsidRPr="00E83053" w:rsidRDefault="009F2D66" w:rsidP="0065203F">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研究的主要统计分析一般是用于</w:t>
      </w:r>
      <w:r w:rsidR="00B64300" w:rsidRPr="00E83053">
        <w:rPr>
          <w:rFonts w:ascii="Arial" w:eastAsia="宋体" w:hAnsi="Arial" w:cs="Arial"/>
          <w:lang w:eastAsia="zh-CN"/>
        </w:rPr>
        <w:t>评估</w:t>
      </w:r>
      <w:r w:rsidRPr="00E83053">
        <w:rPr>
          <w:rFonts w:ascii="Arial" w:eastAsia="宋体" w:hAnsi="Arial" w:cs="Arial"/>
          <w:lang w:eastAsia="zh-CN"/>
        </w:rPr>
        <w:t>研究的整体成功</w:t>
      </w:r>
      <w:r w:rsidR="00B64300" w:rsidRPr="00E83053">
        <w:rPr>
          <w:rFonts w:ascii="Arial" w:eastAsia="宋体" w:hAnsi="Arial" w:cs="Arial"/>
          <w:lang w:eastAsia="zh-CN"/>
        </w:rPr>
        <w:t>率</w:t>
      </w:r>
      <w:r w:rsidRPr="00E83053">
        <w:rPr>
          <w:rFonts w:ascii="Arial" w:eastAsia="宋体" w:hAnsi="Arial" w:cs="Arial"/>
          <w:lang w:eastAsia="zh-CN"/>
        </w:rPr>
        <w:t>或失败</w:t>
      </w:r>
      <w:r w:rsidR="00B64300" w:rsidRPr="00E83053">
        <w:rPr>
          <w:rFonts w:ascii="Arial" w:eastAsia="宋体" w:hAnsi="Arial" w:cs="Arial"/>
          <w:lang w:eastAsia="zh-CN"/>
        </w:rPr>
        <w:t>率</w:t>
      </w:r>
      <w:r w:rsidRPr="00E83053">
        <w:rPr>
          <w:rFonts w:ascii="Arial" w:eastAsia="宋体" w:hAnsi="Arial" w:cs="Arial"/>
          <w:lang w:eastAsia="zh-CN"/>
        </w:rPr>
        <w:t>的统计分析</w:t>
      </w:r>
      <w:r w:rsidR="000154B7" w:rsidRPr="00E83053">
        <w:rPr>
          <w:rFonts w:ascii="Arial" w:eastAsia="宋体" w:hAnsi="Arial" w:cs="Arial"/>
          <w:lang w:eastAsia="zh-CN"/>
        </w:rPr>
        <w:t>。</w:t>
      </w:r>
      <w:r w:rsidRPr="00E83053">
        <w:rPr>
          <w:rFonts w:ascii="Arial" w:eastAsia="宋体" w:hAnsi="Arial" w:cs="Arial"/>
          <w:lang w:eastAsia="zh-CN"/>
        </w:rPr>
        <w:t>因此，我们建议</w:t>
      </w:r>
      <w:r w:rsidR="000154B7" w:rsidRPr="00E83053">
        <w:rPr>
          <w:rFonts w:ascii="Arial" w:eastAsia="宋体" w:hAnsi="Arial" w:cs="Arial"/>
          <w:lang w:eastAsia="zh-CN"/>
        </w:rPr>
        <w:t>贵公司</w:t>
      </w:r>
      <w:r w:rsidRPr="00E83053">
        <w:rPr>
          <w:rFonts w:ascii="Arial" w:eastAsia="宋体" w:hAnsi="Arial" w:cs="Arial"/>
          <w:lang w:eastAsia="zh-CN"/>
        </w:rPr>
        <w:t>在</w:t>
      </w:r>
      <w:r w:rsidR="005D553C" w:rsidRPr="00E83053">
        <w:rPr>
          <w:rFonts w:ascii="Arial" w:eastAsia="宋体" w:hAnsi="Arial" w:cs="Arial"/>
          <w:lang w:eastAsia="zh-CN"/>
        </w:rPr>
        <w:t>方案</w:t>
      </w:r>
      <w:r w:rsidRPr="00E83053">
        <w:rPr>
          <w:rFonts w:ascii="Arial" w:eastAsia="宋体" w:hAnsi="Arial" w:cs="Arial"/>
          <w:lang w:eastAsia="zh-CN"/>
        </w:rPr>
        <w:t>中</w:t>
      </w:r>
      <w:r w:rsidR="00371818" w:rsidRPr="00E83053">
        <w:rPr>
          <w:rFonts w:ascii="Arial" w:eastAsia="宋体" w:hAnsi="Arial" w:cs="Arial"/>
          <w:lang w:eastAsia="zh-CN"/>
        </w:rPr>
        <w:t>说明</w:t>
      </w:r>
      <w:r w:rsidR="00B64300" w:rsidRPr="00E83053">
        <w:rPr>
          <w:rFonts w:ascii="Arial" w:eastAsia="宋体" w:hAnsi="Arial" w:cs="Arial"/>
          <w:lang w:eastAsia="zh-CN"/>
        </w:rPr>
        <w:t>并</w:t>
      </w:r>
      <w:r w:rsidRPr="00E83053">
        <w:rPr>
          <w:rFonts w:ascii="Arial" w:eastAsia="宋体" w:hAnsi="Arial" w:cs="Arial"/>
          <w:lang w:eastAsia="zh-CN"/>
        </w:rPr>
        <w:t>记录此分析的详细信息</w:t>
      </w:r>
      <w:r w:rsidR="000154B7" w:rsidRPr="00E83053">
        <w:rPr>
          <w:rFonts w:ascii="Arial" w:eastAsia="宋体" w:hAnsi="Arial" w:cs="Arial"/>
          <w:lang w:eastAsia="zh-CN"/>
        </w:rPr>
        <w:t>。</w:t>
      </w:r>
      <w:r w:rsidRPr="00E83053">
        <w:rPr>
          <w:rFonts w:ascii="Arial" w:eastAsia="宋体" w:hAnsi="Arial" w:cs="Arial"/>
          <w:lang w:eastAsia="zh-CN"/>
        </w:rPr>
        <w:t>如</w:t>
      </w:r>
      <w:r w:rsidR="00B64300" w:rsidRPr="00E83053">
        <w:rPr>
          <w:rFonts w:ascii="Arial" w:eastAsia="宋体" w:hAnsi="Arial" w:cs="Arial"/>
          <w:lang w:eastAsia="zh-CN"/>
        </w:rPr>
        <w:t>“</w:t>
      </w:r>
      <w:r w:rsidRPr="00E83053">
        <w:rPr>
          <w:rFonts w:ascii="Arial" w:eastAsia="宋体" w:hAnsi="Arial" w:cs="Arial"/>
          <w:lang w:eastAsia="zh-CN"/>
        </w:rPr>
        <w:t>F.</w:t>
      </w:r>
      <w:r w:rsidR="00B64300" w:rsidRPr="00E83053">
        <w:rPr>
          <w:rFonts w:ascii="Arial" w:eastAsia="宋体" w:hAnsi="Arial" w:cs="Arial"/>
          <w:lang w:eastAsia="zh-CN"/>
        </w:rPr>
        <w:t>研究持续时间</w:t>
      </w:r>
      <w:r w:rsidR="00B64300" w:rsidRPr="00E83053">
        <w:rPr>
          <w:rFonts w:ascii="Arial" w:eastAsia="宋体" w:hAnsi="Arial" w:cs="Arial"/>
          <w:lang w:eastAsia="zh-CN"/>
        </w:rPr>
        <w:t>”</w:t>
      </w:r>
      <w:r w:rsidRPr="00E83053">
        <w:rPr>
          <w:rFonts w:ascii="Arial" w:eastAsia="宋体" w:hAnsi="Arial" w:cs="Arial"/>
          <w:lang w:eastAsia="zh-CN"/>
        </w:rPr>
        <w:t>所述，我们建议使用</w:t>
      </w:r>
      <w:r w:rsidRPr="00E83053">
        <w:rPr>
          <w:rFonts w:ascii="Arial" w:eastAsia="宋体" w:hAnsi="Arial" w:cs="Arial"/>
          <w:lang w:eastAsia="zh-CN"/>
        </w:rPr>
        <w:t>1</w:t>
      </w:r>
      <w:r w:rsidRPr="00E83053">
        <w:rPr>
          <w:rFonts w:ascii="Arial" w:eastAsia="宋体" w:hAnsi="Arial" w:cs="Arial"/>
          <w:lang w:eastAsia="zh-CN"/>
        </w:rPr>
        <w:t>年</w:t>
      </w:r>
      <w:r w:rsidR="00B64300" w:rsidRPr="00E83053">
        <w:rPr>
          <w:rFonts w:ascii="Arial" w:eastAsia="宋体" w:hAnsi="Arial" w:cs="Arial"/>
          <w:lang w:eastAsia="zh-CN"/>
        </w:rPr>
        <w:t>的随访</w:t>
      </w:r>
      <w:r w:rsidRPr="00E83053">
        <w:rPr>
          <w:rFonts w:ascii="Arial" w:eastAsia="宋体" w:hAnsi="Arial" w:cs="Arial"/>
          <w:lang w:eastAsia="zh-CN"/>
        </w:rPr>
        <w:t>数据对</w:t>
      </w:r>
      <w:r w:rsidR="006F17DC" w:rsidRPr="00E83053">
        <w:rPr>
          <w:rFonts w:ascii="Arial" w:eastAsia="宋体" w:hAnsi="Arial" w:cs="Arial"/>
          <w:lang w:eastAsia="zh-CN"/>
        </w:rPr>
        <w:t>研究</w:t>
      </w:r>
      <w:r w:rsidRPr="00E83053">
        <w:rPr>
          <w:rFonts w:ascii="Arial" w:eastAsia="宋体" w:hAnsi="Arial" w:cs="Arial"/>
          <w:lang w:eastAsia="zh-CN"/>
        </w:rPr>
        <w:t>成功</w:t>
      </w:r>
      <w:r w:rsidR="00B64300" w:rsidRPr="00E83053">
        <w:rPr>
          <w:rFonts w:ascii="Arial" w:eastAsia="宋体" w:hAnsi="Arial" w:cs="Arial"/>
          <w:lang w:eastAsia="zh-CN"/>
        </w:rPr>
        <w:t>率</w:t>
      </w:r>
      <w:r w:rsidRPr="00E83053">
        <w:rPr>
          <w:rFonts w:ascii="Arial" w:eastAsia="宋体" w:hAnsi="Arial" w:cs="Arial"/>
          <w:lang w:eastAsia="zh-CN"/>
        </w:rPr>
        <w:t>进行初步分析</w:t>
      </w:r>
      <w:r w:rsidR="000154B7" w:rsidRPr="00E83053">
        <w:rPr>
          <w:rFonts w:ascii="Arial" w:eastAsia="宋体" w:hAnsi="Arial" w:cs="Arial"/>
          <w:lang w:eastAsia="zh-CN"/>
        </w:rPr>
        <w:t>。</w:t>
      </w:r>
      <w:r w:rsidRPr="00E83053">
        <w:rPr>
          <w:rFonts w:ascii="Arial" w:eastAsia="宋体" w:hAnsi="Arial" w:cs="Arial"/>
          <w:lang w:eastAsia="zh-CN"/>
        </w:rPr>
        <w:t>为了减少</w:t>
      </w:r>
      <w:r w:rsidR="00B64300" w:rsidRPr="00E83053">
        <w:rPr>
          <w:rFonts w:ascii="Arial" w:eastAsia="宋体" w:hAnsi="Arial" w:cs="Arial"/>
          <w:lang w:eastAsia="zh-CN"/>
        </w:rPr>
        <w:t>偏差</w:t>
      </w:r>
      <w:r w:rsidRPr="00E83053">
        <w:rPr>
          <w:rFonts w:ascii="Arial" w:eastAsia="宋体" w:hAnsi="Arial" w:cs="Arial"/>
          <w:lang w:eastAsia="zh-CN"/>
        </w:rPr>
        <w:t>，我们建议使用意向治疗（</w:t>
      </w:r>
      <w:r w:rsidRPr="00E83053">
        <w:rPr>
          <w:rFonts w:ascii="Arial" w:eastAsia="宋体" w:hAnsi="Arial" w:cs="Arial"/>
          <w:lang w:eastAsia="zh-CN"/>
        </w:rPr>
        <w:t>ITT</w:t>
      </w:r>
      <w:r w:rsidRPr="00E83053">
        <w:rPr>
          <w:rFonts w:ascii="Arial" w:eastAsia="宋体" w:hAnsi="Arial" w:cs="Arial"/>
          <w:lang w:eastAsia="zh-CN"/>
        </w:rPr>
        <w:t>）人群进行此</w:t>
      </w:r>
      <w:r w:rsidR="00B64300" w:rsidRPr="00E83053">
        <w:rPr>
          <w:rFonts w:ascii="Arial" w:eastAsia="宋体" w:hAnsi="Arial" w:cs="Arial"/>
          <w:lang w:eastAsia="zh-CN"/>
        </w:rPr>
        <w:t>主要</w:t>
      </w:r>
      <w:r w:rsidRPr="00E83053">
        <w:rPr>
          <w:rFonts w:ascii="Arial" w:eastAsia="宋体" w:hAnsi="Arial" w:cs="Arial"/>
          <w:lang w:eastAsia="zh-CN"/>
        </w:rPr>
        <w:t>分析</w:t>
      </w:r>
      <w:r w:rsidR="000154B7" w:rsidRPr="00E83053">
        <w:rPr>
          <w:rFonts w:ascii="Arial" w:eastAsia="宋体" w:hAnsi="Arial" w:cs="Arial"/>
          <w:lang w:eastAsia="zh-CN"/>
        </w:rPr>
        <w:t>。</w:t>
      </w:r>
      <w:r w:rsidRPr="00E83053">
        <w:rPr>
          <w:rFonts w:ascii="Arial" w:eastAsia="宋体" w:hAnsi="Arial" w:cs="Arial"/>
          <w:lang w:eastAsia="zh-CN"/>
        </w:rPr>
        <w:t>ITT</w:t>
      </w:r>
      <w:r w:rsidRPr="00E83053">
        <w:rPr>
          <w:rFonts w:ascii="Arial" w:eastAsia="宋体" w:hAnsi="Arial" w:cs="Arial"/>
          <w:lang w:eastAsia="zh-CN"/>
        </w:rPr>
        <w:t>人群包括随机分配到研究中的所有受试者，无论受试者是否接受</w:t>
      </w:r>
      <w:r w:rsidR="00B64300" w:rsidRPr="00E83053">
        <w:rPr>
          <w:rFonts w:ascii="Arial" w:eastAsia="宋体" w:hAnsi="Arial" w:cs="Arial"/>
          <w:lang w:eastAsia="zh-CN"/>
        </w:rPr>
        <w:t>将其</w:t>
      </w:r>
      <w:r w:rsidRPr="00E83053">
        <w:rPr>
          <w:rFonts w:ascii="Arial" w:eastAsia="宋体" w:hAnsi="Arial" w:cs="Arial"/>
          <w:lang w:eastAsia="zh-CN"/>
        </w:rPr>
        <w:t>随机</w:t>
      </w:r>
      <w:r w:rsidR="00B64300" w:rsidRPr="00E83053">
        <w:rPr>
          <w:rFonts w:ascii="Arial" w:eastAsia="宋体" w:hAnsi="Arial" w:cs="Arial"/>
          <w:lang w:eastAsia="zh-CN"/>
        </w:rPr>
        <w:t>分配至</w:t>
      </w:r>
      <w:r w:rsidRPr="00E83053">
        <w:rPr>
          <w:rFonts w:ascii="Arial" w:eastAsia="宋体" w:hAnsi="Arial" w:cs="Arial"/>
          <w:lang w:eastAsia="zh-CN"/>
        </w:rPr>
        <w:t>的治疗。</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65203F">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除了</w:t>
      </w:r>
      <w:r w:rsidRPr="00E83053">
        <w:rPr>
          <w:rFonts w:ascii="Arial" w:eastAsia="宋体" w:hAnsi="Arial" w:cs="Arial"/>
          <w:lang w:eastAsia="zh-CN"/>
        </w:rPr>
        <w:t>ITT</w:t>
      </w:r>
      <w:r w:rsidRPr="00E83053">
        <w:rPr>
          <w:rFonts w:ascii="Arial" w:eastAsia="宋体" w:hAnsi="Arial" w:cs="Arial"/>
          <w:lang w:eastAsia="zh-CN"/>
        </w:rPr>
        <w:t>分析之外，我们建议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Pr="00E83053">
        <w:rPr>
          <w:rFonts w:ascii="Arial" w:eastAsia="宋体" w:hAnsi="Arial" w:cs="Arial"/>
          <w:lang w:eastAsia="zh-CN"/>
        </w:rPr>
        <w:t>指定主要</w:t>
      </w:r>
      <w:r w:rsidR="000154B7" w:rsidRPr="00E83053">
        <w:rPr>
          <w:rFonts w:ascii="Arial" w:eastAsia="宋体" w:hAnsi="Arial" w:cs="Arial"/>
          <w:lang w:eastAsia="zh-CN"/>
        </w:rPr>
        <w:t>终点</w:t>
      </w:r>
      <w:r w:rsidR="00755C2D" w:rsidRPr="00E83053">
        <w:rPr>
          <w:rFonts w:ascii="Arial" w:eastAsia="宋体" w:hAnsi="Arial" w:cs="Arial"/>
          <w:lang w:eastAsia="zh-CN"/>
        </w:rPr>
        <w:t>的其他分析，</w:t>
      </w:r>
      <w:r w:rsidR="00B64300" w:rsidRPr="00E83053">
        <w:rPr>
          <w:rFonts w:ascii="Arial" w:eastAsia="宋体" w:hAnsi="Arial" w:cs="Arial"/>
          <w:lang w:eastAsia="zh-CN"/>
        </w:rPr>
        <w:t>评估</w:t>
      </w:r>
      <w:r w:rsidRPr="00E83053">
        <w:rPr>
          <w:rFonts w:ascii="Arial" w:eastAsia="宋体" w:hAnsi="Arial" w:cs="Arial"/>
          <w:lang w:eastAsia="zh-CN"/>
        </w:rPr>
        <w:t>研究结果的</w:t>
      </w:r>
      <w:r w:rsidR="00B64300" w:rsidRPr="00E83053">
        <w:rPr>
          <w:rFonts w:ascii="Arial" w:eastAsia="宋体" w:hAnsi="Arial" w:cs="Arial"/>
          <w:lang w:eastAsia="zh-CN"/>
        </w:rPr>
        <w:t>稳健性</w:t>
      </w:r>
      <w:r w:rsidR="000154B7" w:rsidRPr="00E83053">
        <w:rPr>
          <w:rFonts w:ascii="Arial" w:eastAsia="宋体" w:hAnsi="Arial" w:cs="Arial"/>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进行这些额外的分析，以</w:t>
      </w:r>
      <w:r w:rsidR="00B64300" w:rsidRPr="00E83053">
        <w:rPr>
          <w:rFonts w:ascii="Arial" w:eastAsia="宋体" w:hAnsi="Arial" w:cs="Arial"/>
          <w:lang w:eastAsia="zh-CN"/>
        </w:rPr>
        <w:t>评估</w:t>
      </w:r>
      <w:r w:rsidRPr="00E83053">
        <w:rPr>
          <w:rFonts w:ascii="Arial" w:eastAsia="宋体" w:hAnsi="Arial" w:cs="Arial"/>
          <w:lang w:eastAsia="zh-CN"/>
        </w:rPr>
        <w:t>结果是否与主要</w:t>
      </w:r>
      <w:r w:rsidRPr="00E83053">
        <w:rPr>
          <w:rFonts w:ascii="Arial" w:eastAsia="宋体" w:hAnsi="Arial" w:cs="Arial"/>
          <w:lang w:eastAsia="zh-CN"/>
        </w:rPr>
        <w:t>ITT</w:t>
      </w:r>
      <w:r w:rsidRPr="00E83053">
        <w:rPr>
          <w:rFonts w:ascii="Arial" w:eastAsia="宋体" w:hAnsi="Arial" w:cs="Arial"/>
          <w:lang w:eastAsia="zh-CN"/>
        </w:rPr>
        <w:t>分析的结论一致，</w:t>
      </w:r>
      <w:r w:rsidR="00B64300" w:rsidRPr="00E83053">
        <w:rPr>
          <w:rFonts w:ascii="Arial" w:eastAsia="宋体" w:hAnsi="Arial" w:cs="Arial"/>
          <w:lang w:eastAsia="zh-CN"/>
        </w:rPr>
        <w:t>并</w:t>
      </w:r>
      <w:r w:rsidRPr="00E83053">
        <w:rPr>
          <w:rFonts w:ascii="Arial" w:eastAsia="宋体" w:hAnsi="Arial" w:cs="Arial"/>
          <w:lang w:eastAsia="zh-CN"/>
        </w:rPr>
        <w:t>因此</w:t>
      </w:r>
      <w:r w:rsidR="00B64300" w:rsidRPr="00E83053">
        <w:rPr>
          <w:rFonts w:ascii="Arial" w:eastAsia="宋体" w:hAnsi="Arial" w:cs="Arial"/>
          <w:lang w:eastAsia="zh-CN"/>
        </w:rPr>
        <w:t>可</w:t>
      </w:r>
      <w:r w:rsidRPr="00E83053">
        <w:rPr>
          <w:rFonts w:ascii="Arial" w:eastAsia="宋体" w:hAnsi="Arial" w:cs="Arial"/>
          <w:lang w:eastAsia="zh-CN"/>
        </w:rPr>
        <w:t>支持</w:t>
      </w:r>
      <w:r w:rsidR="000154B7" w:rsidRPr="00E83053">
        <w:rPr>
          <w:rFonts w:ascii="Arial" w:eastAsia="宋体" w:hAnsi="Arial" w:cs="Arial"/>
          <w:lang w:eastAsia="zh-CN"/>
        </w:rPr>
        <w:t>贵公司</w:t>
      </w:r>
      <w:r w:rsidRPr="00E83053">
        <w:rPr>
          <w:rFonts w:ascii="Arial" w:eastAsia="宋体" w:hAnsi="Arial" w:cs="Arial"/>
          <w:lang w:eastAsia="zh-CN"/>
        </w:rPr>
        <w:t>的研究结论。</w:t>
      </w:r>
      <w:r w:rsidR="000154B7" w:rsidRPr="00E83053">
        <w:rPr>
          <w:rFonts w:ascii="Arial" w:eastAsia="宋体" w:hAnsi="Arial" w:cs="Arial"/>
          <w:lang w:eastAsia="zh-CN"/>
        </w:rPr>
        <w:t>贵公司</w:t>
      </w:r>
      <w:r w:rsidRPr="00E83053">
        <w:rPr>
          <w:rFonts w:ascii="Arial" w:eastAsia="宋体" w:hAnsi="Arial" w:cs="Arial"/>
          <w:lang w:eastAsia="zh-CN"/>
        </w:rPr>
        <w:t>应尽一切努力来</w:t>
      </w:r>
      <w:r w:rsidR="00B64300" w:rsidRPr="00E83053">
        <w:rPr>
          <w:rFonts w:ascii="Arial" w:eastAsia="宋体" w:hAnsi="Arial" w:cs="Arial"/>
          <w:lang w:eastAsia="zh-CN"/>
        </w:rPr>
        <w:t>评估有关</w:t>
      </w:r>
      <w:r w:rsidRPr="00E83053">
        <w:rPr>
          <w:rFonts w:ascii="Arial" w:eastAsia="宋体" w:hAnsi="Arial" w:cs="Arial"/>
          <w:lang w:eastAsia="zh-CN"/>
        </w:rPr>
        <w:t>每种</w:t>
      </w:r>
      <w:r w:rsidR="00755C2D" w:rsidRPr="00E83053">
        <w:rPr>
          <w:rFonts w:ascii="Arial" w:eastAsia="宋体" w:hAnsi="Arial" w:cs="Arial"/>
          <w:lang w:eastAsia="zh-CN"/>
        </w:rPr>
        <w:t>灵敏度</w:t>
      </w:r>
      <w:r w:rsidRPr="00E83053">
        <w:rPr>
          <w:rFonts w:ascii="Arial" w:eastAsia="宋体" w:hAnsi="Arial" w:cs="Arial"/>
          <w:lang w:eastAsia="zh-CN"/>
        </w:rPr>
        <w:t>分析的基本假设的合理性。我们建议这些额外的分析包括以下内容：</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EC361A"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分析</w:t>
      </w:r>
      <w:r w:rsidR="009F2D66" w:rsidRPr="00E83053">
        <w:rPr>
          <w:rFonts w:ascii="Arial" w:eastAsia="宋体" w:hAnsi="Arial" w:cs="Arial"/>
          <w:sz w:val="24"/>
          <w:szCs w:val="24"/>
          <w:lang w:eastAsia="zh-CN"/>
        </w:rPr>
        <w:t>“</w:t>
      </w:r>
      <w:r w:rsidR="00755C2D" w:rsidRPr="00E83053">
        <w:rPr>
          <w:rFonts w:ascii="Arial" w:eastAsia="宋体" w:hAnsi="Arial" w:cs="Arial"/>
          <w:sz w:val="24"/>
          <w:szCs w:val="24"/>
          <w:lang w:eastAsia="zh-CN"/>
        </w:rPr>
        <w:t>每个</w:t>
      </w:r>
      <w:r w:rsidR="005D553C" w:rsidRPr="00E83053">
        <w:rPr>
          <w:rFonts w:ascii="Arial" w:eastAsia="宋体" w:hAnsi="Arial" w:cs="Arial"/>
          <w:sz w:val="24"/>
          <w:szCs w:val="24"/>
          <w:lang w:eastAsia="zh-CN"/>
        </w:rPr>
        <w:t>方案</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选择的人群</w:t>
      </w:r>
      <w:r w:rsidR="009F2D66" w:rsidRPr="00E83053">
        <w:rPr>
          <w:rFonts w:ascii="Arial" w:eastAsia="宋体" w:hAnsi="Arial" w:cs="Arial"/>
          <w:sz w:val="24"/>
          <w:szCs w:val="24"/>
          <w:lang w:eastAsia="zh-CN"/>
        </w:rPr>
        <w:t>，例如</w:t>
      </w:r>
      <w:r w:rsidRPr="00E83053">
        <w:rPr>
          <w:rFonts w:ascii="Arial" w:eastAsia="宋体" w:hAnsi="Arial" w:cs="Arial"/>
          <w:sz w:val="24"/>
          <w:szCs w:val="24"/>
          <w:lang w:eastAsia="zh-CN"/>
        </w:rPr>
        <w:t>根据</w:t>
      </w:r>
      <w:r w:rsidR="005D553C" w:rsidRPr="00E83053">
        <w:rPr>
          <w:rFonts w:ascii="Arial" w:eastAsia="宋体" w:hAnsi="Arial" w:cs="Arial"/>
          <w:sz w:val="24"/>
          <w:szCs w:val="24"/>
          <w:lang w:eastAsia="zh-CN"/>
        </w:rPr>
        <w:t>方案</w:t>
      </w:r>
      <w:r w:rsidRPr="00E83053">
        <w:rPr>
          <w:rFonts w:ascii="Arial" w:eastAsia="宋体" w:hAnsi="Arial" w:cs="Arial"/>
          <w:sz w:val="24"/>
          <w:szCs w:val="24"/>
          <w:lang w:eastAsia="zh-CN"/>
        </w:rPr>
        <w:t>治疗</w:t>
      </w:r>
      <w:r w:rsidR="009F2D66" w:rsidRPr="00E83053">
        <w:rPr>
          <w:rFonts w:ascii="Arial" w:eastAsia="宋体" w:hAnsi="Arial" w:cs="Arial"/>
          <w:sz w:val="24"/>
          <w:szCs w:val="24"/>
          <w:lang w:eastAsia="zh-CN"/>
        </w:rPr>
        <w:t>和</w:t>
      </w:r>
      <w:r w:rsidRPr="00E83053">
        <w:rPr>
          <w:rFonts w:ascii="Arial" w:eastAsia="宋体" w:hAnsi="Arial" w:cs="Arial"/>
          <w:sz w:val="24"/>
          <w:szCs w:val="24"/>
          <w:lang w:eastAsia="zh-CN"/>
        </w:rPr>
        <w:t>随访</w:t>
      </w:r>
      <w:r w:rsidR="009F2D66" w:rsidRPr="00E83053">
        <w:rPr>
          <w:rFonts w:ascii="Arial" w:eastAsia="宋体" w:hAnsi="Arial" w:cs="Arial"/>
          <w:sz w:val="24"/>
          <w:szCs w:val="24"/>
          <w:lang w:eastAsia="zh-CN"/>
        </w:rPr>
        <w:t>受试者</w:t>
      </w:r>
      <w:r w:rsidR="00357ABF" w:rsidRPr="00E83053">
        <w:rPr>
          <w:rFonts w:ascii="Arial" w:eastAsia="宋体" w:hAnsi="Arial" w:cs="Arial"/>
          <w:sz w:val="24"/>
          <w:szCs w:val="24"/>
          <w:lang w:eastAsia="zh-CN"/>
        </w:rPr>
        <w:t>；</w:t>
      </w:r>
    </w:p>
    <w:p w:rsidR="00DA791B" w:rsidRPr="00E83053" w:rsidRDefault="00755C2D"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灵敏度</w:t>
      </w:r>
      <w:r w:rsidR="009F2D66" w:rsidRPr="00E83053">
        <w:rPr>
          <w:rFonts w:ascii="Arial" w:eastAsia="宋体" w:hAnsi="Arial" w:cs="Arial"/>
          <w:sz w:val="24"/>
          <w:szCs w:val="24"/>
          <w:lang w:eastAsia="zh-CN"/>
        </w:rPr>
        <w:t>分析，使用预先指定的各种方法</w:t>
      </w:r>
      <w:r w:rsidR="00EC361A" w:rsidRPr="00E83053">
        <w:rPr>
          <w:rFonts w:ascii="Arial" w:eastAsia="宋体" w:hAnsi="Arial" w:cs="Arial"/>
          <w:sz w:val="24"/>
          <w:szCs w:val="24"/>
          <w:lang w:eastAsia="zh-CN"/>
        </w:rPr>
        <w:t>以用于输入</w:t>
      </w:r>
      <w:r w:rsidR="009F2D66" w:rsidRPr="00E83053">
        <w:rPr>
          <w:rFonts w:ascii="Arial" w:eastAsia="宋体" w:hAnsi="Arial" w:cs="Arial"/>
          <w:sz w:val="24"/>
          <w:szCs w:val="24"/>
          <w:lang w:eastAsia="zh-CN"/>
        </w:rPr>
        <w:t>缺失数据</w:t>
      </w:r>
      <w:r w:rsidR="00357ABF" w:rsidRPr="00E83053">
        <w:rPr>
          <w:rFonts w:ascii="Arial" w:eastAsia="宋体" w:hAnsi="Arial" w:cs="Arial"/>
          <w:sz w:val="24"/>
          <w:szCs w:val="24"/>
          <w:lang w:eastAsia="zh-CN"/>
        </w:rPr>
        <w:t>；</w:t>
      </w:r>
    </w:p>
    <w:p w:rsidR="00DA791B" w:rsidRPr="00E83053" w:rsidRDefault="009F2D6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纵向或</w:t>
      </w:r>
      <w:r w:rsidR="00EC361A" w:rsidRPr="00E83053">
        <w:rPr>
          <w:rFonts w:ascii="Arial" w:eastAsia="宋体" w:hAnsi="Arial" w:cs="Arial"/>
          <w:sz w:val="24"/>
          <w:szCs w:val="24"/>
          <w:lang w:eastAsia="zh-CN"/>
        </w:rPr>
        <w:t>重复</w:t>
      </w:r>
      <w:r w:rsidRPr="00E83053">
        <w:rPr>
          <w:rFonts w:ascii="Arial" w:eastAsia="宋体" w:hAnsi="Arial" w:cs="Arial"/>
          <w:sz w:val="24"/>
          <w:szCs w:val="24"/>
          <w:lang w:eastAsia="zh-CN"/>
        </w:rPr>
        <w:t>的</w:t>
      </w:r>
      <w:r w:rsidR="00EC361A" w:rsidRPr="00E83053">
        <w:rPr>
          <w:rFonts w:ascii="Arial" w:eastAsia="宋体" w:hAnsi="Arial" w:cs="Arial"/>
          <w:sz w:val="24"/>
          <w:szCs w:val="24"/>
          <w:lang w:eastAsia="zh-CN"/>
        </w:rPr>
        <w:t>测量</w:t>
      </w:r>
      <w:r w:rsidRPr="00E83053">
        <w:rPr>
          <w:rFonts w:ascii="Arial" w:eastAsia="宋体" w:hAnsi="Arial" w:cs="Arial"/>
          <w:sz w:val="24"/>
          <w:szCs w:val="24"/>
          <w:lang w:eastAsia="zh-CN"/>
        </w:rPr>
        <w:t>分析，</w:t>
      </w:r>
      <w:r w:rsidR="00EC361A" w:rsidRPr="00E83053">
        <w:rPr>
          <w:rFonts w:ascii="Arial" w:eastAsia="宋体" w:hAnsi="Arial" w:cs="Arial"/>
          <w:sz w:val="24"/>
          <w:szCs w:val="24"/>
          <w:lang w:eastAsia="zh-CN"/>
        </w:rPr>
        <w:t>以评估</w:t>
      </w:r>
      <w:r w:rsidRPr="00E83053">
        <w:rPr>
          <w:rFonts w:ascii="Arial" w:eastAsia="宋体" w:hAnsi="Arial" w:cs="Arial"/>
          <w:sz w:val="24"/>
          <w:szCs w:val="24"/>
          <w:lang w:eastAsia="zh-CN"/>
        </w:rPr>
        <w:t>“</w:t>
      </w:r>
      <w:r w:rsidR="00EC361A" w:rsidRPr="00E83053">
        <w:rPr>
          <w:rFonts w:ascii="Arial" w:eastAsia="宋体" w:hAnsi="Arial" w:cs="Arial"/>
          <w:sz w:val="24"/>
          <w:szCs w:val="24"/>
          <w:lang w:eastAsia="zh-CN"/>
        </w:rPr>
        <w:t>治疗后的</w:t>
      </w:r>
      <w:r w:rsidRPr="00E83053">
        <w:rPr>
          <w:rFonts w:ascii="Arial" w:eastAsia="宋体" w:hAnsi="Arial" w:cs="Arial"/>
          <w:sz w:val="24"/>
          <w:szCs w:val="24"/>
          <w:lang w:eastAsia="zh-CN"/>
        </w:rPr>
        <w:t>时间</w:t>
      </w:r>
      <w:r w:rsidRPr="00E83053">
        <w:rPr>
          <w:rFonts w:ascii="Arial" w:eastAsia="宋体" w:hAnsi="Arial" w:cs="Arial"/>
          <w:sz w:val="24"/>
          <w:szCs w:val="24"/>
          <w:lang w:eastAsia="zh-CN"/>
        </w:rPr>
        <w:t>”</w:t>
      </w:r>
      <w:r w:rsidRPr="00E83053">
        <w:rPr>
          <w:rFonts w:ascii="Arial" w:eastAsia="宋体" w:hAnsi="Arial" w:cs="Arial"/>
          <w:sz w:val="24"/>
          <w:szCs w:val="24"/>
          <w:lang w:eastAsia="zh-CN"/>
        </w:rPr>
        <w:t>对结果的影响</w:t>
      </w:r>
      <w:r w:rsidR="001D2237" w:rsidRPr="00E83053">
        <w:rPr>
          <w:rFonts w:ascii="Arial" w:eastAsia="宋体" w:hAnsi="Arial" w:cs="Arial"/>
          <w:sz w:val="24"/>
          <w:szCs w:val="24"/>
          <w:lang w:eastAsia="zh-CN"/>
        </w:rPr>
        <w:t>；</w:t>
      </w:r>
      <w:r w:rsidR="00826DFB" w:rsidRPr="00E83053">
        <w:rPr>
          <w:rFonts w:ascii="Arial" w:eastAsia="宋体" w:hAnsi="Arial" w:cs="Arial"/>
          <w:sz w:val="24"/>
          <w:szCs w:val="24"/>
          <w:lang w:eastAsia="zh-CN"/>
        </w:rPr>
        <w:t>以及</w:t>
      </w:r>
    </w:p>
    <w:p w:rsidR="00DA791B" w:rsidRPr="00E83053" w:rsidRDefault="00EC361A"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评估</w:t>
      </w:r>
      <w:r w:rsidR="009F2D66" w:rsidRPr="00E83053">
        <w:rPr>
          <w:rFonts w:ascii="Arial" w:eastAsia="宋体" w:hAnsi="Arial" w:cs="Arial"/>
          <w:sz w:val="24"/>
          <w:szCs w:val="24"/>
          <w:lang w:eastAsia="zh-CN"/>
        </w:rPr>
        <w:t>在每个</w:t>
      </w:r>
      <w:r w:rsidRPr="00E83053">
        <w:rPr>
          <w:rFonts w:ascii="Arial" w:eastAsia="宋体" w:hAnsi="Arial" w:cs="Arial"/>
          <w:sz w:val="24"/>
          <w:szCs w:val="24"/>
          <w:lang w:eastAsia="zh-CN"/>
        </w:rPr>
        <w:t>随访</w:t>
      </w:r>
      <w:r w:rsidR="009F2D66" w:rsidRPr="00E83053">
        <w:rPr>
          <w:rFonts w:ascii="Arial" w:eastAsia="宋体" w:hAnsi="Arial" w:cs="Arial"/>
          <w:sz w:val="24"/>
          <w:szCs w:val="24"/>
          <w:lang w:eastAsia="zh-CN"/>
        </w:rPr>
        <w:t>期间（相对于基线）</w:t>
      </w:r>
      <w:r w:rsidR="009F2D66" w:rsidRPr="00E83053">
        <w:rPr>
          <w:rFonts w:ascii="Arial" w:eastAsia="宋体" w:hAnsi="Arial" w:cs="Arial"/>
          <w:sz w:val="24"/>
          <w:szCs w:val="24"/>
          <w:lang w:eastAsia="zh-CN"/>
        </w:rPr>
        <w:t>“</w:t>
      </w:r>
      <w:r w:rsidR="00A46F81" w:rsidRPr="00E83053">
        <w:rPr>
          <w:rFonts w:ascii="Arial" w:eastAsia="宋体" w:hAnsi="Arial" w:cs="Arial"/>
          <w:sz w:val="24"/>
          <w:szCs w:val="24"/>
          <w:lang w:eastAsia="zh-CN"/>
        </w:rPr>
        <w:t>显著</w:t>
      </w:r>
      <w:r w:rsidR="009F2D66" w:rsidRPr="00E83053">
        <w:rPr>
          <w:rFonts w:ascii="Arial" w:eastAsia="宋体" w:hAnsi="Arial" w:cs="Arial"/>
          <w:sz w:val="24"/>
          <w:szCs w:val="24"/>
          <w:lang w:eastAsia="zh-CN"/>
        </w:rPr>
        <w:t>改善</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未</w:t>
      </w:r>
      <w:r w:rsidR="00A46F81" w:rsidRPr="00E83053">
        <w:rPr>
          <w:rFonts w:ascii="Arial" w:eastAsia="宋体" w:hAnsi="Arial" w:cs="Arial"/>
          <w:sz w:val="24"/>
          <w:szCs w:val="24"/>
          <w:lang w:eastAsia="zh-CN"/>
        </w:rPr>
        <w:t>显著</w:t>
      </w:r>
      <w:r w:rsidR="009F2D66" w:rsidRPr="00E83053">
        <w:rPr>
          <w:rFonts w:ascii="Arial" w:eastAsia="宋体" w:hAnsi="Arial" w:cs="Arial"/>
          <w:sz w:val="24"/>
          <w:szCs w:val="24"/>
          <w:lang w:eastAsia="zh-CN"/>
        </w:rPr>
        <w:t>改善</w:t>
      </w:r>
      <w:r w:rsidR="009F2D66"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和</w:t>
      </w:r>
      <w:r w:rsidR="009F2D66" w:rsidRPr="00E83053">
        <w:rPr>
          <w:rFonts w:ascii="Arial" w:eastAsia="宋体" w:hAnsi="Arial" w:cs="Arial"/>
          <w:sz w:val="24"/>
          <w:szCs w:val="24"/>
          <w:lang w:eastAsia="zh-CN"/>
        </w:rPr>
        <w:t>“</w:t>
      </w:r>
      <w:r w:rsidRPr="00E83053">
        <w:rPr>
          <w:rFonts w:ascii="Arial" w:eastAsia="宋体" w:hAnsi="Arial" w:cs="Arial"/>
          <w:sz w:val="24"/>
          <w:szCs w:val="24"/>
          <w:lang w:eastAsia="zh-CN"/>
        </w:rPr>
        <w:t>恶化</w:t>
      </w:r>
      <w:r w:rsidR="009F2D66" w:rsidRPr="00E83053">
        <w:rPr>
          <w:rFonts w:ascii="Arial" w:eastAsia="宋体" w:hAnsi="Arial" w:cs="Arial"/>
          <w:sz w:val="24"/>
          <w:szCs w:val="24"/>
          <w:lang w:eastAsia="zh-CN"/>
        </w:rPr>
        <w:t>”</w:t>
      </w:r>
      <w:r w:rsidR="009F2D66" w:rsidRPr="00E83053">
        <w:rPr>
          <w:rFonts w:ascii="Arial" w:eastAsia="宋体" w:hAnsi="Arial" w:cs="Arial"/>
          <w:sz w:val="24"/>
          <w:szCs w:val="24"/>
          <w:lang w:eastAsia="zh-CN"/>
        </w:rPr>
        <w:t>的受试者</w:t>
      </w:r>
      <w:r w:rsidRPr="00E83053">
        <w:rPr>
          <w:rFonts w:ascii="Arial" w:eastAsia="宋体" w:hAnsi="Arial" w:cs="Arial"/>
          <w:sz w:val="24"/>
          <w:szCs w:val="24"/>
          <w:lang w:eastAsia="zh-CN"/>
        </w:rPr>
        <w:t>数量</w:t>
      </w:r>
      <w:r w:rsidR="009F2D66" w:rsidRPr="00E83053">
        <w:rPr>
          <w:rFonts w:ascii="Arial" w:eastAsia="宋体" w:hAnsi="Arial" w:cs="Arial"/>
          <w:sz w:val="24"/>
          <w:szCs w:val="24"/>
          <w:lang w:eastAsia="zh-CN"/>
        </w:rPr>
        <w:t>。</w:t>
      </w:r>
    </w:p>
    <w:p w:rsidR="00DA791B" w:rsidRPr="00E83053" w:rsidRDefault="00DA791B" w:rsidP="0083042D">
      <w:pPr>
        <w:pStyle w:val="11"/>
        <w:tabs>
          <w:tab w:val="left" w:pos="1520"/>
        </w:tabs>
        <w:snapToGrid w:val="0"/>
        <w:spacing w:line="300" w:lineRule="auto"/>
        <w:jc w:val="both"/>
        <w:rPr>
          <w:rFonts w:ascii="Arial" w:eastAsia="宋体" w:hAnsi="Arial" w:cs="Arial"/>
          <w:sz w:val="24"/>
          <w:szCs w:val="24"/>
          <w:lang w:eastAsia="zh-CN"/>
        </w:rPr>
      </w:pPr>
    </w:p>
    <w:p w:rsidR="00DA791B" w:rsidRPr="00E83053" w:rsidRDefault="009F2D66" w:rsidP="0065203F">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为了</w:t>
      </w:r>
      <w:r w:rsidR="00415260" w:rsidRPr="00E83053">
        <w:rPr>
          <w:rFonts w:ascii="Arial" w:eastAsia="宋体" w:hAnsi="Arial" w:cs="Arial"/>
          <w:lang w:eastAsia="zh-CN"/>
        </w:rPr>
        <w:t>研究</w:t>
      </w:r>
      <w:r w:rsidRPr="00E83053">
        <w:rPr>
          <w:rFonts w:ascii="Arial" w:eastAsia="宋体" w:hAnsi="Arial" w:cs="Arial"/>
          <w:lang w:eastAsia="zh-CN"/>
        </w:rPr>
        <w:t>受试者相关因素和治疗相关因素对主要安全性和有效性</w:t>
      </w:r>
      <w:r w:rsidR="000154B7" w:rsidRPr="00E83053">
        <w:rPr>
          <w:rFonts w:ascii="Arial" w:eastAsia="宋体" w:hAnsi="Arial" w:cs="Arial"/>
          <w:lang w:eastAsia="zh-CN"/>
        </w:rPr>
        <w:t>终点</w:t>
      </w:r>
      <w:r w:rsidRPr="00E83053">
        <w:rPr>
          <w:rFonts w:ascii="Arial" w:eastAsia="宋体" w:hAnsi="Arial" w:cs="Arial"/>
          <w:lang w:eastAsia="zh-CN"/>
        </w:rPr>
        <w:t>的潜在影响，并发现任何重要的预后因素，我们建议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00371818" w:rsidRPr="00E83053">
        <w:rPr>
          <w:rFonts w:ascii="Arial" w:eastAsia="宋体" w:hAnsi="Arial" w:cs="Arial"/>
          <w:lang w:eastAsia="zh-CN"/>
        </w:rPr>
        <w:t>说明</w:t>
      </w:r>
      <w:r w:rsidRPr="00E83053">
        <w:rPr>
          <w:rFonts w:ascii="Arial" w:eastAsia="宋体" w:hAnsi="Arial" w:cs="Arial"/>
          <w:lang w:eastAsia="zh-CN"/>
        </w:rPr>
        <w:t>综合</w:t>
      </w:r>
      <w:r w:rsidR="00D72226" w:rsidRPr="00E83053">
        <w:rPr>
          <w:rFonts w:ascii="Arial" w:eastAsia="宋体" w:hAnsi="Arial" w:cs="Arial"/>
          <w:lang w:eastAsia="zh-CN"/>
        </w:rPr>
        <w:t>性</w:t>
      </w:r>
      <w:r w:rsidRPr="00E83053">
        <w:rPr>
          <w:rFonts w:ascii="Arial" w:eastAsia="宋体" w:hAnsi="Arial" w:cs="Arial"/>
          <w:lang w:eastAsia="zh-CN"/>
        </w:rPr>
        <w:t>协变量分析</w:t>
      </w:r>
      <w:r w:rsidR="000154B7" w:rsidRPr="00E83053">
        <w:rPr>
          <w:rFonts w:ascii="Arial" w:eastAsia="宋体" w:hAnsi="Arial" w:cs="Arial"/>
          <w:lang w:eastAsia="zh-CN"/>
        </w:rPr>
        <w:t>。</w:t>
      </w:r>
      <w:r w:rsidRPr="00E83053">
        <w:rPr>
          <w:rFonts w:ascii="Arial" w:eastAsia="宋体" w:hAnsi="Arial" w:cs="Arial"/>
          <w:lang w:eastAsia="zh-CN"/>
        </w:rPr>
        <w:t>为了最小化与这些分析相关的</w:t>
      </w:r>
      <w:r w:rsidR="00D72226" w:rsidRPr="00E83053">
        <w:rPr>
          <w:rFonts w:ascii="Arial" w:eastAsia="宋体" w:hAnsi="Arial" w:cs="Arial"/>
          <w:lang w:eastAsia="zh-CN"/>
        </w:rPr>
        <w:t>偏差</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Pr="00E83053">
        <w:rPr>
          <w:rFonts w:ascii="Arial" w:eastAsia="宋体" w:hAnsi="Arial" w:cs="Arial"/>
          <w:lang w:eastAsia="zh-CN"/>
        </w:rPr>
        <w:t>前瞻性地定义所有重要的协变量</w:t>
      </w:r>
      <w:r w:rsidR="000154B7" w:rsidRPr="00E83053">
        <w:rPr>
          <w:rFonts w:ascii="Arial" w:eastAsia="宋体" w:hAnsi="Arial" w:cs="Arial"/>
          <w:lang w:eastAsia="zh-CN"/>
        </w:rPr>
        <w:t>。</w:t>
      </w:r>
      <w:r w:rsidRPr="00E83053">
        <w:rPr>
          <w:rFonts w:ascii="Arial" w:eastAsia="宋体" w:hAnsi="Arial" w:cs="Arial"/>
          <w:lang w:eastAsia="zh-CN"/>
        </w:rPr>
        <w:t>重要的协变量包括但不限于：</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415260"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rPr>
        <w:t>研究</w:t>
      </w:r>
      <w:r w:rsidR="001D2237" w:rsidRPr="00E83053">
        <w:rPr>
          <w:rFonts w:ascii="Arial" w:eastAsia="宋体" w:hAnsi="Arial" w:cs="Arial"/>
          <w:sz w:val="24"/>
          <w:szCs w:val="24"/>
          <w:lang w:eastAsia="zh-CN"/>
        </w:rPr>
        <w:t>地点</w:t>
      </w:r>
      <w:r w:rsidR="00357ABF" w:rsidRPr="00E83053">
        <w:rPr>
          <w:rFonts w:ascii="Arial" w:eastAsia="宋体" w:hAnsi="Arial" w:cs="Arial"/>
          <w:sz w:val="24"/>
          <w:szCs w:val="24"/>
          <w:lang w:eastAsia="zh-CN"/>
        </w:rPr>
        <w:t>；</w:t>
      </w:r>
    </w:p>
    <w:p w:rsidR="00DA791B" w:rsidRPr="00E83053" w:rsidRDefault="00D7222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年龄</w:t>
      </w:r>
      <w:r w:rsidR="00357ABF" w:rsidRPr="00E83053">
        <w:rPr>
          <w:rFonts w:ascii="Arial" w:eastAsia="宋体" w:hAnsi="Arial" w:cs="Arial"/>
          <w:sz w:val="24"/>
          <w:szCs w:val="24"/>
          <w:lang w:eastAsia="zh-CN"/>
        </w:rPr>
        <w:t>；</w:t>
      </w:r>
    </w:p>
    <w:p w:rsidR="00DA791B" w:rsidRPr="00E83053" w:rsidRDefault="00D7222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重量</w:t>
      </w:r>
      <w:r w:rsidR="009F2D66" w:rsidRPr="00E83053">
        <w:rPr>
          <w:rFonts w:ascii="Arial" w:eastAsia="宋体" w:hAnsi="Arial" w:cs="Arial"/>
          <w:sz w:val="24"/>
          <w:szCs w:val="24"/>
          <w:lang w:eastAsia="zh-CN"/>
        </w:rPr>
        <w:t>或体重指数</w:t>
      </w:r>
      <w:r w:rsidR="00357ABF" w:rsidRPr="00E83053">
        <w:rPr>
          <w:rFonts w:ascii="Arial" w:eastAsia="宋体" w:hAnsi="Arial" w:cs="Arial"/>
          <w:sz w:val="24"/>
          <w:szCs w:val="24"/>
          <w:lang w:eastAsia="zh-CN"/>
        </w:rPr>
        <w:t>；</w:t>
      </w:r>
    </w:p>
    <w:p w:rsidR="00DA791B" w:rsidRPr="00E83053" w:rsidRDefault="00D7222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种族；</w:t>
      </w:r>
    </w:p>
    <w:p w:rsidR="00DA791B" w:rsidRPr="00E83053" w:rsidRDefault="009F2D6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BPH</w:t>
      </w:r>
      <w:r w:rsidRPr="00E83053">
        <w:rPr>
          <w:rFonts w:ascii="Arial" w:eastAsia="宋体" w:hAnsi="Arial" w:cs="Arial"/>
          <w:sz w:val="24"/>
          <w:szCs w:val="24"/>
          <w:lang w:eastAsia="zh-CN"/>
        </w:rPr>
        <w:t>症状</w:t>
      </w:r>
      <w:r w:rsidR="00D72226" w:rsidRPr="00E83053">
        <w:rPr>
          <w:rFonts w:ascii="Arial" w:eastAsia="宋体" w:hAnsi="Arial" w:cs="Arial"/>
          <w:sz w:val="24"/>
          <w:szCs w:val="24"/>
          <w:lang w:eastAsia="zh-CN"/>
        </w:rPr>
        <w:t>的持续时间</w:t>
      </w:r>
      <w:r w:rsidR="00357ABF" w:rsidRPr="00E83053">
        <w:rPr>
          <w:rFonts w:ascii="Arial" w:eastAsia="宋体" w:hAnsi="Arial" w:cs="Arial"/>
          <w:sz w:val="24"/>
          <w:szCs w:val="24"/>
          <w:lang w:eastAsia="zh-CN"/>
        </w:rPr>
        <w:t>；</w:t>
      </w:r>
    </w:p>
    <w:p w:rsidR="00DA791B" w:rsidRPr="00E83053" w:rsidRDefault="009F2D6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BPH</w:t>
      </w:r>
      <w:r w:rsidRPr="00E83053">
        <w:rPr>
          <w:rFonts w:ascii="Arial" w:eastAsia="宋体" w:hAnsi="Arial" w:cs="Arial"/>
          <w:sz w:val="24"/>
          <w:szCs w:val="24"/>
          <w:lang w:eastAsia="zh-CN"/>
        </w:rPr>
        <w:t>的所有基线测量（例如，前列腺大小</w:t>
      </w:r>
      <w:r w:rsidRPr="00E83053">
        <w:rPr>
          <w:rFonts w:ascii="Arial" w:eastAsia="宋体" w:hAnsi="Arial" w:cs="Arial"/>
          <w:sz w:val="24"/>
          <w:szCs w:val="24"/>
          <w:lang w:eastAsia="zh-CN"/>
        </w:rPr>
        <w:t>/</w:t>
      </w:r>
      <w:r w:rsidRPr="00E83053">
        <w:rPr>
          <w:rFonts w:ascii="Arial" w:eastAsia="宋体" w:hAnsi="Arial" w:cs="Arial"/>
          <w:sz w:val="24"/>
          <w:szCs w:val="24"/>
          <w:lang w:eastAsia="zh-CN"/>
        </w:rPr>
        <w:t>体积</w:t>
      </w:r>
      <w:r w:rsidR="00D72226" w:rsidRPr="00E83053">
        <w:rPr>
          <w:rFonts w:ascii="Arial" w:eastAsia="宋体" w:hAnsi="Arial" w:cs="Arial"/>
          <w:sz w:val="24"/>
          <w:szCs w:val="24"/>
          <w:lang w:eastAsia="zh-CN"/>
        </w:rPr>
        <w:t>、</w:t>
      </w:r>
      <w:r w:rsidRPr="00E83053">
        <w:rPr>
          <w:rFonts w:ascii="Arial" w:eastAsia="宋体" w:hAnsi="Arial" w:cs="Arial"/>
          <w:sz w:val="24"/>
          <w:szCs w:val="24"/>
          <w:lang w:eastAsia="zh-CN"/>
        </w:rPr>
        <w:t>峰值和平均流量，</w:t>
      </w:r>
      <w:r w:rsidRPr="00E83053">
        <w:rPr>
          <w:rFonts w:ascii="Arial" w:eastAsia="宋体" w:hAnsi="Arial" w:cs="Arial"/>
          <w:sz w:val="24"/>
          <w:szCs w:val="24"/>
          <w:lang w:eastAsia="zh-CN"/>
        </w:rPr>
        <w:t>PVR</w:t>
      </w:r>
      <w:r w:rsidR="00D72226" w:rsidRPr="00E83053">
        <w:rPr>
          <w:rFonts w:ascii="Arial" w:eastAsia="宋体" w:hAnsi="Arial" w:cs="Arial"/>
          <w:sz w:val="24"/>
          <w:szCs w:val="24"/>
          <w:lang w:eastAsia="zh-CN"/>
        </w:rPr>
        <w:t>、</w:t>
      </w:r>
      <w:r w:rsidRPr="00E83053">
        <w:rPr>
          <w:rFonts w:ascii="Arial" w:eastAsia="宋体" w:hAnsi="Arial" w:cs="Arial"/>
          <w:sz w:val="24"/>
          <w:szCs w:val="24"/>
          <w:lang w:eastAsia="zh-CN"/>
        </w:rPr>
        <w:t>AUA-SI</w:t>
      </w:r>
      <w:r w:rsidRPr="00E83053">
        <w:rPr>
          <w:rFonts w:ascii="Arial" w:eastAsia="宋体" w:hAnsi="Arial" w:cs="Arial"/>
          <w:sz w:val="24"/>
          <w:szCs w:val="24"/>
          <w:lang w:eastAsia="zh-CN"/>
        </w:rPr>
        <w:t>（或</w:t>
      </w:r>
      <w:r w:rsidRPr="00E83053">
        <w:rPr>
          <w:rFonts w:ascii="Arial" w:eastAsia="宋体" w:hAnsi="Arial" w:cs="Arial"/>
          <w:sz w:val="24"/>
          <w:szCs w:val="24"/>
          <w:lang w:eastAsia="zh-CN"/>
        </w:rPr>
        <w:t>IPSS</w:t>
      </w:r>
      <w:r w:rsidRPr="00E83053">
        <w:rPr>
          <w:rFonts w:ascii="Arial" w:eastAsia="宋体" w:hAnsi="Arial" w:cs="Arial"/>
          <w:sz w:val="24"/>
          <w:szCs w:val="24"/>
          <w:lang w:eastAsia="zh-CN"/>
        </w:rPr>
        <w:t>）和</w:t>
      </w:r>
      <w:r w:rsidRPr="00E83053">
        <w:rPr>
          <w:rFonts w:ascii="Arial" w:eastAsia="宋体" w:hAnsi="Arial" w:cs="Arial"/>
          <w:sz w:val="24"/>
          <w:szCs w:val="24"/>
          <w:lang w:eastAsia="zh-CN"/>
        </w:rPr>
        <w:t>BPH</w:t>
      </w:r>
      <w:r w:rsidRPr="00E83053">
        <w:rPr>
          <w:rFonts w:ascii="Arial" w:eastAsia="宋体" w:hAnsi="Arial" w:cs="Arial"/>
          <w:sz w:val="24"/>
          <w:szCs w:val="24"/>
          <w:lang w:eastAsia="zh-CN"/>
        </w:rPr>
        <w:t>特异性生活质量评分）</w:t>
      </w:r>
      <w:r w:rsidR="00357ABF" w:rsidRPr="00E83053">
        <w:rPr>
          <w:rFonts w:ascii="Arial" w:eastAsia="宋体" w:hAnsi="Arial" w:cs="Arial"/>
          <w:sz w:val="24"/>
          <w:szCs w:val="24"/>
          <w:lang w:eastAsia="zh-CN"/>
        </w:rPr>
        <w:t>；</w:t>
      </w:r>
    </w:p>
    <w:p w:rsidR="00DA791B" w:rsidRPr="00E83053" w:rsidRDefault="00D7222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再治疗</w:t>
      </w:r>
      <w:r w:rsidR="00357ABF" w:rsidRPr="00E83053">
        <w:rPr>
          <w:rFonts w:ascii="Arial" w:eastAsia="宋体" w:hAnsi="Arial" w:cs="Arial"/>
          <w:sz w:val="24"/>
          <w:szCs w:val="24"/>
          <w:lang w:eastAsia="zh-CN"/>
        </w:rPr>
        <w:t>；</w:t>
      </w:r>
    </w:p>
    <w:p w:rsidR="00DA791B" w:rsidRPr="00E83053" w:rsidRDefault="009F2D6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药物使用情况</w:t>
      </w:r>
      <w:r w:rsidR="008D32F5" w:rsidRPr="00E83053">
        <w:rPr>
          <w:rFonts w:ascii="Arial" w:eastAsia="宋体" w:hAnsi="Arial" w:cs="Arial"/>
          <w:sz w:val="24"/>
          <w:szCs w:val="24"/>
          <w:lang w:eastAsia="zh-CN"/>
        </w:rPr>
        <w:t>；以及</w:t>
      </w:r>
    </w:p>
    <w:p w:rsidR="00DA791B" w:rsidRPr="00E83053" w:rsidRDefault="009F2D6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szCs w:val="24"/>
          <w:lang w:eastAsia="zh-CN"/>
        </w:rPr>
        <w:t>重要的</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相关协变量（例如，</w:t>
      </w:r>
      <w:r w:rsidR="006F17DC" w:rsidRPr="00E83053">
        <w:rPr>
          <w:rFonts w:ascii="Arial" w:eastAsia="宋体" w:hAnsi="Arial" w:cs="Arial"/>
          <w:sz w:val="24"/>
          <w:szCs w:val="24"/>
          <w:lang w:eastAsia="zh-CN"/>
        </w:rPr>
        <w:t>器械</w:t>
      </w:r>
      <w:r w:rsidRPr="00E83053">
        <w:rPr>
          <w:rFonts w:ascii="Arial" w:eastAsia="宋体" w:hAnsi="Arial" w:cs="Arial"/>
          <w:sz w:val="24"/>
          <w:szCs w:val="24"/>
          <w:lang w:eastAsia="zh-CN"/>
        </w:rPr>
        <w:t>设置</w:t>
      </w:r>
      <w:r w:rsidR="00D72226" w:rsidRPr="00E83053">
        <w:rPr>
          <w:rFonts w:ascii="Arial" w:eastAsia="宋体" w:hAnsi="Arial" w:cs="Arial"/>
          <w:sz w:val="24"/>
          <w:szCs w:val="24"/>
          <w:lang w:eastAsia="zh-CN"/>
        </w:rPr>
        <w:t>、</w:t>
      </w:r>
      <w:r w:rsidRPr="00E83053">
        <w:rPr>
          <w:rFonts w:ascii="Arial" w:eastAsia="宋体" w:hAnsi="Arial" w:cs="Arial"/>
          <w:sz w:val="24"/>
          <w:szCs w:val="24"/>
          <w:lang w:eastAsia="zh-CN"/>
        </w:rPr>
        <w:t>大小等）</w:t>
      </w:r>
      <w:r w:rsidR="00D72226" w:rsidRPr="00E83053">
        <w:rPr>
          <w:rFonts w:ascii="Arial" w:eastAsia="宋体" w:hAnsi="Arial" w:cs="Arial"/>
          <w:sz w:val="24"/>
          <w:szCs w:val="24"/>
          <w:lang w:eastAsia="zh-CN"/>
        </w:rPr>
        <w:t>。</w:t>
      </w:r>
      <w:hyperlink w:anchor="_bookmark78" w:history="1">
        <w:r w:rsidR="00D72226" w:rsidRPr="00E83053">
          <w:rPr>
            <w:rFonts w:ascii="Arial" w:eastAsia="宋体" w:hAnsi="Arial" w:cs="Arial"/>
            <w:position w:val="11"/>
            <w:sz w:val="16"/>
            <w:szCs w:val="16"/>
            <w:lang w:eastAsia="zh-CN"/>
          </w:rPr>
          <w:t>38</w:t>
        </w:r>
      </w:hyperlink>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65203F" w:rsidRDefault="0065203F">
      <w:pPr>
        <w:widowControl/>
        <w:rPr>
          <w:rFonts w:ascii="Arial" w:eastAsia="宋体" w:hAnsi="Arial" w:cs="Arial"/>
          <w:b/>
          <w:bCs/>
          <w:i/>
          <w:sz w:val="24"/>
          <w:szCs w:val="24"/>
        </w:rPr>
      </w:pPr>
      <w:bookmarkStart w:id="149" w:name="3._Secondary_Endpoint_Analyses"/>
      <w:bookmarkStart w:id="150" w:name="_bookmark76"/>
      <w:bookmarkEnd w:id="149"/>
      <w:bookmarkEnd w:id="150"/>
      <w:r>
        <w:rPr>
          <w:rFonts w:ascii="Arial" w:eastAsia="宋体" w:hAnsi="Arial" w:cs="Arial"/>
        </w:rPr>
        <w:br w:type="page"/>
      </w:r>
    </w:p>
    <w:p w:rsidR="00DA791B" w:rsidRPr="00E83053" w:rsidRDefault="00B926D2" w:rsidP="0065203F">
      <w:pPr>
        <w:pStyle w:val="3"/>
        <w:numPr>
          <w:ilvl w:val="0"/>
          <w:numId w:val="6"/>
        </w:numPr>
        <w:tabs>
          <w:tab w:val="left" w:pos="770"/>
        </w:tabs>
        <w:snapToGrid w:val="0"/>
        <w:spacing w:line="300" w:lineRule="auto"/>
        <w:ind w:left="0" w:firstLine="252"/>
        <w:jc w:val="both"/>
        <w:rPr>
          <w:rFonts w:ascii="Arial" w:eastAsia="宋体" w:hAnsi="Arial" w:cs="Arial"/>
          <w:b w:val="0"/>
          <w:bCs w:val="0"/>
          <w:i w:val="0"/>
        </w:rPr>
      </w:pPr>
      <w:bookmarkStart w:id="151" w:name="_Toc481595927"/>
      <w:r w:rsidRPr="00E83053">
        <w:rPr>
          <w:rFonts w:ascii="Arial" w:eastAsia="宋体" w:hAnsi="Arial" w:cs="Arial"/>
        </w:rPr>
        <w:lastRenderedPageBreak/>
        <w:t>次要</w:t>
      </w:r>
      <w:r w:rsidR="000154B7" w:rsidRPr="00E83053">
        <w:rPr>
          <w:rFonts w:ascii="Arial" w:eastAsia="宋体" w:hAnsi="Arial" w:cs="Arial"/>
        </w:rPr>
        <w:t>终点</w:t>
      </w:r>
      <w:r w:rsidR="009F2D66" w:rsidRPr="00E83053">
        <w:rPr>
          <w:rFonts w:ascii="Arial" w:eastAsia="宋体" w:hAnsi="Arial" w:cs="Arial"/>
        </w:rPr>
        <w:t>分析</w:t>
      </w:r>
      <w:bookmarkEnd w:id="151"/>
    </w:p>
    <w:p w:rsidR="00DA791B" w:rsidRPr="00E83053" w:rsidRDefault="00DA791B" w:rsidP="0083042D">
      <w:pPr>
        <w:snapToGrid w:val="0"/>
        <w:spacing w:before="1" w:line="300" w:lineRule="auto"/>
        <w:jc w:val="both"/>
        <w:rPr>
          <w:rFonts w:ascii="Arial" w:eastAsia="宋体" w:hAnsi="Arial" w:cs="Arial"/>
          <w:b/>
          <w:bCs/>
          <w:i/>
          <w:sz w:val="24"/>
          <w:szCs w:val="24"/>
        </w:rPr>
      </w:pPr>
    </w:p>
    <w:p w:rsidR="00D72226" w:rsidRPr="00E83053" w:rsidRDefault="00D72226" w:rsidP="0065203F">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的方案应前瞻性地定义用于在主要</w:t>
      </w:r>
      <w:r w:rsidR="000154B7" w:rsidRPr="00E83053">
        <w:rPr>
          <w:rFonts w:ascii="Arial" w:eastAsia="宋体" w:hAnsi="Arial" w:cs="Arial"/>
          <w:lang w:eastAsia="zh-CN"/>
        </w:rPr>
        <w:t>终点</w:t>
      </w:r>
      <w:r w:rsidRPr="00E83053">
        <w:rPr>
          <w:rFonts w:ascii="Arial" w:eastAsia="宋体" w:hAnsi="Arial" w:cs="Arial"/>
          <w:lang w:eastAsia="zh-CN"/>
        </w:rPr>
        <w:t>分析成功实现的情况下执行次要</w:t>
      </w:r>
      <w:r w:rsidR="000154B7" w:rsidRPr="00E83053">
        <w:rPr>
          <w:rFonts w:ascii="Arial" w:eastAsia="宋体" w:hAnsi="Arial" w:cs="Arial"/>
          <w:lang w:eastAsia="zh-CN"/>
        </w:rPr>
        <w:t>终点</w:t>
      </w:r>
      <w:r w:rsidRPr="00E83053">
        <w:rPr>
          <w:rFonts w:ascii="Arial" w:eastAsia="宋体" w:hAnsi="Arial" w:cs="Arial"/>
          <w:lang w:eastAsia="zh-CN"/>
        </w:rPr>
        <w:t>分析的统计计划。如果次要</w:t>
      </w:r>
      <w:r w:rsidR="000154B7" w:rsidRPr="00E83053">
        <w:rPr>
          <w:rFonts w:ascii="Arial" w:eastAsia="宋体" w:hAnsi="Arial" w:cs="Arial"/>
          <w:lang w:eastAsia="zh-CN"/>
        </w:rPr>
        <w:t>终点</w:t>
      </w:r>
      <w:r w:rsidRPr="00E83053">
        <w:rPr>
          <w:rFonts w:ascii="Arial" w:eastAsia="宋体" w:hAnsi="Arial" w:cs="Arial"/>
          <w:lang w:eastAsia="zh-CN"/>
        </w:rPr>
        <w:t>分析仅仅是作为探索性分析，或者其目的并不在于支持</w:t>
      </w:r>
      <w:r w:rsidR="000154B7" w:rsidRPr="00E83053">
        <w:rPr>
          <w:rFonts w:ascii="Arial" w:eastAsia="宋体" w:hAnsi="Arial" w:cs="Arial"/>
          <w:lang w:eastAsia="zh-CN"/>
        </w:rPr>
        <w:t>适应症</w:t>
      </w:r>
      <w:r w:rsidRPr="00E83053">
        <w:rPr>
          <w:rFonts w:ascii="Arial" w:eastAsia="宋体" w:hAnsi="Arial" w:cs="Arial"/>
          <w:lang w:eastAsia="zh-CN"/>
        </w:rPr>
        <w:t>或器械性能，我们建议</w:t>
      </w:r>
      <w:r w:rsidR="000154B7" w:rsidRPr="00E83053">
        <w:rPr>
          <w:rFonts w:ascii="Arial" w:eastAsia="宋体" w:hAnsi="Arial" w:cs="Arial"/>
          <w:lang w:eastAsia="zh-CN"/>
        </w:rPr>
        <w:t>贵公司</w:t>
      </w:r>
      <w:r w:rsidRPr="00E83053">
        <w:rPr>
          <w:rFonts w:ascii="Arial" w:eastAsia="宋体" w:hAnsi="Arial" w:cs="Arial"/>
          <w:lang w:eastAsia="zh-CN"/>
        </w:rPr>
        <w:t>仅提交简单的分析说明。另一方面，如果任何次要</w:t>
      </w:r>
      <w:r w:rsidR="000154B7" w:rsidRPr="00E83053">
        <w:rPr>
          <w:rFonts w:ascii="Arial" w:eastAsia="宋体" w:hAnsi="Arial" w:cs="Arial"/>
          <w:lang w:eastAsia="zh-CN"/>
        </w:rPr>
        <w:t>终点</w:t>
      </w:r>
      <w:r w:rsidRPr="00E83053">
        <w:rPr>
          <w:rFonts w:ascii="Arial" w:eastAsia="宋体" w:hAnsi="Arial" w:cs="Arial"/>
          <w:lang w:eastAsia="zh-CN"/>
        </w:rPr>
        <w:t>分析旨在支持标签中</w:t>
      </w:r>
      <w:r w:rsidR="000154B7" w:rsidRPr="00E83053">
        <w:rPr>
          <w:rFonts w:ascii="Arial" w:eastAsia="宋体" w:hAnsi="Arial" w:cs="Arial"/>
          <w:lang w:eastAsia="zh-CN"/>
        </w:rPr>
        <w:t>贵公司</w:t>
      </w:r>
      <w:r w:rsidRPr="00E83053">
        <w:rPr>
          <w:rFonts w:ascii="Arial" w:eastAsia="宋体" w:hAnsi="Arial" w:cs="Arial"/>
          <w:lang w:eastAsia="zh-CN"/>
        </w:rPr>
        <w:t>器械的</w:t>
      </w:r>
      <w:r w:rsidR="000154B7" w:rsidRPr="00E83053">
        <w:rPr>
          <w:rFonts w:ascii="Arial" w:eastAsia="宋体" w:hAnsi="Arial" w:cs="Arial"/>
          <w:lang w:eastAsia="zh-CN"/>
        </w:rPr>
        <w:t>适应症</w:t>
      </w:r>
      <w:r w:rsidRPr="00E83053">
        <w:rPr>
          <w:rFonts w:ascii="Arial" w:eastAsia="宋体" w:hAnsi="Arial" w:cs="Arial"/>
          <w:lang w:eastAsia="zh-CN"/>
        </w:rPr>
        <w:t>或性能（例如，使用</w:t>
      </w:r>
      <w:r w:rsidRPr="00E83053">
        <w:rPr>
          <w:rFonts w:ascii="Arial" w:eastAsia="宋体" w:hAnsi="Arial" w:cs="Arial"/>
          <w:lang w:eastAsia="zh-CN"/>
        </w:rPr>
        <w:t>p</w:t>
      </w:r>
      <w:r w:rsidRPr="00E83053">
        <w:rPr>
          <w:rFonts w:ascii="Arial" w:eastAsia="宋体" w:hAnsi="Arial" w:cs="Arial"/>
          <w:lang w:eastAsia="zh-CN"/>
        </w:rPr>
        <w:t>值或置信区间比较治疗组和控制组），我们建议</w:t>
      </w:r>
      <w:r w:rsidR="000154B7" w:rsidRPr="00E83053">
        <w:rPr>
          <w:rFonts w:ascii="Arial" w:eastAsia="宋体" w:hAnsi="Arial" w:cs="Arial"/>
          <w:lang w:eastAsia="zh-CN"/>
        </w:rPr>
        <w:t>贵公司</w:t>
      </w:r>
      <w:r w:rsidRPr="00E83053">
        <w:rPr>
          <w:rFonts w:ascii="Arial" w:eastAsia="宋体" w:hAnsi="Arial" w:cs="Arial"/>
          <w:lang w:eastAsia="zh-CN"/>
        </w:rPr>
        <w:t>在</w:t>
      </w:r>
      <w:r w:rsidR="000154B7" w:rsidRPr="00E83053">
        <w:rPr>
          <w:rFonts w:ascii="Arial" w:eastAsia="宋体" w:hAnsi="Arial" w:cs="Arial"/>
          <w:lang w:eastAsia="zh-CN"/>
        </w:rPr>
        <w:t>贵公司</w:t>
      </w:r>
      <w:r w:rsidRPr="00E83053">
        <w:rPr>
          <w:rFonts w:ascii="Arial" w:eastAsia="宋体" w:hAnsi="Arial" w:cs="Arial"/>
          <w:lang w:eastAsia="zh-CN"/>
        </w:rPr>
        <w:t>的研究方案中预先说明此意图，并详细说明</w:t>
      </w:r>
      <w:r w:rsidR="000154B7" w:rsidRPr="00E83053">
        <w:rPr>
          <w:rFonts w:ascii="Arial" w:eastAsia="宋体" w:hAnsi="Arial" w:cs="Arial"/>
          <w:lang w:eastAsia="zh-CN"/>
        </w:rPr>
        <w:t>贵公司</w:t>
      </w:r>
      <w:r w:rsidRPr="00E83053">
        <w:rPr>
          <w:rFonts w:ascii="Arial" w:eastAsia="宋体" w:hAnsi="Arial" w:cs="Arial"/>
          <w:lang w:eastAsia="zh-CN"/>
        </w:rPr>
        <w:t>计划遵循的统计方法。只有在满足主要</w:t>
      </w:r>
      <w:r w:rsidR="000154B7" w:rsidRPr="00E83053">
        <w:rPr>
          <w:rFonts w:ascii="Arial" w:eastAsia="宋体" w:hAnsi="Arial" w:cs="Arial"/>
          <w:lang w:eastAsia="zh-CN"/>
        </w:rPr>
        <w:t>终点</w:t>
      </w:r>
      <w:r w:rsidRPr="00E83053">
        <w:rPr>
          <w:rFonts w:ascii="Arial" w:eastAsia="宋体" w:hAnsi="Arial" w:cs="Arial"/>
          <w:lang w:eastAsia="zh-CN"/>
        </w:rPr>
        <w:t>的情况下，这些分析才</w:t>
      </w:r>
      <w:r w:rsidR="00D72472" w:rsidRPr="00E83053">
        <w:rPr>
          <w:rFonts w:ascii="Arial" w:eastAsia="宋体" w:hAnsi="Arial" w:cs="Arial"/>
          <w:lang w:eastAsia="zh-CN"/>
        </w:rPr>
        <w:t>具有有效性</w:t>
      </w:r>
      <w:r w:rsidRPr="00E83053">
        <w:rPr>
          <w:rFonts w:ascii="Arial" w:eastAsia="宋体" w:hAnsi="Arial" w:cs="Arial"/>
          <w:lang w:eastAsia="zh-CN"/>
        </w:rPr>
        <w:t>。如果</w:t>
      </w:r>
      <w:r w:rsidR="000154B7" w:rsidRPr="00E83053">
        <w:rPr>
          <w:rFonts w:ascii="Arial" w:eastAsia="宋体" w:hAnsi="Arial" w:cs="Arial"/>
          <w:lang w:eastAsia="zh-CN"/>
        </w:rPr>
        <w:t>贵公司</w:t>
      </w:r>
      <w:r w:rsidRPr="00E83053">
        <w:rPr>
          <w:rFonts w:ascii="Arial" w:eastAsia="宋体" w:hAnsi="Arial" w:cs="Arial"/>
          <w:lang w:eastAsia="zh-CN"/>
        </w:rPr>
        <w:t>的研究</w:t>
      </w:r>
      <w:r w:rsidR="00D72472" w:rsidRPr="00E83053">
        <w:rPr>
          <w:rFonts w:ascii="Arial" w:eastAsia="宋体" w:hAnsi="Arial" w:cs="Arial"/>
          <w:lang w:eastAsia="zh-CN"/>
        </w:rPr>
        <w:t>未能满足</w:t>
      </w:r>
      <w:r w:rsidRPr="00E83053">
        <w:rPr>
          <w:rFonts w:ascii="Arial" w:eastAsia="宋体" w:hAnsi="Arial" w:cs="Arial"/>
          <w:lang w:eastAsia="zh-CN"/>
        </w:rPr>
        <w:t>主要</w:t>
      </w:r>
      <w:r w:rsidR="000154B7" w:rsidRPr="00E83053">
        <w:rPr>
          <w:rFonts w:ascii="Arial" w:eastAsia="宋体" w:hAnsi="Arial" w:cs="Arial"/>
          <w:lang w:eastAsia="zh-CN"/>
        </w:rPr>
        <w:t>终点</w:t>
      </w:r>
      <w:r w:rsidRPr="00E83053">
        <w:rPr>
          <w:rFonts w:ascii="Arial" w:eastAsia="宋体" w:hAnsi="Arial" w:cs="Arial"/>
          <w:lang w:eastAsia="zh-CN"/>
        </w:rPr>
        <w:t>，</w:t>
      </w:r>
      <w:r w:rsidR="00D72472" w:rsidRPr="00E83053">
        <w:rPr>
          <w:rFonts w:ascii="Arial" w:eastAsia="宋体" w:hAnsi="Arial" w:cs="Arial"/>
          <w:lang w:eastAsia="zh-CN"/>
        </w:rPr>
        <w:t>尽管已成功满足</w:t>
      </w:r>
      <w:r w:rsidRPr="00E83053">
        <w:rPr>
          <w:rFonts w:ascii="Arial" w:eastAsia="宋体" w:hAnsi="Arial" w:cs="Arial"/>
          <w:lang w:eastAsia="zh-CN"/>
        </w:rPr>
        <w:t>次要</w:t>
      </w:r>
      <w:r w:rsidR="000154B7" w:rsidRPr="00E83053">
        <w:rPr>
          <w:rFonts w:ascii="Arial" w:eastAsia="宋体" w:hAnsi="Arial" w:cs="Arial"/>
          <w:lang w:eastAsia="zh-CN"/>
        </w:rPr>
        <w:t>终点</w:t>
      </w:r>
      <w:r w:rsidR="00D72472" w:rsidRPr="00E83053">
        <w:rPr>
          <w:rFonts w:ascii="Arial" w:eastAsia="宋体" w:hAnsi="Arial" w:cs="Arial"/>
          <w:lang w:eastAsia="zh-CN"/>
        </w:rPr>
        <w:t>，但</w:t>
      </w:r>
      <w:r w:rsidRPr="00E83053">
        <w:rPr>
          <w:rFonts w:ascii="Arial" w:eastAsia="宋体" w:hAnsi="Arial" w:cs="Arial"/>
          <w:lang w:eastAsia="zh-CN"/>
        </w:rPr>
        <w:t>通常不足以支持</w:t>
      </w:r>
      <w:r w:rsidR="00D72472" w:rsidRPr="00E83053">
        <w:rPr>
          <w:rFonts w:ascii="Arial" w:eastAsia="宋体" w:hAnsi="Arial" w:cs="Arial"/>
          <w:lang w:eastAsia="zh-CN"/>
        </w:rPr>
        <w:t>上市</w:t>
      </w:r>
      <w:r w:rsidRPr="00E83053">
        <w:rPr>
          <w:rFonts w:ascii="Arial" w:eastAsia="宋体" w:hAnsi="Arial" w:cs="Arial"/>
          <w:lang w:eastAsia="zh-CN"/>
        </w:rPr>
        <w:t>申请的批准。</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D72472" w:rsidP="0065203F">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在</w:t>
      </w:r>
      <w:r w:rsidR="009F2D66" w:rsidRPr="00E83053">
        <w:rPr>
          <w:rFonts w:ascii="Arial" w:eastAsia="宋体" w:hAnsi="Arial" w:cs="Arial"/>
          <w:lang w:eastAsia="zh-CN"/>
        </w:rPr>
        <w:t>支持</w:t>
      </w:r>
      <w:r w:rsidR="000154B7" w:rsidRPr="00E83053">
        <w:rPr>
          <w:rFonts w:ascii="Arial" w:eastAsia="宋体" w:hAnsi="Arial" w:cs="Arial"/>
          <w:lang w:eastAsia="zh-CN"/>
        </w:rPr>
        <w:t>适应症</w:t>
      </w:r>
      <w:r w:rsidR="009F2D66" w:rsidRPr="00E83053">
        <w:rPr>
          <w:rFonts w:ascii="Arial" w:eastAsia="宋体" w:hAnsi="Arial" w:cs="Arial"/>
          <w:lang w:eastAsia="zh-CN"/>
        </w:rPr>
        <w:t>或</w:t>
      </w:r>
      <w:r w:rsidR="006F17DC" w:rsidRPr="00E83053">
        <w:rPr>
          <w:rFonts w:ascii="Arial" w:eastAsia="宋体" w:hAnsi="Arial" w:cs="Arial"/>
          <w:lang w:eastAsia="zh-CN"/>
        </w:rPr>
        <w:t>器械</w:t>
      </w:r>
      <w:r w:rsidR="009F2D66" w:rsidRPr="00E83053">
        <w:rPr>
          <w:rFonts w:ascii="Arial" w:eastAsia="宋体" w:hAnsi="Arial" w:cs="Arial"/>
          <w:lang w:eastAsia="zh-CN"/>
        </w:rPr>
        <w:t>性能</w:t>
      </w:r>
      <w:r w:rsidRPr="00E83053">
        <w:rPr>
          <w:rFonts w:ascii="Arial" w:eastAsia="宋体" w:hAnsi="Arial" w:cs="Arial"/>
          <w:lang w:eastAsia="zh-CN"/>
        </w:rPr>
        <w:t>时，</w:t>
      </w:r>
      <w:r w:rsidR="009F2D66" w:rsidRPr="00E83053">
        <w:rPr>
          <w:rFonts w:ascii="Arial" w:eastAsia="宋体" w:hAnsi="Arial" w:cs="Arial"/>
          <w:lang w:eastAsia="zh-CN"/>
        </w:rPr>
        <w:t>主要</w:t>
      </w:r>
      <w:r w:rsidRPr="00E83053">
        <w:rPr>
          <w:rFonts w:ascii="Arial" w:eastAsia="宋体" w:hAnsi="Arial" w:cs="Arial"/>
          <w:lang w:eastAsia="zh-CN"/>
        </w:rPr>
        <w:t>的</w:t>
      </w:r>
      <w:r w:rsidR="009F2D66" w:rsidRPr="00E83053">
        <w:rPr>
          <w:rFonts w:ascii="Arial" w:eastAsia="宋体" w:hAnsi="Arial" w:cs="Arial"/>
          <w:lang w:eastAsia="zh-CN"/>
        </w:rPr>
        <w:t>统计挑战是对次要</w:t>
      </w:r>
      <w:r w:rsidR="000154B7" w:rsidRPr="00E83053">
        <w:rPr>
          <w:rFonts w:ascii="Arial" w:eastAsia="宋体" w:hAnsi="Arial" w:cs="Arial"/>
          <w:lang w:eastAsia="zh-CN"/>
        </w:rPr>
        <w:t>终点</w:t>
      </w:r>
      <w:r w:rsidR="009F2D66" w:rsidRPr="00E83053">
        <w:rPr>
          <w:rFonts w:ascii="Arial" w:eastAsia="宋体" w:hAnsi="Arial" w:cs="Arial"/>
          <w:lang w:eastAsia="zh-CN"/>
        </w:rPr>
        <w:t>数据进行多次</w:t>
      </w:r>
      <w:r w:rsidR="00415260" w:rsidRPr="00E83053">
        <w:rPr>
          <w:rFonts w:ascii="Arial" w:eastAsia="宋体" w:hAnsi="Arial" w:cs="Arial"/>
          <w:lang w:eastAsia="zh-CN"/>
        </w:rPr>
        <w:t>评价</w:t>
      </w:r>
      <w:r w:rsidR="009F2D66" w:rsidRPr="00E83053">
        <w:rPr>
          <w:rFonts w:ascii="Arial" w:eastAsia="宋体" w:hAnsi="Arial" w:cs="Arial"/>
          <w:lang w:eastAsia="zh-CN"/>
        </w:rPr>
        <w:t>，</w:t>
      </w:r>
      <w:r w:rsidRPr="00E83053">
        <w:rPr>
          <w:rFonts w:ascii="Arial" w:eastAsia="宋体" w:hAnsi="Arial" w:cs="Arial"/>
          <w:lang w:eastAsia="zh-CN"/>
        </w:rPr>
        <w:t>但其中</w:t>
      </w:r>
      <w:r w:rsidR="009F2D66" w:rsidRPr="00E83053">
        <w:rPr>
          <w:rFonts w:ascii="Arial" w:eastAsia="宋体" w:hAnsi="Arial" w:cs="Arial"/>
          <w:lang w:eastAsia="zh-CN"/>
        </w:rPr>
        <w:t>不会增加</w:t>
      </w:r>
      <w:r w:rsidR="009F2D66" w:rsidRPr="00E83053">
        <w:rPr>
          <w:rFonts w:ascii="Arial" w:eastAsia="宋体" w:hAnsi="Arial" w:cs="Arial"/>
          <w:lang w:eastAsia="zh-CN"/>
        </w:rPr>
        <w:t>p = 0.05</w:t>
      </w:r>
      <w:r w:rsidR="009F2D66" w:rsidRPr="00E83053">
        <w:rPr>
          <w:rFonts w:ascii="Arial" w:eastAsia="宋体" w:hAnsi="Arial" w:cs="Arial"/>
          <w:lang w:eastAsia="zh-CN"/>
        </w:rPr>
        <w:t>以上的</w:t>
      </w:r>
      <w:r w:rsidR="009F2D66" w:rsidRPr="00E83053">
        <w:rPr>
          <w:rFonts w:ascii="Arial" w:eastAsia="宋体" w:hAnsi="Arial" w:cs="Arial"/>
          <w:lang w:eastAsia="zh-CN"/>
        </w:rPr>
        <w:t>1</w:t>
      </w:r>
      <w:r w:rsidR="009F2D66" w:rsidRPr="00E83053">
        <w:rPr>
          <w:rFonts w:ascii="Arial" w:eastAsia="宋体" w:hAnsi="Arial" w:cs="Arial"/>
          <w:lang w:eastAsia="zh-CN"/>
        </w:rPr>
        <w:t>型错误率。</w:t>
      </w:r>
      <w:r w:rsidRPr="00E83053">
        <w:rPr>
          <w:rFonts w:ascii="Arial" w:eastAsia="宋体" w:hAnsi="Arial" w:cs="Arial"/>
          <w:lang w:eastAsia="zh-CN"/>
        </w:rPr>
        <w:t>存</w:t>
      </w:r>
      <w:r w:rsidR="009F2D66" w:rsidRPr="00E83053">
        <w:rPr>
          <w:rFonts w:ascii="Arial" w:eastAsia="宋体" w:hAnsi="Arial" w:cs="Arial"/>
          <w:lang w:eastAsia="zh-CN"/>
        </w:rPr>
        <w:t>有许多有效的</w:t>
      </w:r>
      <w:r w:rsidRPr="00E83053">
        <w:rPr>
          <w:rFonts w:ascii="Arial" w:eastAsia="宋体" w:hAnsi="Arial" w:cs="Arial"/>
          <w:lang w:eastAsia="zh-CN"/>
        </w:rPr>
        <w:t>多重</w:t>
      </w:r>
      <w:r w:rsidR="009F2D66" w:rsidRPr="00E83053">
        <w:rPr>
          <w:rFonts w:ascii="Arial" w:eastAsia="宋体" w:hAnsi="Arial" w:cs="Arial"/>
          <w:lang w:eastAsia="zh-CN"/>
        </w:rPr>
        <w:t>调整策略</w:t>
      </w:r>
      <w:r w:rsidRPr="00E83053">
        <w:rPr>
          <w:rFonts w:ascii="Arial" w:eastAsia="宋体" w:hAnsi="Arial" w:cs="Arial"/>
          <w:lang w:eastAsia="zh-CN"/>
        </w:rPr>
        <w:t>，其</w:t>
      </w:r>
      <w:r w:rsidR="009F2D66" w:rsidRPr="00E83053">
        <w:rPr>
          <w:rFonts w:ascii="Arial" w:eastAsia="宋体" w:hAnsi="Arial" w:cs="Arial"/>
          <w:lang w:eastAsia="zh-CN"/>
        </w:rPr>
        <w:t>可用于将类型</w:t>
      </w:r>
      <w:r w:rsidR="009F2D66" w:rsidRPr="00E83053">
        <w:rPr>
          <w:rFonts w:ascii="Arial" w:eastAsia="宋体" w:hAnsi="Arial" w:cs="Arial"/>
          <w:lang w:eastAsia="zh-CN"/>
        </w:rPr>
        <w:t>1</w:t>
      </w:r>
      <w:r w:rsidR="009F2D66" w:rsidRPr="00E83053">
        <w:rPr>
          <w:rFonts w:ascii="Arial" w:eastAsia="宋体" w:hAnsi="Arial" w:cs="Arial"/>
          <w:lang w:eastAsia="zh-CN"/>
        </w:rPr>
        <w:t>误差维持在等于或低于</w:t>
      </w:r>
      <w:r w:rsidR="009F2D66" w:rsidRPr="00E83053">
        <w:rPr>
          <w:rFonts w:ascii="Arial" w:eastAsia="宋体" w:hAnsi="Arial" w:cs="Arial"/>
          <w:lang w:eastAsia="zh-CN"/>
        </w:rPr>
        <w:t>p = 0.05</w:t>
      </w:r>
      <w:r w:rsidRPr="00E83053">
        <w:rPr>
          <w:rFonts w:ascii="Arial" w:eastAsia="宋体" w:hAnsi="Arial" w:cs="Arial"/>
          <w:lang w:eastAsia="zh-CN"/>
        </w:rPr>
        <w:t>的水平下</w:t>
      </w:r>
      <w:r w:rsidR="009F2D66" w:rsidRPr="00E83053">
        <w:rPr>
          <w:rFonts w:ascii="Arial" w:eastAsia="宋体" w:hAnsi="Arial" w:cs="Arial"/>
          <w:lang w:eastAsia="zh-CN"/>
        </w:rPr>
        <w:t>，其中三个列</w:t>
      </w:r>
      <w:r w:rsidRPr="00E83053">
        <w:rPr>
          <w:rFonts w:ascii="Arial" w:eastAsia="宋体" w:hAnsi="Arial" w:cs="Arial"/>
          <w:lang w:eastAsia="zh-CN"/>
        </w:rPr>
        <w:t>于下方</w:t>
      </w:r>
      <w:r w:rsidR="009F2D66" w:rsidRPr="00E83053">
        <w:rPr>
          <w:rFonts w:ascii="Arial" w:eastAsia="宋体" w:hAnsi="Arial" w:cs="Arial"/>
          <w:lang w:eastAsia="zh-CN"/>
        </w:rPr>
        <w:t>：</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65203F" w:rsidRDefault="00755C2D"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E83053">
        <w:rPr>
          <w:rFonts w:ascii="Arial" w:eastAsia="宋体" w:hAnsi="Arial" w:cs="Arial"/>
          <w:sz w:val="24"/>
        </w:rPr>
        <w:t>Bon</w:t>
      </w:r>
      <w:r w:rsidRPr="0065203F">
        <w:rPr>
          <w:rFonts w:ascii="Arial" w:eastAsia="宋体" w:hAnsi="Arial" w:cs="Arial"/>
          <w:sz w:val="24"/>
          <w:szCs w:val="24"/>
          <w:lang w:eastAsia="zh-CN"/>
        </w:rPr>
        <w:t>ferroni</w:t>
      </w:r>
      <w:r w:rsidR="009F2D66" w:rsidRPr="0065203F">
        <w:rPr>
          <w:rFonts w:ascii="Arial" w:eastAsia="宋体" w:hAnsi="Arial" w:cs="Arial"/>
          <w:sz w:val="24"/>
          <w:szCs w:val="24"/>
          <w:lang w:eastAsia="zh-CN"/>
        </w:rPr>
        <w:t>程序</w:t>
      </w:r>
      <w:r w:rsidR="00357ABF" w:rsidRPr="0065203F">
        <w:rPr>
          <w:rFonts w:ascii="Arial" w:eastAsia="宋体" w:hAnsi="Arial" w:cs="Arial"/>
          <w:sz w:val="24"/>
          <w:szCs w:val="24"/>
          <w:lang w:eastAsia="zh-CN"/>
        </w:rPr>
        <w:t>；</w:t>
      </w:r>
    </w:p>
    <w:p w:rsidR="00DA791B" w:rsidRPr="0065203F" w:rsidRDefault="009F2D66" w:rsidP="0065203F">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65203F">
        <w:rPr>
          <w:rFonts w:ascii="Arial" w:eastAsia="宋体" w:hAnsi="Arial" w:cs="Arial"/>
          <w:sz w:val="24"/>
          <w:szCs w:val="24"/>
          <w:lang w:eastAsia="zh-CN"/>
        </w:rPr>
        <w:t>分层封闭</w:t>
      </w:r>
      <w:r w:rsidR="00415260" w:rsidRPr="0065203F">
        <w:rPr>
          <w:rFonts w:ascii="Arial" w:eastAsia="宋体" w:hAnsi="Arial" w:cs="Arial"/>
          <w:sz w:val="24"/>
          <w:szCs w:val="24"/>
          <w:lang w:eastAsia="zh-CN"/>
        </w:rPr>
        <w:t>试验</w:t>
      </w:r>
      <w:r w:rsidRPr="0065203F">
        <w:rPr>
          <w:rFonts w:ascii="Arial" w:eastAsia="宋体" w:hAnsi="Arial" w:cs="Arial"/>
          <w:sz w:val="24"/>
          <w:szCs w:val="24"/>
          <w:lang w:eastAsia="zh-CN"/>
        </w:rPr>
        <w:t>程序</w:t>
      </w:r>
      <w:r w:rsidR="001D2237" w:rsidRPr="0065203F">
        <w:rPr>
          <w:rFonts w:ascii="Arial" w:eastAsia="宋体" w:hAnsi="Arial" w:cs="Arial"/>
          <w:sz w:val="24"/>
          <w:szCs w:val="24"/>
          <w:lang w:eastAsia="zh-CN"/>
        </w:rPr>
        <w:t>；</w:t>
      </w:r>
      <w:r w:rsidR="00826DFB" w:rsidRPr="0065203F">
        <w:rPr>
          <w:rFonts w:ascii="Arial" w:eastAsia="宋体" w:hAnsi="Arial" w:cs="Arial"/>
          <w:sz w:val="24"/>
          <w:szCs w:val="24"/>
          <w:lang w:eastAsia="zh-CN"/>
        </w:rPr>
        <w:t>以及</w:t>
      </w:r>
    </w:p>
    <w:p w:rsidR="00DA791B" w:rsidRPr="00E83053" w:rsidRDefault="00755C2D" w:rsidP="0065203F">
      <w:pPr>
        <w:pStyle w:val="11"/>
        <w:numPr>
          <w:ilvl w:val="2"/>
          <w:numId w:val="2"/>
        </w:numPr>
        <w:tabs>
          <w:tab w:val="left" w:pos="1092"/>
        </w:tabs>
        <w:snapToGrid w:val="0"/>
        <w:spacing w:line="276" w:lineRule="auto"/>
        <w:ind w:leftChars="153" w:left="812" w:hanging="475"/>
        <w:jc w:val="both"/>
        <w:rPr>
          <w:rFonts w:ascii="Arial" w:eastAsia="宋体" w:hAnsi="Arial" w:cs="Arial"/>
        </w:rPr>
      </w:pPr>
      <w:r w:rsidRPr="0065203F">
        <w:rPr>
          <w:rFonts w:ascii="Arial" w:eastAsia="宋体" w:hAnsi="Arial" w:cs="Arial"/>
          <w:sz w:val="24"/>
          <w:szCs w:val="24"/>
          <w:lang w:eastAsia="zh-CN"/>
        </w:rPr>
        <w:t>Holm</w:t>
      </w:r>
      <w:r w:rsidR="009F2D66" w:rsidRPr="0065203F">
        <w:rPr>
          <w:rFonts w:ascii="Arial" w:eastAsia="宋体" w:hAnsi="Arial" w:cs="Arial"/>
          <w:sz w:val="24"/>
          <w:szCs w:val="24"/>
          <w:lang w:eastAsia="zh-CN"/>
        </w:rPr>
        <w:t>的降</w:t>
      </w:r>
      <w:r w:rsidR="009F2D66" w:rsidRPr="00E83053">
        <w:rPr>
          <w:rFonts w:ascii="Arial" w:eastAsia="宋体" w:hAnsi="Arial" w:cs="Arial"/>
          <w:sz w:val="24"/>
        </w:rPr>
        <w:t>级程序。</w:t>
      </w:r>
    </w:p>
    <w:p w:rsidR="00DA791B" w:rsidRPr="00E83053" w:rsidRDefault="00DA791B" w:rsidP="0083042D">
      <w:pPr>
        <w:snapToGrid w:val="0"/>
        <w:spacing w:before="12" w:line="300" w:lineRule="auto"/>
        <w:jc w:val="both"/>
        <w:rPr>
          <w:rFonts w:ascii="Arial" w:eastAsia="宋体" w:hAnsi="Arial" w:cs="Arial"/>
          <w:sz w:val="23"/>
          <w:szCs w:val="23"/>
        </w:rPr>
      </w:pPr>
    </w:p>
    <w:p w:rsidR="00DA791B" w:rsidRPr="00E83053" w:rsidRDefault="009F2D66" w:rsidP="0065203F">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因为这些多重调整策略中的每一个</w:t>
      </w:r>
      <w:r w:rsidR="00D72472" w:rsidRPr="00E83053">
        <w:rPr>
          <w:rFonts w:ascii="Arial" w:eastAsia="宋体" w:hAnsi="Arial" w:cs="Arial"/>
          <w:lang w:eastAsia="zh-CN"/>
        </w:rPr>
        <w:t>均</w:t>
      </w:r>
      <w:r w:rsidRPr="00E83053">
        <w:rPr>
          <w:rFonts w:ascii="Arial" w:eastAsia="宋体" w:hAnsi="Arial" w:cs="Arial"/>
          <w:lang w:eastAsia="zh-CN"/>
        </w:rPr>
        <w:t>涉及平衡不同的潜在优点和缺点，所以我们建议</w:t>
      </w:r>
      <w:r w:rsidR="000154B7" w:rsidRPr="00E83053">
        <w:rPr>
          <w:rFonts w:ascii="Arial" w:eastAsia="宋体" w:hAnsi="Arial" w:cs="Arial"/>
          <w:lang w:eastAsia="zh-CN"/>
        </w:rPr>
        <w:t>贵公司</w:t>
      </w:r>
      <w:r w:rsidRPr="00E83053">
        <w:rPr>
          <w:rFonts w:ascii="Arial" w:eastAsia="宋体" w:hAnsi="Arial" w:cs="Arial"/>
          <w:lang w:eastAsia="zh-CN"/>
        </w:rPr>
        <w:t>在设计临</w:t>
      </w:r>
      <w:bookmarkStart w:id="152" w:name="OLE_LINK5"/>
      <w:bookmarkStart w:id="153" w:name="OLE_LINK6"/>
      <w:r w:rsidRPr="00E83053">
        <w:rPr>
          <w:rFonts w:ascii="Arial" w:eastAsia="宋体" w:hAnsi="Arial" w:cs="Arial"/>
          <w:lang w:eastAsia="zh-CN"/>
        </w:rPr>
        <w:t>床研究</w:t>
      </w:r>
      <w:bookmarkEnd w:id="152"/>
      <w:bookmarkEnd w:id="153"/>
      <w:r w:rsidR="00D72472" w:rsidRPr="00E83053">
        <w:rPr>
          <w:rFonts w:ascii="Arial" w:eastAsia="宋体" w:hAnsi="Arial" w:cs="Arial"/>
          <w:lang w:eastAsia="zh-CN"/>
        </w:rPr>
        <w:t>以及前瞻性地</w:t>
      </w:r>
      <w:r w:rsidRPr="00E83053">
        <w:rPr>
          <w:rFonts w:ascii="Arial" w:eastAsia="宋体" w:hAnsi="Arial" w:cs="Arial"/>
          <w:lang w:eastAsia="zh-CN"/>
        </w:rPr>
        <w:t>定义</w:t>
      </w:r>
      <w:r w:rsidR="000154B7" w:rsidRPr="00E83053">
        <w:rPr>
          <w:rFonts w:ascii="Arial" w:eastAsia="宋体" w:hAnsi="Arial" w:cs="Arial"/>
          <w:lang w:eastAsia="zh-CN"/>
        </w:rPr>
        <w:t>贵公司</w:t>
      </w:r>
      <w:r w:rsidRPr="00E83053">
        <w:rPr>
          <w:rFonts w:ascii="Arial" w:eastAsia="宋体" w:hAnsi="Arial" w:cs="Arial"/>
          <w:lang w:eastAsia="zh-CN"/>
        </w:rPr>
        <w:t>打算使用的策略时仔细考虑每项调整策略。我们建议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00D72472" w:rsidRPr="00E83053">
        <w:rPr>
          <w:rFonts w:ascii="Arial" w:eastAsia="宋体" w:hAnsi="Arial" w:cs="Arial"/>
          <w:lang w:eastAsia="zh-CN"/>
        </w:rPr>
        <w:t>应</w:t>
      </w:r>
      <w:r w:rsidRPr="00E83053">
        <w:rPr>
          <w:rFonts w:ascii="Arial" w:eastAsia="宋体" w:hAnsi="Arial" w:cs="Arial"/>
          <w:lang w:eastAsia="zh-CN"/>
        </w:rPr>
        <w:t>前瞻性地说明与</w:t>
      </w:r>
      <w:r w:rsidR="000154B7" w:rsidRPr="00E83053">
        <w:rPr>
          <w:rFonts w:ascii="Arial" w:eastAsia="宋体" w:hAnsi="Arial" w:cs="Arial"/>
          <w:lang w:eastAsia="zh-CN"/>
        </w:rPr>
        <w:t>适应症</w:t>
      </w:r>
      <w:r w:rsidRPr="00E83053">
        <w:rPr>
          <w:rFonts w:ascii="Arial" w:eastAsia="宋体" w:hAnsi="Arial" w:cs="Arial"/>
          <w:lang w:eastAsia="zh-CN"/>
        </w:rPr>
        <w:t>或</w:t>
      </w:r>
      <w:r w:rsidR="006F17DC" w:rsidRPr="00E83053">
        <w:rPr>
          <w:rFonts w:ascii="Arial" w:eastAsia="宋体" w:hAnsi="Arial" w:cs="Arial"/>
          <w:lang w:eastAsia="zh-CN"/>
        </w:rPr>
        <w:t>器械</w:t>
      </w:r>
      <w:r w:rsidRPr="00E83053">
        <w:rPr>
          <w:rFonts w:ascii="Arial" w:eastAsia="宋体" w:hAnsi="Arial" w:cs="Arial"/>
          <w:lang w:eastAsia="zh-CN"/>
        </w:rPr>
        <w:t>性能相关的每个次要</w:t>
      </w:r>
      <w:r w:rsidR="000154B7" w:rsidRPr="00E83053">
        <w:rPr>
          <w:rFonts w:ascii="Arial" w:eastAsia="宋体" w:hAnsi="Arial" w:cs="Arial"/>
          <w:lang w:eastAsia="zh-CN"/>
        </w:rPr>
        <w:t>终点</w:t>
      </w:r>
      <w:r w:rsidRPr="00E83053">
        <w:rPr>
          <w:rFonts w:ascii="Arial" w:eastAsia="宋体" w:hAnsi="Arial" w:cs="Arial"/>
          <w:lang w:eastAsia="zh-CN"/>
        </w:rPr>
        <w:t>的统计假设。</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65203F" w:rsidRDefault="009F2D66" w:rsidP="0065203F">
      <w:pPr>
        <w:pStyle w:val="3"/>
        <w:numPr>
          <w:ilvl w:val="0"/>
          <w:numId w:val="6"/>
        </w:numPr>
        <w:tabs>
          <w:tab w:val="left" w:pos="770"/>
        </w:tabs>
        <w:snapToGrid w:val="0"/>
        <w:spacing w:line="300" w:lineRule="auto"/>
        <w:ind w:left="0" w:firstLine="252"/>
        <w:jc w:val="both"/>
        <w:rPr>
          <w:rFonts w:ascii="Arial" w:eastAsia="宋体" w:hAnsi="Arial" w:cs="Arial"/>
        </w:rPr>
      </w:pPr>
      <w:bookmarkStart w:id="154" w:name="_bookmark77"/>
      <w:bookmarkStart w:id="155" w:name="4._Missing_Data"/>
      <w:bookmarkStart w:id="156" w:name="_Toc481595928"/>
      <w:bookmarkEnd w:id="154"/>
      <w:bookmarkEnd w:id="155"/>
      <w:r w:rsidRPr="00E83053">
        <w:rPr>
          <w:rFonts w:ascii="Arial" w:eastAsia="宋体" w:hAnsi="Arial" w:cs="Arial"/>
        </w:rPr>
        <w:t>缺失数据</w:t>
      </w:r>
      <w:bookmarkEnd w:id="156"/>
    </w:p>
    <w:p w:rsidR="00DA791B" w:rsidRPr="00E83053" w:rsidRDefault="00DA791B" w:rsidP="0083042D">
      <w:pPr>
        <w:snapToGrid w:val="0"/>
        <w:spacing w:line="300" w:lineRule="auto"/>
        <w:jc w:val="both"/>
        <w:rPr>
          <w:rFonts w:ascii="Arial" w:eastAsia="宋体" w:hAnsi="Arial" w:cs="Arial"/>
          <w:b/>
          <w:bCs/>
          <w:i/>
          <w:sz w:val="20"/>
          <w:szCs w:val="20"/>
        </w:rPr>
      </w:pPr>
    </w:p>
    <w:p w:rsidR="00DA791B" w:rsidRPr="00E83053" w:rsidRDefault="00DA791B" w:rsidP="0083042D">
      <w:pPr>
        <w:snapToGrid w:val="0"/>
        <w:spacing w:line="300" w:lineRule="auto"/>
        <w:jc w:val="both"/>
        <w:rPr>
          <w:rFonts w:ascii="Arial" w:eastAsia="宋体" w:hAnsi="Arial" w:cs="Arial"/>
          <w:b/>
          <w:bCs/>
          <w:i/>
          <w:sz w:val="20"/>
          <w:szCs w:val="20"/>
        </w:rPr>
      </w:pPr>
    </w:p>
    <w:p w:rsidR="00DA791B" w:rsidRDefault="00DA791B" w:rsidP="0083042D">
      <w:pPr>
        <w:snapToGrid w:val="0"/>
        <w:spacing w:before="11" w:line="300" w:lineRule="auto"/>
        <w:jc w:val="both"/>
        <w:rPr>
          <w:rFonts w:ascii="Arial" w:eastAsia="宋体" w:hAnsi="Arial" w:cs="Arial"/>
          <w:b/>
          <w:bCs/>
          <w:i/>
          <w:sz w:val="25"/>
          <w:szCs w:val="25"/>
        </w:rPr>
      </w:pPr>
    </w:p>
    <w:p w:rsidR="0065203F" w:rsidRDefault="0065203F" w:rsidP="0083042D">
      <w:pPr>
        <w:snapToGrid w:val="0"/>
        <w:spacing w:before="11" w:line="300" w:lineRule="auto"/>
        <w:jc w:val="both"/>
        <w:rPr>
          <w:rFonts w:ascii="Arial" w:eastAsia="宋体" w:hAnsi="Arial" w:cs="Arial"/>
          <w:b/>
          <w:bCs/>
          <w:i/>
          <w:sz w:val="25"/>
          <w:szCs w:val="25"/>
        </w:rPr>
      </w:pPr>
    </w:p>
    <w:p w:rsidR="0065203F" w:rsidRDefault="0065203F" w:rsidP="0083042D">
      <w:pPr>
        <w:snapToGrid w:val="0"/>
        <w:spacing w:before="11" w:line="300" w:lineRule="auto"/>
        <w:jc w:val="both"/>
        <w:rPr>
          <w:rFonts w:ascii="Arial" w:eastAsia="宋体" w:hAnsi="Arial" w:cs="Arial"/>
          <w:b/>
          <w:bCs/>
          <w:i/>
          <w:sz w:val="25"/>
          <w:szCs w:val="25"/>
        </w:rPr>
      </w:pPr>
    </w:p>
    <w:p w:rsidR="0065203F" w:rsidRDefault="0065203F" w:rsidP="0083042D">
      <w:pPr>
        <w:snapToGrid w:val="0"/>
        <w:spacing w:before="11" w:line="300" w:lineRule="auto"/>
        <w:jc w:val="both"/>
        <w:rPr>
          <w:rFonts w:ascii="Arial" w:eastAsia="宋体" w:hAnsi="Arial" w:cs="Arial"/>
          <w:b/>
          <w:bCs/>
          <w:i/>
          <w:sz w:val="25"/>
          <w:szCs w:val="25"/>
        </w:rPr>
      </w:pPr>
    </w:p>
    <w:p w:rsidR="0065203F" w:rsidRDefault="0065203F" w:rsidP="0083042D">
      <w:pPr>
        <w:snapToGrid w:val="0"/>
        <w:spacing w:before="11" w:line="300" w:lineRule="auto"/>
        <w:jc w:val="both"/>
        <w:rPr>
          <w:rFonts w:ascii="Arial" w:eastAsia="宋体" w:hAnsi="Arial" w:cs="Arial"/>
          <w:b/>
          <w:bCs/>
          <w:i/>
          <w:sz w:val="25"/>
          <w:szCs w:val="25"/>
        </w:rPr>
      </w:pPr>
    </w:p>
    <w:p w:rsidR="0065203F" w:rsidRDefault="0065203F" w:rsidP="0083042D">
      <w:pPr>
        <w:snapToGrid w:val="0"/>
        <w:spacing w:before="11" w:line="300" w:lineRule="auto"/>
        <w:jc w:val="both"/>
        <w:rPr>
          <w:rFonts w:ascii="Arial" w:eastAsia="宋体" w:hAnsi="Arial" w:cs="Arial"/>
          <w:b/>
          <w:bCs/>
          <w:i/>
          <w:sz w:val="25"/>
          <w:szCs w:val="25"/>
        </w:rPr>
      </w:pPr>
    </w:p>
    <w:p w:rsidR="0065203F" w:rsidRDefault="0065203F" w:rsidP="0083042D">
      <w:pPr>
        <w:snapToGrid w:val="0"/>
        <w:spacing w:before="11" w:line="300" w:lineRule="auto"/>
        <w:jc w:val="both"/>
        <w:rPr>
          <w:rFonts w:ascii="Arial" w:eastAsia="宋体" w:hAnsi="Arial" w:cs="Arial"/>
          <w:b/>
          <w:bCs/>
          <w:i/>
          <w:sz w:val="25"/>
          <w:szCs w:val="25"/>
        </w:rPr>
      </w:pPr>
    </w:p>
    <w:p w:rsidR="0065203F" w:rsidRPr="00E83053" w:rsidRDefault="0065203F" w:rsidP="0083042D">
      <w:pPr>
        <w:snapToGrid w:val="0"/>
        <w:spacing w:before="11" w:line="300" w:lineRule="auto"/>
        <w:jc w:val="both"/>
        <w:rPr>
          <w:rFonts w:ascii="Arial" w:eastAsia="宋体" w:hAnsi="Arial" w:cs="Arial"/>
          <w:b/>
          <w:bCs/>
          <w:i/>
          <w:sz w:val="25"/>
          <w:szCs w:val="25"/>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545E339C" wp14:editId="3CEECD0D">
                <wp:extent cx="1836420" cy="7620"/>
                <wp:effectExtent l="9525" t="3175" r="1905" b="825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 name="Group 9"/>
                        <wpg:cNvGrpSpPr>
                          <a:grpSpLocks/>
                        </wpg:cNvGrpSpPr>
                        <wpg:grpSpPr bwMode="auto">
                          <a:xfrm>
                            <a:off x="6" y="6"/>
                            <a:ext cx="2880" cy="2"/>
                            <a:chOff x="6" y="6"/>
                            <a:chExt cx="2880" cy="2"/>
                          </a:xfrm>
                        </wpg:grpSpPr>
                        <wps:wsp>
                          <wps:cNvPr id="12" name="Freeform 1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87E4C2F" id="Group 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UsfQMAANMIAAAOAAAAZHJzL2Uyb0RvYy54bWy0Vltv0zAUfkfiP1h+BHW5LHRttA6hXiak&#10;cZEoP8BNnItI7GC7TQfiv3N8nGRpxwQC0YfuuOf4+PvOddevj3VFDlzpUooFDS58SrhIZFqKfEE/&#10;bzeTGSXaMJGySgq+oPdc09c3z59dt03MQ1nIKuWKgBOh47ZZ0MKYJvY8nRS8ZvpCNlyAMpOqZgaO&#10;KvdSxVrwXlde6PtTr5UqbZRMuNbw68op6Q36zzKemA9Zprkh1YICNoPfCr939tu7uWZxrlhTlEkH&#10;g/0FipqVAh4dXK2YYWSvykeu6jJRUsvMXCSy9mSWlQlHDsAm8M/Y3Cq5b5BLHrd5M4QJQnsWp792&#10;m7w/fFSkTCF3EB7BasgRPktmNjZtk8dgcquaT81H5QiCeCeTLxrU3rnennNnTHbtO5mCO7Y3EmNz&#10;zFRtXQBrcsQU3A8p4EdDEvgxmF1OoxCgJKC7moKEGUoKSOOjS0mx7q6Fs3no7gShveGx2L2GCDtE&#10;jg4eBmY9+eCU/Px/k59SAgSnjl1PPpzNOuZIgsUD7RPzMe2TC0+yht7SD+Wj/618PhWs4ViV2tZG&#10;H0GIvyufjeLcNiyBisISQrO+fvS4eEaattGxhhr7bdmchOKJyA2BgBDutbnlEguPHe60wXrKU5Cw&#10;nNMO9RYin9UVNP/LCfHJlHS5yQcDKBFn8MIjW5+0BNPVueu9QBRGXsDiF44uexvrKBw5AtgDMFb0&#10;WJOj6MCCRJgdrD72UyO1bYktAOsbCTyAkSX2hC28fW7r7nRPKJiY57NSUQKzcudqtWHGIrNPWJG0&#10;C4pxsD/U8sC3ElXmrFnhkQdtJcZWrupHqJwabtgHsJeHRy3WUUKF3JRVhSmohIWCE8MC0LIqU6vE&#10;g8p3y0qRA7NbAD+WDDg7MYNpK1J0VnCWrjvZsLJyMthXGFuoui4Etv5wzH+f+/P1bD2LJlE4XU8i&#10;f7WavNkso8l0E1y9Wl2ulstV8MOmLYjiokxTLiy6fuUE0Z/1ZLf83LIYls4JCz0mu8HPY7LeKQyM&#10;BXDp/yI7GJ2uJe2w1PFOpvfQnkq6HQo7H4RCqm+UtLA/F1R/3TPFKaneCpgw8yCKoKUMHqJXV3am&#10;q7FmN9YwkYCrBTUUCtyKS+OW9L5RZV7ASwGWvJBvYJtkpe1ixOdQdQcYcih1O6iTYXOCdLKax2e0&#10;evhf5OYn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BklLH0DAADTCAAADgAAAAAAAAAAAAAAAAAuAgAAZHJzL2Uyb0RvYy54&#10;bWxQSwECLQAUAAYACAAAACEAy5L73doAAAADAQAADwAAAAAAAAAAAAAAAADXBQAAZHJzL2Rvd25y&#10;ZXYueG1sUEsFBgAAAAAEAAQA8wAAAN4GAAAAAA==&#10;">
                <v:group id="Group 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M0cIA&#10;AADbAAAADwAAAGRycy9kb3ducmV2LnhtbERPTWvCQBC9C/6HZQRvujGgldRVRFSkeKjaS29jdppE&#10;s7Mxu5r037uFgrd5vM+ZLVpTigfVrrCsYDSMQBCnVhecKfg6bQZTEM4jaywtk4JfcrCYdzszTLRt&#10;+ECPo89ECGGXoILc+yqR0qU5GXRDWxEH7sfWBn2AdSZ1jU0IN6WMo2giDRYcGnKsaJVTej3ejYLb&#10;Z3MuPsZcjdaX5W3/NonN+XurVL/XLt9BeGr9S/zv3ukwP4a/X8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czRwgAAANsAAAAPAAAAAAAAAAAAAAAAAJgCAABkcnMvZG93&#10;bnJldi54bWxQSwUGAAAAAAQABAD1AAAAhwM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57" w:name="_bookmark78"/>
      <w:bookmarkEnd w:id="157"/>
      <w:r w:rsidRPr="00E83053">
        <w:rPr>
          <w:rFonts w:ascii="Arial" w:eastAsia="宋体" w:hAnsi="Arial" w:cs="Arial"/>
          <w:position w:val="11"/>
          <w:sz w:val="16"/>
          <w:lang w:eastAsia="zh-CN"/>
        </w:rPr>
        <w:t>38</w:t>
      </w:r>
      <w:r w:rsidRPr="00E83053">
        <w:rPr>
          <w:rFonts w:ascii="Arial" w:eastAsia="宋体" w:hAnsi="Arial" w:cs="Arial"/>
          <w:lang w:eastAsia="zh-CN"/>
        </w:rPr>
        <w:t>应分析治疗方式的所有</w:t>
      </w:r>
      <w:r w:rsidR="00014EA8" w:rsidRPr="00E83053">
        <w:rPr>
          <w:rFonts w:ascii="Arial" w:eastAsia="宋体" w:hAnsi="Arial" w:cs="Arial"/>
          <w:lang w:eastAsia="zh-CN"/>
        </w:rPr>
        <w:t>特性</w:t>
      </w:r>
      <w:r w:rsidRPr="00E83053">
        <w:rPr>
          <w:rFonts w:ascii="Arial" w:eastAsia="宋体" w:hAnsi="Arial" w:cs="Arial"/>
          <w:lang w:eastAsia="zh-CN"/>
        </w:rPr>
        <w:t>（例如，大小</w:t>
      </w:r>
      <w:r w:rsidR="00D72472" w:rsidRPr="00E83053">
        <w:rPr>
          <w:rFonts w:ascii="Arial" w:eastAsia="宋体" w:hAnsi="Arial" w:cs="Arial"/>
          <w:lang w:eastAsia="zh-CN"/>
        </w:rPr>
        <w:t>、</w:t>
      </w:r>
      <w:r w:rsidRPr="00E83053">
        <w:rPr>
          <w:rFonts w:ascii="Arial" w:eastAsia="宋体" w:hAnsi="Arial" w:cs="Arial"/>
          <w:lang w:eastAsia="zh-CN"/>
        </w:rPr>
        <w:t>功率水平</w:t>
      </w:r>
      <w:r w:rsidR="00D72472" w:rsidRPr="00E83053">
        <w:rPr>
          <w:rFonts w:ascii="Arial" w:eastAsia="宋体" w:hAnsi="Arial" w:cs="Arial"/>
          <w:lang w:eastAsia="zh-CN"/>
        </w:rPr>
        <w:t>、</w:t>
      </w:r>
      <w:r w:rsidRPr="00E83053">
        <w:rPr>
          <w:rFonts w:ascii="Arial" w:eastAsia="宋体" w:hAnsi="Arial" w:cs="Arial"/>
          <w:lang w:eastAsia="zh-CN"/>
        </w:rPr>
        <w:t>治疗时间等）</w:t>
      </w:r>
      <w:r w:rsidR="000154B7" w:rsidRPr="00E83053">
        <w:rPr>
          <w:rFonts w:ascii="Arial" w:eastAsia="宋体" w:hAnsi="Arial" w:cs="Arial"/>
          <w:lang w:eastAsia="zh-CN"/>
        </w:rPr>
        <w:t>。</w:t>
      </w:r>
      <w:r w:rsidRPr="00E83053">
        <w:rPr>
          <w:rFonts w:ascii="Arial" w:eastAsia="宋体" w:hAnsi="Arial" w:cs="Arial"/>
          <w:lang w:eastAsia="zh-CN"/>
        </w:rPr>
        <w:t>数据</w:t>
      </w:r>
      <w:r w:rsidR="00B926D2" w:rsidRPr="00E83053">
        <w:rPr>
          <w:rFonts w:ascii="Arial" w:eastAsia="宋体" w:hAnsi="Arial" w:cs="Arial"/>
          <w:lang w:eastAsia="zh-CN"/>
        </w:rPr>
        <w:t>应</w:t>
      </w:r>
      <w:r w:rsidRPr="00E83053">
        <w:rPr>
          <w:rFonts w:ascii="Arial" w:eastAsia="宋体" w:hAnsi="Arial" w:cs="Arial"/>
          <w:lang w:eastAsia="zh-CN"/>
        </w:rPr>
        <w:t>支持将可用的完整范围的</w:t>
      </w:r>
      <w:r w:rsidR="006F17DC" w:rsidRPr="00E83053">
        <w:rPr>
          <w:rFonts w:ascii="Arial" w:eastAsia="宋体" w:hAnsi="Arial" w:cs="Arial"/>
          <w:lang w:eastAsia="zh-CN"/>
        </w:rPr>
        <w:t>器械</w:t>
      </w:r>
      <w:r w:rsidRPr="00E83053">
        <w:rPr>
          <w:rFonts w:ascii="Arial" w:eastAsia="宋体" w:hAnsi="Arial" w:cs="Arial"/>
          <w:lang w:eastAsia="zh-CN"/>
        </w:rPr>
        <w:t>尺寸和</w:t>
      </w:r>
      <w:r w:rsidR="00D72472" w:rsidRPr="00E83053">
        <w:rPr>
          <w:rFonts w:ascii="Arial" w:eastAsia="宋体" w:hAnsi="Arial" w:cs="Arial"/>
          <w:lang w:eastAsia="zh-CN"/>
        </w:rPr>
        <w:t>治疗</w:t>
      </w:r>
      <w:r w:rsidRPr="00E83053">
        <w:rPr>
          <w:rFonts w:ascii="Arial" w:eastAsia="宋体" w:hAnsi="Arial" w:cs="Arial"/>
          <w:lang w:eastAsia="zh-CN"/>
        </w:rPr>
        <w:t>参数。</w:t>
      </w:r>
    </w:p>
    <w:p w:rsidR="0065203F" w:rsidRDefault="0065203F">
      <w:pPr>
        <w:widowControl/>
        <w:rPr>
          <w:rFonts w:ascii="Arial" w:eastAsia="宋体" w:hAnsi="Arial" w:cs="Arial"/>
          <w:lang w:eastAsia="zh-CN"/>
        </w:rPr>
      </w:pPr>
      <w:r>
        <w:rPr>
          <w:rFonts w:ascii="Arial" w:eastAsia="宋体" w:hAnsi="Arial" w:cs="Arial"/>
          <w:lang w:eastAsia="zh-CN"/>
        </w:rPr>
        <w:br w:type="page"/>
      </w:r>
    </w:p>
    <w:p w:rsidR="00D72226" w:rsidRPr="00E83053" w:rsidRDefault="006373BD" w:rsidP="00096035">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lastRenderedPageBreak/>
        <w:t>缺失</w:t>
      </w:r>
      <w:r w:rsidR="00D72226" w:rsidRPr="00E83053">
        <w:rPr>
          <w:rFonts w:ascii="Arial" w:eastAsia="宋体" w:hAnsi="Arial" w:cs="Arial"/>
          <w:lang w:eastAsia="zh-CN"/>
        </w:rPr>
        <w:t>数据可能是潜在</w:t>
      </w:r>
      <w:r w:rsidRPr="00E83053">
        <w:rPr>
          <w:rFonts w:ascii="Arial" w:eastAsia="宋体" w:hAnsi="Arial" w:cs="Arial"/>
          <w:lang w:eastAsia="zh-CN"/>
        </w:rPr>
        <w:t>偏差</w:t>
      </w:r>
      <w:r w:rsidR="00D72226" w:rsidRPr="00E83053">
        <w:rPr>
          <w:rFonts w:ascii="Arial" w:eastAsia="宋体" w:hAnsi="Arial" w:cs="Arial"/>
          <w:lang w:eastAsia="zh-CN"/>
        </w:rPr>
        <w:t>的重要来源。虽然存在用于估算</w:t>
      </w:r>
      <w:r w:rsidRPr="00E83053">
        <w:rPr>
          <w:rFonts w:ascii="Arial" w:eastAsia="宋体" w:hAnsi="Arial" w:cs="Arial"/>
          <w:lang w:eastAsia="zh-CN"/>
        </w:rPr>
        <w:t>缺失</w:t>
      </w:r>
      <w:r w:rsidR="00D72226" w:rsidRPr="00E83053">
        <w:rPr>
          <w:rFonts w:ascii="Arial" w:eastAsia="宋体" w:hAnsi="Arial" w:cs="Arial"/>
          <w:lang w:eastAsia="zh-CN"/>
        </w:rPr>
        <w:t>数据的各种统计方法，但</w:t>
      </w:r>
      <w:r w:rsidRPr="00E83053">
        <w:rPr>
          <w:rFonts w:ascii="Arial" w:eastAsia="宋体" w:hAnsi="Arial" w:cs="Arial"/>
          <w:lang w:eastAsia="zh-CN"/>
        </w:rPr>
        <w:t>如果缺失数据</w:t>
      </w:r>
      <w:r w:rsidR="00D72226" w:rsidRPr="00E83053">
        <w:rPr>
          <w:rFonts w:ascii="Arial" w:eastAsia="宋体" w:hAnsi="Arial" w:cs="Arial"/>
          <w:lang w:eastAsia="zh-CN"/>
        </w:rPr>
        <w:t>过多</w:t>
      </w:r>
      <w:r w:rsidRPr="00E83053">
        <w:rPr>
          <w:rFonts w:ascii="Arial" w:eastAsia="宋体" w:hAnsi="Arial" w:cs="Arial"/>
          <w:lang w:eastAsia="zh-CN"/>
        </w:rPr>
        <w:t>，则</w:t>
      </w:r>
      <w:r w:rsidR="00D72226" w:rsidRPr="00E83053">
        <w:rPr>
          <w:rFonts w:ascii="Arial" w:eastAsia="宋体" w:hAnsi="Arial" w:cs="Arial"/>
          <w:lang w:eastAsia="zh-CN"/>
        </w:rPr>
        <w:t>可能会导致结果中</w:t>
      </w:r>
      <w:r w:rsidRPr="00E83053">
        <w:rPr>
          <w:rFonts w:ascii="Arial" w:eastAsia="宋体" w:hAnsi="Arial" w:cs="Arial"/>
          <w:lang w:eastAsia="zh-CN"/>
        </w:rPr>
        <w:t>产生</w:t>
      </w:r>
      <w:r w:rsidR="00D72226" w:rsidRPr="00E83053">
        <w:rPr>
          <w:rFonts w:ascii="Arial" w:eastAsia="宋体" w:hAnsi="Arial" w:cs="Arial"/>
          <w:lang w:eastAsia="zh-CN"/>
        </w:rPr>
        <w:t>不可接受的不确定性水平，并使研究结论无效。因此，我们建议</w:t>
      </w:r>
      <w:r w:rsidRPr="00E83053">
        <w:rPr>
          <w:rFonts w:ascii="Arial" w:eastAsia="宋体" w:hAnsi="Arial" w:cs="Arial"/>
          <w:lang w:eastAsia="zh-CN"/>
        </w:rPr>
        <w:t>应</w:t>
      </w:r>
      <w:r w:rsidR="00D72226" w:rsidRPr="00E83053">
        <w:rPr>
          <w:rFonts w:ascii="Arial" w:eastAsia="宋体" w:hAnsi="Arial" w:cs="Arial"/>
          <w:lang w:eastAsia="zh-CN"/>
        </w:rPr>
        <w:t>尽量减少缺失数据的发生率</w:t>
      </w:r>
      <w:r w:rsidRPr="00E83053">
        <w:rPr>
          <w:rFonts w:ascii="Arial" w:eastAsia="宋体" w:hAnsi="Arial" w:cs="Arial"/>
          <w:lang w:eastAsia="zh-CN"/>
        </w:rPr>
        <w:t>。</w:t>
      </w:r>
      <w:r w:rsidR="00D72226" w:rsidRPr="00E83053">
        <w:rPr>
          <w:rFonts w:ascii="Arial" w:eastAsia="宋体" w:hAnsi="Arial" w:cs="Arial"/>
          <w:vertAlign w:val="superscript"/>
          <w:lang w:eastAsia="zh-CN"/>
        </w:rPr>
        <w:t>39</w:t>
      </w:r>
      <w:r w:rsidR="00D72226" w:rsidRPr="00E83053">
        <w:rPr>
          <w:rFonts w:ascii="Arial" w:eastAsia="宋体" w:hAnsi="Arial" w:cs="Arial"/>
          <w:lang w:eastAsia="zh-CN"/>
        </w:rPr>
        <w:t>我们建议</w:t>
      </w:r>
      <w:r w:rsidR="000154B7" w:rsidRPr="00E83053">
        <w:rPr>
          <w:rFonts w:ascii="Arial" w:eastAsia="宋体" w:hAnsi="Arial" w:cs="Arial"/>
          <w:lang w:eastAsia="zh-CN"/>
        </w:rPr>
        <w:t>贵公司</w:t>
      </w:r>
      <w:r w:rsidR="00D72226" w:rsidRPr="00E83053">
        <w:rPr>
          <w:rFonts w:ascii="Arial" w:eastAsia="宋体" w:hAnsi="Arial" w:cs="Arial"/>
          <w:lang w:eastAsia="zh-CN"/>
        </w:rPr>
        <w:t>的方案</w:t>
      </w:r>
      <w:r w:rsidRPr="00E83053">
        <w:rPr>
          <w:rFonts w:ascii="Arial" w:eastAsia="宋体" w:hAnsi="Arial" w:cs="Arial"/>
          <w:lang w:eastAsia="zh-CN"/>
        </w:rPr>
        <w:t>应</w:t>
      </w:r>
      <w:r w:rsidR="00D72226" w:rsidRPr="00E83053">
        <w:rPr>
          <w:rFonts w:ascii="Arial" w:eastAsia="宋体" w:hAnsi="Arial" w:cs="Arial"/>
          <w:lang w:eastAsia="zh-CN"/>
        </w:rPr>
        <w:t>包含以下列出的要素。</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72226" w:rsidRPr="00E83053" w:rsidRDefault="00D72226" w:rsidP="00096035">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t>尽量减少</w:t>
      </w:r>
      <w:r w:rsidR="006D23C9" w:rsidRPr="00E83053">
        <w:rPr>
          <w:rFonts w:ascii="Arial" w:eastAsia="宋体" w:hAnsi="Arial" w:cs="Arial"/>
          <w:u w:val="single"/>
          <w:lang w:eastAsia="zh-CN"/>
        </w:rPr>
        <w:t>缺失访视</w:t>
      </w:r>
      <w:r w:rsidRPr="00E83053">
        <w:rPr>
          <w:rFonts w:ascii="Arial" w:eastAsia="宋体" w:hAnsi="Arial" w:cs="Arial"/>
          <w:u w:val="single"/>
          <w:lang w:eastAsia="zh-CN"/>
        </w:rPr>
        <w:t>和</w:t>
      </w:r>
      <w:r w:rsidR="006D23C9" w:rsidRPr="00E83053">
        <w:rPr>
          <w:rFonts w:ascii="Arial" w:eastAsia="宋体" w:hAnsi="Arial" w:cs="Arial"/>
          <w:u w:val="single"/>
          <w:lang w:eastAsia="zh-CN"/>
        </w:rPr>
        <w:t>终止治疗</w:t>
      </w:r>
      <w:r w:rsidRPr="00E83053">
        <w:rPr>
          <w:rFonts w:ascii="Arial" w:eastAsia="宋体" w:hAnsi="Arial" w:cs="Arial"/>
          <w:u w:val="single"/>
          <w:lang w:eastAsia="zh-CN"/>
        </w:rPr>
        <w:t>：</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说明在研究期间将使用的努力，以监测和最大限度地减少</w:t>
      </w:r>
      <w:r w:rsidR="009F5678" w:rsidRPr="00E83053">
        <w:rPr>
          <w:rFonts w:ascii="Arial" w:eastAsia="宋体" w:hAnsi="Arial" w:cs="Arial"/>
          <w:lang w:eastAsia="zh-CN"/>
        </w:rPr>
        <w:t>患者终止治疗</w:t>
      </w:r>
      <w:r w:rsidRPr="00E83053">
        <w:rPr>
          <w:rFonts w:ascii="Arial" w:eastAsia="宋体" w:hAnsi="Arial" w:cs="Arial"/>
          <w:lang w:eastAsia="zh-CN"/>
        </w:rPr>
        <w:t>的发生率，例如监测活动</w:t>
      </w:r>
      <w:r w:rsidR="009F5678" w:rsidRPr="00E83053">
        <w:rPr>
          <w:rFonts w:ascii="Arial" w:eastAsia="宋体" w:hAnsi="Arial" w:cs="Arial"/>
          <w:lang w:eastAsia="zh-CN"/>
        </w:rPr>
        <w:t>、为研究</w:t>
      </w:r>
      <w:r w:rsidR="001437D0" w:rsidRPr="00E83053">
        <w:rPr>
          <w:rFonts w:ascii="Arial" w:eastAsia="宋体" w:hAnsi="Arial" w:cs="Arial"/>
          <w:lang w:eastAsia="zh-CN"/>
        </w:rPr>
        <w:t>符合性</w:t>
      </w:r>
      <w:r w:rsidR="009F5678" w:rsidRPr="00E83053">
        <w:rPr>
          <w:rFonts w:ascii="Arial" w:eastAsia="宋体" w:hAnsi="Arial" w:cs="Arial"/>
          <w:lang w:eastAsia="zh-CN"/>
        </w:rPr>
        <w:t>向</w:t>
      </w:r>
      <w:r w:rsidRPr="00E83053">
        <w:rPr>
          <w:rFonts w:ascii="Arial" w:eastAsia="宋体" w:hAnsi="Arial" w:cs="Arial"/>
          <w:lang w:eastAsia="zh-CN"/>
        </w:rPr>
        <w:t>受试者</w:t>
      </w:r>
      <w:r w:rsidR="009F5678" w:rsidRPr="00E83053">
        <w:rPr>
          <w:rFonts w:ascii="Arial" w:eastAsia="宋体" w:hAnsi="Arial" w:cs="Arial"/>
          <w:lang w:eastAsia="zh-CN"/>
        </w:rPr>
        <w:t>提供的</w:t>
      </w:r>
      <w:r w:rsidRPr="00E83053">
        <w:rPr>
          <w:rFonts w:ascii="Arial" w:eastAsia="宋体" w:hAnsi="Arial" w:cs="Arial"/>
          <w:lang w:eastAsia="zh-CN"/>
        </w:rPr>
        <w:t>特殊奖励</w:t>
      </w:r>
      <w:r w:rsidR="009F5678" w:rsidRPr="00E83053">
        <w:rPr>
          <w:rFonts w:ascii="Arial" w:eastAsia="宋体" w:hAnsi="Arial" w:cs="Arial"/>
          <w:lang w:eastAsia="zh-CN"/>
        </w:rPr>
        <w:t>、</w:t>
      </w:r>
      <w:r w:rsidRPr="00E83053">
        <w:rPr>
          <w:rFonts w:ascii="Arial" w:eastAsia="宋体" w:hAnsi="Arial" w:cs="Arial"/>
          <w:lang w:eastAsia="zh-CN"/>
        </w:rPr>
        <w:t>提醒</w:t>
      </w:r>
      <w:r w:rsidR="009F5678" w:rsidRPr="00E83053">
        <w:rPr>
          <w:rFonts w:ascii="Arial" w:eastAsia="宋体" w:hAnsi="Arial" w:cs="Arial"/>
          <w:lang w:eastAsia="zh-CN"/>
        </w:rPr>
        <w:t>受试者</w:t>
      </w:r>
      <w:r w:rsidRPr="00E83053">
        <w:rPr>
          <w:rFonts w:ascii="Arial" w:eastAsia="宋体" w:hAnsi="Arial" w:cs="Arial"/>
          <w:lang w:eastAsia="zh-CN"/>
        </w:rPr>
        <w:t>定期</w:t>
      </w:r>
      <w:r w:rsidR="009F5678" w:rsidRPr="00E83053">
        <w:rPr>
          <w:rFonts w:ascii="Arial" w:eastAsia="宋体" w:hAnsi="Arial" w:cs="Arial"/>
          <w:lang w:eastAsia="zh-CN"/>
        </w:rPr>
        <w:t>访视</w:t>
      </w:r>
      <w:r w:rsidRPr="00E83053">
        <w:rPr>
          <w:rFonts w:ascii="Arial" w:eastAsia="宋体" w:hAnsi="Arial" w:cs="Arial"/>
          <w:lang w:eastAsia="zh-CN"/>
        </w:rPr>
        <w:t>的方法，以及</w:t>
      </w:r>
      <w:r w:rsidR="009F5678" w:rsidRPr="00E83053">
        <w:rPr>
          <w:rFonts w:ascii="Arial" w:eastAsia="宋体" w:hAnsi="Arial" w:cs="Arial"/>
          <w:lang w:eastAsia="zh-CN"/>
        </w:rPr>
        <w:t>用于</w:t>
      </w:r>
      <w:r w:rsidRPr="00E83053">
        <w:rPr>
          <w:rFonts w:ascii="Arial" w:eastAsia="宋体" w:hAnsi="Arial" w:cs="Arial"/>
          <w:lang w:eastAsia="zh-CN"/>
        </w:rPr>
        <w:t>联系</w:t>
      </w:r>
      <w:r w:rsidR="009F5678" w:rsidRPr="00E83053">
        <w:rPr>
          <w:rFonts w:ascii="Arial" w:eastAsia="宋体" w:hAnsi="Arial" w:cs="Arial"/>
          <w:lang w:eastAsia="zh-CN"/>
        </w:rPr>
        <w:t>丢失访视</w:t>
      </w:r>
      <w:r w:rsidRPr="00E83053">
        <w:rPr>
          <w:rFonts w:ascii="Arial" w:eastAsia="宋体" w:hAnsi="Arial" w:cs="Arial"/>
          <w:lang w:eastAsia="zh-CN"/>
        </w:rPr>
        <w:t>的</w:t>
      </w:r>
      <w:r w:rsidR="009F5678" w:rsidRPr="00E83053">
        <w:rPr>
          <w:rFonts w:ascii="Arial" w:eastAsia="宋体" w:hAnsi="Arial" w:cs="Arial"/>
          <w:lang w:eastAsia="zh-CN"/>
        </w:rPr>
        <w:t>受试者</w:t>
      </w:r>
      <w:r w:rsidRPr="00E83053">
        <w:rPr>
          <w:rFonts w:ascii="Arial" w:eastAsia="宋体" w:hAnsi="Arial" w:cs="Arial"/>
          <w:lang w:eastAsia="zh-CN"/>
        </w:rPr>
        <w:t>（例如电话</w:t>
      </w:r>
      <w:r w:rsidR="009F5678" w:rsidRPr="00E83053">
        <w:rPr>
          <w:rFonts w:ascii="Arial" w:eastAsia="宋体" w:hAnsi="Arial" w:cs="Arial"/>
          <w:lang w:eastAsia="zh-CN"/>
        </w:rPr>
        <w:t>、</w:t>
      </w:r>
      <w:r w:rsidRPr="00E83053">
        <w:rPr>
          <w:rFonts w:ascii="Arial" w:eastAsia="宋体" w:hAnsi="Arial" w:cs="Arial"/>
          <w:lang w:eastAsia="zh-CN"/>
        </w:rPr>
        <w:t>明信片</w:t>
      </w:r>
      <w:r w:rsidR="009F5678" w:rsidRPr="00E83053">
        <w:rPr>
          <w:rFonts w:ascii="Arial" w:eastAsia="宋体" w:hAnsi="Arial" w:cs="Arial"/>
          <w:lang w:eastAsia="zh-CN"/>
        </w:rPr>
        <w:t>、联系</w:t>
      </w:r>
      <w:r w:rsidRPr="00E83053">
        <w:rPr>
          <w:rFonts w:ascii="Arial" w:eastAsia="宋体" w:hAnsi="Arial" w:cs="Arial"/>
          <w:lang w:eastAsia="zh-CN"/>
        </w:rPr>
        <w:t>亲属）的具体努力</w:t>
      </w:r>
      <w:r w:rsidR="001D2237" w:rsidRPr="00E83053">
        <w:rPr>
          <w:rFonts w:ascii="Arial" w:eastAsia="宋体" w:hAnsi="Arial" w:cs="Arial"/>
          <w:lang w:eastAsia="zh-CN"/>
        </w:rPr>
        <w:t>；</w:t>
      </w:r>
      <w:r w:rsidRPr="00E83053">
        <w:rPr>
          <w:rFonts w:ascii="Arial" w:eastAsia="宋体" w:hAnsi="Arial" w:cs="Arial"/>
          <w:lang w:eastAsia="zh-CN"/>
        </w:rPr>
        <w:t>以及</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096035">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t>记录</w:t>
      </w:r>
      <w:r w:rsidR="009F5678" w:rsidRPr="00E83053">
        <w:rPr>
          <w:rFonts w:ascii="Arial" w:eastAsia="宋体" w:hAnsi="Arial" w:cs="Arial"/>
          <w:u w:val="single"/>
          <w:lang w:eastAsia="zh-CN"/>
        </w:rPr>
        <w:t>缺失</w:t>
      </w:r>
      <w:r w:rsidRPr="00E83053">
        <w:rPr>
          <w:rFonts w:ascii="Arial" w:eastAsia="宋体" w:hAnsi="Arial" w:cs="Arial"/>
          <w:u w:val="single"/>
          <w:lang w:eastAsia="zh-CN"/>
        </w:rPr>
        <w:t>数据的原因：</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确定</w:t>
      </w:r>
      <w:r w:rsidR="009F5678" w:rsidRPr="00E83053">
        <w:rPr>
          <w:rFonts w:ascii="Arial" w:eastAsia="宋体" w:hAnsi="Arial" w:cs="Arial"/>
          <w:lang w:eastAsia="zh-CN"/>
        </w:rPr>
        <w:t>用于</w:t>
      </w:r>
      <w:r w:rsidRPr="00E83053">
        <w:rPr>
          <w:rFonts w:ascii="Arial" w:eastAsia="宋体" w:hAnsi="Arial" w:cs="Arial"/>
          <w:lang w:eastAsia="zh-CN"/>
        </w:rPr>
        <w:t>记录</w:t>
      </w:r>
      <w:r w:rsidR="009F5678" w:rsidRPr="00E83053">
        <w:rPr>
          <w:rFonts w:ascii="Arial" w:eastAsia="宋体" w:hAnsi="Arial" w:cs="Arial"/>
          <w:lang w:eastAsia="zh-CN"/>
        </w:rPr>
        <w:t>以下</w:t>
      </w:r>
      <w:r w:rsidRPr="00E83053">
        <w:rPr>
          <w:rFonts w:ascii="Arial" w:eastAsia="宋体" w:hAnsi="Arial" w:cs="Arial"/>
          <w:lang w:eastAsia="zh-CN"/>
        </w:rPr>
        <w:t>的步骤：</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096035" w:rsidRDefault="009F5678" w:rsidP="00096035">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096035">
        <w:rPr>
          <w:rFonts w:ascii="Arial" w:eastAsia="宋体" w:hAnsi="Arial" w:cs="Arial"/>
          <w:sz w:val="24"/>
          <w:szCs w:val="24"/>
          <w:lang w:eastAsia="zh-CN"/>
        </w:rPr>
        <w:t>各缺失访视</w:t>
      </w:r>
      <w:r w:rsidR="009F2D66" w:rsidRPr="00096035">
        <w:rPr>
          <w:rFonts w:ascii="Arial" w:eastAsia="宋体" w:hAnsi="Arial" w:cs="Arial"/>
          <w:sz w:val="24"/>
          <w:szCs w:val="24"/>
          <w:lang w:eastAsia="zh-CN"/>
        </w:rPr>
        <w:t>的原因，例如并发症</w:t>
      </w:r>
      <w:r w:rsidRPr="00096035">
        <w:rPr>
          <w:rFonts w:ascii="Arial" w:eastAsia="宋体" w:hAnsi="Arial" w:cs="Arial"/>
          <w:sz w:val="24"/>
          <w:szCs w:val="24"/>
          <w:lang w:eastAsia="zh-CN"/>
        </w:rPr>
        <w:t>、</w:t>
      </w:r>
      <w:r w:rsidR="009F2D66" w:rsidRPr="00096035">
        <w:rPr>
          <w:rFonts w:ascii="Arial" w:eastAsia="宋体" w:hAnsi="Arial" w:cs="Arial"/>
          <w:sz w:val="24"/>
          <w:szCs w:val="24"/>
          <w:lang w:eastAsia="zh-CN"/>
        </w:rPr>
        <w:t>难以</w:t>
      </w:r>
      <w:r w:rsidRPr="00096035">
        <w:rPr>
          <w:rFonts w:ascii="Arial" w:eastAsia="宋体" w:hAnsi="Arial" w:cs="Arial"/>
          <w:sz w:val="24"/>
          <w:szCs w:val="24"/>
          <w:lang w:eastAsia="zh-CN"/>
        </w:rPr>
        <w:t>乘坐</w:t>
      </w:r>
      <w:r w:rsidR="009F2D66" w:rsidRPr="00096035">
        <w:rPr>
          <w:rFonts w:ascii="Arial" w:eastAsia="宋体" w:hAnsi="Arial" w:cs="Arial"/>
          <w:sz w:val="24"/>
          <w:szCs w:val="24"/>
          <w:lang w:eastAsia="zh-CN"/>
        </w:rPr>
        <w:t>到达</w:t>
      </w:r>
      <w:r w:rsidR="001D2237" w:rsidRPr="00096035">
        <w:rPr>
          <w:rFonts w:ascii="Arial" w:eastAsia="宋体" w:hAnsi="Arial" w:cs="Arial"/>
          <w:sz w:val="24"/>
          <w:szCs w:val="24"/>
          <w:lang w:eastAsia="zh-CN"/>
        </w:rPr>
        <w:t>地点</w:t>
      </w:r>
      <w:r w:rsidR="009F2D66" w:rsidRPr="00096035">
        <w:rPr>
          <w:rFonts w:ascii="Arial" w:eastAsia="宋体" w:hAnsi="Arial" w:cs="Arial"/>
          <w:sz w:val="24"/>
          <w:szCs w:val="24"/>
          <w:lang w:eastAsia="zh-CN"/>
        </w:rPr>
        <w:t>的交通工具</w:t>
      </w:r>
      <w:r w:rsidR="00357ABF" w:rsidRPr="00096035">
        <w:rPr>
          <w:rFonts w:ascii="Arial" w:eastAsia="宋体" w:hAnsi="Arial" w:cs="Arial"/>
          <w:sz w:val="24"/>
          <w:szCs w:val="24"/>
          <w:lang w:eastAsia="zh-CN"/>
        </w:rPr>
        <w:t>；</w:t>
      </w:r>
    </w:p>
    <w:p w:rsidR="00DA791B" w:rsidRPr="00096035" w:rsidRDefault="009F2D66" w:rsidP="00096035">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096035">
        <w:rPr>
          <w:rFonts w:ascii="Arial" w:eastAsia="宋体" w:hAnsi="Arial" w:cs="Arial"/>
          <w:sz w:val="24"/>
          <w:szCs w:val="24"/>
          <w:lang w:eastAsia="zh-CN"/>
        </w:rPr>
        <w:t>每次</w:t>
      </w:r>
      <w:r w:rsidR="009F5678" w:rsidRPr="00096035">
        <w:rPr>
          <w:rFonts w:ascii="Arial" w:eastAsia="宋体" w:hAnsi="Arial" w:cs="Arial"/>
          <w:sz w:val="24"/>
          <w:szCs w:val="24"/>
          <w:lang w:eastAsia="zh-CN"/>
        </w:rPr>
        <w:t>终止治疗</w:t>
      </w:r>
      <w:r w:rsidRPr="00096035">
        <w:rPr>
          <w:rFonts w:ascii="Arial" w:eastAsia="宋体" w:hAnsi="Arial" w:cs="Arial"/>
          <w:sz w:val="24"/>
          <w:szCs w:val="24"/>
          <w:lang w:eastAsia="zh-CN"/>
        </w:rPr>
        <w:t>的原因，例如寻求替代治疗</w:t>
      </w:r>
      <w:r w:rsidR="009F5678" w:rsidRPr="00096035">
        <w:rPr>
          <w:rFonts w:ascii="Arial" w:eastAsia="宋体" w:hAnsi="Arial" w:cs="Arial"/>
          <w:sz w:val="24"/>
          <w:szCs w:val="24"/>
          <w:lang w:eastAsia="zh-CN"/>
        </w:rPr>
        <w:t>、</w:t>
      </w:r>
      <w:r w:rsidRPr="00096035">
        <w:rPr>
          <w:rFonts w:ascii="Arial" w:eastAsia="宋体" w:hAnsi="Arial" w:cs="Arial"/>
          <w:sz w:val="24"/>
          <w:szCs w:val="24"/>
          <w:lang w:eastAsia="zh-CN"/>
        </w:rPr>
        <w:t>并发症或</w:t>
      </w:r>
      <w:r w:rsidR="009F5678" w:rsidRPr="00096035">
        <w:rPr>
          <w:rFonts w:ascii="Arial" w:eastAsia="宋体" w:hAnsi="Arial" w:cs="Arial"/>
          <w:sz w:val="24"/>
          <w:szCs w:val="24"/>
          <w:lang w:eastAsia="zh-CN"/>
        </w:rPr>
        <w:t>无法</w:t>
      </w:r>
      <w:r w:rsidRPr="00096035">
        <w:rPr>
          <w:rFonts w:ascii="Arial" w:eastAsia="宋体" w:hAnsi="Arial" w:cs="Arial"/>
          <w:sz w:val="24"/>
          <w:szCs w:val="24"/>
          <w:lang w:eastAsia="zh-CN"/>
        </w:rPr>
        <w:t>容忍器械</w:t>
      </w:r>
      <w:r w:rsidR="009F5678" w:rsidRPr="00096035">
        <w:rPr>
          <w:rFonts w:ascii="Arial" w:eastAsia="宋体" w:hAnsi="Arial" w:cs="Arial"/>
          <w:sz w:val="24"/>
          <w:szCs w:val="24"/>
          <w:lang w:eastAsia="zh-CN"/>
        </w:rPr>
        <w:t>、</w:t>
      </w:r>
      <w:r w:rsidRPr="00096035">
        <w:rPr>
          <w:rFonts w:ascii="Arial" w:eastAsia="宋体" w:hAnsi="Arial" w:cs="Arial"/>
          <w:sz w:val="24"/>
          <w:szCs w:val="24"/>
          <w:lang w:eastAsia="zh-CN"/>
        </w:rPr>
        <w:t>对</w:t>
      </w:r>
      <w:r w:rsidR="006F17DC" w:rsidRPr="00096035">
        <w:rPr>
          <w:rFonts w:ascii="Arial" w:eastAsia="宋体" w:hAnsi="Arial" w:cs="Arial"/>
          <w:sz w:val="24"/>
          <w:szCs w:val="24"/>
          <w:lang w:eastAsia="zh-CN"/>
        </w:rPr>
        <w:t>器械</w:t>
      </w:r>
      <w:r w:rsidR="009F5678" w:rsidRPr="00096035">
        <w:rPr>
          <w:rFonts w:ascii="Arial" w:eastAsia="宋体" w:hAnsi="Arial" w:cs="Arial"/>
          <w:sz w:val="24"/>
          <w:szCs w:val="24"/>
          <w:lang w:eastAsia="zh-CN"/>
        </w:rPr>
        <w:t>的性能</w:t>
      </w:r>
      <w:r w:rsidRPr="00096035">
        <w:rPr>
          <w:rFonts w:ascii="Arial" w:eastAsia="宋体" w:hAnsi="Arial" w:cs="Arial"/>
          <w:sz w:val="24"/>
          <w:szCs w:val="24"/>
          <w:lang w:eastAsia="zh-CN"/>
        </w:rPr>
        <w:t>不满，已</w:t>
      </w:r>
      <w:r w:rsidR="009F5678" w:rsidRPr="00096035">
        <w:rPr>
          <w:rFonts w:ascii="Arial" w:eastAsia="宋体" w:hAnsi="Arial" w:cs="Arial"/>
          <w:sz w:val="24"/>
          <w:szCs w:val="24"/>
          <w:lang w:eastAsia="zh-CN"/>
        </w:rPr>
        <w:t>搬离</w:t>
      </w:r>
      <w:r w:rsidR="001D2237" w:rsidRPr="00096035">
        <w:rPr>
          <w:rFonts w:ascii="Arial" w:eastAsia="宋体" w:hAnsi="Arial" w:cs="Arial"/>
          <w:sz w:val="24"/>
          <w:szCs w:val="24"/>
          <w:lang w:eastAsia="zh-CN"/>
        </w:rPr>
        <w:t>；</w:t>
      </w:r>
      <w:r w:rsidR="00826DFB" w:rsidRPr="00096035">
        <w:rPr>
          <w:rFonts w:ascii="Arial" w:eastAsia="宋体" w:hAnsi="Arial" w:cs="Arial"/>
          <w:sz w:val="24"/>
          <w:szCs w:val="24"/>
          <w:lang w:eastAsia="zh-CN"/>
        </w:rPr>
        <w:t>以及</w:t>
      </w:r>
    </w:p>
    <w:p w:rsidR="00DA791B" w:rsidRPr="00096035" w:rsidRDefault="009F2D66" w:rsidP="00096035">
      <w:pPr>
        <w:pStyle w:val="11"/>
        <w:numPr>
          <w:ilvl w:val="2"/>
          <w:numId w:val="2"/>
        </w:numPr>
        <w:tabs>
          <w:tab w:val="left" w:pos="1092"/>
        </w:tabs>
        <w:snapToGrid w:val="0"/>
        <w:spacing w:line="276" w:lineRule="auto"/>
        <w:ind w:leftChars="153" w:left="812" w:hanging="475"/>
        <w:jc w:val="both"/>
        <w:rPr>
          <w:rFonts w:ascii="Arial" w:eastAsia="宋体" w:hAnsi="Arial" w:cs="Arial"/>
          <w:sz w:val="24"/>
          <w:szCs w:val="24"/>
          <w:lang w:eastAsia="zh-CN"/>
        </w:rPr>
      </w:pPr>
      <w:r w:rsidRPr="00096035">
        <w:rPr>
          <w:rFonts w:ascii="Arial" w:eastAsia="宋体" w:hAnsi="Arial" w:cs="Arial"/>
          <w:sz w:val="24"/>
          <w:szCs w:val="24"/>
          <w:lang w:eastAsia="zh-CN"/>
        </w:rPr>
        <w:t>死亡原因，例如尸体解剖报告</w:t>
      </w:r>
      <w:r w:rsidR="009F5678" w:rsidRPr="00096035">
        <w:rPr>
          <w:rFonts w:ascii="Arial" w:eastAsia="宋体" w:hAnsi="Arial" w:cs="Arial"/>
          <w:sz w:val="24"/>
          <w:szCs w:val="24"/>
          <w:lang w:eastAsia="zh-CN"/>
        </w:rPr>
        <w:t>、</w:t>
      </w:r>
      <w:r w:rsidRPr="00096035">
        <w:rPr>
          <w:rFonts w:ascii="Arial" w:eastAsia="宋体" w:hAnsi="Arial" w:cs="Arial"/>
          <w:sz w:val="24"/>
          <w:szCs w:val="24"/>
          <w:lang w:eastAsia="zh-CN"/>
        </w:rPr>
        <w:t>死亡证明。</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9F5678" w:rsidRPr="00E83053" w:rsidRDefault="009F5678" w:rsidP="00096035">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为允许全面且详细地说明所有研究受试者，我们建议</w:t>
      </w:r>
      <w:r w:rsidR="000154B7" w:rsidRPr="00E83053">
        <w:rPr>
          <w:rFonts w:ascii="Arial" w:eastAsia="宋体" w:hAnsi="Arial" w:cs="Arial"/>
          <w:lang w:eastAsia="zh-CN"/>
        </w:rPr>
        <w:t>贵公司</w:t>
      </w:r>
      <w:r w:rsidRPr="00E83053">
        <w:rPr>
          <w:rFonts w:ascii="Arial" w:eastAsia="宋体" w:hAnsi="Arial" w:cs="Arial"/>
          <w:lang w:eastAsia="zh-CN"/>
        </w:rPr>
        <w:t>收集研究期间的完整信息</w:t>
      </w:r>
      <w:r w:rsidR="000154B7" w:rsidRPr="00E83053">
        <w:rPr>
          <w:rFonts w:ascii="Arial" w:eastAsia="宋体" w:hAnsi="Arial" w:cs="Arial"/>
          <w:lang w:eastAsia="zh-CN"/>
        </w:rPr>
        <w:t>。</w:t>
      </w:r>
      <w:r w:rsidRPr="00E83053">
        <w:rPr>
          <w:rFonts w:ascii="Arial" w:eastAsia="宋体" w:hAnsi="Arial" w:cs="Arial"/>
          <w:lang w:eastAsia="zh-CN"/>
        </w:rPr>
        <w:t>因为丢失随访会对有关器械的长期安全性和有效性的结论产生不利影响，我们建议</w:t>
      </w:r>
      <w:r w:rsidR="000154B7" w:rsidRPr="00E83053">
        <w:rPr>
          <w:rFonts w:ascii="Arial" w:eastAsia="宋体" w:hAnsi="Arial" w:cs="Arial"/>
          <w:lang w:eastAsia="zh-CN"/>
        </w:rPr>
        <w:t>贵公司</w:t>
      </w:r>
      <w:r w:rsidRPr="00E83053">
        <w:rPr>
          <w:rFonts w:ascii="Arial" w:eastAsia="宋体" w:hAnsi="Arial" w:cs="Arial"/>
          <w:lang w:eastAsia="zh-CN"/>
        </w:rPr>
        <w:t>在整个研究过程中将</w:t>
      </w:r>
      <w:r w:rsidR="00A54017" w:rsidRPr="00E83053">
        <w:rPr>
          <w:rFonts w:ascii="Arial" w:eastAsia="宋体" w:hAnsi="Arial" w:cs="Arial"/>
          <w:lang w:eastAsia="zh-CN"/>
        </w:rPr>
        <w:t>总随访丢失</w:t>
      </w:r>
      <w:r w:rsidRPr="00E83053">
        <w:rPr>
          <w:rFonts w:ascii="Arial" w:eastAsia="宋体" w:hAnsi="Arial" w:cs="Arial"/>
          <w:lang w:eastAsia="zh-CN"/>
        </w:rPr>
        <w:t>率限制在</w:t>
      </w:r>
      <w:r w:rsidRPr="00E83053">
        <w:rPr>
          <w:rFonts w:ascii="Arial" w:eastAsia="宋体" w:hAnsi="Arial" w:cs="Arial"/>
          <w:lang w:eastAsia="zh-CN"/>
        </w:rPr>
        <w:t>20</w:t>
      </w:r>
      <w:r w:rsidRPr="00E83053">
        <w:rPr>
          <w:rFonts w:ascii="Arial" w:eastAsia="宋体" w:hAnsi="Arial" w:cs="Arial"/>
          <w:lang w:eastAsia="zh-CN"/>
        </w:rPr>
        <w:t>％以下。</w:t>
      </w:r>
    </w:p>
    <w:p w:rsidR="00DA791B" w:rsidRPr="00E83053" w:rsidRDefault="00DA791B" w:rsidP="0083042D">
      <w:pPr>
        <w:snapToGrid w:val="0"/>
        <w:spacing w:before="4" w:line="300" w:lineRule="auto"/>
        <w:jc w:val="both"/>
        <w:rPr>
          <w:rFonts w:ascii="Arial" w:eastAsia="宋体" w:hAnsi="Arial" w:cs="Arial"/>
          <w:sz w:val="24"/>
          <w:szCs w:val="24"/>
          <w:lang w:eastAsia="zh-CN"/>
        </w:rPr>
      </w:pPr>
    </w:p>
    <w:p w:rsidR="00DA791B" w:rsidRPr="00E83053" w:rsidRDefault="005D553C" w:rsidP="00096035">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lang w:eastAsia="zh-CN"/>
        </w:rPr>
        <w:t>方案</w:t>
      </w:r>
      <w:r w:rsidR="00B926D2" w:rsidRPr="00E83053">
        <w:rPr>
          <w:rFonts w:ascii="Arial" w:eastAsia="宋体" w:hAnsi="Arial" w:cs="Arial"/>
          <w:lang w:eastAsia="zh-CN"/>
        </w:rPr>
        <w:t>应</w:t>
      </w:r>
      <w:r w:rsidR="009F2D66" w:rsidRPr="00E83053">
        <w:rPr>
          <w:rFonts w:ascii="Arial" w:eastAsia="宋体" w:hAnsi="Arial" w:cs="Arial"/>
          <w:lang w:eastAsia="zh-CN"/>
        </w:rPr>
        <w:t>规定</w:t>
      </w:r>
      <w:r w:rsidR="000154B7" w:rsidRPr="00E83053">
        <w:rPr>
          <w:rFonts w:ascii="Arial" w:eastAsia="宋体" w:hAnsi="Arial" w:cs="Arial"/>
          <w:lang w:eastAsia="zh-CN"/>
        </w:rPr>
        <w:t>贵公司</w:t>
      </w:r>
      <w:r w:rsidR="009F2D66" w:rsidRPr="00E83053">
        <w:rPr>
          <w:rFonts w:ascii="Arial" w:eastAsia="宋体" w:hAnsi="Arial" w:cs="Arial"/>
          <w:lang w:eastAsia="zh-CN"/>
        </w:rPr>
        <w:t>如何计划在统计分析中</w:t>
      </w:r>
      <w:r w:rsidR="00A54017" w:rsidRPr="00E83053">
        <w:rPr>
          <w:rFonts w:ascii="Arial" w:eastAsia="宋体" w:hAnsi="Arial" w:cs="Arial"/>
          <w:lang w:eastAsia="zh-CN"/>
        </w:rPr>
        <w:t>处理缺失</w:t>
      </w:r>
      <w:r w:rsidR="009F2D66" w:rsidRPr="00E83053">
        <w:rPr>
          <w:rFonts w:ascii="Arial" w:eastAsia="宋体" w:hAnsi="Arial" w:cs="Arial"/>
          <w:lang w:eastAsia="zh-CN"/>
        </w:rPr>
        <w:t>数据。一</w:t>
      </w:r>
      <w:r w:rsidR="00A54017" w:rsidRPr="00E83053">
        <w:rPr>
          <w:rFonts w:ascii="Arial" w:eastAsia="宋体" w:hAnsi="Arial" w:cs="Arial"/>
          <w:lang w:eastAsia="zh-CN"/>
        </w:rPr>
        <w:t>种</w:t>
      </w:r>
      <w:r w:rsidR="009F2D66" w:rsidRPr="00E83053">
        <w:rPr>
          <w:rFonts w:ascii="Arial" w:eastAsia="宋体" w:hAnsi="Arial" w:cs="Arial"/>
          <w:lang w:eastAsia="zh-CN"/>
        </w:rPr>
        <w:t>常见的方法是</w:t>
      </w:r>
      <w:r w:rsidR="009F2D66" w:rsidRPr="00E83053">
        <w:rPr>
          <w:rFonts w:ascii="Arial" w:eastAsia="宋体" w:hAnsi="Arial" w:cs="Arial"/>
          <w:lang w:eastAsia="zh-CN"/>
        </w:rPr>
        <w:t>ITT</w:t>
      </w:r>
      <w:r w:rsidR="009F2D66" w:rsidRPr="00E83053">
        <w:rPr>
          <w:rFonts w:ascii="Arial" w:eastAsia="宋体" w:hAnsi="Arial" w:cs="Arial"/>
          <w:lang w:eastAsia="zh-CN"/>
        </w:rPr>
        <w:t>分析</w:t>
      </w:r>
      <w:r w:rsidR="000154B7" w:rsidRPr="00E83053">
        <w:rPr>
          <w:rFonts w:ascii="Arial" w:eastAsia="宋体" w:hAnsi="Arial" w:cs="Arial"/>
          <w:lang w:eastAsia="zh-CN"/>
        </w:rPr>
        <w:t>。</w:t>
      </w:r>
      <w:r w:rsidR="009F2D66" w:rsidRPr="00E83053">
        <w:rPr>
          <w:rFonts w:ascii="Arial" w:eastAsia="宋体" w:hAnsi="Arial" w:cs="Arial"/>
          <w:lang w:eastAsia="zh-CN"/>
        </w:rPr>
        <w:t>其他方法包括</w:t>
      </w:r>
      <w:r w:rsidR="00A54017" w:rsidRPr="00E83053">
        <w:rPr>
          <w:rFonts w:ascii="Arial" w:eastAsia="宋体" w:hAnsi="Arial" w:cs="Arial"/>
          <w:lang w:eastAsia="zh-CN"/>
        </w:rPr>
        <w:t>根据</w:t>
      </w:r>
      <w:r w:rsidR="009F2D66" w:rsidRPr="00E83053">
        <w:rPr>
          <w:rFonts w:ascii="Arial" w:eastAsia="宋体" w:hAnsi="Arial" w:cs="Arial"/>
          <w:lang w:eastAsia="zh-CN"/>
        </w:rPr>
        <w:t>治疗或</w:t>
      </w:r>
      <w:r w:rsidR="00A54017" w:rsidRPr="00E83053">
        <w:rPr>
          <w:rFonts w:ascii="Arial" w:eastAsia="宋体" w:hAnsi="Arial" w:cs="Arial"/>
          <w:lang w:eastAsia="zh-CN"/>
        </w:rPr>
        <w:t>根据</w:t>
      </w:r>
      <w:r w:rsidR="009F2D66" w:rsidRPr="00E83053">
        <w:rPr>
          <w:rFonts w:ascii="Arial" w:eastAsia="宋体" w:hAnsi="Arial" w:cs="Arial"/>
          <w:lang w:eastAsia="zh-CN"/>
        </w:rPr>
        <w:t>方案</w:t>
      </w:r>
      <w:r w:rsidR="00A54017" w:rsidRPr="00E83053">
        <w:rPr>
          <w:rFonts w:ascii="Arial" w:eastAsia="宋体" w:hAnsi="Arial" w:cs="Arial"/>
          <w:lang w:eastAsia="zh-CN"/>
        </w:rPr>
        <w:t>进行的</w:t>
      </w:r>
      <w:r w:rsidR="009F2D66" w:rsidRPr="00E83053">
        <w:rPr>
          <w:rFonts w:ascii="Arial" w:eastAsia="宋体" w:hAnsi="Arial" w:cs="Arial"/>
          <w:lang w:eastAsia="zh-CN"/>
        </w:rPr>
        <w:t>分析</w:t>
      </w:r>
      <w:r w:rsidR="000154B7" w:rsidRPr="00E83053">
        <w:rPr>
          <w:rFonts w:ascii="Arial" w:eastAsia="宋体" w:hAnsi="Arial" w:cs="Arial"/>
          <w:lang w:eastAsia="zh-CN"/>
        </w:rPr>
        <w:t>。</w:t>
      </w:r>
      <w:r w:rsidR="009F2D66" w:rsidRPr="00E83053">
        <w:rPr>
          <w:rFonts w:ascii="Arial" w:eastAsia="宋体" w:hAnsi="Arial" w:cs="Arial"/>
          <w:lang w:eastAsia="zh-CN"/>
        </w:rPr>
        <w:t>ITT</w:t>
      </w:r>
      <w:r w:rsidR="009F2D66" w:rsidRPr="00E83053">
        <w:rPr>
          <w:rFonts w:ascii="Arial" w:eastAsia="宋体" w:hAnsi="Arial" w:cs="Arial"/>
          <w:lang w:eastAsia="zh-CN"/>
        </w:rPr>
        <w:t>方法保留了</w:t>
      </w:r>
      <w:r w:rsidR="00A54017" w:rsidRPr="00E83053">
        <w:rPr>
          <w:rFonts w:ascii="Arial" w:eastAsia="宋体" w:hAnsi="Arial" w:cs="Arial"/>
          <w:lang w:eastAsia="zh-CN"/>
        </w:rPr>
        <w:t>患者间在基线特性方面</w:t>
      </w:r>
      <w:r w:rsidR="009F2D66" w:rsidRPr="00E83053">
        <w:rPr>
          <w:rFonts w:ascii="Arial" w:eastAsia="宋体" w:hAnsi="Arial" w:cs="Arial"/>
          <w:lang w:eastAsia="zh-CN"/>
        </w:rPr>
        <w:t>（</w:t>
      </w:r>
      <w:r w:rsidR="00A54017" w:rsidRPr="00E83053">
        <w:rPr>
          <w:rFonts w:ascii="Arial" w:eastAsia="宋体" w:hAnsi="Arial" w:cs="Arial"/>
          <w:lang w:eastAsia="zh-CN"/>
        </w:rPr>
        <w:t>可</w:t>
      </w:r>
      <w:r w:rsidR="009F2D66" w:rsidRPr="00E83053">
        <w:rPr>
          <w:rFonts w:ascii="Arial" w:eastAsia="宋体" w:hAnsi="Arial" w:cs="Arial"/>
          <w:lang w:eastAsia="zh-CN"/>
        </w:rPr>
        <w:t>观察和不可观察）的可比性，并且通常被</w:t>
      </w:r>
      <w:r w:rsidR="00E01702" w:rsidRPr="00E83053">
        <w:rPr>
          <w:rFonts w:ascii="Arial" w:eastAsia="宋体" w:hAnsi="Arial" w:cs="Arial"/>
          <w:lang w:eastAsia="zh-CN"/>
        </w:rPr>
        <w:t>视为</w:t>
      </w:r>
      <w:r w:rsidR="00415260" w:rsidRPr="00E83053">
        <w:rPr>
          <w:rFonts w:ascii="Arial" w:eastAsia="宋体" w:hAnsi="Arial" w:cs="Arial"/>
          <w:lang w:eastAsia="zh-CN"/>
        </w:rPr>
        <w:t>评价</w:t>
      </w:r>
      <w:r w:rsidR="009F2D66" w:rsidRPr="00E83053">
        <w:rPr>
          <w:rFonts w:ascii="Arial" w:eastAsia="宋体" w:hAnsi="Arial" w:cs="Arial"/>
          <w:lang w:eastAsia="zh-CN"/>
        </w:rPr>
        <w:t>新疗法的首选方法</w:t>
      </w:r>
      <w:r w:rsidR="00A54017" w:rsidRPr="00E83053">
        <w:rPr>
          <w:rFonts w:ascii="Arial" w:eastAsia="宋体" w:hAnsi="Arial" w:cs="Arial"/>
          <w:lang w:eastAsia="zh-CN"/>
        </w:rPr>
        <w:t>。</w:t>
      </w:r>
      <w:r w:rsidR="009F2D66" w:rsidRPr="00E83053">
        <w:rPr>
          <w:rFonts w:ascii="Arial" w:eastAsia="宋体" w:hAnsi="Arial" w:cs="Arial"/>
          <w:vertAlign w:val="superscript"/>
          <w:lang w:eastAsia="zh-CN"/>
        </w:rPr>
        <w:t>40</w:t>
      </w:r>
      <w:r w:rsidR="009F2D66" w:rsidRPr="00E83053">
        <w:rPr>
          <w:rFonts w:ascii="Arial" w:eastAsia="宋体" w:hAnsi="Arial" w:cs="Arial"/>
          <w:lang w:eastAsia="zh-CN"/>
        </w:rPr>
        <w:t>如上所述（</w:t>
      </w:r>
      <w:r w:rsidR="00A54017" w:rsidRPr="00E83053">
        <w:rPr>
          <w:rFonts w:ascii="Arial" w:eastAsia="宋体" w:hAnsi="Arial" w:cs="Arial"/>
          <w:lang w:eastAsia="zh-CN"/>
        </w:rPr>
        <w:t>2.</w:t>
      </w:r>
      <w:r w:rsidR="009F2D66" w:rsidRPr="00E83053">
        <w:rPr>
          <w:rFonts w:ascii="Arial" w:eastAsia="宋体" w:hAnsi="Arial" w:cs="Arial"/>
          <w:lang w:eastAsia="zh-CN"/>
        </w:rPr>
        <w:t>主要</w:t>
      </w:r>
      <w:r w:rsidR="000154B7" w:rsidRPr="00E83053">
        <w:rPr>
          <w:rFonts w:ascii="Arial" w:eastAsia="宋体" w:hAnsi="Arial" w:cs="Arial"/>
          <w:lang w:eastAsia="zh-CN"/>
        </w:rPr>
        <w:t>终点</w:t>
      </w:r>
      <w:r w:rsidR="009F2D66" w:rsidRPr="00E83053">
        <w:rPr>
          <w:rFonts w:ascii="Arial" w:eastAsia="宋体" w:hAnsi="Arial" w:cs="Arial"/>
          <w:lang w:eastAsia="zh-CN"/>
        </w:rPr>
        <w:t>分析），</w:t>
      </w:r>
      <w:r w:rsidR="00A54017" w:rsidRPr="00E83053">
        <w:rPr>
          <w:rFonts w:ascii="Arial" w:eastAsia="宋体" w:hAnsi="Arial" w:cs="Arial"/>
          <w:lang w:eastAsia="zh-CN"/>
        </w:rPr>
        <w:t>应进行</w:t>
      </w:r>
      <w:r w:rsidR="00755C2D" w:rsidRPr="00E83053">
        <w:rPr>
          <w:rFonts w:ascii="Arial" w:eastAsia="宋体" w:hAnsi="Arial" w:cs="Arial"/>
          <w:lang w:eastAsia="zh-CN"/>
        </w:rPr>
        <w:t>灵敏度</w:t>
      </w:r>
      <w:r w:rsidR="009F2D66" w:rsidRPr="00E83053">
        <w:rPr>
          <w:rFonts w:ascii="Arial" w:eastAsia="宋体" w:hAnsi="Arial" w:cs="Arial"/>
          <w:lang w:eastAsia="zh-CN"/>
        </w:rPr>
        <w:t>分析</w:t>
      </w:r>
      <w:r w:rsidR="00A54017" w:rsidRPr="00E83053">
        <w:rPr>
          <w:rFonts w:ascii="Arial" w:eastAsia="宋体" w:hAnsi="Arial" w:cs="Arial"/>
          <w:lang w:eastAsia="zh-CN"/>
        </w:rPr>
        <w:t>以比较在关于缺失数据机制的各种假设下</w:t>
      </w:r>
      <w:r w:rsidR="009F2D66" w:rsidRPr="00E83053">
        <w:rPr>
          <w:rFonts w:ascii="Arial" w:eastAsia="宋体" w:hAnsi="Arial" w:cs="Arial"/>
          <w:lang w:eastAsia="zh-CN"/>
        </w:rPr>
        <w:t>获得的数据。</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303D3C59" wp14:editId="3840E6E4">
                <wp:extent cx="1836420" cy="7620"/>
                <wp:effectExtent l="9525" t="3175" r="1905" b="825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8" name="Group 6"/>
                        <wpg:cNvGrpSpPr>
                          <a:grpSpLocks/>
                        </wpg:cNvGrpSpPr>
                        <wpg:grpSpPr bwMode="auto">
                          <a:xfrm>
                            <a:off x="6" y="6"/>
                            <a:ext cx="2880" cy="2"/>
                            <a:chOff x="6" y="6"/>
                            <a:chExt cx="2880" cy="2"/>
                          </a:xfrm>
                        </wpg:grpSpPr>
                        <wps:wsp>
                          <wps:cNvPr id="9" name="Freeform 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42ECBA9"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50fAMAAM8IAAAOAAAAZHJzL2Uyb0RvYy54bWy0VlmP2zYQfg/Q/0DwsYFXx2p9CKsNAh+L&#10;AGkbIO4PoCXqQCVSIWnLm6D/vcMRpZW9XTRIUD3IQ81wZr45ff/u3NTkxJWupEhocONTwkUqs0oU&#10;Cf1zv5stKdGGiYzVUvCEPnFN3z388ua+a2MeylLWGVcElAgdd21CS2Pa2PN0WvKG6RvZcgHMXKqG&#10;GTiqwssU60B7U3uh78+9TqqsVTLlWsPXTc+kD6g/z3lq/shzzQ2pEwq+GXwrfB/s23u4Z3GhWFtW&#10;qXOD/YAXDasEGB1VbZhh5KiqF6qaKlVSy9zcpLLxZJ5XKUcMgCbwr9A8KnlsEUsRd0U7hglCexWn&#10;H1ab/n76pEiVJXRBiWANpAitkjsbmq4tYpB4VO3n9pPq8QH5UaZ/aWB713x7Lnphcuh+kxmoY0cj&#10;MTTnXDVWBYAmZ8zA05gBfjYkhY/B8nYehZCoFHiLOVCYoLSELL64lJZbdy1crsL+ThDaGx6Le2vo&#10;ofOoh4OHEZnDDkU6xT7/v7HPKQF8aIbFA/ZwuXTAEQOLR9QX4lPUFxdeBQ2dpZ+LR/9c8XwuWcux&#10;JrUtDRfA1RDAneLcditZ9DFEoaF49LRyJpyu1bGGAvvPmrkIxCtxG8MAATxq88glVh07fdQGi6nI&#10;gMJazlzW9xD3vKmh8d/OiE/mxGWmGAWCQeBXj+x90hFMllM3aIESnGgBiX9RdDvIWEXhRBG4PTrG&#10;ysHX9Cycs0ARZoeqj83USm37YQ+ODV0EGkDIAntFFmxfy/Z3nAkF0/J6TipKYE4e+jZsmbGeWROW&#10;JF1CMQ72QyNPfC+RZa46FYw8c2sxleprfuJVz4Yb1gA28mjU+jpJqJC7qq4xBbWwruC4sA5oWVeZ&#10;ZeJBFYd1rciJ2Q2Aj5sQF2IwaUWGykrOsq2jDavqngbjNcYWqs6FwNYfjvhvK3+1XW6X0SwK59tZ&#10;5G82s/e7dTSb74LF3eZ2s15vgr9t2oIoLqss48J6N6ybIPq+jnSLr18U48K5QKGnYHf4vATrXbqB&#10;QQYswy+ig7nZt6SdlDo+yOwJ2lPJfn/CvgeilOorJR3szoTqL0emOCX1BwHzZRVEkV22eIjuFnag&#10;qynnMOUwkYKqhBoKBW7JtekX9LFVVVGCpQBLXsj3sEryynYx+td75Q4w4pByC8jRsDWBuljL0zNK&#10;Pf8PefgH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B3xN50fAMAAM8IAAAOAAAAAAAAAAAAAAAAAC4CAABkcnMvZTJvRG9jLnht&#10;bFBLAQItABQABgAIAAAAIQDLkvvd2gAAAAMBAAAPAAAAAAAAAAAAAAAAANYFAABkcnMvZG93bnJl&#10;di54bWxQSwUGAAAAAAQABADzAAAA3QYAAAAA&#10;">
                <v:group id="Group 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KGsQA&#10;AADaAAAADwAAAGRycy9kb3ducmV2LnhtbESPQWvCQBSE7wX/w/KE3nSjoNXoKlJqKdKDRi/entln&#10;Es2+jdmtif++WxB6HGbmG2a+bE0p7lS7wrKCQT8CQZxaXXCm4LBf9yYgnEfWWFomBQ9ysFx0XuYY&#10;a9vwju6Jz0SAsItRQe59FUvp0pwMur6tiIN3trVBH2SdSV1jE+CmlMMoGkuDBYeFHCt6zym9Jj9G&#10;wW3bnIrNiKvBx2V1+34bD83p+KnUa7ddzUB4av1/+Nn+0gq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1ShrEAAAA2gAAAA8AAAAAAAAAAAAAAAAAmAIAAGRycy9k&#10;b3ducmV2LnhtbFBLBQYAAAAABAAEAPUAAACJAw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58" w:name="_bookmark79"/>
      <w:bookmarkEnd w:id="158"/>
      <w:r w:rsidRPr="00E83053">
        <w:rPr>
          <w:rFonts w:ascii="Arial" w:eastAsia="宋体" w:hAnsi="Arial" w:cs="Arial"/>
          <w:position w:val="11"/>
          <w:sz w:val="16"/>
          <w:lang w:eastAsia="zh-CN"/>
        </w:rPr>
        <w:t xml:space="preserve">39 </w:t>
      </w:r>
      <w:r w:rsidR="009F5678" w:rsidRPr="00E83053">
        <w:rPr>
          <w:rFonts w:ascii="Arial" w:eastAsia="宋体" w:hAnsi="Arial" w:cs="Arial"/>
          <w:lang w:eastAsia="zh-CN"/>
        </w:rPr>
        <w:t>Woolhard RH</w:t>
      </w:r>
      <w:r w:rsidR="009F5678" w:rsidRPr="00E83053">
        <w:rPr>
          <w:rFonts w:ascii="Arial" w:eastAsia="宋体" w:hAnsi="Arial" w:cs="Arial"/>
          <w:lang w:eastAsia="zh-CN"/>
        </w:rPr>
        <w:t>等人</w:t>
      </w:r>
      <w:r w:rsidR="000154B7" w:rsidRPr="00E83053">
        <w:rPr>
          <w:rFonts w:ascii="Arial" w:eastAsia="宋体" w:hAnsi="Arial" w:cs="Arial"/>
          <w:lang w:eastAsia="zh-CN"/>
        </w:rPr>
        <w:t>。</w:t>
      </w:r>
      <w:r w:rsidR="009F5678" w:rsidRPr="00E83053">
        <w:rPr>
          <w:rFonts w:ascii="Arial" w:eastAsia="宋体" w:hAnsi="Arial" w:cs="Arial"/>
          <w:lang w:eastAsia="zh-CN"/>
        </w:rPr>
        <w:t>简要回顾用于增强随访并解决丢失随访的一些技术（参考文献：</w:t>
      </w:r>
      <w:r w:rsidR="009F5678" w:rsidRPr="00E83053">
        <w:rPr>
          <w:rFonts w:ascii="Arial" w:eastAsia="宋体" w:hAnsi="Arial" w:cs="Arial"/>
          <w:lang w:eastAsia="zh-CN"/>
        </w:rPr>
        <w:t>18</w:t>
      </w:r>
      <w:r w:rsidR="009F5678" w:rsidRPr="00E83053">
        <w:rPr>
          <w:rFonts w:ascii="Arial" w:eastAsia="宋体" w:hAnsi="Arial" w:cs="Arial"/>
          <w:lang w:eastAsia="zh-CN"/>
        </w:rPr>
        <w:t>）。</w:t>
      </w:r>
    </w:p>
    <w:p w:rsidR="00DA791B" w:rsidRPr="00E83053" w:rsidRDefault="009F2D66" w:rsidP="0083042D">
      <w:pPr>
        <w:pStyle w:val="a4"/>
        <w:snapToGrid w:val="0"/>
        <w:spacing w:before="4" w:line="300" w:lineRule="auto"/>
        <w:ind w:left="0"/>
        <w:jc w:val="both"/>
        <w:rPr>
          <w:rFonts w:ascii="Arial" w:eastAsia="宋体" w:hAnsi="Arial" w:cs="Arial"/>
          <w:lang w:eastAsia="zh-CN"/>
        </w:rPr>
      </w:pPr>
      <w:bookmarkStart w:id="159" w:name="_bookmark80"/>
      <w:bookmarkEnd w:id="159"/>
      <w:r w:rsidRPr="00E83053">
        <w:rPr>
          <w:rFonts w:ascii="Arial" w:eastAsia="宋体" w:hAnsi="Arial" w:cs="Arial"/>
          <w:position w:val="11"/>
          <w:sz w:val="16"/>
          <w:lang w:eastAsia="zh-CN"/>
        </w:rPr>
        <w:t>40</w:t>
      </w:r>
      <w:r w:rsidR="009F5678" w:rsidRPr="00E83053">
        <w:rPr>
          <w:rFonts w:ascii="Arial" w:eastAsia="宋体" w:hAnsi="Arial" w:cs="Arial"/>
          <w:lang w:eastAsia="zh-CN"/>
        </w:rPr>
        <w:t xml:space="preserve"> Ellenberg</w:t>
      </w:r>
      <w:r w:rsidR="009F5678" w:rsidRPr="00E83053">
        <w:rPr>
          <w:rFonts w:ascii="Arial" w:eastAsia="宋体" w:hAnsi="Arial" w:cs="Arial"/>
          <w:lang w:eastAsia="zh-CN"/>
        </w:rPr>
        <w:t>，</w:t>
      </w:r>
      <w:r w:rsidR="009F5678" w:rsidRPr="00E83053">
        <w:rPr>
          <w:rFonts w:ascii="Arial" w:eastAsia="宋体" w:hAnsi="Arial" w:cs="Arial"/>
          <w:lang w:eastAsia="zh-CN"/>
        </w:rPr>
        <w:t>JH</w:t>
      </w:r>
      <w:r w:rsidR="009F5678" w:rsidRPr="00E83053">
        <w:rPr>
          <w:rFonts w:ascii="Arial" w:eastAsia="宋体" w:hAnsi="Arial" w:cs="Arial"/>
          <w:lang w:eastAsia="zh-CN"/>
        </w:rPr>
        <w:t>，意向治疗分析与治疗分析。药品信息杂志，</w:t>
      </w:r>
      <w:r w:rsidR="009F5678" w:rsidRPr="00E83053">
        <w:rPr>
          <w:rFonts w:ascii="Arial" w:eastAsia="宋体" w:hAnsi="Arial" w:cs="Arial"/>
          <w:lang w:eastAsia="zh-CN"/>
        </w:rPr>
        <w:t>1996</w:t>
      </w:r>
      <w:r w:rsidR="009F5678" w:rsidRPr="00E83053">
        <w:rPr>
          <w:rFonts w:ascii="Arial" w:eastAsia="宋体" w:hAnsi="Arial" w:cs="Arial"/>
          <w:lang w:eastAsia="zh-CN"/>
        </w:rPr>
        <w:t>年</w:t>
      </w:r>
      <w:r w:rsidR="00357ABF" w:rsidRPr="00E83053">
        <w:rPr>
          <w:rFonts w:ascii="Arial" w:eastAsia="宋体" w:hAnsi="Arial" w:cs="Arial"/>
          <w:lang w:eastAsia="zh-CN"/>
        </w:rPr>
        <w:t>，</w:t>
      </w:r>
      <w:r w:rsidR="009F5678" w:rsidRPr="00E83053">
        <w:rPr>
          <w:rFonts w:ascii="Arial" w:eastAsia="宋体" w:hAnsi="Arial" w:cs="Arial"/>
          <w:lang w:eastAsia="zh-CN"/>
        </w:rPr>
        <w:t>30</w:t>
      </w:r>
      <w:r w:rsidR="009F5678" w:rsidRPr="00E83053">
        <w:rPr>
          <w:rFonts w:ascii="Arial" w:eastAsia="宋体" w:hAnsi="Arial" w:cs="Arial"/>
          <w:lang w:eastAsia="zh-CN"/>
        </w:rPr>
        <w:t>：</w:t>
      </w:r>
      <w:r w:rsidR="009F5678" w:rsidRPr="00E83053">
        <w:rPr>
          <w:rFonts w:ascii="Arial" w:eastAsia="宋体" w:hAnsi="Arial" w:cs="Arial"/>
          <w:lang w:eastAsia="zh-CN"/>
        </w:rPr>
        <w:t>535-44</w:t>
      </w:r>
      <w:r w:rsidR="009F5678" w:rsidRPr="00E83053">
        <w:rPr>
          <w:rFonts w:ascii="Arial" w:eastAsia="宋体" w:hAnsi="Arial" w:cs="Arial"/>
          <w:lang w:eastAsia="zh-CN"/>
        </w:rPr>
        <w:t>。</w:t>
      </w:r>
    </w:p>
    <w:p w:rsidR="00DA791B" w:rsidRPr="00E83053" w:rsidRDefault="00DA791B" w:rsidP="0083042D">
      <w:pPr>
        <w:snapToGrid w:val="0"/>
        <w:spacing w:line="300" w:lineRule="auto"/>
        <w:jc w:val="both"/>
        <w:rPr>
          <w:rFonts w:ascii="Arial" w:eastAsia="宋体" w:hAnsi="Arial" w:cs="Arial"/>
          <w:lang w:eastAsia="zh-CN"/>
        </w:rPr>
        <w:sectPr w:rsidR="00DA791B" w:rsidRPr="00E83053" w:rsidSect="00CA6A0A">
          <w:pgSz w:w="12240" w:h="15840"/>
          <w:pgMar w:top="1134" w:right="1134" w:bottom="1134" w:left="1134" w:header="750" w:footer="0" w:gutter="0"/>
          <w:cols w:space="720"/>
          <w:docGrid w:linePitch="299"/>
        </w:sectPr>
      </w:pPr>
    </w:p>
    <w:p w:rsidR="00DA791B" w:rsidRPr="00E83053" w:rsidRDefault="009F2D66" w:rsidP="00096035">
      <w:pPr>
        <w:pStyle w:val="2"/>
        <w:numPr>
          <w:ilvl w:val="1"/>
          <w:numId w:val="2"/>
        </w:numPr>
        <w:tabs>
          <w:tab w:val="left" w:pos="1199"/>
          <w:tab w:val="left" w:pos="1200"/>
        </w:tabs>
        <w:snapToGrid w:val="0"/>
        <w:spacing w:before="218" w:line="300" w:lineRule="auto"/>
        <w:ind w:left="720"/>
        <w:jc w:val="both"/>
        <w:rPr>
          <w:rFonts w:ascii="Arial" w:eastAsia="宋体" w:hAnsi="Arial" w:cs="Arial"/>
          <w:b w:val="0"/>
          <w:bCs w:val="0"/>
        </w:rPr>
      </w:pPr>
      <w:bookmarkStart w:id="160" w:name="O._Risk_Analysis"/>
      <w:bookmarkStart w:id="161" w:name="_bookmark81"/>
      <w:bookmarkStart w:id="162" w:name="_Toc481595929"/>
      <w:bookmarkEnd w:id="160"/>
      <w:bookmarkEnd w:id="161"/>
      <w:r w:rsidRPr="00E83053">
        <w:rPr>
          <w:rFonts w:ascii="Arial" w:eastAsia="宋体" w:hAnsi="Arial" w:cs="Arial"/>
        </w:rPr>
        <w:lastRenderedPageBreak/>
        <w:t>风险分析</w:t>
      </w:r>
      <w:bookmarkEnd w:id="162"/>
    </w:p>
    <w:p w:rsidR="00DA791B" w:rsidRPr="00E83053" w:rsidRDefault="00DA791B" w:rsidP="0083042D">
      <w:pPr>
        <w:snapToGrid w:val="0"/>
        <w:spacing w:before="8" w:line="300" w:lineRule="auto"/>
        <w:jc w:val="both"/>
        <w:rPr>
          <w:rFonts w:ascii="Arial" w:eastAsia="宋体" w:hAnsi="Arial" w:cs="Arial"/>
          <w:b/>
          <w:bCs/>
          <w:sz w:val="23"/>
          <w:szCs w:val="23"/>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该</w:t>
      </w:r>
      <w:r w:rsidR="009F5678" w:rsidRPr="00E83053">
        <w:rPr>
          <w:rFonts w:ascii="Arial" w:eastAsia="宋体" w:hAnsi="Arial" w:cs="Arial"/>
          <w:lang w:eastAsia="zh-CN"/>
        </w:rPr>
        <w:t>方案</w:t>
      </w:r>
      <w:r w:rsidRPr="00E83053">
        <w:rPr>
          <w:rFonts w:ascii="Arial" w:eastAsia="宋体" w:hAnsi="Arial" w:cs="Arial"/>
          <w:lang w:eastAsia="zh-CN"/>
        </w:rPr>
        <w:t>应包含临床</w:t>
      </w:r>
      <w:r w:rsidR="00A54017" w:rsidRPr="00E83053">
        <w:rPr>
          <w:rFonts w:ascii="Arial" w:eastAsia="宋体" w:hAnsi="Arial" w:cs="Arial"/>
          <w:lang w:eastAsia="zh-CN"/>
        </w:rPr>
        <w:t>合理</w:t>
      </w:r>
      <w:r w:rsidRPr="00E83053">
        <w:rPr>
          <w:rFonts w:ascii="Arial" w:eastAsia="宋体" w:hAnsi="Arial" w:cs="Arial"/>
          <w:lang w:eastAsia="zh-CN"/>
        </w:rPr>
        <w:t>的风险分析，以支持</w:t>
      </w:r>
      <w:r w:rsidR="00754A9E" w:rsidRPr="00E83053">
        <w:rPr>
          <w:rFonts w:ascii="Arial" w:eastAsia="宋体" w:hAnsi="Arial" w:cs="Arial"/>
          <w:lang w:eastAsia="zh-CN"/>
        </w:rPr>
        <w:t>拟定</w:t>
      </w:r>
      <w:r w:rsidR="00415260" w:rsidRPr="00E83053">
        <w:rPr>
          <w:rFonts w:ascii="Arial" w:eastAsia="宋体" w:hAnsi="Arial" w:cs="Arial"/>
          <w:lang w:eastAsia="zh-CN"/>
        </w:rPr>
        <w:t>研究</w:t>
      </w:r>
      <w:r w:rsidR="000154B7" w:rsidRPr="00E83053">
        <w:rPr>
          <w:rFonts w:ascii="Arial" w:eastAsia="宋体" w:hAnsi="Arial" w:cs="Arial"/>
          <w:lang w:eastAsia="zh-CN"/>
        </w:rPr>
        <w:t>。</w:t>
      </w:r>
      <w:r w:rsidRPr="00E83053">
        <w:rPr>
          <w:rFonts w:ascii="Arial" w:eastAsia="宋体" w:hAnsi="Arial" w:cs="Arial"/>
          <w:lang w:eastAsia="zh-CN"/>
        </w:rPr>
        <w:t>在需要</w:t>
      </w:r>
      <w:r w:rsidR="00A54017" w:rsidRPr="00E83053">
        <w:rPr>
          <w:rFonts w:ascii="Arial" w:eastAsia="宋体" w:hAnsi="Arial" w:cs="Arial"/>
          <w:lang w:eastAsia="zh-CN"/>
        </w:rPr>
        <w:t>提供经批准</w:t>
      </w:r>
      <w:r w:rsidRPr="00E83053">
        <w:rPr>
          <w:rFonts w:ascii="Arial" w:eastAsia="宋体" w:hAnsi="Arial" w:cs="Arial"/>
          <w:lang w:eastAsia="zh-CN"/>
        </w:rPr>
        <w:t>的</w:t>
      </w:r>
      <w:r w:rsidRPr="00E83053">
        <w:rPr>
          <w:rFonts w:ascii="Arial" w:eastAsia="宋体" w:hAnsi="Arial" w:cs="Arial"/>
          <w:lang w:eastAsia="zh-CN"/>
        </w:rPr>
        <w:t>IDE</w:t>
      </w:r>
      <w:r w:rsidR="00A54017" w:rsidRPr="00E83053">
        <w:rPr>
          <w:rFonts w:ascii="Arial" w:eastAsia="宋体" w:hAnsi="Arial" w:cs="Arial"/>
          <w:lang w:eastAsia="zh-CN"/>
        </w:rPr>
        <w:t>申请</w:t>
      </w:r>
      <w:r w:rsidRPr="00E83053">
        <w:rPr>
          <w:rFonts w:ascii="Arial" w:eastAsia="宋体" w:hAnsi="Arial" w:cs="Arial"/>
          <w:lang w:eastAsia="zh-CN"/>
        </w:rPr>
        <w:t>的临床研究中，</w:t>
      </w:r>
      <w:r w:rsidRPr="00E83053">
        <w:rPr>
          <w:rFonts w:ascii="Arial" w:eastAsia="宋体" w:hAnsi="Arial" w:cs="Arial"/>
          <w:vertAlign w:val="superscript"/>
          <w:lang w:eastAsia="zh-CN"/>
        </w:rPr>
        <w:t>41</w:t>
      </w:r>
      <w:r w:rsidRPr="00E83053">
        <w:rPr>
          <w:rFonts w:ascii="Arial" w:eastAsia="宋体" w:hAnsi="Arial" w:cs="Arial"/>
          <w:lang w:eastAsia="zh-CN"/>
        </w:rPr>
        <w:t>风险分析必须包括</w:t>
      </w:r>
      <w:r w:rsidRPr="00E83053">
        <w:rPr>
          <w:rFonts w:ascii="Arial" w:eastAsia="宋体" w:hAnsi="Arial" w:cs="Arial"/>
          <w:lang w:eastAsia="zh-CN"/>
        </w:rPr>
        <w:t>21 CFR 812.25</w:t>
      </w:r>
      <w:r w:rsidRPr="00E83053">
        <w:rPr>
          <w:rFonts w:ascii="Arial" w:eastAsia="宋体" w:hAnsi="Arial" w:cs="Arial"/>
          <w:lang w:eastAsia="zh-CN"/>
        </w:rPr>
        <w:t>（</w:t>
      </w:r>
      <w:r w:rsidRPr="00E83053">
        <w:rPr>
          <w:rFonts w:ascii="Arial" w:eastAsia="宋体" w:hAnsi="Arial" w:cs="Arial"/>
          <w:lang w:eastAsia="zh-CN"/>
        </w:rPr>
        <w:t>c</w:t>
      </w:r>
      <w:r w:rsidRPr="00E83053">
        <w:rPr>
          <w:rFonts w:ascii="Arial" w:eastAsia="宋体" w:hAnsi="Arial" w:cs="Arial"/>
          <w:lang w:eastAsia="zh-CN"/>
        </w:rPr>
        <w:t>）中规定的要素，如下所示：</w:t>
      </w:r>
    </w:p>
    <w:p w:rsidR="00DA791B" w:rsidRPr="00E83053" w:rsidRDefault="00DA791B" w:rsidP="0083042D">
      <w:pPr>
        <w:snapToGrid w:val="0"/>
        <w:spacing w:before="7" w:line="300" w:lineRule="auto"/>
        <w:jc w:val="both"/>
        <w:rPr>
          <w:rFonts w:ascii="Arial" w:eastAsia="宋体" w:hAnsi="Arial" w:cs="Arial"/>
          <w:sz w:val="24"/>
          <w:szCs w:val="24"/>
          <w:lang w:eastAsia="zh-CN"/>
        </w:rPr>
      </w:pPr>
    </w:p>
    <w:p w:rsidR="00755C2D" w:rsidRPr="00E83053" w:rsidRDefault="00755C2D" w:rsidP="00096035">
      <w:pPr>
        <w:pStyle w:val="11"/>
        <w:numPr>
          <w:ilvl w:val="2"/>
          <w:numId w:val="2"/>
        </w:numPr>
        <w:tabs>
          <w:tab w:val="left" w:pos="812"/>
        </w:tabs>
        <w:snapToGrid w:val="0"/>
        <w:spacing w:line="300" w:lineRule="auto"/>
        <w:ind w:left="0" w:firstLine="280"/>
        <w:jc w:val="both"/>
        <w:rPr>
          <w:rFonts w:ascii="Arial" w:eastAsia="宋体" w:hAnsi="Arial" w:cs="Arial"/>
          <w:lang w:eastAsia="zh-CN"/>
        </w:rPr>
      </w:pPr>
      <w:r w:rsidRPr="00E83053">
        <w:rPr>
          <w:rFonts w:ascii="Arial" w:eastAsia="宋体" w:hAnsi="Arial" w:cs="Arial"/>
          <w:sz w:val="24"/>
          <w:lang w:eastAsia="zh-CN"/>
        </w:rPr>
        <w:t>对研究对象受到所有风险增加的描述和分析；</w:t>
      </w:r>
    </w:p>
    <w:p w:rsidR="00DA791B" w:rsidRPr="00E83053" w:rsidRDefault="00755C2D" w:rsidP="00096035">
      <w:pPr>
        <w:pStyle w:val="11"/>
        <w:numPr>
          <w:ilvl w:val="2"/>
          <w:numId w:val="2"/>
        </w:numPr>
        <w:tabs>
          <w:tab w:val="left" w:pos="812"/>
        </w:tabs>
        <w:snapToGrid w:val="0"/>
        <w:spacing w:line="300" w:lineRule="auto"/>
        <w:ind w:left="0" w:firstLine="280"/>
        <w:jc w:val="both"/>
        <w:rPr>
          <w:rFonts w:ascii="Arial" w:eastAsia="宋体" w:hAnsi="Arial" w:cs="Arial"/>
          <w:lang w:eastAsia="zh-CN"/>
        </w:rPr>
      </w:pPr>
      <w:r w:rsidRPr="00E83053">
        <w:rPr>
          <w:rFonts w:ascii="Arial" w:eastAsia="宋体" w:hAnsi="Arial" w:cs="Arial"/>
          <w:sz w:val="24"/>
          <w:lang w:eastAsia="zh-CN"/>
        </w:rPr>
        <w:t>最小</w:t>
      </w:r>
      <w:proofErr w:type="gramStart"/>
      <w:r w:rsidRPr="00E83053">
        <w:rPr>
          <w:rFonts w:ascii="Arial" w:eastAsia="宋体" w:hAnsi="Arial" w:cs="Arial"/>
          <w:sz w:val="24"/>
          <w:lang w:eastAsia="zh-CN"/>
        </w:rPr>
        <w:t>化这些</w:t>
      </w:r>
      <w:proofErr w:type="gramEnd"/>
      <w:r w:rsidRPr="00E83053">
        <w:rPr>
          <w:rFonts w:ascii="Arial" w:eastAsia="宋体" w:hAnsi="Arial" w:cs="Arial"/>
          <w:sz w:val="24"/>
          <w:lang w:eastAsia="zh-CN"/>
        </w:rPr>
        <w:t>风险的方式</w:t>
      </w:r>
      <w:r w:rsidR="00357ABF" w:rsidRPr="00E83053">
        <w:rPr>
          <w:rFonts w:ascii="Arial" w:eastAsia="宋体" w:hAnsi="Arial" w:cs="Arial"/>
          <w:sz w:val="24"/>
          <w:lang w:eastAsia="zh-CN"/>
        </w:rPr>
        <w:t>；</w:t>
      </w:r>
    </w:p>
    <w:p w:rsidR="00DA791B" w:rsidRPr="00E83053" w:rsidRDefault="00755C2D" w:rsidP="00096035">
      <w:pPr>
        <w:pStyle w:val="11"/>
        <w:numPr>
          <w:ilvl w:val="2"/>
          <w:numId w:val="2"/>
        </w:numPr>
        <w:tabs>
          <w:tab w:val="left" w:pos="812"/>
        </w:tabs>
        <w:snapToGrid w:val="0"/>
        <w:spacing w:line="300" w:lineRule="auto"/>
        <w:ind w:left="0" w:firstLine="280"/>
        <w:jc w:val="both"/>
        <w:rPr>
          <w:rFonts w:ascii="Arial" w:eastAsia="宋体" w:hAnsi="Arial" w:cs="Arial"/>
        </w:rPr>
      </w:pPr>
      <w:r w:rsidRPr="00E83053">
        <w:rPr>
          <w:rFonts w:ascii="Arial" w:eastAsia="宋体" w:hAnsi="Arial" w:cs="Arial"/>
          <w:sz w:val="24"/>
          <w:lang w:eastAsia="zh-CN"/>
        </w:rPr>
        <w:t>研究</w:t>
      </w:r>
      <w:r w:rsidRPr="00E83053">
        <w:rPr>
          <w:rFonts w:ascii="Arial" w:eastAsia="宋体" w:hAnsi="Arial" w:cs="Arial"/>
          <w:sz w:val="24"/>
        </w:rPr>
        <w:t>的理由</w:t>
      </w:r>
      <w:r w:rsidR="001D2237" w:rsidRPr="00E83053">
        <w:rPr>
          <w:rFonts w:ascii="Arial" w:eastAsia="宋体" w:hAnsi="Arial" w:cs="Arial"/>
          <w:sz w:val="24"/>
        </w:rPr>
        <w:t>；</w:t>
      </w:r>
      <w:r w:rsidRPr="00E83053">
        <w:rPr>
          <w:rFonts w:ascii="Arial" w:eastAsia="宋体" w:hAnsi="Arial" w:cs="Arial"/>
          <w:sz w:val="24"/>
          <w:lang w:eastAsia="zh-CN"/>
        </w:rPr>
        <w:t>和</w:t>
      </w:r>
    </w:p>
    <w:p w:rsidR="00755C2D" w:rsidRPr="00E83053" w:rsidRDefault="00755C2D" w:rsidP="00096035">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E83053">
        <w:rPr>
          <w:rFonts w:ascii="Arial" w:eastAsia="宋体" w:hAnsi="Arial" w:cs="Arial"/>
          <w:sz w:val="24"/>
          <w:lang w:eastAsia="zh-CN"/>
        </w:rPr>
        <w:t>患者人数的描述，包括数量，年龄，性别和状况。</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Pr="00E83053">
        <w:rPr>
          <w:rFonts w:ascii="Arial" w:eastAsia="宋体" w:hAnsi="Arial" w:cs="Arial"/>
          <w:lang w:eastAsia="zh-CN"/>
        </w:rPr>
        <w:t>的风险分析部分</w:t>
      </w:r>
      <w:r w:rsidR="00A54017" w:rsidRPr="00E83053">
        <w:rPr>
          <w:rFonts w:ascii="Arial" w:eastAsia="宋体" w:hAnsi="Arial" w:cs="Arial"/>
          <w:lang w:eastAsia="zh-CN"/>
        </w:rPr>
        <w:t>应</w:t>
      </w:r>
      <w:r w:rsidRPr="00E83053">
        <w:rPr>
          <w:rFonts w:ascii="Arial" w:eastAsia="宋体" w:hAnsi="Arial" w:cs="Arial"/>
          <w:lang w:eastAsia="zh-CN"/>
        </w:rPr>
        <w:t>包括</w:t>
      </w:r>
      <w:r w:rsidR="006F17DC" w:rsidRPr="00E83053">
        <w:rPr>
          <w:rFonts w:ascii="Arial" w:eastAsia="宋体" w:hAnsi="Arial" w:cs="Arial"/>
          <w:lang w:eastAsia="zh-CN"/>
        </w:rPr>
        <w:t>器械</w:t>
      </w:r>
      <w:r w:rsidRPr="00E83053">
        <w:rPr>
          <w:rFonts w:ascii="Arial" w:eastAsia="宋体" w:hAnsi="Arial" w:cs="Arial"/>
          <w:lang w:eastAsia="zh-CN"/>
        </w:rPr>
        <w:t>本身的风险和与治疗程序相关的风险</w:t>
      </w:r>
      <w:r w:rsidR="000154B7" w:rsidRPr="00E83053">
        <w:rPr>
          <w:rFonts w:ascii="Arial" w:eastAsia="宋体" w:hAnsi="Arial" w:cs="Arial"/>
          <w:lang w:eastAsia="zh-CN"/>
        </w:rPr>
        <w:t>。</w:t>
      </w:r>
      <w:r w:rsidRPr="00E83053">
        <w:rPr>
          <w:rFonts w:ascii="Arial" w:eastAsia="宋体" w:hAnsi="Arial" w:cs="Arial"/>
          <w:lang w:eastAsia="zh-CN"/>
        </w:rPr>
        <w:t>此外，我们建议</w:t>
      </w:r>
      <w:r w:rsidR="000154B7" w:rsidRPr="00E83053">
        <w:rPr>
          <w:rFonts w:ascii="Arial" w:eastAsia="宋体" w:hAnsi="Arial" w:cs="Arial"/>
          <w:lang w:eastAsia="zh-CN"/>
        </w:rPr>
        <w:t>贵公司</w:t>
      </w:r>
      <w:r w:rsidRPr="00E83053">
        <w:rPr>
          <w:rFonts w:ascii="Arial" w:eastAsia="宋体" w:hAnsi="Arial" w:cs="Arial"/>
          <w:lang w:eastAsia="zh-CN"/>
        </w:rPr>
        <w:t>在知情同意文件中使用易于理解的术语向潜在</w:t>
      </w:r>
      <w:r w:rsidR="00A54017" w:rsidRPr="00E83053">
        <w:rPr>
          <w:rFonts w:ascii="Arial" w:eastAsia="宋体" w:hAnsi="Arial" w:cs="Arial"/>
          <w:lang w:eastAsia="zh-CN"/>
        </w:rPr>
        <w:t>受试者</w:t>
      </w:r>
      <w:r w:rsidRPr="00E83053">
        <w:rPr>
          <w:rFonts w:ascii="Arial" w:eastAsia="宋体" w:hAnsi="Arial" w:cs="Arial"/>
          <w:lang w:eastAsia="zh-CN"/>
        </w:rPr>
        <w:t>传达这些风险。</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096035" w:rsidRDefault="009F2D66" w:rsidP="00096035">
      <w:pPr>
        <w:pStyle w:val="2"/>
        <w:numPr>
          <w:ilvl w:val="1"/>
          <w:numId w:val="2"/>
        </w:numPr>
        <w:tabs>
          <w:tab w:val="left" w:pos="1200"/>
        </w:tabs>
        <w:snapToGrid w:val="0"/>
        <w:spacing w:before="218" w:line="300" w:lineRule="auto"/>
        <w:ind w:left="720"/>
        <w:jc w:val="both"/>
        <w:rPr>
          <w:rFonts w:ascii="Arial" w:eastAsia="宋体" w:hAnsi="Arial" w:cs="Arial"/>
        </w:rPr>
      </w:pPr>
      <w:bookmarkStart w:id="163" w:name="P._Study_Monitoring"/>
      <w:bookmarkStart w:id="164" w:name="_bookmark82"/>
      <w:bookmarkStart w:id="165" w:name="_Toc481595930"/>
      <w:bookmarkEnd w:id="163"/>
      <w:bookmarkEnd w:id="164"/>
      <w:r w:rsidRPr="00E83053">
        <w:rPr>
          <w:rFonts w:ascii="Arial" w:eastAsia="宋体" w:hAnsi="Arial" w:cs="Arial"/>
        </w:rPr>
        <w:t>研究监测</w:t>
      </w:r>
      <w:bookmarkEnd w:id="165"/>
    </w:p>
    <w:p w:rsidR="00DA791B" w:rsidRPr="00E83053" w:rsidRDefault="00DA791B" w:rsidP="0083042D">
      <w:pPr>
        <w:snapToGrid w:val="0"/>
        <w:spacing w:before="1" w:line="300" w:lineRule="auto"/>
        <w:jc w:val="both"/>
        <w:rPr>
          <w:rFonts w:ascii="Arial" w:eastAsia="宋体" w:hAnsi="Arial" w:cs="Arial"/>
          <w:b/>
          <w:bCs/>
          <w:sz w:val="24"/>
          <w:szCs w:val="24"/>
        </w:rPr>
      </w:pPr>
    </w:p>
    <w:p w:rsidR="00A54017" w:rsidRPr="00E83053" w:rsidRDefault="00A54017"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我们认为</w:t>
      </w:r>
      <w:r w:rsidR="00560AFB" w:rsidRPr="00E83053">
        <w:rPr>
          <w:rFonts w:ascii="Arial" w:eastAsia="宋体" w:hAnsi="Arial" w:cs="Arial"/>
          <w:lang w:eastAsia="zh-CN"/>
        </w:rPr>
        <w:t>，</w:t>
      </w:r>
      <w:r w:rsidRPr="00E83053">
        <w:rPr>
          <w:rFonts w:ascii="Arial" w:eastAsia="宋体" w:hAnsi="Arial" w:cs="Arial"/>
          <w:lang w:eastAsia="zh-CN"/>
        </w:rPr>
        <w:t>正确的研究监测对于确保研究对象的安全</w:t>
      </w:r>
      <w:r w:rsidR="00560AFB" w:rsidRPr="00E83053">
        <w:rPr>
          <w:rFonts w:ascii="Arial" w:eastAsia="宋体" w:hAnsi="Arial" w:cs="Arial"/>
          <w:lang w:eastAsia="zh-CN"/>
        </w:rPr>
        <w:t>、</w:t>
      </w:r>
      <w:r w:rsidRPr="00E83053">
        <w:rPr>
          <w:rFonts w:ascii="Arial" w:eastAsia="宋体" w:hAnsi="Arial" w:cs="Arial"/>
          <w:lang w:eastAsia="zh-CN"/>
        </w:rPr>
        <w:t>研究者是否遵守</w:t>
      </w:r>
      <w:r w:rsidR="00560AFB" w:rsidRPr="00E83053">
        <w:rPr>
          <w:rFonts w:ascii="Arial" w:eastAsia="宋体" w:hAnsi="Arial" w:cs="Arial"/>
          <w:lang w:eastAsia="zh-CN"/>
        </w:rPr>
        <w:t>研究计划和</w:t>
      </w:r>
      <w:r w:rsidRPr="00E83053">
        <w:rPr>
          <w:rFonts w:ascii="Arial" w:eastAsia="宋体" w:hAnsi="Arial" w:cs="Arial"/>
          <w:lang w:eastAsia="zh-CN"/>
        </w:rPr>
        <w:t>21 CFR</w:t>
      </w:r>
      <w:r w:rsidRPr="00E83053">
        <w:rPr>
          <w:rFonts w:ascii="Arial" w:eastAsia="宋体" w:hAnsi="Arial" w:cs="Arial"/>
          <w:lang w:eastAsia="zh-CN"/>
        </w:rPr>
        <w:t>第</w:t>
      </w:r>
      <w:r w:rsidRPr="00E83053">
        <w:rPr>
          <w:rFonts w:ascii="Arial" w:eastAsia="宋体" w:hAnsi="Arial" w:cs="Arial"/>
          <w:lang w:eastAsia="zh-CN"/>
        </w:rPr>
        <w:t>50</w:t>
      </w:r>
      <w:r w:rsidRPr="00E83053">
        <w:rPr>
          <w:rFonts w:ascii="Arial" w:eastAsia="宋体" w:hAnsi="Arial" w:cs="Arial"/>
          <w:lang w:eastAsia="zh-CN"/>
        </w:rPr>
        <w:t>和</w:t>
      </w:r>
      <w:r w:rsidRPr="00E83053">
        <w:rPr>
          <w:rFonts w:ascii="Arial" w:eastAsia="宋体" w:hAnsi="Arial" w:cs="Arial"/>
          <w:lang w:eastAsia="zh-CN"/>
        </w:rPr>
        <w:t>812</w:t>
      </w:r>
      <w:r w:rsidR="00560AFB" w:rsidRPr="00E83053">
        <w:rPr>
          <w:rFonts w:ascii="Arial" w:eastAsia="宋体" w:hAnsi="Arial" w:cs="Arial"/>
          <w:lang w:eastAsia="zh-CN"/>
        </w:rPr>
        <w:t>部分</w:t>
      </w:r>
      <w:r w:rsidRPr="00E83053">
        <w:rPr>
          <w:rFonts w:ascii="Arial" w:eastAsia="宋体" w:hAnsi="Arial" w:cs="Arial"/>
          <w:lang w:eastAsia="zh-CN"/>
        </w:rPr>
        <w:t>的适用要求以及所得临床资料的质量和完整性</w:t>
      </w:r>
      <w:r w:rsidR="00560AFB" w:rsidRPr="00E83053">
        <w:rPr>
          <w:rFonts w:ascii="Arial" w:eastAsia="宋体" w:hAnsi="Arial" w:cs="Arial"/>
          <w:lang w:eastAsia="zh-CN"/>
        </w:rPr>
        <w:t>来说</w:t>
      </w:r>
      <w:r w:rsidRPr="00E83053">
        <w:rPr>
          <w:rFonts w:ascii="Arial" w:eastAsia="宋体" w:hAnsi="Arial" w:cs="Arial"/>
          <w:lang w:eastAsia="zh-CN"/>
        </w:rPr>
        <w:t>至关重要。</w:t>
      </w:r>
    </w:p>
    <w:p w:rsidR="00A54017" w:rsidRPr="00E83053" w:rsidRDefault="00A54017"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因此，我们建议研究计划纳入研究者同意</w:t>
      </w:r>
      <w:r w:rsidR="00560AFB" w:rsidRPr="00E83053">
        <w:rPr>
          <w:rFonts w:ascii="Arial" w:eastAsia="宋体" w:hAnsi="Arial" w:cs="Arial"/>
          <w:lang w:eastAsia="zh-CN"/>
        </w:rPr>
        <w:t>在研究期间</w:t>
      </w:r>
      <w:r w:rsidRPr="00E83053">
        <w:rPr>
          <w:rFonts w:ascii="Arial" w:eastAsia="宋体" w:hAnsi="Arial" w:cs="Arial"/>
          <w:lang w:eastAsia="zh-CN"/>
        </w:rPr>
        <w:t>遵循的</w:t>
      </w:r>
      <w:r w:rsidR="00560AFB" w:rsidRPr="00E83053">
        <w:rPr>
          <w:rFonts w:ascii="Arial" w:eastAsia="宋体" w:hAnsi="Arial" w:cs="Arial"/>
          <w:lang w:eastAsia="zh-CN"/>
        </w:rPr>
        <w:t>综合性书面</w:t>
      </w:r>
      <w:r w:rsidRPr="00E83053">
        <w:rPr>
          <w:rFonts w:ascii="Arial" w:eastAsia="宋体" w:hAnsi="Arial" w:cs="Arial"/>
          <w:lang w:eastAsia="zh-CN"/>
        </w:rPr>
        <w:t>监测计划。在需要</w:t>
      </w:r>
      <w:r w:rsidR="00560AFB" w:rsidRPr="00E83053">
        <w:rPr>
          <w:rFonts w:ascii="Arial" w:eastAsia="宋体" w:hAnsi="Arial" w:cs="Arial"/>
          <w:lang w:eastAsia="zh-CN"/>
        </w:rPr>
        <w:t>提供经批准</w:t>
      </w:r>
      <w:r w:rsidRPr="00E83053">
        <w:rPr>
          <w:rFonts w:ascii="Arial" w:eastAsia="宋体" w:hAnsi="Arial" w:cs="Arial"/>
          <w:lang w:eastAsia="zh-CN"/>
        </w:rPr>
        <w:t>的</w:t>
      </w:r>
      <w:r w:rsidRPr="00E83053">
        <w:rPr>
          <w:rFonts w:ascii="Arial" w:eastAsia="宋体" w:hAnsi="Arial" w:cs="Arial"/>
          <w:lang w:eastAsia="zh-CN"/>
        </w:rPr>
        <w:t>IDE</w:t>
      </w:r>
      <w:r w:rsidRPr="00E83053">
        <w:rPr>
          <w:rFonts w:ascii="Arial" w:eastAsia="宋体" w:hAnsi="Arial" w:cs="Arial"/>
          <w:lang w:eastAsia="zh-CN"/>
        </w:rPr>
        <w:t>申请的临床研究中，</w:t>
      </w:r>
      <w:r w:rsidRPr="00E83053">
        <w:rPr>
          <w:rFonts w:ascii="Arial" w:eastAsia="宋体" w:hAnsi="Arial" w:cs="Arial"/>
          <w:lang w:eastAsia="zh-CN"/>
        </w:rPr>
        <w:t>IDE</w:t>
      </w:r>
      <w:r w:rsidRPr="00E83053">
        <w:rPr>
          <w:rFonts w:ascii="Arial" w:eastAsia="宋体" w:hAnsi="Arial" w:cs="Arial"/>
          <w:lang w:eastAsia="zh-CN"/>
        </w:rPr>
        <w:t>申请必须</w:t>
      </w:r>
      <w:r w:rsidR="00560AFB" w:rsidRPr="00E83053">
        <w:rPr>
          <w:rFonts w:ascii="Arial" w:eastAsia="宋体" w:hAnsi="Arial" w:cs="Arial"/>
          <w:lang w:eastAsia="zh-CN"/>
        </w:rPr>
        <w:t>提供</w:t>
      </w:r>
      <w:r w:rsidRPr="00E83053">
        <w:rPr>
          <w:rFonts w:ascii="Arial" w:eastAsia="宋体" w:hAnsi="Arial" w:cs="Arial"/>
          <w:lang w:eastAsia="zh-CN"/>
        </w:rPr>
        <w:t>符合</w:t>
      </w:r>
      <w:r w:rsidRPr="00E83053">
        <w:rPr>
          <w:rFonts w:ascii="Arial" w:eastAsia="宋体" w:hAnsi="Arial" w:cs="Arial"/>
          <w:lang w:eastAsia="zh-CN"/>
        </w:rPr>
        <w:t>21 CFR 812.25</w:t>
      </w:r>
      <w:r w:rsidRPr="00E83053">
        <w:rPr>
          <w:rFonts w:ascii="Arial" w:eastAsia="宋体" w:hAnsi="Arial" w:cs="Arial"/>
          <w:lang w:eastAsia="zh-CN"/>
        </w:rPr>
        <w:t>（</w:t>
      </w:r>
      <w:r w:rsidRPr="00E83053">
        <w:rPr>
          <w:rFonts w:ascii="Arial" w:eastAsia="宋体" w:hAnsi="Arial" w:cs="Arial"/>
          <w:lang w:eastAsia="zh-CN"/>
        </w:rPr>
        <w:t>e</w:t>
      </w:r>
      <w:r w:rsidRPr="00E83053">
        <w:rPr>
          <w:rFonts w:ascii="Arial" w:eastAsia="宋体" w:hAnsi="Arial" w:cs="Arial"/>
          <w:lang w:eastAsia="zh-CN"/>
        </w:rPr>
        <w:t>）的书面</w:t>
      </w:r>
      <w:r w:rsidR="00560AFB" w:rsidRPr="00E83053">
        <w:rPr>
          <w:rFonts w:ascii="Arial" w:eastAsia="宋体" w:hAnsi="Arial" w:cs="Arial"/>
          <w:lang w:eastAsia="zh-CN"/>
        </w:rPr>
        <w:t>监测</w:t>
      </w:r>
      <w:r w:rsidRPr="00E83053">
        <w:rPr>
          <w:rFonts w:ascii="Arial" w:eastAsia="宋体" w:hAnsi="Arial" w:cs="Arial"/>
          <w:lang w:eastAsia="zh-CN"/>
        </w:rPr>
        <w:t>程序。此外，请参阅本审查机构</w:t>
      </w:r>
      <w:r w:rsidR="00560AFB" w:rsidRPr="00E83053">
        <w:rPr>
          <w:rFonts w:ascii="Arial" w:eastAsia="宋体" w:hAnsi="Arial" w:cs="Arial"/>
          <w:lang w:eastAsia="zh-CN"/>
        </w:rPr>
        <w:t>发布</w:t>
      </w:r>
      <w:r w:rsidRPr="00E83053">
        <w:rPr>
          <w:rFonts w:ascii="Arial" w:eastAsia="宋体" w:hAnsi="Arial" w:cs="Arial"/>
          <w:lang w:eastAsia="zh-CN"/>
        </w:rPr>
        <w:t>的</w:t>
      </w:r>
      <w:r w:rsidR="00560AFB" w:rsidRPr="00E83053">
        <w:rPr>
          <w:rFonts w:ascii="Arial" w:eastAsia="宋体" w:hAnsi="Arial" w:cs="Arial"/>
          <w:lang w:eastAsia="zh-CN"/>
        </w:rPr>
        <w:t>名为</w:t>
      </w:r>
      <w:r w:rsidRPr="00E83053">
        <w:rPr>
          <w:rFonts w:ascii="Arial" w:eastAsia="宋体" w:hAnsi="Arial" w:cs="Arial"/>
          <w:lang w:eastAsia="zh-CN"/>
        </w:rPr>
        <w:t>“</w:t>
      </w:r>
      <w:r w:rsidR="004A2267" w:rsidRPr="00E83053">
        <w:rPr>
          <w:rFonts w:ascii="Arial" w:eastAsia="宋体" w:hAnsi="Arial" w:cs="Arial"/>
          <w:lang w:eastAsia="zh-CN"/>
        </w:rPr>
        <w:t>有关</w:t>
      </w:r>
      <w:r w:rsidRPr="00E83053">
        <w:rPr>
          <w:rFonts w:ascii="Arial" w:eastAsia="宋体" w:hAnsi="Arial" w:cs="Arial"/>
          <w:lang w:eastAsia="zh-CN"/>
        </w:rPr>
        <w:t>监测临床研究</w:t>
      </w:r>
      <w:r w:rsidR="004A2267" w:rsidRPr="00E83053">
        <w:rPr>
          <w:rFonts w:ascii="Arial" w:eastAsia="宋体" w:hAnsi="Arial" w:cs="Arial"/>
          <w:lang w:eastAsia="zh-CN"/>
        </w:rPr>
        <w:t>的</w:t>
      </w:r>
      <w:r w:rsidRPr="00E83053">
        <w:rPr>
          <w:rFonts w:ascii="Arial" w:eastAsia="宋体" w:hAnsi="Arial" w:cs="Arial"/>
          <w:lang w:eastAsia="zh-CN"/>
        </w:rPr>
        <w:t>指南</w:t>
      </w:r>
      <w:r w:rsidRPr="00E83053">
        <w:rPr>
          <w:rFonts w:ascii="Arial" w:eastAsia="宋体" w:hAnsi="Arial" w:cs="Arial"/>
          <w:lang w:eastAsia="zh-CN"/>
        </w:rPr>
        <w:t>”</w:t>
      </w:r>
      <w:r w:rsidRPr="00E83053">
        <w:rPr>
          <w:rFonts w:ascii="Arial" w:eastAsia="宋体" w:hAnsi="Arial" w:cs="Arial"/>
          <w:vertAlign w:val="superscript"/>
          <w:lang w:eastAsia="zh-CN"/>
        </w:rPr>
        <w:t>42</w:t>
      </w:r>
      <w:r w:rsidRPr="00E83053">
        <w:rPr>
          <w:rFonts w:ascii="Arial" w:eastAsia="宋体" w:hAnsi="Arial" w:cs="Arial"/>
          <w:lang w:eastAsia="zh-CN"/>
        </w:rPr>
        <w:t>的</w:t>
      </w:r>
      <w:r w:rsidR="00560AFB" w:rsidRPr="00E83053">
        <w:rPr>
          <w:rFonts w:ascii="Arial" w:eastAsia="宋体" w:hAnsi="Arial" w:cs="Arial"/>
          <w:lang w:eastAsia="zh-CN"/>
        </w:rPr>
        <w:t>指南</w:t>
      </w:r>
      <w:r w:rsidRPr="00E83053">
        <w:rPr>
          <w:rFonts w:ascii="Arial" w:eastAsia="宋体" w:hAnsi="Arial" w:cs="Arial"/>
          <w:lang w:eastAsia="zh-CN"/>
        </w:rPr>
        <w:t>，以</w:t>
      </w:r>
      <w:r w:rsidR="00560AFB" w:rsidRPr="00E83053">
        <w:rPr>
          <w:rFonts w:ascii="Arial" w:eastAsia="宋体" w:hAnsi="Arial" w:cs="Arial"/>
          <w:lang w:eastAsia="zh-CN"/>
        </w:rPr>
        <w:t>获得用于</w:t>
      </w:r>
      <w:r w:rsidRPr="00E83053">
        <w:rPr>
          <w:rFonts w:ascii="Arial" w:eastAsia="宋体" w:hAnsi="Arial" w:cs="Arial"/>
          <w:lang w:eastAsia="zh-CN"/>
        </w:rPr>
        <w:t>监测涉及</w:t>
      </w:r>
      <w:r w:rsidRPr="00E83053">
        <w:rPr>
          <w:rFonts w:ascii="Arial" w:eastAsia="宋体" w:hAnsi="Arial" w:cs="Arial"/>
          <w:lang w:eastAsia="zh-CN"/>
        </w:rPr>
        <w:t>FDA</w:t>
      </w:r>
      <w:r w:rsidRPr="00E83053">
        <w:rPr>
          <w:rFonts w:ascii="Arial" w:eastAsia="宋体" w:hAnsi="Arial" w:cs="Arial"/>
          <w:lang w:eastAsia="zh-CN"/>
        </w:rPr>
        <w:t>监管产品的临床研究的推荐方法。</w:t>
      </w:r>
    </w:p>
    <w:p w:rsidR="00DA791B" w:rsidRPr="00E83053" w:rsidRDefault="00DA791B" w:rsidP="0083042D">
      <w:pPr>
        <w:snapToGrid w:val="0"/>
        <w:spacing w:before="2" w:line="300" w:lineRule="auto"/>
        <w:jc w:val="both"/>
        <w:rPr>
          <w:rFonts w:ascii="Arial" w:eastAsia="宋体" w:hAnsi="Arial" w:cs="Arial"/>
          <w:sz w:val="24"/>
          <w:szCs w:val="24"/>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书面</w:t>
      </w:r>
      <w:r w:rsidR="004A2267" w:rsidRPr="00E83053">
        <w:rPr>
          <w:rFonts w:ascii="Arial" w:eastAsia="宋体" w:hAnsi="Arial" w:cs="Arial"/>
          <w:lang w:eastAsia="zh-CN"/>
        </w:rPr>
        <w:t>监测</w:t>
      </w:r>
      <w:r w:rsidRPr="00E83053">
        <w:rPr>
          <w:rFonts w:ascii="Arial" w:eastAsia="宋体" w:hAnsi="Arial" w:cs="Arial"/>
          <w:lang w:eastAsia="zh-CN"/>
        </w:rPr>
        <w:t>程序有助于确保参与监督过程的每个人履行</w:t>
      </w:r>
      <w:r w:rsidR="004A2267" w:rsidRPr="00E83053">
        <w:rPr>
          <w:rFonts w:ascii="Arial" w:eastAsia="宋体" w:hAnsi="Arial" w:cs="Arial"/>
          <w:lang w:eastAsia="zh-CN"/>
        </w:rPr>
        <w:t>其自身的职责。除</w:t>
      </w:r>
      <w:r w:rsidRPr="00E83053">
        <w:rPr>
          <w:rFonts w:ascii="Arial" w:eastAsia="宋体" w:hAnsi="Arial" w:cs="Arial"/>
          <w:lang w:eastAsia="zh-CN"/>
        </w:rPr>
        <w:t xml:space="preserve">21 CFR </w:t>
      </w:r>
      <w:r w:rsidR="004A2267" w:rsidRPr="00E83053">
        <w:rPr>
          <w:rFonts w:ascii="Arial" w:eastAsia="宋体" w:hAnsi="Arial" w:cs="Arial"/>
          <w:lang w:eastAsia="zh-CN"/>
        </w:rPr>
        <w:t>第</w:t>
      </w:r>
      <w:r w:rsidRPr="00E83053">
        <w:rPr>
          <w:rFonts w:ascii="Arial" w:eastAsia="宋体" w:hAnsi="Arial" w:cs="Arial"/>
          <w:lang w:eastAsia="zh-CN"/>
        </w:rPr>
        <w:t>812</w:t>
      </w:r>
      <w:r w:rsidR="004A2267" w:rsidRPr="00E83053">
        <w:rPr>
          <w:rFonts w:ascii="Arial" w:eastAsia="宋体" w:hAnsi="Arial" w:cs="Arial"/>
          <w:lang w:eastAsia="zh-CN"/>
        </w:rPr>
        <w:t>部分</w:t>
      </w:r>
      <w:r w:rsidRPr="00E83053">
        <w:rPr>
          <w:rFonts w:ascii="Arial" w:eastAsia="宋体" w:hAnsi="Arial" w:cs="Arial"/>
          <w:lang w:eastAsia="zh-CN"/>
        </w:rPr>
        <w:t>和</w:t>
      </w:r>
      <w:r w:rsidRPr="00E83053">
        <w:rPr>
          <w:rFonts w:ascii="Arial" w:eastAsia="宋体" w:hAnsi="Arial" w:cs="Arial"/>
          <w:lang w:eastAsia="zh-CN"/>
        </w:rPr>
        <w:t>21 CFR</w:t>
      </w:r>
      <w:r w:rsidR="004A2267" w:rsidRPr="00E83053">
        <w:rPr>
          <w:rFonts w:ascii="Arial" w:eastAsia="宋体" w:hAnsi="Arial" w:cs="Arial"/>
          <w:lang w:eastAsia="zh-CN"/>
        </w:rPr>
        <w:t>第</w:t>
      </w:r>
      <w:r w:rsidRPr="00E83053">
        <w:rPr>
          <w:rFonts w:ascii="Arial" w:eastAsia="宋体" w:hAnsi="Arial" w:cs="Arial"/>
          <w:lang w:eastAsia="zh-CN"/>
        </w:rPr>
        <w:t xml:space="preserve"> 50</w:t>
      </w:r>
      <w:r w:rsidR="004A2267" w:rsidRPr="00E83053">
        <w:rPr>
          <w:rFonts w:ascii="Arial" w:eastAsia="宋体" w:hAnsi="Arial" w:cs="Arial"/>
          <w:lang w:eastAsia="zh-CN"/>
        </w:rPr>
        <w:t>部分</w:t>
      </w:r>
      <w:r w:rsidRPr="00E83053">
        <w:rPr>
          <w:rFonts w:ascii="Arial" w:eastAsia="宋体" w:hAnsi="Arial" w:cs="Arial"/>
          <w:lang w:eastAsia="zh-CN"/>
        </w:rPr>
        <w:t>所要求</w:t>
      </w:r>
      <w:r w:rsidR="004A2267" w:rsidRPr="00E83053">
        <w:rPr>
          <w:rFonts w:ascii="Arial" w:eastAsia="宋体" w:hAnsi="Arial" w:cs="Arial"/>
          <w:lang w:eastAsia="zh-CN"/>
        </w:rPr>
        <w:t>以及</w:t>
      </w:r>
      <w:r w:rsidR="004A2267" w:rsidRPr="00E83053">
        <w:rPr>
          <w:rFonts w:ascii="Arial" w:eastAsia="宋体" w:hAnsi="Arial" w:cs="Arial"/>
          <w:lang w:eastAsia="zh-CN"/>
        </w:rPr>
        <w:t>“</w:t>
      </w:r>
      <w:r w:rsidR="004A2267" w:rsidRPr="00E83053">
        <w:rPr>
          <w:rFonts w:ascii="Arial" w:eastAsia="宋体" w:hAnsi="Arial" w:cs="Arial"/>
          <w:lang w:eastAsia="zh-CN"/>
        </w:rPr>
        <w:t>有关监测临床研究的指南</w:t>
      </w:r>
      <w:r w:rsidR="004A2267" w:rsidRPr="00E83053">
        <w:rPr>
          <w:rFonts w:ascii="Arial" w:eastAsia="宋体" w:hAnsi="Arial" w:cs="Arial"/>
          <w:lang w:eastAsia="zh-CN"/>
        </w:rPr>
        <w:t>”</w:t>
      </w:r>
      <w:r w:rsidR="004A2267" w:rsidRPr="00E83053">
        <w:rPr>
          <w:rFonts w:ascii="Arial" w:eastAsia="宋体" w:hAnsi="Arial" w:cs="Arial"/>
          <w:lang w:eastAsia="zh-CN"/>
        </w:rPr>
        <w:t>中建议</w:t>
      </w:r>
      <w:r w:rsidRPr="00E83053">
        <w:rPr>
          <w:rFonts w:ascii="Arial" w:eastAsia="宋体" w:hAnsi="Arial" w:cs="Arial"/>
          <w:lang w:eastAsia="zh-CN"/>
        </w:rPr>
        <w:t>的要素</w:t>
      </w:r>
      <w:r w:rsidR="004A2267" w:rsidRPr="00E83053">
        <w:rPr>
          <w:rFonts w:ascii="Arial" w:eastAsia="宋体" w:hAnsi="Arial" w:cs="Arial"/>
          <w:lang w:eastAsia="zh-CN"/>
        </w:rPr>
        <w:t>外</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将以下要素纳入</w:t>
      </w:r>
      <w:r w:rsidR="000154B7" w:rsidRPr="00E83053">
        <w:rPr>
          <w:rFonts w:ascii="Arial" w:eastAsia="宋体" w:hAnsi="Arial" w:cs="Arial"/>
          <w:lang w:eastAsia="zh-CN"/>
        </w:rPr>
        <w:t>贵公司</w:t>
      </w:r>
      <w:r w:rsidRPr="00E83053">
        <w:rPr>
          <w:rFonts w:ascii="Arial" w:eastAsia="宋体" w:hAnsi="Arial" w:cs="Arial"/>
          <w:lang w:eastAsia="zh-CN"/>
        </w:rPr>
        <w:t>的监测程序：</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A54017" w:rsidP="005C4FFC">
      <w:pPr>
        <w:pStyle w:val="11"/>
        <w:numPr>
          <w:ilvl w:val="2"/>
          <w:numId w:val="2"/>
        </w:numPr>
        <w:tabs>
          <w:tab w:val="left" w:pos="812"/>
        </w:tabs>
        <w:snapToGrid w:val="0"/>
        <w:spacing w:line="300" w:lineRule="auto"/>
        <w:ind w:left="0" w:firstLine="280"/>
        <w:jc w:val="both"/>
        <w:rPr>
          <w:rFonts w:ascii="Arial" w:eastAsia="宋体" w:hAnsi="Arial" w:cs="Arial"/>
          <w:lang w:eastAsia="zh-CN"/>
        </w:rPr>
      </w:pPr>
      <w:r w:rsidRPr="00E83053">
        <w:rPr>
          <w:rFonts w:ascii="Arial" w:eastAsia="宋体" w:hAnsi="Arial" w:cs="Arial"/>
          <w:sz w:val="24"/>
          <w:lang w:eastAsia="zh-CN"/>
        </w:rPr>
        <w:t>确定</w:t>
      </w:r>
      <w:r w:rsidR="009F2D66" w:rsidRPr="00E83053">
        <w:rPr>
          <w:rFonts w:ascii="Arial" w:eastAsia="宋体" w:hAnsi="Arial" w:cs="Arial"/>
          <w:sz w:val="24"/>
          <w:lang w:eastAsia="zh-CN"/>
        </w:rPr>
        <w:t>经过培训的合格</w:t>
      </w:r>
      <w:r w:rsidR="004A2267" w:rsidRPr="00E83053">
        <w:rPr>
          <w:rFonts w:ascii="Arial" w:eastAsia="宋体" w:hAnsi="Arial" w:cs="Arial"/>
          <w:sz w:val="24"/>
          <w:lang w:eastAsia="zh-CN"/>
        </w:rPr>
        <w:t>监测员</w:t>
      </w:r>
      <w:r w:rsidR="00357ABF" w:rsidRPr="00E83053">
        <w:rPr>
          <w:rFonts w:ascii="Arial" w:eastAsia="宋体" w:hAnsi="Arial" w:cs="Arial"/>
          <w:sz w:val="24"/>
          <w:lang w:eastAsia="zh-CN"/>
        </w:rPr>
        <w:t>；</w:t>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8" w:line="300" w:lineRule="auto"/>
        <w:jc w:val="both"/>
        <w:rPr>
          <w:rFonts w:ascii="Arial" w:eastAsia="宋体" w:hAnsi="Arial" w:cs="Arial"/>
          <w:sz w:val="17"/>
          <w:szCs w:val="17"/>
          <w:lang w:eastAsia="zh-CN"/>
        </w:rPr>
      </w:pPr>
    </w:p>
    <w:p w:rsidR="00DA791B" w:rsidRPr="00E83053" w:rsidRDefault="00B926D2" w:rsidP="0083042D">
      <w:pPr>
        <w:snapToGrid w:val="0"/>
        <w:spacing w:line="300" w:lineRule="auto"/>
        <w:jc w:val="both"/>
        <w:rPr>
          <w:rFonts w:ascii="Arial" w:eastAsia="宋体" w:hAnsi="Arial" w:cs="Arial"/>
          <w:sz w:val="2"/>
          <w:szCs w:val="2"/>
        </w:rPr>
      </w:pPr>
      <w:r w:rsidRPr="00E83053">
        <w:rPr>
          <w:rFonts w:ascii="Arial" w:eastAsia="宋体" w:hAnsi="Arial" w:cs="Arial"/>
          <w:noProof/>
          <w:sz w:val="2"/>
          <w:szCs w:val="2"/>
          <w:lang w:eastAsia="zh-CN"/>
        </w:rPr>
        <mc:AlternateContent>
          <mc:Choice Requires="wpg">
            <w:drawing>
              <wp:inline distT="0" distB="0" distL="0" distR="0" wp14:anchorId="2CE69A63" wp14:editId="25BD8E79">
                <wp:extent cx="1836420" cy="7620"/>
                <wp:effectExtent l="9525" t="3175" r="1905" b="825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 name="Group 3"/>
                        <wpg:cNvGrpSpPr>
                          <a:grpSpLocks/>
                        </wpg:cNvGrpSpPr>
                        <wpg:grpSpPr bwMode="auto">
                          <a:xfrm>
                            <a:off x="6" y="6"/>
                            <a:ext cx="2880" cy="2"/>
                            <a:chOff x="6" y="6"/>
                            <a:chExt cx="2880" cy="2"/>
                          </a:xfrm>
                        </wpg:grpSpPr>
                        <wps:wsp>
                          <wps:cNvPr id="6"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67796D7"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4FfAMAAM8IAAAOAAAAZHJzL2Uyb0RvYy54bWy0Vttu2zgQfS+w/0DwcQtHlyiOI0QpCl+C&#10;At3dAvV+AC1RF6xEqiRtOS3233c4pBzZ2WCLFusHZagZDc+Za+7fHbuWHLjSjRQZja5CSrjIZdGI&#10;KqN/bjezBSXaMFGwVgqe0Seu6buHX97cD33KY1nLtuCKgBOh06HPaG1MnwaBzmveMX0ley5AWUrV&#10;MQNHVQWFYgN479ogDsN5MEhV9ErmXGt4u3JK+oD+y5Ln5o+y1NyQNqOAzeBT4XNnn8HDPUsrxfq6&#10;yT0M9gMoOtYIuPTkasUMI3vVvHDVNbmSWpbmKpddIMuyyTlyADZReMHmUcl9j1yqdKj6U5ggtBdx&#10;+mG3+e+HT4o0RUYTSgTrIEV4K4ltaIa+SsHiUfWf+0/K8QPxo8z/0qAOLvX2XDljsht+kwW4Y3sj&#10;MTTHUnXWBZAmR8zA0ykD/GhIDi+jxfU8iSFROehu5yBhgvIasvjio7xe+8/ixV3svokQd8BSdxsi&#10;9IgcHTycmHnuN+fcr/9v7nNKgN/ckRu5x4uFJ44cWHpifWY+ZX32waukobP0c/HonyuezzXrOdak&#10;tqXhAwgIXfFsFOe2W0niYohGY/HoaeVMNEOvUw0F9p81cxaIV+J2CgMEcK/NI5dYdezwURvX7QVI&#10;WMuFB72FuJddC43/dkZCMic+M9XJIBoNfg3INiQDwWR5d6MXKMGJF7D4F0fXo411FE8cAexqBMbq&#10;EWt+FB4sSITZoRpiM/VS237YArCxi8ADGFlir9jC3Ze27ht/hYJpeTknFSUwJ3euUntmLDJ7hRXJ&#10;kFGMg33RyQPfSlSZi06FS561rZhauZqfoHJq+MJeABPGCXipxTpJqJCbpm0xBa2wUHBcWABatk1h&#10;lXhQ1W7ZKnJgdgPgz5IBZ2dmMGlFgc5qzoq1lw1rWieDfYuxharzIbD1hyP+2114t16sF8ksiefr&#10;WRKuVrP3m2Uym2+i25vV9Wq5XEV/27RFSVo3RcGFRTeumyj5vo70i88titPCOWOhp2Q3+HtJNjiH&#10;gbEALuNfF+uxJe2k1OlOFk/Qnkq6/Qn7HoRaqq+UDLA7M6q/7JnilLQfBMyXuyhJ7LLFQ3Jzawe6&#10;mmp2Uw0TObjKqKFQ4FZcGreg971qqhpuirDkhXwPq6RsbBfDXB9R+QOMOJT8AvIybE2Qztby9IxW&#10;z/+HPPwDAAD//wMAUEsDBBQABgAIAAAAIQDLkvvd2gAAAAMBAAAPAAAAZHJzL2Rvd25yZXYueG1s&#10;TI9BS8NAEIXvgv9hGcGb3SSi1DSbUop6KoKtIL1Nk2kSmp0N2W2S/ntHL/XyYHiP977JlpNt1UC9&#10;bxwbiGcRKOLClQ1XBr52bw9zUD4gl9g6JgMX8rDMb28yTEs38icN21ApKWGfooE6hC7V2hc1WfQz&#10;1xGLd3S9xSBnX+myx1HKbauTKHrWFhuWhRo7WtdUnLZna+B9xHH1GL8Om9Nxfdnvnj6+NzEZc383&#10;rRagAk3hGoZffEGHXJgO7sylV60BeST8qXjJ/CUBdZBQAjrP9H/2/AcAAP//AwBQSwECLQAUAAYA&#10;CAAAACEAtoM4kv4AAADhAQAAEwAAAAAAAAAAAAAAAAAAAAAAW0NvbnRlbnRfVHlwZXNdLnhtbFBL&#10;AQItABQABgAIAAAAIQA4/SH/1gAAAJQBAAALAAAAAAAAAAAAAAAAAC8BAABfcmVscy8ucmVsc1BL&#10;AQItABQABgAIAAAAIQCrp74FfAMAAM8IAAAOAAAAAAAAAAAAAAAAAC4CAABkcnMvZTJvRG9jLnht&#10;bFBLAQItABQABgAIAAAAIQDLkvvd2gAAAAMBAAAPAAAAAAAAAAAAAAAAANYFAABkcnMvZG93bnJl&#10;di54bWxQSwUGAAAAAAQABADzAAAA3Q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eaMQA&#10;AADaAAAADwAAAGRycy9kb3ducmV2LnhtbESPQWvCQBSE74L/YXlCb7pRaCzRVURUiniw1ou3Z/aZ&#10;pM2+jdmtif/eFYQeh5n5hpnOW1OKG9WusKxgOIhAEKdWF5wpOH6v+x8gnEfWWFomBXdyMJ91O1NM&#10;tG34i24Hn4kAYZeggtz7KpHSpTkZdANbEQfvYmuDPsg6k7rGJsBNKUdRFEuDBYeFHCta5pT+Hv6M&#10;guu+ORfbd66Gq5/FdTeOR+Z82ij11msXExCeWv8ffrU/tYIYnlfC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q3mjEAAAA2gAAAA8AAAAAAAAAAAAAAAAAmAIAAGRycy9k&#10;b3ducmV2LnhtbFBLBQYAAAAABAAEAPUAAACJAwAAAAA=&#10;" path="m,l2880,e" filled="f" strokeweight=".6pt">
                    <v:path arrowok="t" o:connecttype="custom" o:connectlocs="0,0;2880,0" o:connectangles="0,0"/>
                  </v:shape>
                </v:group>
                <w10:anchorlock/>
              </v:group>
            </w:pict>
          </mc:Fallback>
        </mc:AlternateContent>
      </w:r>
    </w:p>
    <w:p w:rsidR="00DA791B" w:rsidRPr="00E83053" w:rsidRDefault="009F2D66" w:rsidP="0083042D">
      <w:pPr>
        <w:pStyle w:val="a4"/>
        <w:snapToGrid w:val="0"/>
        <w:spacing w:before="59" w:line="300" w:lineRule="auto"/>
        <w:ind w:left="0"/>
        <w:jc w:val="both"/>
        <w:rPr>
          <w:rFonts w:ascii="Arial" w:eastAsia="宋体" w:hAnsi="Arial" w:cs="Arial"/>
          <w:lang w:eastAsia="zh-CN"/>
        </w:rPr>
      </w:pPr>
      <w:bookmarkStart w:id="166" w:name="_bookmark83"/>
      <w:bookmarkEnd w:id="166"/>
      <w:r w:rsidRPr="00E83053">
        <w:rPr>
          <w:rFonts w:ascii="Arial" w:eastAsia="宋体" w:hAnsi="Arial" w:cs="Arial"/>
          <w:position w:val="11"/>
          <w:sz w:val="16"/>
          <w:lang w:eastAsia="zh-CN"/>
        </w:rPr>
        <w:t>41</w:t>
      </w:r>
      <w:r w:rsidRPr="00E83053">
        <w:rPr>
          <w:rFonts w:ascii="Arial" w:eastAsia="宋体" w:hAnsi="Arial" w:cs="Arial"/>
          <w:lang w:eastAsia="zh-CN"/>
        </w:rPr>
        <w:t>在开始</w:t>
      </w:r>
      <w:r w:rsidR="009F25F3" w:rsidRPr="00E83053">
        <w:rPr>
          <w:rFonts w:ascii="Arial" w:eastAsia="宋体" w:hAnsi="Arial" w:cs="Arial"/>
          <w:lang w:eastAsia="zh-CN"/>
        </w:rPr>
        <w:t>于美国</w:t>
      </w:r>
      <w:r w:rsidRPr="00E83053">
        <w:rPr>
          <w:rFonts w:ascii="Arial" w:eastAsia="宋体" w:hAnsi="Arial" w:cs="Arial"/>
          <w:lang w:eastAsia="zh-CN"/>
        </w:rPr>
        <w:t>对</w:t>
      </w:r>
      <w:r w:rsidRPr="00E83053">
        <w:rPr>
          <w:rFonts w:ascii="Arial" w:eastAsia="宋体" w:hAnsi="Arial" w:cs="Arial"/>
          <w:lang w:eastAsia="zh-CN"/>
        </w:rPr>
        <w:t>21 CFR 812.3</w:t>
      </w:r>
      <w:r w:rsidRPr="00E83053">
        <w:rPr>
          <w:rFonts w:ascii="Arial" w:eastAsia="宋体" w:hAnsi="Arial" w:cs="Arial"/>
          <w:lang w:eastAsia="zh-CN"/>
        </w:rPr>
        <w:t>（</w:t>
      </w:r>
      <w:r w:rsidRPr="00E83053">
        <w:rPr>
          <w:rFonts w:ascii="Arial" w:eastAsia="宋体" w:hAnsi="Arial" w:cs="Arial"/>
          <w:lang w:eastAsia="zh-CN"/>
        </w:rPr>
        <w:t>m</w:t>
      </w:r>
      <w:r w:rsidRPr="00E83053">
        <w:rPr>
          <w:rFonts w:ascii="Arial" w:eastAsia="宋体" w:hAnsi="Arial" w:cs="Arial"/>
          <w:lang w:eastAsia="zh-CN"/>
        </w:rPr>
        <w:t>）中定义的重大风险</w:t>
      </w:r>
      <w:r w:rsidR="006F17DC" w:rsidRPr="00E83053">
        <w:rPr>
          <w:rFonts w:ascii="Arial" w:eastAsia="宋体" w:hAnsi="Arial" w:cs="Arial"/>
          <w:lang w:eastAsia="zh-CN"/>
        </w:rPr>
        <w:t>器械</w:t>
      </w:r>
      <w:r w:rsidRPr="00E83053">
        <w:rPr>
          <w:rFonts w:ascii="Arial" w:eastAsia="宋体" w:hAnsi="Arial" w:cs="Arial"/>
          <w:lang w:eastAsia="zh-CN"/>
        </w:rPr>
        <w:t>进行临床研究之前，需要</w:t>
      </w:r>
      <w:r w:rsidR="009F25F3" w:rsidRPr="00E83053">
        <w:rPr>
          <w:rFonts w:ascii="Arial" w:eastAsia="宋体" w:hAnsi="Arial" w:cs="Arial"/>
          <w:lang w:eastAsia="zh-CN"/>
        </w:rPr>
        <w:t>提供经</w:t>
      </w:r>
      <w:r w:rsidRPr="00E83053">
        <w:rPr>
          <w:rFonts w:ascii="Arial" w:eastAsia="宋体" w:hAnsi="Arial" w:cs="Arial"/>
          <w:lang w:eastAsia="zh-CN"/>
        </w:rPr>
        <w:t>批准的</w:t>
      </w:r>
      <w:r w:rsidRPr="00E83053">
        <w:rPr>
          <w:rFonts w:ascii="Arial" w:eastAsia="宋体" w:hAnsi="Arial" w:cs="Arial"/>
          <w:lang w:eastAsia="zh-CN"/>
        </w:rPr>
        <w:t>IDE</w:t>
      </w:r>
      <w:r w:rsidRPr="00E83053">
        <w:rPr>
          <w:rFonts w:ascii="Arial" w:eastAsia="宋体" w:hAnsi="Arial" w:cs="Arial"/>
          <w:lang w:eastAsia="zh-CN"/>
        </w:rPr>
        <w:t>。</w:t>
      </w:r>
    </w:p>
    <w:p w:rsidR="00DA791B" w:rsidRPr="00E83053" w:rsidRDefault="009F2D66" w:rsidP="0083042D">
      <w:pPr>
        <w:pStyle w:val="a4"/>
        <w:snapToGrid w:val="0"/>
        <w:spacing w:before="5" w:line="300" w:lineRule="auto"/>
        <w:ind w:left="0"/>
        <w:jc w:val="both"/>
        <w:rPr>
          <w:rFonts w:ascii="Arial" w:eastAsia="宋体" w:hAnsi="Arial" w:cs="Arial"/>
        </w:rPr>
      </w:pPr>
      <w:bookmarkStart w:id="167" w:name="_bookmark84"/>
      <w:bookmarkEnd w:id="167"/>
      <w:r w:rsidRPr="00E83053">
        <w:rPr>
          <w:rFonts w:ascii="Arial" w:eastAsia="宋体" w:hAnsi="Arial" w:cs="Arial"/>
          <w:position w:val="11"/>
          <w:sz w:val="16"/>
        </w:rPr>
        <w:t>42</w:t>
      </w:r>
      <w:r w:rsidRPr="00E83053">
        <w:rPr>
          <w:rFonts w:ascii="Arial" w:eastAsia="宋体" w:hAnsi="Arial" w:cs="Arial"/>
          <w:spacing w:val="-17"/>
          <w:position w:val="11"/>
          <w:sz w:val="16"/>
        </w:rPr>
        <w:t xml:space="preserve"> </w:t>
      </w:r>
      <w:hyperlink r:id="rId32">
        <w:r w:rsidRPr="00E83053">
          <w:rPr>
            <w:rFonts w:ascii="Arial" w:eastAsia="宋体" w:hAnsi="Arial" w:cs="Arial"/>
            <w:color w:val="0000FF"/>
            <w:u w:val="single" w:color="0000FF"/>
          </w:rPr>
          <w:t>http</w:t>
        </w:r>
        <w:r w:rsidR="00357ABF" w:rsidRPr="00E83053">
          <w:rPr>
            <w:rFonts w:ascii="Arial" w:eastAsia="宋体" w:hAnsi="Arial" w:cs="Arial"/>
            <w:color w:val="0000FF"/>
            <w:u w:val="single" w:color="0000FF"/>
          </w:rPr>
          <w:t>：</w:t>
        </w:r>
        <w:r w:rsidRPr="00E83053">
          <w:rPr>
            <w:rFonts w:ascii="Arial" w:eastAsia="宋体" w:hAnsi="Arial" w:cs="Arial"/>
            <w:color w:val="0000FF"/>
            <w:u w:val="single" w:color="0000FF"/>
          </w:rPr>
          <w:t>//www.fda.gov/ICECI/EnforcementActions/BioresearchMonitoring/ucm135075.htm</w:t>
        </w:r>
      </w:hyperlink>
    </w:p>
    <w:p w:rsidR="00DA791B" w:rsidRPr="00E83053" w:rsidRDefault="00DA791B" w:rsidP="0083042D">
      <w:pPr>
        <w:snapToGrid w:val="0"/>
        <w:spacing w:line="300" w:lineRule="auto"/>
        <w:jc w:val="both"/>
        <w:rPr>
          <w:rFonts w:ascii="Arial" w:eastAsia="宋体" w:hAnsi="Arial" w:cs="Arial"/>
        </w:rPr>
        <w:sectPr w:rsidR="00DA791B" w:rsidRPr="00E83053" w:rsidSect="00CA6A0A">
          <w:pgSz w:w="12240" w:h="15840"/>
          <w:pgMar w:top="1134" w:right="1134" w:bottom="1134" w:left="1134" w:header="750" w:footer="0" w:gutter="0"/>
          <w:cols w:space="720"/>
          <w:docGrid w:linePitch="299"/>
        </w:sectPr>
      </w:pPr>
    </w:p>
    <w:p w:rsidR="00DA791B" w:rsidRPr="005C4FFC" w:rsidRDefault="00415260" w:rsidP="005C4FFC">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5C4FFC">
        <w:rPr>
          <w:rFonts w:ascii="Arial" w:eastAsia="宋体" w:hAnsi="Arial" w:cs="Arial"/>
          <w:sz w:val="24"/>
          <w:lang w:eastAsia="zh-CN"/>
        </w:rPr>
        <w:lastRenderedPageBreak/>
        <w:t>研究</w:t>
      </w:r>
      <w:r w:rsidR="004A2267" w:rsidRPr="005C4FFC">
        <w:rPr>
          <w:rFonts w:ascii="Arial" w:eastAsia="宋体" w:hAnsi="Arial" w:cs="Arial"/>
          <w:sz w:val="24"/>
          <w:lang w:eastAsia="zh-CN"/>
        </w:rPr>
        <w:t>前</w:t>
      </w:r>
      <w:r w:rsidR="009F2D66" w:rsidRPr="005C4FFC">
        <w:rPr>
          <w:rFonts w:ascii="Arial" w:eastAsia="宋体" w:hAnsi="Arial" w:cs="Arial"/>
          <w:sz w:val="24"/>
          <w:lang w:eastAsia="zh-CN"/>
        </w:rPr>
        <w:t>和定期</w:t>
      </w:r>
      <w:r w:rsidR="004A2267" w:rsidRPr="005C4FFC">
        <w:rPr>
          <w:rFonts w:ascii="Arial" w:eastAsia="宋体" w:hAnsi="Arial" w:cs="Arial"/>
          <w:sz w:val="24"/>
          <w:lang w:eastAsia="zh-CN"/>
        </w:rPr>
        <w:t>访视</w:t>
      </w:r>
      <w:r w:rsidR="009F2D66" w:rsidRPr="005C4FFC">
        <w:rPr>
          <w:rFonts w:ascii="Arial" w:eastAsia="宋体" w:hAnsi="Arial" w:cs="Arial"/>
          <w:sz w:val="24"/>
          <w:lang w:eastAsia="zh-CN"/>
        </w:rPr>
        <w:t>的</w:t>
      </w:r>
      <w:r w:rsidR="00371818" w:rsidRPr="005C4FFC">
        <w:rPr>
          <w:rFonts w:ascii="Arial" w:eastAsia="宋体" w:hAnsi="Arial" w:cs="Arial"/>
          <w:sz w:val="24"/>
          <w:lang w:eastAsia="zh-CN"/>
        </w:rPr>
        <w:t>说明</w:t>
      </w:r>
      <w:r w:rsidR="009F2D66" w:rsidRPr="005C4FFC">
        <w:rPr>
          <w:rFonts w:ascii="Arial" w:eastAsia="宋体" w:hAnsi="Arial" w:cs="Arial"/>
          <w:sz w:val="24"/>
          <w:lang w:eastAsia="zh-CN"/>
        </w:rPr>
        <w:t>，包括这些</w:t>
      </w:r>
      <w:r w:rsidR="004A2267" w:rsidRPr="005C4FFC">
        <w:rPr>
          <w:rFonts w:ascii="Arial" w:eastAsia="宋体" w:hAnsi="Arial" w:cs="Arial"/>
          <w:sz w:val="24"/>
          <w:lang w:eastAsia="zh-CN"/>
        </w:rPr>
        <w:t>访视</w:t>
      </w:r>
      <w:r w:rsidR="009F2D66" w:rsidRPr="005C4FFC">
        <w:rPr>
          <w:rFonts w:ascii="Arial" w:eastAsia="宋体" w:hAnsi="Arial" w:cs="Arial"/>
          <w:sz w:val="24"/>
          <w:lang w:eastAsia="zh-CN"/>
        </w:rPr>
        <w:t>的时间安排和</w:t>
      </w:r>
      <w:r w:rsidR="004A2267" w:rsidRPr="005C4FFC">
        <w:rPr>
          <w:rFonts w:ascii="Arial" w:eastAsia="宋体" w:hAnsi="Arial" w:cs="Arial"/>
          <w:sz w:val="24"/>
          <w:lang w:eastAsia="zh-CN"/>
        </w:rPr>
        <w:t>须执行的具体</w:t>
      </w:r>
      <w:r w:rsidR="009F2D66" w:rsidRPr="005C4FFC">
        <w:rPr>
          <w:rFonts w:ascii="Arial" w:eastAsia="宋体" w:hAnsi="Arial" w:cs="Arial"/>
          <w:sz w:val="24"/>
          <w:lang w:eastAsia="zh-CN"/>
        </w:rPr>
        <w:t>监测活动</w:t>
      </w:r>
      <w:r w:rsidR="00357ABF" w:rsidRPr="005C4FFC">
        <w:rPr>
          <w:rFonts w:ascii="Arial" w:eastAsia="宋体" w:hAnsi="Arial" w:cs="Arial"/>
          <w:sz w:val="24"/>
          <w:lang w:eastAsia="zh-CN"/>
        </w:rPr>
        <w:t>；</w:t>
      </w:r>
    </w:p>
    <w:p w:rsidR="00DA791B" w:rsidRPr="005C4FFC" w:rsidRDefault="004A2267" w:rsidP="005C4FFC">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5C4FFC">
        <w:rPr>
          <w:rFonts w:ascii="Arial" w:eastAsia="宋体" w:hAnsi="Arial" w:cs="Arial"/>
          <w:sz w:val="24"/>
          <w:lang w:eastAsia="zh-CN"/>
        </w:rPr>
        <w:t>审查</w:t>
      </w:r>
      <w:r w:rsidR="009F2D66" w:rsidRPr="005C4FFC">
        <w:rPr>
          <w:rFonts w:ascii="Arial" w:eastAsia="宋体" w:hAnsi="Arial" w:cs="Arial"/>
          <w:sz w:val="24"/>
          <w:lang w:eastAsia="zh-CN"/>
        </w:rPr>
        <w:t>代表性</w:t>
      </w:r>
      <w:r w:rsidRPr="005C4FFC">
        <w:rPr>
          <w:rFonts w:ascii="Arial" w:eastAsia="宋体" w:hAnsi="Arial" w:cs="Arial"/>
          <w:sz w:val="24"/>
          <w:lang w:eastAsia="zh-CN"/>
        </w:rPr>
        <w:t>受试者</w:t>
      </w:r>
      <w:r w:rsidR="009F2D66" w:rsidRPr="005C4FFC">
        <w:rPr>
          <w:rFonts w:ascii="Arial" w:eastAsia="宋体" w:hAnsi="Arial" w:cs="Arial"/>
          <w:sz w:val="24"/>
          <w:lang w:eastAsia="zh-CN"/>
        </w:rPr>
        <w:t>记录</w:t>
      </w:r>
      <w:r w:rsidRPr="005C4FFC">
        <w:rPr>
          <w:rFonts w:ascii="Arial" w:eastAsia="宋体" w:hAnsi="Arial" w:cs="Arial"/>
          <w:sz w:val="24"/>
          <w:lang w:eastAsia="zh-CN"/>
        </w:rPr>
        <w:t>以确定完整性和准确性的标准</w:t>
      </w:r>
      <w:r w:rsidR="001D2237" w:rsidRPr="005C4FFC">
        <w:rPr>
          <w:rFonts w:ascii="Arial" w:eastAsia="宋体" w:hAnsi="Arial" w:cs="Arial"/>
          <w:sz w:val="24"/>
          <w:lang w:eastAsia="zh-CN"/>
        </w:rPr>
        <w:t>；</w:t>
      </w:r>
      <w:r w:rsidR="00826DFB" w:rsidRPr="005C4FFC">
        <w:rPr>
          <w:rFonts w:ascii="Arial" w:eastAsia="宋体" w:hAnsi="Arial" w:cs="Arial"/>
          <w:sz w:val="24"/>
          <w:lang w:eastAsia="zh-CN"/>
        </w:rPr>
        <w:t>以及</w:t>
      </w:r>
    </w:p>
    <w:p w:rsidR="00DA791B" w:rsidRPr="005C4FFC" w:rsidRDefault="004A2267" w:rsidP="005C4FFC">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5C4FFC">
        <w:rPr>
          <w:rFonts w:ascii="Arial" w:eastAsia="宋体" w:hAnsi="Arial" w:cs="Arial"/>
          <w:sz w:val="24"/>
          <w:lang w:eastAsia="zh-CN"/>
        </w:rPr>
        <w:t>现场监测访视的</w:t>
      </w:r>
      <w:r w:rsidR="009F2D66" w:rsidRPr="005C4FFC">
        <w:rPr>
          <w:rFonts w:ascii="Arial" w:eastAsia="宋体" w:hAnsi="Arial" w:cs="Arial"/>
          <w:sz w:val="24"/>
          <w:lang w:eastAsia="zh-CN"/>
        </w:rPr>
        <w:t>适当记录的要素，包括</w:t>
      </w:r>
      <w:r w:rsidR="00415260" w:rsidRPr="005C4FFC">
        <w:rPr>
          <w:rFonts w:ascii="Arial" w:eastAsia="宋体" w:hAnsi="Arial" w:cs="Arial"/>
          <w:sz w:val="24"/>
          <w:lang w:eastAsia="zh-CN"/>
        </w:rPr>
        <w:t>研究</w:t>
      </w:r>
      <w:r w:rsidR="009F2D66" w:rsidRPr="005C4FFC">
        <w:rPr>
          <w:rFonts w:ascii="Arial" w:eastAsia="宋体" w:hAnsi="Arial" w:cs="Arial"/>
          <w:sz w:val="24"/>
          <w:lang w:eastAsia="zh-CN"/>
        </w:rPr>
        <w:t>结果</w:t>
      </w:r>
      <w:r w:rsidRPr="005C4FFC">
        <w:rPr>
          <w:rFonts w:ascii="Arial" w:eastAsia="宋体" w:hAnsi="Arial" w:cs="Arial"/>
          <w:sz w:val="24"/>
          <w:lang w:eastAsia="zh-CN"/>
        </w:rPr>
        <w:t>、</w:t>
      </w:r>
      <w:r w:rsidR="009F2D66" w:rsidRPr="005C4FFC">
        <w:rPr>
          <w:rFonts w:ascii="Arial" w:eastAsia="宋体" w:hAnsi="Arial" w:cs="Arial"/>
          <w:sz w:val="24"/>
          <w:lang w:eastAsia="zh-CN"/>
        </w:rPr>
        <w:t>结论和为纠正任何不足而采取的行动。</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w:t>
      </w:r>
      <w:r w:rsidR="004A2267" w:rsidRPr="00E83053">
        <w:rPr>
          <w:rFonts w:ascii="Arial" w:eastAsia="宋体" w:hAnsi="Arial" w:cs="Arial"/>
          <w:lang w:eastAsia="zh-CN"/>
        </w:rPr>
        <w:t>监督该试验的研究监测员应确定</w:t>
      </w:r>
      <w:r w:rsidRPr="00E83053">
        <w:rPr>
          <w:rFonts w:ascii="Arial" w:eastAsia="宋体" w:hAnsi="Arial" w:cs="Arial"/>
          <w:lang w:eastAsia="zh-CN"/>
        </w:rPr>
        <w:t>研究过程中可能</w:t>
      </w:r>
      <w:r w:rsidR="004A2267" w:rsidRPr="00E83053">
        <w:rPr>
          <w:rFonts w:ascii="Arial" w:eastAsia="宋体" w:hAnsi="Arial" w:cs="Arial"/>
          <w:lang w:eastAsia="zh-CN"/>
        </w:rPr>
        <w:t>致使</w:t>
      </w:r>
      <w:r w:rsidRPr="00E83053">
        <w:rPr>
          <w:rFonts w:ascii="Arial" w:eastAsia="宋体" w:hAnsi="Arial" w:cs="Arial"/>
          <w:lang w:eastAsia="zh-CN"/>
        </w:rPr>
        <w:t>需要</w:t>
      </w:r>
      <w:r w:rsidR="004A2267" w:rsidRPr="00E83053">
        <w:rPr>
          <w:rFonts w:ascii="Arial" w:eastAsia="宋体" w:hAnsi="Arial" w:cs="Arial"/>
          <w:lang w:eastAsia="zh-CN"/>
        </w:rPr>
        <w:t>对方案进行</w:t>
      </w:r>
      <w:r w:rsidRPr="00E83053">
        <w:rPr>
          <w:rFonts w:ascii="Arial" w:eastAsia="宋体" w:hAnsi="Arial" w:cs="Arial"/>
          <w:lang w:eastAsia="zh-CN"/>
        </w:rPr>
        <w:t>修改的潜在弱点。研究监测员还</w:t>
      </w:r>
      <w:r w:rsidR="00B926D2" w:rsidRPr="00E83053">
        <w:rPr>
          <w:rFonts w:ascii="Arial" w:eastAsia="宋体" w:hAnsi="Arial" w:cs="Arial"/>
          <w:lang w:eastAsia="zh-CN"/>
        </w:rPr>
        <w:t>应</w:t>
      </w:r>
      <w:r w:rsidRPr="00E83053">
        <w:rPr>
          <w:rFonts w:ascii="Arial" w:eastAsia="宋体" w:hAnsi="Arial" w:cs="Arial"/>
          <w:lang w:eastAsia="zh-CN"/>
        </w:rPr>
        <w:t>有</w:t>
      </w:r>
      <w:r w:rsidR="004A2267" w:rsidRPr="00E83053">
        <w:rPr>
          <w:rFonts w:ascii="Arial" w:eastAsia="宋体" w:hAnsi="Arial" w:cs="Arial"/>
          <w:lang w:eastAsia="zh-CN"/>
        </w:rPr>
        <w:t>应急计划以应对可能发生的意外问题</w:t>
      </w:r>
      <w:r w:rsidRPr="00E83053">
        <w:rPr>
          <w:rFonts w:ascii="Arial" w:eastAsia="宋体" w:hAnsi="Arial" w:cs="Arial"/>
          <w:lang w:eastAsia="zh-CN"/>
        </w:rPr>
        <w:t>，并</w:t>
      </w:r>
      <w:r w:rsidR="004A2267" w:rsidRPr="00E83053">
        <w:rPr>
          <w:rFonts w:ascii="Arial" w:eastAsia="宋体" w:hAnsi="Arial" w:cs="Arial"/>
          <w:lang w:eastAsia="zh-CN"/>
        </w:rPr>
        <w:t>拥</w:t>
      </w:r>
      <w:r w:rsidRPr="00E83053">
        <w:rPr>
          <w:rFonts w:ascii="Arial" w:eastAsia="宋体" w:hAnsi="Arial" w:cs="Arial"/>
          <w:lang w:eastAsia="zh-CN"/>
        </w:rPr>
        <w:t>有</w:t>
      </w:r>
      <w:r w:rsidR="004A2267" w:rsidRPr="00E83053">
        <w:rPr>
          <w:rFonts w:ascii="Arial" w:eastAsia="宋体" w:hAnsi="Arial" w:cs="Arial"/>
          <w:lang w:eastAsia="zh-CN"/>
        </w:rPr>
        <w:t>可迅速实施这些计划地方法</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和</w:t>
      </w:r>
      <w:r w:rsidR="004A2267" w:rsidRPr="00E83053">
        <w:rPr>
          <w:rFonts w:ascii="Arial" w:eastAsia="宋体" w:hAnsi="Arial" w:cs="Arial"/>
          <w:lang w:eastAsia="zh-CN"/>
        </w:rPr>
        <w:t>监测员</w:t>
      </w:r>
      <w:r w:rsidRPr="00E83053">
        <w:rPr>
          <w:rFonts w:ascii="Arial" w:eastAsia="宋体" w:hAnsi="Arial" w:cs="Arial"/>
          <w:lang w:eastAsia="zh-CN"/>
        </w:rPr>
        <w:t>仔细设计研究的任何应急计划，</w:t>
      </w:r>
      <w:r w:rsidR="004A2267" w:rsidRPr="00E83053">
        <w:rPr>
          <w:rFonts w:ascii="Arial" w:eastAsia="宋体" w:hAnsi="Arial" w:cs="Arial"/>
          <w:lang w:eastAsia="zh-CN"/>
        </w:rPr>
        <w:t>其中，</w:t>
      </w:r>
      <w:r w:rsidRPr="00E83053">
        <w:rPr>
          <w:rFonts w:ascii="Arial" w:eastAsia="宋体" w:hAnsi="Arial" w:cs="Arial"/>
          <w:lang w:eastAsia="zh-CN"/>
        </w:rPr>
        <w:t>目的</w:t>
      </w:r>
      <w:r w:rsidR="004A2267" w:rsidRPr="00E83053">
        <w:rPr>
          <w:rFonts w:ascii="Arial" w:eastAsia="宋体" w:hAnsi="Arial" w:cs="Arial"/>
          <w:lang w:eastAsia="zh-CN"/>
        </w:rPr>
        <w:t>在于</w:t>
      </w:r>
      <w:r w:rsidRPr="00E83053">
        <w:rPr>
          <w:rFonts w:ascii="Arial" w:eastAsia="宋体" w:hAnsi="Arial" w:cs="Arial"/>
          <w:lang w:eastAsia="zh-CN"/>
        </w:rPr>
        <w:t>保持</w:t>
      </w:r>
      <w:r w:rsidR="000154B7" w:rsidRPr="00E83053">
        <w:rPr>
          <w:rFonts w:ascii="Arial" w:eastAsia="宋体" w:hAnsi="Arial" w:cs="Arial"/>
          <w:lang w:eastAsia="zh-CN"/>
        </w:rPr>
        <w:t>贵公司</w:t>
      </w:r>
      <w:r w:rsidR="006F17DC" w:rsidRPr="00E83053">
        <w:rPr>
          <w:rFonts w:ascii="Arial" w:eastAsia="宋体" w:hAnsi="Arial" w:cs="Arial"/>
          <w:lang w:eastAsia="zh-CN"/>
        </w:rPr>
        <w:t>研究</w:t>
      </w:r>
      <w:r w:rsidRPr="00E83053">
        <w:rPr>
          <w:rFonts w:ascii="Arial" w:eastAsia="宋体" w:hAnsi="Arial" w:cs="Arial"/>
          <w:lang w:eastAsia="zh-CN"/>
        </w:rPr>
        <w:t>设计的完整性</w:t>
      </w:r>
      <w:r w:rsidR="000154B7" w:rsidRPr="00E83053">
        <w:rPr>
          <w:rFonts w:ascii="Arial" w:eastAsia="宋体" w:hAnsi="Arial" w:cs="Arial"/>
          <w:lang w:eastAsia="zh-CN"/>
        </w:rPr>
        <w:t>。</w:t>
      </w:r>
      <w:r w:rsidRPr="00E83053">
        <w:rPr>
          <w:rFonts w:ascii="Arial" w:eastAsia="宋体" w:hAnsi="Arial" w:cs="Arial"/>
          <w:lang w:eastAsia="zh-CN"/>
        </w:rPr>
        <w:t>我们还建议</w:t>
      </w:r>
      <w:r w:rsidR="000154B7" w:rsidRPr="00E83053">
        <w:rPr>
          <w:rFonts w:ascii="Arial" w:eastAsia="宋体" w:hAnsi="Arial" w:cs="Arial"/>
          <w:lang w:eastAsia="zh-CN"/>
        </w:rPr>
        <w:t>贵公司</w:t>
      </w:r>
      <w:r w:rsidRPr="00E83053">
        <w:rPr>
          <w:rFonts w:ascii="Arial" w:eastAsia="宋体" w:hAnsi="Arial" w:cs="Arial"/>
          <w:lang w:eastAsia="zh-CN"/>
        </w:rPr>
        <w:t>的</w:t>
      </w:r>
      <w:r w:rsidR="0004691A" w:rsidRPr="00E83053">
        <w:rPr>
          <w:rFonts w:ascii="Arial" w:eastAsia="宋体" w:hAnsi="Arial" w:cs="Arial"/>
          <w:lang w:eastAsia="zh-CN"/>
        </w:rPr>
        <w:t>监测员应</w:t>
      </w:r>
      <w:r w:rsidRPr="00E83053">
        <w:rPr>
          <w:rFonts w:ascii="Arial" w:eastAsia="宋体" w:hAnsi="Arial" w:cs="Arial"/>
          <w:lang w:eastAsia="zh-CN"/>
        </w:rPr>
        <w:t>确保</w:t>
      </w:r>
      <w:r w:rsidR="0004691A" w:rsidRPr="00E83053">
        <w:rPr>
          <w:rFonts w:ascii="Arial" w:eastAsia="宋体" w:hAnsi="Arial" w:cs="Arial"/>
          <w:lang w:eastAsia="zh-CN"/>
        </w:rPr>
        <w:t>登记</w:t>
      </w:r>
      <w:r w:rsidR="006F17DC" w:rsidRPr="00E83053">
        <w:rPr>
          <w:rFonts w:ascii="Arial" w:eastAsia="宋体" w:hAnsi="Arial" w:cs="Arial"/>
          <w:lang w:eastAsia="zh-CN"/>
        </w:rPr>
        <w:t>研究</w:t>
      </w:r>
      <w:r w:rsidR="0004691A" w:rsidRPr="00E83053">
        <w:rPr>
          <w:rFonts w:ascii="Arial" w:eastAsia="宋体" w:hAnsi="Arial" w:cs="Arial"/>
          <w:lang w:eastAsia="zh-CN"/>
        </w:rPr>
        <w:t>受试者、</w:t>
      </w:r>
      <w:r w:rsidRPr="00E83053">
        <w:rPr>
          <w:rFonts w:ascii="Arial" w:eastAsia="宋体" w:hAnsi="Arial" w:cs="Arial"/>
          <w:lang w:eastAsia="zh-CN"/>
        </w:rPr>
        <w:t>分配干预措施</w:t>
      </w:r>
      <w:r w:rsidR="0004691A" w:rsidRPr="00E83053">
        <w:rPr>
          <w:rFonts w:ascii="Arial" w:eastAsia="宋体" w:hAnsi="Arial" w:cs="Arial"/>
          <w:lang w:eastAsia="zh-CN"/>
        </w:rPr>
        <w:t>、</w:t>
      </w:r>
      <w:r w:rsidRPr="00E83053">
        <w:rPr>
          <w:rFonts w:ascii="Arial" w:eastAsia="宋体" w:hAnsi="Arial" w:cs="Arial"/>
          <w:lang w:eastAsia="zh-CN"/>
        </w:rPr>
        <w:t>在适当的时间收集</w:t>
      </w:r>
      <w:r w:rsidR="0004691A" w:rsidRPr="00E83053">
        <w:rPr>
          <w:rFonts w:ascii="Arial" w:eastAsia="宋体" w:hAnsi="Arial" w:cs="Arial"/>
          <w:lang w:eastAsia="zh-CN"/>
        </w:rPr>
        <w:t>随访</w:t>
      </w:r>
      <w:r w:rsidRPr="00E83053">
        <w:rPr>
          <w:rFonts w:ascii="Arial" w:eastAsia="宋体" w:hAnsi="Arial" w:cs="Arial"/>
          <w:lang w:eastAsia="zh-CN"/>
        </w:rPr>
        <w:t>数据，并按照</w:t>
      </w:r>
      <w:r w:rsidR="005D553C" w:rsidRPr="00E83053">
        <w:rPr>
          <w:rFonts w:ascii="Arial" w:eastAsia="宋体" w:hAnsi="Arial" w:cs="Arial"/>
          <w:lang w:eastAsia="zh-CN"/>
        </w:rPr>
        <w:t>方案</w:t>
      </w:r>
      <w:r w:rsidRPr="00E83053">
        <w:rPr>
          <w:rFonts w:ascii="Arial" w:eastAsia="宋体" w:hAnsi="Arial" w:cs="Arial"/>
          <w:lang w:eastAsia="zh-CN"/>
        </w:rPr>
        <w:t>规定完全准确地记录数据。</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E83053" w:rsidRDefault="00367F03" w:rsidP="00BF1859">
      <w:pPr>
        <w:pStyle w:val="2"/>
        <w:numPr>
          <w:ilvl w:val="1"/>
          <w:numId w:val="2"/>
        </w:numPr>
        <w:tabs>
          <w:tab w:val="left" w:pos="1160"/>
        </w:tabs>
        <w:snapToGrid w:val="0"/>
        <w:spacing w:line="300" w:lineRule="auto"/>
        <w:ind w:left="720"/>
        <w:jc w:val="both"/>
        <w:rPr>
          <w:rFonts w:ascii="Arial" w:eastAsia="宋体" w:hAnsi="Arial" w:cs="Arial"/>
          <w:b w:val="0"/>
          <w:bCs w:val="0"/>
        </w:rPr>
      </w:pPr>
      <w:bookmarkStart w:id="168" w:name="_bookmark85"/>
      <w:bookmarkStart w:id="169" w:name="Q._Case_Report_Forms"/>
      <w:bookmarkStart w:id="170" w:name="_Toc481595931"/>
      <w:bookmarkEnd w:id="168"/>
      <w:bookmarkEnd w:id="169"/>
      <w:r>
        <w:rPr>
          <w:rFonts w:ascii="Arial" w:eastAsia="宋体" w:hAnsi="Arial" w:cs="Arial"/>
          <w:lang w:eastAsia="zh-CN"/>
        </w:rPr>
        <w:t>病例</w:t>
      </w:r>
      <w:r w:rsidR="009F2D66" w:rsidRPr="00E83053">
        <w:rPr>
          <w:rFonts w:ascii="Arial" w:eastAsia="宋体" w:hAnsi="Arial" w:cs="Arial"/>
        </w:rPr>
        <w:t>报告表</w:t>
      </w:r>
      <w:bookmarkEnd w:id="170"/>
    </w:p>
    <w:p w:rsidR="00DA791B" w:rsidRPr="00E83053" w:rsidRDefault="00DA791B" w:rsidP="0083042D">
      <w:pPr>
        <w:snapToGrid w:val="0"/>
        <w:spacing w:before="1" w:line="300" w:lineRule="auto"/>
        <w:jc w:val="both"/>
        <w:rPr>
          <w:rFonts w:ascii="Arial" w:eastAsia="宋体" w:hAnsi="Arial" w:cs="Arial"/>
          <w:b/>
          <w:bCs/>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为了确保在临床研究过程中收集到的所有信息都被记录在案，我们建议</w:t>
      </w:r>
      <w:r w:rsidR="000154B7" w:rsidRPr="00E83053">
        <w:rPr>
          <w:rFonts w:ascii="Arial" w:eastAsia="宋体" w:hAnsi="Arial" w:cs="Arial"/>
          <w:lang w:eastAsia="zh-CN"/>
        </w:rPr>
        <w:t>贵公司</w:t>
      </w:r>
      <w:r w:rsidRPr="00E83053">
        <w:rPr>
          <w:rFonts w:ascii="Arial" w:eastAsia="宋体" w:hAnsi="Arial" w:cs="Arial"/>
          <w:lang w:eastAsia="zh-CN"/>
        </w:rPr>
        <w:t>的研究纳入</w:t>
      </w:r>
      <w:r w:rsidR="00367F03">
        <w:rPr>
          <w:rFonts w:ascii="Arial" w:eastAsia="宋体" w:hAnsi="Arial" w:cs="Arial"/>
          <w:lang w:eastAsia="zh-CN"/>
        </w:rPr>
        <w:t>病例</w:t>
      </w:r>
      <w:r w:rsidR="004A2267" w:rsidRPr="00E83053">
        <w:rPr>
          <w:rFonts w:ascii="Arial" w:eastAsia="宋体" w:hAnsi="Arial" w:cs="Arial"/>
          <w:lang w:eastAsia="zh-CN"/>
        </w:rPr>
        <w:t>报告表以供研究者</w:t>
      </w:r>
      <w:r w:rsidRPr="00E83053">
        <w:rPr>
          <w:rFonts w:ascii="Arial" w:eastAsia="宋体" w:hAnsi="Arial" w:cs="Arial"/>
          <w:lang w:eastAsia="zh-CN"/>
        </w:rPr>
        <w:t>为每个</w:t>
      </w:r>
      <w:r w:rsidR="004A2267" w:rsidRPr="00E83053">
        <w:rPr>
          <w:rFonts w:ascii="Arial" w:eastAsia="宋体" w:hAnsi="Arial" w:cs="Arial"/>
          <w:lang w:eastAsia="zh-CN"/>
        </w:rPr>
        <w:t>受试者</w:t>
      </w:r>
      <w:r w:rsidRPr="00E83053">
        <w:rPr>
          <w:rFonts w:ascii="Arial" w:eastAsia="宋体" w:hAnsi="Arial" w:cs="Arial"/>
          <w:lang w:eastAsia="zh-CN"/>
        </w:rPr>
        <w:t>单独完成</w:t>
      </w:r>
      <w:r w:rsidR="000154B7" w:rsidRPr="00E83053">
        <w:rPr>
          <w:rFonts w:ascii="Arial" w:eastAsia="宋体" w:hAnsi="Arial" w:cs="Arial"/>
          <w:lang w:eastAsia="zh-CN"/>
        </w:rPr>
        <w:t>。</w:t>
      </w:r>
      <w:r w:rsidRPr="00E83053">
        <w:rPr>
          <w:rFonts w:ascii="Arial" w:eastAsia="宋体" w:hAnsi="Arial" w:cs="Arial"/>
          <w:lang w:eastAsia="zh-CN"/>
        </w:rPr>
        <w:t>为了方便</w:t>
      </w:r>
      <w:r w:rsidR="004A2267" w:rsidRPr="00E83053">
        <w:rPr>
          <w:rFonts w:ascii="Arial" w:eastAsia="宋体" w:hAnsi="Arial" w:cs="Arial"/>
          <w:lang w:eastAsia="zh-CN"/>
        </w:rPr>
        <w:t>记录</w:t>
      </w:r>
      <w:r w:rsidRPr="00E83053">
        <w:rPr>
          <w:rFonts w:ascii="Arial" w:eastAsia="宋体" w:hAnsi="Arial" w:cs="Arial"/>
          <w:lang w:eastAsia="zh-CN"/>
        </w:rPr>
        <w:t>所有</w:t>
      </w:r>
      <w:r w:rsidR="004A2267" w:rsidRPr="00E83053">
        <w:rPr>
          <w:rFonts w:ascii="Arial" w:eastAsia="宋体" w:hAnsi="Arial" w:cs="Arial"/>
          <w:lang w:eastAsia="zh-CN"/>
        </w:rPr>
        <w:t>受试者、</w:t>
      </w:r>
      <w:r w:rsidRPr="00E83053">
        <w:rPr>
          <w:rFonts w:ascii="Arial" w:eastAsia="宋体" w:hAnsi="Arial" w:cs="Arial"/>
          <w:lang w:eastAsia="zh-CN"/>
        </w:rPr>
        <w:t>治疗和</w:t>
      </w:r>
      <w:r w:rsidR="006F17DC" w:rsidRPr="00E83053">
        <w:rPr>
          <w:rFonts w:ascii="Arial" w:eastAsia="宋体" w:hAnsi="Arial" w:cs="Arial"/>
          <w:lang w:eastAsia="zh-CN"/>
        </w:rPr>
        <w:t>研究</w:t>
      </w:r>
      <w:r w:rsidR="004A2267" w:rsidRPr="00E83053">
        <w:rPr>
          <w:rFonts w:ascii="Arial" w:eastAsia="宋体" w:hAnsi="Arial" w:cs="Arial"/>
          <w:lang w:eastAsia="zh-CN"/>
        </w:rPr>
        <w:t>数据</w:t>
      </w:r>
      <w:r w:rsidRPr="00E83053">
        <w:rPr>
          <w:rFonts w:ascii="Arial" w:eastAsia="宋体" w:hAnsi="Arial" w:cs="Arial"/>
          <w:lang w:eastAsia="zh-CN"/>
        </w:rPr>
        <w:t>，我们建议</w:t>
      </w:r>
      <w:r w:rsidR="000154B7" w:rsidRPr="00E83053">
        <w:rPr>
          <w:rFonts w:ascii="Arial" w:eastAsia="宋体" w:hAnsi="Arial" w:cs="Arial"/>
          <w:lang w:eastAsia="zh-CN"/>
        </w:rPr>
        <w:t>贵公司</w:t>
      </w:r>
      <w:r w:rsidRPr="00E83053">
        <w:rPr>
          <w:rFonts w:ascii="Arial" w:eastAsia="宋体" w:hAnsi="Arial" w:cs="Arial"/>
          <w:lang w:eastAsia="zh-CN"/>
        </w:rPr>
        <w:t>记录</w:t>
      </w:r>
      <w:r w:rsidR="000154B7" w:rsidRPr="00E83053">
        <w:rPr>
          <w:rFonts w:ascii="Arial" w:eastAsia="宋体" w:hAnsi="Arial" w:cs="Arial"/>
          <w:lang w:eastAsia="zh-CN"/>
        </w:rPr>
        <w:t>贵公司</w:t>
      </w:r>
      <w:r w:rsidRPr="00E83053">
        <w:rPr>
          <w:rFonts w:ascii="Arial" w:eastAsia="宋体" w:hAnsi="Arial" w:cs="Arial"/>
          <w:lang w:eastAsia="zh-CN"/>
        </w:rPr>
        <w:t>的</w:t>
      </w:r>
      <w:r w:rsidR="005D553C" w:rsidRPr="00E83053">
        <w:rPr>
          <w:rFonts w:ascii="Arial" w:eastAsia="宋体" w:hAnsi="Arial" w:cs="Arial"/>
          <w:lang w:eastAsia="zh-CN"/>
        </w:rPr>
        <w:t>方案</w:t>
      </w:r>
      <w:r w:rsidRPr="00E83053">
        <w:rPr>
          <w:rFonts w:ascii="Arial" w:eastAsia="宋体" w:hAnsi="Arial" w:cs="Arial"/>
          <w:lang w:eastAsia="zh-CN"/>
        </w:rPr>
        <w:t>中</w:t>
      </w:r>
      <w:r w:rsidR="004A2267" w:rsidRPr="00E83053">
        <w:rPr>
          <w:rFonts w:ascii="Arial" w:eastAsia="宋体" w:hAnsi="Arial" w:cs="Arial"/>
          <w:lang w:eastAsia="zh-CN"/>
        </w:rPr>
        <w:t>所述</w:t>
      </w:r>
      <w:r w:rsidRPr="00E83053">
        <w:rPr>
          <w:rFonts w:ascii="Arial" w:eastAsia="宋体" w:hAnsi="Arial" w:cs="Arial"/>
          <w:lang w:eastAsia="zh-CN"/>
        </w:rPr>
        <w:t>的</w:t>
      </w:r>
      <w:r w:rsidR="004A2267" w:rsidRPr="00E83053">
        <w:rPr>
          <w:rFonts w:ascii="Arial" w:eastAsia="宋体" w:hAnsi="Arial" w:cs="Arial"/>
          <w:lang w:eastAsia="zh-CN"/>
        </w:rPr>
        <w:t>、有关</w:t>
      </w:r>
      <w:r w:rsidR="00367F03">
        <w:rPr>
          <w:rFonts w:ascii="Arial" w:eastAsia="宋体" w:hAnsi="Arial" w:cs="Arial"/>
          <w:lang w:eastAsia="zh-CN"/>
        </w:rPr>
        <w:t>病例</w:t>
      </w:r>
      <w:r w:rsidR="004A2267" w:rsidRPr="00E83053">
        <w:rPr>
          <w:rFonts w:ascii="Arial" w:eastAsia="宋体" w:hAnsi="Arial" w:cs="Arial"/>
          <w:lang w:eastAsia="zh-CN"/>
        </w:rPr>
        <w:t>报告表</w:t>
      </w:r>
      <w:r w:rsidRPr="00E83053">
        <w:rPr>
          <w:rFonts w:ascii="Arial" w:eastAsia="宋体" w:hAnsi="Arial" w:cs="Arial"/>
          <w:lang w:eastAsia="zh-CN"/>
        </w:rPr>
        <w:t>的所有信息，</w:t>
      </w:r>
      <w:r w:rsidR="004A2267" w:rsidRPr="00E83053">
        <w:rPr>
          <w:rFonts w:ascii="Arial" w:eastAsia="宋体" w:hAnsi="Arial" w:cs="Arial"/>
          <w:lang w:eastAsia="zh-CN"/>
        </w:rPr>
        <w:t>其中</w:t>
      </w:r>
      <w:r w:rsidRPr="00E83053">
        <w:rPr>
          <w:rFonts w:ascii="Arial" w:eastAsia="宋体" w:hAnsi="Arial" w:cs="Arial"/>
          <w:lang w:eastAsia="zh-CN"/>
        </w:rPr>
        <w:t>包括：</w:t>
      </w:r>
    </w:p>
    <w:p w:rsidR="00DA791B" w:rsidRPr="00E83053" w:rsidRDefault="00DA791B" w:rsidP="0083042D">
      <w:pPr>
        <w:snapToGrid w:val="0"/>
        <w:spacing w:before="11" w:line="300" w:lineRule="auto"/>
        <w:jc w:val="both"/>
        <w:rPr>
          <w:rFonts w:ascii="Arial" w:eastAsia="宋体" w:hAnsi="Arial" w:cs="Arial"/>
          <w:sz w:val="23"/>
          <w:szCs w:val="23"/>
          <w:lang w:eastAsia="zh-CN"/>
        </w:rPr>
      </w:pPr>
    </w:p>
    <w:p w:rsidR="00DA791B" w:rsidRPr="00BF1859" w:rsidRDefault="0004691A" w:rsidP="00BF1859">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E83053">
        <w:rPr>
          <w:rFonts w:ascii="Arial" w:eastAsia="宋体" w:hAnsi="Arial" w:cs="Arial"/>
          <w:sz w:val="24"/>
          <w:szCs w:val="24"/>
          <w:lang w:eastAsia="zh-CN"/>
        </w:rPr>
        <w:t>治</w:t>
      </w:r>
      <w:r w:rsidRPr="00BF1859">
        <w:rPr>
          <w:rFonts w:ascii="Arial" w:eastAsia="宋体" w:hAnsi="Arial" w:cs="Arial"/>
          <w:sz w:val="24"/>
          <w:lang w:eastAsia="zh-CN"/>
        </w:rPr>
        <w:t>疗前</w:t>
      </w:r>
      <w:r w:rsidR="00415260" w:rsidRPr="00BF1859">
        <w:rPr>
          <w:rFonts w:ascii="Arial" w:eastAsia="宋体" w:hAnsi="Arial" w:cs="Arial"/>
          <w:sz w:val="24"/>
          <w:lang w:eastAsia="zh-CN"/>
        </w:rPr>
        <w:t>评价</w:t>
      </w:r>
      <w:r w:rsidR="009F2D66" w:rsidRPr="00BF1859">
        <w:rPr>
          <w:rFonts w:ascii="Arial" w:eastAsia="宋体" w:hAnsi="Arial" w:cs="Arial"/>
          <w:sz w:val="24"/>
          <w:lang w:eastAsia="zh-CN"/>
        </w:rPr>
        <w:t>表</w:t>
      </w:r>
    </w:p>
    <w:p w:rsidR="00DA791B" w:rsidRPr="00BF1859" w:rsidRDefault="009F2D66" w:rsidP="00BF1859">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BF1859">
        <w:rPr>
          <w:rFonts w:ascii="Arial" w:eastAsia="宋体" w:hAnsi="Arial" w:cs="Arial"/>
          <w:sz w:val="24"/>
          <w:lang w:eastAsia="zh-CN"/>
        </w:rPr>
        <w:t>治疗信息表</w:t>
      </w:r>
      <w:r w:rsidR="00357ABF" w:rsidRPr="00BF1859">
        <w:rPr>
          <w:rFonts w:ascii="Arial" w:eastAsia="宋体" w:hAnsi="Arial" w:cs="Arial"/>
          <w:sz w:val="24"/>
          <w:lang w:eastAsia="zh-CN"/>
        </w:rPr>
        <w:t>；</w:t>
      </w:r>
    </w:p>
    <w:p w:rsidR="00DA791B" w:rsidRPr="00BF1859" w:rsidRDefault="0004691A" w:rsidP="00BF1859">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BF1859">
        <w:rPr>
          <w:rFonts w:ascii="Arial" w:eastAsia="宋体" w:hAnsi="Arial" w:cs="Arial"/>
          <w:sz w:val="24"/>
          <w:lang w:eastAsia="zh-CN"/>
        </w:rPr>
        <w:t>治疗后</w:t>
      </w:r>
      <w:r w:rsidR="00415260" w:rsidRPr="00BF1859">
        <w:rPr>
          <w:rFonts w:ascii="Arial" w:eastAsia="宋体" w:hAnsi="Arial" w:cs="Arial"/>
          <w:sz w:val="24"/>
          <w:lang w:eastAsia="zh-CN"/>
        </w:rPr>
        <w:t>评价</w:t>
      </w:r>
      <w:r w:rsidR="009F2D66" w:rsidRPr="00BF1859">
        <w:rPr>
          <w:rFonts w:ascii="Arial" w:eastAsia="宋体" w:hAnsi="Arial" w:cs="Arial"/>
          <w:sz w:val="24"/>
          <w:lang w:eastAsia="zh-CN"/>
        </w:rPr>
        <w:t>表</w:t>
      </w:r>
      <w:r w:rsidR="00357ABF" w:rsidRPr="00BF1859">
        <w:rPr>
          <w:rFonts w:ascii="Arial" w:eastAsia="宋体" w:hAnsi="Arial" w:cs="Arial"/>
          <w:sz w:val="24"/>
          <w:lang w:eastAsia="zh-CN"/>
        </w:rPr>
        <w:t>；</w:t>
      </w:r>
    </w:p>
    <w:p w:rsidR="00DA791B" w:rsidRPr="00BF1859" w:rsidRDefault="00367F03" w:rsidP="00BF1859">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Pr>
          <w:rFonts w:ascii="Arial" w:eastAsia="宋体" w:hAnsi="Arial" w:cs="Arial"/>
          <w:sz w:val="24"/>
          <w:lang w:eastAsia="zh-CN"/>
        </w:rPr>
        <w:t>合并药物</w:t>
      </w:r>
      <w:r w:rsidR="0004691A" w:rsidRPr="00BF1859">
        <w:rPr>
          <w:rFonts w:ascii="Arial" w:eastAsia="宋体" w:hAnsi="Arial" w:cs="Arial"/>
          <w:sz w:val="24"/>
          <w:lang w:eastAsia="zh-CN"/>
        </w:rPr>
        <w:t>治疗表</w:t>
      </w:r>
      <w:r w:rsidR="00357ABF" w:rsidRPr="00BF1859">
        <w:rPr>
          <w:rFonts w:ascii="Arial" w:eastAsia="宋体" w:hAnsi="Arial" w:cs="Arial"/>
          <w:sz w:val="24"/>
          <w:lang w:eastAsia="zh-CN"/>
        </w:rPr>
        <w:t>；</w:t>
      </w:r>
    </w:p>
    <w:p w:rsidR="00DA791B" w:rsidRPr="00BF1859" w:rsidRDefault="005D553C" w:rsidP="00BF1859">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BF1859">
        <w:rPr>
          <w:rFonts w:ascii="Arial" w:eastAsia="宋体" w:hAnsi="Arial" w:cs="Arial"/>
          <w:sz w:val="24"/>
          <w:lang w:eastAsia="zh-CN"/>
        </w:rPr>
        <w:t>方案</w:t>
      </w:r>
      <w:r w:rsidR="009F2D66" w:rsidRPr="00BF1859">
        <w:rPr>
          <w:rFonts w:ascii="Arial" w:eastAsia="宋体" w:hAnsi="Arial" w:cs="Arial"/>
          <w:sz w:val="24"/>
          <w:lang w:eastAsia="zh-CN"/>
        </w:rPr>
        <w:t>偏差</w:t>
      </w:r>
      <w:r w:rsidR="0004691A" w:rsidRPr="00BF1859">
        <w:rPr>
          <w:rFonts w:ascii="Arial" w:eastAsia="宋体" w:hAnsi="Arial" w:cs="Arial"/>
          <w:sz w:val="24"/>
          <w:lang w:eastAsia="zh-CN"/>
        </w:rPr>
        <w:t>表</w:t>
      </w:r>
      <w:r w:rsidR="00357ABF" w:rsidRPr="00BF1859">
        <w:rPr>
          <w:rFonts w:ascii="Arial" w:eastAsia="宋体" w:hAnsi="Arial" w:cs="Arial"/>
          <w:sz w:val="24"/>
          <w:lang w:eastAsia="zh-CN"/>
        </w:rPr>
        <w:t>；</w:t>
      </w:r>
    </w:p>
    <w:p w:rsidR="00DA791B" w:rsidRPr="00BF1859" w:rsidRDefault="009F2D66" w:rsidP="00BF1859">
      <w:pPr>
        <w:pStyle w:val="11"/>
        <w:numPr>
          <w:ilvl w:val="2"/>
          <w:numId w:val="2"/>
        </w:numPr>
        <w:tabs>
          <w:tab w:val="left" w:pos="812"/>
        </w:tabs>
        <w:snapToGrid w:val="0"/>
        <w:spacing w:line="300" w:lineRule="auto"/>
        <w:ind w:left="0" w:firstLine="280"/>
        <w:jc w:val="both"/>
        <w:rPr>
          <w:rFonts w:ascii="Arial" w:eastAsia="宋体" w:hAnsi="Arial" w:cs="Arial"/>
          <w:sz w:val="24"/>
          <w:lang w:eastAsia="zh-CN"/>
        </w:rPr>
      </w:pPr>
      <w:r w:rsidRPr="00BF1859">
        <w:rPr>
          <w:rFonts w:ascii="Arial" w:eastAsia="宋体" w:hAnsi="Arial" w:cs="Arial"/>
          <w:sz w:val="24"/>
          <w:lang w:eastAsia="zh-CN"/>
        </w:rPr>
        <w:t>不良事件</w:t>
      </w:r>
      <w:r w:rsidR="0004691A" w:rsidRPr="00BF1859">
        <w:rPr>
          <w:rFonts w:ascii="Arial" w:eastAsia="宋体" w:hAnsi="Arial" w:cs="Arial"/>
          <w:sz w:val="24"/>
          <w:lang w:eastAsia="zh-CN"/>
        </w:rPr>
        <w:t>表</w:t>
      </w:r>
      <w:r w:rsidR="001D2237" w:rsidRPr="00BF1859">
        <w:rPr>
          <w:rFonts w:ascii="Arial" w:eastAsia="宋体" w:hAnsi="Arial" w:cs="Arial"/>
          <w:sz w:val="24"/>
          <w:lang w:eastAsia="zh-CN"/>
        </w:rPr>
        <w:t>；</w:t>
      </w:r>
      <w:r w:rsidR="00826DFB" w:rsidRPr="00BF1859">
        <w:rPr>
          <w:rFonts w:ascii="Arial" w:eastAsia="宋体" w:hAnsi="Arial" w:cs="Arial"/>
          <w:sz w:val="24"/>
          <w:lang w:eastAsia="zh-CN"/>
        </w:rPr>
        <w:t>以及</w:t>
      </w:r>
    </w:p>
    <w:p w:rsidR="00DA791B" w:rsidRPr="00E83053" w:rsidRDefault="009F2D66" w:rsidP="00BF1859">
      <w:pPr>
        <w:pStyle w:val="11"/>
        <w:numPr>
          <w:ilvl w:val="2"/>
          <w:numId w:val="2"/>
        </w:numPr>
        <w:tabs>
          <w:tab w:val="left" w:pos="812"/>
        </w:tabs>
        <w:snapToGrid w:val="0"/>
        <w:spacing w:line="300" w:lineRule="auto"/>
        <w:ind w:left="0" w:firstLine="280"/>
        <w:jc w:val="both"/>
        <w:rPr>
          <w:rFonts w:ascii="Arial" w:eastAsia="宋体" w:hAnsi="Arial" w:cs="Arial"/>
          <w:sz w:val="24"/>
          <w:szCs w:val="24"/>
        </w:rPr>
      </w:pPr>
      <w:r w:rsidRPr="00BF1859">
        <w:rPr>
          <w:rFonts w:ascii="Arial" w:eastAsia="宋体" w:hAnsi="Arial" w:cs="Arial"/>
          <w:sz w:val="24"/>
          <w:lang w:eastAsia="zh-CN"/>
        </w:rPr>
        <w:t>患者</w:t>
      </w:r>
      <w:r w:rsidR="00B24B40" w:rsidRPr="00BF1859">
        <w:rPr>
          <w:rFonts w:ascii="Arial" w:eastAsia="宋体" w:hAnsi="Arial" w:cs="Arial"/>
          <w:sz w:val="24"/>
          <w:lang w:eastAsia="zh-CN"/>
        </w:rPr>
        <w:t>终止</w:t>
      </w:r>
      <w:r w:rsidRPr="00BF1859">
        <w:rPr>
          <w:rFonts w:ascii="Arial" w:eastAsia="宋体" w:hAnsi="Arial" w:cs="Arial"/>
          <w:sz w:val="24"/>
          <w:lang w:eastAsia="zh-CN"/>
        </w:rPr>
        <w:t>信息</w:t>
      </w:r>
      <w:r w:rsidRPr="00E83053">
        <w:rPr>
          <w:rFonts w:ascii="Arial" w:eastAsia="宋体" w:hAnsi="Arial" w:cs="Arial"/>
          <w:sz w:val="24"/>
          <w:szCs w:val="24"/>
        </w:rPr>
        <w:t>表。</w:t>
      </w:r>
    </w:p>
    <w:p w:rsidR="00DA791B" w:rsidRPr="00E83053" w:rsidRDefault="00DA791B" w:rsidP="0083042D">
      <w:pPr>
        <w:snapToGrid w:val="0"/>
        <w:spacing w:before="1" w:line="300" w:lineRule="auto"/>
        <w:jc w:val="both"/>
        <w:rPr>
          <w:rFonts w:ascii="Arial" w:eastAsia="宋体" w:hAnsi="Arial" w:cs="Arial"/>
          <w:sz w:val="24"/>
          <w:szCs w:val="24"/>
        </w:rPr>
      </w:pPr>
    </w:p>
    <w:p w:rsidR="00DA791B" w:rsidRPr="00E83053" w:rsidRDefault="009F2D66" w:rsidP="0083042D">
      <w:pPr>
        <w:pStyle w:val="a4"/>
        <w:snapToGrid w:val="0"/>
        <w:spacing w:line="300" w:lineRule="auto"/>
        <w:ind w:left="0"/>
        <w:jc w:val="both"/>
        <w:rPr>
          <w:rFonts w:ascii="Arial" w:eastAsia="宋体" w:hAnsi="Arial" w:cs="Arial"/>
          <w:lang w:eastAsia="zh-CN"/>
        </w:rPr>
      </w:pPr>
      <w:r w:rsidRPr="00E83053">
        <w:rPr>
          <w:rFonts w:ascii="Arial" w:eastAsia="宋体" w:hAnsi="Arial" w:cs="Arial"/>
          <w:lang w:eastAsia="zh-CN"/>
        </w:rPr>
        <w:t>我们建议这些表格的内容</w:t>
      </w:r>
      <w:r w:rsidR="0004691A" w:rsidRPr="00E83053">
        <w:rPr>
          <w:rFonts w:ascii="Arial" w:eastAsia="宋体" w:hAnsi="Arial" w:cs="Arial"/>
          <w:lang w:eastAsia="zh-CN"/>
        </w:rPr>
        <w:t>应</w:t>
      </w:r>
      <w:r w:rsidRPr="00E83053">
        <w:rPr>
          <w:rFonts w:ascii="Arial" w:eastAsia="宋体" w:hAnsi="Arial" w:cs="Arial"/>
          <w:lang w:eastAsia="zh-CN"/>
        </w:rPr>
        <w:t>反映以下信息：</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04691A" w:rsidRPr="00E83053" w:rsidRDefault="00B24B40" w:rsidP="00C81A4A">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t>治疗前</w:t>
      </w:r>
      <w:r w:rsidR="0004691A" w:rsidRPr="00E83053">
        <w:rPr>
          <w:rFonts w:ascii="Arial" w:eastAsia="宋体" w:hAnsi="Arial" w:cs="Arial"/>
          <w:u w:val="single"/>
          <w:lang w:eastAsia="zh-CN"/>
        </w:rPr>
        <w:t>评价表</w:t>
      </w:r>
      <w:r w:rsidRPr="00E83053">
        <w:rPr>
          <w:rFonts w:ascii="Arial" w:eastAsia="宋体" w:hAnsi="Arial" w:cs="Arial"/>
          <w:lang w:eastAsia="zh-CN"/>
        </w:rPr>
        <w:t>应</w:t>
      </w:r>
      <w:r w:rsidR="0004691A" w:rsidRPr="00E83053">
        <w:rPr>
          <w:rFonts w:ascii="Arial" w:eastAsia="宋体" w:hAnsi="Arial" w:cs="Arial"/>
          <w:lang w:eastAsia="zh-CN"/>
        </w:rPr>
        <w:t>包括来自治疗前评价的所有相关信息，如病史</w:t>
      </w:r>
      <w:r w:rsidRPr="00E83053">
        <w:rPr>
          <w:rFonts w:ascii="Arial" w:eastAsia="宋体" w:hAnsi="Arial" w:cs="Arial"/>
          <w:lang w:eastAsia="zh-CN"/>
        </w:rPr>
        <w:t>、</w:t>
      </w:r>
      <w:r w:rsidR="0004691A" w:rsidRPr="00E83053">
        <w:rPr>
          <w:rFonts w:ascii="Arial" w:eastAsia="宋体" w:hAnsi="Arial" w:cs="Arial"/>
          <w:lang w:eastAsia="zh-CN"/>
        </w:rPr>
        <w:t>身体检查</w:t>
      </w:r>
      <w:r w:rsidRPr="00E83053">
        <w:rPr>
          <w:rFonts w:ascii="Arial" w:eastAsia="宋体" w:hAnsi="Arial" w:cs="Arial"/>
          <w:lang w:eastAsia="zh-CN"/>
        </w:rPr>
        <w:t>、</w:t>
      </w:r>
      <w:r w:rsidR="0004691A" w:rsidRPr="00E83053">
        <w:rPr>
          <w:rFonts w:ascii="Arial" w:eastAsia="宋体" w:hAnsi="Arial" w:cs="Arial"/>
          <w:lang w:eastAsia="zh-CN"/>
        </w:rPr>
        <w:t>基线筛查措施，以及</w:t>
      </w:r>
      <w:r w:rsidRPr="00E83053">
        <w:rPr>
          <w:rFonts w:ascii="Arial" w:eastAsia="宋体" w:hAnsi="Arial" w:cs="Arial"/>
          <w:lang w:eastAsia="zh-CN"/>
        </w:rPr>
        <w:t>入选</w:t>
      </w:r>
      <w:r w:rsidR="0004691A" w:rsidRPr="00E83053">
        <w:rPr>
          <w:rFonts w:ascii="Arial" w:eastAsia="宋体" w:hAnsi="Arial" w:cs="Arial"/>
          <w:lang w:eastAsia="zh-CN"/>
        </w:rPr>
        <w:t>和排除标准的记录。</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04691A" w:rsidRPr="00E83053" w:rsidRDefault="0004691A" w:rsidP="00C81A4A">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t>治疗信息表</w:t>
      </w:r>
      <w:r w:rsidR="00B24B40" w:rsidRPr="00E83053">
        <w:rPr>
          <w:rFonts w:ascii="Arial" w:eastAsia="宋体" w:hAnsi="Arial" w:cs="Arial"/>
          <w:lang w:eastAsia="zh-CN"/>
        </w:rPr>
        <w:t>应</w:t>
      </w:r>
      <w:r w:rsidRPr="00E83053">
        <w:rPr>
          <w:rFonts w:ascii="Arial" w:eastAsia="宋体" w:hAnsi="Arial" w:cs="Arial"/>
          <w:lang w:eastAsia="zh-CN"/>
        </w:rPr>
        <w:t>包括关于</w:t>
      </w:r>
      <w:r w:rsidR="00B24B40" w:rsidRPr="00E83053">
        <w:rPr>
          <w:rFonts w:ascii="Arial" w:eastAsia="宋体" w:hAnsi="Arial" w:cs="Arial"/>
          <w:lang w:eastAsia="zh-CN"/>
        </w:rPr>
        <w:t>用于</w:t>
      </w:r>
      <w:r w:rsidRPr="00E83053">
        <w:rPr>
          <w:rFonts w:ascii="Arial" w:eastAsia="宋体" w:hAnsi="Arial" w:cs="Arial"/>
          <w:lang w:eastAsia="zh-CN"/>
        </w:rPr>
        <w:t>研究器械和控制治疗的治疗程序的所有相关信息，例如日期</w:t>
      </w:r>
      <w:r w:rsidR="00B24B40" w:rsidRPr="00E83053">
        <w:rPr>
          <w:rFonts w:ascii="Arial" w:eastAsia="宋体" w:hAnsi="Arial" w:cs="Arial"/>
          <w:lang w:eastAsia="zh-CN"/>
        </w:rPr>
        <w:t>、</w:t>
      </w:r>
      <w:r w:rsidRPr="00E83053">
        <w:rPr>
          <w:rFonts w:ascii="Arial" w:eastAsia="宋体" w:hAnsi="Arial" w:cs="Arial"/>
          <w:lang w:eastAsia="zh-CN"/>
        </w:rPr>
        <w:t>手术前准备</w:t>
      </w:r>
      <w:r w:rsidR="00B24B40" w:rsidRPr="00E83053">
        <w:rPr>
          <w:rFonts w:ascii="Arial" w:eastAsia="宋体" w:hAnsi="Arial" w:cs="Arial"/>
          <w:lang w:eastAsia="zh-CN"/>
        </w:rPr>
        <w:t>、</w:t>
      </w:r>
      <w:r w:rsidRPr="00E83053">
        <w:rPr>
          <w:rFonts w:ascii="Arial" w:eastAsia="宋体" w:hAnsi="Arial" w:cs="Arial"/>
          <w:lang w:eastAsia="zh-CN"/>
        </w:rPr>
        <w:t>麻醉使用</w:t>
      </w:r>
      <w:r w:rsidR="00B24B40" w:rsidRPr="00E83053">
        <w:rPr>
          <w:rFonts w:ascii="Arial" w:eastAsia="宋体" w:hAnsi="Arial" w:cs="Arial"/>
          <w:lang w:eastAsia="zh-CN"/>
        </w:rPr>
        <w:t>、器械</w:t>
      </w:r>
      <w:r w:rsidRPr="00E83053">
        <w:rPr>
          <w:rFonts w:ascii="Arial" w:eastAsia="宋体" w:hAnsi="Arial" w:cs="Arial"/>
          <w:lang w:eastAsia="zh-CN"/>
        </w:rPr>
        <w:t>使用</w:t>
      </w:r>
      <w:r w:rsidR="00B24B40" w:rsidRPr="00E83053">
        <w:rPr>
          <w:rFonts w:ascii="Arial" w:eastAsia="宋体" w:hAnsi="Arial" w:cs="Arial"/>
          <w:lang w:eastAsia="zh-CN"/>
        </w:rPr>
        <w:t>说明</w:t>
      </w:r>
      <w:r w:rsidRPr="00E83053">
        <w:rPr>
          <w:rFonts w:ascii="Arial" w:eastAsia="宋体" w:hAnsi="Arial" w:cs="Arial"/>
          <w:lang w:eastAsia="zh-CN"/>
        </w:rPr>
        <w:t>（例如</w:t>
      </w:r>
      <w:r w:rsidR="00B24B40" w:rsidRPr="00E83053">
        <w:rPr>
          <w:rFonts w:ascii="Arial" w:eastAsia="宋体" w:hAnsi="Arial" w:cs="Arial"/>
          <w:lang w:eastAsia="zh-CN"/>
        </w:rPr>
        <w:t>，</w:t>
      </w:r>
      <w:r w:rsidRPr="00E83053">
        <w:rPr>
          <w:rFonts w:ascii="Arial" w:eastAsia="宋体" w:hAnsi="Arial" w:cs="Arial"/>
          <w:lang w:eastAsia="zh-CN"/>
        </w:rPr>
        <w:t>尺寸</w:t>
      </w:r>
      <w:r w:rsidR="00B24B40" w:rsidRPr="00E83053">
        <w:rPr>
          <w:rFonts w:ascii="Arial" w:eastAsia="宋体" w:hAnsi="Arial" w:cs="Arial"/>
          <w:lang w:eastAsia="zh-CN"/>
        </w:rPr>
        <w:t>、</w:t>
      </w:r>
      <w:r w:rsidRPr="00E83053">
        <w:rPr>
          <w:rFonts w:ascii="Arial" w:eastAsia="宋体" w:hAnsi="Arial" w:cs="Arial"/>
          <w:lang w:eastAsia="zh-CN"/>
        </w:rPr>
        <w:t>放置</w:t>
      </w:r>
      <w:r w:rsidR="00B24B40" w:rsidRPr="00E83053">
        <w:rPr>
          <w:rFonts w:ascii="Arial" w:eastAsia="宋体" w:hAnsi="Arial" w:cs="Arial"/>
          <w:lang w:eastAsia="zh-CN"/>
        </w:rPr>
        <w:t>、</w:t>
      </w:r>
      <w:r w:rsidRPr="00E83053">
        <w:rPr>
          <w:rFonts w:ascii="Arial" w:eastAsia="宋体" w:hAnsi="Arial" w:cs="Arial"/>
          <w:lang w:eastAsia="zh-CN"/>
        </w:rPr>
        <w:t>设置或治疗参数）</w:t>
      </w:r>
      <w:r w:rsidRPr="00E83053">
        <w:rPr>
          <w:rFonts w:ascii="Arial" w:eastAsia="宋体" w:hAnsi="Arial" w:cs="Arial"/>
          <w:lang w:eastAsia="zh-CN"/>
        </w:rPr>
        <w:t xml:space="preserve"> </w:t>
      </w:r>
      <w:r w:rsidR="00B24B40" w:rsidRPr="00E83053">
        <w:rPr>
          <w:rFonts w:ascii="Arial" w:eastAsia="宋体" w:hAnsi="Arial" w:cs="Arial"/>
          <w:lang w:eastAsia="zh-CN"/>
        </w:rPr>
        <w:t>、</w:t>
      </w:r>
      <w:r w:rsidRPr="00E83053">
        <w:rPr>
          <w:rFonts w:ascii="Arial" w:eastAsia="宋体" w:hAnsi="Arial" w:cs="Arial"/>
          <w:lang w:eastAsia="zh-CN"/>
        </w:rPr>
        <w:t>仪器和成像使用</w:t>
      </w:r>
      <w:r w:rsidR="00B24B40" w:rsidRPr="00E83053">
        <w:rPr>
          <w:rFonts w:ascii="Arial" w:eastAsia="宋体" w:hAnsi="Arial" w:cs="Arial"/>
          <w:lang w:eastAsia="zh-CN"/>
        </w:rPr>
        <w:t>、</w:t>
      </w:r>
      <w:r w:rsidRPr="00E83053">
        <w:rPr>
          <w:rFonts w:ascii="Arial" w:eastAsia="宋体" w:hAnsi="Arial" w:cs="Arial"/>
          <w:lang w:eastAsia="zh-CN"/>
        </w:rPr>
        <w:t>手术技术</w:t>
      </w:r>
      <w:r w:rsidR="00B24B40" w:rsidRPr="00E83053">
        <w:rPr>
          <w:rFonts w:ascii="Arial" w:eastAsia="宋体" w:hAnsi="Arial" w:cs="Arial"/>
          <w:lang w:eastAsia="zh-CN"/>
        </w:rPr>
        <w:t>、</w:t>
      </w:r>
      <w:r w:rsidRPr="00E83053">
        <w:rPr>
          <w:rFonts w:ascii="Arial" w:eastAsia="宋体" w:hAnsi="Arial" w:cs="Arial"/>
          <w:lang w:eastAsia="zh-CN"/>
        </w:rPr>
        <w:t>术后护理</w:t>
      </w:r>
      <w:r w:rsidR="00B24B40" w:rsidRPr="00E83053">
        <w:rPr>
          <w:rFonts w:ascii="Arial" w:eastAsia="宋体" w:hAnsi="Arial" w:cs="Arial"/>
          <w:lang w:eastAsia="zh-CN"/>
        </w:rPr>
        <w:t>、</w:t>
      </w:r>
      <w:r w:rsidRPr="00E83053">
        <w:rPr>
          <w:rFonts w:ascii="Arial" w:eastAsia="宋体" w:hAnsi="Arial" w:cs="Arial"/>
          <w:lang w:eastAsia="zh-CN"/>
        </w:rPr>
        <w:t>方案偏差和并发症</w:t>
      </w:r>
      <w:r w:rsidR="000154B7" w:rsidRPr="00E83053">
        <w:rPr>
          <w:rFonts w:ascii="Arial" w:eastAsia="宋体" w:hAnsi="Arial" w:cs="Arial"/>
          <w:lang w:eastAsia="zh-CN"/>
        </w:rPr>
        <w:t>。</w:t>
      </w:r>
      <w:r w:rsidR="00B24B40" w:rsidRPr="00E83053">
        <w:rPr>
          <w:rFonts w:ascii="Arial" w:eastAsia="宋体" w:hAnsi="Arial" w:cs="Arial"/>
          <w:lang w:eastAsia="zh-CN"/>
        </w:rPr>
        <w:t>如果在研究期间允许进行再</w:t>
      </w:r>
      <w:r w:rsidRPr="00E83053">
        <w:rPr>
          <w:rFonts w:ascii="Arial" w:eastAsia="宋体" w:hAnsi="Arial" w:cs="Arial"/>
          <w:lang w:eastAsia="zh-CN"/>
        </w:rPr>
        <w:t>治疗，则应当记录类似的信息。</w:t>
      </w:r>
    </w:p>
    <w:p w:rsidR="00DA791B" w:rsidRDefault="00DA791B" w:rsidP="0083042D">
      <w:pPr>
        <w:snapToGrid w:val="0"/>
        <w:spacing w:before="1" w:line="300" w:lineRule="auto"/>
        <w:jc w:val="both"/>
        <w:rPr>
          <w:rFonts w:ascii="Arial" w:eastAsia="宋体" w:hAnsi="Arial" w:cs="Arial"/>
          <w:sz w:val="24"/>
          <w:szCs w:val="24"/>
          <w:lang w:eastAsia="zh-CN"/>
        </w:rPr>
      </w:pPr>
    </w:p>
    <w:p w:rsidR="007D72A9" w:rsidRPr="00E83053" w:rsidRDefault="007D72A9" w:rsidP="0083042D">
      <w:pPr>
        <w:snapToGrid w:val="0"/>
        <w:spacing w:before="1" w:line="300" w:lineRule="auto"/>
        <w:jc w:val="both"/>
        <w:rPr>
          <w:rFonts w:ascii="Arial" w:eastAsia="宋体" w:hAnsi="Arial" w:cs="Arial"/>
          <w:sz w:val="24"/>
          <w:szCs w:val="24"/>
          <w:lang w:eastAsia="zh-CN"/>
        </w:rPr>
      </w:pPr>
    </w:p>
    <w:p w:rsidR="00DA791B" w:rsidRPr="00E83053" w:rsidRDefault="00B24B40" w:rsidP="00C81A4A">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lastRenderedPageBreak/>
        <w:t>治疗后</w:t>
      </w:r>
      <w:r w:rsidR="00415260" w:rsidRPr="00E83053">
        <w:rPr>
          <w:rFonts w:ascii="Arial" w:eastAsia="宋体" w:hAnsi="Arial" w:cs="Arial"/>
          <w:u w:val="single"/>
          <w:lang w:eastAsia="zh-CN"/>
        </w:rPr>
        <w:t>评价</w:t>
      </w:r>
      <w:r w:rsidR="009F2D66" w:rsidRPr="00E83053">
        <w:rPr>
          <w:rFonts w:ascii="Arial" w:eastAsia="宋体" w:hAnsi="Arial" w:cs="Arial"/>
          <w:u w:val="single"/>
          <w:lang w:eastAsia="zh-CN"/>
        </w:rPr>
        <w:t>表</w:t>
      </w:r>
      <w:r w:rsidRPr="00E83053">
        <w:rPr>
          <w:rFonts w:ascii="Arial" w:eastAsia="宋体" w:hAnsi="Arial" w:cs="Arial"/>
          <w:lang w:eastAsia="zh-CN"/>
        </w:rPr>
        <w:t>应</w:t>
      </w:r>
      <w:r w:rsidR="009F2D66" w:rsidRPr="00E83053">
        <w:rPr>
          <w:rFonts w:ascii="Arial" w:eastAsia="宋体" w:hAnsi="Arial" w:cs="Arial"/>
          <w:lang w:eastAsia="zh-CN"/>
        </w:rPr>
        <w:t>包括</w:t>
      </w:r>
      <w:r w:rsidRPr="00E83053">
        <w:rPr>
          <w:rFonts w:ascii="Arial" w:eastAsia="宋体" w:hAnsi="Arial" w:cs="Arial"/>
          <w:lang w:eastAsia="zh-CN"/>
        </w:rPr>
        <w:t>在</w:t>
      </w:r>
      <w:r w:rsidR="009F2D66" w:rsidRPr="00E83053">
        <w:rPr>
          <w:rFonts w:ascii="Arial" w:eastAsia="宋体" w:hAnsi="Arial" w:cs="Arial"/>
          <w:lang w:eastAsia="zh-CN"/>
        </w:rPr>
        <w:t>每次</w:t>
      </w:r>
      <w:r w:rsidRPr="00E83053">
        <w:rPr>
          <w:rFonts w:ascii="Arial" w:eastAsia="宋体" w:hAnsi="Arial" w:cs="Arial"/>
          <w:lang w:eastAsia="zh-CN"/>
        </w:rPr>
        <w:t>随访</w:t>
      </w:r>
      <w:r w:rsidR="009F2D66" w:rsidRPr="00E83053">
        <w:rPr>
          <w:rFonts w:ascii="Arial" w:eastAsia="宋体" w:hAnsi="Arial" w:cs="Arial"/>
          <w:lang w:eastAsia="zh-CN"/>
        </w:rPr>
        <w:t>时收集的所有数据</w:t>
      </w:r>
      <w:r w:rsidR="000154B7" w:rsidRPr="00E83053">
        <w:rPr>
          <w:rFonts w:ascii="Arial" w:eastAsia="宋体" w:hAnsi="Arial" w:cs="Arial"/>
          <w:lang w:eastAsia="zh-CN"/>
        </w:rPr>
        <w:t>。</w:t>
      </w:r>
      <w:r w:rsidR="009F2D66" w:rsidRPr="00E83053">
        <w:rPr>
          <w:rFonts w:ascii="Arial" w:eastAsia="宋体" w:hAnsi="Arial" w:cs="Arial"/>
          <w:lang w:eastAsia="zh-CN"/>
        </w:rPr>
        <w:t>我们建议在</w:t>
      </w:r>
      <w:r w:rsidRPr="00E83053">
        <w:rPr>
          <w:rFonts w:ascii="Arial" w:eastAsia="宋体" w:hAnsi="Arial" w:cs="Arial"/>
          <w:lang w:eastAsia="zh-CN"/>
        </w:rPr>
        <w:t>每次随访时</w:t>
      </w:r>
      <w:r w:rsidR="009F2D66" w:rsidRPr="00E83053">
        <w:rPr>
          <w:rFonts w:ascii="Arial" w:eastAsia="宋体" w:hAnsi="Arial" w:cs="Arial"/>
          <w:lang w:eastAsia="zh-CN"/>
        </w:rPr>
        <w:t>完成一个单独的</w:t>
      </w:r>
      <w:r w:rsidRPr="00E83053">
        <w:rPr>
          <w:rFonts w:ascii="Arial" w:eastAsia="宋体" w:hAnsi="Arial" w:cs="Arial"/>
          <w:lang w:eastAsia="zh-CN"/>
        </w:rPr>
        <w:t>治疗后</w:t>
      </w:r>
      <w:r w:rsidR="00415260" w:rsidRPr="00E83053">
        <w:rPr>
          <w:rFonts w:ascii="Arial" w:eastAsia="宋体" w:hAnsi="Arial" w:cs="Arial"/>
          <w:lang w:eastAsia="zh-CN"/>
        </w:rPr>
        <w:t>评价</w:t>
      </w:r>
      <w:r w:rsidR="009F2D66" w:rsidRPr="00E83053">
        <w:rPr>
          <w:rFonts w:ascii="Arial" w:eastAsia="宋体" w:hAnsi="Arial" w:cs="Arial"/>
          <w:lang w:eastAsia="zh-CN"/>
        </w:rPr>
        <w:t>表。</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04691A" w:rsidRPr="00E83053" w:rsidRDefault="00367F03" w:rsidP="00C81A4A">
      <w:pPr>
        <w:pStyle w:val="a4"/>
        <w:snapToGrid w:val="0"/>
        <w:spacing w:line="300" w:lineRule="auto"/>
        <w:ind w:leftChars="82" w:left="180" w:firstLineChars="1" w:firstLine="2"/>
        <w:jc w:val="both"/>
        <w:rPr>
          <w:rFonts w:ascii="Arial" w:eastAsia="宋体" w:hAnsi="Arial" w:cs="Arial"/>
          <w:lang w:eastAsia="zh-CN"/>
        </w:rPr>
      </w:pPr>
      <w:r>
        <w:rPr>
          <w:rFonts w:ascii="Arial" w:eastAsia="宋体" w:hAnsi="Arial" w:cs="Arial"/>
          <w:u w:val="single"/>
          <w:lang w:eastAsia="zh-CN"/>
        </w:rPr>
        <w:t>合并药物</w:t>
      </w:r>
      <w:r w:rsidR="00B24B40" w:rsidRPr="00E83053">
        <w:rPr>
          <w:rFonts w:ascii="Arial" w:eastAsia="宋体" w:hAnsi="Arial" w:cs="Arial"/>
          <w:u w:val="single"/>
          <w:lang w:eastAsia="zh-CN"/>
        </w:rPr>
        <w:t>治疗表</w:t>
      </w:r>
      <w:r w:rsidR="0004691A" w:rsidRPr="00E83053">
        <w:rPr>
          <w:rFonts w:ascii="Arial" w:eastAsia="宋体" w:hAnsi="Arial" w:cs="Arial"/>
          <w:lang w:eastAsia="zh-CN"/>
        </w:rPr>
        <w:t>列出了在基线和研究期间受试者摄取的所有药物和膳食和草药补充剂，其中列出了使用</w:t>
      </w:r>
      <w:r w:rsidR="00B24B40" w:rsidRPr="00E83053">
        <w:rPr>
          <w:rFonts w:ascii="Arial" w:eastAsia="宋体" w:hAnsi="Arial" w:cs="Arial"/>
          <w:lang w:eastAsia="zh-CN"/>
        </w:rPr>
        <w:t>日期和剂量</w:t>
      </w:r>
      <w:r w:rsidR="0004691A" w:rsidRPr="00E83053">
        <w:rPr>
          <w:rFonts w:ascii="Arial" w:eastAsia="宋体" w:hAnsi="Arial" w:cs="Arial"/>
          <w:lang w:eastAsia="zh-CN"/>
        </w:rPr>
        <w:t>。</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04691A" w:rsidRPr="00E83053" w:rsidRDefault="0004691A" w:rsidP="00C81A4A">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t>方案偏差表</w:t>
      </w:r>
      <w:r w:rsidR="00B24B40" w:rsidRPr="00E83053">
        <w:rPr>
          <w:rFonts w:ascii="Arial" w:eastAsia="宋体" w:hAnsi="Arial" w:cs="Arial"/>
          <w:lang w:eastAsia="zh-CN"/>
        </w:rPr>
        <w:t>应确定</w:t>
      </w:r>
      <w:r w:rsidRPr="00E83053">
        <w:rPr>
          <w:rFonts w:ascii="Arial" w:eastAsia="宋体" w:hAnsi="Arial" w:cs="Arial"/>
          <w:lang w:eastAsia="zh-CN"/>
        </w:rPr>
        <w:t>并说明每个方案偏差，</w:t>
      </w:r>
      <w:r w:rsidR="00B24B40" w:rsidRPr="00E83053">
        <w:rPr>
          <w:rFonts w:ascii="Arial" w:eastAsia="宋体" w:hAnsi="Arial" w:cs="Arial"/>
          <w:lang w:eastAsia="zh-CN"/>
        </w:rPr>
        <w:t>并指明</w:t>
      </w:r>
      <w:r w:rsidRPr="00E83053">
        <w:rPr>
          <w:rFonts w:ascii="Arial" w:eastAsia="宋体" w:hAnsi="Arial" w:cs="Arial"/>
          <w:lang w:eastAsia="zh-CN"/>
        </w:rPr>
        <w:t>日期</w:t>
      </w:r>
      <w:r w:rsidR="00B24B40" w:rsidRPr="00E83053">
        <w:rPr>
          <w:rFonts w:ascii="Arial" w:eastAsia="宋体" w:hAnsi="Arial" w:cs="Arial"/>
          <w:lang w:eastAsia="zh-CN"/>
        </w:rPr>
        <w:t>、</w:t>
      </w:r>
      <w:r w:rsidRPr="00E83053">
        <w:rPr>
          <w:rFonts w:ascii="Arial" w:eastAsia="宋体" w:hAnsi="Arial" w:cs="Arial"/>
          <w:lang w:eastAsia="zh-CN"/>
        </w:rPr>
        <w:t>偏差类型和偏差的临床</w:t>
      </w:r>
      <w:r w:rsidR="00B24B40" w:rsidRPr="00E83053">
        <w:rPr>
          <w:rFonts w:ascii="Arial" w:eastAsia="宋体" w:hAnsi="Arial" w:cs="Arial"/>
          <w:lang w:eastAsia="zh-CN"/>
        </w:rPr>
        <w:t>理由</w:t>
      </w:r>
      <w:r w:rsidRPr="00E83053">
        <w:rPr>
          <w:rFonts w:ascii="Arial" w:eastAsia="宋体" w:hAnsi="Arial" w:cs="Arial"/>
          <w:lang w:eastAsia="zh-CN"/>
        </w:rPr>
        <w:t>。</w:t>
      </w:r>
    </w:p>
    <w:p w:rsidR="00DA791B" w:rsidRPr="00E83053" w:rsidRDefault="00DA791B" w:rsidP="0083042D">
      <w:pPr>
        <w:snapToGrid w:val="0"/>
        <w:spacing w:before="12" w:line="300" w:lineRule="auto"/>
        <w:jc w:val="both"/>
        <w:rPr>
          <w:rFonts w:ascii="Arial" w:eastAsia="宋体" w:hAnsi="Arial" w:cs="Arial"/>
          <w:sz w:val="23"/>
          <w:szCs w:val="23"/>
          <w:lang w:eastAsia="zh-CN"/>
        </w:rPr>
      </w:pPr>
    </w:p>
    <w:p w:rsidR="0004691A" w:rsidRPr="00E83053" w:rsidRDefault="0004691A" w:rsidP="00C81A4A">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t>不良事件</w:t>
      </w:r>
      <w:r w:rsidR="00B24B40" w:rsidRPr="00E83053">
        <w:rPr>
          <w:rFonts w:ascii="Arial" w:eastAsia="宋体" w:hAnsi="Arial" w:cs="Arial"/>
          <w:u w:val="single"/>
          <w:lang w:eastAsia="zh-CN"/>
        </w:rPr>
        <w:t>表</w:t>
      </w:r>
      <w:r w:rsidR="00B24B40" w:rsidRPr="00E83053">
        <w:rPr>
          <w:rFonts w:ascii="Arial" w:eastAsia="宋体" w:hAnsi="Arial" w:cs="Arial"/>
          <w:lang w:eastAsia="zh-CN"/>
        </w:rPr>
        <w:t>应确定</w:t>
      </w:r>
      <w:r w:rsidRPr="00E83053">
        <w:rPr>
          <w:rFonts w:ascii="Arial" w:eastAsia="宋体" w:hAnsi="Arial" w:cs="Arial"/>
          <w:lang w:eastAsia="zh-CN"/>
        </w:rPr>
        <w:t>并说明每个不良事件，包括发病日期</w:t>
      </w:r>
      <w:r w:rsidR="00B24B40" w:rsidRPr="00E83053">
        <w:rPr>
          <w:rFonts w:ascii="Arial" w:eastAsia="宋体" w:hAnsi="Arial" w:cs="Arial"/>
          <w:lang w:eastAsia="zh-CN"/>
        </w:rPr>
        <w:t>、</w:t>
      </w:r>
      <w:r w:rsidRPr="00E83053">
        <w:rPr>
          <w:rFonts w:ascii="Arial" w:eastAsia="宋体" w:hAnsi="Arial" w:cs="Arial"/>
          <w:lang w:eastAsia="zh-CN"/>
        </w:rPr>
        <w:t>类型和说明</w:t>
      </w:r>
      <w:r w:rsidR="00B24B40" w:rsidRPr="00E83053">
        <w:rPr>
          <w:rFonts w:ascii="Arial" w:eastAsia="宋体" w:hAnsi="Arial" w:cs="Arial"/>
          <w:lang w:eastAsia="zh-CN"/>
        </w:rPr>
        <w:t>、</w:t>
      </w:r>
      <w:r w:rsidRPr="00E83053">
        <w:rPr>
          <w:rFonts w:ascii="Arial" w:eastAsia="宋体" w:hAnsi="Arial" w:cs="Arial"/>
          <w:lang w:eastAsia="zh-CN"/>
        </w:rPr>
        <w:t>器械相关性</w:t>
      </w:r>
      <w:r w:rsidR="00B24B40" w:rsidRPr="00E83053">
        <w:rPr>
          <w:rFonts w:ascii="Arial" w:eastAsia="宋体" w:hAnsi="Arial" w:cs="Arial"/>
          <w:lang w:eastAsia="zh-CN"/>
        </w:rPr>
        <w:t>、</w:t>
      </w:r>
      <w:r w:rsidRPr="00E83053">
        <w:rPr>
          <w:rFonts w:ascii="Arial" w:eastAsia="宋体" w:hAnsi="Arial" w:cs="Arial"/>
          <w:lang w:eastAsia="zh-CN"/>
        </w:rPr>
        <w:t>严重性</w:t>
      </w:r>
      <w:r w:rsidR="00B24B40" w:rsidRPr="00E83053">
        <w:rPr>
          <w:rFonts w:ascii="Arial" w:eastAsia="宋体" w:hAnsi="Arial" w:cs="Arial"/>
          <w:lang w:eastAsia="zh-CN"/>
        </w:rPr>
        <w:t>、</w:t>
      </w:r>
      <w:r w:rsidRPr="00E83053">
        <w:rPr>
          <w:rFonts w:ascii="Arial" w:eastAsia="宋体" w:hAnsi="Arial" w:cs="Arial"/>
          <w:lang w:eastAsia="zh-CN"/>
        </w:rPr>
        <w:t>干预或解决方法以及解决日期。</w:t>
      </w:r>
    </w:p>
    <w:p w:rsidR="00DA791B" w:rsidRPr="00E83053" w:rsidRDefault="00DA791B" w:rsidP="0083042D">
      <w:pPr>
        <w:snapToGrid w:val="0"/>
        <w:spacing w:before="1" w:line="300" w:lineRule="auto"/>
        <w:jc w:val="both"/>
        <w:rPr>
          <w:rFonts w:ascii="Arial" w:eastAsia="宋体" w:hAnsi="Arial" w:cs="Arial"/>
          <w:sz w:val="24"/>
          <w:szCs w:val="24"/>
          <w:lang w:eastAsia="zh-CN"/>
        </w:rPr>
      </w:pPr>
    </w:p>
    <w:p w:rsidR="00DA791B" w:rsidRPr="00E83053" w:rsidRDefault="009F2D66" w:rsidP="00C81A4A">
      <w:pPr>
        <w:pStyle w:val="a4"/>
        <w:snapToGrid w:val="0"/>
        <w:spacing w:line="300" w:lineRule="auto"/>
        <w:ind w:leftChars="82" w:left="180" w:firstLineChars="1" w:firstLine="2"/>
        <w:jc w:val="both"/>
        <w:rPr>
          <w:rFonts w:ascii="Arial" w:eastAsia="宋体" w:hAnsi="Arial" w:cs="Arial"/>
          <w:lang w:eastAsia="zh-CN"/>
        </w:rPr>
      </w:pPr>
      <w:r w:rsidRPr="00E83053">
        <w:rPr>
          <w:rFonts w:ascii="Arial" w:eastAsia="宋体" w:hAnsi="Arial" w:cs="Arial"/>
          <w:u w:val="single"/>
          <w:lang w:eastAsia="zh-CN"/>
        </w:rPr>
        <w:t>患者</w:t>
      </w:r>
      <w:r w:rsidR="00B24B40" w:rsidRPr="00E83053">
        <w:rPr>
          <w:rFonts w:ascii="Arial" w:eastAsia="宋体" w:hAnsi="Arial" w:cs="Arial"/>
          <w:u w:val="single"/>
          <w:lang w:eastAsia="zh-CN"/>
        </w:rPr>
        <w:t>终止</w:t>
      </w:r>
      <w:r w:rsidRPr="00E83053">
        <w:rPr>
          <w:rFonts w:ascii="Arial" w:eastAsia="宋体" w:hAnsi="Arial" w:cs="Arial"/>
          <w:u w:val="single"/>
          <w:lang w:eastAsia="zh-CN"/>
        </w:rPr>
        <w:t>信息表</w:t>
      </w:r>
      <w:r w:rsidR="00B24B40" w:rsidRPr="00E83053">
        <w:rPr>
          <w:rFonts w:ascii="Arial" w:eastAsia="宋体" w:hAnsi="Arial" w:cs="Arial"/>
          <w:lang w:eastAsia="zh-CN"/>
        </w:rPr>
        <w:t>应</w:t>
      </w:r>
      <w:r w:rsidRPr="00E83053">
        <w:rPr>
          <w:rFonts w:ascii="Arial" w:eastAsia="宋体" w:hAnsi="Arial" w:cs="Arial"/>
          <w:lang w:eastAsia="zh-CN"/>
        </w:rPr>
        <w:t>包括患者停止</w:t>
      </w:r>
      <w:r w:rsidR="00B24B40" w:rsidRPr="00E83053">
        <w:rPr>
          <w:rFonts w:ascii="Arial" w:eastAsia="宋体" w:hAnsi="Arial" w:cs="Arial"/>
          <w:lang w:eastAsia="zh-CN"/>
        </w:rPr>
        <w:t>接受</w:t>
      </w:r>
      <w:r w:rsidRPr="00E83053">
        <w:rPr>
          <w:rFonts w:ascii="Arial" w:eastAsia="宋体" w:hAnsi="Arial" w:cs="Arial"/>
          <w:lang w:eastAsia="zh-CN"/>
        </w:rPr>
        <w:t>研究的日期和原因</w:t>
      </w:r>
      <w:r w:rsidR="000154B7" w:rsidRPr="00E83053">
        <w:rPr>
          <w:rFonts w:ascii="Arial" w:eastAsia="宋体" w:hAnsi="Arial" w:cs="Arial"/>
          <w:lang w:eastAsia="zh-CN"/>
        </w:rPr>
        <w:t>。</w:t>
      </w:r>
      <w:r w:rsidRPr="00E83053">
        <w:rPr>
          <w:rFonts w:ascii="Arial" w:eastAsia="宋体" w:hAnsi="Arial" w:cs="Arial"/>
          <w:lang w:eastAsia="zh-CN"/>
        </w:rPr>
        <w:t>研究终止的</w:t>
      </w:r>
      <w:proofErr w:type="gramStart"/>
      <w:r w:rsidRPr="00E83053">
        <w:rPr>
          <w:rFonts w:ascii="Arial" w:eastAsia="宋体" w:hAnsi="Arial" w:cs="Arial"/>
          <w:lang w:eastAsia="zh-CN"/>
        </w:rPr>
        <w:t>典型原因</w:t>
      </w:r>
      <w:proofErr w:type="gramEnd"/>
      <w:r w:rsidR="00B24B40" w:rsidRPr="00E83053">
        <w:rPr>
          <w:rFonts w:ascii="Arial" w:eastAsia="宋体" w:hAnsi="Arial" w:cs="Arial"/>
          <w:lang w:eastAsia="zh-CN"/>
        </w:rPr>
        <w:t>应</w:t>
      </w:r>
      <w:r w:rsidRPr="00E83053">
        <w:rPr>
          <w:rFonts w:ascii="Arial" w:eastAsia="宋体" w:hAnsi="Arial" w:cs="Arial"/>
          <w:lang w:eastAsia="zh-CN"/>
        </w:rPr>
        <w:t>包括研究随访完成</w:t>
      </w:r>
      <w:r w:rsidR="00B24B40" w:rsidRPr="00E83053">
        <w:rPr>
          <w:rFonts w:ascii="Arial" w:eastAsia="宋体" w:hAnsi="Arial" w:cs="Arial"/>
          <w:lang w:eastAsia="zh-CN"/>
        </w:rPr>
        <w:t>、</w:t>
      </w:r>
      <w:r w:rsidRPr="00E83053">
        <w:rPr>
          <w:rFonts w:ascii="Arial" w:eastAsia="宋体" w:hAnsi="Arial" w:cs="Arial"/>
          <w:lang w:eastAsia="zh-CN"/>
        </w:rPr>
        <w:t>受试者撤回同意</w:t>
      </w:r>
      <w:r w:rsidR="00B24B40" w:rsidRPr="00E83053">
        <w:rPr>
          <w:rFonts w:ascii="Arial" w:eastAsia="宋体" w:hAnsi="Arial" w:cs="Arial"/>
          <w:lang w:eastAsia="zh-CN"/>
        </w:rPr>
        <w:t>、</w:t>
      </w:r>
      <w:r w:rsidRPr="00E83053">
        <w:rPr>
          <w:rFonts w:ascii="Arial" w:eastAsia="宋体" w:hAnsi="Arial" w:cs="Arial"/>
          <w:lang w:eastAsia="zh-CN"/>
        </w:rPr>
        <w:t>受试者退出</w:t>
      </w:r>
      <w:r w:rsidR="00B24B40" w:rsidRPr="00E83053">
        <w:rPr>
          <w:rFonts w:ascii="Arial" w:eastAsia="宋体" w:hAnsi="Arial" w:cs="Arial"/>
          <w:lang w:eastAsia="zh-CN"/>
        </w:rPr>
        <w:t>以</w:t>
      </w:r>
      <w:r w:rsidRPr="00E83053">
        <w:rPr>
          <w:rFonts w:ascii="Arial" w:eastAsia="宋体" w:hAnsi="Arial" w:cs="Arial"/>
          <w:lang w:eastAsia="zh-CN"/>
        </w:rPr>
        <w:t>接受替代治疗</w:t>
      </w:r>
      <w:r w:rsidR="00B24B40" w:rsidRPr="00E83053">
        <w:rPr>
          <w:rFonts w:ascii="Arial" w:eastAsia="宋体" w:hAnsi="Arial" w:cs="Arial"/>
          <w:lang w:eastAsia="zh-CN"/>
        </w:rPr>
        <w:t>、</w:t>
      </w:r>
      <w:r w:rsidR="00535512" w:rsidRPr="00E83053">
        <w:rPr>
          <w:rFonts w:ascii="Arial" w:eastAsia="宋体" w:hAnsi="Arial" w:cs="Arial"/>
          <w:lang w:eastAsia="zh-CN"/>
        </w:rPr>
        <w:t>研究者</w:t>
      </w:r>
      <w:r w:rsidRPr="00E83053">
        <w:rPr>
          <w:rFonts w:ascii="Arial" w:eastAsia="宋体" w:hAnsi="Arial" w:cs="Arial"/>
          <w:lang w:eastAsia="zh-CN"/>
        </w:rPr>
        <w:t>选择</w:t>
      </w:r>
      <w:r w:rsidR="00B24B40" w:rsidRPr="00E83053">
        <w:rPr>
          <w:rFonts w:ascii="Arial" w:eastAsia="宋体" w:hAnsi="Arial" w:cs="Arial"/>
          <w:lang w:eastAsia="zh-CN"/>
        </w:rPr>
        <w:t>排除</w:t>
      </w:r>
      <w:r w:rsidRPr="00E83053">
        <w:rPr>
          <w:rFonts w:ascii="Arial" w:eastAsia="宋体" w:hAnsi="Arial" w:cs="Arial"/>
          <w:lang w:eastAsia="zh-CN"/>
        </w:rPr>
        <w:t>受试者</w:t>
      </w:r>
      <w:r w:rsidR="00B24B40" w:rsidRPr="00E83053">
        <w:rPr>
          <w:rFonts w:ascii="Arial" w:eastAsia="宋体" w:hAnsi="Arial" w:cs="Arial"/>
          <w:lang w:eastAsia="zh-CN"/>
        </w:rPr>
        <w:t>、</w:t>
      </w:r>
      <w:r w:rsidRPr="00E83053">
        <w:rPr>
          <w:rFonts w:ascii="Arial" w:eastAsia="宋体" w:hAnsi="Arial" w:cs="Arial"/>
          <w:lang w:eastAsia="zh-CN"/>
        </w:rPr>
        <w:t>受试者死亡</w:t>
      </w:r>
      <w:r w:rsidR="00B24B40" w:rsidRPr="00E83053">
        <w:rPr>
          <w:rFonts w:ascii="Arial" w:eastAsia="宋体" w:hAnsi="Arial" w:cs="Arial"/>
          <w:lang w:eastAsia="zh-CN"/>
        </w:rPr>
        <w:t>、</w:t>
      </w:r>
      <w:r w:rsidRPr="00E83053">
        <w:rPr>
          <w:rFonts w:ascii="Arial" w:eastAsia="宋体" w:hAnsi="Arial" w:cs="Arial"/>
          <w:lang w:eastAsia="zh-CN"/>
        </w:rPr>
        <w:t>受试者</w:t>
      </w:r>
      <w:r w:rsidR="00B24B40" w:rsidRPr="00E83053">
        <w:rPr>
          <w:rFonts w:ascii="Arial" w:eastAsia="宋体" w:hAnsi="Arial" w:cs="Arial"/>
          <w:lang w:eastAsia="zh-CN"/>
        </w:rPr>
        <w:t>丢失</w:t>
      </w:r>
      <w:r w:rsidRPr="00E83053">
        <w:rPr>
          <w:rFonts w:ascii="Arial" w:eastAsia="宋体" w:hAnsi="Arial" w:cs="Arial"/>
          <w:lang w:eastAsia="zh-CN"/>
        </w:rPr>
        <w:t>随访。</w:t>
      </w: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DA791B" w:rsidP="0083042D">
      <w:pPr>
        <w:snapToGrid w:val="0"/>
        <w:spacing w:line="300" w:lineRule="auto"/>
        <w:jc w:val="both"/>
        <w:rPr>
          <w:rFonts w:ascii="Arial" w:eastAsia="宋体" w:hAnsi="Arial" w:cs="Arial"/>
          <w:sz w:val="24"/>
          <w:szCs w:val="24"/>
          <w:lang w:eastAsia="zh-CN"/>
        </w:rPr>
      </w:pPr>
    </w:p>
    <w:p w:rsidR="00DA791B" w:rsidRPr="00E83053" w:rsidRDefault="009F2D66" w:rsidP="00D76840">
      <w:pPr>
        <w:pStyle w:val="11"/>
        <w:numPr>
          <w:ilvl w:val="0"/>
          <w:numId w:val="2"/>
        </w:numPr>
        <w:tabs>
          <w:tab w:val="left" w:pos="696"/>
        </w:tabs>
        <w:snapToGrid w:val="0"/>
        <w:spacing w:line="300" w:lineRule="auto"/>
        <w:ind w:left="578" w:hanging="578"/>
        <w:jc w:val="both"/>
        <w:outlineLvl w:val="0"/>
        <w:rPr>
          <w:rFonts w:ascii="Arial" w:eastAsia="宋体" w:hAnsi="Arial" w:cs="Arial"/>
          <w:sz w:val="36"/>
          <w:szCs w:val="36"/>
        </w:rPr>
      </w:pPr>
      <w:bookmarkStart w:id="171" w:name="VI._Conclusions"/>
      <w:bookmarkStart w:id="172" w:name="_bookmark86"/>
      <w:bookmarkStart w:id="173" w:name="_Toc481595932"/>
      <w:bookmarkEnd w:id="171"/>
      <w:bookmarkEnd w:id="172"/>
      <w:r w:rsidRPr="00E83053">
        <w:rPr>
          <w:rFonts w:ascii="Arial" w:eastAsia="宋体" w:hAnsi="Arial" w:cs="Arial"/>
          <w:b/>
          <w:sz w:val="36"/>
          <w:lang w:eastAsia="zh-CN"/>
        </w:rPr>
        <w:t>结论</w:t>
      </w:r>
      <w:bookmarkEnd w:id="173"/>
    </w:p>
    <w:p w:rsidR="00DA791B" w:rsidRPr="00E83053" w:rsidRDefault="009F2D66" w:rsidP="0083042D">
      <w:pPr>
        <w:pStyle w:val="a4"/>
        <w:snapToGrid w:val="0"/>
        <w:spacing w:before="293" w:line="300" w:lineRule="auto"/>
        <w:ind w:left="0"/>
        <w:jc w:val="both"/>
        <w:rPr>
          <w:rFonts w:ascii="Arial" w:eastAsia="宋体" w:hAnsi="Arial" w:cs="Arial"/>
          <w:lang w:eastAsia="zh-CN"/>
        </w:rPr>
      </w:pPr>
      <w:r w:rsidRPr="00E83053">
        <w:rPr>
          <w:rFonts w:ascii="Arial" w:eastAsia="宋体" w:hAnsi="Arial" w:cs="Arial"/>
          <w:lang w:eastAsia="zh-CN"/>
        </w:rPr>
        <w:t>本指南的目的</w:t>
      </w:r>
      <w:r w:rsidR="00B926D2" w:rsidRPr="00E83053">
        <w:rPr>
          <w:rFonts w:ascii="Arial" w:eastAsia="宋体" w:hAnsi="Arial" w:cs="Arial"/>
          <w:lang w:eastAsia="zh-CN"/>
        </w:rPr>
        <w:t>在于</w:t>
      </w:r>
      <w:r w:rsidRPr="00E83053">
        <w:rPr>
          <w:rFonts w:ascii="Arial" w:eastAsia="宋体" w:hAnsi="Arial" w:cs="Arial"/>
          <w:lang w:eastAsia="zh-CN"/>
        </w:rPr>
        <w:t>帮助</w:t>
      </w:r>
      <w:r w:rsidR="000154B7" w:rsidRPr="00E83053">
        <w:rPr>
          <w:rFonts w:ascii="Arial" w:eastAsia="宋体" w:hAnsi="Arial" w:cs="Arial"/>
          <w:lang w:eastAsia="zh-CN"/>
        </w:rPr>
        <w:t>贵公司</w:t>
      </w:r>
      <w:r w:rsidR="00B926D2" w:rsidRPr="00E83053">
        <w:rPr>
          <w:rFonts w:ascii="Arial" w:eastAsia="宋体" w:hAnsi="Arial" w:cs="Arial"/>
          <w:lang w:eastAsia="zh-CN"/>
        </w:rPr>
        <w:t>制定</w:t>
      </w:r>
      <w:r w:rsidRPr="00E83053">
        <w:rPr>
          <w:rFonts w:ascii="Arial" w:eastAsia="宋体" w:hAnsi="Arial" w:cs="Arial"/>
          <w:lang w:eastAsia="zh-CN"/>
        </w:rPr>
        <w:t>用于治疗</w:t>
      </w:r>
      <w:r w:rsidRPr="00E83053">
        <w:rPr>
          <w:rFonts w:ascii="Arial" w:eastAsia="宋体" w:hAnsi="Arial" w:cs="Arial"/>
          <w:lang w:eastAsia="zh-CN"/>
        </w:rPr>
        <w:t>BPH</w:t>
      </w:r>
      <w:r w:rsidRPr="00E83053">
        <w:rPr>
          <w:rFonts w:ascii="Arial" w:eastAsia="宋体" w:hAnsi="Arial" w:cs="Arial"/>
          <w:lang w:eastAsia="zh-CN"/>
        </w:rPr>
        <w:t>的</w:t>
      </w:r>
      <w:r w:rsidR="006F17DC" w:rsidRPr="00E83053">
        <w:rPr>
          <w:rFonts w:ascii="Arial" w:eastAsia="宋体" w:hAnsi="Arial" w:cs="Arial"/>
          <w:lang w:eastAsia="zh-CN"/>
        </w:rPr>
        <w:t>器械</w:t>
      </w:r>
      <w:r w:rsidRPr="00E83053">
        <w:rPr>
          <w:rFonts w:ascii="Arial" w:eastAsia="宋体" w:hAnsi="Arial" w:cs="Arial"/>
          <w:lang w:eastAsia="zh-CN"/>
        </w:rPr>
        <w:t>的非临床和临床试验。此外，我们鼓励</w:t>
      </w:r>
      <w:r w:rsidR="000154B7" w:rsidRPr="00E83053">
        <w:rPr>
          <w:rFonts w:ascii="Arial" w:eastAsia="宋体" w:hAnsi="Arial" w:cs="Arial"/>
          <w:lang w:eastAsia="zh-CN"/>
        </w:rPr>
        <w:t>贵公司</w:t>
      </w:r>
      <w:r w:rsidRPr="00E83053">
        <w:rPr>
          <w:rFonts w:ascii="Arial" w:eastAsia="宋体" w:hAnsi="Arial" w:cs="Arial"/>
          <w:lang w:eastAsia="zh-CN"/>
        </w:rPr>
        <w:t>与我们联系，</w:t>
      </w:r>
      <w:r w:rsidR="00B926D2" w:rsidRPr="00E83053">
        <w:rPr>
          <w:rFonts w:ascii="Arial" w:eastAsia="宋体" w:hAnsi="Arial" w:cs="Arial"/>
          <w:lang w:eastAsia="zh-CN"/>
        </w:rPr>
        <w:t>以</w:t>
      </w:r>
      <w:r w:rsidRPr="00E83053">
        <w:rPr>
          <w:rFonts w:ascii="Arial" w:eastAsia="宋体" w:hAnsi="Arial" w:cs="Arial"/>
          <w:lang w:eastAsia="zh-CN"/>
        </w:rPr>
        <w:t>讨论</w:t>
      </w:r>
      <w:r w:rsidR="000154B7" w:rsidRPr="00E83053">
        <w:rPr>
          <w:rFonts w:ascii="Arial" w:eastAsia="宋体" w:hAnsi="Arial" w:cs="Arial"/>
          <w:lang w:eastAsia="zh-CN"/>
        </w:rPr>
        <w:t>贵公司</w:t>
      </w:r>
      <w:r w:rsidR="00B926D2" w:rsidRPr="00E83053">
        <w:rPr>
          <w:rFonts w:ascii="Arial" w:eastAsia="宋体" w:hAnsi="Arial" w:cs="Arial"/>
          <w:lang w:eastAsia="zh-CN"/>
        </w:rPr>
        <w:t>在</w:t>
      </w:r>
      <w:r w:rsidR="000154B7" w:rsidRPr="00E83053">
        <w:rPr>
          <w:rFonts w:ascii="Arial" w:eastAsia="宋体" w:hAnsi="Arial" w:cs="Arial"/>
          <w:lang w:eastAsia="zh-CN"/>
        </w:rPr>
        <w:t>贵公司</w:t>
      </w:r>
      <w:r w:rsidRPr="00E83053">
        <w:rPr>
          <w:rFonts w:ascii="Arial" w:eastAsia="宋体" w:hAnsi="Arial" w:cs="Arial"/>
          <w:lang w:eastAsia="zh-CN"/>
        </w:rPr>
        <w:t>的特定</w:t>
      </w:r>
      <w:r w:rsidR="006F17DC" w:rsidRPr="00E83053">
        <w:rPr>
          <w:rFonts w:ascii="Arial" w:eastAsia="宋体" w:hAnsi="Arial" w:cs="Arial"/>
          <w:lang w:eastAsia="zh-CN"/>
        </w:rPr>
        <w:t>器械</w:t>
      </w:r>
      <w:r w:rsidR="00B926D2" w:rsidRPr="00E83053">
        <w:rPr>
          <w:rFonts w:ascii="Arial" w:eastAsia="宋体" w:hAnsi="Arial" w:cs="Arial"/>
          <w:lang w:eastAsia="zh-CN"/>
        </w:rPr>
        <w:t>、</w:t>
      </w:r>
      <w:r w:rsidRPr="00E83053">
        <w:rPr>
          <w:rFonts w:ascii="Arial" w:eastAsia="宋体" w:hAnsi="Arial" w:cs="Arial"/>
          <w:lang w:eastAsia="zh-CN"/>
        </w:rPr>
        <w:t>其预期用途</w:t>
      </w:r>
      <w:r w:rsidR="00B926D2" w:rsidRPr="00E83053">
        <w:rPr>
          <w:rFonts w:ascii="Arial" w:eastAsia="宋体" w:hAnsi="Arial" w:cs="Arial"/>
          <w:lang w:eastAsia="zh-CN"/>
        </w:rPr>
        <w:t>、</w:t>
      </w:r>
      <w:r w:rsidRPr="00E83053">
        <w:rPr>
          <w:rFonts w:ascii="Arial" w:eastAsia="宋体" w:hAnsi="Arial" w:cs="Arial"/>
          <w:lang w:eastAsia="zh-CN"/>
        </w:rPr>
        <w:t>临床研究设计或其他</w:t>
      </w:r>
      <w:r w:rsidR="00B926D2" w:rsidRPr="00E83053">
        <w:rPr>
          <w:rFonts w:ascii="Arial" w:eastAsia="宋体" w:hAnsi="Arial" w:cs="Arial"/>
          <w:lang w:eastAsia="zh-CN"/>
        </w:rPr>
        <w:t>考虑因素方面</w:t>
      </w:r>
      <w:r w:rsidRPr="00E83053">
        <w:rPr>
          <w:rFonts w:ascii="Arial" w:eastAsia="宋体" w:hAnsi="Arial" w:cs="Arial"/>
          <w:lang w:eastAsia="zh-CN"/>
        </w:rPr>
        <w:t>的任何问题</w:t>
      </w:r>
      <w:r w:rsidR="000154B7" w:rsidRPr="00E83053">
        <w:rPr>
          <w:rFonts w:ascii="Arial" w:eastAsia="宋体" w:hAnsi="Arial" w:cs="Arial"/>
          <w:lang w:eastAsia="zh-CN"/>
        </w:rPr>
        <w:t>。</w:t>
      </w:r>
      <w:r w:rsidRPr="00E83053">
        <w:rPr>
          <w:rFonts w:ascii="Arial" w:eastAsia="宋体" w:hAnsi="Arial" w:cs="Arial"/>
          <w:lang w:eastAsia="zh-CN"/>
        </w:rPr>
        <w:t>如果</w:t>
      </w:r>
      <w:r w:rsidR="000154B7" w:rsidRPr="00E83053">
        <w:rPr>
          <w:rFonts w:ascii="Arial" w:eastAsia="宋体" w:hAnsi="Arial" w:cs="Arial"/>
          <w:lang w:eastAsia="zh-CN"/>
        </w:rPr>
        <w:t>贵公司</w:t>
      </w:r>
      <w:r w:rsidR="00B926D2" w:rsidRPr="00E83053">
        <w:rPr>
          <w:rFonts w:ascii="Arial" w:eastAsia="宋体" w:hAnsi="Arial" w:cs="Arial"/>
          <w:lang w:eastAsia="zh-CN"/>
        </w:rPr>
        <w:t>拟提出</w:t>
      </w:r>
      <w:r w:rsidRPr="00E83053">
        <w:rPr>
          <w:rFonts w:ascii="Arial" w:eastAsia="宋体" w:hAnsi="Arial" w:cs="Arial"/>
          <w:lang w:eastAsia="zh-CN"/>
        </w:rPr>
        <w:t>本指南中研究设计建议的替代方法，我们也鼓励</w:t>
      </w:r>
      <w:r w:rsidR="000154B7" w:rsidRPr="00E83053">
        <w:rPr>
          <w:rFonts w:ascii="Arial" w:eastAsia="宋体" w:hAnsi="Arial" w:cs="Arial"/>
          <w:lang w:eastAsia="zh-CN"/>
        </w:rPr>
        <w:t>贵公司</w:t>
      </w:r>
      <w:r w:rsidR="00B926D2" w:rsidRPr="00E83053">
        <w:rPr>
          <w:rFonts w:ascii="Arial" w:eastAsia="宋体" w:hAnsi="Arial" w:cs="Arial"/>
          <w:lang w:eastAsia="zh-CN"/>
        </w:rPr>
        <w:t>要求进行</w:t>
      </w:r>
      <w:r w:rsidRPr="00E83053">
        <w:rPr>
          <w:rFonts w:ascii="Arial" w:eastAsia="宋体" w:hAnsi="Arial" w:cs="Arial"/>
          <w:lang w:eastAsia="zh-CN"/>
        </w:rPr>
        <w:t>预</w:t>
      </w:r>
      <w:r w:rsidR="00CD3227" w:rsidRPr="00E83053">
        <w:rPr>
          <w:rFonts w:ascii="Arial" w:eastAsia="宋体" w:hAnsi="Arial" w:cs="Arial"/>
          <w:lang w:eastAsia="zh-CN"/>
        </w:rPr>
        <w:t>提交</w:t>
      </w:r>
      <w:r w:rsidRPr="00E83053">
        <w:rPr>
          <w:rFonts w:ascii="Arial" w:eastAsia="宋体" w:hAnsi="Arial" w:cs="Arial"/>
          <w:lang w:eastAsia="zh-CN"/>
        </w:rPr>
        <w:t>会议。</w:t>
      </w:r>
    </w:p>
    <w:p w:rsidR="007D72A9" w:rsidRDefault="007D72A9">
      <w:pPr>
        <w:widowControl/>
        <w:rPr>
          <w:rFonts w:ascii="Arial" w:eastAsia="宋体" w:hAnsi="Arial" w:cs="Arial"/>
          <w:lang w:eastAsia="zh-CN"/>
        </w:rPr>
      </w:pPr>
      <w:r>
        <w:rPr>
          <w:rFonts w:ascii="Arial" w:eastAsia="宋体" w:hAnsi="Arial" w:cs="Arial"/>
          <w:lang w:eastAsia="zh-CN"/>
        </w:rPr>
        <w:br w:type="page"/>
      </w:r>
    </w:p>
    <w:p w:rsidR="00DA791B" w:rsidRPr="00E83053" w:rsidRDefault="00DA791B" w:rsidP="0083042D">
      <w:pPr>
        <w:snapToGrid w:val="0"/>
        <w:spacing w:line="300" w:lineRule="auto"/>
        <w:jc w:val="both"/>
        <w:rPr>
          <w:rFonts w:ascii="Arial" w:eastAsia="宋体" w:hAnsi="Arial" w:cs="Arial"/>
          <w:sz w:val="20"/>
          <w:szCs w:val="20"/>
          <w:lang w:eastAsia="zh-CN"/>
        </w:rPr>
      </w:pPr>
    </w:p>
    <w:p w:rsidR="00DA791B" w:rsidRPr="00E83053" w:rsidRDefault="00DA791B" w:rsidP="0083042D">
      <w:pPr>
        <w:snapToGrid w:val="0"/>
        <w:spacing w:before="7" w:line="300" w:lineRule="auto"/>
        <w:jc w:val="both"/>
        <w:rPr>
          <w:rFonts w:ascii="Arial" w:eastAsia="宋体" w:hAnsi="Arial" w:cs="Arial"/>
          <w:sz w:val="18"/>
          <w:szCs w:val="18"/>
          <w:lang w:eastAsia="zh-CN"/>
        </w:rPr>
      </w:pPr>
    </w:p>
    <w:p w:rsidR="00DA791B" w:rsidRPr="00E83053" w:rsidRDefault="009F2D66" w:rsidP="00D76840">
      <w:pPr>
        <w:snapToGrid w:val="0"/>
        <w:spacing w:before="27" w:line="300" w:lineRule="auto"/>
        <w:jc w:val="both"/>
        <w:outlineLvl w:val="0"/>
        <w:rPr>
          <w:rFonts w:ascii="Arial" w:eastAsia="宋体" w:hAnsi="Arial" w:cs="Arial"/>
          <w:sz w:val="36"/>
          <w:szCs w:val="36"/>
        </w:rPr>
      </w:pPr>
      <w:bookmarkStart w:id="174" w:name="Appendix_1"/>
      <w:bookmarkStart w:id="175" w:name="_bookmark87"/>
      <w:bookmarkStart w:id="176" w:name="_Toc481595933"/>
      <w:bookmarkEnd w:id="174"/>
      <w:bookmarkEnd w:id="175"/>
      <w:r w:rsidRPr="00E83053">
        <w:rPr>
          <w:rFonts w:ascii="Arial" w:eastAsia="宋体" w:hAnsi="Arial" w:cs="Arial"/>
          <w:b/>
          <w:sz w:val="36"/>
        </w:rPr>
        <w:t>附录</w:t>
      </w:r>
      <w:r w:rsidRPr="00E83053">
        <w:rPr>
          <w:rFonts w:ascii="Arial" w:eastAsia="宋体" w:hAnsi="Arial" w:cs="Arial"/>
          <w:b/>
          <w:sz w:val="36"/>
        </w:rPr>
        <w:t>1</w:t>
      </w:r>
      <w:bookmarkEnd w:id="176"/>
    </w:p>
    <w:p w:rsidR="00DA791B" w:rsidRPr="00E83053" w:rsidRDefault="00DA791B" w:rsidP="0083042D">
      <w:pPr>
        <w:snapToGrid w:val="0"/>
        <w:spacing w:line="300" w:lineRule="auto"/>
        <w:jc w:val="both"/>
        <w:rPr>
          <w:rFonts w:ascii="Arial" w:eastAsia="宋体" w:hAnsi="Arial" w:cs="Arial"/>
          <w:b/>
          <w:bCs/>
          <w:sz w:val="24"/>
          <w:szCs w:val="24"/>
        </w:rPr>
      </w:pPr>
    </w:p>
    <w:tbl>
      <w:tblPr>
        <w:tblStyle w:val="TableNormal"/>
        <w:tblW w:w="8388" w:type="dxa"/>
        <w:tblInd w:w="455" w:type="dxa"/>
        <w:tblLayout w:type="fixed"/>
        <w:tblLook w:val="04A0" w:firstRow="1" w:lastRow="0" w:firstColumn="1" w:lastColumn="0" w:noHBand="0" w:noVBand="1"/>
      </w:tblPr>
      <w:tblGrid>
        <w:gridCol w:w="3240"/>
        <w:gridCol w:w="5148"/>
      </w:tblGrid>
      <w:tr w:rsidR="00DA791B" w:rsidRPr="00E83053" w:rsidTr="00FB3868">
        <w:tc>
          <w:tcPr>
            <w:tcW w:w="3240" w:type="dxa"/>
            <w:tcBorders>
              <w:top w:val="single" w:sz="4" w:space="0" w:color="000000"/>
              <w:left w:val="single" w:sz="4" w:space="0" w:color="000000"/>
              <w:bottom w:val="single" w:sz="4" w:space="0" w:color="000000"/>
              <w:right w:val="single" w:sz="4" w:space="0" w:color="000000"/>
            </w:tcBorders>
            <w:shd w:val="clear" w:color="auto" w:fill="D5FFFF"/>
          </w:tcPr>
          <w:p w:rsidR="00DA791B" w:rsidRPr="00492DC6" w:rsidRDefault="00B24B40" w:rsidP="00FB3868">
            <w:pPr>
              <w:pStyle w:val="TableParagraph"/>
              <w:snapToGrid w:val="0"/>
              <w:spacing w:beforeLines="15" w:before="36" w:afterLines="15" w:after="36" w:line="280" w:lineRule="exact"/>
              <w:ind w:leftChars="15" w:left="33" w:rightChars="15" w:right="33"/>
              <w:jc w:val="both"/>
              <w:rPr>
                <w:rFonts w:ascii="Arial" w:eastAsia="宋体" w:hAnsi="Arial" w:cs="Arial"/>
                <w:b/>
                <w:sz w:val="24"/>
                <w:szCs w:val="24"/>
              </w:rPr>
            </w:pPr>
            <w:r w:rsidRPr="00492DC6">
              <w:rPr>
                <w:rFonts w:ascii="Arial" w:eastAsia="宋体" w:hAnsi="Arial" w:cs="Arial"/>
                <w:b/>
                <w:sz w:val="24"/>
                <w:szCs w:val="24"/>
                <w:lang w:eastAsia="zh-CN"/>
              </w:rPr>
              <w:t>偏差来源</w:t>
            </w:r>
          </w:p>
        </w:tc>
        <w:tc>
          <w:tcPr>
            <w:tcW w:w="5148" w:type="dxa"/>
            <w:tcBorders>
              <w:top w:val="single" w:sz="4" w:space="0" w:color="000000"/>
              <w:left w:val="single" w:sz="4" w:space="0" w:color="000000"/>
              <w:bottom w:val="single" w:sz="4" w:space="0" w:color="000000"/>
              <w:right w:val="single" w:sz="4" w:space="0" w:color="000000"/>
            </w:tcBorders>
            <w:shd w:val="clear" w:color="auto" w:fill="D5FFFF"/>
          </w:tcPr>
          <w:p w:rsidR="00DA791B" w:rsidRPr="00492DC6" w:rsidRDefault="00B24B40" w:rsidP="00FB3868">
            <w:pPr>
              <w:pStyle w:val="TableParagraph"/>
              <w:snapToGrid w:val="0"/>
              <w:spacing w:beforeLines="15" w:before="36" w:afterLines="15" w:after="36" w:line="280" w:lineRule="exact"/>
              <w:ind w:leftChars="15" w:left="33" w:rightChars="15" w:right="33"/>
              <w:jc w:val="both"/>
              <w:rPr>
                <w:rFonts w:ascii="Arial" w:eastAsia="宋体" w:hAnsi="Arial" w:cs="Arial"/>
                <w:b/>
                <w:sz w:val="24"/>
                <w:szCs w:val="24"/>
              </w:rPr>
            </w:pPr>
            <w:r w:rsidRPr="00492DC6">
              <w:rPr>
                <w:rFonts w:ascii="Arial" w:eastAsia="宋体" w:hAnsi="Arial" w:cs="Arial"/>
                <w:b/>
                <w:sz w:val="24"/>
                <w:szCs w:val="24"/>
                <w:lang w:eastAsia="zh-CN"/>
              </w:rPr>
              <w:t>常见缓解方法</w:t>
            </w:r>
          </w:p>
        </w:tc>
      </w:tr>
      <w:tr w:rsidR="00DA791B" w:rsidRPr="00E83053" w:rsidTr="00FB3868">
        <w:tc>
          <w:tcPr>
            <w:tcW w:w="3240" w:type="dxa"/>
            <w:tcBorders>
              <w:top w:val="single" w:sz="4" w:space="0" w:color="000000"/>
              <w:left w:val="single" w:sz="4" w:space="0" w:color="000000"/>
              <w:bottom w:val="single" w:sz="4" w:space="0" w:color="000000"/>
              <w:right w:val="single" w:sz="4" w:space="0" w:color="000000"/>
            </w:tcBorders>
          </w:tcPr>
          <w:p w:rsidR="001732CD" w:rsidRPr="00D37419" w:rsidRDefault="001732CD" w:rsidP="00FB3868">
            <w:pPr>
              <w:pStyle w:val="TableParagraph"/>
              <w:snapToGrid w:val="0"/>
              <w:spacing w:beforeLines="15" w:before="36" w:afterLines="15" w:after="36" w:line="280" w:lineRule="exact"/>
              <w:ind w:leftChars="15" w:left="33" w:rightChars="15" w:right="33"/>
              <w:jc w:val="both"/>
              <w:rPr>
                <w:rFonts w:ascii="Arial" w:eastAsia="宋体" w:hAnsi="Arial" w:cs="Arial"/>
                <w:b/>
                <w:sz w:val="24"/>
                <w:lang w:eastAsia="zh-CN"/>
              </w:rPr>
            </w:pPr>
            <w:r w:rsidRPr="00D37419">
              <w:rPr>
                <w:rFonts w:ascii="Arial" w:eastAsia="宋体" w:hAnsi="Arial" w:cs="Arial"/>
                <w:b/>
                <w:sz w:val="24"/>
                <w:lang w:eastAsia="zh-CN"/>
              </w:rPr>
              <w:t>选择偏差</w:t>
            </w:r>
          </w:p>
          <w:p w:rsidR="00DA791B" w:rsidRPr="00D37419" w:rsidRDefault="00CF0326" w:rsidP="00FB3868">
            <w:pPr>
              <w:pStyle w:val="TableParagraph"/>
              <w:snapToGrid w:val="0"/>
              <w:spacing w:beforeLines="15" w:before="36" w:afterLines="15" w:after="36" w:line="280" w:lineRule="exact"/>
              <w:ind w:leftChars="15" w:left="33" w:rightChars="15" w:right="33"/>
              <w:jc w:val="both"/>
              <w:rPr>
                <w:rFonts w:ascii="Arial" w:eastAsia="宋体" w:hAnsi="Arial" w:cs="Arial"/>
                <w:sz w:val="24"/>
                <w:szCs w:val="24"/>
                <w:lang w:eastAsia="zh-CN"/>
              </w:rPr>
            </w:pPr>
            <w:r w:rsidRPr="00D37419">
              <w:rPr>
                <w:rFonts w:ascii="Arial" w:eastAsia="宋体" w:hAnsi="Arial" w:cs="Arial"/>
                <w:sz w:val="24"/>
                <w:lang w:eastAsia="zh-CN"/>
              </w:rPr>
              <w:t>与另一组相比，某一比较组中具有一种或多种重要预后因素的患者的出现频率较高时，</w:t>
            </w:r>
            <w:r w:rsidR="001732CD" w:rsidRPr="00D37419">
              <w:rPr>
                <w:rFonts w:ascii="Arial" w:eastAsia="宋体" w:hAnsi="Arial" w:cs="Arial"/>
                <w:sz w:val="24"/>
                <w:lang w:eastAsia="zh-CN"/>
              </w:rPr>
              <w:t>将发生</w:t>
            </w:r>
            <w:r w:rsidRPr="00D37419">
              <w:rPr>
                <w:rFonts w:ascii="Arial" w:eastAsia="宋体" w:hAnsi="Arial" w:cs="Arial"/>
                <w:sz w:val="24"/>
                <w:lang w:eastAsia="zh-CN"/>
              </w:rPr>
              <w:t>选择偏差。</w:t>
            </w:r>
          </w:p>
        </w:tc>
        <w:tc>
          <w:tcPr>
            <w:tcW w:w="5148" w:type="dxa"/>
            <w:tcBorders>
              <w:top w:val="single" w:sz="4" w:space="0" w:color="000000"/>
              <w:left w:val="single" w:sz="4" w:space="0" w:color="000000"/>
              <w:bottom w:val="single" w:sz="4" w:space="0" w:color="000000"/>
              <w:right w:val="single" w:sz="4" w:space="0" w:color="000000"/>
            </w:tcBorders>
          </w:tcPr>
          <w:p w:rsidR="00CF0326" w:rsidRPr="00E83053" w:rsidRDefault="00CF0326" w:rsidP="00D37419">
            <w:pPr>
              <w:pStyle w:val="TableParagraph"/>
              <w:numPr>
                <w:ilvl w:val="0"/>
                <w:numId w:val="8"/>
              </w:numPr>
              <w:tabs>
                <w:tab w:val="left" w:pos="626"/>
              </w:tabs>
              <w:snapToGrid w:val="0"/>
              <w:spacing w:beforeLines="15" w:before="36" w:afterLines="15" w:after="36" w:line="280" w:lineRule="exact"/>
              <w:ind w:leftChars="50" w:left="470" w:rightChars="15" w:right="33"/>
              <w:jc w:val="both"/>
              <w:rPr>
                <w:rFonts w:ascii="Arial" w:eastAsia="宋体" w:hAnsi="Arial" w:cs="Arial"/>
                <w:sz w:val="24"/>
              </w:rPr>
            </w:pPr>
            <w:r w:rsidRPr="00E83053">
              <w:rPr>
                <w:rFonts w:ascii="Arial" w:eastAsia="宋体" w:hAnsi="Arial" w:cs="Arial"/>
                <w:sz w:val="24"/>
              </w:rPr>
              <w:t>随机化</w:t>
            </w:r>
          </w:p>
          <w:p w:rsidR="00CF0326" w:rsidRPr="00E83053" w:rsidRDefault="00CF0326" w:rsidP="00D37419">
            <w:pPr>
              <w:pStyle w:val="TableParagraph"/>
              <w:numPr>
                <w:ilvl w:val="0"/>
                <w:numId w:val="8"/>
              </w:numPr>
              <w:tabs>
                <w:tab w:val="left" w:pos="626"/>
              </w:tabs>
              <w:snapToGrid w:val="0"/>
              <w:spacing w:beforeLines="15" w:before="36" w:afterLines="15" w:after="36" w:line="280" w:lineRule="exact"/>
              <w:ind w:leftChars="50" w:left="470" w:rightChars="15" w:right="33"/>
              <w:jc w:val="both"/>
              <w:rPr>
                <w:rFonts w:ascii="Arial" w:eastAsia="宋体" w:hAnsi="Arial" w:cs="Arial"/>
                <w:sz w:val="24"/>
              </w:rPr>
            </w:pPr>
            <w:r w:rsidRPr="00E83053">
              <w:rPr>
                <w:rFonts w:ascii="Arial" w:eastAsia="宋体" w:hAnsi="Arial" w:cs="Arial"/>
                <w:sz w:val="24"/>
              </w:rPr>
              <w:t>客观诊断和结局</w:t>
            </w:r>
            <w:r w:rsidRPr="00E83053">
              <w:rPr>
                <w:rFonts w:ascii="Arial" w:eastAsia="宋体" w:hAnsi="Arial" w:cs="Arial"/>
                <w:sz w:val="24"/>
                <w:lang w:eastAsia="zh-CN"/>
              </w:rPr>
              <w:t>测量</w:t>
            </w:r>
          </w:p>
          <w:p w:rsidR="00CF0326" w:rsidRPr="00E83053" w:rsidRDefault="00CF0326" w:rsidP="00D37419">
            <w:pPr>
              <w:pStyle w:val="TableParagraph"/>
              <w:numPr>
                <w:ilvl w:val="0"/>
                <w:numId w:val="8"/>
              </w:numPr>
              <w:tabs>
                <w:tab w:val="left" w:pos="626"/>
              </w:tabs>
              <w:snapToGrid w:val="0"/>
              <w:spacing w:beforeLines="15" w:before="36" w:afterLines="15" w:after="36" w:line="280" w:lineRule="exact"/>
              <w:ind w:leftChars="50" w:left="470" w:rightChars="15" w:right="33"/>
              <w:jc w:val="both"/>
              <w:rPr>
                <w:rFonts w:ascii="Arial" w:eastAsia="宋体" w:hAnsi="Arial" w:cs="Arial"/>
                <w:sz w:val="24"/>
              </w:rPr>
            </w:pPr>
            <w:r w:rsidRPr="00E83053">
              <w:rPr>
                <w:rFonts w:ascii="Arial" w:eastAsia="宋体" w:hAnsi="Arial" w:cs="Arial"/>
                <w:sz w:val="24"/>
              </w:rPr>
              <w:t>均匀</w:t>
            </w:r>
            <w:r w:rsidRPr="00E83053">
              <w:rPr>
                <w:rFonts w:ascii="Arial" w:eastAsia="宋体" w:hAnsi="Arial" w:cs="Arial"/>
                <w:sz w:val="24"/>
                <w:lang w:eastAsia="zh-CN"/>
              </w:rPr>
              <w:t>的</w:t>
            </w:r>
            <w:r w:rsidRPr="00E83053">
              <w:rPr>
                <w:rFonts w:ascii="Arial" w:eastAsia="宋体" w:hAnsi="Arial" w:cs="Arial"/>
                <w:sz w:val="24"/>
              </w:rPr>
              <w:t>研究人群</w:t>
            </w:r>
          </w:p>
          <w:p w:rsidR="00DA791B" w:rsidRPr="00E83053" w:rsidRDefault="00CF0326" w:rsidP="00D37419">
            <w:pPr>
              <w:pStyle w:val="TableParagraph"/>
              <w:numPr>
                <w:ilvl w:val="0"/>
                <w:numId w:val="8"/>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lang w:eastAsia="zh-CN"/>
              </w:rPr>
            </w:pPr>
            <w:r w:rsidRPr="00E83053">
              <w:rPr>
                <w:rFonts w:ascii="Arial" w:eastAsia="宋体" w:hAnsi="Arial" w:cs="Arial"/>
                <w:sz w:val="24"/>
                <w:lang w:eastAsia="zh-CN"/>
              </w:rPr>
              <w:t>预先规定的方案、</w:t>
            </w:r>
            <w:r w:rsidR="000154B7" w:rsidRPr="00E83053">
              <w:rPr>
                <w:rFonts w:ascii="Arial" w:eastAsia="宋体" w:hAnsi="Arial" w:cs="Arial"/>
                <w:sz w:val="24"/>
                <w:lang w:eastAsia="zh-CN"/>
              </w:rPr>
              <w:t>终点</w:t>
            </w:r>
            <w:r w:rsidRPr="00E83053">
              <w:rPr>
                <w:rFonts w:ascii="Arial" w:eastAsia="宋体" w:hAnsi="Arial" w:cs="Arial"/>
                <w:sz w:val="24"/>
                <w:lang w:eastAsia="zh-CN"/>
              </w:rPr>
              <w:t>和统计计划</w:t>
            </w:r>
          </w:p>
        </w:tc>
      </w:tr>
      <w:tr w:rsidR="00DA791B" w:rsidRPr="00E83053" w:rsidTr="00FB3868">
        <w:tc>
          <w:tcPr>
            <w:tcW w:w="3240" w:type="dxa"/>
            <w:tcBorders>
              <w:top w:val="single" w:sz="4" w:space="0" w:color="000000"/>
              <w:left w:val="single" w:sz="4" w:space="0" w:color="000000"/>
              <w:bottom w:val="single" w:sz="4" w:space="0" w:color="000000"/>
              <w:right w:val="single" w:sz="4" w:space="0" w:color="000000"/>
            </w:tcBorders>
          </w:tcPr>
          <w:p w:rsidR="001732CD" w:rsidRPr="00D37419" w:rsidRDefault="001732CD" w:rsidP="00FB3868">
            <w:pPr>
              <w:pStyle w:val="TableParagraph"/>
              <w:snapToGrid w:val="0"/>
              <w:spacing w:beforeLines="15" w:before="36" w:afterLines="15" w:after="36" w:line="280" w:lineRule="exact"/>
              <w:ind w:leftChars="15" w:left="33" w:rightChars="15" w:right="33"/>
              <w:jc w:val="both"/>
              <w:rPr>
                <w:rFonts w:ascii="Arial" w:eastAsia="宋体" w:hAnsi="Arial" w:cs="Arial"/>
                <w:b/>
                <w:sz w:val="24"/>
                <w:lang w:eastAsia="zh-CN"/>
              </w:rPr>
            </w:pPr>
            <w:r w:rsidRPr="00D37419">
              <w:rPr>
                <w:rFonts w:ascii="Arial" w:eastAsia="宋体" w:hAnsi="Arial" w:cs="Arial"/>
                <w:b/>
                <w:sz w:val="24"/>
                <w:lang w:eastAsia="zh-CN"/>
              </w:rPr>
              <w:t>研究者偏差</w:t>
            </w:r>
          </w:p>
          <w:p w:rsidR="00DA791B" w:rsidRPr="00D37419" w:rsidRDefault="00CF0326" w:rsidP="00FB3868">
            <w:pPr>
              <w:pStyle w:val="TableParagraph"/>
              <w:snapToGrid w:val="0"/>
              <w:spacing w:beforeLines="15" w:before="36" w:afterLines="15" w:after="36" w:line="280" w:lineRule="exact"/>
              <w:ind w:leftChars="15" w:left="33" w:rightChars="15" w:right="33"/>
              <w:jc w:val="both"/>
              <w:rPr>
                <w:rFonts w:ascii="Arial" w:eastAsia="宋体" w:hAnsi="Arial" w:cs="Arial"/>
                <w:sz w:val="24"/>
                <w:szCs w:val="24"/>
                <w:lang w:eastAsia="zh-CN"/>
              </w:rPr>
            </w:pPr>
            <w:r w:rsidRPr="00D37419">
              <w:rPr>
                <w:rFonts w:ascii="Arial" w:eastAsia="宋体" w:hAnsi="Arial" w:cs="Arial"/>
                <w:sz w:val="24"/>
                <w:lang w:eastAsia="zh-CN"/>
              </w:rPr>
              <w:t>研究者有意或无意地以牺牲另一组为代价倾向于某一研究组时，研究者偏差将发生。</w:t>
            </w:r>
          </w:p>
        </w:tc>
        <w:tc>
          <w:tcPr>
            <w:tcW w:w="5148" w:type="dxa"/>
            <w:tcBorders>
              <w:top w:val="single" w:sz="4" w:space="0" w:color="000000"/>
              <w:left w:val="single" w:sz="4" w:space="0" w:color="000000"/>
              <w:bottom w:val="single" w:sz="4" w:space="0" w:color="000000"/>
              <w:right w:val="single" w:sz="4" w:space="0" w:color="000000"/>
            </w:tcBorders>
          </w:tcPr>
          <w:p w:rsidR="00DA791B" w:rsidRPr="00E83053" w:rsidRDefault="00DA791B" w:rsidP="00D37419">
            <w:pPr>
              <w:pStyle w:val="TableParagraph"/>
              <w:snapToGrid w:val="0"/>
              <w:spacing w:beforeLines="15" w:before="36" w:afterLines="15" w:after="36" w:line="280" w:lineRule="exact"/>
              <w:ind w:leftChars="50" w:left="110" w:rightChars="15" w:right="33"/>
              <w:jc w:val="both"/>
              <w:rPr>
                <w:rFonts w:ascii="Arial" w:eastAsia="宋体" w:hAnsi="Arial" w:cs="Arial"/>
                <w:b/>
                <w:bCs/>
                <w:sz w:val="23"/>
                <w:szCs w:val="23"/>
                <w:lang w:eastAsia="zh-CN"/>
              </w:rPr>
            </w:pPr>
          </w:p>
          <w:p w:rsidR="00DA791B" w:rsidRPr="00E83053" w:rsidRDefault="00CF0326" w:rsidP="00D37419">
            <w:pPr>
              <w:pStyle w:val="TableParagraph"/>
              <w:numPr>
                <w:ilvl w:val="0"/>
                <w:numId w:val="9"/>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rPr>
            </w:pPr>
            <w:r w:rsidRPr="00E83053">
              <w:rPr>
                <w:rFonts w:ascii="Arial" w:eastAsia="宋体" w:hAnsi="Arial" w:cs="Arial"/>
                <w:sz w:val="24"/>
                <w:szCs w:val="24"/>
                <w:lang w:eastAsia="zh-CN"/>
              </w:rPr>
              <w:t>盲法</w:t>
            </w:r>
          </w:p>
          <w:p w:rsidR="00DA791B" w:rsidRPr="00E83053" w:rsidRDefault="00CF0326" w:rsidP="00D37419">
            <w:pPr>
              <w:pStyle w:val="TableParagraph"/>
              <w:numPr>
                <w:ilvl w:val="0"/>
                <w:numId w:val="9"/>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lang w:eastAsia="zh-CN"/>
              </w:rPr>
            </w:pPr>
            <w:r w:rsidRPr="00E83053">
              <w:rPr>
                <w:rFonts w:ascii="Arial" w:eastAsia="宋体" w:hAnsi="Arial" w:cs="Arial"/>
                <w:sz w:val="24"/>
                <w:lang w:eastAsia="zh-CN"/>
              </w:rPr>
              <w:t>预先规定的方案、</w:t>
            </w:r>
            <w:r w:rsidR="000154B7" w:rsidRPr="00E83053">
              <w:rPr>
                <w:rFonts w:ascii="Arial" w:eastAsia="宋体" w:hAnsi="Arial" w:cs="Arial"/>
                <w:sz w:val="24"/>
                <w:lang w:eastAsia="zh-CN"/>
              </w:rPr>
              <w:t>终点</w:t>
            </w:r>
            <w:r w:rsidRPr="00E83053">
              <w:rPr>
                <w:rFonts w:ascii="Arial" w:eastAsia="宋体" w:hAnsi="Arial" w:cs="Arial"/>
                <w:sz w:val="24"/>
                <w:lang w:eastAsia="zh-CN"/>
              </w:rPr>
              <w:t>和统计计划</w:t>
            </w:r>
          </w:p>
        </w:tc>
      </w:tr>
      <w:tr w:rsidR="00DA791B" w:rsidRPr="00E83053" w:rsidTr="00FB3868">
        <w:tc>
          <w:tcPr>
            <w:tcW w:w="3240" w:type="dxa"/>
            <w:tcBorders>
              <w:top w:val="single" w:sz="4" w:space="0" w:color="000000"/>
              <w:left w:val="single" w:sz="4" w:space="0" w:color="000000"/>
              <w:bottom w:val="single" w:sz="4" w:space="0" w:color="000000"/>
              <w:right w:val="single" w:sz="4" w:space="0" w:color="000000"/>
            </w:tcBorders>
          </w:tcPr>
          <w:p w:rsidR="001732CD" w:rsidRPr="00D37419" w:rsidRDefault="00CF0326" w:rsidP="00FB3868">
            <w:pPr>
              <w:pStyle w:val="TableParagraph"/>
              <w:snapToGrid w:val="0"/>
              <w:spacing w:beforeLines="15" w:before="36" w:afterLines="15" w:after="36" w:line="280" w:lineRule="exact"/>
              <w:ind w:leftChars="15" w:left="33" w:rightChars="15" w:right="33"/>
              <w:jc w:val="both"/>
              <w:rPr>
                <w:rFonts w:ascii="Arial" w:eastAsia="宋体" w:hAnsi="Arial" w:cs="Arial"/>
                <w:b/>
                <w:sz w:val="24"/>
                <w:lang w:eastAsia="zh-CN"/>
              </w:rPr>
            </w:pPr>
            <w:r w:rsidRPr="00D37419">
              <w:rPr>
                <w:rFonts w:ascii="Arial" w:eastAsia="宋体" w:hAnsi="Arial" w:cs="Arial"/>
                <w:b/>
                <w:sz w:val="24"/>
                <w:lang w:eastAsia="zh-CN"/>
              </w:rPr>
              <w:t>评价者偏差</w:t>
            </w:r>
          </w:p>
          <w:p w:rsidR="00DA791B" w:rsidRPr="00D37419" w:rsidRDefault="00CF0326" w:rsidP="00FB3868">
            <w:pPr>
              <w:pStyle w:val="TableParagraph"/>
              <w:snapToGrid w:val="0"/>
              <w:spacing w:beforeLines="15" w:before="36" w:afterLines="15" w:after="36" w:line="280" w:lineRule="exact"/>
              <w:ind w:leftChars="15" w:left="33" w:rightChars="15" w:right="33"/>
              <w:jc w:val="both"/>
              <w:rPr>
                <w:rFonts w:ascii="Arial" w:eastAsia="宋体" w:hAnsi="Arial" w:cs="Arial"/>
                <w:sz w:val="24"/>
                <w:szCs w:val="24"/>
                <w:lang w:eastAsia="zh-CN"/>
              </w:rPr>
            </w:pPr>
            <w:r w:rsidRPr="00D37419">
              <w:rPr>
                <w:rFonts w:ascii="Arial" w:eastAsia="宋体" w:hAnsi="Arial" w:cs="Arial"/>
                <w:sz w:val="24"/>
                <w:lang w:eastAsia="zh-CN"/>
              </w:rPr>
              <w:t>是一种研究者偏见，其中测量结果变量的人员可有意或无意地以支持某一干预措施的方式记录测量结果。具有主观</w:t>
            </w:r>
            <w:r w:rsidR="000154B7" w:rsidRPr="00D37419">
              <w:rPr>
                <w:rFonts w:ascii="Arial" w:eastAsia="宋体" w:hAnsi="Arial" w:cs="Arial"/>
                <w:sz w:val="24"/>
                <w:lang w:eastAsia="zh-CN"/>
              </w:rPr>
              <w:t>终点</w:t>
            </w:r>
            <w:r w:rsidRPr="00D37419">
              <w:rPr>
                <w:rFonts w:ascii="Arial" w:eastAsia="宋体" w:hAnsi="Arial" w:cs="Arial"/>
                <w:sz w:val="24"/>
                <w:lang w:eastAsia="zh-CN"/>
              </w:rPr>
              <w:t>（例如生活质量）的研究特别容易受到这种形式的偏差影响。</w:t>
            </w:r>
          </w:p>
        </w:tc>
        <w:tc>
          <w:tcPr>
            <w:tcW w:w="5148" w:type="dxa"/>
            <w:tcBorders>
              <w:top w:val="single" w:sz="4" w:space="0" w:color="000000"/>
              <w:left w:val="single" w:sz="4" w:space="0" w:color="000000"/>
              <w:bottom w:val="single" w:sz="4" w:space="0" w:color="000000"/>
              <w:right w:val="single" w:sz="4" w:space="0" w:color="000000"/>
            </w:tcBorders>
          </w:tcPr>
          <w:p w:rsidR="00DA791B" w:rsidRDefault="00DA791B" w:rsidP="00D37419">
            <w:pPr>
              <w:pStyle w:val="TableParagraph"/>
              <w:snapToGrid w:val="0"/>
              <w:spacing w:beforeLines="15" w:before="36" w:afterLines="15" w:after="36" w:line="280" w:lineRule="exact"/>
              <w:ind w:leftChars="50" w:left="110" w:rightChars="15" w:right="33"/>
              <w:jc w:val="both"/>
              <w:rPr>
                <w:rFonts w:ascii="Arial" w:eastAsia="宋体" w:hAnsi="Arial" w:cs="Arial"/>
                <w:b/>
                <w:bCs/>
                <w:sz w:val="24"/>
                <w:szCs w:val="24"/>
                <w:lang w:eastAsia="zh-CN"/>
              </w:rPr>
            </w:pPr>
          </w:p>
          <w:p w:rsidR="003A4170" w:rsidRPr="00E83053" w:rsidRDefault="003A4170" w:rsidP="00D37419">
            <w:pPr>
              <w:pStyle w:val="TableParagraph"/>
              <w:snapToGrid w:val="0"/>
              <w:spacing w:beforeLines="15" w:before="36" w:afterLines="15" w:after="36" w:line="280" w:lineRule="exact"/>
              <w:ind w:leftChars="50" w:left="110" w:rightChars="15" w:right="33"/>
              <w:jc w:val="both"/>
              <w:rPr>
                <w:rFonts w:ascii="Arial" w:eastAsia="宋体" w:hAnsi="Arial" w:cs="Arial"/>
                <w:b/>
                <w:bCs/>
                <w:sz w:val="24"/>
                <w:szCs w:val="24"/>
                <w:lang w:eastAsia="zh-CN"/>
              </w:rPr>
            </w:pPr>
          </w:p>
          <w:p w:rsidR="00DA791B" w:rsidRPr="00E83053" w:rsidRDefault="00DA791B" w:rsidP="00D37419">
            <w:pPr>
              <w:pStyle w:val="TableParagraph"/>
              <w:snapToGrid w:val="0"/>
              <w:spacing w:beforeLines="15" w:before="36" w:afterLines="15" w:after="36" w:line="280" w:lineRule="exact"/>
              <w:ind w:leftChars="50" w:left="110" w:rightChars="15" w:right="33"/>
              <w:jc w:val="both"/>
              <w:rPr>
                <w:rFonts w:ascii="Arial" w:eastAsia="宋体" w:hAnsi="Arial" w:cs="Arial"/>
                <w:b/>
                <w:bCs/>
                <w:sz w:val="23"/>
                <w:szCs w:val="23"/>
                <w:lang w:eastAsia="zh-CN"/>
              </w:rPr>
            </w:pPr>
          </w:p>
          <w:p w:rsidR="00357ABF" w:rsidRPr="00E83053" w:rsidRDefault="00357ABF" w:rsidP="00D37419">
            <w:pPr>
              <w:pStyle w:val="TableParagraph"/>
              <w:numPr>
                <w:ilvl w:val="0"/>
                <w:numId w:val="10"/>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rPr>
            </w:pPr>
            <w:r w:rsidRPr="00E83053">
              <w:rPr>
                <w:rFonts w:ascii="Arial" w:eastAsia="宋体" w:hAnsi="Arial" w:cs="Arial"/>
                <w:sz w:val="24"/>
                <w:szCs w:val="24"/>
                <w:lang w:eastAsia="zh-CN"/>
              </w:rPr>
              <w:t>盲法</w:t>
            </w:r>
            <w:bookmarkStart w:id="177" w:name="_GoBack"/>
            <w:bookmarkEnd w:id="177"/>
          </w:p>
          <w:p w:rsidR="00DA791B" w:rsidRPr="00E83053" w:rsidRDefault="00357ABF" w:rsidP="00D37419">
            <w:pPr>
              <w:pStyle w:val="TableParagraph"/>
              <w:numPr>
                <w:ilvl w:val="0"/>
                <w:numId w:val="10"/>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lang w:eastAsia="zh-CN"/>
              </w:rPr>
            </w:pPr>
            <w:r w:rsidRPr="00E83053">
              <w:rPr>
                <w:rFonts w:ascii="Arial" w:eastAsia="宋体" w:hAnsi="Arial" w:cs="Arial"/>
                <w:sz w:val="24"/>
                <w:lang w:eastAsia="zh-CN"/>
              </w:rPr>
              <w:t>预先规定的方案、</w:t>
            </w:r>
            <w:r w:rsidR="000154B7" w:rsidRPr="00E83053">
              <w:rPr>
                <w:rFonts w:ascii="Arial" w:eastAsia="宋体" w:hAnsi="Arial" w:cs="Arial"/>
                <w:sz w:val="24"/>
                <w:lang w:eastAsia="zh-CN"/>
              </w:rPr>
              <w:t>终点</w:t>
            </w:r>
            <w:r w:rsidRPr="00E83053">
              <w:rPr>
                <w:rFonts w:ascii="Arial" w:eastAsia="宋体" w:hAnsi="Arial" w:cs="Arial"/>
                <w:sz w:val="24"/>
                <w:lang w:eastAsia="zh-CN"/>
              </w:rPr>
              <w:t>和统计计划</w:t>
            </w:r>
          </w:p>
        </w:tc>
      </w:tr>
      <w:tr w:rsidR="00DA791B" w:rsidRPr="00E83053" w:rsidTr="00FB3868">
        <w:tc>
          <w:tcPr>
            <w:tcW w:w="3240" w:type="dxa"/>
            <w:tcBorders>
              <w:top w:val="single" w:sz="4" w:space="0" w:color="000000"/>
              <w:left w:val="single" w:sz="4" w:space="0" w:color="000000"/>
              <w:bottom w:val="single" w:sz="4" w:space="0" w:color="000000"/>
              <w:right w:val="single" w:sz="4" w:space="0" w:color="000000"/>
            </w:tcBorders>
          </w:tcPr>
          <w:p w:rsidR="001732CD" w:rsidRPr="00D37419" w:rsidRDefault="00CF0326" w:rsidP="00FB3868">
            <w:pPr>
              <w:pStyle w:val="TableParagraph"/>
              <w:snapToGrid w:val="0"/>
              <w:spacing w:beforeLines="15" w:before="36" w:afterLines="15" w:after="36" w:line="280" w:lineRule="exact"/>
              <w:ind w:leftChars="15" w:left="33" w:rightChars="15" w:right="33"/>
              <w:jc w:val="both"/>
              <w:rPr>
                <w:rFonts w:ascii="Arial" w:eastAsia="宋体" w:hAnsi="Arial" w:cs="Arial"/>
                <w:b/>
                <w:sz w:val="24"/>
                <w:lang w:eastAsia="zh-CN"/>
              </w:rPr>
            </w:pPr>
            <w:r w:rsidRPr="00D37419">
              <w:rPr>
                <w:rFonts w:ascii="Arial" w:eastAsia="宋体" w:hAnsi="Arial" w:cs="Arial"/>
                <w:b/>
                <w:sz w:val="24"/>
                <w:lang w:eastAsia="zh-CN"/>
              </w:rPr>
              <w:t>安慰剂或假手术效应</w:t>
            </w:r>
          </w:p>
          <w:p w:rsidR="00DA791B" w:rsidRPr="00D37419" w:rsidRDefault="00CF0326" w:rsidP="00FB3868">
            <w:pPr>
              <w:pStyle w:val="TableParagraph"/>
              <w:snapToGrid w:val="0"/>
              <w:spacing w:beforeLines="15" w:before="36" w:afterLines="15" w:after="36" w:line="280" w:lineRule="exact"/>
              <w:ind w:leftChars="15" w:left="33" w:rightChars="15" w:right="33"/>
              <w:jc w:val="both"/>
              <w:rPr>
                <w:rFonts w:ascii="Arial" w:eastAsia="宋体" w:hAnsi="Arial" w:cs="Arial"/>
                <w:sz w:val="24"/>
                <w:szCs w:val="24"/>
                <w:lang w:eastAsia="zh-CN"/>
              </w:rPr>
            </w:pPr>
            <w:r w:rsidRPr="00D37419">
              <w:rPr>
                <w:rFonts w:ascii="Arial" w:eastAsia="宋体" w:hAnsi="Arial" w:cs="Arial"/>
                <w:sz w:val="24"/>
                <w:lang w:eastAsia="zh-CN"/>
              </w:rPr>
              <w:t>是一种在暴露于非活性治疗的患者认为，他（或她）正在接受干预治疗，且随后出现或报告改善时出现的偏差。</w:t>
            </w:r>
          </w:p>
        </w:tc>
        <w:tc>
          <w:tcPr>
            <w:tcW w:w="5148" w:type="dxa"/>
            <w:tcBorders>
              <w:top w:val="single" w:sz="4" w:space="0" w:color="000000"/>
              <w:left w:val="single" w:sz="4" w:space="0" w:color="000000"/>
              <w:bottom w:val="single" w:sz="4" w:space="0" w:color="000000"/>
              <w:right w:val="single" w:sz="4" w:space="0" w:color="000000"/>
            </w:tcBorders>
          </w:tcPr>
          <w:p w:rsidR="00DA791B" w:rsidRPr="00E83053" w:rsidRDefault="00DA791B" w:rsidP="00D37419">
            <w:pPr>
              <w:pStyle w:val="TableParagraph"/>
              <w:snapToGrid w:val="0"/>
              <w:spacing w:beforeLines="15" w:before="36" w:afterLines="15" w:after="36" w:line="280" w:lineRule="exact"/>
              <w:ind w:leftChars="50" w:left="110" w:rightChars="15" w:right="33"/>
              <w:jc w:val="both"/>
              <w:rPr>
                <w:rFonts w:ascii="Arial" w:eastAsia="宋体" w:hAnsi="Arial" w:cs="Arial"/>
                <w:b/>
                <w:bCs/>
                <w:sz w:val="32"/>
                <w:szCs w:val="32"/>
                <w:lang w:eastAsia="zh-CN"/>
              </w:rPr>
            </w:pPr>
          </w:p>
          <w:p w:rsidR="00DA791B" w:rsidRPr="00E83053" w:rsidRDefault="00357ABF" w:rsidP="00D37419">
            <w:pPr>
              <w:pStyle w:val="TableParagraph"/>
              <w:numPr>
                <w:ilvl w:val="0"/>
                <w:numId w:val="11"/>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rPr>
            </w:pPr>
            <w:r w:rsidRPr="00E83053">
              <w:rPr>
                <w:rFonts w:ascii="Arial" w:eastAsia="宋体" w:hAnsi="Arial" w:cs="Arial"/>
                <w:sz w:val="24"/>
              </w:rPr>
              <w:t>随机化</w:t>
            </w:r>
          </w:p>
          <w:p w:rsidR="00357ABF" w:rsidRPr="00E83053" w:rsidRDefault="00357ABF" w:rsidP="00D37419">
            <w:pPr>
              <w:pStyle w:val="TableParagraph"/>
              <w:numPr>
                <w:ilvl w:val="0"/>
                <w:numId w:val="11"/>
              </w:numPr>
              <w:tabs>
                <w:tab w:val="left" w:pos="626"/>
              </w:tabs>
              <w:snapToGrid w:val="0"/>
              <w:spacing w:beforeLines="15" w:before="36" w:afterLines="15" w:after="36" w:line="280" w:lineRule="exact"/>
              <w:ind w:leftChars="50" w:left="470" w:rightChars="15" w:right="33"/>
              <w:jc w:val="both"/>
              <w:rPr>
                <w:rFonts w:ascii="Arial" w:eastAsia="宋体" w:hAnsi="Arial" w:cs="Arial"/>
                <w:sz w:val="24"/>
              </w:rPr>
            </w:pPr>
            <w:r w:rsidRPr="00E83053">
              <w:rPr>
                <w:rFonts w:ascii="Arial" w:eastAsia="宋体" w:hAnsi="Arial" w:cs="Arial"/>
                <w:sz w:val="24"/>
                <w:szCs w:val="24"/>
                <w:lang w:eastAsia="zh-CN"/>
              </w:rPr>
              <w:t>盲法</w:t>
            </w:r>
          </w:p>
          <w:p w:rsidR="00DA791B" w:rsidRPr="00E83053" w:rsidRDefault="00357ABF" w:rsidP="00D37419">
            <w:pPr>
              <w:pStyle w:val="TableParagraph"/>
              <w:numPr>
                <w:ilvl w:val="0"/>
                <w:numId w:val="11"/>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rPr>
            </w:pPr>
            <w:r w:rsidRPr="00E83053">
              <w:rPr>
                <w:rFonts w:ascii="Arial" w:eastAsia="宋体" w:hAnsi="Arial" w:cs="Arial"/>
                <w:sz w:val="24"/>
              </w:rPr>
              <w:t>客观诊断和结局</w:t>
            </w:r>
            <w:r w:rsidRPr="00E83053">
              <w:rPr>
                <w:rFonts w:ascii="Arial" w:eastAsia="宋体" w:hAnsi="Arial" w:cs="Arial"/>
                <w:sz w:val="24"/>
                <w:lang w:eastAsia="zh-CN"/>
              </w:rPr>
              <w:t>测量</w:t>
            </w:r>
          </w:p>
        </w:tc>
      </w:tr>
      <w:tr w:rsidR="00DA791B" w:rsidRPr="00E83053" w:rsidTr="00FB3868">
        <w:tc>
          <w:tcPr>
            <w:tcW w:w="3240" w:type="dxa"/>
            <w:tcBorders>
              <w:top w:val="single" w:sz="4" w:space="0" w:color="000000"/>
              <w:left w:val="single" w:sz="4" w:space="0" w:color="000000"/>
              <w:bottom w:val="single" w:sz="4" w:space="0" w:color="000000"/>
              <w:right w:val="single" w:sz="4" w:space="0" w:color="000000"/>
            </w:tcBorders>
          </w:tcPr>
          <w:p w:rsidR="001732CD" w:rsidRPr="00D37419" w:rsidRDefault="001732CD" w:rsidP="00FB3868">
            <w:pPr>
              <w:pStyle w:val="TableParagraph"/>
              <w:snapToGrid w:val="0"/>
              <w:spacing w:beforeLines="15" w:before="36" w:afterLines="15" w:after="36" w:line="280" w:lineRule="exact"/>
              <w:ind w:leftChars="15" w:left="33" w:rightChars="15" w:right="33"/>
              <w:jc w:val="both"/>
              <w:rPr>
                <w:rFonts w:ascii="Arial" w:eastAsia="宋体" w:hAnsi="Arial" w:cs="Arial"/>
                <w:b/>
                <w:sz w:val="24"/>
                <w:lang w:eastAsia="zh-CN"/>
              </w:rPr>
            </w:pPr>
            <w:r w:rsidRPr="00D37419">
              <w:rPr>
                <w:rFonts w:ascii="Arial" w:eastAsia="宋体" w:hAnsi="Arial" w:cs="Arial"/>
                <w:b/>
                <w:sz w:val="24"/>
                <w:lang w:eastAsia="zh-CN"/>
              </w:rPr>
              <w:t>缺失数据</w:t>
            </w:r>
          </w:p>
          <w:p w:rsidR="00DA791B" w:rsidRPr="00D37419" w:rsidRDefault="00CF0326" w:rsidP="00FB3868">
            <w:pPr>
              <w:pStyle w:val="TableParagraph"/>
              <w:snapToGrid w:val="0"/>
              <w:spacing w:beforeLines="15" w:before="36" w:afterLines="15" w:after="36" w:line="280" w:lineRule="exact"/>
              <w:ind w:leftChars="15" w:left="33" w:rightChars="15" w:right="33"/>
              <w:jc w:val="both"/>
              <w:rPr>
                <w:rFonts w:ascii="Arial" w:eastAsia="宋体" w:hAnsi="Arial" w:cs="Arial"/>
                <w:sz w:val="24"/>
                <w:szCs w:val="24"/>
                <w:lang w:eastAsia="zh-CN"/>
              </w:rPr>
            </w:pPr>
            <w:r w:rsidRPr="00D37419">
              <w:rPr>
                <w:rFonts w:ascii="Arial" w:eastAsia="宋体" w:hAnsi="Arial" w:cs="Arial"/>
                <w:sz w:val="24"/>
                <w:lang w:eastAsia="zh-CN"/>
              </w:rPr>
              <w:t>未报告随访的患者得到了与报告随访的患者不同的结果，缺失数据可能会引起偏差。</w:t>
            </w:r>
          </w:p>
        </w:tc>
        <w:tc>
          <w:tcPr>
            <w:tcW w:w="5148" w:type="dxa"/>
            <w:tcBorders>
              <w:top w:val="single" w:sz="4" w:space="0" w:color="000000"/>
              <w:left w:val="single" w:sz="4" w:space="0" w:color="000000"/>
              <w:bottom w:val="single" w:sz="4" w:space="0" w:color="000000"/>
              <w:right w:val="single" w:sz="4" w:space="0" w:color="000000"/>
            </w:tcBorders>
          </w:tcPr>
          <w:p w:rsidR="00DA791B" w:rsidRPr="00E83053" w:rsidRDefault="00DA791B" w:rsidP="00D37419">
            <w:pPr>
              <w:pStyle w:val="TableParagraph"/>
              <w:snapToGrid w:val="0"/>
              <w:spacing w:beforeLines="15" w:before="36" w:afterLines="15" w:after="36" w:line="280" w:lineRule="exact"/>
              <w:ind w:leftChars="50" w:left="110" w:rightChars="15" w:right="33"/>
              <w:jc w:val="both"/>
              <w:rPr>
                <w:rFonts w:ascii="Arial" w:eastAsia="宋体" w:hAnsi="Arial" w:cs="Arial"/>
                <w:b/>
                <w:bCs/>
                <w:sz w:val="32"/>
                <w:szCs w:val="32"/>
                <w:lang w:eastAsia="zh-CN"/>
              </w:rPr>
            </w:pPr>
          </w:p>
          <w:p w:rsidR="00357ABF" w:rsidRPr="00E83053" w:rsidRDefault="00357ABF" w:rsidP="00D37419">
            <w:pPr>
              <w:pStyle w:val="TableParagraph"/>
              <w:numPr>
                <w:ilvl w:val="0"/>
                <w:numId w:val="12"/>
              </w:numPr>
              <w:tabs>
                <w:tab w:val="left" w:pos="626"/>
              </w:tabs>
              <w:snapToGrid w:val="0"/>
              <w:spacing w:beforeLines="15" w:before="36" w:afterLines="15" w:after="36" w:line="280" w:lineRule="exact"/>
              <w:ind w:leftChars="50" w:left="470" w:rightChars="15" w:right="33"/>
              <w:jc w:val="both"/>
              <w:rPr>
                <w:rFonts w:ascii="Arial" w:eastAsia="宋体" w:hAnsi="Arial" w:cs="Arial"/>
                <w:sz w:val="24"/>
              </w:rPr>
            </w:pPr>
            <w:r w:rsidRPr="00E83053">
              <w:rPr>
                <w:rFonts w:ascii="Arial" w:eastAsia="宋体" w:hAnsi="Arial" w:cs="Arial"/>
                <w:sz w:val="24"/>
                <w:lang w:eastAsia="zh-CN"/>
              </w:rPr>
              <w:t>文件以及</w:t>
            </w:r>
            <w:r w:rsidRPr="00E83053">
              <w:rPr>
                <w:rFonts w:ascii="Arial" w:eastAsia="宋体" w:hAnsi="Arial" w:cs="Arial"/>
                <w:sz w:val="24"/>
              </w:rPr>
              <w:t>增强合</w:t>
            </w:r>
            <w:proofErr w:type="gramStart"/>
            <w:r w:rsidRPr="00E83053">
              <w:rPr>
                <w:rFonts w:ascii="Arial" w:eastAsia="宋体" w:hAnsi="Arial" w:cs="Arial"/>
                <w:sz w:val="24"/>
              </w:rPr>
              <w:t>规</w:t>
            </w:r>
            <w:proofErr w:type="gramEnd"/>
            <w:r w:rsidRPr="00E83053">
              <w:rPr>
                <w:rFonts w:ascii="Arial" w:eastAsia="宋体" w:hAnsi="Arial" w:cs="Arial"/>
                <w:sz w:val="24"/>
              </w:rPr>
              <w:t>性</w:t>
            </w:r>
          </w:p>
          <w:p w:rsidR="00DA791B" w:rsidRPr="00E83053" w:rsidRDefault="00357ABF" w:rsidP="00D37419">
            <w:pPr>
              <w:pStyle w:val="TableParagraph"/>
              <w:numPr>
                <w:ilvl w:val="0"/>
                <w:numId w:val="12"/>
              </w:numPr>
              <w:tabs>
                <w:tab w:val="left" w:pos="626"/>
              </w:tabs>
              <w:snapToGrid w:val="0"/>
              <w:spacing w:beforeLines="15" w:before="36" w:afterLines="15" w:after="36" w:line="280" w:lineRule="exact"/>
              <w:ind w:leftChars="50" w:left="470" w:rightChars="15" w:right="33"/>
              <w:jc w:val="both"/>
              <w:rPr>
                <w:rFonts w:ascii="Arial" w:eastAsia="宋体" w:hAnsi="Arial" w:cs="Arial"/>
                <w:sz w:val="24"/>
                <w:szCs w:val="24"/>
              </w:rPr>
            </w:pPr>
            <w:r w:rsidRPr="00E83053">
              <w:rPr>
                <w:rFonts w:ascii="Arial" w:eastAsia="宋体" w:hAnsi="Arial" w:cs="Arial"/>
                <w:sz w:val="24"/>
              </w:rPr>
              <w:t>计划进行</w:t>
            </w:r>
            <w:r w:rsidR="00755C2D" w:rsidRPr="00E83053">
              <w:rPr>
                <w:rFonts w:ascii="Arial" w:eastAsia="宋体" w:hAnsi="Arial" w:cs="Arial"/>
                <w:sz w:val="24"/>
              </w:rPr>
              <w:t>灵敏度</w:t>
            </w:r>
            <w:r w:rsidRPr="00E83053">
              <w:rPr>
                <w:rFonts w:ascii="Arial" w:eastAsia="宋体" w:hAnsi="Arial" w:cs="Arial"/>
                <w:sz w:val="24"/>
              </w:rPr>
              <w:t>分析</w:t>
            </w:r>
          </w:p>
        </w:tc>
      </w:tr>
    </w:tbl>
    <w:p w:rsidR="006879DC" w:rsidRDefault="006879DC" w:rsidP="006879DC">
      <w:pPr>
        <w:snapToGrid w:val="0"/>
        <w:spacing w:before="5" w:line="300" w:lineRule="auto"/>
        <w:jc w:val="both"/>
        <w:rPr>
          <w:rFonts w:ascii="Arial" w:eastAsia="宋体" w:hAnsi="Arial" w:cs="Arial"/>
          <w:sz w:val="24"/>
          <w:szCs w:val="24"/>
        </w:rPr>
      </w:pPr>
    </w:p>
    <w:sectPr w:rsidR="006879DC" w:rsidSect="00CA6A0A">
      <w:pgSz w:w="12240" w:h="15840"/>
      <w:pgMar w:top="1134" w:right="1134" w:bottom="1134" w:left="1134" w:header="75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1F" w:rsidRDefault="00681F1F">
      <w:r>
        <w:separator/>
      </w:r>
    </w:p>
  </w:endnote>
  <w:endnote w:type="continuationSeparator" w:id="0">
    <w:p w:rsidR="00681F1F" w:rsidRDefault="0068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1F" w:rsidRDefault="00681F1F">
      <w:r>
        <w:separator/>
      </w:r>
    </w:p>
  </w:footnote>
  <w:footnote w:type="continuationSeparator" w:id="0">
    <w:p w:rsidR="00681F1F" w:rsidRDefault="00681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1F" w:rsidRPr="00E81D94" w:rsidRDefault="00681F1F" w:rsidP="00E81D94">
    <w:pPr>
      <w:spacing w:line="265" w:lineRule="exact"/>
      <w:ind w:left="20"/>
      <w:jc w:val="center"/>
      <w:rPr>
        <w:rFonts w:ascii="Times New Roman" w:eastAsia="Times New Roman" w:hAnsi="Times New Roman" w:cs="Times New Roman"/>
        <w:i/>
        <w:sz w:val="24"/>
        <w:szCs w:val="24"/>
      </w:rPr>
    </w:pPr>
    <w:r w:rsidRPr="00E81D94">
      <w:rPr>
        <w:rFonts w:asciiTheme="minorEastAsia" w:hAnsiTheme="minorEastAsia" w:cs="Times New Roman" w:hint="eastAsia"/>
        <w:i/>
        <w:sz w:val="24"/>
        <w:szCs w:val="24"/>
        <w:lang w:eastAsia="zh-CN"/>
      </w:rPr>
      <w:t>含有非约束性建议</w:t>
    </w:r>
  </w:p>
  <w:p w:rsidR="00681F1F" w:rsidRDefault="00681F1F" w:rsidP="00E81D94">
    <w:pPr>
      <w:pStyle w:val="a6"/>
      <w:pBdr>
        <w:bottom w:val="none" w:sz="0" w:space="0" w:color="auto"/>
      </w:pBdr>
    </w:pPr>
  </w:p>
  <w:p w:rsidR="00681F1F" w:rsidRDefault="00681F1F" w:rsidP="00E81D94">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1F" w:rsidRDefault="00681F1F" w:rsidP="00E81D94">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1F" w:rsidRPr="00E81D94" w:rsidRDefault="00681F1F" w:rsidP="00E81D94">
    <w:pPr>
      <w:spacing w:line="265" w:lineRule="exact"/>
      <w:ind w:left="20"/>
      <w:jc w:val="center"/>
      <w:rPr>
        <w:rFonts w:ascii="Times New Roman" w:eastAsia="Times New Roman" w:hAnsi="Times New Roman" w:cs="Times New Roman"/>
        <w:i/>
        <w:sz w:val="24"/>
        <w:szCs w:val="24"/>
      </w:rPr>
    </w:pPr>
    <w:r w:rsidRPr="00E81D94">
      <w:rPr>
        <w:rFonts w:asciiTheme="minorEastAsia" w:hAnsiTheme="minorEastAsia" w:cs="Times New Roman" w:hint="eastAsia"/>
        <w:i/>
        <w:sz w:val="24"/>
        <w:szCs w:val="24"/>
        <w:lang w:eastAsia="zh-CN"/>
      </w:rPr>
      <w:t>含有非约束性建议</w:t>
    </w:r>
  </w:p>
  <w:p w:rsidR="00681F1F" w:rsidRDefault="00681F1F" w:rsidP="00E81D94">
    <w:pPr>
      <w:pStyle w:val="a6"/>
      <w:pBdr>
        <w:bottom w:val="none" w:sz="0" w:space="0" w:color="auto"/>
      </w:pBdr>
    </w:pPr>
  </w:p>
  <w:p w:rsidR="00681F1F" w:rsidRDefault="00681F1F" w:rsidP="00E81D9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678"/>
    <w:multiLevelType w:val="multilevel"/>
    <w:tmpl w:val="04EE4678"/>
    <w:lvl w:ilvl="0">
      <w:start w:val="1"/>
      <w:numFmt w:val="bullet"/>
      <w:lvlText w:val=""/>
      <w:lvlJc w:val="left"/>
      <w:pPr>
        <w:ind w:left="625" w:hanging="360"/>
      </w:pPr>
      <w:rPr>
        <w:rFonts w:ascii="Symbol" w:eastAsia="Symbol" w:hAnsi="Symbol" w:hint="default"/>
        <w:w w:val="99"/>
        <w:sz w:val="22"/>
        <w:szCs w:val="22"/>
      </w:rPr>
    </w:lvl>
    <w:lvl w:ilvl="1">
      <w:start w:val="1"/>
      <w:numFmt w:val="bullet"/>
      <w:lvlText w:val="•"/>
      <w:lvlJc w:val="left"/>
      <w:pPr>
        <w:ind w:left="1071" w:hanging="360"/>
      </w:pPr>
      <w:rPr>
        <w:rFonts w:hint="default"/>
      </w:rPr>
    </w:lvl>
    <w:lvl w:ilvl="2">
      <w:start w:val="1"/>
      <w:numFmt w:val="bullet"/>
      <w:lvlText w:val="•"/>
      <w:lvlJc w:val="left"/>
      <w:pPr>
        <w:ind w:left="1523" w:hanging="360"/>
      </w:pPr>
      <w:rPr>
        <w:rFonts w:hint="default"/>
      </w:rPr>
    </w:lvl>
    <w:lvl w:ilvl="3">
      <w:start w:val="1"/>
      <w:numFmt w:val="bullet"/>
      <w:lvlText w:val="•"/>
      <w:lvlJc w:val="left"/>
      <w:pPr>
        <w:ind w:left="1975" w:hanging="360"/>
      </w:pPr>
      <w:rPr>
        <w:rFonts w:hint="default"/>
      </w:rPr>
    </w:lvl>
    <w:lvl w:ilvl="4">
      <w:start w:val="1"/>
      <w:numFmt w:val="bullet"/>
      <w:lvlText w:val="•"/>
      <w:lvlJc w:val="left"/>
      <w:pPr>
        <w:ind w:left="2427" w:hanging="360"/>
      </w:pPr>
      <w:rPr>
        <w:rFonts w:hint="default"/>
      </w:rPr>
    </w:lvl>
    <w:lvl w:ilvl="5">
      <w:start w:val="1"/>
      <w:numFmt w:val="bullet"/>
      <w:lvlText w:val="•"/>
      <w:lvlJc w:val="left"/>
      <w:pPr>
        <w:ind w:left="2879" w:hanging="360"/>
      </w:pPr>
      <w:rPr>
        <w:rFonts w:hint="default"/>
      </w:rPr>
    </w:lvl>
    <w:lvl w:ilvl="6">
      <w:start w:val="1"/>
      <w:numFmt w:val="bullet"/>
      <w:lvlText w:val="•"/>
      <w:lvlJc w:val="left"/>
      <w:pPr>
        <w:ind w:left="3331" w:hanging="360"/>
      </w:pPr>
      <w:rPr>
        <w:rFonts w:hint="default"/>
      </w:rPr>
    </w:lvl>
    <w:lvl w:ilvl="7">
      <w:start w:val="1"/>
      <w:numFmt w:val="bullet"/>
      <w:lvlText w:val="•"/>
      <w:lvlJc w:val="left"/>
      <w:pPr>
        <w:ind w:left="3782" w:hanging="360"/>
      </w:pPr>
      <w:rPr>
        <w:rFonts w:hint="default"/>
      </w:rPr>
    </w:lvl>
    <w:lvl w:ilvl="8">
      <w:start w:val="1"/>
      <w:numFmt w:val="bullet"/>
      <w:lvlText w:val="•"/>
      <w:lvlJc w:val="left"/>
      <w:pPr>
        <w:ind w:left="4234" w:hanging="360"/>
      </w:pPr>
      <w:rPr>
        <w:rFonts w:hint="default"/>
      </w:rPr>
    </w:lvl>
  </w:abstractNum>
  <w:abstractNum w:abstractNumId="1">
    <w:nsid w:val="14386858"/>
    <w:multiLevelType w:val="multilevel"/>
    <w:tmpl w:val="5B9A936C"/>
    <w:lvl w:ilvl="0">
      <w:start w:val="1"/>
      <w:numFmt w:val="decimal"/>
      <w:lvlText w:val="%1."/>
      <w:lvlJc w:val="left"/>
      <w:pPr>
        <w:ind w:left="1200" w:hanging="360"/>
      </w:pPr>
      <w:rPr>
        <w:rFonts w:ascii="Arial" w:eastAsia="Calibri" w:hAnsi="Arial" w:cs="Arial" w:hint="default"/>
        <w:b/>
        <w:bCs/>
        <w:i/>
        <w:spacing w:val="-1"/>
        <w:w w:val="100"/>
        <w:sz w:val="24"/>
        <w:szCs w:val="24"/>
      </w:rPr>
    </w:lvl>
    <w:lvl w:ilvl="1">
      <w:start w:val="1"/>
      <w:numFmt w:val="bullet"/>
      <w:lvlText w:val=""/>
      <w:lvlJc w:val="left"/>
      <w:pPr>
        <w:ind w:left="1520" w:hanging="360"/>
      </w:pPr>
      <w:rPr>
        <w:rFonts w:ascii="Symbol" w:eastAsia="Symbol" w:hAnsi="Symbol" w:hint="default"/>
        <w:w w:val="100"/>
        <w:sz w:val="24"/>
        <w:szCs w:val="24"/>
      </w:rPr>
    </w:lvl>
    <w:lvl w:ilvl="2">
      <w:start w:val="1"/>
      <w:numFmt w:val="bullet"/>
      <w:lvlText w:val="•"/>
      <w:lvlJc w:val="left"/>
      <w:pPr>
        <w:ind w:left="2368" w:hanging="360"/>
      </w:pPr>
      <w:rPr>
        <w:rFonts w:hint="default"/>
      </w:rPr>
    </w:lvl>
    <w:lvl w:ilvl="3">
      <w:start w:val="1"/>
      <w:numFmt w:val="bullet"/>
      <w:lvlText w:val="•"/>
      <w:lvlJc w:val="left"/>
      <w:pPr>
        <w:ind w:left="3217" w:hanging="360"/>
      </w:pPr>
      <w:rPr>
        <w:rFonts w:hint="default"/>
      </w:rPr>
    </w:lvl>
    <w:lvl w:ilvl="4">
      <w:start w:val="1"/>
      <w:numFmt w:val="bullet"/>
      <w:lvlText w:val="•"/>
      <w:lvlJc w:val="left"/>
      <w:pPr>
        <w:ind w:left="4066" w:hanging="360"/>
      </w:pPr>
      <w:rPr>
        <w:rFonts w:hint="default"/>
      </w:rPr>
    </w:lvl>
    <w:lvl w:ilvl="5">
      <w:start w:val="1"/>
      <w:numFmt w:val="bullet"/>
      <w:lvlText w:val="•"/>
      <w:lvlJc w:val="left"/>
      <w:pPr>
        <w:ind w:left="4915" w:hanging="360"/>
      </w:pPr>
      <w:rPr>
        <w:rFonts w:hint="default"/>
      </w:rPr>
    </w:lvl>
    <w:lvl w:ilvl="6">
      <w:start w:val="1"/>
      <w:numFmt w:val="bullet"/>
      <w:lvlText w:val="•"/>
      <w:lvlJc w:val="left"/>
      <w:pPr>
        <w:ind w:left="5764" w:hanging="360"/>
      </w:pPr>
      <w:rPr>
        <w:rFonts w:hint="default"/>
      </w:rPr>
    </w:lvl>
    <w:lvl w:ilvl="7">
      <w:start w:val="1"/>
      <w:numFmt w:val="bullet"/>
      <w:lvlText w:val="•"/>
      <w:lvlJc w:val="left"/>
      <w:pPr>
        <w:ind w:left="6613" w:hanging="360"/>
      </w:pPr>
      <w:rPr>
        <w:rFonts w:hint="default"/>
      </w:rPr>
    </w:lvl>
    <w:lvl w:ilvl="8">
      <w:start w:val="1"/>
      <w:numFmt w:val="bullet"/>
      <w:lvlText w:val="•"/>
      <w:lvlJc w:val="left"/>
      <w:pPr>
        <w:ind w:left="7462" w:hanging="360"/>
      </w:pPr>
      <w:rPr>
        <w:rFonts w:hint="default"/>
      </w:rPr>
    </w:lvl>
  </w:abstractNum>
  <w:abstractNum w:abstractNumId="2">
    <w:nsid w:val="152D0920"/>
    <w:multiLevelType w:val="multilevel"/>
    <w:tmpl w:val="152D0920"/>
    <w:lvl w:ilvl="0">
      <w:start w:val="1"/>
      <w:numFmt w:val="upperRoman"/>
      <w:lvlText w:val="%1."/>
      <w:lvlJc w:val="left"/>
      <w:pPr>
        <w:ind w:left="568" w:hanging="288"/>
        <w:jc w:val="right"/>
      </w:pPr>
      <w:rPr>
        <w:rFonts w:ascii="Calibri" w:eastAsia="Calibri" w:hAnsi="Calibri" w:hint="default"/>
        <w:b/>
        <w:bCs/>
        <w:w w:val="100"/>
        <w:sz w:val="36"/>
        <w:szCs w:val="36"/>
      </w:rPr>
    </w:lvl>
    <w:lvl w:ilvl="1">
      <w:start w:val="1"/>
      <w:numFmt w:val="upperLetter"/>
      <w:lvlText w:val="%2."/>
      <w:lvlJc w:val="left"/>
      <w:pPr>
        <w:ind w:left="1199" w:hanging="720"/>
      </w:pPr>
      <w:rPr>
        <w:rFonts w:ascii="Calibri" w:eastAsia="Calibri" w:hAnsi="Calibri" w:hint="default"/>
        <w:b/>
        <w:bCs/>
        <w:spacing w:val="-1"/>
        <w:w w:val="99"/>
        <w:sz w:val="28"/>
        <w:szCs w:val="28"/>
      </w:rPr>
    </w:lvl>
    <w:lvl w:ilvl="2">
      <w:start w:val="1"/>
      <w:numFmt w:val="bullet"/>
      <w:lvlText w:val=""/>
      <w:lvlJc w:val="left"/>
      <w:pPr>
        <w:ind w:left="1200" w:hanging="360"/>
      </w:pPr>
      <w:rPr>
        <w:rFonts w:ascii="Symbol" w:eastAsia="Symbol" w:hAnsi="Symbol" w:hint="default"/>
        <w:w w:val="100"/>
        <w:sz w:val="24"/>
        <w:szCs w:val="24"/>
      </w:rPr>
    </w:lvl>
    <w:lvl w:ilvl="3">
      <w:start w:val="1"/>
      <w:numFmt w:val="bullet"/>
      <w:lvlText w:val=""/>
      <w:lvlJc w:val="left"/>
      <w:pPr>
        <w:ind w:left="1304" w:hanging="360"/>
      </w:pPr>
      <w:rPr>
        <w:rFonts w:ascii="Symbol" w:eastAsia="Symbol" w:hAnsi="Symbol" w:hint="default"/>
        <w:w w:val="100"/>
        <w:sz w:val="24"/>
        <w:szCs w:val="24"/>
      </w:rPr>
    </w:lvl>
    <w:lvl w:ilvl="4">
      <w:start w:val="1"/>
      <w:numFmt w:val="bullet"/>
      <w:lvlText w:val="•"/>
      <w:lvlJc w:val="left"/>
      <w:pPr>
        <w:ind w:left="1300" w:hanging="360"/>
      </w:pPr>
      <w:rPr>
        <w:rFonts w:hint="default"/>
      </w:rPr>
    </w:lvl>
    <w:lvl w:ilvl="5">
      <w:start w:val="1"/>
      <w:numFmt w:val="bullet"/>
      <w:lvlText w:val="•"/>
      <w:lvlJc w:val="left"/>
      <w:pPr>
        <w:ind w:left="1560" w:hanging="360"/>
      </w:pPr>
      <w:rPr>
        <w:rFonts w:hint="default"/>
      </w:rPr>
    </w:lvl>
    <w:lvl w:ilvl="6">
      <w:start w:val="1"/>
      <w:numFmt w:val="bullet"/>
      <w:lvlText w:val="•"/>
      <w:lvlJc w:val="left"/>
      <w:pPr>
        <w:ind w:left="3064" w:hanging="360"/>
      </w:pPr>
      <w:rPr>
        <w:rFonts w:hint="default"/>
      </w:rPr>
    </w:lvl>
    <w:lvl w:ilvl="7">
      <w:start w:val="1"/>
      <w:numFmt w:val="bullet"/>
      <w:lvlText w:val="•"/>
      <w:lvlJc w:val="left"/>
      <w:pPr>
        <w:ind w:left="4568" w:hanging="360"/>
      </w:pPr>
      <w:rPr>
        <w:rFonts w:hint="default"/>
      </w:rPr>
    </w:lvl>
    <w:lvl w:ilvl="8">
      <w:start w:val="1"/>
      <w:numFmt w:val="bullet"/>
      <w:lvlText w:val="•"/>
      <w:lvlJc w:val="left"/>
      <w:pPr>
        <w:ind w:left="6072" w:hanging="360"/>
      </w:pPr>
      <w:rPr>
        <w:rFonts w:hint="default"/>
      </w:rPr>
    </w:lvl>
  </w:abstractNum>
  <w:abstractNum w:abstractNumId="3">
    <w:nsid w:val="26472C64"/>
    <w:multiLevelType w:val="multilevel"/>
    <w:tmpl w:val="26472C64"/>
    <w:lvl w:ilvl="0">
      <w:start w:val="1"/>
      <w:numFmt w:val="bullet"/>
      <w:lvlText w:val=""/>
      <w:lvlJc w:val="left"/>
      <w:pPr>
        <w:ind w:left="625" w:hanging="360"/>
      </w:pPr>
      <w:rPr>
        <w:rFonts w:ascii="Symbol" w:eastAsia="Symbol" w:hAnsi="Symbol" w:hint="default"/>
        <w:w w:val="99"/>
        <w:sz w:val="22"/>
        <w:szCs w:val="22"/>
      </w:rPr>
    </w:lvl>
    <w:lvl w:ilvl="1">
      <w:start w:val="1"/>
      <w:numFmt w:val="bullet"/>
      <w:lvlText w:val="•"/>
      <w:lvlJc w:val="left"/>
      <w:pPr>
        <w:ind w:left="1071" w:hanging="360"/>
      </w:pPr>
      <w:rPr>
        <w:rFonts w:hint="default"/>
      </w:rPr>
    </w:lvl>
    <w:lvl w:ilvl="2">
      <w:start w:val="1"/>
      <w:numFmt w:val="bullet"/>
      <w:lvlText w:val="•"/>
      <w:lvlJc w:val="left"/>
      <w:pPr>
        <w:ind w:left="1523" w:hanging="360"/>
      </w:pPr>
      <w:rPr>
        <w:rFonts w:hint="default"/>
      </w:rPr>
    </w:lvl>
    <w:lvl w:ilvl="3">
      <w:start w:val="1"/>
      <w:numFmt w:val="bullet"/>
      <w:lvlText w:val="•"/>
      <w:lvlJc w:val="left"/>
      <w:pPr>
        <w:ind w:left="1975" w:hanging="360"/>
      </w:pPr>
      <w:rPr>
        <w:rFonts w:hint="default"/>
      </w:rPr>
    </w:lvl>
    <w:lvl w:ilvl="4">
      <w:start w:val="1"/>
      <w:numFmt w:val="bullet"/>
      <w:lvlText w:val="•"/>
      <w:lvlJc w:val="left"/>
      <w:pPr>
        <w:ind w:left="2427" w:hanging="360"/>
      </w:pPr>
      <w:rPr>
        <w:rFonts w:hint="default"/>
      </w:rPr>
    </w:lvl>
    <w:lvl w:ilvl="5">
      <w:start w:val="1"/>
      <w:numFmt w:val="bullet"/>
      <w:lvlText w:val="•"/>
      <w:lvlJc w:val="left"/>
      <w:pPr>
        <w:ind w:left="2879" w:hanging="360"/>
      </w:pPr>
      <w:rPr>
        <w:rFonts w:hint="default"/>
      </w:rPr>
    </w:lvl>
    <w:lvl w:ilvl="6">
      <w:start w:val="1"/>
      <w:numFmt w:val="bullet"/>
      <w:lvlText w:val="•"/>
      <w:lvlJc w:val="left"/>
      <w:pPr>
        <w:ind w:left="3331" w:hanging="360"/>
      </w:pPr>
      <w:rPr>
        <w:rFonts w:hint="default"/>
      </w:rPr>
    </w:lvl>
    <w:lvl w:ilvl="7">
      <w:start w:val="1"/>
      <w:numFmt w:val="bullet"/>
      <w:lvlText w:val="•"/>
      <w:lvlJc w:val="left"/>
      <w:pPr>
        <w:ind w:left="3782" w:hanging="360"/>
      </w:pPr>
      <w:rPr>
        <w:rFonts w:hint="default"/>
      </w:rPr>
    </w:lvl>
    <w:lvl w:ilvl="8">
      <w:start w:val="1"/>
      <w:numFmt w:val="bullet"/>
      <w:lvlText w:val="•"/>
      <w:lvlJc w:val="left"/>
      <w:pPr>
        <w:ind w:left="4234" w:hanging="360"/>
      </w:pPr>
      <w:rPr>
        <w:rFonts w:hint="default"/>
      </w:rPr>
    </w:lvl>
  </w:abstractNum>
  <w:abstractNum w:abstractNumId="4">
    <w:nsid w:val="29F25638"/>
    <w:multiLevelType w:val="multilevel"/>
    <w:tmpl w:val="29F25638"/>
    <w:lvl w:ilvl="0">
      <w:start w:val="1"/>
      <w:numFmt w:val="bullet"/>
      <w:lvlText w:val=""/>
      <w:lvlJc w:val="left"/>
      <w:pPr>
        <w:ind w:left="625" w:hanging="360"/>
      </w:pPr>
      <w:rPr>
        <w:rFonts w:ascii="Symbol" w:eastAsia="Symbol" w:hAnsi="Symbol" w:hint="default"/>
        <w:w w:val="99"/>
        <w:sz w:val="22"/>
        <w:szCs w:val="22"/>
      </w:rPr>
    </w:lvl>
    <w:lvl w:ilvl="1">
      <w:start w:val="1"/>
      <w:numFmt w:val="bullet"/>
      <w:lvlText w:val="•"/>
      <w:lvlJc w:val="left"/>
      <w:pPr>
        <w:ind w:left="1071" w:hanging="360"/>
      </w:pPr>
      <w:rPr>
        <w:rFonts w:hint="default"/>
      </w:rPr>
    </w:lvl>
    <w:lvl w:ilvl="2">
      <w:start w:val="1"/>
      <w:numFmt w:val="bullet"/>
      <w:lvlText w:val="•"/>
      <w:lvlJc w:val="left"/>
      <w:pPr>
        <w:ind w:left="1523" w:hanging="360"/>
      </w:pPr>
      <w:rPr>
        <w:rFonts w:hint="default"/>
      </w:rPr>
    </w:lvl>
    <w:lvl w:ilvl="3">
      <w:start w:val="1"/>
      <w:numFmt w:val="bullet"/>
      <w:lvlText w:val="•"/>
      <w:lvlJc w:val="left"/>
      <w:pPr>
        <w:ind w:left="1975" w:hanging="360"/>
      </w:pPr>
      <w:rPr>
        <w:rFonts w:hint="default"/>
      </w:rPr>
    </w:lvl>
    <w:lvl w:ilvl="4">
      <w:start w:val="1"/>
      <w:numFmt w:val="bullet"/>
      <w:lvlText w:val="•"/>
      <w:lvlJc w:val="left"/>
      <w:pPr>
        <w:ind w:left="2427" w:hanging="360"/>
      </w:pPr>
      <w:rPr>
        <w:rFonts w:hint="default"/>
      </w:rPr>
    </w:lvl>
    <w:lvl w:ilvl="5">
      <w:start w:val="1"/>
      <w:numFmt w:val="bullet"/>
      <w:lvlText w:val="•"/>
      <w:lvlJc w:val="left"/>
      <w:pPr>
        <w:ind w:left="2879" w:hanging="360"/>
      </w:pPr>
      <w:rPr>
        <w:rFonts w:hint="default"/>
      </w:rPr>
    </w:lvl>
    <w:lvl w:ilvl="6">
      <w:start w:val="1"/>
      <w:numFmt w:val="bullet"/>
      <w:lvlText w:val="•"/>
      <w:lvlJc w:val="left"/>
      <w:pPr>
        <w:ind w:left="3331" w:hanging="360"/>
      </w:pPr>
      <w:rPr>
        <w:rFonts w:hint="default"/>
      </w:rPr>
    </w:lvl>
    <w:lvl w:ilvl="7">
      <w:start w:val="1"/>
      <w:numFmt w:val="bullet"/>
      <w:lvlText w:val="•"/>
      <w:lvlJc w:val="left"/>
      <w:pPr>
        <w:ind w:left="3782" w:hanging="360"/>
      </w:pPr>
      <w:rPr>
        <w:rFonts w:hint="default"/>
      </w:rPr>
    </w:lvl>
    <w:lvl w:ilvl="8">
      <w:start w:val="1"/>
      <w:numFmt w:val="bullet"/>
      <w:lvlText w:val="•"/>
      <w:lvlJc w:val="left"/>
      <w:pPr>
        <w:ind w:left="4234" w:hanging="360"/>
      </w:pPr>
      <w:rPr>
        <w:rFonts w:hint="default"/>
      </w:rPr>
    </w:lvl>
  </w:abstractNum>
  <w:abstractNum w:abstractNumId="5">
    <w:nsid w:val="2F866807"/>
    <w:multiLevelType w:val="multilevel"/>
    <w:tmpl w:val="2F866807"/>
    <w:lvl w:ilvl="0">
      <w:start w:val="1"/>
      <w:numFmt w:val="bullet"/>
      <w:lvlText w:val=""/>
      <w:lvlJc w:val="left"/>
      <w:pPr>
        <w:ind w:left="1056" w:hanging="360"/>
      </w:pPr>
      <w:rPr>
        <w:rFonts w:ascii="Symbol" w:eastAsia="Symbol" w:hAnsi="Symbol" w:hint="default"/>
        <w:w w:val="100"/>
        <w:sz w:val="24"/>
        <w:szCs w:val="24"/>
      </w:rPr>
    </w:lvl>
    <w:lvl w:ilvl="1">
      <w:start w:val="1"/>
      <w:numFmt w:val="bullet"/>
      <w:lvlText w:val="•"/>
      <w:lvlJc w:val="left"/>
      <w:pPr>
        <w:ind w:left="1876" w:hanging="360"/>
      </w:pPr>
      <w:rPr>
        <w:rFonts w:hint="default"/>
      </w:rPr>
    </w:lvl>
    <w:lvl w:ilvl="2">
      <w:start w:val="1"/>
      <w:numFmt w:val="bullet"/>
      <w:lvlText w:val="•"/>
      <w:lvlJc w:val="left"/>
      <w:pPr>
        <w:ind w:left="2692" w:hanging="360"/>
      </w:pPr>
      <w:rPr>
        <w:rFonts w:hint="default"/>
      </w:rPr>
    </w:lvl>
    <w:lvl w:ilvl="3">
      <w:start w:val="1"/>
      <w:numFmt w:val="bullet"/>
      <w:lvlText w:val="•"/>
      <w:lvlJc w:val="left"/>
      <w:pPr>
        <w:ind w:left="3508" w:hanging="360"/>
      </w:pPr>
      <w:rPr>
        <w:rFonts w:hint="default"/>
      </w:rPr>
    </w:lvl>
    <w:lvl w:ilvl="4">
      <w:start w:val="1"/>
      <w:numFmt w:val="bullet"/>
      <w:lvlText w:val="•"/>
      <w:lvlJc w:val="left"/>
      <w:pPr>
        <w:ind w:left="4324" w:hanging="360"/>
      </w:pPr>
      <w:rPr>
        <w:rFonts w:hint="default"/>
      </w:rPr>
    </w:lvl>
    <w:lvl w:ilvl="5">
      <w:start w:val="1"/>
      <w:numFmt w:val="bullet"/>
      <w:lvlText w:val="•"/>
      <w:lvlJc w:val="left"/>
      <w:pPr>
        <w:ind w:left="5140" w:hanging="360"/>
      </w:pPr>
      <w:rPr>
        <w:rFonts w:hint="default"/>
      </w:rPr>
    </w:lvl>
    <w:lvl w:ilvl="6">
      <w:start w:val="1"/>
      <w:numFmt w:val="bullet"/>
      <w:lvlText w:val="•"/>
      <w:lvlJc w:val="left"/>
      <w:pPr>
        <w:ind w:left="5956" w:hanging="360"/>
      </w:pPr>
      <w:rPr>
        <w:rFonts w:hint="default"/>
      </w:rPr>
    </w:lvl>
    <w:lvl w:ilvl="7">
      <w:start w:val="1"/>
      <w:numFmt w:val="bullet"/>
      <w:lvlText w:val="•"/>
      <w:lvlJc w:val="left"/>
      <w:pPr>
        <w:ind w:left="6772" w:hanging="360"/>
      </w:pPr>
      <w:rPr>
        <w:rFonts w:hint="default"/>
      </w:rPr>
    </w:lvl>
    <w:lvl w:ilvl="8">
      <w:start w:val="1"/>
      <w:numFmt w:val="bullet"/>
      <w:lvlText w:val="•"/>
      <w:lvlJc w:val="left"/>
      <w:pPr>
        <w:ind w:left="7588" w:hanging="360"/>
      </w:pPr>
      <w:rPr>
        <w:rFonts w:hint="default"/>
      </w:rPr>
    </w:lvl>
  </w:abstractNum>
  <w:abstractNum w:abstractNumId="6">
    <w:nsid w:val="40541FD4"/>
    <w:multiLevelType w:val="multilevel"/>
    <w:tmpl w:val="40541FD4"/>
    <w:lvl w:ilvl="0">
      <w:start w:val="1"/>
      <w:numFmt w:val="upperRoman"/>
      <w:lvlText w:val="%1."/>
      <w:lvlJc w:val="left"/>
      <w:pPr>
        <w:ind w:left="640" w:hanging="540"/>
      </w:pPr>
      <w:rPr>
        <w:rFonts w:ascii="Calibri" w:eastAsia="Calibri" w:hAnsi="Calibri" w:hint="default"/>
        <w:spacing w:val="-1"/>
        <w:w w:val="100"/>
        <w:sz w:val="24"/>
        <w:szCs w:val="24"/>
      </w:rPr>
    </w:lvl>
    <w:lvl w:ilvl="1">
      <w:start w:val="1"/>
      <w:numFmt w:val="upperLetter"/>
      <w:lvlText w:val="%2."/>
      <w:lvlJc w:val="left"/>
      <w:pPr>
        <w:ind w:left="820" w:hanging="480"/>
      </w:pPr>
      <w:rPr>
        <w:rFonts w:ascii="Calibri" w:eastAsia="Calibri" w:hAnsi="Calibri" w:hint="default"/>
        <w:spacing w:val="-1"/>
        <w:w w:val="100"/>
        <w:sz w:val="24"/>
        <w:szCs w:val="24"/>
      </w:rPr>
    </w:lvl>
    <w:lvl w:ilvl="2">
      <w:start w:val="1"/>
      <w:numFmt w:val="decimal"/>
      <w:lvlText w:val="%3."/>
      <w:lvlJc w:val="left"/>
      <w:pPr>
        <w:ind w:left="1060" w:hanging="480"/>
      </w:pPr>
      <w:rPr>
        <w:rFonts w:ascii="Calibri" w:eastAsia="Calibri" w:hAnsi="Calibri" w:hint="default"/>
        <w:spacing w:val="-1"/>
        <w:w w:val="100"/>
        <w:sz w:val="24"/>
        <w:szCs w:val="24"/>
      </w:rPr>
    </w:lvl>
    <w:lvl w:ilvl="3">
      <w:start w:val="1"/>
      <w:numFmt w:val="bullet"/>
      <w:lvlText w:val="•"/>
      <w:lvlJc w:val="left"/>
      <w:pPr>
        <w:ind w:left="2082" w:hanging="480"/>
      </w:pPr>
      <w:rPr>
        <w:rFonts w:hint="default"/>
      </w:rPr>
    </w:lvl>
    <w:lvl w:ilvl="4">
      <w:start w:val="1"/>
      <w:numFmt w:val="bullet"/>
      <w:lvlText w:val="•"/>
      <w:lvlJc w:val="left"/>
      <w:pPr>
        <w:ind w:left="3105" w:hanging="480"/>
      </w:pPr>
      <w:rPr>
        <w:rFonts w:hint="default"/>
      </w:rPr>
    </w:lvl>
    <w:lvl w:ilvl="5">
      <w:start w:val="1"/>
      <w:numFmt w:val="bullet"/>
      <w:lvlText w:val="•"/>
      <w:lvlJc w:val="left"/>
      <w:pPr>
        <w:ind w:left="4127" w:hanging="480"/>
      </w:pPr>
      <w:rPr>
        <w:rFonts w:hint="default"/>
      </w:rPr>
    </w:lvl>
    <w:lvl w:ilvl="6">
      <w:start w:val="1"/>
      <w:numFmt w:val="bullet"/>
      <w:lvlText w:val="•"/>
      <w:lvlJc w:val="left"/>
      <w:pPr>
        <w:ind w:left="5150" w:hanging="480"/>
      </w:pPr>
      <w:rPr>
        <w:rFonts w:hint="default"/>
      </w:rPr>
    </w:lvl>
    <w:lvl w:ilvl="7">
      <w:start w:val="1"/>
      <w:numFmt w:val="bullet"/>
      <w:lvlText w:val="•"/>
      <w:lvlJc w:val="left"/>
      <w:pPr>
        <w:ind w:left="6172" w:hanging="480"/>
      </w:pPr>
      <w:rPr>
        <w:rFonts w:hint="default"/>
      </w:rPr>
    </w:lvl>
    <w:lvl w:ilvl="8">
      <w:start w:val="1"/>
      <w:numFmt w:val="bullet"/>
      <w:lvlText w:val="•"/>
      <w:lvlJc w:val="left"/>
      <w:pPr>
        <w:ind w:left="7195" w:hanging="480"/>
      </w:pPr>
      <w:rPr>
        <w:rFonts w:hint="default"/>
      </w:rPr>
    </w:lvl>
  </w:abstractNum>
  <w:abstractNum w:abstractNumId="7">
    <w:nsid w:val="51E20AF7"/>
    <w:multiLevelType w:val="multilevel"/>
    <w:tmpl w:val="51E20AF7"/>
    <w:lvl w:ilvl="0">
      <w:start w:val="1"/>
      <w:numFmt w:val="decimal"/>
      <w:lvlText w:val="%1."/>
      <w:lvlJc w:val="left"/>
      <w:pPr>
        <w:ind w:left="1200" w:hanging="360"/>
      </w:pPr>
      <w:rPr>
        <w:rFonts w:ascii="Calibri" w:eastAsia="Calibri" w:hAnsi="Calibri" w:hint="default"/>
        <w:b/>
        <w:bCs/>
        <w:i/>
        <w:spacing w:val="-1"/>
        <w:w w:val="100"/>
        <w:sz w:val="24"/>
        <w:szCs w:val="24"/>
      </w:rPr>
    </w:lvl>
    <w:lvl w:ilvl="1">
      <w:start w:val="1"/>
      <w:numFmt w:val="bullet"/>
      <w:lvlText w:val=""/>
      <w:lvlJc w:val="left"/>
      <w:pPr>
        <w:ind w:left="1560" w:hanging="360"/>
      </w:pPr>
      <w:rPr>
        <w:rFonts w:ascii="Symbol" w:eastAsia="Symbol" w:hAnsi="Symbol" w:hint="default"/>
        <w:w w:val="100"/>
      </w:rPr>
    </w:lvl>
    <w:lvl w:ilvl="2">
      <w:start w:val="1"/>
      <w:numFmt w:val="bullet"/>
      <w:lvlText w:val="•"/>
      <w:lvlJc w:val="left"/>
      <w:pPr>
        <w:ind w:left="1560" w:hanging="360"/>
      </w:pPr>
      <w:rPr>
        <w:rFonts w:hint="default"/>
      </w:rPr>
    </w:lvl>
    <w:lvl w:ilvl="3">
      <w:start w:val="1"/>
      <w:numFmt w:val="bullet"/>
      <w:lvlText w:val="•"/>
      <w:lvlJc w:val="left"/>
      <w:pPr>
        <w:ind w:left="2515" w:hanging="360"/>
      </w:pPr>
      <w:rPr>
        <w:rFonts w:hint="default"/>
      </w:rPr>
    </w:lvl>
    <w:lvl w:ilvl="4">
      <w:start w:val="1"/>
      <w:numFmt w:val="bullet"/>
      <w:lvlText w:val="•"/>
      <w:lvlJc w:val="left"/>
      <w:pPr>
        <w:ind w:left="3470" w:hanging="360"/>
      </w:pPr>
      <w:rPr>
        <w:rFonts w:hint="default"/>
      </w:rPr>
    </w:lvl>
    <w:lvl w:ilvl="5">
      <w:start w:val="1"/>
      <w:numFmt w:val="bullet"/>
      <w:lvlText w:val="•"/>
      <w:lvlJc w:val="left"/>
      <w:pPr>
        <w:ind w:left="4425" w:hanging="360"/>
      </w:pPr>
      <w:rPr>
        <w:rFonts w:hint="default"/>
      </w:rPr>
    </w:lvl>
    <w:lvl w:ilvl="6">
      <w:start w:val="1"/>
      <w:numFmt w:val="bullet"/>
      <w:lvlText w:val="•"/>
      <w:lvlJc w:val="left"/>
      <w:pPr>
        <w:ind w:left="5380" w:hanging="360"/>
      </w:pPr>
      <w:rPr>
        <w:rFonts w:hint="default"/>
      </w:rPr>
    </w:lvl>
    <w:lvl w:ilvl="7">
      <w:start w:val="1"/>
      <w:numFmt w:val="bullet"/>
      <w:lvlText w:val="•"/>
      <w:lvlJc w:val="left"/>
      <w:pPr>
        <w:ind w:left="6335" w:hanging="360"/>
      </w:pPr>
      <w:rPr>
        <w:rFonts w:hint="default"/>
      </w:rPr>
    </w:lvl>
    <w:lvl w:ilvl="8">
      <w:start w:val="1"/>
      <w:numFmt w:val="bullet"/>
      <w:lvlText w:val="•"/>
      <w:lvlJc w:val="left"/>
      <w:pPr>
        <w:ind w:left="7290" w:hanging="360"/>
      </w:pPr>
      <w:rPr>
        <w:rFonts w:hint="default"/>
      </w:rPr>
    </w:lvl>
  </w:abstractNum>
  <w:abstractNum w:abstractNumId="8">
    <w:nsid w:val="5B185FC6"/>
    <w:multiLevelType w:val="multilevel"/>
    <w:tmpl w:val="5B185FC6"/>
    <w:lvl w:ilvl="0">
      <w:start w:val="6"/>
      <w:numFmt w:val="upperLetter"/>
      <w:lvlText w:val="%1."/>
      <w:lvlJc w:val="left"/>
      <w:pPr>
        <w:ind w:left="800" w:hanging="228"/>
      </w:pPr>
      <w:rPr>
        <w:rFonts w:ascii="Calibri" w:eastAsia="Calibri" w:hAnsi="Calibri" w:hint="default"/>
        <w:b/>
        <w:bCs/>
        <w:w w:val="100"/>
        <w:sz w:val="24"/>
        <w:szCs w:val="24"/>
      </w:rPr>
    </w:lvl>
    <w:lvl w:ilvl="1">
      <w:start w:val="1"/>
      <w:numFmt w:val="bullet"/>
      <w:lvlText w:val=""/>
      <w:lvlJc w:val="left"/>
      <w:pPr>
        <w:ind w:left="1520" w:hanging="360"/>
      </w:pPr>
      <w:rPr>
        <w:rFonts w:ascii="Symbol" w:eastAsia="Symbol" w:hAnsi="Symbol" w:hint="default"/>
        <w:w w:val="99"/>
      </w:rPr>
    </w:lvl>
    <w:lvl w:ilvl="2">
      <w:start w:val="1"/>
      <w:numFmt w:val="bullet"/>
      <w:lvlText w:val="•"/>
      <w:lvlJc w:val="left"/>
      <w:pPr>
        <w:ind w:left="2371" w:hanging="360"/>
      </w:pPr>
      <w:rPr>
        <w:rFonts w:hint="default"/>
      </w:rPr>
    </w:lvl>
    <w:lvl w:ilvl="3">
      <w:start w:val="1"/>
      <w:numFmt w:val="bullet"/>
      <w:lvlText w:val="•"/>
      <w:lvlJc w:val="left"/>
      <w:pPr>
        <w:ind w:left="3222" w:hanging="360"/>
      </w:pPr>
      <w:rPr>
        <w:rFonts w:hint="default"/>
      </w:rPr>
    </w:lvl>
    <w:lvl w:ilvl="4">
      <w:start w:val="1"/>
      <w:numFmt w:val="bullet"/>
      <w:lvlText w:val="•"/>
      <w:lvlJc w:val="left"/>
      <w:pPr>
        <w:ind w:left="4073"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5775" w:hanging="360"/>
      </w:pPr>
      <w:rPr>
        <w:rFonts w:hint="default"/>
      </w:rPr>
    </w:lvl>
    <w:lvl w:ilvl="7">
      <w:start w:val="1"/>
      <w:numFmt w:val="bullet"/>
      <w:lvlText w:val="•"/>
      <w:lvlJc w:val="left"/>
      <w:pPr>
        <w:ind w:left="6626" w:hanging="360"/>
      </w:pPr>
      <w:rPr>
        <w:rFonts w:hint="default"/>
      </w:rPr>
    </w:lvl>
    <w:lvl w:ilvl="8">
      <w:start w:val="1"/>
      <w:numFmt w:val="bullet"/>
      <w:lvlText w:val="•"/>
      <w:lvlJc w:val="left"/>
      <w:pPr>
        <w:ind w:left="7477" w:hanging="360"/>
      </w:pPr>
      <w:rPr>
        <w:rFonts w:hint="default"/>
      </w:rPr>
    </w:lvl>
  </w:abstractNum>
  <w:abstractNum w:abstractNumId="9">
    <w:nsid w:val="61D91500"/>
    <w:multiLevelType w:val="multilevel"/>
    <w:tmpl w:val="2F32F924"/>
    <w:lvl w:ilvl="0">
      <w:start w:val="1"/>
      <w:numFmt w:val="decimal"/>
      <w:lvlText w:val="%1."/>
      <w:lvlJc w:val="left"/>
      <w:pPr>
        <w:ind w:left="1200" w:hanging="360"/>
      </w:pPr>
      <w:rPr>
        <w:rFonts w:ascii="Arial" w:eastAsia="Calibri" w:hAnsi="Arial" w:cs="Arial" w:hint="default"/>
        <w:b/>
        <w:bCs/>
        <w:i/>
        <w:spacing w:val="-1"/>
        <w:w w:val="100"/>
        <w:sz w:val="24"/>
        <w:szCs w:val="24"/>
      </w:rPr>
    </w:lvl>
    <w:lvl w:ilvl="1">
      <w:start w:val="1"/>
      <w:numFmt w:val="bullet"/>
      <w:lvlText w:val=""/>
      <w:lvlJc w:val="left"/>
      <w:pPr>
        <w:ind w:left="1520" w:hanging="360"/>
      </w:pPr>
      <w:rPr>
        <w:rFonts w:ascii="Symbol" w:eastAsia="Symbol" w:hAnsi="Symbol" w:hint="default"/>
        <w:w w:val="100"/>
      </w:rPr>
    </w:lvl>
    <w:lvl w:ilvl="2">
      <w:start w:val="1"/>
      <w:numFmt w:val="bullet"/>
      <w:lvlText w:val="•"/>
      <w:lvlJc w:val="left"/>
      <w:pPr>
        <w:ind w:left="2366" w:hanging="360"/>
      </w:pPr>
      <w:rPr>
        <w:rFonts w:hint="default"/>
      </w:rPr>
    </w:lvl>
    <w:lvl w:ilvl="3">
      <w:start w:val="1"/>
      <w:numFmt w:val="bullet"/>
      <w:lvlText w:val="•"/>
      <w:lvlJc w:val="left"/>
      <w:pPr>
        <w:ind w:left="3213" w:hanging="360"/>
      </w:pPr>
      <w:rPr>
        <w:rFonts w:hint="default"/>
      </w:rPr>
    </w:lvl>
    <w:lvl w:ilvl="4">
      <w:start w:val="1"/>
      <w:numFmt w:val="bullet"/>
      <w:lvlText w:val="•"/>
      <w:lvlJc w:val="left"/>
      <w:pPr>
        <w:ind w:left="4060" w:hanging="360"/>
      </w:pPr>
      <w:rPr>
        <w:rFonts w:hint="default"/>
      </w:rPr>
    </w:lvl>
    <w:lvl w:ilvl="5">
      <w:start w:val="1"/>
      <w:numFmt w:val="bullet"/>
      <w:lvlText w:val="•"/>
      <w:lvlJc w:val="left"/>
      <w:pPr>
        <w:ind w:left="4906" w:hanging="360"/>
      </w:pPr>
      <w:rPr>
        <w:rFonts w:hint="default"/>
      </w:rPr>
    </w:lvl>
    <w:lvl w:ilvl="6">
      <w:start w:val="1"/>
      <w:numFmt w:val="bullet"/>
      <w:lvlText w:val="•"/>
      <w:lvlJc w:val="left"/>
      <w:pPr>
        <w:ind w:left="5753"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446" w:hanging="360"/>
      </w:pPr>
      <w:rPr>
        <w:rFonts w:hint="default"/>
      </w:rPr>
    </w:lvl>
  </w:abstractNum>
  <w:abstractNum w:abstractNumId="10">
    <w:nsid w:val="6EAE5794"/>
    <w:multiLevelType w:val="multilevel"/>
    <w:tmpl w:val="6EAE5794"/>
    <w:lvl w:ilvl="0">
      <w:start w:val="1"/>
      <w:numFmt w:val="bullet"/>
      <w:lvlText w:val=""/>
      <w:lvlJc w:val="left"/>
      <w:pPr>
        <w:ind w:left="625" w:hanging="360"/>
      </w:pPr>
      <w:rPr>
        <w:rFonts w:ascii="Symbol" w:eastAsia="Symbol" w:hAnsi="Symbol" w:hint="default"/>
        <w:w w:val="99"/>
        <w:sz w:val="22"/>
        <w:szCs w:val="22"/>
      </w:rPr>
    </w:lvl>
    <w:lvl w:ilvl="1">
      <w:start w:val="1"/>
      <w:numFmt w:val="bullet"/>
      <w:lvlText w:val="•"/>
      <w:lvlJc w:val="left"/>
      <w:pPr>
        <w:ind w:left="1071" w:hanging="360"/>
      </w:pPr>
      <w:rPr>
        <w:rFonts w:hint="default"/>
      </w:rPr>
    </w:lvl>
    <w:lvl w:ilvl="2">
      <w:start w:val="1"/>
      <w:numFmt w:val="bullet"/>
      <w:lvlText w:val="•"/>
      <w:lvlJc w:val="left"/>
      <w:pPr>
        <w:ind w:left="1523" w:hanging="360"/>
      </w:pPr>
      <w:rPr>
        <w:rFonts w:hint="default"/>
      </w:rPr>
    </w:lvl>
    <w:lvl w:ilvl="3">
      <w:start w:val="1"/>
      <w:numFmt w:val="bullet"/>
      <w:lvlText w:val="•"/>
      <w:lvlJc w:val="left"/>
      <w:pPr>
        <w:ind w:left="1975" w:hanging="360"/>
      </w:pPr>
      <w:rPr>
        <w:rFonts w:hint="default"/>
      </w:rPr>
    </w:lvl>
    <w:lvl w:ilvl="4">
      <w:start w:val="1"/>
      <w:numFmt w:val="bullet"/>
      <w:lvlText w:val="•"/>
      <w:lvlJc w:val="left"/>
      <w:pPr>
        <w:ind w:left="2427" w:hanging="360"/>
      </w:pPr>
      <w:rPr>
        <w:rFonts w:hint="default"/>
      </w:rPr>
    </w:lvl>
    <w:lvl w:ilvl="5">
      <w:start w:val="1"/>
      <w:numFmt w:val="bullet"/>
      <w:lvlText w:val="•"/>
      <w:lvlJc w:val="left"/>
      <w:pPr>
        <w:ind w:left="2879" w:hanging="360"/>
      </w:pPr>
      <w:rPr>
        <w:rFonts w:hint="default"/>
      </w:rPr>
    </w:lvl>
    <w:lvl w:ilvl="6">
      <w:start w:val="1"/>
      <w:numFmt w:val="bullet"/>
      <w:lvlText w:val="•"/>
      <w:lvlJc w:val="left"/>
      <w:pPr>
        <w:ind w:left="3331" w:hanging="360"/>
      </w:pPr>
      <w:rPr>
        <w:rFonts w:hint="default"/>
      </w:rPr>
    </w:lvl>
    <w:lvl w:ilvl="7">
      <w:start w:val="1"/>
      <w:numFmt w:val="bullet"/>
      <w:lvlText w:val="•"/>
      <w:lvlJc w:val="left"/>
      <w:pPr>
        <w:ind w:left="3782" w:hanging="360"/>
      </w:pPr>
      <w:rPr>
        <w:rFonts w:hint="default"/>
      </w:rPr>
    </w:lvl>
    <w:lvl w:ilvl="8">
      <w:start w:val="1"/>
      <w:numFmt w:val="bullet"/>
      <w:lvlText w:val="•"/>
      <w:lvlJc w:val="left"/>
      <w:pPr>
        <w:ind w:left="4234" w:hanging="360"/>
      </w:pPr>
      <w:rPr>
        <w:rFonts w:hint="default"/>
      </w:rPr>
    </w:lvl>
  </w:abstractNum>
  <w:abstractNum w:abstractNumId="11">
    <w:nsid w:val="6F880778"/>
    <w:multiLevelType w:val="multilevel"/>
    <w:tmpl w:val="6F880778"/>
    <w:lvl w:ilvl="0">
      <w:start w:val="1"/>
      <w:numFmt w:val="bullet"/>
      <w:lvlText w:val=""/>
      <w:lvlJc w:val="left"/>
      <w:pPr>
        <w:ind w:left="625" w:hanging="360"/>
      </w:pPr>
      <w:rPr>
        <w:rFonts w:ascii="Symbol" w:eastAsia="Symbol" w:hAnsi="Symbol" w:hint="default"/>
        <w:w w:val="99"/>
        <w:sz w:val="22"/>
        <w:szCs w:val="22"/>
      </w:rPr>
    </w:lvl>
    <w:lvl w:ilvl="1">
      <w:start w:val="1"/>
      <w:numFmt w:val="bullet"/>
      <w:lvlText w:val="•"/>
      <w:lvlJc w:val="left"/>
      <w:pPr>
        <w:ind w:left="1071" w:hanging="360"/>
      </w:pPr>
      <w:rPr>
        <w:rFonts w:hint="default"/>
      </w:rPr>
    </w:lvl>
    <w:lvl w:ilvl="2">
      <w:start w:val="1"/>
      <w:numFmt w:val="bullet"/>
      <w:lvlText w:val="•"/>
      <w:lvlJc w:val="left"/>
      <w:pPr>
        <w:ind w:left="1523" w:hanging="360"/>
      </w:pPr>
      <w:rPr>
        <w:rFonts w:hint="default"/>
      </w:rPr>
    </w:lvl>
    <w:lvl w:ilvl="3">
      <w:start w:val="1"/>
      <w:numFmt w:val="bullet"/>
      <w:lvlText w:val="•"/>
      <w:lvlJc w:val="left"/>
      <w:pPr>
        <w:ind w:left="1975" w:hanging="360"/>
      </w:pPr>
      <w:rPr>
        <w:rFonts w:hint="default"/>
      </w:rPr>
    </w:lvl>
    <w:lvl w:ilvl="4">
      <w:start w:val="1"/>
      <w:numFmt w:val="bullet"/>
      <w:lvlText w:val="•"/>
      <w:lvlJc w:val="left"/>
      <w:pPr>
        <w:ind w:left="2427" w:hanging="360"/>
      </w:pPr>
      <w:rPr>
        <w:rFonts w:hint="default"/>
      </w:rPr>
    </w:lvl>
    <w:lvl w:ilvl="5">
      <w:start w:val="1"/>
      <w:numFmt w:val="bullet"/>
      <w:lvlText w:val="•"/>
      <w:lvlJc w:val="left"/>
      <w:pPr>
        <w:ind w:left="2879" w:hanging="360"/>
      </w:pPr>
      <w:rPr>
        <w:rFonts w:hint="default"/>
      </w:rPr>
    </w:lvl>
    <w:lvl w:ilvl="6">
      <w:start w:val="1"/>
      <w:numFmt w:val="bullet"/>
      <w:lvlText w:val="•"/>
      <w:lvlJc w:val="left"/>
      <w:pPr>
        <w:ind w:left="3331" w:hanging="360"/>
      </w:pPr>
      <w:rPr>
        <w:rFonts w:hint="default"/>
      </w:rPr>
    </w:lvl>
    <w:lvl w:ilvl="7">
      <w:start w:val="1"/>
      <w:numFmt w:val="bullet"/>
      <w:lvlText w:val="•"/>
      <w:lvlJc w:val="left"/>
      <w:pPr>
        <w:ind w:left="3782" w:hanging="360"/>
      </w:pPr>
      <w:rPr>
        <w:rFonts w:hint="default"/>
      </w:rPr>
    </w:lvl>
    <w:lvl w:ilvl="8">
      <w:start w:val="1"/>
      <w:numFmt w:val="bullet"/>
      <w:lvlText w:val="•"/>
      <w:lvlJc w:val="left"/>
      <w:pPr>
        <w:ind w:left="4234" w:hanging="360"/>
      </w:pPr>
      <w:rPr>
        <w:rFonts w:hint="default"/>
      </w:rPr>
    </w:lvl>
  </w:abstractNum>
  <w:num w:numId="1">
    <w:abstractNumId w:val="6"/>
  </w:num>
  <w:num w:numId="2">
    <w:abstractNumId w:val="2"/>
  </w:num>
  <w:num w:numId="3">
    <w:abstractNumId w:val="5"/>
  </w:num>
  <w:num w:numId="4">
    <w:abstractNumId w:val="1"/>
  </w:num>
  <w:num w:numId="5">
    <w:abstractNumId w:val="9"/>
  </w:num>
  <w:num w:numId="6">
    <w:abstractNumId w:val="7"/>
  </w:num>
  <w:num w:numId="7">
    <w:abstractNumId w:val="8"/>
  </w:num>
  <w:num w:numId="8">
    <w:abstractNumId w:val="3"/>
  </w:num>
  <w:num w:numId="9">
    <w:abstractNumId w:val="1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19"/>
  <w:drawingGridHorizontalSpacing w:val="110"/>
  <w:displayHorizontalDrawingGridEvery w:val="0"/>
  <w:displayVerticalDrawingGridEvery w:val="2"/>
  <w:characterSpacingControl w:val="doNotCompress"/>
  <w:hdrShapeDefaults>
    <o:shapedefaults v:ext="edit" spidmax="10241"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08"/>
    <w:rsid w:val="00014EA8"/>
    <w:rsid w:val="000154B7"/>
    <w:rsid w:val="00036A13"/>
    <w:rsid w:val="00037664"/>
    <w:rsid w:val="0004691A"/>
    <w:rsid w:val="00093330"/>
    <w:rsid w:val="00094E4B"/>
    <w:rsid w:val="00096035"/>
    <w:rsid w:val="000B43B3"/>
    <w:rsid w:val="000B733F"/>
    <w:rsid w:val="00107915"/>
    <w:rsid w:val="00142C1B"/>
    <w:rsid w:val="001437D0"/>
    <w:rsid w:val="0015067A"/>
    <w:rsid w:val="001732CD"/>
    <w:rsid w:val="00182F35"/>
    <w:rsid w:val="001914DE"/>
    <w:rsid w:val="001A0A5C"/>
    <w:rsid w:val="001A669C"/>
    <w:rsid w:val="001A69C0"/>
    <w:rsid w:val="001B135F"/>
    <w:rsid w:val="001C1BD6"/>
    <w:rsid w:val="001C5C53"/>
    <w:rsid w:val="001D2237"/>
    <w:rsid w:val="001E3BD3"/>
    <w:rsid w:val="00220644"/>
    <w:rsid w:val="002339D9"/>
    <w:rsid w:val="00251AB5"/>
    <w:rsid w:val="0027072F"/>
    <w:rsid w:val="002754BA"/>
    <w:rsid w:val="0028313E"/>
    <w:rsid w:val="002B2814"/>
    <w:rsid w:val="002D7910"/>
    <w:rsid w:val="002F5FB8"/>
    <w:rsid w:val="00327759"/>
    <w:rsid w:val="00334C70"/>
    <w:rsid w:val="0034662D"/>
    <w:rsid w:val="00357ABF"/>
    <w:rsid w:val="00367F03"/>
    <w:rsid w:val="00371818"/>
    <w:rsid w:val="00391E38"/>
    <w:rsid w:val="00397480"/>
    <w:rsid w:val="003A4170"/>
    <w:rsid w:val="003B0FAE"/>
    <w:rsid w:val="003B48D2"/>
    <w:rsid w:val="003B562B"/>
    <w:rsid w:val="003D3826"/>
    <w:rsid w:val="003F4FF8"/>
    <w:rsid w:val="00402B56"/>
    <w:rsid w:val="00415260"/>
    <w:rsid w:val="00421E55"/>
    <w:rsid w:val="004368B2"/>
    <w:rsid w:val="00492DC6"/>
    <w:rsid w:val="004A2267"/>
    <w:rsid w:val="004B248C"/>
    <w:rsid w:val="004E4A4D"/>
    <w:rsid w:val="004E7576"/>
    <w:rsid w:val="004F0F40"/>
    <w:rsid w:val="00502985"/>
    <w:rsid w:val="00535512"/>
    <w:rsid w:val="0054790E"/>
    <w:rsid w:val="00560AFB"/>
    <w:rsid w:val="00562972"/>
    <w:rsid w:val="00575444"/>
    <w:rsid w:val="0059015F"/>
    <w:rsid w:val="005A4C2A"/>
    <w:rsid w:val="005B356A"/>
    <w:rsid w:val="005C4FFC"/>
    <w:rsid w:val="005D553C"/>
    <w:rsid w:val="005E4F71"/>
    <w:rsid w:val="00610503"/>
    <w:rsid w:val="00614D1D"/>
    <w:rsid w:val="0062340E"/>
    <w:rsid w:val="006373BD"/>
    <w:rsid w:val="0065203F"/>
    <w:rsid w:val="00656D21"/>
    <w:rsid w:val="00666FA3"/>
    <w:rsid w:val="00681F1F"/>
    <w:rsid w:val="006826DA"/>
    <w:rsid w:val="006879DC"/>
    <w:rsid w:val="006D23C9"/>
    <w:rsid w:val="006E1EB6"/>
    <w:rsid w:val="006F17DC"/>
    <w:rsid w:val="006F1DA4"/>
    <w:rsid w:val="0070121F"/>
    <w:rsid w:val="00737204"/>
    <w:rsid w:val="00754A9E"/>
    <w:rsid w:val="00755C2D"/>
    <w:rsid w:val="007A2DE4"/>
    <w:rsid w:val="007B696F"/>
    <w:rsid w:val="007C5B2F"/>
    <w:rsid w:val="007D2E27"/>
    <w:rsid w:val="007D72A9"/>
    <w:rsid w:val="00826DFB"/>
    <w:rsid w:val="0083042D"/>
    <w:rsid w:val="00861E8C"/>
    <w:rsid w:val="0087383E"/>
    <w:rsid w:val="00873A18"/>
    <w:rsid w:val="00874972"/>
    <w:rsid w:val="008768C0"/>
    <w:rsid w:val="00885985"/>
    <w:rsid w:val="00887770"/>
    <w:rsid w:val="00895D6D"/>
    <w:rsid w:val="008B61CB"/>
    <w:rsid w:val="008D32F5"/>
    <w:rsid w:val="008F2F79"/>
    <w:rsid w:val="00917B09"/>
    <w:rsid w:val="00922CF5"/>
    <w:rsid w:val="00944EAA"/>
    <w:rsid w:val="009653C6"/>
    <w:rsid w:val="00965763"/>
    <w:rsid w:val="00967DE6"/>
    <w:rsid w:val="00977F88"/>
    <w:rsid w:val="009B291F"/>
    <w:rsid w:val="009C49CB"/>
    <w:rsid w:val="009C57A0"/>
    <w:rsid w:val="009D68B3"/>
    <w:rsid w:val="009E225A"/>
    <w:rsid w:val="009F25F3"/>
    <w:rsid w:val="009F2D66"/>
    <w:rsid w:val="009F5678"/>
    <w:rsid w:val="00A14E11"/>
    <w:rsid w:val="00A46F81"/>
    <w:rsid w:val="00A5184A"/>
    <w:rsid w:val="00A52916"/>
    <w:rsid w:val="00A54017"/>
    <w:rsid w:val="00A774B5"/>
    <w:rsid w:val="00A920D8"/>
    <w:rsid w:val="00AB0B75"/>
    <w:rsid w:val="00AD40E9"/>
    <w:rsid w:val="00B07399"/>
    <w:rsid w:val="00B21282"/>
    <w:rsid w:val="00B23CB7"/>
    <w:rsid w:val="00B24B40"/>
    <w:rsid w:val="00B44AC9"/>
    <w:rsid w:val="00B46923"/>
    <w:rsid w:val="00B64300"/>
    <w:rsid w:val="00B80EEB"/>
    <w:rsid w:val="00B914E1"/>
    <w:rsid w:val="00B926D2"/>
    <w:rsid w:val="00BB06D5"/>
    <w:rsid w:val="00BD7DF3"/>
    <w:rsid w:val="00BF1859"/>
    <w:rsid w:val="00BF261F"/>
    <w:rsid w:val="00C056D1"/>
    <w:rsid w:val="00C10CC9"/>
    <w:rsid w:val="00C45AFF"/>
    <w:rsid w:val="00C55903"/>
    <w:rsid w:val="00C81A4A"/>
    <w:rsid w:val="00CA20A3"/>
    <w:rsid w:val="00CA6A0A"/>
    <w:rsid w:val="00CD0EAB"/>
    <w:rsid w:val="00CD3227"/>
    <w:rsid w:val="00CE1E5B"/>
    <w:rsid w:val="00CF0326"/>
    <w:rsid w:val="00D036AC"/>
    <w:rsid w:val="00D37419"/>
    <w:rsid w:val="00D56627"/>
    <w:rsid w:val="00D6256F"/>
    <w:rsid w:val="00D72226"/>
    <w:rsid w:val="00D72472"/>
    <w:rsid w:val="00D76840"/>
    <w:rsid w:val="00DA791B"/>
    <w:rsid w:val="00DB3613"/>
    <w:rsid w:val="00E01702"/>
    <w:rsid w:val="00E140B6"/>
    <w:rsid w:val="00E14E93"/>
    <w:rsid w:val="00E24F22"/>
    <w:rsid w:val="00E518CD"/>
    <w:rsid w:val="00E67093"/>
    <w:rsid w:val="00E73156"/>
    <w:rsid w:val="00E74E1D"/>
    <w:rsid w:val="00E81D94"/>
    <w:rsid w:val="00E83053"/>
    <w:rsid w:val="00E9052A"/>
    <w:rsid w:val="00EC1269"/>
    <w:rsid w:val="00EC361A"/>
    <w:rsid w:val="00ED0746"/>
    <w:rsid w:val="00EE7ABE"/>
    <w:rsid w:val="00EF7122"/>
    <w:rsid w:val="00F159DB"/>
    <w:rsid w:val="00F222D8"/>
    <w:rsid w:val="00F35214"/>
    <w:rsid w:val="00FB3868"/>
    <w:rsid w:val="00FC2308"/>
    <w:rsid w:val="00FC2A09"/>
    <w:rsid w:val="00FC3136"/>
    <w:rsid w:val="1C42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696"/>
      <w:outlineLvl w:val="0"/>
    </w:pPr>
    <w:rPr>
      <w:rFonts w:ascii="Calibri" w:eastAsia="Calibri" w:hAnsi="Calibri"/>
      <w:b/>
      <w:bCs/>
      <w:sz w:val="36"/>
      <w:szCs w:val="36"/>
    </w:rPr>
  </w:style>
  <w:style w:type="paragraph" w:styleId="2">
    <w:name w:val="heading 2"/>
    <w:basedOn w:val="a"/>
    <w:next w:val="a0"/>
    <w:uiPriority w:val="1"/>
    <w:qFormat/>
    <w:pPr>
      <w:ind w:left="1199" w:hanging="719"/>
      <w:outlineLvl w:val="1"/>
    </w:pPr>
    <w:rPr>
      <w:rFonts w:ascii="Calibri" w:eastAsia="Calibri" w:hAnsi="Calibri"/>
      <w:b/>
      <w:bCs/>
      <w:sz w:val="28"/>
      <w:szCs w:val="28"/>
    </w:rPr>
  </w:style>
  <w:style w:type="paragraph" w:styleId="3">
    <w:name w:val="heading 3"/>
    <w:basedOn w:val="a"/>
    <w:next w:val="a"/>
    <w:uiPriority w:val="1"/>
    <w:qFormat/>
    <w:pPr>
      <w:ind w:left="1200" w:hanging="360"/>
      <w:outlineLvl w:val="2"/>
    </w:pPr>
    <w:rPr>
      <w:rFonts w:ascii="Calibri" w:eastAsia="Calibri" w:hAnsi="Calibri"/>
      <w:b/>
      <w:bCs/>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0"/>
    </w:pPr>
    <w:rPr>
      <w:rFonts w:ascii="Calibri" w:eastAsia="Calibri" w:hAnsi="Calibri"/>
      <w:sz w:val="24"/>
      <w:szCs w:val="24"/>
    </w:rPr>
  </w:style>
  <w:style w:type="paragraph" w:styleId="30">
    <w:name w:val="toc 3"/>
    <w:basedOn w:val="a"/>
    <w:next w:val="a"/>
    <w:uiPriority w:val="39"/>
    <w:qFormat/>
    <w:rsid w:val="00D76840"/>
    <w:pPr>
      <w:ind w:left="1049" w:hanging="482"/>
    </w:pPr>
    <w:rPr>
      <w:rFonts w:ascii="Calibri" w:eastAsia="Calibri" w:hAnsi="Calibri"/>
      <w:bCs/>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76840"/>
    <w:pPr>
      <w:ind w:left="640" w:hanging="540"/>
    </w:pPr>
    <w:rPr>
      <w:rFonts w:ascii="Calibri" w:eastAsia="Calibri" w:hAnsi="Calibri"/>
      <w:sz w:val="24"/>
      <w:szCs w:val="24"/>
    </w:rPr>
  </w:style>
  <w:style w:type="paragraph" w:styleId="4">
    <w:name w:val="toc 4"/>
    <w:basedOn w:val="a"/>
    <w:next w:val="a"/>
    <w:uiPriority w:val="1"/>
    <w:qFormat/>
    <w:pPr>
      <w:ind w:left="1060" w:hanging="480"/>
    </w:pPr>
    <w:rPr>
      <w:rFonts w:ascii="Calibri" w:eastAsia="Calibri" w:hAnsi="Calibri"/>
      <w:sz w:val="24"/>
      <w:szCs w:val="24"/>
    </w:rPr>
  </w:style>
  <w:style w:type="paragraph" w:styleId="20">
    <w:name w:val="toc 2"/>
    <w:basedOn w:val="a"/>
    <w:next w:val="a"/>
    <w:uiPriority w:val="39"/>
    <w:qFormat/>
    <w:pPr>
      <w:ind w:left="820" w:hanging="480"/>
    </w:pPr>
    <w:rPr>
      <w:rFonts w:ascii="Calibri" w:eastAsia="Calibri" w:hAnsi="Calibri"/>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web-item2">
    <w:name w:val="web-item2"/>
    <w:basedOn w:val="a1"/>
    <w:rsid w:val="005E4F71"/>
    <w:rPr>
      <w:sz w:val="18"/>
      <w:szCs w:val="18"/>
    </w:rPr>
  </w:style>
  <w:style w:type="paragraph" w:styleId="a7">
    <w:name w:val="Balloon Text"/>
    <w:basedOn w:val="a"/>
    <w:link w:val="Char1"/>
    <w:uiPriority w:val="99"/>
    <w:semiHidden/>
    <w:unhideWhenUsed/>
    <w:rsid w:val="000154B7"/>
    <w:rPr>
      <w:sz w:val="18"/>
      <w:szCs w:val="18"/>
    </w:rPr>
  </w:style>
  <w:style w:type="character" w:customStyle="1" w:styleId="Char1">
    <w:name w:val="批注框文本 Char"/>
    <w:basedOn w:val="a1"/>
    <w:link w:val="a7"/>
    <w:uiPriority w:val="99"/>
    <w:semiHidden/>
    <w:rsid w:val="000154B7"/>
    <w:rPr>
      <w:rFonts w:asciiTheme="minorHAnsi" w:eastAsiaTheme="minorEastAsia" w:hAnsiTheme="minorHAnsi" w:cstheme="minorBidi"/>
      <w:sz w:val="18"/>
      <w:szCs w:val="18"/>
      <w:lang w:eastAsia="en-US"/>
    </w:rPr>
  </w:style>
  <w:style w:type="character" w:styleId="a8">
    <w:name w:val="Hyperlink"/>
    <w:basedOn w:val="a1"/>
    <w:uiPriority w:val="99"/>
    <w:unhideWhenUsed/>
    <w:rsid w:val="00EF7122"/>
    <w:rPr>
      <w:color w:val="0000FF" w:themeColor="hyperlink"/>
      <w:u w:val="single"/>
    </w:rPr>
  </w:style>
  <w:style w:type="paragraph" w:styleId="TOC">
    <w:name w:val="TOC Heading"/>
    <w:basedOn w:val="1"/>
    <w:next w:val="a"/>
    <w:uiPriority w:val="39"/>
    <w:unhideWhenUsed/>
    <w:qFormat/>
    <w:rsid w:val="00D7684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696"/>
      <w:outlineLvl w:val="0"/>
    </w:pPr>
    <w:rPr>
      <w:rFonts w:ascii="Calibri" w:eastAsia="Calibri" w:hAnsi="Calibri"/>
      <w:b/>
      <w:bCs/>
      <w:sz w:val="36"/>
      <w:szCs w:val="36"/>
    </w:rPr>
  </w:style>
  <w:style w:type="paragraph" w:styleId="2">
    <w:name w:val="heading 2"/>
    <w:basedOn w:val="a"/>
    <w:next w:val="a0"/>
    <w:uiPriority w:val="1"/>
    <w:qFormat/>
    <w:pPr>
      <w:ind w:left="1199" w:hanging="719"/>
      <w:outlineLvl w:val="1"/>
    </w:pPr>
    <w:rPr>
      <w:rFonts w:ascii="Calibri" w:eastAsia="Calibri" w:hAnsi="Calibri"/>
      <w:b/>
      <w:bCs/>
      <w:sz w:val="28"/>
      <w:szCs w:val="28"/>
    </w:rPr>
  </w:style>
  <w:style w:type="paragraph" w:styleId="3">
    <w:name w:val="heading 3"/>
    <w:basedOn w:val="a"/>
    <w:next w:val="a"/>
    <w:uiPriority w:val="1"/>
    <w:qFormat/>
    <w:pPr>
      <w:ind w:left="1200" w:hanging="360"/>
      <w:outlineLvl w:val="2"/>
    </w:pPr>
    <w:rPr>
      <w:rFonts w:ascii="Calibri" w:eastAsia="Calibri" w:hAnsi="Calibri"/>
      <w:b/>
      <w:bCs/>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0"/>
    </w:pPr>
    <w:rPr>
      <w:rFonts w:ascii="Calibri" w:eastAsia="Calibri" w:hAnsi="Calibri"/>
      <w:sz w:val="24"/>
      <w:szCs w:val="24"/>
    </w:rPr>
  </w:style>
  <w:style w:type="paragraph" w:styleId="30">
    <w:name w:val="toc 3"/>
    <w:basedOn w:val="a"/>
    <w:next w:val="a"/>
    <w:uiPriority w:val="39"/>
    <w:qFormat/>
    <w:rsid w:val="00D76840"/>
    <w:pPr>
      <w:ind w:left="1049" w:hanging="482"/>
    </w:pPr>
    <w:rPr>
      <w:rFonts w:ascii="Calibri" w:eastAsia="Calibri" w:hAnsi="Calibri"/>
      <w:bCs/>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76840"/>
    <w:pPr>
      <w:ind w:left="640" w:hanging="540"/>
    </w:pPr>
    <w:rPr>
      <w:rFonts w:ascii="Calibri" w:eastAsia="Calibri" w:hAnsi="Calibri"/>
      <w:sz w:val="24"/>
      <w:szCs w:val="24"/>
    </w:rPr>
  </w:style>
  <w:style w:type="paragraph" w:styleId="4">
    <w:name w:val="toc 4"/>
    <w:basedOn w:val="a"/>
    <w:next w:val="a"/>
    <w:uiPriority w:val="1"/>
    <w:qFormat/>
    <w:pPr>
      <w:ind w:left="1060" w:hanging="480"/>
    </w:pPr>
    <w:rPr>
      <w:rFonts w:ascii="Calibri" w:eastAsia="Calibri" w:hAnsi="Calibri"/>
      <w:sz w:val="24"/>
      <w:szCs w:val="24"/>
    </w:rPr>
  </w:style>
  <w:style w:type="paragraph" w:styleId="20">
    <w:name w:val="toc 2"/>
    <w:basedOn w:val="a"/>
    <w:next w:val="a"/>
    <w:uiPriority w:val="39"/>
    <w:qFormat/>
    <w:pPr>
      <w:ind w:left="820" w:hanging="480"/>
    </w:pPr>
    <w:rPr>
      <w:rFonts w:ascii="Calibri" w:eastAsia="Calibri" w:hAnsi="Calibri"/>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web-item2">
    <w:name w:val="web-item2"/>
    <w:basedOn w:val="a1"/>
    <w:rsid w:val="005E4F71"/>
    <w:rPr>
      <w:sz w:val="18"/>
      <w:szCs w:val="18"/>
    </w:rPr>
  </w:style>
  <w:style w:type="paragraph" w:styleId="a7">
    <w:name w:val="Balloon Text"/>
    <w:basedOn w:val="a"/>
    <w:link w:val="Char1"/>
    <w:uiPriority w:val="99"/>
    <w:semiHidden/>
    <w:unhideWhenUsed/>
    <w:rsid w:val="000154B7"/>
    <w:rPr>
      <w:sz w:val="18"/>
      <w:szCs w:val="18"/>
    </w:rPr>
  </w:style>
  <w:style w:type="character" w:customStyle="1" w:styleId="Char1">
    <w:name w:val="批注框文本 Char"/>
    <w:basedOn w:val="a1"/>
    <w:link w:val="a7"/>
    <w:uiPriority w:val="99"/>
    <w:semiHidden/>
    <w:rsid w:val="000154B7"/>
    <w:rPr>
      <w:rFonts w:asciiTheme="minorHAnsi" w:eastAsiaTheme="minorEastAsia" w:hAnsiTheme="minorHAnsi" w:cstheme="minorBidi"/>
      <w:sz w:val="18"/>
      <w:szCs w:val="18"/>
      <w:lang w:eastAsia="en-US"/>
    </w:rPr>
  </w:style>
  <w:style w:type="character" w:styleId="a8">
    <w:name w:val="Hyperlink"/>
    <w:basedOn w:val="a1"/>
    <w:uiPriority w:val="99"/>
    <w:unhideWhenUsed/>
    <w:rsid w:val="00EF7122"/>
    <w:rPr>
      <w:color w:val="0000FF" w:themeColor="hyperlink"/>
      <w:u w:val="single"/>
    </w:rPr>
  </w:style>
  <w:style w:type="paragraph" w:styleId="TOC">
    <w:name w:val="TOC Heading"/>
    <w:basedOn w:val="1"/>
    <w:next w:val="a"/>
    <w:uiPriority w:val="39"/>
    <w:unhideWhenUsed/>
    <w:qFormat/>
    <w:rsid w:val="00D7684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2966">
      <w:bodyDiv w:val="1"/>
      <w:marLeft w:val="0"/>
      <w:marRight w:val="0"/>
      <w:marTop w:val="0"/>
      <w:marBottom w:val="0"/>
      <w:divBdr>
        <w:top w:val="none" w:sz="0" w:space="0" w:color="auto"/>
        <w:left w:val="none" w:sz="0" w:space="0" w:color="auto"/>
        <w:bottom w:val="none" w:sz="0" w:space="0" w:color="auto"/>
        <w:right w:val="none" w:sz="0" w:space="0" w:color="auto"/>
      </w:divBdr>
      <w:divsChild>
        <w:div w:id="1313439640">
          <w:marLeft w:val="0"/>
          <w:marRight w:val="0"/>
          <w:marTop w:val="0"/>
          <w:marBottom w:val="0"/>
          <w:divBdr>
            <w:top w:val="none" w:sz="0" w:space="0" w:color="auto"/>
            <w:left w:val="none" w:sz="0" w:space="0" w:color="auto"/>
            <w:bottom w:val="none" w:sz="0" w:space="0" w:color="auto"/>
            <w:right w:val="none" w:sz="0" w:space="0" w:color="auto"/>
          </w:divBdr>
          <w:divsChild>
            <w:div w:id="939679689">
              <w:marLeft w:val="0"/>
              <w:marRight w:val="0"/>
              <w:marTop w:val="0"/>
              <w:marBottom w:val="0"/>
              <w:divBdr>
                <w:top w:val="none" w:sz="0" w:space="0" w:color="auto"/>
                <w:left w:val="none" w:sz="0" w:space="0" w:color="auto"/>
                <w:bottom w:val="none" w:sz="0" w:space="0" w:color="auto"/>
                <w:right w:val="none" w:sz="0" w:space="0" w:color="auto"/>
              </w:divBdr>
              <w:divsChild>
                <w:div w:id="998653688">
                  <w:marLeft w:val="0"/>
                  <w:marRight w:val="0"/>
                  <w:marTop w:val="0"/>
                  <w:marBottom w:val="15"/>
                  <w:divBdr>
                    <w:top w:val="none" w:sz="0" w:space="0" w:color="auto"/>
                    <w:left w:val="none" w:sz="0" w:space="0" w:color="auto"/>
                    <w:bottom w:val="none" w:sz="0" w:space="0" w:color="auto"/>
                    <w:right w:val="none" w:sz="0" w:space="0" w:color="auto"/>
                  </w:divBdr>
                  <w:divsChild>
                    <w:div w:id="14633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da.gov/MedicalDevices/DeviceRegulationandGuidance/GuidanceDocuments" TargetMode="External"/><Relationship Id="rId18" Type="http://schemas.openxmlformats.org/officeDocument/2006/relationships/hyperlink" Target="http://www.fda.gov/MedicalDevices/DeviceRegulationandGuidance/GuidanceDocuments/ucm080735.htm" TargetMode="External"/><Relationship Id="rId26" Type="http://schemas.openxmlformats.org/officeDocument/2006/relationships/hyperlink" Target="http://www.auanet.org/content/guidelines%1Eand%1Equality%1Ecare/clinical%1Eguidelines.cfm?sub=bph&amp;amp;CFID=2198788&amp;amp;CFTOKEN=48779891&amp;amp;jsessionid=8430dfa1251724c827c53e52296165433457" TargetMode="External"/><Relationship Id="rId3" Type="http://schemas.openxmlformats.org/officeDocument/2006/relationships/numbering" Target="numbering.xml"/><Relationship Id="rId21" Type="http://schemas.openxmlformats.org/officeDocument/2006/relationships/hyperlink" Target="http://www.fda.gov/MedicalDevices/DeviceRegulationandGuidance/GuidanceDocument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da.gov/MedicalDevices/D" TargetMode="External"/><Relationship Id="rId17" Type="http://schemas.openxmlformats.org/officeDocument/2006/relationships/hyperlink" Target="http://www.fda.gov/MedicalDevices/DeviceRegulationandGuidance/GuidanceDocuments/" TargetMode="External"/><Relationship Id="rId25" Type="http://schemas.openxmlformats.org/officeDocument/2006/relationships/hyperlink" Target="http://www.auanet.org/content/guidelines%1Eand%1Equality%1Ecare/clinical%1Eguidelines.cfm?sub=bph&amp;amp;CFID=2198788&amp;amp;CFTOKEN=48779891&amp;amp;jsessionid=8430dfa1251724c827c53e5229616543345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da.gov/downloads/MedicalDevices/DeviceRegulationandGuidance/GuidanceDocuments/ucm107708.pdf" TargetMode="External"/><Relationship Id="rId29" Type="http://schemas.openxmlformats.org/officeDocument/2006/relationships/hyperlink" Target="http://www.fda.gov/MedicalDevices/DeviceRegulationandGuidance/GuidanceDocuments/ucm106757.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ulations.gov/" TargetMode="External"/><Relationship Id="rId24" Type="http://schemas.openxmlformats.org/officeDocument/2006/relationships/hyperlink" Target="http://www.fda.gov/MedicalDevices/DeviceRegulationandGuidance/GuidanceDocuments/ucm089543.htm" TargetMode="External"/><Relationship Id="rId32" Type="http://schemas.openxmlformats.org/officeDocument/2006/relationships/hyperlink" Target="http://www.fda.gov/ICECI/EnforcementActions/BioresearchMonitoring/ucm135075.htm" TargetMode="Externa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yperlink" Target="http://www.fda.gov/MedicalDevices/DeviceRegulationandGuidance/GuidanceDocuments/" TargetMode="External"/><Relationship Id="rId28" Type="http://schemas.openxmlformats.org/officeDocument/2006/relationships/hyperlink" Target="http://www.fda.gov/MedicalDevices/DeviceRegulationandGuidance/GuidanceDocuments/" TargetMode="External"/><Relationship Id="rId10" Type="http://schemas.openxmlformats.org/officeDocument/2006/relationships/image" Target="media/image1.jpeg"/><Relationship Id="rId19" Type="http://schemas.openxmlformats.org/officeDocument/2006/relationships/hyperlink" Target="http://www.fda.gov/downloads/MedicalDevices/DeviceRegulationandGuidance/GuidanceDocuments/ucm107708.pdf" TargetMode="External"/><Relationship Id="rId31" Type="http://schemas.openxmlformats.org/officeDocument/2006/relationships/hyperlink" Target="http://www.fda.gov/MedicalDevices/DeviceRegulationandGuidance/GuidanceDocuments/ucm07107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fda.gov/MedicalDevices/DeviceRegulationandGuidance/GuidanceDocuments/ucm072783.htm" TargetMode="External"/><Relationship Id="rId27" Type="http://schemas.openxmlformats.org/officeDocument/2006/relationships/hyperlink" Target="http://www.auanet.org/content/guidelines%1Eand%1Equality%1Ecare/clinical%1Eguidelines.cfm?sub=bph&amp;amp;CFID=2198788&amp;amp;CFTOKEN=48779891&amp;amp;jsessionid=8430dfa1251724c827c53e52296165433457" TargetMode="External"/><Relationship Id="rId30" Type="http://schemas.openxmlformats.org/officeDocument/2006/relationships/hyperlink" Target="http://www.fda.gov/MedicalDevices/DeviceRegulationandGuidance/Guidanc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E4822-2E37-4081-BCAF-2D84D32A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5427</Words>
  <Characters>30935</Characters>
  <Application>Microsoft Office Word</Application>
  <DocSecurity>0</DocSecurity>
  <Lines>257</Lines>
  <Paragraphs>72</Paragraphs>
  <ScaleCrop>false</ScaleCrop>
  <Company>Microsoft</Company>
  <LinksUpToDate>false</LinksUpToDate>
  <CharactersWithSpaces>36290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Drafted: AMB 2/16/2007</dc:title>
  <dc:creator>anastacia bilek</dc:creator>
  <cp:lastModifiedBy>cathy-wen</cp:lastModifiedBy>
  <cp:revision>3</cp:revision>
  <dcterms:created xsi:type="dcterms:W3CDTF">2017-05-09T09:33:00Z</dcterms:created>
  <dcterms:modified xsi:type="dcterms:W3CDTF">2017-05-09T09:33:00Z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2010-08-20T00:00:00Z</vt:filetime>
  </property>
  <property fmtid="{D5CDD505-2E9C-101B-9397-08002B2CF9AE}" pid="3" name="Creator">
    <vt:lpwstr>Acrobat PDFMaker 9.1 for Word</vt:lpwstr>
  </property>
  <property fmtid="{D5CDD505-2E9C-101B-9397-08002B2CF9AE}" pid="4" name="LastSaved">
    <vt:filetime>2017-03-18T00:00:00Z</vt:filetime>
  </property>
  <property fmtid="{D5CDD505-2E9C-101B-9397-08002B2CF9AE}" pid="5" name="KSOProductBuildVer">
    <vt:lpwstr>2052-10.1.0.6260</vt:lpwstr>
  </property>
</Properties>
</file>