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425" w:rsidRPr="00D678B5" w:rsidRDefault="00670425" w:rsidP="00670425">
      <w:pPr>
        <w:adjustRightInd w:val="0"/>
        <w:snapToGrid w:val="0"/>
        <w:spacing w:beforeLines="0" w:before="0" w:line="288" w:lineRule="auto"/>
        <w:jc w:val="center"/>
        <w:rPr>
          <w:rFonts w:ascii="Arial" w:eastAsia="宋体" w:hAnsi="Arial" w:cs="Arial"/>
          <w:b/>
          <w:sz w:val="36"/>
        </w:rPr>
      </w:pPr>
    </w:p>
    <w:p w:rsidR="00670425" w:rsidRPr="00D678B5" w:rsidRDefault="0085153D" w:rsidP="00670425">
      <w:pPr>
        <w:adjustRightInd w:val="0"/>
        <w:snapToGrid w:val="0"/>
        <w:spacing w:beforeLines="0" w:before="0" w:line="288" w:lineRule="auto"/>
        <w:jc w:val="center"/>
        <w:rPr>
          <w:rFonts w:ascii="Arial" w:eastAsia="宋体" w:hAnsi="Arial" w:cs="Arial"/>
          <w:b/>
          <w:sz w:val="48"/>
        </w:rPr>
      </w:pPr>
      <w:r w:rsidRPr="00D678B5">
        <w:rPr>
          <w:rFonts w:ascii="Arial" w:eastAsia="宋体" w:hAnsi="Arial" w:cs="Arial"/>
          <w:b/>
          <w:sz w:val="48"/>
        </w:rPr>
        <w:t>样本表征器械早期生长反应</w:t>
      </w:r>
      <w:r w:rsidRPr="00D678B5">
        <w:rPr>
          <w:rFonts w:ascii="Arial" w:eastAsia="宋体" w:hAnsi="Arial" w:cs="Arial"/>
          <w:b/>
          <w:sz w:val="48"/>
        </w:rPr>
        <w:t>1</w:t>
      </w:r>
      <w:r w:rsidRPr="00D678B5">
        <w:rPr>
          <w:rFonts w:ascii="Arial" w:eastAsia="宋体" w:hAnsi="Arial" w:cs="Arial"/>
          <w:b/>
          <w:sz w:val="48"/>
        </w:rPr>
        <w:t>（</w:t>
      </w:r>
      <w:r w:rsidRPr="00D678B5">
        <w:rPr>
          <w:rFonts w:ascii="Arial" w:eastAsia="宋体" w:hAnsi="Arial" w:cs="Arial"/>
          <w:b/>
          <w:sz w:val="48"/>
        </w:rPr>
        <w:t>EGR1</w:t>
      </w:r>
      <w:r w:rsidRPr="00D678B5">
        <w:rPr>
          <w:rFonts w:ascii="Arial" w:eastAsia="宋体" w:hAnsi="Arial" w:cs="Arial"/>
          <w:b/>
          <w:sz w:val="48"/>
        </w:rPr>
        <w:t>）</w:t>
      </w:r>
      <w:bookmarkStart w:id="0" w:name="OLE_LINK11"/>
      <w:bookmarkStart w:id="1" w:name="OLE_LINK12"/>
      <w:r w:rsidRPr="00D678B5">
        <w:rPr>
          <w:rFonts w:ascii="Arial" w:eastAsia="宋体" w:hAnsi="Arial" w:cs="Arial"/>
          <w:b/>
          <w:sz w:val="48"/>
        </w:rPr>
        <w:t>基因荧光原位杂交（</w:t>
      </w:r>
      <w:r w:rsidRPr="00D678B5">
        <w:rPr>
          <w:rFonts w:ascii="Arial" w:eastAsia="宋体" w:hAnsi="Arial" w:cs="Arial"/>
          <w:b/>
          <w:sz w:val="48"/>
        </w:rPr>
        <w:t>FISH</w:t>
      </w:r>
      <w:r w:rsidRPr="00D678B5">
        <w:rPr>
          <w:rFonts w:ascii="Arial" w:eastAsia="宋体" w:hAnsi="Arial" w:cs="Arial"/>
          <w:b/>
          <w:sz w:val="48"/>
        </w:rPr>
        <w:t>）</w:t>
      </w:r>
      <w:bookmarkEnd w:id="0"/>
      <w:bookmarkEnd w:id="1"/>
      <w:r w:rsidRPr="00D678B5">
        <w:rPr>
          <w:rFonts w:ascii="Arial" w:eastAsia="宋体" w:hAnsi="Arial" w:cs="Arial"/>
          <w:b/>
          <w:sz w:val="48"/>
        </w:rPr>
        <w:t>试验系统的</w:t>
      </w:r>
      <w:r w:rsidR="00986650">
        <w:rPr>
          <w:rFonts w:ascii="Arial" w:eastAsia="宋体" w:hAnsi="Arial" w:cs="Arial"/>
          <w:b/>
          <w:sz w:val="48"/>
        </w:rPr>
        <w:t>简略</w:t>
      </w:r>
      <w:r w:rsidRPr="00D678B5">
        <w:rPr>
          <w:rFonts w:ascii="Arial" w:eastAsia="宋体" w:hAnsi="Arial" w:cs="Arial"/>
          <w:b/>
          <w:sz w:val="48"/>
        </w:rPr>
        <w:t>510</w:t>
      </w:r>
      <w:r w:rsidRPr="00D678B5">
        <w:rPr>
          <w:rFonts w:ascii="Arial" w:eastAsia="宋体" w:hAnsi="Arial" w:cs="Arial"/>
          <w:b/>
          <w:sz w:val="48"/>
        </w:rPr>
        <w:t>（</w:t>
      </w:r>
      <w:r w:rsidRPr="00D678B5">
        <w:rPr>
          <w:rFonts w:ascii="Arial" w:eastAsia="宋体" w:hAnsi="Arial" w:cs="Arial"/>
          <w:b/>
          <w:sz w:val="48"/>
        </w:rPr>
        <w:t>k</w:t>
      </w:r>
      <w:r w:rsidRPr="00D678B5">
        <w:rPr>
          <w:rFonts w:ascii="Arial" w:eastAsia="宋体" w:hAnsi="Arial" w:cs="Arial"/>
          <w:b/>
          <w:sz w:val="48"/>
        </w:rPr>
        <w:t>）内容和格式</w:t>
      </w:r>
    </w:p>
    <w:p w:rsidR="00670425" w:rsidRPr="00D678B5" w:rsidRDefault="00670425" w:rsidP="00670425">
      <w:pPr>
        <w:pBdr>
          <w:bottom w:val="single" w:sz="4" w:space="1" w:color="auto"/>
        </w:pBdr>
        <w:adjustRightInd w:val="0"/>
        <w:snapToGrid w:val="0"/>
        <w:spacing w:beforeLines="0" w:before="0" w:line="288" w:lineRule="auto"/>
        <w:rPr>
          <w:rFonts w:ascii="Arial" w:eastAsia="宋体" w:hAnsi="Arial" w:cs="Arial"/>
          <w:b/>
          <w:sz w:val="13"/>
        </w:rPr>
      </w:pPr>
    </w:p>
    <w:p w:rsidR="00670425" w:rsidRPr="00D678B5" w:rsidRDefault="0085153D" w:rsidP="00670425">
      <w:pPr>
        <w:adjustRightInd w:val="0"/>
        <w:snapToGrid w:val="0"/>
        <w:spacing w:before="156" w:line="288" w:lineRule="auto"/>
        <w:jc w:val="center"/>
        <w:rPr>
          <w:rFonts w:ascii="Arial" w:eastAsia="宋体" w:hAnsi="Arial" w:cs="Arial"/>
          <w:b/>
          <w:sz w:val="48"/>
        </w:rPr>
      </w:pPr>
      <w:r w:rsidRPr="00D678B5">
        <w:rPr>
          <w:rFonts w:ascii="Arial" w:eastAsia="宋体" w:hAnsi="Arial" w:cs="Arial"/>
          <w:b/>
          <w:sz w:val="48"/>
        </w:rPr>
        <w:t>行业</w:t>
      </w:r>
      <w:r w:rsidR="00951F76">
        <w:rPr>
          <w:rFonts w:ascii="Arial" w:eastAsia="宋体" w:hAnsi="Arial" w:cs="Arial" w:hint="eastAsia"/>
          <w:b/>
          <w:sz w:val="48"/>
        </w:rPr>
        <w:t>及</w:t>
      </w:r>
      <w:r w:rsidRPr="00D678B5">
        <w:rPr>
          <w:rFonts w:ascii="Arial" w:eastAsia="宋体" w:hAnsi="Arial" w:cs="Arial"/>
          <w:b/>
          <w:sz w:val="48"/>
        </w:rPr>
        <w:t>食品药品监督管理局工作人员指南</w:t>
      </w:r>
    </w:p>
    <w:p w:rsidR="00670425" w:rsidRPr="00D678B5" w:rsidRDefault="00670425" w:rsidP="00670425">
      <w:pPr>
        <w:adjustRightInd w:val="0"/>
        <w:snapToGrid w:val="0"/>
        <w:spacing w:beforeLines="0" w:before="0" w:line="288" w:lineRule="auto"/>
        <w:rPr>
          <w:rFonts w:ascii="Arial" w:eastAsia="宋体" w:hAnsi="Arial" w:cs="Arial"/>
          <w:sz w:val="28"/>
          <w:szCs w:val="28"/>
        </w:rPr>
      </w:pPr>
    </w:p>
    <w:p w:rsidR="00670425" w:rsidRPr="00D678B5" w:rsidRDefault="0085153D" w:rsidP="00670425">
      <w:pPr>
        <w:adjustRightInd w:val="0"/>
        <w:snapToGrid w:val="0"/>
        <w:spacing w:beforeLines="0" w:before="0" w:line="288" w:lineRule="auto"/>
        <w:jc w:val="center"/>
        <w:rPr>
          <w:rFonts w:ascii="Arial" w:eastAsia="宋体" w:hAnsi="Arial" w:cs="Arial"/>
          <w:b/>
          <w:sz w:val="28"/>
          <w:szCs w:val="28"/>
        </w:rPr>
      </w:pPr>
      <w:r w:rsidRPr="00D678B5">
        <w:rPr>
          <w:rFonts w:ascii="Arial" w:eastAsia="宋体" w:hAnsi="Arial" w:cs="Arial"/>
          <w:b/>
          <w:sz w:val="28"/>
          <w:szCs w:val="28"/>
        </w:rPr>
        <w:t>本文档于</w:t>
      </w:r>
      <w:r w:rsidRPr="00D678B5">
        <w:rPr>
          <w:rFonts w:ascii="Arial" w:eastAsia="宋体" w:hAnsi="Arial" w:cs="Arial"/>
          <w:b/>
          <w:sz w:val="28"/>
          <w:szCs w:val="28"/>
        </w:rPr>
        <w:t>2015</w:t>
      </w:r>
      <w:r w:rsidRPr="00D678B5">
        <w:rPr>
          <w:rFonts w:ascii="Arial" w:eastAsia="宋体" w:hAnsi="Arial" w:cs="Arial"/>
          <w:b/>
          <w:sz w:val="28"/>
          <w:szCs w:val="28"/>
        </w:rPr>
        <w:t>年</w:t>
      </w:r>
      <w:r w:rsidRPr="00D678B5">
        <w:rPr>
          <w:rFonts w:ascii="Arial" w:eastAsia="宋体" w:hAnsi="Arial" w:cs="Arial"/>
          <w:b/>
          <w:sz w:val="28"/>
          <w:szCs w:val="28"/>
        </w:rPr>
        <w:t>6</w:t>
      </w:r>
      <w:r w:rsidRPr="00D678B5">
        <w:rPr>
          <w:rFonts w:ascii="Arial" w:eastAsia="宋体" w:hAnsi="Arial" w:cs="Arial"/>
          <w:b/>
          <w:sz w:val="28"/>
          <w:szCs w:val="28"/>
        </w:rPr>
        <w:t>月</w:t>
      </w:r>
      <w:r w:rsidRPr="00D678B5">
        <w:rPr>
          <w:rFonts w:ascii="Arial" w:eastAsia="宋体" w:hAnsi="Arial" w:cs="Arial"/>
          <w:b/>
          <w:sz w:val="28"/>
          <w:szCs w:val="28"/>
        </w:rPr>
        <w:t>17</w:t>
      </w:r>
      <w:r w:rsidRPr="00D678B5">
        <w:rPr>
          <w:rFonts w:ascii="Arial" w:eastAsia="宋体" w:hAnsi="Arial" w:cs="Arial"/>
          <w:b/>
          <w:sz w:val="28"/>
          <w:szCs w:val="28"/>
        </w:rPr>
        <w:t>日发布。</w:t>
      </w:r>
    </w:p>
    <w:p w:rsidR="00670425" w:rsidRPr="00D678B5" w:rsidRDefault="00670425" w:rsidP="00670425">
      <w:pPr>
        <w:adjustRightInd w:val="0"/>
        <w:snapToGrid w:val="0"/>
        <w:spacing w:beforeLines="0" w:before="0" w:line="288" w:lineRule="auto"/>
        <w:jc w:val="center"/>
        <w:rPr>
          <w:rFonts w:ascii="Arial" w:eastAsia="宋体" w:hAnsi="Arial" w:cs="Arial"/>
          <w:b/>
          <w:sz w:val="28"/>
          <w:szCs w:val="28"/>
        </w:rPr>
      </w:pPr>
    </w:p>
    <w:p w:rsidR="00670425" w:rsidRPr="00D678B5" w:rsidRDefault="0085153D" w:rsidP="00670425">
      <w:pPr>
        <w:adjustRightInd w:val="0"/>
        <w:snapToGrid w:val="0"/>
        <w:spacing w:beforeLines="0" w:before="0" w:line="288" w:lineRule="auto"/>
        <w:jc w:val="center"/>
        <w:rPr>
          <w:rFonts w:ascii="Arial" w:eastAsia="宋体" w:hAnsi="Arial" w:cs="Arial"/>
          <w:b/>
          <w:sz w:val="28"/>
          <w:szCs w:val="28"/>
        </w:rPr>
      </w:pPr>
      <w:r w:rsidRPr="00D678B5">
        <w:rPr>
          <w:rFonts w:ascii="Arial" w:eastAsia="宋体" w:hAnsi="Arial" w:cs="Arial"/>
          <w:b/>
          <w:sz w:val="28"/>
          <w:szCs w:val="28"/>
        </w:rPr>
        <w:t>本指南草案于</w:t>
      </w:r>
      <w:r w:rsidRPr="00D678B5">
        <w:rPr>
          <w:rFonts w:ascii="Arial" w:eastAsia="宋体" w:hAnsi="Arial" w:cs="Arial"/>
          <w:b/>
          <w:sz w:val="28"/>
          <w:szCs w:val="28"/>
        </w:rPr>
        <w:t>2014</w:t>
      </w:r>
      <w:r w:rsidRPr="00D678B5">
        <w:rPr>
          <w:rFonts w:ascii="Arial" w:eastAsia="宋体" w:hAnsi="Arial" w:cs="Arial"/>
          <w:b/>
          <w:sz w:val="28"/>
          <w:szCs w:val="28"/>
        </w:rPr>
        <w:t>年</w:t>
      </w:r>
      <w:r w:rsidRPr="00D678B5">
        <w:rPr>
          <w:rFonts w:ascii="Arial" w:eastAsia="宋体" w:hAnsi="Arial" w:cs="Arial"/>
          <w:b/>
          <w:sz w:val="28"/>
          <w:szCs w:val="28"/>
        </w:rPr>
        <w:t>9</w:t>
      </w:r>
      <w:r w:rsidRPr="00D678B5">
        <w:rPr>
          <w:rFonts w:ascii="Arial" w:eastAsia="宋体" w:hAnsi="Arial" w:cs="Arial"/>
          <w:b/>
          <w:sz w:val="28"/>
          <w:szCs w:val="28"/>
        </w:rPr>
        <w:t>月</w:t>
      </w:r>
      <w:r w:rsidRPr="00D678B5">
        <w:rPr>
          <w:rFonts w:ascii="Arial" w:eastAsia="宋体" w:hAnsi="Arial" w:cs="Arial"/>
          <w:b/>
          <w:sz w:val="28"/>
          <w:szCs w:val="28"/>
        </w:rPr>
        <w:t>26</w:t>
      </w:r>
      <w:r w:rsidRPr="00D678B5">
        <w:rPr>
          <w:rFonts w:ascii="Arial" w:eastAsia="宋体" w:hAnsi="Arial" w:cs="Arial"/>
          <w:b/>
          <w:sz w:val="28"/>
          <w:szCs w:val="28"/>
        </w:rPr>
        <w:t>日发布。</w:t>
      </w:r>
    </w:p>
    <w:p w:rsidR="00670425" w:rsidRPr="00D678B5" w:rsidRDefault="00670425" w:rsidP="00C724BE">
      <w:pPr>
        <w:adjustRightInd w:val="0"/>
        <w:snapToGrid w:val="0"/>
        <w:spacing w:beforeLines="0" w:before="0" w:line="288" w:lineRule="auto"/>
        <w:jc w:val="both"/>
        <w:rPr>
          <w:rFonts w:ascii="Arial" w:eastAsia="宋体" w:hAnsi="Arial" w:cs="Arial"/>
          <w:sz w:val="24"/>
        </w:rPr>
      </w:pPr>
    </w:p>
    <w:p w:rsidR="00C724BE" w:rsidRPr="00D678B5" w:rsidRDefault="0085153D" w:rsidP="00C724BE">
      <w:pPr>
        <w:adjustRightInd w:val="0"/>
        <w:snapToGrid w:val="0"/>
        <w:spacing w:beforeLines="0" w:before="0" w:line="288" w:lineRule="auto"/>
        <w:jc w:val="both"/>
        <w:rPr>
          <w:rFonts w:ascii="Arial" w:eastAsia="宋体" w:hAnsi="Arial" w:cs="Arial"/>
          <w:sz w:val="24"/>
        </w:rPr>
      </w:pPr>
      <w:r w:rsidRPr="00D678B5">
        <w:rPr>
          <w:rFonts w:ascii="Arial" w:eastAsia="宋体" w:hAnsi="Arial" w:cs="Arial"/>
          <w:sz w:val="24"/>
        </w:rPr>
        <w:t>针对本文档的问题，请联系分子遗传学与病理学司，电话</w:t>
      </w:r>
      <w:r w:rsidRPr="00D678B5">
        <w:rPr>
          <w:rFonts w:ascii="Arial" w:eastAsia="宋体" w:hAnsi="Arial" w:cs="Arial"/>
          <w:sz w:val="24"/>
        </w:rPr>
        <w:t>301-796-6179</w:t>
      </w:r>
      <w:r w:rsidRPr="00D678B5">
        <w:rPr>
          <w:rFonts w:ascii="Arial" w:eastAsia="宋体" w:hAnsi="Arial" w:cs="Arial"/>
          <w:sz w:val="24"/>
        </w:rPr>
        <w:t>或</w:t>
      </w:r>
      <w:proofErr w:type="spellStart"/>
      <w:r w:rsidRPr="00D678B5">
        <w:rPr>
          <w:rFonts w:ascii="Arial" w:eastAsia="宋体" w:hAnsi="Arial" w:cs="Arial"/>
          <w:sz w:val="24"/>
        </w:rPr>
        <w:t>Shyam</w:t>
      </w:r>
      <w:proofErr w:type="spellEnd"/>
      <w:r w:rsidRPr="00D678B5">
        <w:rPr>
          <w:rFonts w:ascii="Arial" w:eastAsia="宋体" w:hAnsi="Arial" w:cs="Arial"/>
          <w:sz w:val="24"/>
        </w:rPr>
        <w:t xml:space="preserve"> </w:t>
      </w:r>
      <w:proofErr w:type="spellStart"/>
      <w:r w:rsidRPr="00D678B5">
        <w:rPr>
          <w:rFonts w:ascii="Arial" w:eastAsia="宋体" w:hAnsi="Arial" w:cs="Arial"/>
          <w:sz w:val="24"/>
        </w:rPr>
        <w:t>Kalavar</w:t>
      </w:r>
      <w:proofErr w:type="spellEnd"/>
      <w:r w:rsidRPr="00D678B5">
        <w:rPr>
          <w:rFonts w:ascii="Arial" w:eastAsia="宋体" w:hAnsi="Arial" w:cs="Arial"/>
          <w:sz w:val="24"/>
        </w:rPr>
        <w:t>，电话：</w:t>
      </w:r>
      <w:r w:rsidRPr="00D678B5">
        <w:rPr>
          <w:rFonts w:ascii="Arial" w:eastAsia="宋体" w:hAnsi="Arial" w:cs="Arial"/>
          <w:sz w:val="24"/>
        </w:rPr>
        <w:t>301-796-6807</w:t>
      </w:r>
      <w:r w:rsidRPr="00D678B5">
        <w:rPr>
          <w:rFonts w:ascii="Arial" w:eastAsia="宋体" w:hAnsi="Arial" w:cs="Arial"/>
          <w:sz w:val="24"/>
        </w:rPr>
        <w:t>或电子邮箱：</w:t>
      </w:r>
      <w:r w:rsidR="000A23B5">
        <w:rPr>
          <w:rFonts w:ascii="Arial" w:eastAsia="宋体" w:hAnsi="Arial" w:cs="Arial"/>
          <w:sz w:val="24"/>
        </w:rPr>
        <w:t>Shyam.Kalavar@fda.hhs.gov</w:t>
      </w:r>
      <w:r w:rsidRPr="00D678B5">
        <w:rPr>
          <w:rFonts w:ascii="Arial" w:eastAsia="宋体" w:hAnsi="Arial" w:cs="Arial"/>
          <w:sz w:val="24"/>
        </w:rPr>
        <w:t>。</w:t>
      </w:r>
    </w:p>
    <w:p w:rsidR="00C724BE" w:rsidRPr="00D678B5" w:rsidRDefault="00C724BE" w:rsidP="00C724BE">
      <w:pPr>
        <w:adjustRightInd w:val="0"/>
        <w:snapToGrid w:val="0"/>
        <w:spacing w:beforeLines="0" w:before="0" w:line="288" w:lineRule="auto"/>
        <w:jc w:val="both"/>
        <w:rPr>
          <w:rFonts w:ascii="Arial" w:eastAsia="宋体" w:hAnsi="Arial" w:cs="Arial"/>
          <w:sz w:val="24"/>
        </w:rPr>
      </w:pPr>
    </w:p>
    <w:p w:rsidR="00670425" w:rsidRPr="00D678B5" w:rsidRDefault="00670425" w:rsidP="00C724BE">
      <w:pPr>
        <w:adjustRightInd w:val="0"/>
        <w:snapToGrid w:val="0"/>
        <w:spacing w:beforeLines="0" w:before="0" w:line="288" w:lineRule="auto"/>
        <w:jc w:val="both"/>
        <w:rPr>
          <w:rFonts w:ascii="Arial" w:eastAsia="宋体" w:hAnsi="Arial" w:cs="Arial"/>
          <w:sz w:val="24"/>
        </w:rPr>
      </w:pPr>
    </w:p>
    <w:p w:rsidR="0085153D" w:rsidRPr="00D678B5" w:rsidRDefault="0085153D" w:rsidP="00C724BE">
      <w:pPr>
        <w:adjustRightInd w:val="0"/>
        <w:snapToGrid w:val="0"/>
        <w:spacing w:beforeLines="0" w:before="0" w:line="288" w:lineRule="auto"/>
        <w:jc w:val="both"/>
        <w:rPr>
          <w:rFonts w:ascii="Arial" w:eastAsia="宋体" w:hAnsi="Arial" w:cs="Arial"/>
          <w:sz w:val="24"/>
        </w:rPr>
      </w:pPr>
    </w:p>
    <w:p w:rsidR="00670425" w:rsidRPr="00D678B5" w:rsidRDefault="00670425" w:rsidP="00C724BE">
      <w:pPr>
        <w:adjustRightInd w:val="0"/>
        <w:snapToGrid w:val="0"/>
        <w:spacing w:beforeLines="0" w:before="0" w:line="288" w:lineRule="auto"/>
        <w:jc w:val="both"/>
        <w:rPr>
          <w:rFonts w:ascii="Arial" w:eastAsia="宋体" w:hAnsi="Arial" w:cs="Arial"/>
          <w:sz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12095" w:rsidRPr="00D678B5" w:rsidTr="00C724BE">
        <w:tc>
          <w:tcPr>
            <w:tcW w:w="4927" w:type="dxa"/>
            <w:vAlign w:val="center"/>
          </w:tcPr>
          <w:p w:rsidR="00C724BE" w:rsidRPr="00D678B5" w:rsidRDefault="0085153D" w:rsidP="00C724BE">
            <w:pPr>
              <w:adjustRightInd w:val="0"/>
              <w:snapToGrid w:val="0"/>
              <w:spacing w:beforeLines="0" w:line="288" w:lineRule="auto"/>
              <w:jc w:val="both"/>
              <w:rPr>
                <w:rFonts w:ascii="Arial" w:eastAsia="宋体" w:hAnsi="Arial" w:cs="Arial"/>
                <w:sz w:val="24"/>
              </w:rPr>
            </w:pPr>
            <w:r w:rsidRPr="00D678B5">
              <w:rPr>
                <w:rFonts w:ascii="Arial" w:hAnsi="Arial" w:cs="Arial"/>
                <w:noProof/>
              </w:rPr>
              <w:drawing>
                <wp:inline distT="0" distB="0" distL="0" distR="0" wp14:anchorId="7B338EEC" wp14:editId="03FEF01F">
                  <wp:extent cx="1266667" cy="115238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66667" cy="1152381"/>
                          </a:xfrm>
                          <a:prstGeom prst="rect">
                            <a:avLst/>
                          </a:prstGeom>
                        </pic:spPr>
                      </pic:pic>
                    </a:graphicData>
                  </a:graphic>
                </wp:inline>
              </w:drawing>
            </w:r>
          </w:p>
        </w:tc>
        <w:tc>
          <w:tcPr>
            <w:tcW w:w="4927" w:type="dxa"/>
          </w:tcPr>
          <w:p w:rsidR="0085153D" w:rsidRPr="00D678B5" w:rsidRDefault="0085153D" w:rsidP="0085153D">
            <w:pPr>
              <w:adjustRightInd w:val="0"/>
              <w:snapToGrid w:val="0"/>
              <w:spacing w:beforeLines="0" w:line="288" w:lineRule="auto"/>
              <w:jc w:val="right"/>
              <w:rPr>
                <w:rFonts w:ascii="Arial" w:eastAsia="宋体" w:hAnsi="Arial" w:cs="Arial"/>
                <w:b/>
                <w:sz w:val="24"/>
              </w:rPr>
            </w:pPr>
            <w:r w:rsidRPr="00D678B5">
              <w:rPr>
                <w:rFonts w:ascii="Arial" w:eastAsia="宋体" w:hAnsi="Arial" w:cs="Arial"/>
                <w:b/>
                <w:sz w:val="24"/>
              </w:rPr>
              <w:t>美国卫生</w:t>
            </w:r>
            <w:r w:rsidR="00951F76">
              <w:rPr>
                <w:rFonts w:ascii="Arial" w:eastAsia="宋体" w:hAnsi="Arial" w:cs="Arial" w:hint="eastAsia"/>
                <w:b/>
                <w:sz w:val="24"/>
              </w:rPr>
              <w:t>和人类服务署</w:t>
            </w:r>
          </w:p>
          <w:p w:rsidR="0085153D" w:rsidRPr="00D678B5" w:rsidRDefault="0085153D" w:rsidP="0085153D">
            <w:pPr>
              <w:adjustRightInd w:val="0"/>
              <w:snapToGrid w:val="0"/>
              <w:spacing w:beforeLines="0" w:line="288" w:lineRule="auto"/>
              <w:jc w:val="right"/>
              <w:rPr>
                <w:rFonts w:ascii="Arial" w:eastAsia="宋体" w:hAnsi="Arial" w:cs="Arial"/>
                <w:b/>
                <w:sz w:val="24"/>
              </w:rPr>
            </w:pPr>
            <w:r w:rsidRPr="00D678B5">
              <w:rPr>
                <w:rFonts w:ascii="Arial" w:eastAsia="宋体" w:hAnsi="Arial" w:cs="Arial"/>
                <w:b/>
                <w:sz w:val="24"/>
              </w:rPr>
              <w:t>食品药品监督管理局</w:t>
            </w:r>
          </w:p>
          <w:p w:rsidR="0085153D" w:rsidRPr="00D678B5" w:rsidRDefault="0085153D" w:rsidP="0085153D">
            <w:pPr>
              <w:adjustRightInd w:val="0"/>
              <w:snapToGrid w:val="0"/>
              <w:spacing w:beforeLines="0" w:line="288" w:lineRule="auto"/>
              <w:jc w:val="right"/>
              <w:rPr>
                <w:rFonts w:ascii="Arial" w:eastAsia="宋体" w:hAnsi="Arial" w:cs="Arial"/>
                <w:b/>
                <w:sz w:val="24"/>
              </w:rPr>
            </w:pPr>
            <w:r w:rsidRPr="00D678B5">
              <w:rPr>
                <w:rFonts w:ascii="Arial" w:eastAsia="宋体" w:hAnsi="Arial" w:cs="Arial"/>
                <w:b/>
                <w:sz w:val="24"/>
              </w:rPr>
              <w:t>器械</w:t>
            </w:r>
            <w:r w:rsidR="00951F76">
              <w:rPr>
                <w:rFonts w:ascii="Arial" w:eastAsia="宋体" w:hAnsi="Arial" w:cs="Arial" w:hint="eastAsia"/>
                <w:b/>
                <w:sz w:val="24"/>
              </w:rPr>
              <w:t>和</w:t>
            </w:r>
            <w:r w:rsidRPr="00D678B5">
              <w:rPr>
                <w:rFonts w:ascii="Arial" w:eastAsia="宋体" w:hAnsi="Arial" w:cs="Arial"/>
                <w:b/>
                <w:sz w:val="24"/>
              </w:rPr>
              <w:t>放射卫生中心</w:t>
            </w:r>
          </w:p>
          <w:p w:rsidR="00375F3A" w:rsidRPr="00D678B5" w:rsidRDefault="00375F3A" w:rsidP="0085153D">
            <w:pPr>
              <w:adjustRightInd w:val="0"/>
              <w:snapToGrid w:val="0"/>
              <w:spacing w:beforeLines="0" w:line="288" w:lineRule="auto"/>
              <w:jc w:val="right"/>
              <w:rPr>
                <w:rFonts w:ascii="Arial" w:eastAsia="宋体" w:hAnsi="Arial" w:cs="Arial"/>
                <w:b/>
                <w:sz w:val="24"/>
              </w:rPr>
            </w:pPr>
          </w:p>
          <w:p w:rsidR="0085153D" w:rsidRPr="00D678B5" w:rsidRDefault="0085153D" w:rsidP="0085153D">
            <w:pPr>
              <w:adjustRightInd w:val="0"/>
              <w:snapToGrid w:val="0"/>
              <w:spacing w:beforeLines="0" w:line="288" w:lineRule="auto"/>
              <w:jc w:val="right"/>
              <w:rPr>
                <w:rFonts w:ascii="Arial" w:eastAsia="宋体" w:hAnsi="Arial" w:cs="Arial"/>
                <w:b/>
                <w:sz w:val="24"/>
              </w:rPr>
            </w:pPr>
            <w:r w:rsidRPr="00D678B5">
              <w:rPr>
                <w:rFonts w:ascii="Arial" w:eastAsia="宋体" w:hAnsi="Arial" w:cs="Arial"/>
                <w:b/>
                <w:sz w:val="24"/>
              </w:rPr>
              <w:t>体外诊断和放射</w:t>
            </w:r>
            <w:r w:rsidR="00406AAE">
              <w:rPr>
                <w:rFonts w:ascii="Arial" w:eastAsia="宋体" w:hAnsi="Arial" w:cs="Arial" w:hint="eastAsia"/>
                <w:b/>
                <w:sz w:val="24"/>
              </w:rPr>
              <w:t>卫生</w:t>
            </w:r>
            <w:r w:rsidRPr="00D678B5">
              <w:rPr>
                <w:rFonts w:ascii="Arial" w:eastAsia="宋体" w:hAnsi="Arial" w:cs="Arial"/>
                <w:b/>
                <w:sz w:val="24"/>
              </w:rPr>
              <w:t>办公室</w:t>
            </w:r>
          </w:p>
          <w:p w:rsidR="0085153D" w:rsidRPr="00D678B5" w:rsidRDefault="0085153D" w:rsidP="0085153D">
            <w:pPr>
              <w:adjustRightInd w:val="0"/>
              <w:snapToGrid w:val="0"/>
              <w:spacing w:beforeLines="0" w:line="288" w:lineRule="auto"/>
              <w:jc w:val="right"/>
              <w:rPr>
                <w:rFonts w:ascii="Arial" w:eastAsia="宋体" w:hAnsi="Arial" w:cs="Arial"/>
                <w:b/>
                <w:sz w:val="24"/>
              </w:rPr>
            </w:pPr>
            <w:r w:rsidRPr="00D678B5">
              <w:rPr>
                <w:rFonts w:ascii="Arial" w:eastAsia="宋体" w:hAnsi="Arial" w:cs="Arial"/>
                <w:b/>
                <w:sz w:val="24"/>
              </w:rPr>
              <w:t>分子遗传学与病理学司</w:t>
            </w:r>
          </w:p>
          <w:p w:rsidR="00C724BE" w:rsidRPr="00D678B5" w:rsidRDefault="0085153D" w:rsidP="0085153D">
            <w:pPr>
              <w:adjustRightInd w:val="0"/>
              <w:snapToGrid w:val="0"/>
              <w:spacing w:beforeLines="0" w:line="288" w:lineRule="auto"/>
              <w:jc w:val="right"/>
              <w:rPr>
                <w:rFonts w:ascii="Arial" w:eastAsia="宋体" w:hAnsi="Arial" w:cs="Arial"/>
                <w:b/>
                <w:sz w:val="24"/>
              </w:rPr>
            </w:pPr>
            <w:r w:rsidRPr="00D678B5">
              <w:rPr>
                <w:rFonts w:ascii="Arial" w:eastAsia="宋体" w:hAnsi="Arial" w:cs="Arial"/>
                <w:b/>
                <w:sz w:val="24"/>
              </w:rPr>
              <w:t>分子遗传学</w:t>
            </w:r>
            <w:r w:rsidR="00406AAE">
              <w:rPr>
                <w:rFonts w:ascii="Arial" w:eastAsia="宋体" w:hAnsi="Arial" w:cs="Arial" w:hint="eastAsia"/>
                <w:b/>
                <w:sz w:val="24"/>
              </w:rPr>
              <w:t>分部</w:t>
            </w:r>
          </w:p>
        </w:tc>
      </w:tr>
    </w:tbl>
    <w:p w:rsidR="00670425" w:rsidRPr="00D678B5" w:rsidRDefault="00670425" w:rsidP="00C724BE">
      <w:pPr>
        <w:adjustRightInd w:val="0"/>
        <w:snapToGrid w:val="0"/>
        <w:spacing w:beforeLines="0" w:before="0" w:line="288" w:lineRule="auto"/>
        <w:jc w:val="both"/>
        <w:rPr>
          <w:rFonts w:ascii="Arial" w:eastAsia="宋体" w:hAnsi="Arial" w:cs="Arial"/>
          <w:sz w:val="24"/>
        </w:rPr>
      </w:pPr>
    </w:p>
    <w:p w:rsidR="00C724BE" w:rsidRPr="00D678B5" w:rsidRDefault="00C724BE" w:rsidP="00C724BE">
      <w:pPr>
        <w:spacing w:before="156"/>
        <w:rPr>
          <w:rFonts w:ascii="Arial" w:eastAsia="宋体" w:hAnsi="Arial" w:cs="Arial"/>
          <w:sz w:val="24"/>
        </w:rPr>
      </w:pPr>
      <w:r w:rsidRPr="00D678B5">
        <w:rPr>
          <w:rFonts w:ascii="Arial" w:eastAsia="宋体" w:hAnsi="Arial" w:cs="Arial"/>
          <w:sz w:val="24"/>
        </w:rPr>
        <w:br w:type="page"/>
      </w:r>
      <w:bookmarkStart w:id="2" w:name="_GoBack"/>
      <w:bookmarkEnd w:id="2"/>
    </w:p>
    <w:p w:rsidR="00670425" w:rsidRPr="00D678B5" w:rsidRDefault="00670425" w:rsidP="00C724BE">
      <w:pPr>
        <w:adjustRightInd w:val="0"/>
        <w:snapToGrid w:val="0"/>
        <w:spacing w:beforeLines="0" w:before="0" w:line="288" w:lineRule="auto"/>
        <w:jc w:val="both"/>
        <w:rPr>
          <w:rFonts w:ascii="Arial" w:eastAsia="宋体" w:hAnsi="Arial" w:cs="Arial"/>
          <w:sz w:val="24"/>
        </w:rPr>
      </w:pPr>
    </w:p>
    <w:p w:rsidR="00C724BE" w:rsidRPr="00D678B5" w:rsidRDefault="00E81004" w:rsidP="00C77736">
      <w:pPr>
        <w:adjustRightInd w:val="0"/>
        <w:snapToGrid w:val="0"/>
        <w:spacing w:beforeLines="0" w:before="0" w:line="300" w:lineRule="auto"/>
        <w:jc w:val="center"/>
        <w:rPr>
          <w:rFonts w:ascii="Arial" w:eastAsia="宋体" w:hAnsi="Arial" w:cs="Arial"/>
          <w:b/>
          <w:sz w:val="48"/>
        </w:rPr>
      </w:pPr>
      <w:r w:rsidRPr="00D678B5">
        <w:rPr>
          <w:rFonts w:ascii="Arial" w:eastAsia="宋体" w:hAnsi="Arial" w:cs="Arial"/>
          <w:b/>
          <w:sz w:val="48"/>
        </w:rPr>
        <w:t>前言</w:t>
      </w:r>
    </w:p>
    <w:p w:rsidR="00C724BE" w:rsidRPr="00D678B5" w:rsidRDefault="00C724BE" w:rsidP="00C77736">
      <w:pPr>
        <w:adjustRightInd w:val="0"/>
        <w:snapToGrid w:val="0"/>
        <w:spacing w:beforeLines="0" w:before="0" w:line="300" w:lineRule="auto"/>
        <w:jc w:val="both"/>
        <w:rPr>
          <w:rFonts w:ascii="Arial" w:eastAsia="宋体" w:hAnsi="Arial" w:cs="Arial"/>
          <w:sz w:val="24"/>
        </w:rPr>
      </w:pPr>
    </w:p>
    <w:p w:rsidR="00C724BE" w:rsidRPr="00D678B5" w:rsidRDefault="00C724BE" w:rsidP="00C77736">
      <w:pPr>
        <w:adjustRightInd w:val="0"/>
        <w:snapToGrid w:val="0"/>
        <w:spacing w:beforeLines="0" w:before="0" w:line="300" w:lineRule="auto"/>
        <w:jc w:val="both"/>
        <w:rPr>
          <w:rFonts w:ascii="Arial" w:eastAsia="宋体" w:hAnsi="Arial" w:cs="Arial"/>
          <w:sz w:val="24"/>
        </w:rPr>
      </w:pPr>
    </w:p>
    <w:p w:rsidR="00C724BE" w:rsidRPr="00D678B5" w:rsidRDefault="00E81004" w:rsidP="00C77736">
      <w:pPr>
        <w:adjustRightInd w:val="0"/>
        <w:snapToGrid w:val="0"/>
        <w:spacing w:beforeLines="0" w:before="0" w:line="300" w:lineRule="auto"/>
        <w:jc w:val="both"/>
        <w:rPr>
          <w:rFonts w:ascii="Arial" w:eastAsia="宋体" w:hAnsi="Arial" w:cs="Arial"/>
          <w:b/>
          <w:sz w:val="36"/>
        </w:rPr>
      </w:pPr>
      <w:r w:rsidRPr="00D678B5">
        <w:rPr>
          <w:rFonts w:ascii="Arial" w:eastAsia="宋体" w:hAnsi="Arial" w:cs="Arial"/>
          <w:b/>
          <w:sz w:val="36"/>
        </w:rPr>
        <w:t>公众评论</w:t>
      </w:r>
    </w:p>
    <w:p w:rsidR="00C724BE" w:rsidRPr="00D678B5" w:rsidRDefault="00C724BE" w:rsidP="00C77736">
      <w:pPr>
        <w:adjustRightInd w:val="0"/>
        <w:snapToGrid w:val="0"/>
        <w:spacing w:beforeLines="0" w:before="0" w:line="300" w:lineRule="auto"/>
        <w:jc w:val="both"/>
        <w:rPr>
          <w:rFonts w:ascii="Arial" w:eastAsia="宋体" w:hAnsi="Arial" w:cs="Arial"/>
          <w:sz w:val="24"/>
        </w:rPr>
      </w:pPr>
    </w:p>
    <w:p w:rsidR="00C724BE" w:rsidRPr="003A4562" w:rsidRDefault="00E81004" w:rsidP="00C77736">
      <w:pPr>
        <w:adjustRightInd w:val="0"/>
        <w:snapToGrid w:val="0"/>
        <w:spacing w:beforeLines="0" w:before="0" w:line="300" w:lineRule="auto"/>
        <w:jc w:val="both"/>
        <w:rPr>
          <w:rFonts w:ascii="Arial" w:eastAsia="宋体" w:hAnsi="Arial" w:cs="Arial"/>
          <w:sz w:val="24"/>
          <w:szCs w:val="24"/>
        </w:rPr>
      </w:pPr>
      <w:r w:rsidRPr="003A4562">
        <w:rPr>
          <w:rFonts w:ascii="Arial" w:eastAsia="宋体" w:hAnsi="Arial" w:cs="Arial"/>
          <w:sz w:val="24"/>
          <w:szCs w:val="24"/>
        </w:rPr>
        <w:t>电子评论和建议可随时提交至机构</w:t>
      </w:r>
      <w:r w:rsidR="00406AAE" w:rsidRPr="003A4562">
        <w:rPr>
          <w:rFonts w:ascii="Arial" w:eastAsia="宋体" w:hAnsi="Arial" w:cs="Arial" w:hint="eastAsia"/>
          <w:sz w:val="24"/>
          <w:szCs w:val="24"/>
        </w:rPr>
        <w:t>，网址：</w:t>
      </w:r>
      <w:hyperlink r:id="rId10" w:history="1">
        <w:r w:rsidR="00406AAE" w:rsidRPr="003A4562">
          <w:rPr>
            <w:rStyle w:val="a5"/>
            <w:rFonts w:ascii="Arial" w:eastAsia="宋体" w:hAnsi="Arial" w:cs="Arial"/>
            <w:sz w:val="24"/>
            <w:szCs w:val="24"/>
          </w:rPr>
          <w:t>http://www.regulations.gov</w:t>
        </w:r>
      </w:hyperlink>
      <w:r w:rsidR="00406AAE" w:rsidRPr="003A4562">
        <w:rPr>
          <w:rFonts w:ascii="Arial" w:eastAsia="宋体" w:hAnsi="Arial" w:cs="Arial" w:hint="eastAsia"/>
          <w:sz w:val="24"/>
          <w:szCs w:val="24"/>
        </w:rPr>
        <w:t>。书面评论提交</w:t>
      </w:r>
      <w:r w:rsidRPr="003A4562">
        <w:rPr>
          <w:rFonts w:ascii="Arial" w:eastAsia="宋体" w:hAnsi="Arial" w:cs="Arial"/>
          <w:sz w:val="24"/>
          <w:szCs w:val="24"/>
        </w:rPr>
        <w:t>至</w:t>
      </w:r>
      <w:r w:rsidR="00406AAE" w:rsidRPr="003A4562">
        <w:rPr>
          <w:rFonts w:ascii="Arial" w:eastAsia="宋体" w:hAnsi="Arial" w:cs="Arial"/>
          <w:sz w:val="24"/>
          <w:szCs w:val="24"/>
        </w:rPr>
        <w:t>食品药品监督管理局</w:t>
      </w:r>
      <w:r w:rsidRPr="003A4562">
        <w:rPr>
          <w:rFonts w:ascii="Arial" w:eastAsia="宋体" w:hAnsi="Arial" w:cs="Arial"/>
          <w:sz w:val="24"/>
          <w:szCs w:val="24"/>
        </w:rPr>
        <w:t>案卷管理处，</w:t>
      </w:r>
      <w:r w:rsidRPr="003A4562">
        <w:rPr>
          <w:rFonts w:ascii="Arial" w:eastAsia="宋体" w:hAnsi="Arial" w:cs="Arial"/>
          <w:sz w:val="24"/>
          <w:szCs w:val="24"/>
        </w:rPr>
        <w:t>5630 Fishers Lane</w:t>
      </w:r>
      <w:r w:rsidR="008B6272" w:rsidRPr="003A4562">
        <w:rPr>
          <w:rFonts w:ascii="Arial" w:eastAsia="宋体" w:hAnsi="Arial" w:cs="Arial"/>
          <w:sz w:val="24"/>
          <w:szCs w:val="24"/>
        </w:rPr>
        <w:t>，</w:t>
      </w:r>
      <w:r w:rsidRPr="003A4562">
        <w:rPr>
          <w:rFonts w:ascii="Arial" w:eastAsia="宋体" w:hAnsi="Arial" w:cs="Arial"/>
          <w:sz w:val="24"/>
          <w:szCs w:val="24"/>
        </w:rPr>
        <w:t>Room 1061</w:t>
      </w:r>
      <w:r w:rsidR="008B6272" w:rsidRPr="003A4562">
        <w:rPr>
          <w:rFonts w:ascii="Arial" w:eastAsia="宋体" w:hAnsi="Arial" w:cs="Arial"/>
          <w:sz w:val="24"/>
          <w:szCs w:val="24"/>
        </w:rPr>
        <w:t>（</w:t>
      </w:r>
      <w:r w:rsidRPr="003A4562">
        <w:rPr>
          <w:rFonts w:ascii="Arial" w:eastAsia="宋体" w:hAnsi="Arial" w:cs="Arial"/>
          <w:sz w:val="24"/>
          <w:szCs w:val="24"/>
        </w:rPr>
        <w:t>HFA-305</w:t>
      </w:r>
      <w:r w:rsidR="008B6272" w:rsidRPr="003A4562">
        <w:rPr>
          <w:rFonts w:ascii="Arial" w:eastAsia="宋体" w:hAnsi="Arial" w:cs="Arial"/>
          <w:sz w:val="24"/>
          <w:szCs w:val="24"/>
        </w:rPr>
        <w:t>），</w:t>
      </w:r>
      <w:r w:rsidRPr="003A4562">
        <w:rPr>
          <w:rFonts w:ascii="Arial" w:eastAsia="宋体" w:hAnsi="Arial" w:cs="Arial"/>
          <w:sz w:val="24"/>
          <w:szCs w:val="24"/>
        </w:rPr>
        <w:t>Rockville</w:t>
      </w:r>
      <w:r w:rsidR="008B6272" w:rsidRPr="003A4562">
        <w:rPr>
          <w:rFonts w:ascii="Arial" w:eastAsia="宋体" w:hAnsi="Arial" w:cs="Arial"/>
          <w:sz w:val="24"/>
          <w:szCs w:val="24"/>
        </w:rPr>
        <w:t>，</w:t>
      </w:r>
      <w:r w:rsidRPr="003A4562">
        <w:rPr>
          <w:rFonts w:ascii="Arial" w:eastAsia="宋体" w:hAnsi="Arial" w:cs="Arial"/>
          <w:sz w:val="24"/>
          <w:szCs w:val="24"/>
        </w:rPr>
        <w:t>MD 20852</w:t>
      </w:r>
      <w:r w:rsidRPr="003A4562">
        <w:rPr>
          <w:rFonts w:ascii="Arial" w:eastAsia="宋体" w:hAnsi="Arial" w:cs="Arial"/>
          <w:sz w:val="24"/>
          <w:szCs w:val="24"/>
        </w:rPr>
        <w:t>。请使用案卷编号</w:t>
      </w:r>
      <w:r w:rsidRPr="003A4562">
        <w:rPr>
          <w:rFonts w:ascii="Arial" w:eastAsia="宋体" w:hAnsi="Arial" w:cs="Arial"/>
          <w:sz w:val="24"/>
          <w:szCs w:val="24"/>
        </w:rPr>
        <w:t>FDA-2014-D-1242</w:t>
      </w:r>
      <w:r w:rsidRPr="003A4562">
        <w:rPr>
          <w:rFonts w:ascii="Arial" w:eastAsia="宋体" w:hAnsi="Arial" w:cs="Arial"/>
          <w:sz w:val="24"/>
          <w:szCs w:val="24"/>
        </w:rPr>
        <w:t>注明所有评论。</w:t>
      </w:r>
      <w:r w:rsidR="008B6272" w:rsidRPr="003A4562">
        <w:rPr>
          <w:rFonts w:ascii="Arial" w:eastAsia="宋体" w:hAnsi="Arial" w:cs="Arial"/>
          <w:sz w:val="24"/>
          <w:szCs w:val="24"/>
        </w:rPr>
        <w:t>评论</w:t>
      </w:r>
      <w:r w:rsidRPr="003A4562">
        <w:rPr>
          <w:rFonts w:ascii="Arial" w:eastAsia="宋体" w:hAnsi="Arial" w:cs="Arial"/>
          <w:sz w:val="24"/>
          <w:szCs w:val="24"/>
        </w:rPr>
        <w:t>可能直到文档下次修订或更新时才会</w:t>
      </w:r>
      <w:r w:rsidR="004A1383" w:rsidRPr="003A4562">
        <w:rPr>
          <w:rFonts w:ascii="Arial" w:eastAsia="宋体" w:hAnsi="Arial" w:cs="Arial" w:hint="eastAsia"/>
          <w:sz w:val="24"/>
          <w:szCs w:val="24"/>
        </w:rPr>
        <w:t>由</w:t>
      </w:r>
      <w:r w:rsidRPr="003A4562">
        <w:rPr>
          <w:rFonts w:ascii="Arial" w:eastAsia="宋体" w:hAnsi="Arial" w:cs="Arial"/>
          <w:sz w:val="24"/>
          <w:szCs w:val="24"/>
        </w:rPr>
        <w:t>机构受理。</w:t>
      </w:r>
    </w:p>
    <w:p w:rsidR="00C724BE" w:rsidRPr="00D678B5" w:rsidRDefault="00C724BE" w:rsidP="00C77736">
      <w:pPr>
        <w:adjustRightInd w:val="0"/>
        <w:snapToGrid w:val="0"/>
        <w:spacing w:beforeLines="0" w:before="0" w:line="300" w:lineRule="auto"/>
        <w:jc w:val="both"/>
        <w:rPr>
          <w:rFonts w:ascii="Arial" w:eastAsia="宋体" w:hAnsi="Arial" w:cs="Arial"/>
          <w:sz w:val="24"/>
        </w:rPr>
      </w:pPr>
    </w:p>
    <w:p w:rsidR="00E81004" w:rsidRPr="00D678B5" w:rsidRDefault="00E81004" w:rsidP="00C77736">
      <w:pPr>
        <w:adjustRightInd w:val="0"/>
        <w:snapToGrid w:val="0"/>
        <w:spacing w:beforeLines="0" w:before="0" w:line="300" w:lineRule="auto"/>
        <w:jc w:val="both"/>
        <w:rPr>
          <w:rFonts w:ascii="Arial" w:eastAsia="宋体" w:hAnsi="Arial" w:cs="Arial"/>
          <w:b/>
          <w:sz w:val="36"/>
        </w:rPr>
      </w:pPr>
      <w:r w:rsidRPr="00D678B5">
        <w:rPr>
          <w:rFonts w:ascii="Arial" w:eastAsia="宋体" w:hAnsi="Arial" w:cs="Arial"/>
          <w:b/>
          <w:sz w:val="36"/>
        </w:rPr>
        <w:t>附加副本</w:t>
      </w:r>
    </w:p>
    <w:p w:rsidR="00E81004" w:rsidRPr="003A4562" w:rsidRDefault="00E81004" w:rsidP="00C77736">
      <w:pPr>
        <w:snapToGrid w:val="0"/>
        <w:spacing w:before="156" w:line="300" w:lineRule="auto"/>
        <w:rPr>
          <w:rFonts w:ascii="Arial" w:eastAsia="宋体" w:hAnsi="Arial" w:cs="Arial"/>
          <w:sz w:val="24"/>
          <w:szCs w:val="24"/>
        </w:rPr>
      </w:pPr>
      <w:r w:rsidRPr="003A4562">
        <w:rPr>
          <w:rFonts w:ascii="Arial" w:eastAsia="宋体" w:hAnsi="Arial" w:cs="Arial"/>
          <w:sz w:val="24"/>
          <w:szCs w:val="24"/>
        </w:rPr>
        <w:t>附加副本可从互联网获得</w:t>
      </w:r>
      <w:r w:rsidR="004A1383" w:rsidRPr="003A4562">
        <w:rPr>
          <w:rFonts w:ascii="Arial" w:eastAsia="宋体" w:hAnsi="Arial" w:cs="Arial" w:hint="eastAsia"/>
          <w:sz w:val="24"/>
          <w:szCs w:val="24"/>
        </w:rPr>
        <w:t>。</w:t>
      </w:r>
      <w:r w:rsidRPr="003A4562">
        <w:rPr>
          <w:rFonts w:ascii="Arial" w:eastAsia="宋体" w:hAnsi="Arial" w:cs="Arial"/>
          <w:sz w:val="24"/>
          <w:szCs w:val="24"/>
        </w:rPr>
        <w:t>贵公司还可以向</w:t>
      </w:r>
      <w:hyperlink r:id="rId11" w:history="1">
        <w:r w:rsidRPr="003A4562">
          <w:rPr>
            <w:rStyle w:val="a5"/>
            <w:rFonts w:ascii="Arial" w:eastAsia="宋体" w:hAnsi="Arial" w:cs="Arial"/>
            <w:sz w:val="24"/>
            <w:szCs w:val="24"/>
          </w:rPr>
          <w:t>CDRH-Guidance@fda.hhs.gov</w:t>
        </w:r>
      </w:hyperlink>
      <w:r w:rsidRPr="003A4562">
        <w:rPr>
          <w:rFonts w:ascii="Arial" w:eastAsia="宋体" w:hAnsi="Arial" w:cs="Arial"/>
          <w:sz w:val="24"/>
          <w:szCs w:val="24"/>
        </w:rPr>
        <w:t>发送电子邮件请求，以接收本指南副本。请使用文档编号</w:t>
      </w:r>
      <w:r w:rsidRPr="003A4562">
        <w:rPr>
          <w:rFonts w:ascii="Arial" w:eastAsia="宋体" w:hAnsi="Arial" w:cs="Arial"/>
          <w:sz w:val="24"/>
          <w:szCs w:val="24"/>
        </w:rPr>
        <w:t>1400030</w:t>
      </w:r>
      <w:r w:rsidRPr="003A4562">
        <w:rPr>
          <w:rFonts w:ascii="Arial" w:eastAsia="宋体" w:hAnsi="Arial" w:cs="Arial"/>
          <w:sz w:val="24"/>
          <w:szCs w:val="24"/>
        </w:rPr>
        <w:t>来标识贵公司要求获得的指南。</w:t>
      </w:r>
    </w:p>
    <w:p w:rsidR="00E81004" w:rsidRPr="00D678B5" w:rsidRDefault="00E81004" w:rsidP="00C77736">
      <w:pPr>
        <w:snapToGrid w:val="0"/>
        <w:spacing w:before="156" w:line="300" w:lineRule="auto"/>
        <w:rPr>
          <w:rFonts w:ascii="Arial" w:eastAsia="宋体" w:hAnsi="Arial" w:cs="Arial"/>
          <w:sz w:val="24"/>
        </w:rPr>
      </w:pPr>
    </w:p>
    <w:p w:rsidR="00C724BE" w:rsidRPr="00D678B5" w:rsidRDefault="00C724BE" w:rsidP="00C724BE">
      <w:pPr>
        <w:spacing w:before="156"/>
        <w:rPr>
          <w:rFonts w:ascii="Arial" w:eastAsia="宋体" w:hAnsi="Arial" w:cs="Arial"/>
          <w:sz w:val="24"/>
        </w:rPr>
      </w:pPr>
      <w:r w:rsidRPr="00D678B5">
        <w:rPr>
          <w:rFonts w:ascii="Arial" w:eastAsia="宋体" w:hAnsi="Arial" w:cs="Arial"/>
          <w:sz w:val="24"/>
        </w:rPr>
        <w:br w:type="page"/>
      </w:r>
    </w:p>
    <w:p w:rsidR="00670425" w:rsidRPr="00D678B5" w:rsidRDefault="00670425" w:rsidP="00C724BE">
      <w:pPr>
        <w:adjustRightInd w:val="0"/>
        <w:snapToGrid w:val="0"/>
        <w:spacing w:beforeLines="0" w:before="0" w:line="288" w:lineRule="auto"/>
        <w:jc w:val="both"/>
        <w:rPr>
          <w:rFonts w:ascii="Arial" w:eastAsia="宋体" w:hAnsi="Arial" w:cs="Arial"/>
          <w:sz w:val="24"/>
        </w:rPr>
      </w:pPr>
    </w:p>
    <w:p w:rsidR="00C724BE" w:rsidRPr="00D678B5" w:rsidRDefault="00C724BE" w:rsidP="00C724BE">
      <w:pPr>
        <w:adjustRightInd w:val="0"/>
        <w:snapToGrid w:val="0"/>
        <w:spacing w:beforeLines="0" w:before="0" w:line="288" w:lineRule="auto"/>
        <w:jc w:val="center"/>
        <w:rPr>
          <w:rFonts w:ascii="Arial" w:eastAsia="宋体" w:hAnsi="Arial" w:cs="Arial"/>
          <w:b/>
          <w:sz w:val="28"/>
        </w:rPr>
      </w:pPr>
      <w:r w:rsidRPr="00D678B5">
        <w:rPr>
          <w:rFonts w:ascii="Arial" w:eastAsia="宋体" w:hAnsi="Arial" w:cs="Arial"/>
          <w:b/>
          <w:sz w:val="28"/>
        </w:rPr>
        <w:t>目录</w:t>
      </w:r>
    </w:p>
    <w:p w:rsidR="00C724BE" w:rsidRPr="00D678B5" w:rsidRDefault="00C724BE" w:rsidP="00C724BE">
      <w:pPr>
        <w:adjustRightInd w:val="0"/>
        <w:snapToGrid w:val="0"/>
        <w:spacing w:beforeLines="0" w:before="0" w:line="288" w:lineRule="auto"/>
        <w:jc w:val="both"/>
        <w:rPr>
          <w:rFonts w:ascii="Arial" w:eastAsia="宋体" w:hAnsi="Arial" w:cs="Arial"/>
          <w:sz w:val="24"/>
        </w:rPr>
      </w:pPr>
    </w:p>
    <w:p w:rsidR="00D13F32" w:rsidRPr="00D13F32" w:rsidRDefault="00D678B5" w:rsidP="002146C7">
      <w:pPr>
        <w:pStyle w:val="1"/>
        <w:tabs>
          <w:tab w:val="left" w:pos="420"/>
          <w:tab w:val="right" w:leader="dot" w:pos="9628"/>
        </w:tabs>
        <w:spacing w:before="156"/>
        <w:rPr>
          <w:rFonts w:ascii="Arial" w:hAnsi="Arial" w:cs="Arial"/>
          <w:noProof/>
        </w:rPr>
      </w:pPr>
      <w:r w:rsidRPr="00D13F32">
        <w:rPr>
          <w:rFonts w:ascii="Arial" w:eastAsia="宋体" w:hAnsi="Arial" w:cs="Arial"/>
          <w:sz w:val="24"/>
          <w:szCs w:val="24"/>
        </w:rPr>
        <w:fldChar w:fldCharType="begin"/>
      </w:r>
      <w:r w:rsidRPr="00D13F32">
        <w:rPr>
          <w:rFonts w:ascii="Arial" w:eastAsia="宋体" w:hAnsi="Arial" w:cs="Arial"/>
          <w:sz w:val="24"/>
          <w:szCs w:val="24"/>
        </w:rPr>
        <w:instrText xml:space="preserve"> TOC \o "1-3" \h \z \u </w:instrText>
      </w:r>
      <w:r w:rsidRPr="00D13F32">
        <w:rPr>
          <w:rFonts w:ascii="Arial" w:eastAsia="宋体" w:hAnsi="Arial" w:cs="Arial"/>
          <w:sz w:val="24"/>
          <w:szCs w:val="24"/>
        </w:rPr>
        <w:fldChar w:fldCharType="separate"/>
      </w:r>
      <w:hyperlink w:anchor="_Toc495682275" w:history="1">
        <w:r w:rsidR="00D13F32" w:rsidRPr="00D13F32">
          <w:rPr>
            <w:rStyle w:val="a5"/>
            <w:rFonts w:ascii="Arial" w:eastAsia="宋体" w:hAnsi="Arial" w:cs="Arial"/>
            <w:noProof/>
          </w:rPr>
          <w:t>I.</w:t>
        </w:r>
        <w:r w:rsidR="00D13F32" w:rsidRPr="00D13F32">
          <w:rPr>
            <w:rFonts w:ascii="Arial" w:hAnsi="Arial" w:cs="Arial"/>
            <w:noProof/>
          </w:rPr>
          <w:tab/>
        </w:r>
        <w:r w:rsidR="00D13F32" w:rsidRPr="00D13F32">
          <w:rPr>
            <w:rStyle w:val="a5"/>
            <w:rFonts w:ascii="Arial" w:eastAsia="宋体" w:hAnsi="Arial" w:cs="Arial"/>
            <w:noProof/>
          </w:rPr>
          <w:t>引言</w:t>
        </w:r>
        <w:r w:rsidR="00D13F32" w:rsidRPr="00D13F32">
          <w:rPr>
            <w:rFonts w:ascii="Arial" w:hAnsi="Arial" w:cs="Arial"/>
            <w:noProof/>
            <w:webHidden/>
          </w:rPr>
          <w:tab/>
        </w:r>
        <w:r w:rsidR="00D13F32" w:rsidRPr="00D13F32">
          <w:rPr>
            <w:rFonts w:ascii="Arial" w:hAnsi="Arial" w:cs="Arial"/>
            <w:noProof/>
            <w:webHidden/>
          </w:rPr>
          <w:fldChar w:fldCharType="begin"/>
        </w:r>
        <w:r w:rsidR="00D13F32" w:rsidRPr="00D13F32">
          <w:rPr>
            <w:rFonts w:ascii="Arial" w:hAnsi="Arial" w:cs="Arial"/>
            <w:noProof/>
            <w:webHidden/>
          </w:rPr>
          <w:instrText xml:space="preserve"> PAGEREF _Toc495682275 \h </w:instrText>
        </w:r>
        <w:r w:rsidR="00D13F32" w:rsidRPr="00D13F32">
          <w:rPr>
            <w:rFonts w:ascii="Arial" w:hAnsi="Arial" w:cs="Arial"/>
            <w:noProof/>
            <w:webHidden/>
          </w:rPr>
        </w:r>
        <w:r w:rsidR="00D13F32" w:rsidRPr="00D13F32">
          <w:rPr>
            <w:rFonts w:ascii="Arial" w:hAnsi="Arial" w:cs="Arial"/>
            <w:noProof/>
            <w:webHidden/>
          </w:rPr>
          <w:fldChar w:fldCharType="separate"/>
        </w:r>
        <w:r w:rsidR="00D13F32" w:rsidRPr="00D13F32">
          <w:rPr>
            <w:rFonts w:ascii="Arial" w:hAnsi="Arial" w:cs="Arial"/>
            <w:noProof/>
            <w:webHidden/>
          </w:rPr>
          <w:t>1</w:t>
        </w:r>
        <w:r w:rsidR="00D13F32" w:rsidRPr="00D13F32">
          <w:rPr>
            <w:rFonts w:ascii="Arial" w:hAnsi="Arial" w:cs="Arial"/>
            <w:noProof/>
            <w:webHidden/>
          </w:rPr>
          <w:fldChar w:fldCharType="end"/>
        </w:r>
      </w:hyperlink>
    </w:p>
    <w:p w:rsidR="00D13F32" w:rsidRPr="00D13F32" w:rsidRDefault="00951F76" w:rsidP="002146C7">
      <w:pPr>
        <w:pStyle w:val="1"/>
        <w:tabs>
          <w:tab w:val="left" w:pos="420"/>
          <w:tab w:val="right" w:leader="dot" w:pos="9628"/>
        </w:tabs>
        <w:spacing w:before="156"/>
        <w:rPr>
          <w:rFonts w:ascii="Arial" w:hAnsi="Arial" w:cs="Arial"/>
          <w:noProof/>
        </w:rPr>
      </w:pPr>
      <w:hyperlink w:anchor="_Toc495682276" w:history="1">
        <w:r w:rsidR="00D13F32" w:rsidRPr="00D13F32">
          <w:rPr>
            <w:rStyle w:val="a5"/>
            <w:rFonts w:ascii="Arial" w:eastAsia="宋体" w:hAnsi="Arial" w:cs="Arial"/>
            <w:noProof/>
          </w:rPr>
          <w:t>II.</w:t>
        </w:r>
        <w:r w:rsidR="00D13F32" w:rsidRPr="00D13F32">
          <w:rPr>
            <w:rFonts w:ascii="Arial" w:hAnsi="Arial" w:cs="Arial"/>
            <w:noProof/>
          </w:rPr>
          <w:tab/>
        </w:r>
        <w:r w:rsidR="00D13F32" w:rsidRPr="00D13F32">
          <w:rPr>
            <w:rStyle w:val="a5"/>
            <w:rFonts w:ascii="Arial" w:eastAsia="宋体" w:hAnsi="Arial" w:cs="Arial"/>
            <w:noProof/>
          </w:rPr>
          <w:t>范围</w:t>
        </w:r>
        <w:r w:rsidR="00D13F32" w:rsidRPr="00D13F32">
          <w:rPr>
            <w:rFonts w:ascii="Arial" w:hAnsi="Arial" w:cs="Arial"/>
            <w:noProof/>
            <w:webHidden/>
          </w:rPr>
          <w:tab/>
        </w:r>
        <w:r w:rsidR="00D13F32" w:rsidRPr="00D13F32">
          <w:rPr>
            <w:rFonts w:ascii="Arial" w:hAnsi="Arial" w:cs="Arial"/>
            <w:noProof/>
            <w:webHidden/>
          </w:rPr>
          <w:fldChar w:fldCharType="begin"/>
        </w:r>
        <w:r w:rsidR="00D13F32" w:rsidRPr="00D13F32">
          <w:rPr>
            <w:rFonts w:ascii="Arial" w:hAnsi="Arial" w:cs="Arial"/>
            <w:noProof/>
            <w:webHidden/>
          </w:rPr>
          <w:instrText xml:space="preserve"> PAGEREF _Toc495682276 \h </w:instrText>
        </w:r>
        <w:r w:rsidR="00D13F32" w:rsidRPr="00D13F32">
          <w:rPr>
            <w:rFonts w:ascii="Arial" w:hAnsi="Arial" w:cs="Arial"/>
            <w:noProof/>
            <w:webHidden/>
          </w:rPr>
        </w:r>
        <w:r w:rsidR="00D13F32" w:rsidRPr="00D13F32">
          <w:rPr>
            <w:rFonts w:ascii="Arial" w:hAnsi="Arial" w:cs="Arial"/>
            <w:noProof/>
            <w:webHidden/>
          </w:rPr>
          <w:fldChar w:fldCharType="separate"/>
        </w:r>
        <w:r w:rsidR="00D13F32" w:rsidRPr="00D13F32">
          <w:rPr>
            <w:rFonts w:ascii="Arial" w:hAnsi="Arial" w:cs="Arial"/>
            <w:noProof/>
            <w:webHidden/>
          </w:rPr>
          <w:t>1</w:t>
        </w:r>
        <w:r w:rsidR="00D13F32" w:rsidRPr="00D13F32">
          <w:rPr>
            <w:rFonts w:ascii="Arial" w:hAnsi="Arial" w:cs="Arial"/>
            <w:noProof/>
            <w:webHidden/>
          </w:rPr>
          <w:fldChar w:fldCharType="end"/>
        </w:r>
      </w:hyperlink>
    </w:p>
    <w:p w:rsidR="00D13F32" w:rsidRPr="00D13F32" w:rsidRDefault="00951F76" w:rsidP="002146C7">
      <w:pPr>
        <w:pStyle w:val="1"/>
        <w:tabs>
          <w:tab w:val="left" w:pos="840"/>
          <w:tab w:val="right" w:leader="dot" w:pos="9628"/>
        </w:tabs>
        <w:spacing w:before="156"/>
        <w:rPr>
          <w:rFonts w:ascii="Arial" w:hAnsi="Arial" w:cs="Arial"/>
          <w:noProof/>
        </w:rPr>
      </w:pPr>
      <w:hyperlink w:anchor="_Toc495682277" w:history="1">
        <w:r w:rsidR="00D13F32" w:rsidRPr="00D13F32">
          <w:rPr>
            <w:rStyle w:val="a5"/>
            <w:rFonts w:ascii="Arial" w:eastAsia="宋体" w:hAnsi="Arial" w:cs="Arial"/>
            <w:noProof/>
          </w:rPr>
          <w:t>III.</w:t>
        </w:r>
        <w:r w:rsidR="00D13F32" w:rsidRPr="00D13F32">
          <w:rPr>
            <w:rFonts w:ascii="Arial" w:hAnsi="Arial" w:cs="Arial"/>
            <w:noProof/>
          </w:rPr>
          <w:tab/>
        </w:r>
        <w:r w:rsidR="00D13F32" w:rsidRPr="00D13F32">
          <w:rPr>
            <w:rStyle w:val="a5"/>
            <w:rFonts w:ascii="Arial" w:eastAsia="宋体" w:hAnsi="Arial" w:cs="Arial"/>
            <w:noProof/>
          </w:rPr>
          <w:t>政策</w:t>
        </w:r>
        <w:r w:rsidR="00D13F32" w:rsidRPr="00D13F32">
          <w:rPr>
            <w:rFonts w:ascii="Arial" w:hAnsi="Arial" w:cs="Arial"/>
            <w:noProof/>
            <w:webHidden/>
          </w:rPr>
          <w:tab/>
        </w:r>
        <w:r w:rsidR="00D13F32" w:rsidRPr="00D13F32">
          <w:rPr>
            <w:rFonts w:ascii="Arial" w:hAnsi="Arial" w:cs="Arial"/>
            <w:noProof/>
            <w:webHidden/>
          </w:rPr>
          <w:fldChar w:fldCharType="begin"/>
        </w:r>
        <w:r w:rsidR="00D13F32" w:rsidRPr="00D13F32">
          <w:rPr>
            <w:rFonts w:ascii="Arial" w:hAnsi="Arial" w:cs="Arial"/>
            <w:noProof/>
            <w:webHidden/>
          </w:rPr>
          <w:instrText xml:space="preserve"> PAGEREF _Toc495682277 \h </w:instrText>
        </w:r>
        <w:r w:rsidR="00D13F32" w:rsidRPr="00D13F32">
          <w:rPr>
            <w:rFonts w:ascii="Arial" w:hAnsi="Arial" w:cs="Arial"/>
            <w:noProof/>
            <w:webHidden/>
          </w:rPr>
        </w:r>
        <w:r w:rsidR="00D13F32" w:rsidRPr="00D13F32">
          <w:rPr>
            <w:rFonts w:ascii="Arial" w:hAnsi="Arial" w:cs="Arial"/>
            <w:noProof/>
            <w:webHidden/>
          </w:rPr>
          <w:fldChar w:fldCharType="separate"/>
        </w:r>
        <w:r w:rsidR="00D13F32" w:rsidRPr="00D13F32">
          <w:rPr>
            <w:rFonts w:ascii="Arial" w:hAnsi="Arial" w:cs="Arial"/>
            <w:noProof/>
            <w:webHidden/>
          </w:rPr>
          <w:t>2</w:t>
        </w:r>
        <w:r w:rsidR="00D13F32" w:rsidRPr="00D13F32">
          <w:rPr>
            <w:rFonts w:ascii="Arial" w:hAnsi="Arial" w:cs="Arial"/>
            <w:noProof/>
            <w:webHidden/>
          </w:rPr>
          <w:fldChar w:fldCharType="end"/>
        </w:r>
      </w:hyperlink>
    </w:p>
    <w:p w:rsidR="00D13F32" w:rsidRPr="00D13F32" w:rsidRDefault="00951F76" w:rsidP="002146C7">
      <w:pPr>
        <w:pStyle w:val="2"/>
        <w:tabs>
          <w:tab w:val="left" w:pos="1050"/>
          <w:tab w:val="right" w:leader="dot" w:pos="9628"/>
        </w:tabs>
        <w:spacing w:before="156"/>
        <w:rPr>
          <w:rFonts w:ascii="Arial" w:hAnsi="Arial" w:cs="Arial"/>
          <w:noProof/>
        </w:rPr>
      </w:pPr>
      <w:hyperlink w:anchor="_Toc495682278" w:history="1">
        <w:r w:rsidR="00D13F32" w:rsidRPr="00D13F32">
          <w:rPr>
            <w:rStyle w:val="a5"/>
            <w:rFonts w:ascii="Arial" w:eastAsia="宋体" w:hAnsi="Arial" w:cs="Arial"/>
            <w:noProof/>
          </w:rPr>
          <w:t>A.</w:t>
        </w:r>
        <w:r w:rsidR="00D13F32" w:rsidRPr="00D13F32">
          <w:rPr>
            <w:rFonts w:ascii="Arial" w:hAnsi="Arial" w:cs="Arial"/>
            <w:noProof/>
          </w:rPr>
          <w:tab/>
        </w:r>
        <w:r w:rsidR="00986650">
          <w:rPr>
            <w:rStyle w:val="a5"/>
            <w:rFonts w:ascii="Arial" w:eastAsia="宋体" w:hAnsi="Arial" w:cs="Arial"/>
            <w:noProof/>
          </w:rPr>
          <w:t>简略</w:t>
        </w:r>
        <w:r w:rsidR="00D13F32" w:rsidRPr="00D13F32">
          <w:rPr>
            <w:rStyle w:val="a5"/>
            <w:rFonts w:ascii="Arial" w:eastAsia="宋体" w:hAnsi="Arial" w:cs="Arial"/>
            <w:noProof/>
          </w:rPr>
          <w:t>510</w:t>
        </w:r>
        <w:r w:rsidR="00D13F32" w:rsidRPr="00D13F32">
          <w:rPr>
            <w:rStyle w:val="a5"/>
            <w:rFonts w:ascii="Arial" w:eastAsia="宋体" w:hAnsi="Arial" w:cs="Arial"/>
            <w:noProof/>
          </w:rPr>
          <w:t>（</w:t>
        </w:r>
        <w:r w:rsidR="00D13F32" w:rsidRPr="00D13F32">
          <w:rPr>
            <w:rStyle w:val="a5"/>
            <w:rFonts w:ascii="Arial" w:eastAsia="宋体" w:hAnsi="Arial" w:cs="Arial"/>
            <w:noProof/>
          </w:rPr>
          <w:t>k</w:t>
        </w:r>
        <w:r w:rsidR="00D13F32" w:rsidRPr="00D13F32">
          <w:rPr>
            <w:rStyle w:val="a5"/>
            <w:rFonts w:ascii="Arial" w:eastAsia="宋体" w:hAnsi="Arial" w:cs="Arial"/>
            <w:noProof/>
          </w:rPr>
          <w:t>）内容和格式</w:t>
        </w:r>
        <w:r w:rsidR="00D13F32" w:rsidRPr="00D13F32">
          <w:rPr>
            <w:rFonts w:ascii="Arial" w:hAnsi="Arial" w:cs="Arial"/>
            <w:noProof/>
            <w:webHidden/>
          </w:rPr>
          <w:tab/>
        </w:r>
        <w:r w:rsidR="00D13F32" w:rsidRPr="00D13F32">
          <w:rPr>
            <w:rFonts w:ascii="Arial" w:hAnsi="Arial" w:cs="Arial"/>
            <w:noProof/>
            <w:webHidden/>
          </w:rPr>
          <w:fldChar w:fldCharType="begin"/>
        </w:r>
        <w:r w:rsidR="00D13F32" w:rsidRPr="00D13F32">
          <w:rPr>
            <w:rFonts w:ascii="Arial" w:hAnsi="Arial" w:cs="Arial"/>
            <w:noProof/>
            <w:webHidden/>
          </w:rPr>
          <w:instrText xml:space="preserve"> PAGEREF _Toc495682278 \h </w:instrText>
        </w:r>
        <w:r w:rsidR="00D13F32" w:rsidRPr="00D13F32">
          <w:rPr>
            <w:rFonts w:ascii="Arial" w:hAnsi="Arial" w:cs="Arial"/>
            <w:noProof/>
            <w:webHidden/>
          </w:rPr>
        </w:r>
        <w:r w:rsidR="00D13F32" w:rsidRPr="00D13F32">
          <w:rPr>
            <w:rFonts w:ascii="Arial" w:hAnsi="Arial" w:cs="Arial"/>
            <w:noProof/>
            <w:webHidden/>
          </w:rPr>
          <w:fldChar w:fldCharType="separate"/>
        </w:r>
        <w:r w:rsidR="00D13F32" w:rsidRPr="00D13F32">
          <w:rPr>
            <w:rFonts w:ascii="Arial" w:hAnsi="Arial" w:cs="Arial"/>
            <w:noProof/>
            <w:webHidden/>
          </w:rPr>
          <w:t>2</w:t>
        </w:r>
        <w:r w:rsidR="00D13F32" w:rsidRPr="00D13F32">
          <w:rPr>
            <w:rFonts w:ascii="Arial" w:hAnsi="Arial" w:cs="Arial"/>
            <w:noProof/>
            <w:webHidden/>
          </w:rPr>
          <w:fldChar w:fldCharType="end"/>
        </w:r>
      </w:hyperlink>
    </w:p>
    <w:p w:rsidR="00D13F32" w:rsidRPr="00D13F32" w:rsidRDefault="00951F76" w:rsidP="002146C7">
      <w:pPr>
        <w:pStyle w:val="3"/>
        <w:tabs>
          <w:tab w:val="left" w:pos="1260"/>
          <w:tab w:val="right" w:leader="dot" w:pos="9628"/>
        </w:tabs>
        <w:spacing w:before="156"/>
        <w:rPr>
          <w:rFonts w:ascii="Arial" w:hAnsi="Arial" w:cs="Arial"/>
          <w:noProof/>
        </w:rPr>
      </w:pPr>
      <w:hyperlink w:anchor="_Toc495682279" w:history="1">
        <w:r w:rsidR="00D13F32" w:rsidRPr="00D13F32">
          <w:rPr>
            <w:rStyle w:val="a5"/>
            <w:rFonts w:ascii="Arial" w:eastAsia="宋体" w:hAnsi="Arial" w:cs="Arial"/>
            <w:noProof/>
          </w:rPr>
          <w:t>1.</w:t>
        </w:r>
        <w:r w:rsidR="00D13F32" w:rsidRPr="00D13F32">
          <w:rPr>
            <w:rFonts w:ascii="Arial" w:hAnsi="Arial" w:cs="Arial"/>
            <w:noProof/>
          </w:rPr>
          <w:tab/>
        </w:r>
        <w:r w:rsidR="00D13F32" w:rsidRPr="00D13F32">
          <w:rPr>
            <w:rStyle w:val="a5"/>
            <w:rFonts w:ascii="Arial" w:eastAsia="宋体" w:hAnsi="Arial" w:cs="Arial"/>
            <w:noProof/>
          </w:rPr>
          <w:t>封面</w:t>
        </w:r>
        <w:r w:rsidR="00D13F32" w:rsidRPr="00D13F32">
          <w:rPr>
            <w:rFonts w:ascii="Arial" w:hAnsi="Arial" w:cs="Arial"/>
            <w:noProof/>
            <w:webHidden/>
          </w:rPr>
          <w:tab/>
        </w:r>
        <w:r w:rsidR="00D13F32" w:rsidRPr="00D13F32">
          <w:rPr>
            <w:rFonts w:ascii="Arial" w:hAnsi="Arial" w:cs="Arial"/>
            <w:noProof/>
            <w:webHidden/>
          </w:rPr>
          <w:fldChar w:fldCharType="begin"/>
        </w:r>
        <w:r w:rsidR="00D13F32" w:rsidRPr="00D13F32">
          <w:rPr>
            <w:rFonts w:ascii="Arial" w:hAnsi="Arial" w:cs="Arial"/>
            <w:noProof/>
            <w:webHidden/>
          </w:rPr>
          <w:instrText xml:space="preserve"> PAGEREF _Toc495682279 \h </w:instrText>
        </w:r>
        <w:r w:rsidR="00D13F32" w:rsidRPr="00D13F32">
          <w:rPr>
            <w:rFonts w:ascii="Arial" w:hAnsi="Arial" w:cs="Arial"/>
            <w:noProof/>
            <w:webHidden/>
          </w:rPr>
        </w:r>
        <w:r w:rsidR="00D13F32" w:rsidRPr="00D13F32">
          <w:rPr>
            <w:rFonts w:ascii="Arial" w:hAnsi="Arial" w:cs="Arial"/>
            <w:noProof/>
            <w:webHidden/>
          </w:rPr>
          <w:fldChar w:fldCharType="separate"/>
        </w:r>
        <w:r w:rsidR="00D13F32" w:rsidRPr="00D13F32">
          <w:rPr>
            <w:rFonts w:ascii="Arial" w:hAnsi="Arial" w:cs="Arial"/>
            <w:noProof/>
            <w:webHidden/>
          </w:rPr>
          <w:t>2</w:t>
        </w:r>
        <w:r w:rsidR="00D13F32" w:rsidRPr="00D13F32">
          <w:rPr>
            <w:rFonts w:ascii="Arial" w:hAnsi="Arial" w:cs="Arial"/>
            <w:noProof/>
            <w:webHidden/>
          </w:rPr>
          <w:fldChar w:fldCharType="end"/>
        </w:r>
      </w:hyperlink>
    </w:p>
    <w:p w:rsidR="00D13F32" w:rsidRPr="00D13F32" w:rsidRDefault="00951F76" w:rsidP="002146C7">
      <w:pPr>
        <w:pStyle w:val="3"/>
        <w:tabs>
          <w:tab w:val="left" w:pos="1260"/>
          <w:tab w:val="right" w:leader="dot" w:pos="9628"/>
        </w:tabs>
        <w:spacing w:before="156"/>
        <w:rPr>
          <w:rFonts w:ascii="Arial" w:hAnsi="Arial" w:cs="Arial"/>
          <w:noProof/>
        </w:rPr>
      </w:pPr>
      <w:hyperlink w:anchor="_Toc495682280" w:history="1">
        <w:r w:rsidR="00D13F32" w:rsidRPr="00D13F32">
          <w:rPr>
            <w:rStyle w:val="a5"/>
            <w:rFonts w:ascii="Arial" w:eastAsia="宋体" w:hAnsi="Arial" w:cs="Arial"/>
            <w:noProof/>
          </w:rPr>
          <w:t>2.</w:t>
        </w:r>
        <w:r w:rsidR="00D13F32" w:rsidRPr="00D13F32">
          <w:rPr>
            <w:rFonts w:ascii="Arial" w:hAnsi="Arial" w:cs="Arial"/>
            <w:noProof/>
          </w:rPr>
          <w:tab/>
        </w:r>
        <w:r w:rsidR="00D13F32" w:rsidRPr="00D13F32">
          <w:rPr>
            <w:rStyle w:val="a5"/>
            <w:rFonts w:ascii="Arial" w:eastAsia="宋体" w:hAnsi="Arial" w:cs="Arial"/>
            <w:noProof/>
          </w:rPr>
          <w:t>拟定标签</w:t>
        </w:r>
        <w:r w:rsidR="00D13F32" w:rsidRPr="00D13F32">
          <w:rPr>
            <w:rFonts w:ascii="Arial" w:hAnsi="Arial" w:cs="Arial"/>
            <w:noProof/>
            <w:webHidden/>
          </w:rPr>
          <w:tab/>
        </w:r>
        <w:r w:rsidR="00D13F32" w:rsidRPr="00D13F32">
          <w:rPr>
            <w:rFonts w:ascii="Arial" w:hAnsi="Arial" w:cs="Arial"/>
            <w:noProof/>
            <w:webHidden/>
          </w:rPr>
          <w:fldChar w:fldCharType="begin"/>
        </w:r>
        <w:r w:rsidR="00D13F32" w:rsidRPr="00D13F32">
          <w:rPr>
            <w:rFonts w:ascii="Arial" w:hAnsi="Arial" w:cs="Arial"/>
            <w:noProof/>
            <w:webHidden/>
          </w:rPr>
          <w:instrText xml:space="preserve"> PAGEREF _Toc495682280 \h </w:instrText>
        </w:r>
        <w:r w:rsidR="00D13F32" w:rsidRPr="00D13F32">
          <w:rPr>
            <w:rFonts w:ascii="Arial" w:hAnsi="Arial" w:cs="Arial"/>
            <w:noProof/>
            <w:webHidden/>
          </w:rPr>
        </w:r>
        <w:r w:rsidR="00D13F32" w:rsidRPr="00D13F32">
          <w:rPr>
            <w:rFonts w:ascii="Arial" w:hAnsi="Arial" w:cs="Arial"/>
            <w:noProof/>
            <w:webHidden/>
          </w:rPr>
          <w:fldChar w:fldCharType="separate"/>
        </w:r>
        <w:r w:rsidR="00D13F32" w:rsidRPr="00D13F32">
          <w:rPr>
            <w:rFonts w:ascii="Arial" w:hAnsi="Arial" w:cs="Arial"/>
            <w:noProof/>
            <w:webHidden/>
          </w:rPr>
          <w:t>2</w:t>
        </w:r>
        <w:r w:rsidR="00D13F32" w:rsidRPr="00D13F32">
          <w:rPr>
            <w:rFonts w:ascii="Arial" w:hAnsi="Arial" w:cs="Arial"/>
            <w:noProof/>
            <w:webHidden/>
          </w:rPr>
          <w:fldChar w:fldCharType="end"/>
        </w:r>
      </w:hyperlink>
    </w:p>
    <w:p w:rsidR="00D13F32" w:rsidRPr="00D13F32" w:rsidRDefault="00951F76" w:rsidP="002146C7">
      <w:pPr>
        <w:pStyle w:val="3"/>
        <w:tabs>
          <w:tab w:val="left" w:pos="1260"/>
          <w:tab w:val="right" w:leader="dot" w:pos="9628"/>
        </w:tabs>
        <w:spacing w:before="156"/>
        <w:rPr>
          <w:rFonts w:ascii="Arial" w:hAnsi="Arial" w:cs="Arial"/>
          <w:noProof/>
        </w:rPr>
      </w:pPr>
      <w:hyperlink w:anchor="_Toc495682281" w:history="1">
        <w:r w:rsidR="00D13F32" w:rsidRPr="00D13F32">
          <w:rPr>
            <w:rStyle w:val="a5"/>
            <w:rFonts w:ascii="Arial" w:eastAsia="宋体" w:hAnsi="Arial" w:cs="Arial"/>
            <w:noProof/>
          </w:rPr>
          <w:t>3.</w:t>
        </w:r>
        <w:r w:rsidR="00D13F32" w:rsidRPr="00D13F32">
          <w:rPr>
            <w:rFonts w:ascii="Arial" w:hAnsi="Arial" w:cs="Arial"/>
            <w:noProof/>
          </w:rPr>
          <w:tab/>
        </w:r>
        <w:r w:rsidR="00D13F32" w:rsidRPr="00D13F32">
          <w:rPr>
            <w:rStyle w:val="a5"/>
            <w:rFonts w:ascii="Arial" w:eastAsia="宋体" w:hAnsi="Arial" w:cs="Arial"/>
            <w:noProof/>
          </w:rPr>
          <w:t>总结报告</w:t>
        </w:r>
        <w:r w:rsidR="00D13F32" w:rsidRPr="00D13F32">
          <w:rPr>
            <w:rFonts w:ascii="Arial" w:hAnsi="Arial" w:cs="Arial"/>
            <w:noProof/>
            <w:webHidden/>
          </w:rPr>
          <w:tab/>
        </w:r>
        <w:r w:rsidR="00D13F32" w:rsidRPr="00D13F32">
          <w:rPr>
            <w:rFonts w:ascii="Arial" w:hAnsi="Arial" w:cs="Arial"/>
            <w:noProof/>
            <w:webHidden/>
          </w:rPr>
          <w:fldChar w:fldCharType="begin"/>
        </w:r>
        <w:r w:rsidR="00D13F32" w:rsidRPr="00D13F32">
          <w:rPr>
            <w:rFonts w:ascii="Arial" w:hAnsi="Arial" w:cs="Arial"/>
            <w:noProof/>
            <w:webHidden/>
          </w:rPr>
          <w:instrText xml:space="preserve"> PAGEREF _Toc495682281 \h </w:instrText>
        </w:r>
        <w:r w:rsidR="00D13F32" w:rsidRPr="00D13F32">
          <w:rPr>
            <w:rFonts w:ascii="Arial" w:hAnsi="Arial" w:cs="Arial"/>
            <w:noProof/>
            <w:webHidden/>
          </w:rPr>
        </w:r>
        <w:r w:rsidR="00D13F32" w:rsidRPr="00D13F32">
          <w:rPr>
            <w:rFonts w:ascii="Arial" w:hAnsi="Arial" w:cs="Arial"/>
            <w:noProof/>
            <w:webHidden/>
          </w:rPr>
          <w:fldChar w:fldCharType="separate"/>
        </w:r>
        <w:r w:rsidR="00D13F32" w:rsidRPr="00D13F32">
          <w:rPr>
            <w:rFonts w:ascii="Arial" w:hAnsi="Arial" w:cs="Arial"/>
            <w:noProof/>
            <w:webHidden/>
          </w:rPr>
          <w:t>2</w:t>
        </w:r>
        <w:r w:rsidR="00D13F32" w:rsidRPr="00D13F32">
          <w:rPr>
            <w:rFonts w:ascii="Arial" w:hAnsi="Arial" w:cs="Arial"/>
            <w:noProof/>
            <w:webHidden/>
          </w:rPr>
          <w:fldChar w:fldCharType="end"/>
        </w:r>
      </w:hyperlink>
    </w:p>
    <w:p w:rsidR="00D13F32" w:rsidRPr="00D13F32" w:rsidRDefault="00951F76" w:rsidP="002146C7">
      <w:pPr>
        <w:pStyle w:val="3"/>
        <w:tabs>
          <w:tab w:val="left" w:pos="1260"/>
          <w:tab w:val="right" w:leader="dot" w:pos="9628"/>
        </w:tabs>
        <w:spacing w:before="156"/>
        <w:rPr>
          <w:rFonts w:ascii="Arial" w:hAnsi="Arial" w:cs="Arial"/>
          <w:noProof/>
        </w:rPr>
      </w:pPr>
      <w:hyperlink w:anchor="_Toc495682282" w:history="1">
        <w:r w:rsidR="00D13F32" w:rsidRPr="00D13F32">
          <w:rPr>
            <w:rStyle w:val="a5"/>
            <w:rFonts w:ascii="Arial" w:eastAsia="宋体" w:hAnsi="Arial" w:cs="Arial"/>
            <w:noProof/>
          </w:rPr>
          <w:t>4.</w:t>
        </w:r>
        <w:r w:rsidR="00D13F32" w:rsidRPr="00D13F32">
          <w:rPr>
            <w:rFonts w:ascii="Arial" w:hAnsi="Arial" w:cs="Arial"/>
            <w:noProof/>
          </w:rPr>
          <w:tab/>
        </w:r>
        <w:r w:rsidR="00D13F32" w:rsidRPr="00D13F32">
          <w:rPr>
            <w:rStyle w:val="a5"/>
            <w:rFonts w:ascii="Arial" w:eastAsia="宋体" w:hAnsi="Arial" w:cs="Arial"/>
            <w:noProof/>
          </w:rPr>
          <w:t>器械信息</w:t>
        </w:r>
        <w:r w:rsidR="00D13F32" w:rsidRPr="00D13F32">
          <w:rPr>
            <w:rFonts w:ascii="Arial" w:hAnsi="Arial" w:cs="Arial"/>
            <w:noProof/>
            <w:webHidden/>
          </w:rPr>
          <w:tab/>
        </w:r>
        <w:r w:rsidR="00D13F32" w:rsidRPr="00D13F32">
          <w:rPr>
            <w:rFonts w:ascii="Arial" w:hAnsi="Arial" w:cs="Arial"/>
            <w:noProof/>
            <w:webHidden/>
          </w:rPr>
          <w:fldChar w:fldCharType="begin"/>
        </w:r>
        <w:r w:rsidR="00D13F32" w:rsidRPr="00D13F32">
          <w:rPr>
            <w:rFonts w:ascii="Arial" w:hAnsi="Arial" w:cs="Arial"/>
            <w:noProof/>
            <w:webHidden/>
          </w:rPr>
          <w:instrText xml:space="preserve"> PAGEREF _Toc495682282 \h </w:instrText>
        </w:r>
        <w:r w:rsidR="00D13F32" w:rsidRPr="00D13F32">
          <w:rPr>
            <w:rFonts w:ascii="Arial" w:hAnsi="Arial" w:cs="Arial"/>
            <w:noProof/>
            <w:webHidden/>
          </w:rPr>
        </w:r>
        <w:r w:rsidR="00D13F32" w:rsidRPr="00D13F32">
          <w:rPr>
            <w:rFonts w:ascii="Arial" w:hAnsi="Arial" w:cs="Arial"/>
            <w:noProof/>
            <w:webHidden/>
          </w:rPr>
          <w:fldChar w:fldCharType="separate"/>
        </w:r>
        <w:r w:rsidR="00D13F32" w:rsidRPr="00D13F32">
          <w:rPr>
            <w:rFonts w:ascii="Arial" w:hAnsi="Arial" w:cs="Arial"/>
            <w:noProof/>
            <w:webHidden/>
          </w:rPr>
          <w:t>3</w:t>
        </w:r>
        <w:r w:rsidR="00D13F32" w:rsidRPr="00D13F32">
          <w:rPr>
            <w:rFonts w:ascii="Arial" w:hAnsi="Arial" w:cs="Arial"/>
            <w:noProof/>
            <w:webHidden/>
          </w:rPr>
          <w:fldChar w:fldCharType="end"/>
        </w:r>
      </w:hyperlink>
    </w:p>
    <w:p w:rsidR="00D13F32" w:rsidRPr="00D13F32" w:rsidRDefault="00951F76" w:rsidP="002146C7">
      <w:pPr>
        <w:pStyle w:val="3"/>
        <w:tabs>
          <w:tab w:val="left" w:pos="1260"/>
          <w:tab w:val="right" w:leader="dot" w:pos="9628"/>
        </w:tabs>
        <w:spacing w:before="156"/>
        <w:rPr>
          <w:rFonts w:ascii="Arial" w:hAnsi="Arial" w:cs="Arial"/>
          <w:noProof/>
        </w:rPr>
      </w:pPr>
      <w:hyperlink w:anchor="_Toc495682283" w:history="1">
        <w:r w:rsidR="00D13F32" w:rsidRPr="00D13F32">
          <w:rPr>
            <w:rStyle w:val="a5"/>
            <w:rFonts w:ascii="Arial" w:eastAsia="宋体" w:hAnsi="Arial" w:cs="Arial"/>
            <w:noProof/>
          </w:rPr>
          <w:t>5.</w:t>
        </w:r>
        <w:r w:rsidR="00D13F32" w:rsidRPr="00D13F32">
          <w:rPr>
            <w:rFonts w:ascii="Arial" w:hAnsi="Arial" w:cs="Arial"/>
            <w:noProof/>
          </w:rPr>
          <w:tab/>
        </w:r>
        <w:r w:rsidR="00D13F32" w:rsidRPr="00D13F32">
          <w:rPr>
            <w:rStyle w:val="a5"/>
            <w:rFonts w:ascii="Arial" w:eastAsia="宋体" w:hAnsi="Arial" w:cs="Arial"/>
            <w:noProof/>
          </w:rPr>
          <w:t>器械性能质量标准</w:t>
        </w:r>
        <w:r w:rsidR="00D13F32" w:rsidRPr="00D13F32">
          <w:rPr>
            <w:rFonts w:ascii="Arial" w:hAnsi="Arial" w:cs="Arial"/>
            <w:noProof/>
            <w:webHidden/>
          </w:rPr>
          <w:tab/>
        </w:r>
        <w:r w:rsidR="00D13F32" w:rsidRPr="00D13F32">
          <w:rPr>
            <w:rFonts w:ascii="Arial" w:hAnsi="Arial" w:cs="Arial"/>
            <w:noProof/>
            <w:webHidden/>
          </w:rPr>
          <w:fldChar w:fldCharType="begin"/>
        </w:r>
        <w:r w:rsidR="00D13F32" w:rsidRPr="00D13F32">
          <w:rPr>
            <w:rFonts w:ascii="Arial" w:hAnsi="Arial" w:cs="Arial"/>
            <w:noProof/>
            <w:webHidden/>
          </w:rPr>
          <w:instrText xml:space="preserve"> PAGEREF _Toc495682283 \h </w:instrText>
        </w:r>
        <w:r w:rsidR="00D13F32" w:rsidRPr="00D13F32">
          <w:rPr>
            <w:rFonts w:ascii="Arial" w:hAnsi="Arial" w:cs="Arial"/>
            <w:noProof/>
            <w:webHidden/>
          </w:rPr>
        </w:r>
        <w:r w:rsidR="00D13F32" w:rsidRPr="00D13F32">
          <w:rPr>
            <w:rFonts w:ascii="Arial" w:hAnsi="Arial" w:cs="Arial"/>
            <w:noProof/>
            <w:webHidden/>
          </w:rPr>
          <w:fldChar w:fldCharType="separate"/>
        </w:r>
        <w:r w:rsidR="00D13F32" w:rsidRPr="00D13F32">
          <w:rPr>
            <w:rFonts w:ascii="Arial" w:hAnsi="Arial" w:cs="Arial"/>
            <w:noProof/>
            <w:webHidden/>
          </w:rPr>
          <w:t>4</w:t>
        </w:r>
        <w:r w:rsidR="00D13F32" w:rsidRPr="00D13F32">
          <w:rPr>
            <w:rFonts w:ascii="Arial" w:hAnsi="Arial" w:cs="Arial"/>
            <w:noProof/>
            <w:webHidden/>
          </w:rPr>
          <w:fldChar w:fldCharType="end"/>
        </w:r>
      </w:hyperlink>
    </w:p>
    <w:p w:rsidR="00D13F32" w:rsidRPr="00D13F32" w:rsidRDefault="00951F76" w:rsidP="002146C7">
      <w:pPr>
        <w:pStyle w:val="3"/>
        <w:tabs>
          <w:tab w:val="left" w:pos="1260"/>
          <w:tab w:val="right" w:leader="dot" w:pos="9628"/>
        </w:tabs>
        <w:spacing w:before="156"/>
        <w:rPr>
          <w:rFonts w:ascii="Arial" w:hAnsi="Arial" w:cs="Arial"/>
          <w:noProof/>
        </w:rPr>
      </w:pPr>
      <w:hyperlink w:anchor="_Toc495682284" w:history="1">
        <w:r w:rsidR="00D13F32" w:rsidRPr="00D13F32">
          <w:rPr>
            <w:rStyle w:val="a5"/>
            <w:rFonts w:ascii="Arial" w:eastAsia="宋体" w:hAnsi="Arial" w:cs="Arial"/>
            <w:noProof/>
          </w:rPr>
          <w:t>6.</w:t>
        </w:r>
        <w:r w:rsidR="00D13F32" w:rsidRPr="00D13F32">
          <w:rPr>
            <w:rFonts w:ascii="Arial" w:hAnsi="Arial" w:cs="Arial"/>
            <w:noProof/>
          </w:rPr>
          <w:tab/>
        </w:r>
        <w:r w:rsidR="00D13F32" w:rsidRPr="00D13F32">
          <w:rPr>
            <w:rStyle w:val="a5"/>
            <w:rFonts w:ascii="Arial" w:eastAsia="宋体" w:hAnsi="Arial" w:cs="Arial"/>
            <w:noProof/>
          </w:rPr>
          <w:t>临床有效性</w:t>
        </w:r>
        <w:r w:rsidR="00D13F32" w:rsidRPr="00D13F32">
          <w:rPr>
            <w:rFonts w:ascii="Arial" w:hAnsi="Arial" w:cs="Arial"/>
            <w:noProof/>
            <w:webHidden/>
          </w:rPr>
          <w:tab/>
        </w:r>
        <w:r w:rsidR="00D13F32" w:rsidRPr="00D13F32">
          <w:rPr>
            <w:rFonts w:ascii="Arial" w:hAnsi="Arial" w:cs="Arial"/>
            <w:noProof/>
            <w:webHidden/>
          </w:rPr>
          <w:fldChar w:fldCharType="begin"/>
        </w:r>
        <w:r w:rsidR="00D13F32" w:rsidRPr="00D13F32">
          <w:rPr>
            <w:rFonts w:ascii="Arial" w:hAnsi="Arial" w:cs="Arial"/>
            <w:noProof/>
            <w:webHidden/>
          </w:rPr>
          <w:instrText xml:space="preserve"> PAGEREF _Toc495682284 \h </w:instrText>
        </w:r>
        <w:r w:rsidR="00D13F32" w:rsidRPr="00D13F32">
          <w:rPr>
            <w:rFonts w:ascii="Arial" w:hAnsi="Arial" w:cs="Arial"/>
            <w:noProof/>
            <w:webHidden/>
          </w:rPr>
        </w:r>
        <w:r w:rsidR="00D13F32" w:rsidRPr="00D13F32">
          <w:rPr>
            <w:rFonts w:ascii="Arial" w:hAnsi="Arial" w:cs="Arial"/>
            <w:noProof/>
            <w:webHidden/>
          </w:rPr>
          <w:fldChar w:fldCharType="separate"/>
        </w:r>
        <w:r w:rsidR="00D13F32" w:rsidRPr="00D13F32">
          <w:rPr>
            <w:rFonts w:ascii="Arial" w:hAnsi="Arial" w:cs="Arial"/>
            <w:noProof/>
            <w:webHidden/>
          </w:rPr>
          <w:t>6</w:t>
        </w:r>
        <w:r w:rsidR="00D13F32" w:rsidRPr="00D13F32">
          <w:rPr>
            <w:rFonts w:ascii="Arial" w:hAnsi="Arial" w:cs="Arial"/>
            <w:noProof/>
            <w:webHidden/>
          </w:rPr>
          <w:fldChar w:fldCharType="end"/>
        </w:r>
      </w:hyperlink>
    </w:p>
    <w:p w:rsidR="00D13F32" w:rsidRPr="00D13F32" w:rsidRDefault="00951F76" w:rsidP="002146C7">
      <w:pPr>
        <w:pStyle w:val="2"/>
        <w:tabs>
          <w:tab w:val="left" w:pos="1050"/>
          <w:tab w:val="right" w:leader="dot" w:pos="9628"/>
        </w:tabs>
        <w:spacing w:before="156"/>
        <w:rPr>
          <w:rFonts w:ascii="Arial" w:hAnsi="Arial" w:cs="Arial"/>
          <w:noProof/>
        </w:rPr>
      </w:pPr>
      <w:hyperlink w:anchor="_Toc495682285" w:history="1">
        <w:r w:rsidR="00D13F32" w:rsidRPr="00D13F32">
          <w:rPr>
            <w:rStyle w:val="a5"/>
            <w:rFonts w:ascii="Arial" w:eastAsia="宋体" w:hAnsi="Arial" w:cs="Arial"/>
            <w:noProof/>
          </w:rPr>
          <w:t>B.</w:t>
        </w:r>
        <w:r w:rsidR="00D13F32" w:rsidRPr="00D13F32">
          <w:rPr>
            <w:rFonts w:ascii="Arial" w:hAnsi="Arial" w:cs="Arial"/>
            <w:noProof/>
          </w:rPr>
          <w:tab/>
        </w:r>
        <w:r w:rsidR="00D13F32" w:rsidRPr="00D13F32">
          <w:rPr>
            <w:rStyle w:val="a5"/>
            <w:rFonts w:ascii="Arial" w:eastAsia="宋体" w:hAnsi="Arial" w:cs="Arial"/>
            <w:noProof/>
          </w:rPr>
          <w:t>标签</w:t>
        </w:r>
        <w:r w:rsidR="00D13F32" w:rsidRPr="00D13F32">
          <w:rPr>
            <w:rFonts w:ascii="Arial" w:hAnsi="Arial" w:cs="Arial"/>
            <w:noProof/>
            <w:webHidden/>
          </w:rPr>
          <w:tab/>
        </w:r>
        <w:r w:rsidR="00D13F32" w:rsidRPr="00D13F32">
          <w:rPr>
            <w:rFonts w:ascii="Arial" w:hAnsi="Arial" w:cs="Arial"/>
            <w:noProof/>
            <w:webHidden/>
          </w:rPr>
          <w:fldChar w:fldCharType="begin"/>
        </w:r>
        <w:r w:rsidR="00D13F32" w:rsidRPr="00D13F32">
          <w:rPr>
            <w:rFonts w:ascii="Arial" w:hAnsi="Arial" w:cs="Arial"/>
            <w:noProof/>
            <w:webHidden/>
          </w:rPr>
          <w:instrText xml:space="preserve"> PAGEREF _Toc495682285 \h </w:instrText>
        </w:r>
        <w:r w:rsidR="00D13F32" w:rsidRPr="00D13F32">
          <w:rPr>
            <w:rFonts w:ascii="Arial" w:hAnsi="Arial" w:cs="Arial"/>
            <w:noProof/>
            <w:webHidden/>
          </w:rPr>
        </w:r>
        <w:r w:rsidR="00D13F32" w:rsidRPr="00D13F32">
          <w:rPr>
            <w:rFonts w:ascii="Arial" w:hAnsi="Arial" w:cs="Arial"/>
            <w:noProof/>
            <w:webHidden/>
          </w:rPr>
          <w:fldChar w:fldCharType="separate"/>
        </w:r>
        <w:r w:rsidR="00D13F32" w:rsidRPr="00D13F32">
          <w:rPr>
            <w:rFonts w:ascii="Arial" w:hAnsi="Arial" w:cs="Arial"/>
            <w:noProof/>
            <w:webHidden/>
          </w:rPr>
          <w:t>7</w:t>
        </w:r>
        <w:r w:rsidR="00D13F32" w:rsidRPr="00D13F32">
          <w:rPr>
            <w:rFonts w:ascii="Arial" w:hAnsi="Arial" w:cs="Arial"/>
            <w:noProof/>
            <w:webHidden/>
          </w:rPr>
          <w:fldChar w:fldCharType="end"/>
        </w:r>
      </w:hyperlink>
    </w:p>
    <w:p w:rsidR="00C724BE" w:rsidRPr="00D678B5" w:rsidRDefault="00D678B5" w:rsidP="00C724BE">
      <w:pPr>
        <w:adjustRightInd w:val="0"/>
        <w:snapToGrid w:val="0"/>
        <w:spacing w:beforeLines="0" w:before="0" w:line="288" w:lineRule="auto"/>
        <w:jc w:val="both"/>
        <w:rPr>
          <w:rFonts w:ascii="Arial" w:eastAsia="宋体" w:hAnsi="Arial" w:cs="Arial"/>
          <w:sz w:val="24"/>
        </w:rPr>
      </w:pPr>
      <w:r w:rsidRPr="00D13F32">
        <w:rPr>
          <w:rFonts w:ascii="Arial" w:eastAsia="宋体" w:hAnsi="Arial" w:cs="Arial"/>
          <w:sz w:val="24"/>
          <w:szCs w:val="24"/>
        </w:rPr>
        <w:fldChar w:fldCharType="end"/>
      </w:r>
    </w:p>
    <w:p w:rsidR="00C724BE" w:rsidRPr="00D678B5" w:rsidRDefault="00C724BE" w:rsidP="00C724BE">
      <w:pPr>
        <w:adjustRightInd w:val="0"/>
        <w:snapToGrid w:val="0"/>
        <w:spacing w:beforeLines="0" w:before="0" w:line="288" w:lineRule="auto"/>
        <w:jc w:val="both"/>
        <w:rPr>
          <w:rFonts w:ascii="Arial" w:eastAsia="宋体" w:hAnsi="Arial" w:cs="Arial"/>
          <w:sz w:val="24"/>
        </w:rPr>
      </w:pPr>
    </w:p>
    <w:p w:rsidR="00C724BE" w:rsidRPr="00D678B5" w:rsidRDefault="00C724BE" w:rsidP="00C724BE">
      <w:pPr>
        <w:adjustRightInd w:val="0"/>
        <w:snapToGrid w:val="0"/>
        <w:spacing w:beforeLines="0" w:before="0" w:line="288" w:lineRule="auto"/>
        <w:jc w:val="both"/>
        <w:rPr>
          <w:rFonts w:ascii="Arial" w:eastAsia="宋体" w:hAnsi="Arial" w:cs="Arial"/>
          <w:sz w:val="24"/>
        </w:rPr>
        <w:sectPr w:rsidR="00C724BE" w:rsidRPr="00D678B5" w:rsidSect="00394AAE">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851" w:footer="992" w:gutter="0"/>
          <w:cols w:space="425"/>
          <w:docGrid w:type="lines" w:linePitch="312"/>
        </w:sectPr>
      </w:pPr>
    </w:p>
    <w:p w:rsidR="00521C66" w:rsidRPr="00D678B5" w:rsidRDefault="00EE5423" w:rsidP="00521C66">
      <w:pPr>
        <w:adjustRightInd w:val="0"/>
        <w:snapToGrid w:val="0"/>
        <w:spacing w:beforeLines="0" w:before="0" w:line="288" w:lineRule="auto"/>
        <w:jc w:val="center"/>
        <w:rPr>
          <w:rFonts w:ascii="Arial" w:eastAsia="宋体" w:hAnsi="Arial" w:cs="Arial"/>
          <w:b/>
          <w:sz w:val="48"/>
        </w:rPr>
      </w:pPr>
      <w:r w:rsidRPr="00D678B5">
        <w:rPr>
          <w:rFonts w:ascii="Arial" w:eastAsia="宋体" w:hAnsi="Arial" w:cs="Arial"/>
          <w:b/>
          <w:sz w:val="48"/>
        </w:rPr>
        <w:lastRenderedPageBreak/>
        <w:t>样本表征器械早期生长反应</w:t>
      </w:r>
      <w:r w:rsidRPr="00D678B5">
        <w:rPr>
          <w:rFonts w:ascii="Arial" w:eastAsia="宋体" w:hAnsi="Arial" w:cs="Arial"/>
          <w:b/>
          <w:sz w:val="48"/>
        </w:rPr>
        <w:t>1</w:t>
      </w:r>
      <w:r w:rsidRPr="00D678B5">
        <w:rPr>
          <w:rFonts w:ascii="Arial" w:eastAsia="宋体" w:hAnsi="Arial" w:cs="Arial"/>
          <w:b/>
          <w:sz w:val="48"/>
        </w:rPr>
        <w:t>（</w:t>
      </w:r>
      <w:r w:rsidRPr="00D678B5">
        <w:rPr>
          <w:rFonts w:ascii="Arial" w:eastAsia="宋体" w:hAnsi="Arial" w:cs="Arial"/>
          <w:b/>
          <w:sz w:val="48"/>
        </w:rPr>
        <w:t>EGR1</w:t>
      </w:r>
      <w:r w:rsidRPr="00D678B5">
        <w:rPr>
          <w:rFonts w:ascii="Arial" w:eastAsia="宋体" w:hAnsi="Arial" w:cs="Arial"/>
          <w:b/>
          <w:sz w:val="48"/>
        </w:rPr>
        <w:t>）基因荧光原位杂交（</w:t>
      </w:r>
      <w:r w:rsidRPr="00D678B5">
        <w:rPr>
          <w:rFonts w:ascii="Arial" w:eastAsia="宋体" w:hAnsi="Arial" w:cs="Arial"/>
          <w:b/>
          <w:sz w:val="48"/>
        </w:rPr>
        <w:t>FISH</w:t>
      </w:r>
      <w:r w:rsidRPr="00D678B5">
        <w:rPr>
          <w:rFonts w:ascii="Arial" w:eastAsia="宋体" w:hAnsi="Arial" w:cs="Arial"/>
          <w:b/>
          <w:sz w:val="48"/>
        </w:rPr>
        <w:t>）试验系统的</w:t>
      </w:r>
      <w:r w:rsidR="00986650">
        <w:rPr>
          <w:rFonts w:ascii="Arial" w:eastAsia="宋体" w:hAnsi="Arial" w:cs="Arial"/>
          <w:b/>
          <w:sz w:val="48"/>
        </w:rPr>
        <w:t>简略</w:t>
      </w:r>
      <w:r w:rsidRPr="00D678B5">
        <w:rPr>
          <w:rFonts w:ascii="Arial" w:eastAsia="宋体" w:hAnsi="Arial" w:cs="Arial"/>
          <w:b/>
          <w:sz w:val="48"/>
        </w:rPr>
        <w:t>510</w:t>
      </w:r>
      <w:r w:rsidRPr="00D678B5">
        <w:rPr>
          <w:rFonts w:ascii="Arial" w:eastAsia="宋体" w:hAnsi="Arial" w:cs="Arial"/>
          <w:b/>
          <w:sz w:val="48"/>
        </w:rPr>
        <w:t>（</w:t>
      </w:r>
      <w:r w:rsidRPr="00D678B5">
        <w:rPr>
          <w:rFonts w:ascii="Arial" w:eastAsia="宋体" w:hAnsi="Arial" w:cs="Arial"/>
          <w:b/>
          <w:sz w:val="48"/>
        </w:rPr>
        <w:t>k</w:t>
      </w:r>
      <w:r w:rsidRPr="00D678B5">
        <w:rPr>
          <w:rFonts w:ascii="Arial" w:eastAsia="宋体" w:hAnsi="Arial" w:cs="Arial"/>
          <w:b/>
          <w:sz w:val="48"/>
        </w:rPr>
        <w:t>）内容和格式</w:t>
      </w:r>
    </w:p>
    <w:p w:rsidR="00521C66" w:rsidRPr="00D678B5" w:rsidRDefault="00521C66" w:rsidP="00521C66">
      <w:pPr>
        <w:adjustRightInd w:val="0"/>
        <w:snapToGrid w:val="0"/>
        <w:spacing w:beforeLines="0" w:before="0" w:line="288" w:lineRule="auto"/>
        <w:rPr>
          <w:rFonts w:ascii="Arial" w:eastAsia="宋体" w:hAnsi="Arial" w:cs="Arial"/>
          <w:b/>
          <w:sz w:val="13"/>
        </w:rPr>
      </w:pPr>
    </w:p>
    <w:p w:rsidR="00521C66" w:rsidRPr="00D678B5" w:rsidRDefault="00521C66" w:rsidP="00521C66">
      <w:pPr>
        <w:pBdr>
          <w:top w:val="single" w:sz="4" w:space="1" w:color="auto"/>
        </w:pBdr>
        <w:adjustRightInd w:val="0"/>
        <w:snapToGrid w:val="0"/>
        <w:spacing w:beforeLines="0" w:before="0" w:line="288" w:lineRule="auto"/>
        <w:rPr>
          <w:rFonts w:ascii="Arial" w:eastAsia="宋体" w:hAnsi="Arial" w:cs="Arial"/>
          <w:b/>
          <w:sz w:val="13"/>
        </w:rPr>
      </w:pPr>
    </w:p>
    <w:p w:rsidR="00521C66" w:rsidRPr="00D678B5" w:rsidRDefault="00EE5423" w:rsidP="00521C66">
      <w:pPr>
        <w:adjustRightInd w:val="0"/>
        <w:snapToGrid w:val="0"/>
        <w:spacing w:before="156" w:line="288" w:lineRule="auto"/>
        <w:jc w:val="center"/>
        <w:rPr>
          <w:rFonts w:ascii="Arial" w:eastAsia="宋体" w:hAnsi="Arial" w:cs="Arial"/>
          <w:b/>
          <w:sz w:val="48"/>
        </w:rPr>
      </w:pPr>
      <w:r w:rsidRPr="00D678B5">
        <w:rPr>
          <w:rFonts w:ascii="Arial" w:eastAsia="宋体" w:hAnsi="Arial" w:cs="Arial"/>
          <w:b/>
          <w:sz w:val="48"/>
        </w:rPr>
        <w:t>行业和食品药品监督管理局</w:t>
      </w:r>
      <w:r w:rsidRPr="00D678B5">
        <w:rPr>
          <w:rFonts w:ascii="Arial" w:eastAsia="宋体" w:hAnsi="Arial" w:cs="Arial"/>
          <w:b/>
          <w:sz w:val="48"/>
        </w:rPr>
        <w:br/>
      </w:r>
      <w:r w:rsidRPr="00D678B5">
        <w:rPr>
          <w:rFonts w:ascii="Arial" w:eastAsia="宋体" w:hAnsi="Arial" w:cs="Arial"/>
          <w:b/>
          <w:sz w:val="48"/>
        </w:rPr>
        <w:t>工作人员指南</w:t>
      </w:r>
    </w:p>
    <w:p w:rsidR="00C724BE" w:rsidRPr="00D678B5" w:rsidRDefault="00C724BE" w:rsidP="00C724BE">
      <w:pPr>
        <w:adjustRightInd w:val="0"/>
        <w:snapToGrid w:val="0"/>
        <w:spacing w:beforeLines="0" w:before="0" w:line="288" w:lineRule="auto"/>
        <w:jc w:val="both"/>
        <w:rPr>
          <w:rFonts w:ascii="Arial" w:eastAsia="宋体" w:hAnsi="Arial" w:cs="Arial"/>
          <w:sz w:val="24"/>
        </w:rPr>
      </w:pPr>
    </w:p>
    <w:p w:rsidR="00C724BE" w:rsidRPr="00D678B5" w:rsidRDefault="00C724BE" w:rsidP="00C724BE">
      <w:pPr>
        <w:adjustRightInd w:val="0"/>
        <w:snapToGrid w:val="0"/>
        <w:spacing w:beforeLines="0" w:before="0" w:line="288" w:lineRule="auto"/>
        <w:jc w:val="both"/>
        <w:rPr>
          <w:rFonts w:ascii="Arial" w:eastAsia="宋体" w:hAnsi="Arial" w:cs="Arial"/>
          <w:sz w:val="24"/>
        </w:rPr>
      </w:pPr>
    </w:p>
    <w:tbl>
      <w:tblPr>
        <w:tblStyle w:val="a6"/>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CellMar>
          <w:top w:w="108" w:type="dxa"/>
          <w:bottom w:w="108" w:type="dxa"/>
        </w:tblCellMar>
        <w:tblLook w:val="04A0" w:firstRow="1" w:lastRow="0" w:firstColumn="1" w:lastColumn="0" w:noHBand="0" w:noVBand="1"/>
      </w:tblPr>
      <w:tblGrid>
        <w:gridCol w:w="9854"/>
      </w:tblGrid>
      <w:tr w:rsidR="00986650" w:rsidRPr="00D678B5" w:rsidTr="00521C66">
        <w:tc>
          <w:tcPr>
            <w:tcW w:w="9854" w:type="dxa"/>
          </w:tcPr>
          <w:p w:rsidR="00521C66" w:rsidRPr="00D678B5" w:rsidRDefault="00EE5423">
            <w:pPr>
              <w:adjustRightInd w:val="0"/>
              <w:snapToGrid w:val="0"/>
              <w:spacing w:beforeLines="0" w:line="288" w:lineRule="auto"/>
              <w:jc w:val="both"/>
              <w:rPr>
                <w:rFonts w:ascii="Arial" w:eastAsia="宋体" w:hAnsi="Arial" w:cs="Arial"/>
                <w:b/>
                <w:i/>
                <w:sz w:val="24"/>
              </w:rPr>
            </w:pPr>
            <w:r w:rsidRPr="00D678B5">
              <w:rPr>
                <w:rFonts w:ascii="Arial" w:eastAsia="宋体" w:hAnsi="Arial" w:cs="Arial"/>
                <w:b/>
                <w:i/>
                <w:sz w:val="24"/>
              </w:rPr>
              <w:t>本指南代表食品药品监督管理局（</w:t>
            </w:r>
            <w:r w:rsidRPr="00D678B5">
              <w:rPr>
                <w:rFonts w:ascii="Arial" w:eastAsia="宋体" w:hAnsi="Arial" w:cs="Arial"/>
                <w:b/>
                <w:i/>
                <w:sz w:val="24"/>
              </w:rPr>
              <w:t>FDA</w:t>
            </w:r>
            <w:r w:rsidRPr="00D678B5">
              <w:rPr>
                <w:rFonts w:ascii="Arial" w:eastAsia="宋体" w:hAnsi="Arial" w:cs="Arial"/>
                <w:b/>
                <w:i/>
                <w:sz w:val="24"/>
              </w:rPr>
              <w:t>或本机构）对此主题的最新见解。其不会为任何人创造或赋予任何权利，也不对</w:t>
            </w:r>
            <w:r w:rsidRPr="00D678B5">
              <w:rPr>
                <w:rFonts w:ascii="Arial" w:eastAsia="宋体" w:hAnsi="Arial" w:cs="Arial"/>
                <w:b/>
                <w:i/>
                <w:sz w:val="24"/>
              </w:rPr>
              <w:t>FDA</w:t>
            </w:r>
            <w:r w:rsidRPr="00D678B5">
              <w:rPr>
                <w:rFonts w:ascii="Arial" w:eastAsia="宋体" w:hAnsi="Arial" w:cs="Arial"/>
                <w:b/>
                <w:i/>
                <w:sz w:val="24"/>
              </w:rPr>
              <w:t>或公众具有约束力。如果替代方法满足适用的法律、法规的要求，可以使用替代方法。如果希望讨论一种替代方法，请联系本指南标题页上列出的负责实施本指南的</w:t>
            </w:r>
            <w:r w:rsidRPr="00D678B5">
              <w:rPr>
                <w:rFonts w:ascii="Arial" w:eastAsia="宋体" w:hAnsi="Arial" w:cs="Arial"/>
                <w:b/>
                <w:i/>
                <w:sz w:val="24"/>
              </w:rPr>
              <w:t>FDA</w:t>
            </w:r>
            <w:r w:rsidRPr="00D678B5">
              <w:rPr>
                <w:rFonts w:ascii="Arial" w:eastAsia="宋体" w:hAnsi="Arial" w:cs="Arial"/>
                <w:b/>
                <w:i/>
                <w:sz w:val="24"/>
              </w:rPr>
              <w:t>工作人员。</w:t>
            </w:r>
          </w:p>
        </w:tc>
      </w:tr>
    </w:tbl>
    <w:p w:rsidR="004229C5" w:rsidRPr="00D678B5" w:rsidRDefault="004229C5" w:rsidP="00F00C7A">
      <w:pPr>
        <w:adjustRightInd w:val="0"/>
        <w:snapToGrid w:val="0"/>
        <w:spacing w:beforeLines="0" w:before="0" w:line="288" w:lineRule="auto"/>
        <w:jc w:val="both"/>
        <w:rPr>
          <w:rFonts w:ascii="Arial" w:eastAsia="宋体" w:hAnsi="Arial" w:cs="Arial"/>
          <w:sz w:val="24"/>
        </w:rPr>
      </w:pPr>
    </w:p>
    <w:p w:rsidR="00521C66" w:rsidRPr="00D678B5" w:rsidRDefault="00521C66" w:rsidP="00917563">
      <w:pPr>
        <w:adjustRightInd w:val="0"/>
        <w:snapToGrid w:val="0"/>
        <w:spacing w:beforeLines="0" w:before="0" w:line="288" w:lineRule="auto"/>
        <w:ind w:left="723" w:hangingChars="200" w:hanging="723"/>
        <w:jc w:val="both"/>
        <w:outlineLvl w:val="0"/>
        <w:rPr>
          <w:rFonts w:ascii="Arial" w:eastAsia="宋体" w:hAnsi="Arial" w:cs="Arial"/>
          <w:b/>
          <w:sz w:val="36"/>
        </w:rPr>
      </w:pPr>
      <w:bookmarkStart w:id="3" w:name="_Toc495682275"/>
      <w:r w:rsidRPr="00D678B5">
        <w:rPr>
          <w:rFonts w:ascii="Arial" w:eastAsia="宋体" w:hAnsi="Arial" w:cs="Arial"/>
          <w:b/>
          <w:sz w:val="36"/>
        </w:rPr>
        <w:t>I.</w:t>
      </w:r>
      <w:r w:rsidRPr="00D678B5">
        <w:rPr>
          <w:rFonts w:ascii="Arial" w:eastAsia="宋体" w:hAnsi="Arial" w:cs="Arial"/>
          <w:b/>
          <w:sz w:val="36"/>
        </w:rPr>
        <w:tab/>
      </w:r>
      <w:r w:rsidRPr="00D678B5">
        <w:rPr>
          <w:rFonts w:ascii="Arial" w:eastAsia="宋体" w:hAnsi="Arial" w:cs="Arial"/>
          <w:b/>
          <w:sz w:val="36"/>
        </w:rPr>
        <w:t>引言</w:t>
      </w:r>
      <w:bookmarkEnd w:id="3"/>
    </w:p>
    <w:p w:rsidR="00521C66" w:rsidRPr="00D678B5" w:rsidRDefault="00521C66" w:rsidP="00917563">
      <w:pPr>
        <w:adjustRightInd w:val="0"/>
        <w:snapToGrid w:val="0"/>
        <w:spacing w:beforeLines="0" w:before="0" w:line="288" w:lineRule="auto"/>
        <w:jc w:val="both"/>
        <w:rPr>
          <w:rFonts w:ascii="Arial" w:eastAsia="宋体" w:hAnsi="Arial" w:cs="Arial"/>
          <w:sz w:val="24"/>
        </w:rPr>
      </w:pPr>
    </w:p>
    <w:p w:rsidR="00521C66" w:rsidRPr="00D678B5" w:rsidRDefault="00EE5423" w:rsidP="00917563">
      <w:pPr>
        <w:adjustRightInd w:val="0"/>
        <w:snapToGrid w:val="0"/>
        <w:spacing w:beforeLines="0" w:before="0" w:line="288" w:lineRule="auto"/>
        <w:jc w:val="both"/>
        <w:rPr>
          <w:rFonts w:ascii="Arial" w:eastAsia="宋体" w:hAnsi="Arial" w:cs="Arial"/>
          <w:sz w:val="24"/>
        </w:rPr>
      </w:pPr>
      <w:r w:rsidRPr="00D678B5">
        <w:rPr>
          <w:rFonts w:ascii="Arial" w:eastAsia="宋体" w:hAnsi="Arial" w:cs="Arial"/>
          <w:sz w:val="24"/>
        </w:rPr>
        <w:t>FDA</w:t>
      </w:r>
      <w:r w:rsidRPr="00D678B5">
        <w:rPr>
          <w:rFonts w:ascii="Arial" w:eastAsia="宋体" w:hAnsi="Arial" w:cs="Arial"/>
          <w:sz w:val="24"/>
        </w:rPr>
        <w:t>发布本指南的目的是向行业和机构工作人员提供关于样本表征器械早期生长反应</w:t>
      </w:r>
      <w:r w:rsidRPr="00D678B5">
        <w:rPr>
          <w:rFonts w:ascii="Arial" w:eastAsia="宋体" w:hAnsi="Arial" w:cs="Arial"/>
          <w:sz w:val="24"/>
        </w:rPr>
        <w:t>1</w:t>
      </w:r>
      <w:r w:rsidRPr="00D678B5">
        <w:rPr>
          <w:rFonts w:ascii="Arial" w:eastAsia="宋体" w:hAnsi="Arial" w:cs="Arial"/>
          <w:sz w:val="24"/>
        </w:rPr>
        <w:t>（</w:t>
      </w:r>
      <w:r w:rsidRPr="00D678B5">
        <w:rPr>
          <w:rFonts w:ascii="Arial" w:eastAsia="宋体" w:hAnsi="Arial" w:cs="Arial"/>
          <w:sz w:val="24"/>
        </w:rPr>
        <w:t>EGR1</w:t>
      </w:r>
      <w:r w:rsidRPr="00D678B5">
        <w:rPr>
          <w:rFonts w:ascii="Arial" w:eastAsia="宋体" w:hAnsi="Arial" w:cs="Arial"/>
          <w:sz w:val="24"/>
        </w:rPr>
        <w:t>）基因荧光原位杂交（</w:t>
      </w:r>
      <w:r w:rsidRPr="00D678B5">
        <w:rPr>
          <w:rFonts w:ascii="Arial" w:eastAsia="宋体" w:hAnsi="Arial" w:cs="Arial"/>
          <w:sz w:val="24"/>
        </w:rPr>
        <w:t>FISH</w:t>
      </w:r>
      <w:r w:rsidRPr="00D678B5">
        <w:rPr>
          <w:rFonts w:ascii="Arial" w:eastAsia="宋体" w:hAnsi="Arial" w:cs="Arial"/>
          <w:sz w:val="24"/>
        </w:rPr>
        <w:t>）试验系统的</w:t>
      </w:r>
      <w:r w:rsidR="00986650">
        <w:rPr>
          <w:rFonts w:ascii="Arial" w:eastAsia="宋体" w:hAnsi="Arial" w:cs="Arial"/>
          <w:sz w:val="24"/>
        </w:rPr>
        <w:t>简略</w:t>
      </w:r>
      <w:r w:rsidRPr="00D678B5">
        <w:rPr>
          <w:rFonts w:ascii="Arial" w:eastAsia="宋体" w:hAnsi="Arial" w:cs="Arial"/>
          <w:sz w:val="24"/>
        </w:rPr>
        <w:t>510</w:t>
      </w:r>
      <w:r w:rsidRPr="00D678B5">
        <w:rPr>
          <w:rFonts w:ascii="Arial" w:eastAsia="宋体" w:hAnsi="Arial" w:cs="Arial"/>
          <w:sz w:val="24"/>
        </w:rPr>
        <w:t>（</w:t>
      </w:r>
      <w:r w:rsidRPr="00D678B5">
        <w:rPr>
          <w:rFonts w:ascii="Arial" w:eastAsia="宋体" w:hAnsi="Arial" w:cs="Arial"/>
          <w:sz w:val="24"/>
        </w:rPr>
        <w:t>k</w:t>
      </w:r>
      <w:r w:rsidRPr="00D678B5">
        <w:rPr>
          <w:rFonts w:ascii="Arial" w:eastAsia="宋体" w:hAnsi="Arial" w:cs="Arial"/>
          <w:sz w:val="24"/>
        </w:rPr>
        <w:t>）提交材料推荐格式和内容的建议以及解决与此类器械特定审查流程相关的某些标签问题的建议。</w:t>
      </w:r>
    </w:p>
    <w:p w:rsidR="00EE5423" w:rsidRPr="00D678B5" w:rsidRDefault="00EE5423" w:rsidP="00917563">
      <w:pPr>
        <w:adjustRightInd w:val="0"/>
        <w:snapToGrid w:val="0"/>
        <w:spacing w:beforeLines="0" w:before="0" w:line="288" w:lineRule="auto"/>
        <w:jc w:val="both"/>
        <w:rPr>
          <w:rFonts w:ascii="Arial" w:eastAsia="宋体" w:hAnsi="Arial" w:cs="Arial"/>
          <w:sz w:val="24"/>
        </w:rPr>
      </w:pPr>
    </w:p>
    <w:p w:rsidR="00521C66" w:rsidRPr="00D678B5" w:rsidRDefault="00EE5423" w:rsidP="00917563">
      <w:pPr>
        <w:adjustRightInd w:val="0"/>
        <w:snapToGrid w:val="0"/>
        <w:spacing w:beforeLines="0" w:before="0" w:line="288" w:lineRule="auto"/>
        <w:jc w:val="both"/>
        <w:rPr>
          <w:rFonts w:ascii="Arial" w:eastAsia="宋体" w:hAnsi="Arial" w:cs="Arial"/>
          <w:sz w:val="24"/>
        </w:rPr>
      </w:pPr>
      <w:r w:rsidRPr="00D678B5">
        <w:rPr>
          <w:rFonts w:ascii="Arial" w:eastAsia="宋体" w:hAnsi="Arial" w:cs="Arial"/>
          <w:sz w:val="24"/>
        </w:rPr>
        <w:t>FDA</w:t>
      </w:r>
      <w:r w:rsidRPr="00D678B5">
        <w:rPr>
          <w:rFonts w:ascii="Arial" w:eastAsia="宋体" w:hAnsi="Arial" w:cs="Arial"/>
          <w:sz w:val="24"/>
        </w:rPr>
        <w:t>指导性文件，包括本指南</w:t>
      </w:r>
      <w:r w:rsidR="008B6272">
        <w:rPr>
          <w:rFonts w:ascii="Arial" w:eastAsia="宋体" w:hAnsi="Arial" w:cs="Arial" w:hint="eastAsia"/>
          <w:sz w:val="24"/>
        </w:rPr>
        <w:t>在内，</w:t>
      </w:r>
      <w:r w:rsidRPr="00D678B5">
        <w:rPr>
          <w:rFonts w:ascii="Arial" w:eastAsia="宋体" w:hAnsi="Arial" w:cs="Arial"/>
          <w:sz w:val="24"/>
        </w:rPr>
        <w:t>不构成具有法律强制力的责任。相反，指南表明了本审查机构对某一主题的最新见解，除非引用具体的法规或法律要求，否则只应视为建议。在本审查机构指南中使用词语</w:t>
      </w:r>
      <w:r w:rsidRPr="00FD4759">
        <w:rPr>
          <w:rFonts w:ascii="宋体" w:eastAsia="宋体" w:hAnsi="宋体" w:cs="Arial"/>
          <w:sz w:val="24"/>
        </w:rPr>
        <w:t>“</w:t>
      </w:r>
      <w:r w:rsidRPr="00D678B5">
        <w:rPr>
          <w:rFonts w:ascii="Arial" w:eastAsia="宋体" w:hAnsi="Arial" w:cs="Arial"/>
          <w:sz w:val="24"/>
        </w:rPr>
        <w:t>应</w:t>
      </w:r>
      <w:r w:rsidRPr="00FD4759">
        <w:rPr>
          <w:rFonts w:ascii="宋体" w:eastAsia="宋体" w:hAnsi="宋体" w:cs="Arial"/>
          <w:sz w:val="24"/>
        </w:rPr>
        <w:t>”</w:t>
      </w:r>
      <w:r w:rsidRPr="00D678B5">
        <w:rPr>
          <w:rFonts w:ascii="Arial" w:eastAsia="宋体" w:hAnsi="Arial" w:cs="Arial"/>
          <w:sz w:val="24"/>
        </w:rPr>
        <w:t>是指建议或推荐进行某一事项，并非强制要求。</w:t>
      </w:r>
    </w:p>
    <w:p w:rsidR="00521C66" w:rsidRPr="00D678B5" w:rsidRDefault="00521C66" w:rsidP="00917563">
      <w:pPr>
        <w:adjustRightInd w:val="0"/>
        <w:snapToGrid w:val="0"/>
        <w:spacing w:beforeLines="0" w:before="0" w:line="288" w:lineRule="auto"/>
        <w:jc w:val="both"/>
        <w:rPr>
          <w:rFonts w:ascii="Arial" w:eastAsia="宋体" w:hAnsi="Arial" w:cs="Arial"/>
          <w:sz w:val="24"/>
        </w:rPr>
      </w:pPr>
    </w:p>
    <w:p w:rsidR="00521C66" w:rsidRPr="00D678B5" w:rsidRDefault="00521C66" w:rsidP="00917563">
      <w:pPr>
        <w:adjustRightInd w:val="0"/>
        <w:snapToGrid w:val="0"/>
        <w:spacing w:beforeLines="0" w:before="0" w:line="288" w:lineRule="auto"/>
        <w:ind w:left="723" w:hangingChars="200" w:hanging="723"/>
        <w:jc w:val="both"/>
        <w:outlineLvl w:val="0"/>
        <w:rPr>
          <w:rFonts w:ascii="Arial" w:eastAsia="宋体" w:hAnsi="Arial" w:cs="Arial"/>
          <w:b/>
          <w:sz w:val="36"/>
        </w:rPr>
      </w:pPr>
      <w:bookmarkStart w:id="4" w:name="_Toc495682276"/>
      <w:r w:rsidRPr="00D678B5">
        <w:rPr>
          <w:rFonts w:ascii="Arial" w:eastAsia="宋体" w:hAnsi="Arial" w:cs="Arial"/>
          <w:b/>
          <w:sz w:val="36"/>
        </w:rPr>
        <w:t>II.</w:t>
      </w:r>
      <w:r w:rsidRPr="00D678B5">
        <w:rPr>
          <w:rFonts w:ascii="Arial" w:eastAsia="宋体" w:hAnsi="Arial" w:cs="Arial"/>
          <w:b/>
          <w:sz w:val="36"/>
        </w:rPr>
        <w:tab/>
      </w:r>
      <w:r w:rsidR="0027441A" w:rsidRPr="00D678B5">
        <w:rPr>
          <w:rFonts w:ascii="Arial" w:eastAsia="宋体" w:hAnsi="Arial" w:cs="Arial"/>
          <w:b/>
          <w:sz w:val="36"/>
        </w:rPr>
        <w:t>范围</w:t>
      </w:r>
      <w:bookmarkEnd w:id="4"/>
    </w:p>
    <w:p w:rsidR="00521C66" w:rsidRPr="00D678B5" w:rsidRDefault="00521C66" w:rsidP="00917563">
      <w:pPr>
        <w:adjustRightInd w:val="0"/>
        <w:snapToGrid w:val="0"/>
        <w:spacing w:beforeLines="0" w:before="0" w:line="288" w:lineRule="auto"/>
        <w:jc w:val="both"/>
        <w:rPr>
          <w:rFonts w:ascii="Arial" w:eastAsia="宋体" w:hAnsi="Arial" w:cs="Arial"/>
          <w:sz w:val="24"/>
        </w:rPr>
      </w:pPr>
    </w:p>
    <w:p w:rsidR="0027441A" w:rsidRPr="00D678B5" w:rsidRDefault="0027441A" w:rsidP="00917563">
      <w:pPr>
        <w:adjustRightInd w:val="0"/>
        <w:snapToGrid w:val="0"/>
        <w:spacing w:beforeLines="0" w:before="0" w:line="288" w:lineRule="auto"/>
        <w:jc w:val="both"/>
        <w:rPr>
          <w:rFonts w:ascii="Arial" w:eastAsia="宋体" w:hAnsi="Arial" w:cs="Arial"/>
          <w:sz w:val="24"/>
        </w:rPr>
      </w:pPr>
      <w:r w:rsidRPr="00D678B5">
        <w:rPr>
          <w:rFonts w:ascii="Arial" w:eastAsia="宋体" w:hAnsi="Arial" w:cs="Arial"/>
          <w:sz w:val="24"/>
        </w:rPr>
        <w:t>本文档仅适用于</w:t>
      </w:r>
      <w:r w:rsidRPr="00D678B5">
        <w:rPr>
          <w:rFonts w:ascii="Arial" w:eastAsia="宋体" w:hAnsi="Arial" w:cs="Arial"/>
          <w:sz w:val="24"/>
        </w:rPr>
        <w:t>21 CFR 864.1870</w:t>
      </w:r>
      <w:r w:rsidRPr="00D678B5">
        <w:rPr>
          <w:rFonts w:ascii="Arial" w:eastAsia="宋体" w:hAnsi="Arial" w:cs="Arial"/>
          <w:sz w:val="24"/>
        </w:rPr>
        <w:t>中确定的器械：</w:t>
      </w:r>
    </w:p>
    <w:p w:rsidR="0027441A" w:rsidRPr="00D678B5" w:rsidRDefault="0027441A" w:rsidP="00917563">
      <w:pPr>
        <w:adjustRightInd w:val="0"/>
        <w:snapToGrid w:val="0"/>
        <w:spacing w:beforeLines="0" w:before="0" w:line="288" w:lineRule="auto"/>
        <w:jc w:val="both"/>
        <w:rPr>
          <w:rFonts w:ascii="Arial" w:eastAsia="宋体" w:hAnsi="Arial" w:cs="Arial"/>
          <w:sz w:val="24"/>
        </w:rPr>
      </w:pPr>
    </w:p>
    <w:p w:rsidR="0027441A" w:rsidRPr="00D678B5" w:rsidRDefault="0027441A" w:rsidP="00917563">
      <w:pPr>
        <w:adjustRightInd w:val="0"/>
        <w:snapToGrid w:val="0"/>
        <w:spacing w:beforeLines="0" w:before="0" w:line="288" w:lineRule="auto"/>
        <w:jc w:val="both"/>
        <w:rPr>
          <w:rFonts w:ascii="Arial" w:eastAsia="宋体" w:hAnsi="Arial" w:cs="Arial"/>
          <w:sz w:val="24"/>
        </w:rPr>
      </w:pPr>
      <w:r w:rsidRPr="00D678B5">
        <w:rPr>
          <w:rFonts w:ascii="Arial" w:eastAsia="宋体" w:hAnsi="Arial" w:cs="Arial"/>
          <w:sz w:val="24"/>
        </w:rPr>
        <w:t>用于标本表征的早期生长反应</w:t>
      </w:r>
      <w:r w:rsidRPr="00D678B5">
        <w:rPr>
          <w:rFonts w:ascii="Arial" w:eastAsia="宋体" w:hAnsi="Arial" w:cs="Arial"/>
          <w:sz w:val="24"/>
        </w:rPr>
        <w:t>1</w:t>
      </w:r>
      <w:r w:rsidRPr="00D678B5">
        <w:rPr>
          <w:rFonts w:ascii="Arial" w:eastAsia="宋体" w:hAnsi="Arial" w:cs="Arial"/>
          <w:sz w:val="24"/>
        </w:rPr>
        <w:t>（</w:t>
      </w:r>
      <w:r w:rsidRPr="00D678B5">
        <w:rPr>
          <w:rFonts w:ascii="Arial" w:eastAsia="宋体" w:hAnsi="Arial" w:cs="Arial"/>
          <w:sz w:val="24"/>
        </w:rPr>
        <w:t>EGR1</w:t>
      </w:r>
      <w:r w:rsidRPr="00D678B5">
        <w:rPr>
          <w:rFonts w:ascii="Arial" w:eastAsia="宋体" w:hAnsi="Arial" w:cs="Arial"/>
          <w:sz w:val="24"/>
        </w:rPr>
        <w:t>）基因荧光原位杂交（</w:t>
      </w:r>
      <w:r w:rsidRPr="00D678B5">
        <w:rPr>
          <w:rFonts w:ascii="Arial" w:eastAsia="宋体" w:hAnsi="Arial" w:cs="Arial"/>
          <w:sz w:val="24"/>
        </w:rPr>
        <w:t>FISH</w:t>
      </w:r>
      <w:r w:rsidRPr="00D678B5">
        <w:rPr>
          <w:rFonts w:ascii="Arial" w:eastAsia="宋体" w:hAnsi="Arial" w:cs="Arial"/>
          <w:sz w:val="24"/>
        </w:rPr>
        <w:t>）试验系统是用于检测急性骨髓性白血病（</w:t>
      </w:r>
      <w:r w:rsidRPr="00D678B5">
        <w:rPr>
          <w:rFonts w:ascii="Arial" w:eastAsia="宋体" w:hAnsi="Arial" w:cs="Arial"/>
          <w:sz w:val="24"/>
        </w:rPr>
        <w:t>AML</w:t>
      </w:r>
      <w:r w:rsidRPr="00D678B5">
        <w:rPr>
          <w:rFonts w:ascii="Arial" w:eastAsia="宋体" w:hAnsi="Arial" w:cs="Arial"/>
          <w:sz w:val="24"/>
        </w:rPr>
        <w:t>）或骨髓增生异常综合征（</w:t>
      </w:r>
      <w:r w:rsidRPr="00D678B5">
        <w:rPr>
          <w:rFonts w:ascii="Arial" w:eastAsia="宋体" w:hAnsi="Arial" w:cs="Arial"/>
          <w:sz w:val="24"/>
        </w:rPr>
        <w:t>MDS</w:t>
      </w:r>
      <w:r w:rsidRPr="00D678B5">
        <w:rPr>
          <w:rFonts w:ascii="Arial" w:eastAsia="宋体" w:hAnsi="Arial" w:cs="Arial"/>
          <w:sz w:val="24"/>
        </w:rPr>
        <w:t>）患者骨髓标本中染色体</w:t>
      </w:r>
      <w:r w:rsidRPr="00D678B5">
        <w:rPr>
          <w:rFonts w:ascii="Arial" w:eastAsia="宋体" w:hAnsi="Arial" w:cs="Arial"/>
          <w:sz w:val="24"/>
        </w:rPr>
        <w:t>5q</w:t>
      </w:r>
      <w:r w:rsidRPr="00D678B5">
        <w:rPr>
          <w:rFonts w:ascii="Arial" w:eastAsia="宋体" w:hAnsi="Arial" w:cs="Arial"/>
          <w:sz w:val="24"/>
        </w:rPr>
        <w:t>上的</w:t>
      </w:r>
      <w:r w:rsidRPr="00D678B5">
        <w:rPr>
          <w:rFonts w:ascii="Arial" w:eastAsia="宋体" w:hAnsi="Arial" w:cs="Arial"/>
          <w:sz w:val="24"/>
        </w:rPr>
        <w:t>EGR1</w:t>
      </w:r>
      <w:r w:rsidRPr="00D678B5">
        <w:rPr>
          <w:rFonts w:ascii="Arial" w:eastAsia="宋体" w:hAnsi="Arial" w:cs="Arial"/>
          <w:sz w:val="24"/>
        </w:rPr>
        <w:t>试探靶的器械。测定结果仅可由合格病理学家或细胞遗传学家解释。此类器械不包括</w:t>
      </w:r>
      <w:r w:rsidRPr="00D678B5">
        <w:rPr>
          <w:rFonts w:ascii="Arial" w:eastAsia="宋体" w:hAnsi="Arial" w:cs="Arial"/>
          <w:sz w:val="24"/>
        </w:rPr>
        <w:lastRenderedPageBreak/>
        <w:t>直接报告结果而无需由合格病理学家或细胞遗传学家审查和解释的自动化系统。此类器械也不包括用于选择患者疗法，预测患者对疗法的反应或筛查疾病的任何器械以及声明可用于特定诊断、预后、监控或风险评估的任何器械。</w:t>
      </w:r>
    </w:p>
    <w:p w:rsidR="00521C66" w:rsidRPr="00D678B5" w:rsidRDefault="00521C66" w:rsidP="00917563">
      <w:pPr>
        <w:adjustRightInd w:val="0"/>
        <w:snapToGrid w:val="0"/>
        <w:spacing w:beforeLines="0" w:before="0" w:line="288" w:lineRule="auto"/>
        <w:jc w:val="both"/>
        <w:rPr>
          <w:rFonts w:ascii="Arial" w:eastAsia="宋体" w:hAnsi="Arial" w:cs="Arial"/>
          <w:sz w:val="24"/>
        </w:rPr>
      </w:pPr>
    </w:p>
    <w:p w:rsidR="00521C66" w:rsidRPr="00D678B5" w:rsidRDefault="00521C66" w:rsidP="00917563">
      <w:pPr>
        <w:adjustRightInd w:val="0"/>
        <w:snapToGrid w:val="0"/>
        <w:spacing w:beforeLines="0" w:before="0" w:line="288" w:lineRule="auto"/>
        <w:ind w:left="723" w:hangingChars="200" w:hanging="723"/>
        <w:jc w:val="both"/>
        <w:outlineLvl w:val="0"/>
        <w:rPr>
          <w:rFonts w:ascii="Arial" w:eastAsia="宋体" w:hAnsi="Arial" w:cs="Arial"/>
          <w:b/>
          <w:sz w:val="36"/>
        </w:rPr>
      </w:pPr>
      <w:bookmarkStart w:id="5" w:name="_Toc495682277"/>
      <w:r w:rsidRPr="00D678B5">
        <w:rPr>
          <w:rFonts w:ascii="Arial" w:eastAsia="宋体" w:hAnsi="Arial" w:cs="Arial"/>
          <w:b/>
          <w:sz w:val="36"/>
        </w:rPr>
        <w:t>III.</w:t>
      </w:r>
      <w:r w:rsidRPr="00D678B5">
        <w:rPr>
          <w:rFonts w:ascii="Arial" w:eastAsia="宋体" w:hAnsi="Arial" w:cs="Arial"/>
          <w:b/>
          <w:sz w:val="36"/>
        </w:rPr>
        <w:tab/>
      </w:r>
      <w:r w:rsidR="0027441A" w:rsidRPr="00D678B5">
        <w:rPr>
          <w:rFonts w:ascii="Arial" w:eastAsia="宋体" w:hAnsi="Arial" w:cs="Arial"/>
          <w:b/>
          <w:sz w:val="36"/>
        </w:rPr>
        <w:t>政策</w:t>
      </w:r>
      <w:bookmarkEnd w:id="5"/>
    </w:p>
    <w:p w:rsidR="00521C66" w:rsidRPr="00D678B5" w:rsidRDefault="00521C66" w:rsidP="00917563">
      <w:pPr>
        <w:adjustRightInd w:val="0"/>
        <w:snapToGrid w:val="0"/>
        <w:spacing w:beforeLines="0" w:before="0" w:line="288" w:lineRule="auto"/>
        <w:jc w:val="both"/>
        <w:rPr>
          <w:rFonts w:ascii="Arial" w:eastAsia="宋体" w:hAnsi="Arial" w:cs="Arial"/>
          <w:sz w:val="24"/>
        </w:rPr>
      </w:pPr>
    </w:p>
    <w:p w:rsidR="0027441A" w:rsidRPr="00D678B5" w:rsidRDefault="0027441A" w:rsidP="00917563">
      <w:pPr>
        <w:snapToGrid w:val="0"/>
        <w:spacing w:beforeLines="0" w:before="0" w:line="288" w:lineRule="auto"/>
        <w:jc w:val="both"/>
        <w:rPr>
          <w:rFonts w:ascii="Arial" w:eastAsia="宋体" w:hAnsi="Arial" w:cs="Arial"/>
          <w:sz w:val="24"/>
        </w:rPr>
      </w:pPr>
      <w:r w:rsidRPr="00D678B5">
        <w:rPr>
          <w:rFonts w:ascii="Arial" w:eastAsia="宋体" w:hAnsi="Arial" w:cs="Arial"/>
          <w:sz w:val="24"/>
        </w:rPr>
        <w:t>以下是此类器械的</w:t>
      </w:r>
      <w:r w:rsidR="00986650">
        <w:rPr>
          <w:rFonts w:ascii="Arial" w:eastAsia="宋体" w:hAnsi="Arial" w:cs="Arial"/>
          <w:sz w:val="24"/>
        </w:rPr>
        <w:t>简略</w:t>
      </w:r>
      <w:r w:rsidRPr="00D678B5">
        <w:rPr>
          <w:rFonts w:ascii="Arial" w:eastAsia="宋体" w:hAnsi="Arial" w:cs="Arial"/>
          <w:sz w:val="24"/>
        </w:rPr>
        <w:t>510</w:t>
      </w:r>
      <w:r w:rsidRPr="00D678B5">
        <w:rPr>
          <w:rFonts w:ascii="Arial" w:eastAsia="宋体" w:hAnsi="Arial" w:cs="Arial"/>
          <w:sz w:val="24"/>
        </w:rPr>
        <w:t>（</w:t>
      </w:r>
      <w:r w:rsidRPr="00D678B5">
        <w:rPr>
          <w:rFonts w:ascii="Arial" w:eastAsia="宋体" w:hAnsi="Arial" w:cs="Arial"/>
          <w:sz w:val="24"/>
        </w:rPr>
        <w:t>k</w:t>
      </w:r>
      <w:r w:rsidRPr="00D678B5">
        <w:rPr>
          <w:rFonts w:ascii="Arial" w:eastAsia="宋体" w:hAnsi="Arial" w:cs="Arial"/>
          <w:sz w:val="24"/>
        </w:rPr>
        <w:t>）的建议内容和格式，以及解决与此类器械特定审查过程相关的某些标签问题的建议。</w:t>
      </w:r>
    </w:p>
    <w:p w:rsidR="00F00C7A" w:rsidRPr="00D678B5" w:rsidRDefault="00F00C7A" w:rsidP="00917563">
      <w:pPr>
        <w:snapToGrid w:val="0"/>
        <w:spacing w:beforeLines="0" w:before="0" w:line="288" w:lineRule="auto"/>
        <w:jc w:val="both"/>
        <w:rPr>
          <w:rFonts w:ascii="Arial" w:eastAsia="宋体" w:hAnsi="Arial" w:cs="Arial"/>
          <w:sz w:val="24"/>
        </w:rPr>
      </w:pPr>
    </w:p>
    <w:p w:rsidR="0027441A" w:rsidRPr="00D678B5" w:rsidRDefault="0027441A" w:rsidP="00917563">
      <w:pPr>
        <w:snapToGrid w:val="0"/>
        <w:spacing w:beforeLines="0" w:before="0" w:line="288" w:lineRule="auto"/>
        <w:ind w:left="643" w:hangingChars="200" w:hanging="643"/>
        <w:jc w:val="both"/>
        <w:outlineLvl w:val="1"/>
        <w:rPr>
          <w:rFonts w:ascii="Arial" w:eastAsia="宋体" w:hAnsi="Arial" w:cs="Arial"/>
          <w:b/>
          <w:sz w:val="32"/>
        </w:rPr>
      </w:pPr>
      <w:bookmarkStart w:id="6" w:name="_Toc495682278"/>
      <w:r w:rsidRPr="00D678B5">
        <w:rPr>
          <w:rFonts w:ascii="Arial" w:eastAsia="宋体" w:hAnsi="Arial" w:cs="Arial"/>
          <w:b/>
          <w:sz w:val="32"/>
        </w:rPr>
        <w:t>A.</w:t>
      </w:r>
      <w:r w:rsidR="00917563" w:rsidRPr="00D678B5">
        <w:rPr>
          <w:rFonts w:ascii="Arial" w:eastAsia="宋体" w:hAnsi="Arial" w:cs="Arial"/>
          <w:b/>
          <w:sz w:val="32"/>
        </w:rPr>
        <w:tab/>
      </w:r>
      <w:r w:rsidR="00986650">
        <w:rPr>
          <w:rFonts w:ascii="Arial" w:eastAsia="宋体" w:hAnsi="Arial" w:cs="Arial"/>
          <w:b/>
          <w:sz w:val="32"/>
        </w:rPr>
        <w:t>简略</w:t>
      </w:r>
      <w:r w:rsidRPr="00D678B5">
        <w:rPr>
          <w:rFonts w:ascii="Arial" w:eastAsia="宋体" w:hAnsi="Arial" w:cs="Arial"/>
          <w:b/>
          <w:sz w:val="32"/>
        </w:rPr>
        <w:t>510</w:t>
      </w:r>
      <w:r w:rsidR="008B6272">
        <w:rPr>
          <w:rFonts w:ascii="Arial" w:eastAsia="宋体" w:hAnsi="Arial" w:cs="Arial"/>
          <w:b/>
          <w:sz w:val="32"/>
        </w:rPr>
        <w:t>（</w:t>
      </w:r>
      <w:r w:rsidRPr="00D678B5">
        <w:rPr>
          <w:rFonts w:ascii="Arial" w:eastAsia="宋体" w:hAnsi="Arial" w:cs="Arial"/>
          <w:b/>
          <w:sz w:val="32"/>
        </w:rPr>
        <w:t>k</w:t>
      </w:r>
      <w:r w:rsidR="008B6272">
        <w:rPr>
          <w:rFonts w:ascii="Arial" w:eastAsia="宋体" w:hAnsi="Arial" w:cs="Arial"/>
          <w:b/>
          <w:sz w:val="32"/>
        </w:rPr>
        <w:t>）</w:t>
      </w:r>
      <w:r w:rsidRPr="00D678B5">
        <w:rPr>
          <w:rFonts w:ascii="Arial" w:eastAsia="宋体" w:hAnsi="Arial" w:cs="Arial"/>
          <w:b/>
          <w:sz w:val="32"/>
        </w:rPr>
        <w:t>内容和格式</w:t>
      </w:r>
      <w:bookmarkEnd w:id="6"/>
    </w:p>
    <w:p w:rsidR="00F00C7A" w:rsidRPr="00D678B5" w:rsidRDefault="00F00C7A" w:rsidP="00917563">
      <w:pPr>
        <w:snapToGrid w:val="0"/>
        <w:spacing w:beforeLines="0" w:before="0" w:line="288" w:lineRule="auto"/>
        <w:jc w:val="both"/>
        <w:rPr>
          <w:rFonts w:ascii="Arial" w:eastAsia="宋体" w:hAnsi="Arial" w:cs="Arial"/>
          <w:sz w:val="24"/>
        </w:rPr>
      </w:pPr>
    </w:p>
    <w:p w:rsidR="0027441A" w:rsidRPr="00D678B5" w:rsidRDefault="00986650" w:rsidP="00917563">
      <w:pPr>
        <w:snapToGrid w:val="0"/>
        <w:spacing w:beforeLines="0" w:before="0" w:line="288" w:lineRule="auto"/>
        <w:jc w:val="both"/>
        <w:rPr>
          <w:rFonts w:ascii="Arial" w:eastAsia="宋体" w:hAnsi="Arial" w:cs="Arial"/>
          <w:sz w:val="24"/>
        </w:rPr>
      </w:pPr>
      <w:r>
        <w:rPr>
          <w:rFonts w:ascii="Arial" w:eastAsia="宋体" w:hAnsi="Arial" w:cs="Arial"/>
          <w:sz w:val="24"/>
        </w:rPr>
        <w:t>简略</w:t>
      </w:r>
      <w:r w:rsidR="0027441A" w:rsidRPr="00D678B5">
        <w:rPr>
          <w:rFonts w:ascii="Arial" w:eastAsia="宋体" w:hAnsi="Arial" w:cs="Arial"/>
          <w:sz w:val="24"/>
        </w:rPr>
        <w:t>510</w:t>
      </w:r>
      <w:r w:rsidR="0027441A" w:rsidRPr="00D678B5">
        <w:rPr>
          <w:rFonts w:ascii="Arial" w:eastAsia="宋体" w:hAnsi="Arial" w:cs="Arial"/>
          <w:sz w:val="24"/>
        </w:rPr>
        <w:t>（</w:t>
      </w:r>
      <w:r w:rsidR="0027441A" w:rsidRPr="00D678B5">
        <w:rPr>
          <w:rFonts w:ascii="Arial" w:eastAsia="宋体" w:hAnsi="Arial" w:cs="Arial"/>
          <w:sz w:val="24"/>
        </w:rPr>
        <w:t>k</w:t>
      </w:r>
      <w:r w:rsidR="0027441A" w:rsidRPr="00D678B5">
        <w:rPr>
          <w:rFonts w:ascii="Arial" w:eastAsia="宋体" w:hAnsi="Arial" w:cs="Arial"/>
          <w:sz w:val="24"/>
        </w:rPr>
        <w:t>）提交材料必须包括</w:t>
      </w:r>
      <w:r w:rsidR="0027441A" w:rsidRPr="00D678B5">
        <w:rPr>
          <w:rFonts w:ascii="Arial" w:eastAsia="宋体" w:hAnsi="Arial" w:cs="Arial"/>
          <w:sz w:val="24"/>
        </w:rPr>
        <w:t>21 CFR 807.87</w:t>
      </w:r>
      <w:r w:rsidR="0027441A" w:rsidRPr="00D678B5">
        <w:rPr>
          <w:rFonts w:ascii="Arial" w:eastAsia="宋体" w:hAnsi="Arial" w:cs="Arial"/>
          <w:sz w:val="24"/>
        </w:rPr>
        <w:t>中确定的要素，包括足以描述器械、其预期用途及其使用说明的拟定器械标签。在该器械的</w:t>
      </w:r>
      <w:r>
        <w:rPr>
          <w:rFonts w:ascii="Arial" w:eastAsia="宋体" w:hAnsi="Arial" w:cs="Arial"/>
          <w:sz w:val="24"/>
        </w:rPr>
        <w:t>简略</w:t>
      </w:r>
      <w:r w:rsidR="0027441A" w:rsidRPr="00D678B5">
        <w:rPr>
          <w:rFonts w:ascii="Arial" w:eastAsia="宋体" w:hAnsi="Arial" w:cs="Arial"/>
          <w:sz w:val="24"/>
        </w:rPr>
        <w:t>510</w:t>
      </w:r>
      <w:r w:rsidR="0027441A" w:rsidRPr="00D678B5">
        <w:rPr>
          <w:rFonts w:ascii="Arial" w:eastAsia="宋体" w:hAnsi="Arial" w:cs="Arial"/>
          <w:sz w:val="24"/>
        </w:rPr>
        <w:t>（</w:t>
      </w:r>
      <w:r w:rsidR="0027441A" w:rsidRPr="00D678B5">
        <w:rPr>
          <w:rFonts w:ascii="Arial" w:eastAsia="宋体" w:hAnsi="Arial" w:cs="Arial"/>
          <w:sz w:val="24"/>
        </w:rPr>
        <w:t>k</w:t>
      </w:r>
      <w:r w:rsidR="0027441A" w:rsidRPr="00D678B5">
        <w:rPr>
          <w:rFonts w:ascii="Arial" w:eastAsia="宋体" w:hAnsi="Arial" w:cs="Arial"/>
          <w:sz w:val="24"/>
        </w:rPr>
        <w:t>）中，</w:t>
      </w:r>
      <w:r w:rsidR="0027441A" w:rsidRPr="00D678B5">
        <w:rPr>
          <w:rFonts w:ascii="Arial" w:eastAsia="宋体" w:hAnsi="Arial" w:cs="Arial"/>
          <w:sz w:val="24"/>
        </w:rPr>
        <w:t>FDA</w:t>
      </w:r>
      <w:r w:rsidR="0027441A" w:rsidRPr="00D678B5">
        <w:rPr>
          <w:rFonts w:ascii="Arial" w:eastAsia="宋体" w:hAnsi="Arial" w:cs="Arial"/>
          <w:sz w:val="24"/>
        </w:rPr>
        <w:t>可根据</w:t>
      </w:r>
      <w:r w:rsidR="0027441A" w:rsidRPr="00D678B5">
        <w:rPr>
          <w:rFonts w:ascii="Arial" w:eastAsia="宋体" w:hAnsi="Arial" w:cs="Arial"/>
          <w:sz w:val="24"/>
        </w:rPr>
        <w:t>21 CFR 807.87</w:t>
      </w:r>
      <w:r w:rsidR="0027441A" w:rsidRPr="00D678B5">
        <w:rPr>
          <w:rFonts w:ascii="Arial" w:eastAsia="宋体" w:hAnsi="Arial" w:cs="Arial"/>
          <w:sz w:val="24"/>
        </w:rPr>
        <w:t>（</w:t>
      </w:r>
      <w:r w:rsidR="0027441A" w:rsidRPr="00D678B5">
        <w:rPr>
          <w:rFonts w:ascii="Arial" w:eastAsia="宋体" w:hAnsi="Arial" w:cs="Arial"/>
          <w:sz w:val="24"/>
        </w:rPr>
        <w:t>f</w:t>
      </w:r>
      <w:r w:rsidR="0027441A" w:rsidRPr="00D678B5">
        <w:rPr>
          <w:rFonts w:ascii="Arial" w:eastAsia="宋体" w:hAnsi="Arial" w:cs="Arial"/>
          <w:sz w:val="24"/>
        </w:rPr>
        <w:t>）或（</w:t>
      </w:r>
      <w:r w:rsidR="0027441A" w:rsidRPr="00D678B5">
        <w:rPr>
          <w:rFonts w:ascii="Arial" w:eastAsia="宋体" w:hAnsi="Arial" w:cs="Arial"/>
          <w:sz w:val="24"/>
        </w:rPr>
        <w:t>g</w:t>
      </w:r>
      <w:r w:rsidR="0027441A" w:rsidRPr="00D678B5">
        <w:rPr>
          <w:rFonts w:ascii="Arial" w:eastAsia="宋体" w:hAnsi="Arial" w:cs="Arial"/>
          <w:sz w:val="24"/>
        </w:rPr>
        <w:t>）确定总结报告内容是否为合适的支持性数据</w:t>
      </w:r>
      <w:r w:rsidR="008B6272">
        <w:rPr>
          <w:rFonts w:ascii="Arial" w:eastAsia="宋体" w:hAnsi="Arial" w:cs="Arial"/>
          <w:sz w:val="24"/>
        </w:rPr>
        <w:t>；</w:t>
      </w:r>
      <w:r w:rsidR="0027441A" w:rsidRPr="00D678B5">
        <w:rPr>
          <w:rFonts w:ascii="Arial" w:eastAsia="宋体" w:hAnsi="Arial" w:cs="Arial"/>
          <w:sz w:val="24"/>
        </w:rPr>
        <w:t>因此，本机构建议贵公司提供总结报告。总结报告应描述在器械开发和试验期间使用本指导性文件的方式以及所用方法或试验类型。报告还应总结试验数据或描述适用于解决本文档中确定的风险及特定于贵公司器械的任何其他风险的验收标准。本节将就</w:t>
      </w:r>
      <w:r>
        <w:rPr>
          <w:rFonts w:ascii="Arial" w:eastAsia="宋体" w:hAnsi="Arial" w:cs="Arial"/>
          <w:sz w:val="24"/>
        </w:rPr>
        <w:t>简略</w:t>
      </w:r>
      <w:r w:rsidR="0027441A" w:rsidRPr="00D678B5">
        <w:rPr>
          <w:rFonts w:ascii="Arial" w:eastAsia="宋体" w:hAnsi="Arial" w:cs="Arial"/>
          <w:sz w:val="24"/>
        </w:rPr>
        <w:t>510</w:t>
      </w:r>
      <w:r w:rsidR="0027441A" w:rsidRPr="00D678B5">
        <w:rPr>
          <w:rFonts w:ascii="Arial" w:eastAsia="宋体" w:hAnsi="Arial" w:cs="Arial"/>
          <w:sz w:val="24"/>
        </w:rPr>
        <w:t>（</w:t>
      </w:r>
      <w:r w:rsidR="0027441A" w:rsidRPr="00D678B5">
        <w:rPr>
          <w:rFonts w:ascii="Arial" w:eastAsia="宋体" w:hAnsi="Arial" w:cs="Arial"/>
          <w:sz w:val="24"/>
        </w:rPr>
        <w:t>k</w:t>
      </w:r>
      <w:r w:rsidR="0027441A" w:rsidRPr="00D678B5">
        <w:rPr>
          <w:rFonts w:ascii="Arial" w:eastAsia="宋体" w:hAnsi="Arial" w:cs="Arial"/>
          <w:sz w:val="24"/>
        </w:rPr>
        <w:t>）提交材料的编写方式提供建议，包括建议顺序和标题。</w:t>
      </w:r>
    </w:p>
    <w:p w:rsidR="0027441A" w:rsidRPr="00D678B5" w:rsidRDefault="0027441A" w:rsidP="00917563">
      <w:pPr>
        <w:snapToGrid w:val="0"/>
        <w:spacing w:beforeLines="0" w:before="0" w:line="288" w:lineRule="auto"/>
        <w:jc w:val="both"/>
        <w:rPr>
          <w:rFonts w:ascii="Arial" w:eastAsia="宋体" w:hAnsi="Arial" w:cs="Arial"/>
          <w:sz w:val="24"/>
        </w:rPr>
      </w:pPr>
    </w:p>
    <w:p w:rsidR="0027441A" w:rsidRPr="00D678B5" w:rsidRDefault="0027441A" w:rsidP="00917563">
      <w:pPr>
        <w:snapToGrid w:val="0"/>
        <w:spacing w:beforeLines="0" w:before="0" w:line="288" w:lineRule="auto"/>
        <w:jc w:val="both"/>
        <w:outlineLvl w:val="2"/>
        <w:rPr>
          <w:rFonts w:ascii="Arial" w:eastAsia="宋体" w:hAnsi="Arial" w:cs="Arial"/>
          <w:b/>
          <w:sz w:val="24"/>
        </w:rPr>
      </w:pPr>
      <w:bookmarkStart w:id="7" w:name="_Toc495682279"/>
      <w:r w:rsidRPr="00D678B5">
        <w:rPr>
          <w:rFonts w:ascii="Arial" w:eastAsia="宋体" w:hAnsi="Arial" w:cs="Arial"/>
          <w:b/>
          <w:sz w:val="24"/>
        </w:rPr>
        <w:t>1.</w:t>
      </w:r>
      <w:r w:rsidRPr="00D678B5">
        <w:rPr>
          <w:rFonts w:ascii="Arial" w:eastAsia="宋体" w:hAnsi="Arial" w:cs="Arial"/>
          <w:b/>
          <w:sz w:val="24"/>
        </w:rPr>
        <w:tab/>
      </w:r>
      <w:r w:rsidRPr="00D678B5">
        <w:rPr>
          <w:rFonts w:ascii="Arial" w:eastAsia="宋体" w:hAnsi="Arial" w:cs="Arial"/>
          <w:b/>
          <w:sz w:val="24"/>
        </w:rPr>
        <w:t>封</w:t>
      </w:r>
      <w:r w:rsidR="006824B3">
        <w:rPr>
          <w:rFonts w:ascii="Arial" w:eastAsia="宋体" w:hAnsi="Arial" w:cs="Arial" w:hint="eastAsia"/>
          <w:b/>
          <w:sz w:val="24"/>
        </w:rPr>
        <w:t>面</w:t>
      </w:r>
      <w:bookmarkEnd w:id="7"/>
    </w:p>
    <w:p w:rsidR="006057AE" w:rsidRDefault="006057AE" w:rsidP="008357C7">
      <w:pPr>
        <w:snapToGrid w:val="0"/>
        <w:spacing w:beforeLines="0" w:before="0" w:line="288" w:lineRule="auto"/>
        <w:ind w:leftChars="202" w:left="424"/>
        <w:jc w:val="both"/>
        <w:rPr>
          <w:rFonts w:ascii="Arial" w:eastAsia="宋体" w:hAnsi="Arial" w:cs="Arial"/>
          <w:sz w:val="24"/>
        </w:rPr>
      </w:pPr>
    </w:p>
    <w:p w:rsidR="0027441A" w:rsidRPr="00D678B5" w:rsidRDefault="0027441A" w:rsidP="008357C7">
      <w:pPr>
        <w:snapToGrid w:val="0"/>
        <w:spacing w:beforeLines="0" w:before="0" w:line="288" w:lineRule="auto"/>
        <w:ind w:leftChars="202" w:left="424"/>
        <w:jc w:val="both"/>
        <w:rPr>
          <w:rFonts w:ascii="Arial" w:eastAsia="宋体" w:hAnsi="Arial" w:cs="Arial"/>
          <w:sz w:val="24"/>
        </w:rPr>
      </w:pPr>
      <w:r w:rsidRPr="00D678B5">
        <w:rPr>
          <w:rFonts w:ascii="Arial" w:eastAsia="宋体" w:hAnsi="Arial" w:cs="Arial"/>
          <w:sz w:val="24"/>
        </w:rPr>
        <w:t>封面应明确表明提交材料为</w:t>
      </w:r>
      <w:r w:rsidR="00986650">
        <w:rPr>
          <w:rFonts w:ascii="Arial" w:eastAsia="宋体" w:hAnsi="Arial" w:cs="Arial"/>
          <w:sz w:val="24"/>
        </w:rPr>
        <w:t>简略</w:t>
      </w:r>
      <w:r w:rsidRPr="00D678B5">
        <w:rPr>
          <w:rFonts w:ascii="Arial" w:eastAsia="宋体" w:hAnsi="Arial" w:cs="Arial"/>
          <w:sz w:val="24"/>
        </w:rPr>
        <w:t>510</w:t>
      </w:r>
      <w:r w:rsidRPr="00D678B5">
        <w:rPr>
          <w:rFonts w:ascii="Arial" w:eastAsia="宋体" w:hAnsi="Arial" w:cs="Arial"/>
          <w:sz w:val="24"/>
        </w:rPr>
        <w:t>（</w:t>
      </w:r>
      <w:r w:rsidRPr="00D678B5">
        <w:rPr>
          <w:rFonts w:ascii="Arial" w:eastAsia="宋体" w:hAnsi="Arial" w:cs="Arial"/>
          <w:sz w:val="24"/>
        </w:rPr>
        <w:t>k</w:t>
      </w:r>
      <w:r w:rsidRPr="00D678B5">
        <w:rPr>
          <w:rFonts w:ascii="Arial" w:eastAsia="宋体" w:hAnsi="Arial" w:cs="Arial"/>
          <w:sz w:val="24"/>
        </w:rPr>
        <w:t>），并引用本指导性文件的标题。</w:t>
      </w:r>
    </w:p>
    <w:p w:rsidR="00F00C7A" w:rsidRPr="00D678B5" w:rsidRDefault="00F00C7A" w:rsidP="00917563">
      <w:pPr>
        <w:snapToGrid w:val="0"/>
        <w:spacing w:beforeLines="0" w:before="0" w:line="288" w:lineRule="auto"/>
        <w:jc w:val="both"/>
        <w:rPr>
          <w:rFonts w:ascii="Arial" w:eastAsia="宋体" w:hAnsi="Arial" w:cs="Arial"/>
          <w:sz w:val="24"/>
        </w:rPr>
      </w:pPr>
    </w:p>
    <w:p w:rsidR="0027441A" w:rsidRPr="00D678B5" w:rsidRDefault="0027441A" w:rsidP="00917563">
      <w:pPr>
        <w:snapToGrid w:val="0"/>
        <w:spacing w:beforeLines="0" w:before="0" w:line="288" w:lineRule="auto"/>
        <w:jc w:val="both"/>
        <w:outlineLvl w:val="2"/>
        <w:rPr>
          <w:rFonts w:ascii="Arial" w:eastAsia="宋体" w:hAnsi="Arial" w:cs="Arial"/>
          <w:b/>
          <w:sz w:val="24"/>
        </w:rPr>
      </w:pPr>
      <w:bookmarkStart w:id="8" w:name="_Toc495682280"/>
      <w:r w:rsidRPr="00D678B5">
        <w:rPr>
          <w:rFonts w:ascii="Arial" w:eastAsia="宋体" w:hAnsi="Arial" w:cs="Arial"/>
          <w:b/>
          <w:sz w:val="24"/>
        </w:rPr>
        <w:t>2.</w:t>
      </w:r>
      <w:r w:rsidRPr="00D678B5">
        <w:rPr>
          <w:rFonts w:ascii="Arial" w:eastAsia="宋体" w:hAnsi="Arial" w:cs="Arial"/>
          <w:b/>
          <w:sz w:val="24"/>
        </w:rPr>
        <w:tab/>
      </w:r>
      <w:r w:rsidRPr="00D678B5">
        <w:rPr>
          <w:rFonts w:ascii="Arial" w:eastAsia="宋体" w:hAnsi="Arial" w:cs="Arial"/>
          <w:b/>
          <w:sz w:val="24"/>
        </w:rPr>
        <w:t>拟定标签</w:t>
      </w:r>
      <w:bookmarkEnd w:id="8"/>
    </w:p>
    <w:p w:rsidR="006057AE" w:rsidRDefault="006057AE" w:rsidP="008357C7">
      <w:pPr>
        <w:snapToGrid w:val="0"/>
        <w:spacing w:beforeLines="0" w:before="0" w:line="288" w:lineRule="auto"/>
        <w:ind w:leftChars="202" w:left="424"/>
        <w:jc w:val="both"/>
        <w:rPr>
          <w:rFonts w:ascii="Arial" w:eastAsia="宋体" w:hAnsi="Arial" w:cs="Arial"/>
          <w:sz w:val="24"/>
        </w:rPr>
      </w:pPr>
    </w:p>
    <w:p w:rsidR="0027441A" w:rsidRPr="00D678B5" w:rsidRDefault="0027441A" w:rsidP="008357C7">
      <w:pPr>
        <w:snapToGrid w:val="0"/>
        <w:spacing w:beforeLines="0" w:before="0" w:line="288" w:lineRule="auto"/>
        <w:ind w:leftChars="202" w:left="424"/>
        <w:jc w:val="both"/>
        <w:rPr>
          <w:rFonts w:ascii="Arial" w:eastAsia="宋体" w:hAnsi="Arial" w:cs="Arial"/>
          <w:sz w:val="24"/>
        </w:rPr>
      </w:pPr>
      <w:r w:rsidRPr="00D678B5">
        <w:rPr>
          <w:rFonts w:ascii="Arial" w:eastAsia="宋体" w:hAnsi="Arial" w:cs="Arial"/>
          <w:sz w:val="24"/>
        </w:rPr>
        <w:t>包括拟定标记、标签和广告，其应足以描述器械、预期用途及其使用说明。</w:t>
      </w:r>
      <w:r w:rsidRPr="00D678B5">
        <w:rPr>
          <w:rFonts w:ascii="Arial" w:eastAsia="宋体" w:hAnsi="Arial" w:cs="Arial"/>
          <w:sz w:val="24"/>
        </w:rPr>
        <w:t>21 CFR 807.87</w:t>
      </w:r>
      <w:r w:rsidRPr="00D678B5">
        <w:rPr>
          <w:rFonts w:ascii="Arial" w:eastAsia="宋体" w:hAnsi="Arial" w:cs="Arial"/>
          <w:sz w:val="24"/>
        </w:rPr>
        <w:t>（</w:t>
      </w:r>
      <w:r w:rsidRPr="00D678B5">
        <w:rPr>
          <w:rFonts w:ascii="Arial" w:eastAsia="宋体" w:hAnsi="Arial" w:cs="Arial"/>
          <w:sz w:val="24"/>
        </w:rPr>
        <w:t>e</w:t>
      </w:r>
      <w:r w:rsidRPr="00D678B5">
        <w:rPr>
          <w:rFonts w:ascii="Arial" w:eastAsia="宋体" w:hAnsi="Arial" w:cs="Arial"/>
          <w:sz w:val="24"/>
        </w:rPr>
        <w:t>）。有关此类器械标签中应包含的具体信息，请参阅标题为</w:t>
      </w:r>
      <w:r w:rsidRPr="00FD4759">
        <w:rPr>
          <w:rFonts w:ascii="宋体" w:eastAsia="宋体" w:hAnsi="宋体" w:cs="Arial"/>
          <w:sz w:val="24"/>
        </w:rPr>
        <w:t>“</w:t>
      </w:r>
      <w:r w:rsidRPr="00D678B5">
        <w:rPr>
          <w:rFonts w:ascii="Arial" w:eastAsia="宋体" w:hAnsi="Arial" w:cs="Arial"/>
          <w:sz w:val="24"/>
        </w:rPr>
        <w:t>标签</w:t>
      </w:r>
      <w:r w:rsidRPr="00FD4759">
        <w:rPr>
          <w:rFonts w:ascii="宋体" w:eastAsia="宋体" w:hAnsi="宋体" w:cs="Arial"/>
          <w:sz w:val="24"/>
        </w:rPr>
        <w:t>”</w:t>
      </w:r>
      <w:r w:rsidRPr="00D678B5">
        <w:rPr>
          <w:rFonts w:ascii="Arial" w:eastAsia="宋体" w:hAnsi="Arial" w:cs="Arial"/>
          <w:sz w:val="24"/>
        </w:rPr>
        <w:t>的部分。</w:t>
      </w:r>
    </w:p>
    <w:p w:rsidR="0027441A" w:rsidRPr="00D678B5" w:rsidRDefault="0027441A" w:rsidP="00917563">
      <w:pPr>
        <w:snapToGrid w:val="0"/>
        <w:spacing w:beforeLines="0" w:before="0" w:line="288" w:lineRule="auto"/>
        <w:jc w:val="both"/>
        <w:rPr>
          <w:rFonts w:ascii="Arial" w:eastAsia="宋体" w:hAnsi="Arial" w:cs="Arial"/>
          <w:sz w:val="24"/>
        </w:rPr>
      </w:pPr>
    </w:p>
    <w:p w:rsidR="0027441A" w:rsidRPr="00D678B5" w:rsidRDefault="0027441A" w:rsidP="00917563">
      <w:pPr>
        <w:snapToGrid w:val="0"/>
        <w:spacing w:beforeLines="0" w:before="0" w:line="288" w:lineRule="auto"/>
        <w:jc w:val="both"/>
        <w:outlineLvl w:val="2"/>
        <w:rPr>
          <w:rFonts w:ascii="Arial" w:eastAsia="宋体" w:hAnsi="Arial" w:cs="Arial"/>
          <w:b/>
          <w:sz w:val="24"/>
        </w:rPr>
      </w:pPr>
      <w:bookmarkStart w:id="9" w:name="_Toc495682281"/>
      <w:r w:rsidRPr="00D678B5">
        <w:rPr>
          <w:rFonts w:ascii="Arial" w:eastAsia="宋体" w:hAnsi="Arial" w:cs="Arial"/>
          <w:b/>
          <w:sz w:val="24"/>
        </w:rPr>
        <w:t>3.</w:t>
      </w:r>
      <w:r w:rsidRPr="00D678B5">
        <w:rPr>
          <w:rFonts w:ascii="Arial" w:eastAsia="宋体" w:hAnsi="Arial" w:cs="Arial"/>
          <w:b/>
          <w:sz w:val="24"/>
        </w:rPr>
        <w:tab/>
      </w:r>
      <w:r w:rsidRPr="00D678B5">
        <w:rPr>
          <w:rFonts w:ascii="Arial" w:eastAsia="宋体" w:hAnsi="Arial" w:cs="Arial"/>
          <w:b/>
          <w:sz w:val="24"/>
        </w:rPr>
        <w:t>总结报告</w:t>
      </w:r>
      <w:bookmarkEnd w:id="9"/>
    </w:p>
    <w:p w:rsidR="006057AE" w:rsidRDefault="006057AE" w:rsidP="008357C7">
      <w:pPr>
        <w:snapToGrid w:val="0"/>
        <w:spacing w:beforeLines="0" w:before="0" w:line="288" w:lineRule="auto"/>
        <w:ind w:leftChars="202" w:left="424"/>
        <w:jc w:val="both"/>
        <w:rPr>
          <w:rFonts w:ascii="Arial" w:eastAsia="宋体" w:hAnsi="Arial" w:cs="Arial"/>
          <w:sz w:val="24"/>
        </w:rPr>
      </w:pPr>
    </w:p>
    <w:p w:rsidR="0027441A" w:rsidRPr="00D678B5" w:rsidRDefault="0027441A" w:rsidP="008357C7">
      <w:pPr>
        <w:snapToGrid w:val="0"/>
        <w:spacing w:beforeLines="0" w:before="0" w:line="288" w:lineRule="auto"/>
        <w:ind w:leftChars="202" w:left="424"/>
        <w:jc w:val="both"/>
        <w:rPr>
          <w:rFonts w:ascii="Arial" w:eastAsia="宋体" w:hAnsi="Arial" w:cs="Arial"/>
          <w:sz w:val="24"/>
        </w:rPr>
      </w:pPr>
      <w:r w:rsidRPr="00D678B5">
        <w:rPr>
          <w:rFonts w:ascii="Arial" w:eastAsia="宋体" w:hAnsi="Arial" w:cs="Arial"/>
          <w:sz w:val="24"/>
        </w:rPr>
        <w:t>法规</w:t>
      </w:r>
      <w:r w:rsidRPr="00D678B5">
        <w:rPr>
          <w:rFonts w:ascii="Arial" w:eastAsia="宋体" w:hAnsi="Arial" w:cs="Arial"/>
          <w:sz w:val="24"/>
        </w:rPr>
        <w:t>21 CFR 864.1870</w:t>
      </w:r>
      <w:r w:rsidRPr="00D678B5">
        <w:rPr>
          <w:rFonts w:ascii="Arial" w:eastAsia="宋体" w:hAnsi="Arial" w:cs="Arial"/>
          <w:sz w:val="24"/>
        </w:rPr>
        <w:t>中概述了有关样本表征用早期生长反应</w:t>
      </w:r>
      <w:r w:rsidRPr="00D678B5">
        <w:rPr>
          <w:rFonts w:ascii="Arial" w:eastAsia="宋体" w:hAnsi="Arial" w:cs="Arial"/>
          <w:sz w:val="24"/>
        </w:rPr>
        <w:t>1</w:t>
      </w:r>
      <w:r w:rsidRPr="00D678B5">
        <w:rPr>
          <w:rFonts w:ascii="Arial" w:eastAsia="宋体" w:hAnsi="Arial" w:cs="Arial"/>
          <w:sz w:val="24"/>
        </w:rPr>
        <w:t>（</w:t>
      </w:r>
      <w:r w:rsidRPr="00D678B5">
        <w:rPr>
          <w:rFonts w:ascii="Arial" w:eastAsia="宋体" w:hAnsi="Arial" w:cs="Arial"/>
          <w:sz w:val="24"/>
        </w:rPr>
        <w:t>EGR1</w:t>
      </w:r>
      <w:r w:rsidRPr="00D678B5">
        <w:rPr>
          <w:rFonts w:ascii="Arial" w:eastAsia="宋体" w:hAnsi="Arial" w:cs="Arial"/>
          <w:sz w:val="24"/>
        </w:rPr>
        <w:t>）基因荧光原位杂交（</w:t>
      </w:r>
      <w:r w:rsidRPr="00D678B5">
        <w:rPr>
          <w:rFonts w:ascii="Arial" w:eastAsia="宋体" w:hAnsi="Arial" w:cs="Arial"/>
          <w:sz w:val="24"/>
        </w:rPr>
        <w:t>FISH</w:t>
      </w:r>
      <w:r w:rsidRPr="00D678B5">
        <w:rPr>
          <w:rFonts w:ascii="Arial" w:eastAsia="宋体" w:hAnsi="Arial" w:cs="Arial"/>
          <w:sz w:val="24"/>
        </w:rPr>
        <w:t>）试验系统的特殊控制。</w:t>
      </w:r>
      <w:r w:rsidR="00986650">
        <w:rPr>
          <w:rFonts w:ascii="Arial" w:eastAsia="宋体" w:hAnsi="Arial" w:cs="Arial"/>
          <w:sz w:val="24"/>
        </w:rPr>
        <w:t>简略</w:t>
      </w:r>
      <w:r w:rsidRPr="00D678B5">
        <w:rPr>
          <w:rFonts w:ascii="Arial" w:eastAsia="宋体" w:hAnsi="Arial" w:cs="Arial"/>
          <w:sz w:val="24"/>
        </w:rPr>
        <w:t>510</w:t>
      </w:r>
      <w:r w:rsidRPr="00D678B5">
        <w:rPr>
          <w:rFonts w:ascii="Arial" w:eastAsia="宋体" w:hAnsi="Arial" w:cs="Arial"/>
          <w:sz w:val="24"/>
        </w:rPr>
        <w:t>（</w:t>
      </w:r>
      <w:r w:rsidRPr="00D678B5">
        <w:rPr>
          <w:rFonts w:ascii="Arial" w:eastAsia="宋体" w:hAnsi="Arial" w:cs="Arial"/>
          <w:sz w:val="24"/>
        </w:rPr>
        <w:t>k</w:t>
      </w:r>
      <w:r w:rsidRPr="00D678B5">
        <w:rPr>
          <w:rFonts w:ascii="Arial" w:eastAsia="宋体" w:hAnsi="Arial" w:cs="Arial"/>
          <w:sz w:val="24"/>
        </w:rPr>
        <w:t>）提交材料应提供表格格式的总结报告，其中包含此类特别控制要求的信息，并确认研究已经进行且符合合适的预定验收标准。此类研究如下，并提供附加解释性信息，以帮助说明提交材料内容。</w:t>
      </w:r>
    </w:p>
    <w:p w:rsidR="00F00C7A" w:rsidRPr="00D678B5" w:rsidRDefault="00F00C7A" w:rsidP="00917563">
      <w:pPr>
        <w:snapToGrid w:val="0"/>
        <w:spacing w:beforeLines="0" w:before="0" w:line="288" w:lineRule="auto"/>
        <w:jc w:val="both"/>
        <w:rPr>
          <w:rFonts w:ascii="Arial" w:eastAsia="宋体" w:hAnsi="Arial" w:cs="Arial"/>
          <w:sz w:val="24"/>
        </w:rPr>
      </w:pPr>
      <w:r w:rsidRPr="00D678B5">
        <w:rPr>
          <w:rFonts w:ascii="Arial" w:eastAsia="宋体" w:hAnsi="Arial" w:cs="Arial"/>
          <w:sz w:val="24"/>
        </w:rPr>
        <w:br w:type="page"/>
      </w:r>
    </w:p>
    <w:p w:rsidR="00F00C7A" w:rsidRPr="00D678B5" w:rsidRDefault="00F00C7A" w:rsidP="00917563">
      <w:pPr>
        <w:snapToGrid w:val="0"/>
        <w:spacing w:beforeLines="0" w:before="0" w:line="288" w:lineRule="auto"/>
        <w:jc w:val="both"/>
        <w:rPr>
          <w:rFonts w:ascii="Arial" w:eastAsia="宋体" w:hAnsi="Arial" w:cs="Arial"/>
          <w:sz w:val="24"/>
        </w:rPr>
      </w:pPr>
    </w:p>
    <w:p w:rsidR="0027441A" w:rsidRDefault="0027441A" w:rsidP="00E71D69">
      <w:pPr>
        <w:snapToGrid w:val="0"/>
        <w:spacing w:beforeLines="0" w:before="0" w:line="312" w:lineRule="auto"/>
        <w:jc w:val="both"/>
        <w:outlineLvl w:val="2"/>
        <w:rPr>
          <w:rFonts w:ascii="Arial" w:eastAsia="宋体" w:hAnsi="Arial" w:cs="Arial"/>
          <w:b/>
          <w:sz w:val="24"/>
        </w:rPr>
      </w:pPr>
      <w:bookmarkStart w:id="10" w:name="_Toc495682282"/>
      <w:r w:rsidRPr="00D678B5">
        <w:rPr>
          <w:rFonts w:ascii="Arial" w:eastAsia="宋体" w:hAnsi="Arial" w:cs="Arial"/>
          <w:b/>
          <w:sz w:val="24"/>
        </w:rPr>
        <w:t>4.</w:t>
      </w:r>
      <w:r w:rsidRPr="00D678B5">
        <w:rPr>
          <w:rFonts w:ascii="Arial" w:eastAsia="宋体" w:hAnsi="Arial" w:cs="Arial"/>
          <w:b/>
          <w:sz w:val="24"/>
        </w:rPr>
        <w:tab/>
      </w:r>
      <w:r w:rsidRPr="00D678B5">
        <w:rPr>
          <w:rFonts w:ascii="Arial" w:eastAsia="宋体" w:hAnsi="Arial" w:cs="Arial"/>
          <w:b/>
          <w:sz w:val="24"/>
        </w:rPr>
        <w:t>器械信息</w:t>
      </w:r>
      <w:bookmarkEnd w:id="10"/>
    </w:p>
    <w:p w:rsidR="006057AE" w:rsidRPr="00D678B5" w:rsidRDefault="006057AE" w:rsidP="00E71D69">
      <w:pPr>
        <w:snapToGrid w:val="0"/>
        <w:spacing w:beforeLines="0" w:before="0" w:line="312" w:lineRule="auto"/>
        <w:jc w:val="both"/>
        <w:outlineLvl w:val="2"/>
        <w:rPr>
          <w:rFonts w:ascii="Arial" w:eastAsia="宋体" w:hAnsi="Arial" w:cs="Arial"/>
          <w:b/>
          <w:sz w:val="24"/>
        </w:rPr>
      </w:pPr>
    </w:p>
    <w:p w:rsidR="0027441A" w:rsidRPr="00D678B5" w:rsidRDefault="007F0498" w:rsidP="00E71D69">
      <w:pPr>
        <w:pStyle w:val="a9"/>
        <w:numPr>
          <w:ilvl w:val="0"/>
          <w:numId w:val="3"/>
        </w:numPr>
        <w:snapToGrid w:val="0"/>
        <w:spacing w:beforeLines="0" w:before="0" w:afterLines="50" w:after="156" w:line="312" w:lineRule="auto"/>
        <w:ind w:left="851" w:firstLineChars="0" w:hanging="425"/>
        <w:jc w:val="both"/>
        <w:rPr>
          <w:rFonts w:ascii="Arial" w:eastAsia="宋体" w:hAnsi="Arial" w:cs="Arial"/>
          <w:sz w:val="24"/>
        </w:rPr>
      </w:pPr>
      <w:r w:rsidRPr="00D678B5">
        <w:rPr>
          <w:rFonts w:ascii="Arial" w:eastAsia="宋体" w:hAnsi="Arial" w:cs="Arial" w:hint="eastAsia"/>
          <w:sz w:val="24"/>
        </w:rPr>
        <w:t>器械</w:t>
      </w:r>
      <w:r w:rsidR="0027441A" w:rsidRPr="00D678B5">
        <w:rPr>
          <w:rFonts w:ascii="Arial" w:eastAsia="宋体" w:hAnsi="Arial" w:cs="Arial"/>
          <w:sz w:val="24"/>
        </w:rPr>
        <w:t>预期用途</w:t>
      </w:r>
      <w:r w:rsidR="0027441A" w:rsidRPr="00D678B5">
        <w:rPr>
          <w:rFonts w:ascii="Arial" w:eastAsia="宋体" w:hAnsi="Arial" w:cs="Arial"/>
          <w:sz w:val="24"/>
        </w:rPr>
        <w:t>/</w:t>
      </w:r>
      <w:r w:rsidR="0027441A" w:rsidRPr="00D678B5">
        <w:rPr>
          <w:rFonts w:ascii="Arial" w:eastAsia="宋体" w:hAnsi="Arial" w:cs="Arial"/>
          <w:sz w:val="24"/>
        </w:rPr>
        <w:t>使用适应症声明：贵公司应提供器械预期用途</w:t>
      </w:r>
      <w:r w:rsidR="0027441A" w:rsidRPr="00D678B5">
        <w:rPr>
          <w:rFonts w:ascii="Arial" w:eastAsia="宋体" w:hAnsi="Arial" w:cs="Arial"/>
          <w:sz w:val="24"/>
        </w:rPr>
        <w:t>/</w:t>
      </w:r>
      <w:r w:rsidR="0027441A" w:rsidRPr="00D678B5">
        <w:rPr>
          <w:rFonts w:ascii="Arial" w:eastAsia="宋体" w:hAnsi="Arial" w:cs="Arial"/>
          <w:sz w:val="24"/>
        </w:rPr>
        <w:t>使用适应症声明。</w:t>
      </w:r>
    </w:p>
    <w:p w:rsidR="0027441A" w:rsidRPr="00D678B5" w:rsidRDefault="0027441A" w:rsidP="00E71D69">
      <w:pPr>
        <w:pStyle w:val="a9"/>
        <w:numPr>
          <w:ilvl w:val="0"/>
          <w:numId w:val="3"/>
        </w:numPr>
        <w:snapToGrid w:val="0"/>
        <w:spacing w:beforeLines="0" w:before="0" w:afterLines="50" w:after="156" w:line="312" w:lineRule="auto"/>
        <w:ind w:left="851" w:firstLineChars="0" w:hanging="425"/>
        <w:jc w:val="both"/>
        <w:rPr>
          <w:rFonts w:ascii="Arial" w:eastAsia="宋体" w:hAnsi="Arial" w:cs="Arial"/>
          <w:sz w:val="24"/>
        </w:rPr>
      </w:pPr>
      <w:r w:rsidRPr="00D678B5">
        <w:rPr>
          <w:rFonts w:ascii="Arial" w:eastAsia="宋体" w:hAnsi="Arial" w:cs="Arial"/>
          <w:sz w:val="24"/>
        </w:rPr>
        <w:t>工具套</w:t>
      </w:r>
      <w:r w:rsidR="006824B3">
        <w:rPr>
          <w:rFonts w:ascii="Arial" w:eastAsia="宋体" w:hAnsi="Arial" w:cs="Arial" w:hint="eastAsia"/>
          <w:sz w:val="24"/>
        </w:rPr>
        <w:t>包含</w:t>
      </w:r>
      <w:r w:rsidRPr="00D678B5">
        <w:rPr>
          <w:rFonts w:ascii="Arial" w:eastAsia="宋体" w:hAnsi="Arial" w:cs="Arial"/>
          <w:sz w:val="24"/>
        </w:rPr>
        <w:t>所有探头的描述：贵公司应详细描述工具套中含有的所有探头。</w:t>
      </w:r>
      <w:r w:rsidRPr="00D678B5">
        <w:rPr>
          <w:rFonts w:ascii="Arial" w:eastAsia="宋体" w:hAnsi="Arial" w:cs="Arial"/>
          <w:sz w:val="24"/>
        </w:rPr>
        <w:t>21 CFR 864.1870</w:t>
      </w:r>
      <w:r w:rsidR="008B6272">
        <w:rPr>
          <w:rFonts w:ascii="Arial" w:eastAsia="宋体" w:hAnsi="Arial" w:cs="Arial"/>
          <w:sz w:val="24"/>
        </w:rPr>
        <w:t>（</w:t>
      </w:r>
      <w:r w:rsidRPr="00D678B5">
        <w:rPr>
          <w:rFonts w:ascii="Arial" w:eastAsia="宋体" w:hAnsi="Arial" w:cs="Arial"/>
          <w:sz w:val="24"/>
        </w:rPr>
        <w:t>b</w:t>
      </w:r>
      <w:r w:rsidR="008B6272">
        <w:rPr>
          <w:rFonts w:ascii="Arial" w:eastAsia="宋体" w:hAnsi="Arial" w:cs="Arial"/>
          <w:sz w:val="24"/>
        </w:rPr>
        <w:t>）（</w:t>
      </w:r>
      <w:r w:rsidRPr="00D678B5">
        <w:rPr>
          <w:rFonts w:ascii="Arial" w:eastAsia="宋体" w:hAnsi="Arial" w:cs="Arial"/>
          <w:sz w:val="24"/>
        </w:rPr>
        <w:t>1</w:t>
      </w:r>
      <w:r w:rsidR="008B6272">
        <w:rPr>
          <w:rFonts w:ascii="Arial" w:eastAsia="宋体" w:hAnsi="Arial" w:cs="Arial"/>
          <w:sz w:val="24"/>
        </w:rPr>
        <w:t>）（</w:t>
      </w:r>
      <w:r w:rsidRPr="00D678B5">
        <w:rPr>
          <w:rFonts w:ascii="Arial" w:eastAsia="宋体" w:hAnsi="Arial" w:cs="Arial"/>
          <w:sz w:val="24"/>
        </w:rPr>
        <w:t>i</w:t>
      </w:r>
      <w:r w:rsidR="008B6272">
        <w:rPr>
          <w:rFonts w:ascii="Arial" w:eastAsia="宋体" w:hAnsi="Arial" w:cs="Arial"/>
          <w:sz w:val="24"/>
        </w:rPr>
        <w:t>）</w:t>
      </w:r>
      <w:r w:rsidRPr="00D678B5">
        <w:rPr>
          <w:rFonts w:ascii="Arial" w:eastAsia="宋体" w:hAnsi="Arial" w:cs="Arial"/>
          <w:sz w:val="24"/>
        </w:rPr>
        <w:t>。贵公司提供的信息应包括但不限于标签部分标识、染色体特异性（例如，染色体，条带）以及探头性质（例如，分裂，双色，双融合）。</w:t>
      </w:r>
    </w:p>
    <w:p w:rsidR="0027441A" w:rsidRPr="00D678B5" w:rsidRDefault="0027441A" w:rsidP="00E71D69">
      <w:pPr>
        <w:pStyle w:val="a9"/>
        <w:numPr>
          <w:ilvl w:val="0"/>
          <w:numId w:val="3"/>
        </w:numPr>
        <w:snapToGrid w:val="0"/>
        <w:spacing w:beforeLines="0" w:before="0" w:afterLines="50" w:after="156" w:line="312" w:lineRule="auto"/>
        <w:ind w:left="851" w:firstLineChars="0" w:hanging="425"/>
        <w:jc w:val="both"/>
        <w:rPr>
          <w:rFonts w:ascii="Arial" w:eastAsia="宋体" w:hAnsi="Arial" w:cs="Arial"/>
          <w:sz w:val="24"/>
        </w:rPr>
      </w:pPr>
      <w:r w:rsidRPr="00D678B5">
        <w:rPr>
          <w:rFonts w:ascii="Arial" w:eastAsia="宋体" w:hAnsi="Arial" w:cs="Arial"/>
          <w:sz w:val="24"/>
        </w:rPr>
        <w:t>每个探头的用途：贵公司必须提供每个探头的用途</w:t>
      </w:r>
      <w:r w:rsidR="006824B3">
        <w:rPr>
          <w:rFonts w:ascii="Arial" w:eastAsia="宋体" w:hAnsi="Arial" w:cs="Arial" w:hint="eastAsia"/>
          <w:sz w:val="24"/>
        </w:rPr>
        <w:t>。</w:t>
      </w:r>
      <w:r w:rsidRPr="00D678B5">
        <w:rPr>
          <w:rFonts w:ascii="Arial" w:eastAsia="宋体" w:hAnsi="Arial" w:cs="Arial"/>
          <w:sz w:val="24"/>
        </w:rPr>
        <w:t>21 CFR 864.1870</w:t>
      </w:r>
      <w:r w:rsidR="008B6272">
        <w:rPr>
          <w:rFonts w:ascii="Arial" w:eastAsia="宋体" w:hAnsi="Arial" w:cs="Arial"/>
          <w:sz w:val="24"/>
        </w:rPr>
        <w:t>（</w:t>
      </w:r>
      <w:r w:rsidRPr="00D678B5">
        <w:rPr>
          <w:rFonts w:ascii="Arial" w:eastAsia="宋体" w:hAnsi="Arial" w:cs="Arial"/>
          <w:sz w:val="24"/>
        </w:rPr>
        <w:t>b</w:t>
      </w:r>
      <w:r w:rsidR="008B6272">
        <w:rPr>
          <w:rFonts w:ascii="Arial" w:eastAsia="宋体" w:hAnsi="Arial" w:cs="Arial"/>
          <w:sz w:val="24"/>
        </w:rPr>
        <w:t>）（</w:t>
      </w:r>
      <w:r w:rsidRPr="00D678B5">
        <w:rPr>
          <w:rFonts w:ascii="Arial" w:eastAsia="宋体" w:hAnsi="Arial" w:cs="Arial"/>
          <w:sz w:val="24"/>
        </w:rPr>
        <w:t>1</w:t>
      </w:r>
      <w:r w:rsidR="008B6272">
        <w:rPr>
          <w:rFonts w:ascii="Arial" w:eastAsia="宋体" w:hAnsi="Arial" w:cs="Arial"/>
          <w:sz w:val="24"/>
        </w:rPr>
        <w:t>）（</w:t>
      </w:r>
      <w:r w:rsidRPr="00D678B5">
        <w:rPr>
          <w:rFonts w:ascii="Arial" w:eastAsia="宋体" w:hAnsi="Arial" w:cs="Arial"/>
          <w:sz w:val="24"/>
        </w:rPr>
        <w:t>ii</w:t>
      </w:r>
      <w:r w:rsidR="008B6272">
        <w:rPr>
          <w:rFonts w:ascii="Arial" w:eastAsia="宋体" w:hAnsi="Arial" w:cs="Arial"/>
          <w:sz w:val="24"/>
        </w:rPr>
        <w:t>）</w:t>
      </w:r>
      <w:r w:rsidRPr="00D678B5">
        <w:rPr>
          <w:rFonts w:ascii="Arial" w:eastAsia="宋体" w:hAnsi="Arial" w:cs="Arial"/>
          <w:sz w:val="24"/>
        </w:rPr>
        <w:t>。贵公司应指出探头设计用于检测的染色体异常（例如，缺失</w:t>
      </w:r>
      <w:r w:rsidRPr="00D678B5">
        <w:rPr>
          <w:rFonts w:ascii="Arial" w:eastAsia="宋体" w:hAnsi="Arial" w:cs="Arial"/>
          <w:sz w:val="24"/>
        </w:rPr>
        <w:t>/</w:t>
      </w:r>
      <w:r w:rsidRPr="00D678B5">
        <w:rPr>
          <w:rFonts w:ascii="Arial" w:eastAsia="宋体" w:hAnsi="Arial" w:cs="Arial"/>
          <w:sz w:val="24"/>
        </w:rPr>
        <w:t>扩增）。贵公司应使用标准的科学术语，并提供相关术语表。</w:t>
      </w:r>
    </w:p>
    <w:p w:rsidR="0027441A" w:rsidRPr="00D678B5" w:rsidRDefault="0027441A" w:rsidP="00E71D69">
      <w:pPr>
        <w:pStyle w:val="a9"/>
        <w:numPr>
          <w:ilvl w:val="0"/>
          <w:numId w:val="3"/>
        </w:numPr>
        <w:snapToGrid w:val="0"/>
        <w:spacing w:beforeLines="0" w:before="0" w:afterLines="50" w:after="156" w:line="312" w:lineRule="auto"/>
        <w:ind w:left="851" w:firstLineChars="0" w:hanging="425"/>
        <w:jc w:val="both"/>
        <w:rPr>
          <w:rFonts w:ascii="Arial" w:eastAsia="宋体" w:hAnsi="Arial" w:cs="Arial"/>
          <w:sz w:val="24"/>
        </w:rPr>
      </w:pPr>
      <w:r w:rsidRPr="00D678B5">
        <w:rPr>
          <w:rFonts w:ascii="Arial" w:eastAsia="宋体" w:hAnsi="Arial" w:cs="Arial"/>
          <w:sz w:val="24"/>
        </w:rPr>
        <w:t>探头分子</w:t>
      </w:r>
      <w:r w:rsidRPr="00D678B5">
        <w:rPr>
          <w:rFonts w:ascii="Arial" w:eastAsia="宋体" w:hAnsi="Arial" w:cs="Arial" w:hint="eastAsia"/>
          <w:sz w:val="24"/>
        </w:rPr>
        <w:t>特异性</w:t>
      </w:r>
      <w:r w:rsidRPr="00D678B5">
        <w:rPr>
          <w:rFonts w:ascii="Arial" w:eastAsia="宋体" w:hAnsi="Arial" w:cs="Arial"/>
          <w:sz w:val="24"/>
        </w:rPr>
        <w:t>：贵公司必须提供探头分子特异性。</w:t>
      </w:r>
      <w:r w:rsidRPr="00D678B5">
        <w:rPr>
          <w:rFonts w:ascii="Arial" w:eastAsia="宋体" w:hAnsi="Arial" w:cs="Arial"/>
          <w:sz w:val="24"/>
        </w:rPr>
        <w:t>21CFR 864.1870</w:t>
      </w:r>
      <w:r w:rsidR="008B6272">
        <w:rPr>
          <w:rFonts w:ascii="Arial" w:eastAsia="宋体" w:hAnsi="Arial" w:cs="Arial"/>
          <w:sz w:val="24"/>
        </w:rPr>
        <w:t>（</w:t>
      </w:r>
      <w:r w:rsidRPr="00D678B5">
        <w:rPr>
          <w:rFonts w:ascii="Arial" w:eastAsia="宋体" w:hAnsi="Arial" w:cs="Arial"/>
          <w:sz w:val="24"/>
        </w:rPr>
        <w:t>b</w:t>
      </w:r>
      <w:r w:rsidR="008B6272">
        <w:rPr>
          <w:rFonts w:ascii="Arial" w:eastAsia="宋体" w:hAnsi="Arial" w:cs="Arial"/>
          <w:sz w:val="24"/>
        </w:rPr>
        <w:t>）（</w:t>
      </w:r>
      <w:r w:rsidRPr="00D678B5">
        <w:rPr>
          <w:rFonts w:ascii="Arial" w:eastAsia="宋体" w:hAnsi="Arial" w:cs="Arial"/>
          <w:sz w:val="24"/>
        </w:rPr>
        <w:t>1</w:t>
      </w:r>
      <w:r w:rsidR="008B6272">
        <w:rPr>
          <w:rFonts w:ascii="Arial" w:eastAsia="宋体" w:hAnsi="Arial" w:cs="Arial"/>
          <w:sz w:val="24"/>
        </w:rPr>
        <w:t>）（</w:t>
      </w:r>
      <w:r w:rsidRPr="00D678B5">
        <w:rPr>
          <w:rFonts w:ascii="Arial" w:eastAsia="宋体" w:hAnsi="Arial" w:cs="Arial"/>
          <w:sz w:val="24"/>
        </w:rPr>
        <w:t>iii</w:t>
      </w:r>
      <w:r w:rsidR="008B6272">
        <w:rPr>
          <w:rFonts w:ascii="Arial" w:eastAsia="宋体" w:hAnsi="Arial" w:cs="Arial"/>
          <w:sz w:val="24"/>
        </w:rPr>
        <w:t>）</w:t>
      </w:r>
      <w:r w:rsidRPr="00D678B5">
        <w:rPr>
          <w:rFonts w:ascii="Arial" w:eastAsia="宋体" w:hAnsi="Arial" w:cs="Arial"/>
          <w:sz w:val="24"/>
        </w:rPr>
        <w:t>。贵公司应为每个探头提供末端测序信息及其与参考人类基因组序列的连接。</w:t>
      </w:r>
    </w:p>
    <w:p w:rsidR="0027441A" w:rsidRPr="00D678B5" w:rsidRDefault="0027441A" w:rsidP="00E71D69">
      <w:pPr>
        <w:pStyle w:val="a9"/>
        <w:numPr>
          <w:ilvl w:val="0"/>
          <w:numId w:val="3"/>
        </w:numPr>
        <w:snapToGrid w:val="0"/>
        <w:spacing w:beforeLines="0" w:before="0" w:afterLines="50" w:after="156" w:line="312" w:lineRule="auto"/>
        <w:ind w:left="851" w:firstLineChars="0" w:hanging="425"/>
        <w:jc w:val="both"/>
        <w:rPr>
          <w:rFonts w:ascii="Arial" w:eastAsia="宋体" w:hAnsi="Arial" w:cs="Arial"/>
          <w:sz w:val="24"/>
        </w:rPr>
      </w:pPr>
      <w:r w:rsidRPr="00D678B5">
        <w:rPr>
          <w:rFonts w:ascii="Arial" w:eastAsia="宋体" w:hAnsi="Arial" w:cs="Arial"/>
          <w:sz w:val="24"/>
        </w:rPr>
        <w:t>探头特异性：贵公司必须提供探头特异性。</w:t>
      </w:r>
      <w:r w:rsidRPr="00D678B5">
        <w:rPr>
          <w:rFonts w:ascii="Arial" w:eastAsia="宋体" w:hAnsi="Arial" w:cs="Arial"/>
          <w:sz w:val="24"/>
        </w:rPr>
        <w:t>21 CFR 864.1870</w:t>
      </w:r>
      <w:r w:rsidR="008B6272">
        <w:rPr>
          <w:rFonts w:ascii="Arial" w:eastAsia="宋体" w:hAnsi="Arial" w:cs="Arial"/>
          <w:sz w:val="24"/>
        </w:rPr>
        <w:t>（</w:t>
      </w:r>
      <w:r w:rsidRPr="00D678B5">
        <w:rPr>
          <w:rFonts w:ascii="Arial" w:eastAsia="宋体" w:hAnsi="Arial" w:cs="Arial"/>
          <w:sz w:val="24"/>
        </w:rPr>
        <w:t>b</w:t>
      </w:r>
      <w:r w:rsidR="008B6272">
        <w:rPr>
          <w:rFonts w:ascii="Arial" w:eastAsia="宋体" w:hAnsi="Arial" w:cs="Arial"/>
          <w:sz w:val="24"/>
        </w:rPr>
        <w:t>）（</w:t>
      </w:r>
      <w:r w:rsidRPr="00D678B5">
        <w:rPr>
          <w:rFonts w:ascii="Arial" w:eastAsia="宋体" w:hAnsi="Arial" w:cs="Arial"/>
          <w:sz w:val="24"/>
        </w:rPr>
        <w:t>1</w:t>
      </w:r>
      <w:r w:rsidR="008B6272">
        <w:rPr>
          <w:rFonts w:ascii="Arial" w:eastAsia="宋体" w:hAnsi="Arial" w:cs="Arial"/>
          <w:sz w:val="24"/>
        </w:rPr>
        <w:t>）（</w:t>
      </w:r>
      <w:r w:rsidRPr="00D678B5">
        <w:rPr>
          <w:rFonts w:ascii="Arial" w:eastAsia="宋体" w:hAnsi="Arial" w:cs="Arial"/>
          <w:sz w:val="24"/>
        </w:rPr>
        <w:t>iv</w:t>
      </w:r>
      <w:r w:rsidR="008B6272">
        <w:rPr>
          <w:rFonts w:ascii="Arial" w:eastAsia="宋体" w:hAnsi="Arial" w:cs="Arial"/>
          <w:sz w:val="24"/>
        </w:rPr>
        <w:t>）</w:t>
      </w:r>
      <w:r w:rsidRPr="00D678B5">
        <w:rPr>
          <w:rFonts w:ascii="Arial" w:eastAsia="宋体" w:hAnsi="Arial" w:cs="Arial"/>
          <w:sz w:val="24"/>
        </w:rPr>
        <w:t>。贵公司应提供与来自不同正常个体（指示每个</w:t>
      </w:r>
      <w:r w:rsidR="0092098C">
        <w:rPr>
          <w:rFonts w:ascii="Arial" w:eastAsia="宋体" w:hAnsi="Arial" w:cs="Arial"/>
          <w:sz w:val="24"/>
        </w:rPr>
        <w:t>样本</w:t>
      </w:r>
      <w:r w:rsidRPr="00D678B5">
        <w:rPr>
          <w:rFonts w:ascii="Arial" w:eastAsia="宋体" w:hAnsi="Arial" w:cs="Arial"/>
          <w:sz w:val="24"/>
        </w:rPr>
        <w:t>的性别）的</w:t>
      </w:r>
      <w:r w:rsidRPr="00D678B5">
        <w:rPr>
          <w:rFonts w:ascii="Arial" w:eastAsia="宋体" w:hAnsi="Arial" w:cs="Arial"/>
          <w:sz w:val="24"/>
        </w:rPr>
        <w:t>5</w:t>
      </w:r>
      <w:r w:rsidRPr="00D678B5">
        <w:rPr>
          <w:rFonts w:ascii="Arial" w:eastAsia="宋体" w:hAnsi="Arial" w:cs="Arial"/>
          <w:sz w:val="24"/>
        </w:rPr>
        <w:t>个或多个中期</w:t>
      </w:r>
      <w:r w:rsidR="0092098C">
        <w:rPr>
          <w:rFonts w:ascii="Arial" w:eastAsia="宋体" w:hAnsi="Arial" w:cs="Arial"/>
          <w:sz w:val="24"/>
        </w:rPr>
        <w:t>样本</w:t>
      </w:r>
      <w:r w:rsidRPr="00D678B5">
        <w:rPr>
          <w:rFonts w:ascii="Arial" w:eastAsia="宋体" w:hAnsi="Arial" w:cs="Arial"/>
          <w:sz w:val="24"/>
        </w:rPr>
        <w:t>以及每个</w:t>
      </w:r>
      <w:r w:rsidR="0092098C">
        <w:rPr>
          <w:rFonts w:ascii="Arial" w:eastAsia="宋体" w:hAnsi="Arial" w:cs="Arial"/>
          <w:sz w:val="24"/>
        </w:rPr>
        <w:t>样本</w:t>
      </w:r>
      <w:r w:rsidRPr="00D678B5">
        <w:rPr>
          <w:rFonts w:ascii="Arial" w:eastAsia="宋体" w:hAnsi="Arial" w:cs="Arial"/>
          <w:sz w:val="24"/>
        </w:rPr>
        <w:t>的</w:t>
      </w:r>
      <w:r w:rsidRPr="00D678B5">
        <w:rPr>
          <w:rFonts w:ascii="Arial" w:eastAsia="宋体" w:hAnsi="Arial" w:cs="Arial"/>
          <w:sz w:val="24"/>
        </w:rPr>
        <w:t>20</w:t>
      </w:r>
      <w:r w:rsidRPr="00D678B5">
        <w:rPr>
          <w:rFonts w:ascii="Arial" w:eastAsia="宋体" w:hAnsi="Arial" w:cs="Arial"/>
          <w:sz w:val="24"/>
        </w:rPr>
        <w:t>个或多个连续完整中期的预期染色体位点（染色体和条带）的特异性结合证据。当使用多个站点</w:t>
      </w:r>
      <w:r w:rsidRPr="00D678B5">
        <w:rPr>
          <w:rFonts w:ascii="Arial" w:eastAsia="宋体" w:hAnsi="Arial" w:cs="Arial"/>
          <w:sz w:val="24"/>
        </w:rPr>
        <w:t>/</w:t>
      </w:r>
      <w:r w:rsidRPr="00D678B5">
        <w:rPr>
          <w:rFonts w:ascii="Arial" w:eastAsia="宋体" w:hAnsi="Arial" w:cs="Arial"/>
          <w:sz w:val="24"/>
        </w:rPr>
        <w:t>技术人员时，每个站点</w:t>
      </w:r>
      <w:r w:rsidRPr="00D678B5">
        <w:rPr>
          <w:rFonts w:ascii="Arial" w:eastAsia="宋体" w:hAnsi="Arial" w:cs="Arial"/>
          <w:sz w:val="24"/>
        </w:rPr>
        <w:t>/</w:t>
      </w:r>
      <w:r w:rsidRPr="00D678B5">
        <w:rPr>
          <w:rFonts w:ascii="Arial" w:eastAsia="宋体" w:hAnsi="Arial" w:cs="Arial"/>
          <w:sz w:val="24"/>
        </w:rPr>
        <w:t>技术人员均应对上述</w:t>
      </w:r>
      <w:r w:rsidRPr="00D678B5">
        <w:rPr>
          <w:rFonts w:ascii="Arial" w:eastAsia="宋体" w:hAnsi="Arial" w:cs="Arial"/>
          <w:sz w:val="24"/>
        </w:rPr>
        <w:t>5</w:t>
      </w:r>
      <w:r w:rsidRPr="00D678B5">
        <w:rPr>
          <w:rFonts w:ascii="Arial" w:eastAsia="宋体" w:hAnsi="Arial" w:cs="Arial"/>
          <w:sz w:val="24"/>
        </w:rPr>
        <w:t>个样本和</w:t>
      </w:r>
      <w:r w:rsidRPr="00D678B5">
        <w:rPr>
          <w:rFonts w:ascii="Arial" w:eastAsia="宋体" w:hAnsi="Arial" w:cs="Arial"/>
          <w:sz w:val="24"/>
        </w:rPr>
        <w:t>20</w:t>
      </w:r>
      <w:r w:rsidRPr="00D678B5">
        <w:rPr>
          <w:rFonts w:ascii="Arial" w:eastAsia="宋体" w:hAnsi="Arial" w:cs="Arial"/>
          <w:sz w:val="24"/>
        </w:rPr>
        <w:t>个或多个连续完整中期进行完整分析。贵公司应列出所有结果并注释意外信号的数量和位置。提供特异性计算结果，其中置信区间应为</w:t>
      </w:r>
      <w:r w:rsidRPr="00D678B5">
        <w:rPr>
          <w:rFonts w:ascii="Arial" w:eastAsia="宋体" w:hAnsi="Arial" w:cs="Arial"/>
          <w:sz w:val="24"/>
        </w:rPr>
        <w:t>95</w:t>
      </w:r>
      <w:r w:rsidRPr="00D678B5">
        <w:rPr>
          <w:rFonts w:ascii="Arial" w:eastAsia="宋体" w:hAnsi="Arial" w:cs="Arial"/>
          <w:sz w:val="24"/>
        </w:rPr>
        <w:t>％。</w:t>
      </w:r>
    </w:p>
    <w:p w:rsidR="0027441A" w:rsidRPr="00D678B5" w:rsidRDefault="0027441A" w:rsidP="00E71D69">
      <w:pPr>
        <w:pStyle w:val="a9"/>
        <w:numPr>
          <w:ilvl w:val="0"/>
          <w:numId w:val="3"/>
        </w:numPr>
        <w:snapToGrid w:val="0"/>
        <w:spacing w:beforeLines="0" w:before="0" w:afterLines="50" w:after="156" w:line="312" w:lineRule="auto"/>
        <w:ind w:left="851" w:firstLineChars="0" w:hanging="425"/>
        <w:jc w:val="both"/>
        <w:rPr>
          <w:rFonts w:ascii="Arial" w:eastAsia="宋体" w:hAnsi="Arial" w:cs="Arial"/>
          <w:sz w:val="24"/>
        </w:rPr>
      </w:pPr>
      <w:r w:rsidRPr="00D678B5">
        <w:rPr>
          <w:rFonts w:ascii="Arial" w:eastAsia="宋体" w:hAnsi="Arial" w:cs="Arial"/>
          <w:sz w:val="24"/>
        </w:rPr>
        <w:t>探头极限：贵公司必须提供探头极限。</w:t>
      </w:r>
      <w:r w:rsidRPr="00D678B5">
        <w:rPr>
          <w:rFonts w:ascii="Arial" w:eastAsia="宋体" w:hAnsi="Arial" w:cs="Arial"/>
          <w:sz w:val="24"/>
        </w:rPr>
        <w:t>21 CFR 864.1870</w:t>
      </w:r>
      <w:r w:rsidR="008B6272">
        <w:rPr>
          <w:rFonts w:ascii="Arial" w:eastAsia="宋体" w:hAnsi="Arial" w:cs="Arial"/>
          <w:sz w:val="24"/>
        </w:rPr>
        <w:t>（</w:t>
      </w:r>
      <w:r w:rsidRPr="00D678B5">
        <w:rPr>
          <w:rFonts w:ascii="Arial" w:eastAsia="宋体" w:hAnsi="Arial" w:cs="Arial"/>
          <w:sz w:val="24"/>
        </w:rPr>
        <w:t>b</w:t>
      </w:r>
      <w:r w:rsidR="008B6272">
        <w:rPr>
          <w:rFonts w:ascii="Arial" w:eastAsia="宋体" w:hAnsi="Arial" w:cs="Arial"/>
          <w:sz w:val="24"/>
        </w:rPr>
        <w:t>）（</w:t>
      </w:r>
      <w:r w:rsidRPr="00D678B5">
        <w:rPr>
          <w:rFonts w:ascii="Arial" w:eastAsia="宋体" w:hAnsi="Arial" w:cs="Arial"/>
          <w:sz w:val="24"/>
        </w:rPr>
        <w:t>1</w:t>
      </w:r>
      <w:r w:rsidR="008B6272">
        <w:rPr>
          <w:rFonts w:ascii="Arial" w:eastAsia="宋体" w:hAnsi="Arial" w:cs="Arial"/>
          <w:sz w:val="24"/>
        </w:rPr>
        <w:t>）（</w:t>
      </w:r>
      <w:r w:rsidRPr="00D678B5">
        <w:rPr>
          <w:rFonts w:ascii="Arial" w:eastAsia="宋体" w:hAnsi="Arial" w:cs="Arial"/>
          <w:sz w:val="24"/>
        </w:rPr>
        <w:t>v</w:t>
      </w:r>
      <w:r w:rsidR="008B6272">
        <w:rPr>
          <w:rFonts w:ascii="Arial" w:eastAsia="宋体" w:hAnsi="Arial" w:cs="Arial"/>
          <w:sz w:val="24"/>
        </w:rPr>
        <w:t>）</w:t>
      </w:r>
      <w:r w:rsidRPr="00D678B5">
        <w:rPr>
          <w:rFonts w:ascii="Arial" w:eastAsia="宋体" w:hAnsi="Arial" w:cs="Arial"/>
          <w:sz w:val="24"/>
        </w:rPr>
        <w:t>。贵公司应指出产生可接受信号的最高和最低探头浓度。</w:t>
      </w:r>
    </w:p>
    <w:p w:rsidR="0027441A" w:rsidRPr="00D678B5" w:rsidRDefault="0027441A" w:rsidP="00E71D69">
      <w:pPr>
        <w:pStyle w:val="a9"/>
        <w:numPr>
          <w:ilvl w:val="0"/>
          <w:numId w:val="3"/>
        </w:numPr>
        <w:snapToGrid w:val="0"/>
        <w:spacing w:beforeLines="0" w:before="0" w:afterLines="50" w:after="156" w:line="312" w:lineRule="auto"/>
        <w:ind w:left="851" w:firstLineChars="0" w:hanging="425"/>
        <w:jc w:val="both"/>
        <w:rPr>
          <w:rFonts w:ascii="Arial" w:eastAsia="宋体" w:hAnsi="Arial" w:cs="Arial"/>
          <w:sz w:val="24"/>
        </w:rPr>
      </w:pPr>
      <w:r w:rsidRPr="00D678B5">
        <w:rPr>
          <w:rFonts w:ascii="Arial" w:eastAsia="宋体" w:hAnsi="Arial" w:cs="Arial"/>
          <w:sz w:val="24"/>
        </w:rPr>
        <w:t>探头敏感性：贵公司必须提供探头敏感性。</w:t>
      </w:r>
      <w:r w:rsidRPr="00D678B5">
        <w:rPr>
          <w:rFonts w:ascii="Arial" w:eastAsia="宋体" w:hAnsi="Arial" w:cs="Arial"/>
          <w:sz w:val="24"/>
        </w:rPr>
        <w:t>21 CFR 864.1870</w:t>
      </w:r>
      <w:r w:rsidR="008B6272">
        <w:rPr>
          <w:rFonts w:ascii="Arial" w:eastAsia="宋体" w:hAnsi="Arial" w:cs="Arial"/>
          <w:sz w:val="24"/>
        </w:rPr>
        <w:t>（</w:t>
      </w:r>
      <w:r w:rsidRPr="00D678B5">
        <w:rPr>
          <w:rFonts w:ascii="Arial" w:eastAsia="宋体" w:hAnsi="Arial" w:cs="Arial"/>
          <w:sz w:val="24"/>
        </w:rPr>
        <w:t>b</w:t>
      </w:r>
      <w:r w:rsidR="008B6272">
        <w:rPr>
          <w:rFonts w:ascii="Arial" w:eastAsia="宋体" w:hAnsi="Arial" w:cs="Arial"/>
          <w:sz w:val="24"/>
        </w:rPr>
        <w:t>）（</w:t>
      </w:r>
      <w:r w:rsidRPr="00D678B5">
        <w:rPr>
          <w:rFonts w:ascii="Arial" w:eastAsia="宋体" w:hAnsi="Arial" w:cs="Arial"/>
          <w:sz w:val="24"/>
        </w:rPr>
        <w:t>1</w:t>
      </w:r>
      <w:r w:rsidR="008B6272">
        <w:rPr>
          <w:rFonts w:ascii="Arial" w:eastAsia="宋体" w:hAnsi="Arial" w:cs="Arial"/>
          <w:sz w:val="24"/>
        </w:rPr>
        <w:t>）（</w:t>
      </w:r>
      <w:r w:rsidRPr="00D678B5">
        <w:rPr>
          <w:rFonts w:ascii="Arial" w:eastAsia="宋体" w:hAnsi="Arial" w:cs="Arial"/>
          <w:sz w:val="24"/>
        </w:rPr>
        <w:t>vi</w:t>
      </w:r>
      <w:r w:rsidR="008B6272">
        <w:rPr>
          <w:rFonts w:ascii="Arial" w:eastAsia="宋体" w:hAnsi="Arial" w:cs="Arial"/>
          <w:sz w:val="24"/>
        </w:rPr>
        <w:t>）</w:t>
      </w:r>
      <w:r w:rsidRPr="00D678B5">
        <w:rPr>
          <w:rFonts w:ascii="Arial" w:eastAsia="宋体" w:hAnsi="Arial" w:cs="Arial"/>
          <w:sz w:val="24"/>
        </w:rPr>
        <w:t>。贵公司应为来自不同正常个体的</w:t>
      </w:r>
      <w:r w:rsidRPr="00D678B5">
        <w:rPr>
          <w:rFonts w:ascii="Arial" w:eastAsia="宋体" w:hAnsi="Arial" w:cs="Arial"/>
          <w:sz w:val="24"/>
        </w:rPr>
        <w:t>25</w:t>
      </w:r>
      <w:r w:rsidRPr="00D678B5">
        <w:rPr>
          <w:rFonts w:ascii="Arial" w:eastAsia="宋体" w:hAnsi="Arial" w:cs="Arial"/>
          <w:sz w:val="24"/>
        </w:rPr>
        <w:t>个</w:t>
      </w:r>
      <w:r w:rsidR="0092098C">
        <w:rPr>
          <w:rFonts w:ascii="Arial" w:eastAsia="宋体" w:hAnsi="Arial" w:cs="Arial"/>
          <w:sz w:val="24"/>
        </w:rPr>
        <w:t>样本</w:t>
      </w:r>
      <w:r w:rsidRPr="00D678B5">
        <w:rPr>
          <w:rFonts w:ascii="Arial" w:eastAsia="宋体" w:hAnsi="Arial" w:cs="Arial"/>
          <w:sz w:val="24"/>
        </w:rPr>
        <w:t>（指出性别）提供预期和观测信号计数，并计数每个</w:t>
      </w:r>
      <w:r w:rsidR="0092098C">
        <w:rPr>
          <w:rFonts w:ascii="Arial" w:eastAsia="宋体" w:hAnsi="Arial" w:cs="Arial"/>
          <w:sz w:val="24"/>
        </w:rPr>
        <w:t>样本</w:t>
      </w:r>
      <w:r w:rsidRPr="00D678B5">
        <w:rPr>
          <w:rFonts w:ascii="Arial" w:eastAsia="宋体" w:hAnsi="Arial" w:cs="Arial"/>
          <w:sz w:val="24"/>
        </w:rPr>
        <w:t>的</w:t>
      </w:r>
      <w:r w:rsidRPr="00D678B5">
        <w:rPr>
          <w:rFonts w:ascii="Arial" w:eastAsia="宋体" w:hAnsi="Arial" w:cs="Arial"/>
          <w:sz w:val="24"/>
        </w:rPr>
        <w:t>200</w:t>
      </w:r>
      <w:r w:rsidRPr="00D678B5">
        <w:rPr>
          <w:rFonts w:ascii="Arial" w:eastAsia="宋体" w:hAnsi="Arial" w:cs="Arial"/>
          <w:sz w:val="24"/>
        </w:rPr>
        <w:t>个连续可鉴定核。贵公司提供探头敏感性计算结果，其中置信区间应为</w:t>
      </w:r>
      <w:r w:rsidRPr="00D678B5">
        <w:rPr>
          <w:rFonts w:ascii="Arial" w:eastAsia="宋体" w:hAnsi="Arial" w:cs="Arial"/>
          <w:sz w:val="24"/>
        </w:rPr>
        <w:t>95</w:t>
      </w:r>
      <w:r w:rsidRPr="00D678B5">
        <w:rPr>
          <w:rFonts w:ascii="Arial" w:eastAsia="宋体" w:hAnsi="Arial" w:cs="Arial"/>
          <w:sz w:val="24"/>
        </w:rPr>
        <w:t>％。贵公司应描述预期值（临界值）并提供计算结果。</w:t>
      </w:r>
    </w:p>
    <w:p w:rsidR="0027441A" w:rsidRPr="00D678B5" w:rsidRDefault="0027441A" w:rsidP="00E71D69">
      <w:pPr>
        <w:pStyle w:val="a9"/>
        <w:numPr>
          <w:ilvl w:val="0"/>
          <w:numId w:val="3"/>
        </w:numPr>
        <w:snapToGrid w:val="0"/>
        <w:spacing w:beforeLines="0" w:before="0" w:afterLines="50" w:after="156" w:line="312" w:lineRule="auto"/>
        <w:ind w:left="851" w:firstLineChars="0" w:hanging="425"/>
        <w:jc w:val="both"/>
        <w:rPr>
          <w:rFonts w:ascii="Arial" w:eastAsia="宋体" w:hAnsi="Arial" w:cs="Arial"/>
          <w:sz w:val="24"/>
        </w:rPr>
      </w:pPr>
      <w:r w:rsidRPr="00D678B5">
        <w:rPr>
          <w:rFonts w:ascii="Arial" w:eastAsia="宋体" w:hAnsi="Arial" w:cs="Arial"/>
          <w:sz w:val="24"/>
        </w:rPr>
        <w:t>试剂：贵公司必须提供器械所需辅助试剂、仪器和设备的规格。</w:t>
      </w:r>
      <w:r w:rsidRPr="00D678B5">
        <w:rPr>
          <w:rFonts w:ascii="Arial" w:eastAsia="宋体" w:hAnsi="Arial" w:cs="Arial"/>
          <w:sz w:val="24"/>
        </w:rPr>
        <w:t>21 CFR 864.1870</w:t>
      </w:r>
      <w:r w:rsidR="008B6272">
        <w:rPr>
          <w:rFonts w:ascii="Arial" w:eastAsia="宋体" w:hAnsi="Arial" w:cs="Arial"/>
          <w:sz w:val="24"/>
        </w:rPr>
        <w:t>（</w:t>
      </w:r>
      <w:r w:rsidRPr="00D678B5">
        <w:rPr>
          <w:rFonts w:ascii="Arial" w:eastAsia="宋体" w:hAnsi="Arial" w:cs="Arial"/>
          <w:sz w:val="24"/>
        </w:rPr>
        <w:t>b</w:t>
      </w:r>
      <w:r w:rsidR="008B6272">
        <w:rPr>
          <w:rFonts w:ascii="Arial" w:eastAsia="宋体" w:hAnsi="Arial" w:cs="Arial"/>
          <w:sz w:val="24"/>
        </w:rPr>
        <w:t>）（</w:t>
      </w:r>
      <w:r w:rsidRPr="00D678B5">
        <w:rPr>
          <w:rFonts w:ascii="Arial" w:eastAsia="宋体" w:hAnsi="Arial" w:cs="Arial"/>
          <w:sz w:val="24"/>
        </w:rPr>
        <w:t>1</w:t>
      </w:r>
      <w:r w:rsidR="008B6272">
        <w:rPr>
          <w:rFonts w:ascii="Arial" w:eastAsia="宋体" w:hAnsi="Arial" w:cs="Arial"/>
          <w:sz w:val="24"/>
        </w:rPr>
        <w:t>）（</w:t>
      </w:r>
      <w:r w:rsidRPr="00D678B5">
        <w:rPr>
          <w:rFonts w:ascii="Arial" w:eastAsia="宋体" w:hAnsi="Arial" w:cs="Arial"/>
          <w:sz w:val="24"/>
        </w:rPr>
        <w:t>vii</w:t>
      </w:r>
      <w:r w:rsidR="008B6272">
        <w:rPr>
          <w:rFonts w:ascii="Arial" w:eastAsia="宋体" w:hAnsi="Arial" w:cs="Arial"/>
          <w:sz w:val="24"/>
        </w:rPr>
        <w:t>）</w:t>
      </w:r>
      <w:r w:rsidRPr="00D678B5">
        <w:rPr>
          <w:rFonts w:ascii="Arial" w:eastAsia="宋体" w:hAnsi="Arial" w:cs="Arial"/>
          <w:sz w:val="24"/>
        </w:rPr>
        <w:t>。</w:t>
      </w:r>
    </w:p>
    <w:p w:rsidR="0027441A" w:rsidRPr="00D678B5" w:rsidRDefault="0027441A" w:rsidP="00E71D69">
      <w:pPr>
        <w:pStyle w:val="a9"/>
        <w:numPr>
          <w:ilvl w:val="0"/>
          <w:numId w:val="3"/>
        </w:numPr>
        <w:snapToGrid w:val="0"/>
        <w:spacing w:beforeLines="0" w:before="0" w:afterLines="50" w:after="156" w:line="312" w:lineRule="auto"/>
        <w:ind w:left="851" w:firstLineChars="0" w:hanging="425"/>
        <w:jc w:val="both"/>
        <w:rPr>
          <w:rFonts w:ascii="Arial" w:eastAsia="宋体" w:hAnsi="Arial" w:cs="Arial"/>
          <w:sz w:val="24"/>
        </w:rPr>
      </w:pPr>
      <w:r w:rsidRPr="00D678B5">
        <w:rPr>
          <w:rFonts w:ascii="Arial" w:eastAsia="宋体" w:hAnsi="Arial" w:cs="Arial"/>
          <w:sz w:val="24"/>
        </w:rPr>
        <w:t>预分析</w:t>
      </w:r>
      <w:r w:rsidR="0092098C">
        <w:rPr>
          <w:rFonts w:ascii="Arial" w:eastAsia="宋体" w:hAnsi="Arial" w:cs="Arial"/>
          <w:sz w:val="24"/>
        </w:rPr>
        <w:t>：</w:t>
      </w:r>
      <w:r w:rsidRPr="00D678B5">
        <w:rPr>
          <w:rFonts w:ascii="Arial" w:eastAsia="宋体" w:hAnsi="Arial" w:cs="Arial"/>
          <w:sz w:val="24"/>
        </w:rPr>
        <w:t>贵公司必须提供</w:t>
      </w:r>
      <w:r w:rsidR="0092098C">
        <w:rPr>
          <w:rFonts w:ascii="Arial" w:eastAsia="宋体" w:hAnsi="Arial" w:cs="Arial"/>
          <w:sz w:val="24"/>
        </w:rPr>
        <w:t>样本</w:t>
      </w:r>
      <w:r w:rsidRPr="00D678B5">
        <w:rPr>
          <w:rFonts w:ascii="Arial" w:eastAsia="宋体" w:hAnsi="Arial" w:cs="Arial"/>
          <w:sz w:val="24"/>
        </w:rPr>
        <w:t>收集、处理、存储和载玻片制备方法</w:t>
      </w:r>
      <w:r w:rsidR="0092098C">
        <w:rPr>
          <w:rFonts w:ascii="Arial" w:eastAsia="宋体" w:hAnsi="Arial" w:cs="Arial" w:hint="eastAsia"/>
          <w:sz w:val="24"/>
        </w:rPr>
        <w:t>规范</w:t>
      </w:r>
      <w:r w:rsidRPr="00D678B5">
        <w:rPr>
          <w:rFonts w:ascii="Arial" w:eastAsia="宋体" w:hAnsi="Arial" w:cs="Arial"/>
          <w:sz w:val="24"/>
        </w:rPr>
        <w:t>。</w:t>
      </w:r>
      <w:r w:rsidRPr="00D678B5">
        <w:rPr>
          <w:rFonts w:ascii="Arial" w:eastAsia="宋体" w:hAnsi="Arial" w:cs="Arial"/>
          <w:sz w:val="24"/>
        </w:rPr>
        <w:t>21 CFR 864.1870</w:t>
      </w:r>
      <w:r w:rsidR="008B6272">
        <w:rPr>
          <w:rFonts w:ascii="Arial" w:eastAsia="宋体" w:hAnsi="Arial" w:cs="Arial"/>
          <w:sz w:val="24"/>
        </w:rPr>
        <w:t>（</w:t>
      </w:r>
      <w:r w:rsidRPr="00D678B5">
        <w:rPr>
          <w:rFonts w:ascii="Arial" w:eastAsia="宋体" w:hAnsi="Arial" w:cs="Arial"/>
          <w:sz w:val="24"/>
        </w:rPr>
        <w:t>b</w:t>
      </w:r>
      <w:r w:rsidR="008B6272">
        <w:rPr>
          <w:rFonts w:ascii="Arial" w:eastAsia="宋体" w:hAnsi="Arial" w:cs="Arial"/>
          <w:sz w:val="24"/>
        </w:rPr>
        <w:t>）（</w:t>
      </w:r>
      <w:r w:rsidRPr="00D678B5">
        <w:rPr>
          <w:rFonts w:ascii="Arial" w:eastAsia="宋体" w:hAnsi="Arial" w:cs="Arial"/>
          <w:sz w:val="24"/>
        </w:rPr>
        <w:t>1</w:t>
      </w:r>
      <w:r w:rsidR="008B6272">
        <w:rPr>
          <w:rFonts w:ascii="Arial" w:eastAsia="宋体" w:hAnsi="Arial" w:cs="Arial"/>
          <w:sz w:val="24"/>
        </w:rPr>
        <w:t>）（</w:t>
      </w:r>
      <w:r w:rsidRPr="00D678B5">
        <w:rPr>
          <w:rFonts w:ascii="Arial" w:eastAsia="宋体" w:hAnsi="Arial" w:cs="Arial"/>
          <w:sz w:val="24"/>
        </w:rPr>
        <w:t>viii</w:t>
      </w:r>
      <w:r w:rsidR="008B6272">
        <w:rPr>
          <w:rFonts w:ascii="Arial" w:eastAsia="宋体" w:hAnsi="Arial" w:cs="Arial"/>
          <w:sz w:val="24"/>
        </w:rPr>
        <w:t>）</w:t>
      </w:r>
      <w:r w:rsidRPr="00D678B5">
        <w:rPr>
          <w:rFonts w:ascii="Arial" w:eastAsia="宋体" w:hAnsi="Arial" w:cs="Arial"/>
          <w:sz w:val="24"/>
        </w:rPr>
        <w:t>。</w:t>
      </w:r>
    </w:p>
    <w:p w:rsidR="0027441A" w:rsidRPr="00D678B5" w:rsidRDefault="0027441A" w:rsidP="00E71D69">
      <w:pPr>
        <w:pStyle w:val="a9"/>
        <w:numPr>
          <w:ilvl w:val="0"/>
          <w:numId w:val="3"/>
        </w:numPr>
        <w:snapToGrid w:val="0"/>
        <w:spacing w:beforeLines="0" w:before="0" w:afterLines="50" w:after="156" w:line="312" w:lineRule="auto"/>
        <w:ind w:left="851" w:firstLineChars="0" w:hanging="425"/>
        <w:jc w:val="both"/>
        <w:rPr>
          <w:rFonts w:ascii="Arial" w:eastAsia="宋体" w:hAnsi="Arial" w:cs="Arial"/>
          <w:sz w:val="24"/>
        </w:rPr>
      </w:pPr>
      <w:r w:rsidRPr="00D678B5">
        <w:rPr>
          <w:rFonts w:ascii="Arial" w:eastAsia="宋体" w:hAnsi="Arial" w:cs="Arial"/>
          <w:sz w:val="24"/>
        </w:rPr>
        <w:t>测定程序：贵公司必须提供测定程序</w:t>
      </w:r>
      <w:r w:rsidR="0092098C">
        <w:rPr>
          <w:rFonts w:ascii="Arial" w:eastAsia="宋体" w:hAnsi="Arial" w:cs="Arial" w:hint="eastAsia"/>
          <w:sz w:val="24"/>
        </w:rPr>
        <w:t>规范</w:t>
      </w:r>
      <w:r w:rsidRPr="00D678B5">
        <w:rPr>
          <w:rFonts w:ascii="Arial" w:eastAsia="宋体" w:hAnsi="Arial" w:cs="Arial"/>
          <w:sz w:val="24"/>
        </w:rPr>
        <w:t>。</w:t>
      </w:r>
      <w:r w:rsidRPr="00D678B5">
        <w:rPr>
          <w:rFonts w:ascii="Arial" w:eastAsia="宋体" w:hAnsi="Arial" w:cs="Arial"/>
          <w:sz w:val="24"/>
        </w:rPr>
        <w:t>21 CFR 864.1870</w:t>
      </w:r>
      <w:r w:rsidR="008B6272">
        <w:rPr>
          <w:rFonts w:ascii="Arial" w:eastAsia="宋体" w:hAnsi="Arial" w:cs="Arial"/>
          <w:sz w:val="24"/>
        </w:rPr>
        <w:t>（</w:t>
      </w:r>
      <w:r w:rsidRPr="00D678B5">
        <w:rPr>
          <w:rFonts w:ascii="Arial" w:eastAsia="宋体" w:hAnsi="Arial" w:cs="Arial"/>
          <w:sz w:val="24"/>
        </w:rPr>
        <w:t>b</w:t>
      </w:r>
      <w:r w:rsidR="008B6272">
        <w:rPr>
          <w:rFonts w:ascii="Arial" w:eastAsia="宋体" w:hAnsi="Arial" w:cs="Arial"/>
          <w:sz w:val="24"/>
        </w:rPr>
        <w:t>）（</w:t>
      </w:r>
      <w:r w:rsidRPr="00D678B5">
        <w:rPr>
          <w:rFonts w:ascii="Arial" w:eastAsia="宋体" w:hAnsi="Arial" w:cs="Arial"/>
          <w:sz w:val="24"/>
        </w:rPr>
        <w:t>1</w:t>
      </w:r>
      <w:r w:rsidR="008B6272">
        <w:rPr>
          <w:rFonts w:ascii="Arial" w:eastAsia="宋体" w:hAnsi="Arial" w:cs="Arial"/>
          <w:sz w:val="24"/>
        </w:rPr>
        <w:t>）（</w:t>
      </w:r>
      <w:r w:rsidRPr="00D678B5">
        <w:rPr>
          <w:rFonts w:ascii="Arial" w:eastAsia="宋体" w:hAnsi="Arial" w:cs="Arial"/>
          <w:sz w:val="24"/>
        </w:rPr>
        <w:t>ix</w:t>
      </w:r>
      <w:r w:rsidR="008B6272">
        <w:rPr>
          <w:rFonts w:ascii="Arial" w:eastAsia="宋体" w:hAnsi="Arial" w:cs="Arial"/>
          <w:sz w:val="24"/>
        </w:rPr>
        <w:t>）</w:t>
      </w:r>
      <w:r w:rsidRPr="00D678B5">
        <w:rPr>
          <w:rFonts w:ascii="Arial" w:eastAsia="宋体" w:hAnsi="Arial" w:cs="Arial"/>
          <w:sz w:val="24"/>
        </w:rPr>
        <w:t>。贵公司应详细描述工作原理，包括检测和区分多种分析物的程序（如果适用）。</w:t>
      </w:r>
    </w:p>
    <w:p w:rsidR="0027441A" w:rsidRPr="00D678B5" w:rsidRDefault="0027441A" w:rsidP="00E71D69">
      <w:pPr>
        <w:pStyle w:val="a9"/>
        <w:numPr>
          <w:ilvl w:val="0"/>
          <w:numId w:val="3"/>
        </w:numPr>
        <w:snapToGrid w:val="0"/>
        <w:spacing w:beforeLines="0" w:before="0" w:afterLines="50" w:after="156" w:line="312" w:lineRule="auto"/>
        <w:ind w:left="851" w:firstLineChars="0" w:hanging="425"/>
        <w:jc w:val="both"/>
        <w:rPr>
          <w:rFonts w:ascii="Arial" w:eastAsia="宋体" w:hAnsi="Arial" w:cs="Arial"/>
          <w:sz w:val="24"/>
        </w:rPr>
      </w:pPr>
      <w:r w:rsidRPr="00D678B5">
        <w:rPr>
          <w:rFonts w:ascii="Arial" w:eastAsia="宋体" w:hAnsi="Arial" w:cs="Arial"/>
          <w:sz w:val="24"/>
        </w:rPr>
        <w:lastRenderedPageBreak/>
        <w:t>控制和风险缓解：贵公司必须提供有关推荐使用程序所含控制要素的规格和风险缓解要素的规范（描述使用说明中用于减轻试验相关风险的所有附加程序、方法和实践）。</w:t>
      </w:r>
      <w:r w:rsidRPr="00D678B5">
        <w:rPr>
          <w:rFonts w:ascii="Arial" w:eastAsia="宋体" w:hAnsi="Arial" w:cs="Arial"/>
          <w:sz w:val="24"/>
        </w:rPr>
        <w:t>21 CFR 864.1870</w:t>
      </w:r>
      <w:r w:rsidRPr="00D678B5">
        <w:rPr>
          <w:rFonts w:ascii="Arial" w:eastAsia="宋体" w:hAnsi="Arial" w:cs="Arial"/>
          <w:sz w:val="24"/>
        </w:rPr>
        <w:t>（</w:t>
      </w:r>
      <w:r w:rsidRPr="00D678B5">
        <w:rPr>
          <w:rFonts w:ascii="Arial" w:eastAsia="宋体" w:hAnsi="Arial" w:cs="Arial"/>
          <w:sz w:val="24"/>
        </w:rPr>
        <w:t>b</w:t>
      </w:r>
      <w:r w:rsidRPr="00D678B5">
        <w:rPr>
          <w:rFonts w:ascii="Arial" w:eastAsia="宋体" w:hAnsi="Arial" w:cs="Arial"/>
          <w:sz w:val="24"/>
        </w:rPr>
        <w:t>）（</w:t>
      </w:r>
      <w:r w:rsidRPr="00D678B5">
        <w:rPr>
          <w:rFonts w:ascii="Arial" w:eastAsia="宋体" w:hAnsi="Arial" w:cs="Arial"/>
          <w:sz w:val="24"/>
        </w:rPr>
        <w:t>1</w:t>
      </w:r>
      <w:r w:rsidRPr="00D678B5">
        <w:rPr>
          <w:rFonts w:ascii="Arial" w:eastAsia="宋体" w:hAnsi="Arial" w:cs="Arial"/>
          <w:sz w:val="24"/>
        </w:rPr>
        <w:t>）（</w:t>
      </w:r>
      <w:r w:rsidRPr="00D678B5">
        <w:rPr>
          <w:rFonts w:ascii="Arial" w:eastAsia="宋体" w:hAnsi="Arial" w:cs="Arial"/>
          <w:sz w:val="24"/>
        </w:rPr>
        <w:t>x</w:t>
      </w:r>
      <w:r w:rsidRPr="00D678B5">
        <w:rPr>
          <w:rFonts w:ascii="Arial" w:eastAsia="宋体" w:hAnsi="Arial" w:cs="Arial"/>
          <w:sz w:val="24"/>
        </w:rPr>
        <w:t>和</w:t>
      </w:r>
      <w:r w:rsidRPr="00D678B5">
        <w:rPr>
          <w:rFonts w:ascii="Arial" w:eastAsia="宋体" w:hAnsi="Arial" w:cs="Arial"/>
          <w:sz w:val="24"/>
        </w:rPr>
        <w:t>xi</w:t>
      </w:r>
      <w:r w:rsidRPr="00D678B5">
        <w:rPr>
          <w:rFonts w:ascii="Arial" w:eastAsia="宋体" w:hAnsi="Arial" w:cs="Arial"/>
          <w:sz w:val="24"/>
        </w:rPr>
        <w:t>）。贵公司应描述试验条件以及使用控制措施的程序，其中，此类措施旨在防止可能导致假阳性和假阴性结果的条件出现。其中应至少包括：</w:t>
      </w:r>
    </w:p>
    <w:p w:rsidR="0027441A" w:rsidRPr="00D678B5" w:rsidRDefault="0027441A" w:rsidP="00E71D69">
      <w:pPr>
        <w:pStyle w:val="a9"/>
        <w:numPr>
          <w:ilvl w:val="0"/>
          <w:numId w:val="6"/>
        </w:numPr>
        <w:snapToGrid w:val="0"/>
        <w:spacing w:beforeLines="0" w:before="0" w:afterLines="50" w:after="156" w:line="312" w:lineRule="auto"/>
        <w:ind w:left="1276" w:firstLineChars="0" w:hanging="283"/>
        <w:jc w:val="both"/>
        <w:rPr>
          <w:rFonts w:ascii="Arial" w:eastAsia="宋体" w:hAnsi="Arial" w:cs="Arial"/>
          <w:sz w:val="24"/>
        </w:rPr>
      </w:pPr>
      <w:r w:rsidRPr="00D678B5">
        <w:rPr>
          <w:rFonts w:ascii="Arial" w:eastAsia="宋体" w:hAnsi="Arial" w:cs="Arial"/>
          <w:sz w:val="24"/>
        </w:rPr>
        <w:t>任何内部控制的描述或建议。</w:t>
      </w:r>
    </w:p>
    <w:p w:rsidR="0027441A" w:rsidRPr="00D678B5" w:rsidRDefault="0027441A" w:rsidP="00E71D69">
      <w:pPr>
        <w:pStyle w:val="a9"/>
        <w:numPr>
          <w:ilvl w:val="0"/>
          <w:numId w:val="6"/>
        </w:numPr>
        <w:snapToGrid w:val="0"/>
        <w:spacing w:beforeLines="0" w:before="0" w:afterLines="50" w:after="156" w:line="312" w:lineRule="auto"/>
        <w:ind w:left="1276" w:firstLineChars="0" w:hanging="283"/>
        <w:jc w:val="both"/>
        <w:rPr>
          <w:rFonts w:ascii="Arial" w:eastAsia="宋体" w:hAnsi="Arial" w:cs="Arial"/>
          <w:sz w:val="24"/>
        </w:rPr>
      </w:pPr>
      <w:r w:rsidRPr="00D678B5">
        <w:rPr>
          <w:rFonts w:ascii="Arial" w:eastAsia="宋体" w:hAnsi="Arial" w:cs="Arial"/>
          <w:sz w:val="24"/>
        </w:rPr>
        <w:t>特征和附加控制，用于监控对试验性能产生不利影响的程序误差或其他因素（例如，反应混合物</w:t>
      </w:r>
      <w:r w:rsidR="0092098C">
        <w:rPr>
          <w:rFonts w:ascii="Arial" w:eastAsia="宋体" w:hAnsi="Arial" w:cs="Arial" w:hint="eastAsia"/>
          <w:sz w:val="24"/>
        </w:rPr>
        <w:t>的</w:t>
      </w:r>
      <w:r w:rsidRPr="00D678B5">
        <w:rPr>
          <w:rFonts w:ascii="Arial" w:eastAsia="宋体" w:hAnsi="Arial" w:cs="Arial"/>
          <w:sz w:val="24"/>
        </w:rPr>
        <w:t>降解）。</w:t>
      </w:r>
    </w:p>
    <w:p w:rsidR="0027441A" w:rsidRDefault="0027441A" w:rsidP="00E71D69">
      <w:pPr>
        <w:pStyle w:val="a9"/>
        <w:numPr>
          <w:ilvl w:val="0"/>
          <w:numId w:val="3"/>
        </w:numPr>
        <w:snapToGrid w:val="0"/>
        <w:spacing w:beforeLines="0" w:before="0" w:afterLines="50" w:after="156" w:line="312" w:lineRule="auto"/>
        <w:ind w:left="851" w:firstLineChars="0" w:hanging="425"/>
        <w:jc w:val="both"/>
        <w:rPr>
          <w:rFonts w:ascii="Arial" w:eastAsia="宋体" w:hAnsi="Arial" w:cs="Arial"/>
          <w:sz w:val="24"/>
        </w:rPr>
      </w:pPr>
      <w:r w:rsidRPr="00D678B5">
        <w:rPr>
          <w:rFonts w:ascii="Arial" w:eastAsia="宋体" w:hAnsi="Arial" w:cs="Arial"/>
          <w:sz w:val="24"/>
        </w:rPr>
        <w:t>解释试验结果和报告的标准：贵公司必须提供试验结果解释和报告标准的</w:t>
      </w:r>
      <w:r w:rsidR="0092098C">
        <w:rPr>
          <w:rFonts w:ascii="Arial" w:eastAsia="宋体" w:hAnsi="Arial" w:cs="Arial" w:hint="eastAsia"/>
          <w:sz w:val="24"/>
        </w:rPr>
        <w:t>规范</w:t>
      </w:r>
      <w:r w:rsidRPr="00D678B5">
        <w:rPr>
          <w:rFonts w:ascii="Arial" w:eastAsia="宋体" w:hAnsi="Arial" w:cs="Arial"/>
          <w:sz w:val="24"/>
        </w:rPr>
        <w:t>。</w:t>
      </w:r>
      <w:r w:rsidRPr="00D678B5">
        <w:rPr>
          <w:rFonts w:ascii="Arial" w:eastAsia="宋体" w:hAnsi="Arial" w:cs="Arial"/>
          <w:sz w:val="24"/>
        </w:rPr>
        <w:t>21 CFR 864.1870</w:t>
      </w:r>
      <w:r w:rsidR="008B6272">
        <w:rPr>
          <w:rFonts w:ascii="Arial" w:eastAsia="宋体" w:hAnsi="Arial" w:cs="Arial"/>
          <w:sz w:val="24"/>
        </w:rPr>
        <w:t>（</w:t>
      </w:r>
      <w:r w:rsidRPr="00D678B5">
        <w:rPr>
          <w:rFonts w:ascii="Arial" w:eastAsia="宋体" w:hAnsi="Arial" w:cs="Arial"/>
          <w:sz w:val="24"/>
        </w:rPr>
        <w:t>b</w:t>
      </w:r>
      <w:r w:rsidR="008B6272">
        <w:rPr>
          <w:rFonts w:ascii="Arial" w:eastAsia="宋体" w:hAnsi="Arial" w:cs="Arial"/>
          <w:sz w:val="24"/>
        </w:rPr>
        <w:t>）（</w:t>
      </w:r>
      <w:r w:rsidRPr="00D678B5">
        <w:rPr>
          <w:rFonts w:ascii="Arial" w:eastAsia="宋体" w:hAnsi="Arial" w:cs="Arial"/>
          <w:sz w:val="24"/>
        </w:rPr>
        <w:t>1</w:t>
      </w:r>
      <w:r w:rsidR="008B6272">
        <w:rPr>
          <w:rFonts w:ascii="Arial" w:eastAsia="宋体" w:hAnsi="Arial" w:cs="Arial"/>
          <w:sz w:val="24"/>
        </w:rPr>
        <w:t>）（</w:t>
      </w:r>
      <w:r w:rsidRPr="00D678B5">
        <w:rPr>
          <w:rFonts w:ascii="Arial" w:eastAsia="宋体" w:hAnsi="Arial" w:cs="Arial"/>
          <w:sz w:val="24"/>
        </w:rPr>
        <w:t>xii</w:t>
      </w:r>
      <w:r w:rsidR="008B6272">
        <w:rPr>
          <w:rFonts w:ascii="Arial" w:eastAsia="宋体" w:hAnsi="Arial" w:cs="Arial"/>
          <w:sz w:val="24"/>
        </w:rPr>
        <w:t>）</w:t>
      </w:r>
      <w:r w:rsidRPr="00D678B5">
        <w:rPr>
          <w:rFonts w:ascii="Arial" w:eastAsia="宋体" w:hAnsi="Arial" w:cs="Arial"/>
          <w:sz w:val="24"/>
        </w:rPr>
        <w:t>。贵公司应该描述测定阳性，阴性，不定（如果适用）或无效结果的方式及其解释方式，包括载玻片妥善性、信号列举、预期值和结果解释。</w:t>
      </w:r>
    </w:p>
    <w:p w:rsidR="006057AE" w:rsidRPr="006057AE" w:rsidRDefault="006057AE" w:rsidP="00E71D69">
      <w:pPr>
        <w:snapToGrid w:val="0"/>
        <w:spacing w:beforeLines="0" w:before="0" w:line="312" w:lineRule="auto"/>
        <w:jc w:val="both"/>
        <w:rPr>
          <w:rFonts w:ascii="Arial" w:eastAsia="宋体" w:hAnsi="Arial" w:cs="Arial"/>
          <w:sz w:val="24"/>
        </w:rPr>
      </w:pPr>
    </w:p>
    <w:p w:rsidR="0027441A" w:rsidRPr="00D678B5" w:rsidRDefault="0027441A" w:rsidP="00E71D69">
      <w:pPr>
        <w:snapToGrid w:val="0"/>
        <w:spacing w:beforeLines="0" w:before="0" w:line="312" w:lineRule="auto"/>
        <w:jc w:val="both"/>
        <w:outlineLvl w:val="2"/>
        <w:rPr>
          <w:rFonts w:ascii="Arial" w:eastAsia="宋体" w:hAnsi="Arial" w:cs="Arial"/>
          <w:b/>
          <w:sz w:val="24"/>
        </w:rPr>
      </w:pPr>
      <w:bookmarkStart w:id="11" w:name="_Toc495682283"/>
      <w:r w:rsidRPr="00D678B5">
        <w:rPr>
          <w:rFonts w:ascii="Arial" w:eastAsia="宋体" w:hAnsi="Arial" w:cs="Arial"/>
          <w:b/>
          <w:sz w:val="24"/>
        </w:rPr>
        <w:t>5.</w:t>
      </w:r>
      <w:r w:rsidRPr="00D678B5">
        <w:rPr>
          <w:rFonts w:ascii="Arial" w:eastAsia="宋体" w:hAnsi="Arial" w:cs="Arial"/>
          <w:b/>
          <w:sz w:val="24"/>
        </w:rPr>
        <w:tab/>
      </w:r>
      <w:r w:rsidRPr="00D678B5">
        <w:rPr>
          <w:rFonts w:ascii="Arial" w:eastAsia="宋体" w:hAnsi="Arial" w:cs="Arial"/>
          <w:b/>
          <w:sz w:val="24"/>
        </w:rPr>
        <w:t>器械性能</w:t>
      </w:r>
      <w:r w:rsidR="0092098C">
        <w:rPr>
          <w:rFonts w:ascii="Arial" w:eastAsia="宋体" w:hAnsi="Arial" w:cs="Arial" w:hint="eastAsia"/>
          <w:b/>
          <w:sz w:val="24"/>
        </w:rPr>
        <w:t>质量标准</w:t>
      </w:r>
      <w:bookmarkEnd w:id="11"/>
    </w:p>
    <w:p w:rsidR="006057AE" w:rsidRDefault="006057AE" w:rsidP="00E71D69">
      <w:pPr>
        <w:snapToGrid w:val="0"/>
        <w:spacing w:beforeLines="0" w:before="0" w:line="312" w:lineRule="auto"/>
        <w:ind w:leftChars="202" w:left="424"/>
        <w:jc w:val="both"/>
        <w:rPr>
          <w:rFonts w:ascii="Arial" w:eastAsia="宋体" w:hAnsi="Arial" w:cs="Arial"/>
          <w:sz w:val="24"/>
        </w:rPr>
      </w:pPr>
    </w:p>
    <w:p w:rsidR="006057AE" w:rsidRPr="00D678B5" w:rsidRDefault="0027441A" w:rsidP="00E71D69">
      <w:pPr>
        <w:snapToGrid w:val="0"/>
        <w:spacing w:beforeLines="0" w:before="0" w:line="312" w:lineRule="auto"/>
        <w:ind w:leftChars="202" w:left="424"/>
        <w:jc w:val="both"/>
        <w:rPr>
          <w:rFonts w:ascii="Arial" w:eastAsia="宋体" w:hAnsi="Arial" w:cs="Arial"/>
          <w:sz w:val="24"/>
        </w:rPr>
      </w:pPr>
      <w:r w:rsidRPr="00D678B5">
        <w:rPr>
          <w:rFonts w:ascii="Arial" w:eastAsia="宋体" w:hAnsi="Arial" w:cs="Arial"/>
          <w:sz w:val="24"/>
        </w:rPr>
        <w:t>支持提交材料的性能研究必须至少包括：</w:t>
      </w:r>
      <w:r w:rsidRPr="00D678B5">
        <w:rPr>
          <w:rFonts w:ascii="Arial" w:eastAsia="宋体" w:hAnsi="Arial" w:cs="Arial"/>
          <w:sz w:val="24"/>
        </w:rPr>
        <w:t>1</w:t>
      </w:r>
      <w:r w:rsidRPr="00D678B5">
        <w:rPr>
          <w:rFonts w:ascii="Arial" w:eastAsia="宋体" w:hAnsi="Arial" w:cs="Arial"/>
          <w:sz w:val="24"/>
        </w:rPr>
        <w:t>）器械分析敏感性数据，</w:t>
      </w:r>
      <w:r w:rsidRPr="00D678B5">
        <w:rPr>
          <w:rFonts w:ascii="Arial" w:eastAsia="宋体" w:hAnsi="Arial" w:cs="Arial"/>
          <w:sz w:val="24"/>
        </w:rPr>
        <w:t>2</w:t>
      </w:r>
      <w:r w:rsidRPr="00D678B5">
        <w:rPr>
          <w:rFonts w:ascii="Arial" w:eastAsia="宋体" w:hAnsi="Arial" w:cs="Arial"/>
          <w:sz w:val="24"/>
        </w:rPr>
        <w:t>）器械分析特异性数据，</w:t>
      </w:r>
      <w:r w:rsidRPr="00D678B5">
        <w:rPr>
          <w:rFonts w:ascii="Arial" w:eastAsia="宋体" w:hAnsi="Arial" w:cs="Arial"/>
          <w:sz w:val="24"/>
        </w:rPr>
        <w:t>3</w:t>
      </w:r>
      <w:r w:rsidRPr="00D678B5">
        <w:rPr>
          <w:rFonts w:ascii="Arial" w:eastAsia="宋体" w:hAnsi="Arial" w:cs="Arial"/>
          <w:sz w:val="24"/>
        </w:rPr>
        <w:t>）器械参考极限数据，</w:t>
      </w:r>
      <w:r w:rsidRPr="00D678B5">
        <w:rPr>
          <w:rFonts w:ascii="Arial" w:eastAsia="宋体" w:hAnsi="Arial" w:cs="Arial"/>
          <w:sz w:val="24"/>
        </w:rPr>
        <w:t>4</w:t>
      </w:r>
      <w:r w:rsidRPr="00D678B5">
        <w:rPr>
          <w:rFonts w:ascii="Arial" w:eastAsia="宋体" w:hAnsi="Arial" w:cs="Arial"/>
          <w:sz w:val="24"/>
        </w:rPr>
        <w:t>）器械精确性</w:t>
      </w:r>
      <w:r w:rsidRPr="00D678B5">
        <w:rPr>
          <w:rFonts w:ascii="Arial" w:eastAsia="宋体" w:hAnsi="Arial" w:cs="Arial"/>
          <w:sz w:val="24"/>
        </w:rPr>
        <w:t>/</w:t>
      </w:r>
      <w:r w:rsidRPr="00D678B5">
        <w:rPr>
          <w:rFonts w:ascii="Arial" w:eastAsia="宋体" w:hAnsi="Arial" w:cs="Arial"/>
          <w:sz w:val="24"/>
        </w:rPr>
        <w:t>再现性数据，</w:t>
      </w:r>
      <w:r w:rsidRPr="00D678B5">
        <w:rPr>
          <w:rFonts w:ascii="Arial" w:eastAsia="宋体" w:hAnsi="Arial" w:cs="Arial"/>
          <w:sz w:val="24"/>
        </w:rPr>
        <w:t>5</w:t>
      </w:r>
      <w:r w:rsidRPr="00D678B5">
        <w:rPr>
          <w:rFonts w:ascii="Arial" w:eastAsia="宋体" w:hAnsi="Arial" w:cs="Arial"/>
          <w:sz w:val="24"/>
        </w:rPr>
        <w:t>）器械稳定性数据，其中包括：</w:t>
      </w:r>
    </w:p>
    <w:p w:rsidR="0027441A" w:rsidRPr="00D678B5" w:rsidRDefault="0027441A" w:rsidP="00E71D69">
      <w:pPr>
        <w:pStyle w:val="a9"/>
        <w:numPr>
          <w:ilvl w:val="0"/>
          <w:numId w:val="10"/>
        </w:numPr>
        <w:snapToGrid w:val="0"/>
        <w:spacing w:beforeLines="0" w:before="0" w:line="312" w:lineRule="auto"/>
        <w:ind w:left="1276" w:firstLineChars="0" w:hanging="425"/>
        <w:jc w:val="both"/>
        <w:rPr>
          <w:rFonts w:ascii="Arial" w:eastAsia="宋体" w:hAnsi="Arial" w:cs="Arial"/>
          <w:sz w:val="24"/>
        </w:rPr>
      </w:pPr>
      <w:r w:rsidRPr="00D678B5">
        <w:rPr>
          <w:rFonts w:ascii="Arial" w:eastAsia="宋体" w:hAnsi="Arial" w:cs="Arial"/>
          <w:sz w:val="24"/>
        </w:rPr>
        <w:t>实时稳定性</w:t>
      </w:r>
    </w:p>
    <w:p w:rsidR="0027441A" w:rsidRPr="00D678B5" w:rsidRDefault="0027441A" w:rsidP="00E71D69">
      <w:pPr>
        <w:pStyle w:val="a9"/>
        <w:numPr>
          <w:ilvl w:val="0"/>
          <w:numId w:val="10"/>
        </w:numPr>
        <w:snapToGrid w:val="0"/>
        <w:spacing w:beforeLines="0" w:before="0" w:line="312" w:lineRule="auto"/>
        <w:ind w:left="1276" w:firstLineChars="0" w:hanging="425"/>
        <w:jc w:val="both"/>
        <w:rPr>
          <w:rFonts w:ascii="Arial" w:eastAsia="宋体" w:hAnsi="Arial" w:cs="Arial"/>
          <w:sz w:val="24"/>
        </w:rPr>
      </w:pPr>
      <w:r w:rsidRPr="00D678B5">
        <w:rPr>
          <w:rFonts w:ascii="Arial" w:eastAsia="宋体" w:hAnsi="Arial" w:cs="Arial"/>
          <w:sz w:val="24"/>
        </w:rPr>
        <w:t>冻融稳定性</w:t>
      </w:r>
    </w:p>
    <w:p w:rsidR="0027441A" w:rsidRPr="00D678B5" w:rsidRDefault="0027441A" w:rsidP="00E71D69">
      <w:pPr>
        <w:pStyle w:val="a9"/>
        <w:numPr>
          <w:ilvl w:val="0"/>
          <w:numId w:val="10"/>
        </w:numPr>
        <w:snapToGrid w:val="0"/>
        <w:spacing w:beforeLines="0" w:before="0" w:line="312" w:lineRule="auto"/>
        <w:ind w:left="1276" w:firstLineChars="0" w:hanging="425"/>
        <w:jc w:val="both"/>
        <w:rPr>
          <w:rFonts w:ascii="Arial" w:eastAsia="宋体" w:hAnsi="Arial" w:cs="Arial"/>
          <w:sz w:val="24"/>
        </w:rPr>
      </w:pPr>
      <w:r w:rsidRPr="00D678B5">
        <w:rPr>
          <w:rFonts w:ascii="Arial" w:eastAsia="宋体" w:hAnsi="Arial" w:cs="Arial"/>
          <w:sz w:val="24"/>
        </w:rPr>
        <w:t>运输和温度稳定性</w:t>
      </w:r>
    </w:p>
    <w:p w:rsidR="0027441A" w:rsidRPr="00D678B5" w:rsidRDefault="0027441A" w:rsidP="00E71D69">
      <w:pPr>
        <w:pStyle w:val="a9"/>
        <w:numPr>
          <w:ilvl w:val="0"/>
          <w:numId w:val="10"/>
        </w:numPr>
        <w:snapToGrid w:val="0"/>
        <w:spacing w:beforeLines="0" w:before="0" w:line="312" w:lineRule="auto"/>
        <w:ind w:left="1276" w:firstLineChars="0" w:hanging="425"/>
        <w:jc w:val="both"/>
        <w:rPr>
          <w:rFonts w:ascii="Arial" w:eastAsia="宋体" w:hAnsi="Arial" w:cs="Arial"/>
          <w:sz w:val="24"/>
        </w:rPr>
      </w:pPr>
      <w:r w:rsidRPr="00D678B5">
        <w:rPr>
          <w:rFonts w:ascii="Arial" w:eastAsia="宋体" w:hAnsi="Arial" w:cs="Arial"/>
          <w:sz w:val="24"/>
        </w:rPr>
        <w:t>杂交后信号稳定性</w:t>
      </w:r>
    </w:p>
    <w:p w:rsidR="0027441A" w:rsidRPr="00D678B5" w:rsidRDefault="0027441A" w:rsidP="00E71D69">
      <w:pPr>
        <w:pStyle w:val="a9"/>
        <w:numPr>
          <w:ilvl w:val="0"/>
          <w:numId w:val="10"/>
        </w:numPr>
        <w:snapToGrid w:val="0"/>
        <w:spacing w:beforeLines="0" w:before="0" w:line="312" w:lineRule="auto"/>
        <w:ind w:left="1276" w:firstLineChars="0" w:hanging="425"/>
        <w:jc w:val="both"/>
        <w:rPr>
          <w:rFonts w:ascii="Arial" w:eastAsia="宋体" w:hAnsi="Arial" w:cs="Arial"/>
          <w:sz w:val="24"/>
        </w:rPr>
      </w:pPr>
      <w:r w:rsidRPr="00D678B5">
        <w:rPr>
          <w:rFonts w:ascii="Arial" w:eastAsia="宋体" w:hAnsi="Arial" w:cs="Arial"/>
          <w:sz w:val="24"/>
        </w:rPr>
        <w:t>探头的光稳定性</w:t>
      </w:r>
    </w:p>
    <w:p w:rsidR="006057AE" w:rsidRDefault="006057AE" w:rsidP="00E71D69">
      <w:pPr>
        <w:snapToGrid w:val="0"/>
        <w:spacing w:beforeLines="0" w:before="0" w:line="312" w:lineRule="auto"/>
        <w:ind w:leftChars="202" w:left="424"/>
        <w:jc w:val="both"/>
        <w:rPr>
          <w:rFonts w:ascii="Arial" w:eastAsia="宋体" w:hAnsi="Arial" w:cs="Arial"/>
          <w:sz w:val="24"/>
        </w:rPr>
      </w:pPr>
    </w:p>
    <w:p w:rsidR="0027441A" w:rsidRPr="00D678B5" w:rsidRDefault="0027441A" w:rsidP="00E71D69">
      <w:pPr>
        <w:snapToGrid w:val="0"/>
        <w:spacing w:beforeLines="0" w:before="0" w:line="312" w:lineRule="auto"/>
        <w:ind w:leftChars="202" w:left="424"/>
        <w:jc w:val="both"/>
        <w:rPr>
          <w:rFonts w:ascii="Arial" w:eastAsia="宋体" w:hAnsi="Arial" w:cs="Arial"/>
          <w:sz w:val="24"/>
        </w:rPr>
      </w:pPr>
      <w:r w:rsidRPr="00D678B5">
        <w:rPr>
          <w:rFonts w:ascii="Arial" w:eastAsia="宋体" w:hAnsi="Arial" w:cs="Arial"/>
          <w:sz w:val="24"/>
        </w:rPr>
        <w:t>21 CFR 864.1870</w:t>
      </w:r>
      <w:r w:rsidR="008B6272">
        <w:rPr>
          <w:rFonts w:ascii="Arial" w:eastAsia="宋体" w:hAnsi="Arial" w:cs="Arial"/>
          <w:sz w:val="24"/>
        </w:rPr>
        <w:t>（</w:t>
      </w:r>
      <w:r w:rsidRPr="00D678B5">
        <w:rPr>
          <w:rFonts w:ascii="Arial" w:eastAsia="宋体" w:hAnsi="Arial" w:cs="Arial"/>
          <w:sz w:val="24"/>
        </w:rPr>
        <w:t>b</w:t>
      </w:r>
      <w:r w:rsidR="008B6272">
        <w:rPr>
          <w:rFonts w:ascii="Arial" w:eastAsia="宋体" w:hAnsi="Arial" w:cs="Arial"/>
          <w:sz w:val="24"/>
        </w:rPr>
        <w:t>）（</w:t>
      </w:r>
      <w:r w:rsidRPr="00D678B5">
        <w:rPr>
          <w:rFonts w:ascii="Arial" w:eastAsia="宋体" w:hAnsi="Arial" w:cs="Arial"/>
          <w:sz w:val="24"/>
        </w:rPr>
        <w:t>1</w:t>
      </w:r>
      <w:r w:rsidR="008B6272">
        <w:rPr>
          <w:rFonts w:ascii="Arial" w:eastAsia="宋体" w:hAnsi="Arial" w:cs="Arial"/>
          <w:sz w:val="24"/>
        </w:rPr>
        <w:t>）（</w:t>
      </w:r>
      <w:r w:rsidRPr="00D678B5">
        <w:rPr>
          <w:rFonts w:ascii="Arial" w:eastAsia="宋体" w:hAnsi="Arial" w:cs="Arial"/>
          <w:sz w:val="24"/>
        </w:rPr>
        <w:t>xiii-xvii</w:t>
      </w:r>
      <w:r w:rsidR="008B6272">
        <w:rPr>
          <w:rFonts w:ascii="Arial" w:eastAsia="宋体" w:hAnsi="Arial" w:cs="Arial"/>
          <w:sz w:val="24"/>
        </w:rPr>
        <w:t>））</w:t>
      </w:r>
      <w:r w:rsidRPr="00D678B5">
        <w:rPr>
          <w:rFonts w:ascii="Arial" w:eastAsia="宋体" w:hAnsi="Arial" w:cs="Arial"/>
          <w:sz w:val="24"/>
        </w:rPr>
        <w:t>。本机构建议以表格格式总结此信息（有关信息格式示例，请参见表</w:t>
      </w:r>
      <w:r w:rsidRPr="00D678B5">
        <w:rPr>
          <w:rFonts w:ascii="Arial" w:eastAsia="宋体" w:hAnsi="Arial" w:cs="Arial"/>
          <w:sz w:val="24"/>
        </w:rPr>
        <w:t>1</w:t>
      </w:r>
      <w:r w:rsidRPr="00D678B5">
        <w:rPr>
          <w:rFonts w:ascii="Arial" w:eastAsia="宋体" w:hAnsi="Arial" w:cs="Arial"/>
          <w:sz w:val="24"/>
        </w:rPr>
        <w:t>），其中应包括方案，预定验收标准，预定验收标准的设定理由说明，以及性能研究的预定验收标准是否</w:t>
      </w:r>
      <w:r w:rsidR="0092098C">
        <w:rPr>
          <w:rFonts w:ascii="Arial" w:eastAsia="宋体" w:hAnsi="Arial" w:cs="Arial" w:hint="eastAsia"/>
          <w:sz w:val="24"/>
        </w:rPr>
        <w:t>符合</w:t>
      </w:r>
      <w:r w:rsidRPr="00D678B5">
        <w:rPr>
          <w:rFonts w:ascii="Arial" w:eastAsia="宋体" w:hAnsi="Arial" w:cs="Arial"/>
          <w:sz w:val="24"/>
        </w:rPr>
        <w:t>。</w:t>
      </w:r>
    </w:p>
    <w:p w:rsidR="0027441A" w:rsidRPr="00D678B5" w:rsidRDefault="0027441A" w:rsidP="00E71D69">
      <w:pPr>
        <w:snapToGrid w:val="0"/>
        <w:spacing w:before="156" w:line="312" w:lineRule="auto"/>
        <w:rPr>
          <w:rFonts w:ascii="Arial" w:eastAsia="宋体" w:hAnsi="Arial" w:cs="Arial"/>
          <w:sz w:val="24"/>
        </w:rPr>
      </w:pPr>
    </w:p>
    <w:p w:rsidR="00F00C7A" w:rsidRPr="00D678B5" w:rsidRDefault="00F00C7A" w:rsidP="00E71D69">
      <w:pPr>
        <w:snapToGrid w:val="0"/>
        <w:spacing w:before="156" w:line="312" w:lineRule="auto"/>
        <w:rPr>
          <w:rFonts w:ascii="Arial" w:eastAsia="宋体" w:hAnsi="Arial" w:cs="Arial"/>
          <w:sz w:val="24"/>
        </w:rPr>
      </w:pPr>
      <w:r w:rsidRPr="00D678B5">
        <w:rPr>
          <w:rFonts w:ascii="Arial" w:eastAsia="宋体" w:hAnsi="Arial" w:cs="Arial"/>
          <w:sz w:val="24"/>
        </w:rPr>
        <w:br w:type="page"/>
      </w:r>
    </w:p>
    <w:p w:rsidR="0027441A" w:rsidRPr="00D678B5" w:rsidRDefault="00F00C7A" w:rsidP="00521C66">
      <w:pPr>
        <w:spacing w:before="156"/>
        <w:rPr>
          <w:rFonts w:ascii="Arial" w:eastAsia="宋体" w:hAnsi="Arial" w:cs="Arial"/>
          <w:b/>
          <w:sz w:val="24"/>
        </w:rPr>
      </w:pPr>
      <w:r w:rsidRPr="00D678B5">
        <w:rPr>
          <w:rFonts w:ascii="Arial" w:eastAsia="宋体" w:hAnsi="Arial" w:cs="Arial"/>
          <w:b/>
          <w:sz w:val="24"/>
        </w:rPr>
        <w:lastRenderedPageBreak/>
        <w:t>表</w:t>
      </w:r>
      <w:r w:rsidRPr="00D678B5">
        <w:rPr>
          <w:rFonts w:ascii="Arial" w:eastAsia="宋体" w:hAnsi="Arial" w:cs="Arial"/>
          <w:b/>
          <w:sz w:val="24"/>
        </w:rPr>
        <w:t>1.</w:t>
      </w:r>
    </w:p>
    <w:p w:rsidR="00F00C7A" w:rsidRPr="00D678B5" w:rsidRDefault="00F00C7A" w:rsidP="00521C66">
      <w:pPr>
        <w:spacing w:before="156"/>
        <w:rPr>
          <w:rFonts w:ascii="Arial" w:eastAsia="宋体" w:hAnsi="Arial" w:cs="Arial"/>
          <w:sz w:val="24"/>
        </w:rPr>
      </w:pPr>
    </w:p>
    <w:tbl>
      <w:tblPr>
        <w:tblW w:w="5000" w:type="pct"/>
        <w:tblLayout w:type="fixed"/>
        <w:tblLook w:val="04A0" w:firstRow="1" w:lastRow="0" w:firstColumn="1" w:lastColumn="0" w:noHBand="0" w:noVBand="1"/>
      </w:tblPr>
      <w:tblGrid>
        <w:gridCol w:w="1772"/>
        <w:gridCol w:w="2434"/>
        <w:gridCol w:w="2629"/>
        <w:gridCol w:w="3019"/>
      </w:tblGrid>
      <w:tr w:rsidR="00BF05EB" w:rsidRPr="00F00C7A" w:rsidTr="00F00C7A">
        <w:trPr>
          <w:trHeight w:val="20"/>
        </w:trPr>
        <w:tc>
          <w:tcPr>
            <w:tcW w:w="1772"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b/>
                <w:kern w:val="0"/>
                <w:szCs w:val="24"/>
              </w:rPr>
              <w:t>性能研究</w:t>
            </w:r>
          </w:p>
        </w:tc>
        <w:tc>
          <w:tcPr>
            <w:tcW w:w="2434"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jc w:val="center"/>
              <w:rPr>
                <w:rFonts w:ascii="Arial" w:eastAsia="宋体" w:hAnsi="Arial" w:cs="Arial"/>
                <w:kern w:val="0"/>
                <w:szCs w:val="24"/>
              </w:rPr>
            </w:pPr>
            <w:r w:rsidRPr="00F00C7A">
              <w:rPr>
                <w:rFonts w:ascii="Arial" w:eastAsia="宋体" w:hAnsi="Arial" w:cs="Arial"/>
                <w:b/>
                <w:kern w:val="0"/>
                <w:szCs w:val="24"/>
              </w:rPr>
              <w:t>方案和预定验收标准</w:t>
            </w:r>
          </w:p>
        </w:tc>
        <w:tc>
          <w:tcPr>
            <w:tcW w:w="2629"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jc w:val="center"/>
              <w:rPr>
                <w:rFonts w:ascii="Arial" w:eastAsia="宋体" w:hAnsi="Arial" w:cs="Arial"/>
                <w:kern w:val="0"/>
                <w:szCs w:val="24"/>
              </w:rPr>
            </w:pPr>
            <w:r w:rsidRPr="00F00C7A">
              <w:rPr>
                <w:rFonts w:ascii="Arial" w:eastAsia="宋体" w:hAnsi="Arial" w:cs="Arial"/>
                <w:b/>
                <w:kern w:val="0"/>
                <w:szCs w:val="24"/>
              </w:rPr>
              <w:t>说明预定验收标准的设定理由</w:t>
            </w:r>
          </w:p>
        </w:tc>
        <w:tc>
          <w:tcPr>
            <w:tcW w:w="3019"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jc w:val="center"/>
              <w:rPr>
                <w:rFonts w:ascii="Arial" w:eastAsia="宋体" w:hAnsi="Arial" w:cs="Arial"/>
                <w:kern w:val="0"/>
                <w:szCs w:val="24"/>
              </w:rPr>
            </w:pPr>
            <w:r w:rsidRPr="00F00C7A">
              <w:rPr>
                <w:rFonts w:ascii="Arial" w:eastAsia="宋体" w:hAnsi="Arial" w:cs="Arial"/>
                <w:b/>
                <w:kern w:val="0"/>
                <w:szCs w:val="24"/>
              </w:rPr>
              <w:t>确认</w:t>
            </w:r>
            <w:r w:rsidR="0092098C">
              <w:rPr>
                <w:rFonts w:ascii="Arial" w:eastAsia="宋体" w:hAnsi="Arial" w:cs="Arial" w:hint="eastAsia"/>
                <w:b/>
                <w:kern w:val="0"/>
                <w:szCs w:val="24"/>
              </w:rPr>
              <w:t>符合</w:t>
            </w:r>
            <w:r w:rsidRPr="00F00C7A">
              <w:rPr>
                <w:rFonts w:ascii="Arial" w:eastAsia="宋体" w:hAnsi="Arial" w:cs="Arial"/>
                <w:b/>
                <w:kern w:val="0"/>
                <w:szCs w:val="24"/>
              </w:rPr>
              <w:t>预定验收标准的试验</w:t>
            </w:r>
          </w:p>
        </w:tc>
      </w:tr>
      <w:tr w:rsidR="00BF05EB" w:rsidRPr="00F00C7A" w:rsidTr="00F00C7A">
        <w:trPr>
          <w:trHeight w:val="20"/>
        </w:trPr>
        <w:tc>
          <w:tcPr>
            <w:tcW w:w="1772"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精确性：日内和日间</w:t>
            </w:r>
          </w:p>
        </w:tc>
        <w:tc>
          <w:tcPr>
            <w:tcW w:w="2434"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描述样本组</w:t>
            </w:r>
          </w:p>
          <w:p w:rsidR="00F00C7A" w:rsidRPr="00F00C7A" w:rsidRDefault="00F00C7A" w:rsidP="00BF05EB">
            <w:pPr>
              <w:widowControl w:val="0"/>
              <w:adjustRightInd w:val="0"/>
              <w:snapToGrid w:val="0"/>
              <w:spacing w:beforeLines="15" w:before="46" w:line="276" w:lineRule="auto"/>
              <w:jc w:val="both"/>
              <w:rPr>
                <w:rFonts w:ascii="Arial" w:eastAsia="宋体" w:hAnsi="Arial" w:cs="Arial"/>
                <w:kern w:val="0"/>
                <w:szCs w:val="24"/>
              </w:rPr>
            </w:pPr>
            <w:r w:rsidRPr="00F00C7A">
              <w:rPr>
                <w:rFonts w:ascii="Arial" w:eastAsia="宋体" w:hAnsi="Arial" w:cs="Arial"/>
                <w:kern w:val="0"/>
                <w:szCs w:val="24"/>
              </w:rPr>
              <w:t>备注：该研究预计包括至少</w:t>
            </w:r>
            <w:r w:rsidRPr="00F00C7A">
              <w:rPr>
                <w:rFonts w:ascii="Arial" w:eastAsia="宋体" w:hAnsi="Arial" w:cs="Arial"/>
                <w:kern w:val="0"/>
                <w:szCs w:val="24"/>
              </w:rPr>
              <w:t>2</w:t>
            </w:r>
            <w:r w:rsidRPr="00F00C7A">
              <w:rPr>
                <w:rFonts w:ascii="Arial" w:eastAsia="宋体" w:hAnsi="Arial" w:cs="Arial"/>
                <w:kern w:val="0"/>
                <w:szCs w:val="24"/>
              </w:rPr>
              <w:t>个高阳性标本，</w:t>
            </w:r>
            <w:r w:rsidRPr="00F00C7A">
              <w:rPr>
                <w:rFonts w:ascii="Arial" w:eastAsia="宋体" w:hAnsi="Arial" w:cs="Arial"/>
                <w:kern w:val="0"/>
                <w:szCs w:val="24"/>
              </w:rPr>
              <w:t>2</w:t>
            </w:r>
            <w:r w:rsidRPr="00F00C7A">
              <w:rPr>
                <w:rFonts w:ascii="Arial" w:eastAsia="宋体" w:hAnsi="Arial" w:cs="Arial"/>
                <w:kern w:val="0"/>
                <w:szCs w:val="24"/>
              </w:rPr>
              <w:t>个低阳性标本和</w:t>
            </w:r>
            <w:r w:rsidRPr="00F00C7A">
              <w:rPr>
                <w:rFonts w:ascii="Arial" w:eastAsia="宋体" w:hAnsi="Arial" w:cs="Arial"/>
                <w:kern w:val="0"/>
                <w:szCs w:val="24"/>
              </w:rPr>
              <w:t>2</w:t>
            </w:r>
            <w:r w:rsidRPr="00F00C7A">
              <w:rPr>
                <w:rFonts w:ascii="Arial" w:eastAsia="宋体" w:hAnsi="Arial" w:cs="Arial"/>
                <w:kern w:val="0"/>
                <w:szCs w:val="24"/>
              </w:rPr>
              <w:t>个阴性标本。</w:t>
            </w:r>
          </w:p>
          <w:p w:rsidR="00F00C7A" w:rsidRPr="00F00C7A" w:rsidRDefault="00F00C7A" w:rsidP="00F00C7A">
            <w:pPr>
              <w:widowControl w:val="0"/>
              <w:adjustRightInd w:val="0"/>
              <w:snapToGrid w:val="0"/>
              <w:spacing w:beforeLines="15" w:before="46" w:line="276" w:lineRule="auto"/>
              <w:rPr>
                <w:rFonts w:ascii="Arial" w:eastAsia="Times New Roman" w:hAnsi="Arial" w:cs="Arial"/>
                <w:b/>
                <w:bCs/>
                <w:kern w:val="0"/>
                <w:szCs w:val="24"/>
              </w:rPr>
            </w:pPr>
          </w:p>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描述研究方案</w:t>
            </w:r>
          </w:p>
          <w:p w:rsidR="00F00C7A" w:rsidRPr="00F00C7A" w:rsidRDefault="00F00C7A" w:rsidP="00F00C7A">
            <w:pPr>
              <w:widowControl w:val="0"/>
              <w:adjustRightInd w:val="0"/>
              <w:snapToGrid w:val="0"/>
              <w:spacing w:beforeLines="15" w:before="46" w:line="276" w:lineRule="auto"/>
              <w:rPr>
                <w:rFonts w:ascii="Arial" w:eastAsia="Times New Roman" w:hAnsi="Arial" w:cs="Arial"/>
                <w:b/>
                <w:bCs/>
                <w:kern w:val="0"/>
                <w:szCs w:val="24"/>
              </w:rPr>
            </w:pPr>
          </w:p>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指出研究所含批次数</w:t>
            </w:r>
          </w:p>
          <w:p w:rsidR="00F00C7A" w:rsidRPr="00F00C7A" w:rsidRDefault="00F00C7A" w:rsidP="00F00C7A">
            <w:pPr>
              <w:widowControl w:val="0"/>
              <w:adjustRightInd w:val="0"/>
              <w:snapToGrid w:val="0"/>
              <w:spacing w:beforeLines="15" w:before="46" w:line="276" w:lineRule="auto"/>
              <w:rPr>
                <w:rFonts w:ascii="Arial" w:eastAsia="Times New Roman" w:hAnsi="Arial" w:cs="Arial"/>
                <w:b/>
                <w:bCs/>
                <w:kern w:val="0"/>
                <w:szCs w:val="24"/>
              </w:rPr>
            </w:pPr>
          </w:p>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指出结果分析方式，例如由</w:t>
            </w:r>
            <w:r w:rsidRPr="00F00C7A">
              <w:rPr>
                <w:rFonts w:ascii="Arial" w:eastAsia="宋体" w:hAnsi="Arial" w:cs="Arial"/>
                <w:kern w:val="0"/>
                <w:szCs w:val="24"/>
              </w:rPr>
              <w:t>2</w:t>
            </w:r>
            <w:r w:rsidRPr="00F00C7A">
              <w:rPr>
                <w:rFonts w:ascii="Arial" w:eastAsia="宋体" w:hAnsi="Arial" w:cs="Arial"/>
                <w:kern w:val="0"/>
                <w:szCs w:val="24"/>
              </w:rPr>
              <w:t>名技术人员评估</w:t>
            </w:r>
            <w:r w:rsidRPr="00F00C7A">
              <w:rPr>
                <w:rFonts w:ascii="Arial" w:eastAsia="宋体" w:hAnsi="Arial" w:cs="Arial"/>
                <w:kern w:val="0"/>
                <w:szCs w:val="24"/>
              </w:rPr>
              <w:t>200</w:t>
            </w:r>
            <w:r w:rsidRPr="00F00C7A">
              <w:rPr>
                <w:rFonts w:ascii="Arial" w:eastAsia="宋体" w:hAnsi="Arial" w:cs="Arial"/>
                <w:kern w:val="0"/>
                <w:szCs w:val="24"/>
              </w:rPr>
              <w:t>个核的红色和绿色信号模式，其中每位技术人员应评价每个小组成员的</w:t>
            </w:r>
            <w:r w:rsidRPr="00F00C7A">
              <w:rPr>
                <w:rFonts w:ascii="Arial" w:eastAsia="宋体" w:hAnsi="Arial" w:cs="Arial"/>
                <w:kern w:val="0"/>
                <w:szCs w:val="24"/>
              </w:rPr>
              <w:t>100</w:t>
            </w:r>
            <w:r w:rsidRPr="00F00C7A">
              <w:rPr>
                <w:rFonts w:ascii="Arial" w:eastAsia="宋体" w:hAnsi="Arial" w:cs="Arial"/>
                <w:kern w:val="0"/>
                <w:szCs w:val="24"/>
              </w:rPr>
              <w:t>个核</w:t>
            </w:r>
          </w:p>
          <w:p w:rsidR="00F00C7A" w:rsidRPr="00F00C7A" w:rsidRDefault="00F00C7A" w:rsidP="00F00C7A">
            <w:pPr>
              <w:widowControl w:val="0"/>
              <w:adjustRightInd w:val="0"/>
              <w:snapToGrid w:val="0"/>
              <w:spacing w:beforeLines="15" w:before="46" w:line="276" w:lineRule="auto"/>
              <w:rPr>
                <w:rFonts w:ascii="Arial" w:eastAsia="Times New Roman" w:hAnsi="Arial" w:cs="Arial"/>
                <w:b/>
                <w:bCs/>
                <w:kern w:val="0"/>
                <w:szCs w:val="24"/>
              </w:rPr>
            </w:pPr>
          </w:p>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指出预定验收标准</w:t>
            </w:r>
          </w:p>
        </w:tc>
        <w:tc>
          <w:tcPr>
            <w:tcW w:w="2629"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说明预定验收标准的设定理由</w:t>
            </w:r>
          </w:p>
        </w:tc>
        <w:tc>
          <w:tcPr>
            <w:tcW w:w="3019"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指出是否</w:t>
            </w:r>
            <w:r w:rsidR="0092098C">
              <w:rPr>
                <w:rFonts w:ascii="Arial" w:eastAsia="宋体" w:hAnsi="Arial" w:cs="Arial" w:hint="eastAsia"/>
                <w:kern w:val="0"/>
                <w:szCs w:val="24"/>
              </w:rPr>
              <w:t>符合</w:t>
            </w:r>
            <w:r w:rsidRPr="00F00C7A">
              <w:rPr>
                <w:rFonts w:ascii="Arial" w:eastAsia="宋体" w:hAnsi="Arial" w:cs="Arial"/>
                <w:kern w:val="0"/>
                <w:szCs w:val="24"/>
              </w:rPr>
              <w:t>预定验收标准以及是否排除了任何结果。如果未提供令人满意的理由，不得排除结果。</w:t>
            </w:r>
          </w:p>
        </w:tc>
      </w:tr>
      <w:tr w:rsidR="00BF05EB" w:rsidRPr="00F00C7A" w:rsidTr="00F00C7A">
        <w:trPr>
          <w:trHeight w:val="20"/>
        </w:trPr>
        <w:tc>
          <w:tcPr>
            <w:tcW w:w="1772"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b/>
                <w:kern w:val="0"/>
                <w:szCs w:val="24"/>
              </w:rPr>
              <w:t>再现性：地点内</w:t>
            </w:r>
          </w:p>
        </w:tc>
        <w:tc>
          <w:tcPr>
            <w:tcW w:w="2434"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同上</w:t>
            </w:r>
          </w:p>
        </w:tc>
        <w:tc>
          <w:tcPr>
            <w:tcW w:w="2629"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Calibri" w:hAnsi="Arial" w:cs="Arial"/>
                <w:kern w:val="0"/>
                <w:szCs w:val="24"/>
              </w:rPr>
            </w:pPr>
          </w:p>
        </w:tc>
        <w:tc>
          <w:tcPr>
            <w:tcW w:w="3019"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Calibri" w:hAnsi="Arial" w:cs="Arial"/>
                <w:kern w:val="0"/>
                <w:szCs w:val="24"/>
              </w:rPr>
            </w:pPr>
          </w:p>
        </w:tc>
      </w:tr>
      <w:tr w:rsidR="00BF05EB" w:rsidRPr="00F00C7A" w:rsidTr="00F00C7A">
        <w:trPr>
          <w:trHeight w:val="20"/>
        </w:trPr>
        <w:tc>
          <w:tcPr>
            <w:tcW w:w="1772"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b/>
                <w:kern w:val="0"/>
                <w:szCs w:val="24"/>
              </w:rPr>
              <w:t>批次间再现性</w:t>
            </w:r>
          </w:p>
        </w:tc>
        <w:tc>
          <w:tcPr>
            <w:tcW w:w="2434"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同上</w:t>
            </w:r>
          </w:p>
        </w:tc>
        <w:tc>
          <w:tcPr>
            <w:tcW w:w="2629"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Calibri" w:hAnsi="Arial" w:cs="Arial"/>
                <w:kern w:val="0"/>
                <w:szCs w:val="24"/>
              </w:rPr>
            </w:pPr>
          </w:p>
        </w:tc>
        <w:tc>
          <w:tcPr>
            <w:tcW w:w="3019"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Calibri" w:hAnsi="Arial" w:cs="Arial"/>
                <w:kern w:val="0"/>
                <w:szCs w:val="24"/>
              </w:rPr>
            </w:pPr>
          </w:p>
        </w:tc>
      </w:tr>
      <w:tr w:rsidR="00BF05EB" w:rsidRPr="00F00C7A" w:rsidTr="00F00C7A">
        <w:trPr>
          <w:trHeight w:val="20"/>
        </w:trPr>
        <w:tc>
          <w:tcPr>
            <w:tcW w:w="1772"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b/>
                <w:kern w:val="0"/>
                <w:szCs w:val="24"/>
              </w:rPr>
              <w:t>实时稳定性</w:t>
            </w:r>
          </w:p>
        </w:tc>
        <w:tc>
          <w:tcPr>
            <w:tcW w:w="2434"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同上，但还需指出所评价的属性。</w:t>
            </w:r>
          </w:p>
        </w:tc>
        <w:tc>
          <w:tcPr>
            <w:tcW w:w="2629"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Calibri" w:hAnsi="Arial" w:cs="Arial"/>
                <w:kern w:val="0"/>
                <w:szCs w:val="24"/>
              </w:rPr>
            </w:pPr>
          </w:p>
        </w:tc>
        <w:tc>
          <w:tcPr>
            <w:tcW w:w="3019"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Calibri" w:hAnsi="Arial" w:cs="Arial"/>
                <w:kern w:val="0"/>
                <w:szCs w:val="24"/>
              </w:rPr>
            </w:pPr>
          </w:p>
        </w:tc>
      </w:tr>
      <w:tr w:rsidR="00BF05EB" w:rsidRPr="00F00C7A" w:rsidTr="00F00C7A">
        <w:trPr>
          <w:trHeight w:val="20"/>
        </w:trPr>
        <w:tc>
          <w:tcPr>
            <w:tcW w:w="1772"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b/>
                <w:kern w:val="0"/>
                <w:szCs w:val="24"/>
              </w:rPr>
              <w:t>使用中冻融稳定性</w:t>
            </w:r>
          </w:p>
        </w:tc>
        <w:tc>
          <w:tcPr>
            <w:tcW w:w="2434"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同上，但还需指出所评价的属性。</w:t>
            </w:r>
          </w:p>
        </w:tc>
        <w:tc>
          <w:tcPr>
            <w:tcW w:w="2629"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Calibri" w:hAnsi="Arial" w:cs="Arial"/>
                <w:kern w:val="0"/>
                <w:szCs w:val="24"/>
              </w:rPr>
            </w:pPr>
          </w:p>
        </w:tc>
        <w:tc>
          <w:tcPr>
            <w:tcW w:w="3019"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Calibri" w:hAnsi="Arial" w:cs="Arial"/>
                <w:kern w:val="0"/>
                <w:szCs w:val="24"/>
              </w:rPr>
            </w:pPr>
          </w:p>
        </w:tc>
      </w:tr>
      <w:tr w:rsidR="00BF05EB" w:rsidRPr="00F00C7A" w:rsidTr="00F00C7A">
        <w:trPr>
          <w:trHeight w:val="20"/>
        </w:trPr>
        <w:tc>
          <w:tcPr>
            <w:tcW w:w="1772"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b/>
                <w:kern w:val="0"/>
                <w:szCs w:val="24"/>
              </w:rPr>
              <w:t>运输和温度极限稳定性</w:t>
            </w:r>
          </w:p>
        </w:tc>
        <w:tc>
          <w:tcPr>
            <w:tcW w:w="2434"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同上，但还需指出所评价的属性。</w:t>
            </w:r>
          </w:p>
        </w:tc>
        <w:tc>
          <w:tcPr>
            <w:tcW w:w="2629"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Calibri" w:hAnsi="Arial" w:cs="Arial"/>
                <w:kern w:val="0"/>
                <w:szCs w:val="24"/>
              </w:rPr>
            </w:pPr>
          </w:p>
        </w:tc>
        <w:tc>
          <w:tcPr>
            <w:tcW w:w="3019"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Calibri" w:hAnsi="Arial" w:cs="Arial"/>
                <w:kern w:val="0"/>
                <w:szCs w:val="24"/>
              </w:rPr>
            </w:pPr>
          </w:p>
        </w:tc>
      </w:tr>
      <w:tr w:rsidR="00BF05EB" w:rsidRPr="00F00C7A" w:rsidTr="00F00C7A">
        <w:trPr>
          <w:trHeight w:val="20"/>
        </w:trPr>
        <w:tc>
          <w:tcPr>
            <w:tcW w:w="1772"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b/>
                <w:kern w:val="0"/>
                <w:szCs w:val="24"/>
              </w:rPr>
              <w:t>杂交后信号稳定性</w:t>
            </w:r>
          </w:p>
        </w:tc>
        <w:tc>
          <w:tcPr>
            <w:tcW w:w="2434"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同上，但还需指出所评价的属性。</w:t>
            </w:r>
          </w:p>
        </w:tc>
        <w:tc>
          <w:tcPr>
            <w:tcW w:w="2629"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Calibri" w:hAnsi="Arial" w:cs="Arial"/>
                <w:kern w:val="0"/>
                <w:szCs w:val="24"/>
              </w:rPr>
            </w:pPr>
          </w:p>
        </w:tc>
        <w:tc>
          <w:tcPr>
            <w:tcW w:w="3019"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Calibri" w:hAnsi="Arial" w:cs="Arial"/>
                <w:kern w:val="0"/>
                <w:szCs w:val="24"/>
              </w:rPr>
            </w:pPr>
          </w:p>
        </w:tc>
      </w:tr>
      <w:tr w:rsidR="00986650" w:rsidRPr="00D678B5" w:rsidTr="00F00C7A">
        <w:trPr>
          <w:trHeight w:val="20"/>
        </w:trPr>
        <w:tc>
          <w:tcPr>
            <w:tcW w:w="1772" w:type="dxa"/>
            <w:tcBorders>
              <w:top w:val="single" w:sz="4" w:space="0" w:color="000000"/>
              <w:left w:val="single" w:sz="4" w:space="0" w:color="000000"/>
              <w:bottom w:val="single" w:sz="4" w:space="0" w:color="000000"/>
              <w:right w:val="single" w:sz="4" w:space="0" w:color="000000"/>
            </w:tcBorders>
          </w:tcPr>
          <w:p w:rsidR="00F00C7A" w:rsidRPr="00D678B5" w:rsidRDefault="00F00C7A" w:rsidP="00F00C7A">
            <w:pPr>
              <w:widowControl w:val="0"/>
              <w:adjustRightInd w:val="0"/>
              <w:snapToGrid w:val="0"/>
              <w:spacing w:beforeLines="15" w:before="46" w:line="276" w:lineRule="auto"/>
              <w:rPr>
                <w:rFonts w:ascii="Arial" w:eastAsia="宋体" w:hAnsi="Arial" w:cs="Arial"/>
                <w:b/>
                <w:kern w:val="0"/>
                <w:szCs w:val="24"/>
              </w:rPr>
            </w:pPr>
            <w:r w:rsidRPr="00D678B5">
              <w:rPr>
                <w:rFonts w:ascii="Arial" w:eastAsia="宋体" w:hAnsi="Arial" w:cs="Arial"/>
                <w:b/>
                <w:kern w:val="0"/>
                <w:szCs w:val="24"/>
              </w:rPr>
              <w:t>探头的光稳定性</w:t>
            </w:r>
          </w:p>
        </w:tc>
        <w:tc>
          <w:tcPr>
            <w:tcW w:w="2434" w:type="dxa"/>
            <w:tcBorders>
              <w:top w:val="single" w:sz="4" w:space="0" w:color="000000"/>
              <w:left w:val="single" w:sz="4" w:space="0" w:color="000000"/>
              <w:bottom w:val="single" w:sz="4" w:space="0" w:color="000000"/>
              <w:right w:val="single" w:sz="4" w:space="0" w:color="000000"/>
            </w:tcBorders>
          </w:tcPr>
          <w:p w:rsidR="00F00C7A" w:rsidRPr="00D678B5" w:rsidRDefault="00F00C7A" w:rsidP="00F00C7A">
            <w:pPr>
              <w:widowControl w:val="0"/>
              <w:adjustRightInd w:val="0"/>
              <w:snapToGrid w:val="0"/>
              <w:spacing w:beforeLines="15" w:before="46" w:line="276" w:lineRule="auto"/>
              <w:rPr>
                <w:rFonts w:ascii="Arial" w:eastAsia="宋体" w:hAnsi="Arial" w:cs="Arial"/>
                <w:kern w:val="0"/>
                <w:szCs w:val="24"/>
              </w:rPr>
            </w:pPr>
            <w:r w:rsidRPr="00D678B5">
              <w:rPr>
                <w:rFonts w:ascii="Arial" w:eastAsia="宋体" w:hAnsi="Arial" w:cs="Arial"/>
                <w:kern w:val="0"/>
                <w:szCs w:val="24"/>
              </w:rPr>
              <w:t>同上，但还需指出所评价的属性。</w:t>
            </w:r>
          </w:p>
        </w:tc>
        <w:tc>
          <w:tcPr>
            <w:tcW w:w="2629" w:type="dxa"/>
            <w:tcBorders>
              <w:top w:val="single" w:sz="4" w:space="0" w:color="000000"/>
              <w:left w:val="single" w:sz="4" w:space="0" w:color="000000"/>
              <w:bottom w:val="single" w:sz="4" w:space="0" w:color="000000"/>
              <w:right w:val="single" w:sz="4" w:space="0" w:color="000000"/>
            </w:tcBorders>
          </w:tcPr>
          <w:p w:rsidR="00F00C7A" w:rsidRPr="00D678B5" w:rsidRDefault="00F00C7A" w:rsidP="00F00C7A">
            <w:pPr>
              <w:widowControl w:val="0"/>
              <w:adjustRightInd w:val="0"/>
              <w:snapToGrid w:val="0"/>
              <w:spacing w:beforeLines="15" w:before="46" w:line="276" w:lineRule="auto"/>
              <w:rPr>
                <w:rFonts w:ascii="Arial" w:eastAsia="Calibri" w:hAnsi="Arial" w:cs="Arial"/>
                <w:kern w:val="0"/>
                <w:szCs w:val="24"/>
              </w:rPr>
            </w:pPr>
          </w:p>
        </w:tc>
        <w:tc>
          <w:tcPr>
            <w:tcW w:w="3019" w:type="dxa"/>
            <w:tcBorders>
              <w:top w:val="single" w:sz="4" w:space="0" w:color="000000"/>
              <w:left w:val="single" w:sz="4" w:space="0" w:color="000000"/>
              <w:bottom w:val="single" w:sz="4" w:space="0" w:color="000000"/>
              <w:right w:val="single" w:sz="4" w:space="0" w:color="000000"/>
            </w:tcBorders>
          </w:tcPr>
          <w:p w:rsidR="00F00C7A" w:rsidRPr="00D678B5" w:rsidRDefault="00F00C7A" w:rsidP="00F00C7A">
            <w:pPr>
              <w:widowControl w:val="0"/>
              <w:adjustRightInd w:val="0"/>
              <w:snapToGrid w:val="0"/>
              <w:spacing w:beforeLines="15" w:before="46" w:line="276" w:lineRule="auto"/>
              <w:rPr>
                <w:rFonts w:ascii="Arial" w:eastAsia="Calibri" w:hAnsi="Arial" w:cs="Arial"/>
                <w:kern w:val="0"/>
                <w:szCs w:val="24"/>
              </w:rPr>
            </w:pPr>
          </w:p>
        </w:tc>
      </w:tr>
    </w:tbl>
    <w:p w:rsidR="00F00C7A" w:rsidRPr="00D678B5" w:rsidRDefault="00F00C7A" w:rsidP="00917563">
      <w:pPr>
        <w:adjustRightInd w:val="0"/>
        <w:snapToGrid w:val="0"/>
        <w:spacing w:beforeLines="0" w:before="0" w:line="288" w:lineRule="auto"/>
        <w:rPr>
          <w:rFonts w:ascii="Arial" w:eastAsia="宋体" w:hAnsi="Arial" w:cs="Arial"/>
          <w:sz w:val="24"/>
        </w:rPr>
      </w:pPr>
    </w:p>
    <w:p w:rsidR="00E71D69" w:rsidRDefault="00E71D69" w:rsidP="00E71D69">
      <w:pPr>
        <w:spacing w:before="156"/>
        <w:rPr>
          <w:rFonts w:ascii="Arial" w:eastAsia="宋体" w:hAnsi="Arial" w:cs="Arial"/>
          <w:sz w:val="24"/>
        </w:rPr>
      </w:pPr>
      <w:r>
        <w:rPr>
          <w:rFonts w:ascii="Arial" w:eastAsia="宋体" w:hAnsi="Arial" w:cs="Arial"/>
          <w:sz w:val="24"/>
        </w:rPr>
        <w:br w:type="page"/>
      </w:r>
    </w:p>
    <w:p w:rsidR="00F00C7A" w:rsidRPr="00D678B5" w:rsidRDefault="00F00C7A" w:rsidP="00917563">
      <w:pPr>
        <w:adjustRightInd w:val="0"/>
        <w:snapToGrid w:val="0"/>
        <w:spacing w:beforeLines="0" w:before="0" w:line="288" w:lineRule="auto"/>
        <w:rPr>
          <w:rFonts w:ascii="Arial" w:eastAsia="宋体" w:hAnsi="Arial" w:cs="Arial"/>
          <w:sz w:val="24"/>
        </w:rPr>
      </w:pPr>
      <w:r w:rsidRPr="00D678B5">
        <w:rPr>
          <w:rFonts w:ascii="Arial" w:eastAsia="宋体" w:hAnsi="Arial" w:cs="Arial"/>
          <w:sz w:val="24"/>
        </w:rPr>
        <w:lastRenderedPageBreak/>
        <w:t>应在此类研究中使用来自预期使用人群的患者</w:t>
      </w:r>
      <w:r w:rsidR="0092098C">
        <w:rPr>
          <w:rFonts w:ascii="Arial" w:eastAsia="宋体" w:hAnsi="Arial" w:cs="Arial"/>
          <w:sz w:val="24"/>
        </w:rPr>
        <w:t>样本</w:t>
      </w:r>
      <w:r w:rsidRPr="00D678B5">
        <w:rPr>
          <w:rFonts w:ascii="Arial" w:eastAsia="宋体" w:hAnsi="Arial" w:cs="Arial"/>
          <w:sz w:val="24"/>
        </w:rPr>
        <w:t>（例如急性骨髓性白血病或骨髓增生异常综合征患者）。如果无法获得</w:t>
      </w:r>
      <w:r w:rsidR="0092098C">
        <w:rPr>
          <w:rFonts w:ascii="Arial" w:eastAsia="宋体" w:hAnsi="Arial" w:cs="Arial" w:hint="eastAsia"/>
          <w:sz w:val="24"/>
        </w:rPr>
        <w:t>上述</w:t>
      </w:r>
      <w:r w:rsidR="0092098C">
        <w:rPr>
          <w:rFonts w:ascii="Arial" w:eastAsia="宋体" w:hAnsi="Arial" w:cs="Arial"/>
          <w:sz w:val="24"/>
        </w:rPr>
        <w:t>样本</w:t>
      </w:r>
      <w:r w:rsidRPr="00D678B5">
        <w:rPr>
          <w:rFonts w:ascii="Arial" w:eastAsia="宋体" w:hAnsi="Arial" w:cs="Arial"/>
          <w:sz w:val="24"/>
        </w:rPr>
        <w:t>，则可使用加标正常</w:t>
      </w:r>
      <w:r w:rsidR="0092098C">
        <w:rPr>
          <w:rFonts w:ascii="Arial" w:eastAsia="宋体" w:hAnsi="Arial" w:cs="Arial"/>
          <w:sz w:val="24"/>
        </w:rPr>
        <w:t>样本</w:t>
      </w:r>
      <w:r w:rsidRPr="00D678B5">
        <w:rPr>
          <w:rFonts w:ascii="Arial" w:eastAsia="宋体" w:hAnsi="Arial" w:cs="Arial"/>
          <w:sz w:val="24"/>
        </w:rPr>
        <w:t>或来自代表性阳性和阴性培养细胞的</w:t>
      </w:r>
      <w:r w:rsidR="0092098C">
        <w:rPr>
          <w:rFonts w:ascii="Arial" w:eastAsia="宋体" w:hAnsi="Arial" w:cs="Arial"/>
          <w:sz w:val="24"/>
        </w:rPr>
        <w:t>样本</w:t>
      </w:r>
      <w:r w:rsidR="008B6272">
        <w:rPr>
          <w:rFonts w:ascii="Arial" w:eastAsia="宋体" w:hAnsi="Arial" w:cs="Arial"/>
          <w:sz w:val="24"/>
        </w:rPr>
        <w:t>；</w:t>
      </w:r>
      <w:r w:rsidRPr="00D678B5">
        <w:rPr>
          <w:rFonts w:ascii="Arial" w:eastAsia="宋体" w:hAnsi="Arial" w:cs="Arial"/>
          <w:sz w:val="24"/>
        </w:rPr>
        <w:t>然而，使用加标或培养细胞</w:t>
      </w:r>
      <w:r w:rsidR="0092098C">
        <w:rPr>
          <w:rFonts w:ascii="Arial" w:eastAsia="宋体" w:hAnsi="Arial" w:cs="Arial"/>
          <w:sz w:val="24"/>
        </w:rPr>
        <w:t>样本</w:t>
      </w:r>
      <w:r w:rsidRPr="00D678B5">
        <w:rPr>
          <w:rFonts w:ascii="Arial" w:eastAsia="宋体" w:hAnsi="Arial" w:cs="Arial"/>
          <w:sz w:val="24"/>
        </w:rPr>
        <w:t>作为评价中的唯一基质可能无法对性能特性进行准确评估。进行性能研究时应使用合适的测定对照。</w:t>
      </w:r>
    </w:p>
    <w:p w:rsidR="00F00C7A" w:rsidRPr="00D678B5" w:rsidRDefault="00F00C7A" w:rsidP="00917563">
      <w:pPr>
        <w:adjustRightInd w:val="0"/>
        <w:snapToGrid w:val="0"/>
        <w:spacing w:beforeLines="0" w:before="0" w:line="288" w:lineRule="auto"/>
        <w:rPr>
          <w:rFonts w:ascii="Arial" w:eastAsia="宋体" w:hAnsi="Arial" w:cs="Arial"/>
          <w:sz w:val="24"/>
        </w:rPr>
      </w:pPr>
    </w:p>
    <w:p w:rsidR="00F00C7A" w:rsidRPr="00D678B5" w:rsidRDefault="00F00C7A" w:rsidP="00917563">
      <w:pPr>
        <w:adjustRightInd w:val="0"/>
        <w:snapToGrid w:val="0"/>
        <w:spacing w:beforeLines="0" w:before="0" w:line="288" w:lineRule="auto"/>
        <w:outlineLvl w:val="2"/>
        <w:rPr>
          <w:rFonts w:ascii="Arial" w:eastAsia="宋体" w:hAnsi="Arial" w:cs="Arial"/>
          <w:b/>
          <w:sz w:val="24"/>
        </w:rPr>
      </w:pPr>
      <w:bookmarkStart w:id="12" w:name="_Toc495682284"/>
      <w:r w:rsidRPr="00D678B5">
        <w:rPr>
          <w:rFonts w:ascii="Arial" w:eastAsia="宋体" w:hAnsi="Arial" w:cs="Arial"/>
          <w:b/>
          <w:sz w:val="24"/>
        </w:rPr>
        <w:t>6.</w:t>
      </w:r>
      <w:r w:rsidRPr="00D678B5">
        <w:rPr>
          <w:rFonts w:ascii="Arial" w:eastAsia="宋体" w:hAnsi="Arial" w:cs="Arial"/>
          <w:b/>
          <w:sz w:val="24"/>
        </w:rPr>
        <w:tab/>
      </w:r>
      <w:r w:rsidRPr="00D678B5">
        <w:rPr>
          <w:rFonts w:ascii="Arial" w:eastAsia="宋体" w:hAnsi="Arial" w:cs="Arial"/>
          <w:b/>
          <w:sz w:val="24"/>
        </w:rPr>
        <w:t>临床有效性</w:t>
      </w:r>
      <w:bookmarkEnd w:id="12"/>
    </w:p>
    <w:p w:rsidR="00917563" w:rsidRPr="00D678B5" w:rsidRDefault="00917563" w:rsidP="00917563">
      <w:pPr>
        <w:adjustRightInd w:val="0"/>
        <w:snapToGrid w:val="0"/>
        <w:spacing w:beforeLines="0" w:before="0" w:line="288" w:lineRule="auto"/>
        <w:rPr>
          <w:rFonts w:ascii="Arial" w:eastAsia="宋体" w:hAnsi="Arial" w:cs="Arial"/>
          <w:sz w:val="24"/>
        </w:rPr>
      </w:pPr>
    </w:p>
    <w:p w:rsidR="00F00C7A" w:rsidRPr="00D678B5" w:rsidRDefault="00F00C7A" w:rsidP="008357C7">
      <w:pPr>
        <w:adjustRightInd w:val="0"/>
        <w:snapToGrid w:val="0"/>
        <w:spacing w:beforeLines="0" w:before="0" w:line="288" w:lineRule="auto"/>
        <w:ind w:leftChars="202" w:left="424"/>
        <w:rPr>
          <w:rFonts w:ascii="Arial" w:eastAsia="宋体" w:hAnsi="Arial" w:cs="Arial"/>
          <w:sz w:val="24"/>
        </w:rPr>
      </w:pPr>
      <w:r w:rsidRPr="00D678B5">
        <w:rPr>
          <w:rFonts w:ascii="Arial" w:eastAsia="宋体" w:hAnsi="Arial" w:cs="Arial"/>
          <w:sz w:val="24"/>
        </w:rPr>
        <w:t>贵公司必须提供证明该器械临床有效性的说明文件。</w:t>
      </w:r>
      <w:r w:rsidRPr="00D678B5">
        <w:rPr>
          <w:rFonts w:ascii="Arial" w:eastAsia="宋体" w:hAnsi="Arial" w:cs="Arial"/>
          <w:sz w:val="24"/>
        </w:rPr>
        <w:t>21 CFR 864.1870</w:t>
      </w:r>
      <w:r w:rsidR="008B6272">
        <w:rPr>
          <w:rFonts w:ascii="Arial" w:eastAsia="宋体" w:hAnsi="Arial" w:cs="Arial"/>
          <w:sz w:val="24"/>
        </w:rPr>
        <w:t>（</w:t>
      </w:r>
      <w:r w:rsidRPr="00D678B5">
        <w:rPr>
          <w:rFonts w:ascii="Arial" w:eastAsia="宋体" w:hAnsi="Arial" w:cs="Arial"/>
          <w:sz w:val="24"/>
        </w:rPr>
        <w:t>b</w:t>
      </w:r>
      <w:r w:rsidR="008B6272">
        <w:rPr>
          <w:rFonts w:ascii="Arial" w:eastAsia="宋体" w:hAnsi="Arial" w:cs="Arial"/>
          <w:sz w:val="24"/>
        </w:rPr>
        <w:t>）（</w:t>
      </w:r>
      <w:r w:rsidRPr="00D678B5">
        <w:rPr>
          <w:rFonts w:ascii="Arial" w:eastAsia="宋体" w:hAnsi="Arial" w:cs="Arial"/>
          <w:sz w:val="24"/>
        </w:rPr>
        <w:t>1</w:t>
      </w:r>
      <w:r w:rsidR="008B6272">
        <w:rPr>
          <w:rFonts w:ascii="Arial" w:eastAsia="宋体" w:hAnsi="Arial" w:cs="Arial"/>
          <w:sz w:val="24"/>
        </w:rPr>
        <w:t>）（</w:t>
      </w:r>
      <w:r w:rsidRPr="00D678B5">
        <w:rPr>
          <w:rFonts w:ascii="Arial" w:eastAsia="宋体" w:hAnsi="Arial" w:cs="Arial"/>
          <w:sz w:val="24"/>
        </w:rPr>
        <w:t>xxviii</w:t>
      </w:r>
      <w:r w:rsidR="008B6272">
        <w:rPr>
          <w:rFonts w:ascii="Arial" w:eastAsia="宋体" w:hAnsi="Arial" w:cs="Arial"/>
          <w:sz w:val="24"/>
        </w:rPr>
        <w:t>）</w:t>
      </w:r>
      <w:r w:rsidRPr="00D678B5">
        <w:rPr>
          <w:rFonts w:ascii="Arial" w:eastAsia="宋体" w:hAnsi="Arial" w:cs="Arial"/>
          <w:sz w:val="24"/>
        </w:rPr>
        <w:t>。说明文件必须包括来自临床研究，至少两篇使用寻求获得上市许可的特定器械进行的同行评审出版文献参考的数据，或其两者的数据。</w:t>
      </w:r>
      <w:r w:rsidRPr="00D678B5">
        <w:rPr>
          <w:rFonts w:ascii="Arial" w:eastAsia="宋体" w:hAnsi="Arial" w:cs="Arial"/>
          <w:sz w:val="24"/>
        </w:rPr>
        <w:t>21 CFR 864.1870</w:t>
      </w:r>
      <w:r w:rsidR="008B6272">
        <w:rPr>
          <w:rFonts w:ascii="Arial" w:eastAsia="宋体" w:hAnsi="Arial" w:cs="Arial"/>
          <w:sz w:val="24"/>
        </w:rPr>
        <w:t>（</w:t>
      </w:r>
      <w:r w:rsidRPr="00D678B5">
        <w:rPr>
          <w:rFonts w:ascii="Arial" w:eastAsia="宋体" w:hAnsi="Arial" w:cs="Arial"/>
          <w:sz w:val="24"/>
        </w:rPr>
        <w:t>b</w:t>
      </w:r>
      <w:r w:rsidR="008B6272">
        <w:rPr>
          <w:rFonts w:ascii="Arial" w:eastAsia="宋体" w:hAnsi="Arial" w:cs="Arial"/>
          <w:sz w:val="24"/>
        </w:rPr>
        <w:t>）（</w:t>
      </w:r>
      <w:r w:rsidRPr="00D678B5">
        <w:rPr>
          <w:rFonts w:ascii="Arial" w:eastAsia="宋体" w:hAnsi="Arial" w:cs="Arial"/>
          <w:sz w:val="24"/>
        </w:rPr>
        <w:t>1</w:t>
      </w:r>
      <w:r w:rsidR="008B6272">
        <w:rPr>
          <w:rFonts w:ascii="Arial" w:eastAsia="宋体" w:hAnsi="Arial" w:cs="Arial"/>
          <w:sz w:val="24"/>
        </w:rPr>
        <w:t>）（</w:t>
      </w:r>
      <w:r w:rsidRPr="00D678B5">
        <w:rPr>
          <w:rFonts w:ascii="Arial" w:eastAsia="宋体" w:hAnsi="Arial" w:cs="Arial"/>
          <w:sz w:val="24"/>
        </w:rPr>
        <w:t>xiii- xvii</w:t>
      </w:r>
      <w:r w:rsidR="008B6272">
        <w:rPr>
          <w:rFonts w:ascii="Arial" w:eastAsia="宋体" w:hAnsi="Arial" w:cs="Arial"/>
          <w:sz w:val="24"/>
        </w:rPr>
        <w:t>）</w:t>
      </w:r>
      <w:r w:rsidRPr="00D678B5">
        <w:rPr>
          <w:rFonts w:ascii="Arial" w:eastAsia="宋体" w:hAnsi="Arial" w:cs="Arial"/>
          <w:sz w:val="24"/>
        </w:rPr>
        <w:t>。所引用的临床研究和同行评审出版文献参考必须包括以下要素：</w:t>
      </w:r>
    </w:p>
    <w:p w:rsidR="00917563" w:rsidRPr="00D678B5" w:rsidRDefault="00917563" w:rsidP="00917563">
      <w:pPr>
        <w:adjustRightInd w:val="0"/>
        <w:snapToGrid w:val="0"/>
        <w:spacing w:beforeLines="0" w:before="0" w:line="288" w:lineRule="auto"/>
        <w:rPr>
          <w:rFonts w:ascii="Arial" w:eastAsia="宋体" w:hAnsi="Arial" w:cs="Arial"/>
          <w:sz w:val="24"/>
        </w:rPr>
      </w:pPr>
    </w:p>
    <w:p w:rsidR="00F00C7A" w:rsidRPr="00D678B5" w:rsidRDefault="00F00C7A" w:rsidP="008357C7">
      <w:pPr>
        <w:pStyle w:val="a9"/>
        <w:numPr>
          <w:ilvl w:val="1"/>
          <w:numId w:val="12"/>
        </w:numPr>
        <w:adjustRightInd w:val="0"/>
        <w:snapToGrid w:val="0"/>
        <w:spacing w:beforeLines="0" w:before="0" w:line="288" w:lineRule="auto"/>
        <w:ind w:left="1276" w:firstLineChars="0" w:hanging="425"/>
        <w:rPr>
          <w:rFonts w:ascii="Arial" w:eastAsia="宋体" w:hAnsi="Arial" w:cs="Arial"/>
          <w:sz w:val="24"/>
        </w:rPr>
      </w:pPr>
      <w:r w:rsidRPr="00D678B5">
        <w:rPr>
          <w:rFonts w:ascii="Arial" w:eastAsia="宋体" w:hAnsi="Arial" w:cs="Arial"/>
          <w:sz w:val="24"/>
        </w:rPr>
        <w:t>说明文献参考使用了申办者的探头的说明文件</w:t>
      </w:r>
    </w:p>
    <w:p w:rsidR="00F00C7A" w:rsidRPr="00D678B5" w:rsidRDefault="007E4B69" w:rsidP="008357C7">
      <w:pPr>
        <w:pStyle w:val="a9"/>
        <w:numPr>
          <w:ilvl w:val="1"/>
          <w:numId w:val="12"/>
        </w:numPr>
        <w:adjustRightInd w:val="0"/>
        <w:snapToGrid w:val="0"/>
        <w:spacing w:beforeLines="0" w:before="0" w:line="288" w:lineRule="auto"/>
        <w:ind w:left="1276" w:firstLineChars="0" w:hanging="425"/>
        <w:rPr>
          <w:rFonts w:ascii="Arial" w:eastAsia="宋体" w:hAnsi="Arial" w:cs="Arial"/>
          <w:sz w:val="24"/>
        </w:rPr>
      </w:pPr>
      <w:r>
        <w:rPr>
          <w:rFonts w:ascii="Arial" w:eastAsia="宋体" w:hAnsi="Arial" w:cs="Arial"/>
          <w:sz w:val="24"/>
        </w:rPr>
        <w:t>样本量</w:t>
      </w:r>
      <w:r w:rsidR="00F00C7A" w:rsidRPr="00D678B5">
        <w:rPr>
          <w:rFonts w:ascii="Arial" w:eastAsia="宋体" w:hAnsi="Arial" w:cs="Arial"/>
          <w:sz w:val="24"/>
        </w:rPr>
        <w:t>和类型</w:t>
      </w:r>
    </w:p>
    <w:p w:rsidR="00F00C7A" w:rsidRPr="00D678B5" w:rsidRDefault="00F00C7A" w:rsidP="008357C7">
      <w:pPr>
        <w:pStyle w:val="a9"/>
        <w:numPr>
          <w:ilvl w:val="1"/>
          <w:numId w:val="12"/>
        </w:numPr>
        <w:adjustRightInd w:val="0"/>
        <w:snapToGrid w:val="0"/>
        <w:spacing w:beforeLines="0" w:before="0" w:line="288" w:lineRule="auto"/>
        <w:ind w:left="1276" w:firstLineChars="0" w:hanging="425"/>
        <w:rPr>
          <w:rFonts w:ascii="Arial" w:eastAsia="宋体" w:hAnsi="Arial" w:cs="Arial"/>
          <w:sz w:val="24"/>
        </w:rPr>
      </w:pPr>
      <w:r w:rsidRPr="00D678B5">
        <w:rPr>
          <w:rFonts w:ascii="Arial" w:eastAsia="宋体" w:hAnsi="Arial" w:cs="Arial"/>
          <w:sz w:val="24"/>
        </w:rPr>
        <w:t>所研究的目标人群</w:t>
      </w:r>
    </w:p>
    <w:p w:rsidR="00F00C7A" w:rsidRPr="00D678B5" w:rsidRDefault="00F00C7A" w:rsidP="008357C7">
      <w:pPr>
        <w:pStyle w:val="a9"/>
        <w:numPr>
          <w:ilvl w:val="1"/>
          <w:numId w:val="12"/>
        </w:numPr>
        <w:adjustRightInd w:val="0"/>
        <w:snapToGrid w:val="0"/>
        <w:spacing w:beforeLines="0" w:before="0" w:line="288" w:lineRule="auto"/>
        <w:ind w:left="1276" w:firstLineChars="0" w:hanging="425"/>
        <w:rPr>
          <w:rFonts w:ascii="Arial" w:eastAsia="宋体" w:hAnsi="Arial" w:cs="Arial"/>
          <w:sz w:val="24"/>
        </w:rPr>
      </w:pPr>
      <w:r w:rsidRPr="00D678B5">
        <w:rPr>
          <w:rFonts w:ascii="Arial" w:eastAsia="宋体" w:hAnsi="Arial" w:cs="Arial"/>
          <w:sz w:val="24"/>
        </w:rPr>
        <w:t>参考</w:t>
      </w:r>
      <w:r w:rsidR="0092098C" w:rsidRPr="00D678B5">
        <w:rPr>
          <w:rFonts w:ascii="Arial" w:eastAsia="宋体" w:hAnsi="Arial" w:cs="Arial"/>
          <w:sz w:val="24"/>
        </w:rPr>
        <w:t>上限</w:t>
      </w:r>
    </w:p>
    <w:p w:rsidR="00F00C7A" w:rsidRPr="00D678B5" w:rsidRDefault="00F00C7A" w:rsidP="008357C7">
      <w:pPr>
        <w:pStyle w:val="a9"/>
        <w:numPr>
          <w:ilvl w:val="1"/>
          <w:numId w:val="12"/>
        </w:numPr>
        <w:adjustRightInd w:val="0"/>
        <w:snapToGrid w:val="0"/>
        <w:spacing w:beforeLines="0" w:before="0" w:line="288" w:lineRule="auto"/>
        <w:ind w:left="1276" w:firstLineChars="0" w:hanging="425"/>
        <w:rPr>
          <w:rFonts w:ascii="Arial" w:eastAsia="宋体" w:hAnsi="Arial" w:cs="Arial"/>
          <w:sz w:val="24"/>
        </w:rPr>
      </w:pPr>
      <w:r w:rsidRPr="00D678B5">
        <w:rPr>
          <w:rFonts w:ascii="Arial" w:eastAsia="宋体" w:hAnsi="Arial" w:cs="Arial"/>
          <w:sz w:val="24"/>
        </w:rPr>
        <w:t>阳性探头结果范围</w:t>
      </w:r>
    </w:p>
    <w:p w:rsidR="00917563" w:rsidRPr="00D678B5" w:rsidRDefault="00917563" w:rsidP="00917563">
      <w:pPr>
        <w:adjustRightInd w:val="0"/>
        <w:snapToGrid w:val="0"/>
        <w:spacing w:beforeLines="0" w:before="0" w:line="288" w:lineRule="auto"/>
        <w:rPr>
          <w:rFonts w:ascii="Arial" w:eastAsia="宋体" w:hAnsi="Arial" w:cs="Arial"/>
          <w:sz w:val="24"/>
        </w:rPr>
      </w:pPr>
    </w:p>
    <w:p w:rsidR="00F00C7A" w:rsidRPr="00D678B5" w:rsidRDefault="00F00C7A" w:rsidP="008357C7">
      <w:pPr>
        <w:adjustRightInd w:val="0"/>
        <w:snapToGrid w:val="0"/>
        <w:spacing w:beforeLines="0" w:before="0" w:line="288" w:lineRule="auto"/>
        <w:ind w:leftChars="202" w:left="424"/>
        <w:rPr>
          <w:rFonts w:ascii="Arial" w:eastAsia="宋体" w:hAnsi="Arial" w:cs="Arial"/>
          <w:sz w:val="24"/>
        </w:rPr>
      </w:pPr>
      <w:r w:rsidRPr="00D678B5">
        <w:rPr>
          <w:rFonts w:ascii="Arial" w:eastAsia="宋体" w:hAnsi="Arial" w:cs="Arial"/>
          <w:sz w:val="24"/>
        </w:rPr>
        <w:t>21 CFR 864.1870</w:t>
      </w:r>
      <w:r w:rsidR="008B6272">
        <w:rPr>
          <w:rFonts w:ascii="Arial" w:eastAsia="宋体" w:hAnsi="Arial" w:cs="Arial"/>
          <w:sz w:val="24"/>
        </w:rPr>
        <w:t>（</w:t>
      </w:r>
      <w:r w:rsidRPr="00D678B5">
        <w:rPr>
          <w:rFonts w:ascii="Arial" w:eastAsia="宋体" w:hAnsi="Arial" w:cs="Arial"/>
          <w:sz w:val="24"/>
        </w:rPr>
        <w:t>b</w:t>
      </w:r>
      <w:r w:rsidR="008B6272">
        <w:rPr>
          <w:rFonts w:ascii="Arial" w:eastAsia="宋体" w:hAnsi="Arial" w:cs="Arial"/>
          <w:sz w:val="24"/>
        </w:rPr>
        <w:t>）（</w:t>
      </w:r>
      <w:r w:rsidRPr="00D678B5">
        <w:rPr>
          <w:rFonts w:ascii="Arial" w:eastAsia="宋体" w:hAnsi="Arial" w:cs="Arial"/>
          <w:sz w:val="24"/>
        </w:rPr>
        <w:t>1</w:t>
      </w:r>
      <w:r w:rsidR="008B6272">
        <w:rPr>
          <w:rFonts w:ascii="Arial" w:eastAsia="宋体" w:hAnsi="Arial" w:cs="Arial"/>
          <w:sz w:val="24"/>
        </w:rPr>
        <w:t>）（</w:t>
      </w:r>
      <w:r w:rsidRPr="00D678B5">
        <w:rPr>
          <w:rFonts w:ascii="Arial" w:eastAsia="宋体" w:hAnsi="Arial" w:cs="Arial"/>
          <w:sz w:val="24"/>
        </w:rPr>
        <w:t>xiii-xvii</w:t>
      </w:r>
      <w:r w:rsidR="008B6272">
        <w:rPr>
          <w:rFonts w:ascii="Arial" w:eastAsia="宋体" w:hAnsi="Arial" w:cs="Arial"/>
          <w:sz w:val="24"/>
        </w:rPr>
        <w:t>）</w:t>
      </w:r>
      <w:r w:rsidRPr="00D678B5">
        <w:rPr>
          <w:rFonts w:ascii="Arial" w:eastAsia="宋体" w:hAnsi="Arial" w:cs="Arial"/>
          <w:sz w:val="24"/>
        </w:rPr>
        <w:t>。信息应以表格格式总结（有关</w:t>
      </w:r>
      <w:r w:rsidR="0092098C">
        <w:rPr>
          <w:rFonts w:ascii="Arial" w:eastAsia="宋体" w:hAnsi="Arial" w:cs="Arial" w:hint="eastAsia"/>
          <w:sz w:val="24"/>
        </w:rPr>
        <w:t>信息</w:t>
      </w:r>
      <w:r w:rsidRPr="00D678B5">
        <w:rPr>
          <w:rFonts w:ascii="Arial" w:eastAsia="宋体" w:hAnsi="Arial" w:cs="Arial"/>
          <w:sz w:val="24"/>
        </w:rPr>
        <w:t>格式示例，请参见表</w:t>
      </w:r>
      <w:r w:rsidRPr="00D678B5">
        <w:rPr>
          <w:rFonts w:ascii="Arial" w:eastAsia="宋体" w:hAnsi="Arial" w:cs="Arial"/>
          <w:sz w:val="24"/>
        </w:rPr>
        <w:t>2</w:t>
      </w:r>
      <w:r w:rsidRPr="00D678B5">
        <w:rPr>
          <w:rFonts w:ascii="Arial" w:eastAsia="宋体" w:hAnsi="Arial" w:cs="Arial"/>
          <w:sz w:val="24"/>
        </w:rPr>
        <w:t>）。</w:t>
      </w:r>
    </w:p>
    <w:p w:rsidR="00F00C7A" w:rsidRPr="00D678B5" w:rsidRDefault="00F00C7A" w:rsidP="008357C7">
      <w:pPr>
        <w:adjustRightInd w:val="0"/>
        <w:snapToGrid w:val="0"/>
        <w:spacing w:beforeLines="0" w:before="0" w:line="288" w:lineRule="auto"/>
        <w:ind w:leftChars="202" w:left="424"/>
        <w:rPr>
          <w:rFonts w:ascii="Arial" w:eastAsia="宋体" w:hAnsi="Arial" w:cs="Arial"/>
          <w:sz w:val="24"/>
        </w:rPr>
      </w:pPr>
    </w:p>
    <w:p w:rsidR="0027441A" w:rsidRPr="00D678B5" w:rsidRDefault="00F00C7A" w:rsidP="008357C7">
      <w:pPr>
        <w:adjustRightInd w:val="0"/>
        <w:snapToGrid w:val="0"/>
        <w:spacing w:beforeLines="0" w:before="0" w:line="288" w:lineRule="auto"/>
        <w:ind w:leftChars="202" w:left="424"/>
        <w:rPr>
          <w:rFonts w:ascii="Arial" w:eastAsia="宋体" w:hAnsi="Arial" w:cs="Arial"/>
          <w:sz w:val="24"/>
        </w:rPr>
      </w:pPr>
      <w:r w:rsidRPr="00D678B5">
        <w:rPr>
          <w:rFonts w:ascii="Arial" w:eastAsia="宋体" w:hAnsi="Arial" w:cs="Arial"/>
          <w:sz w:val="24"/>
        </w:rPr>
        <w:t>如果贵公司使用同行评审科学文献参考来支持</w:t>
      </w:r>
      <w:r w:rsidRPr="00D678B5">
        <w:rPr>
          <w:rFonts w:ascii="Arial" w:eastAsia="宋体" w:hAnsi="Arial" w:cs="Arial"/>
          <w:sz w:val="24"/>
        </w:rPr>
        <w:t>510</w:t>
      </w:r>
      <w:r w:rsidRPr="00D678B5">
        <w:rPr>
          <w:rFonts w:ascii="Arial" w:eastAsia="宋体" w:hAnsi="Arial" w:cs="Arial"/>
          <w:sz w:val="24"/>
        </w:rPr>
        <w:t>（</w:t>
      </w:r>
      <w:r w:rsidRPr="00D678B5">
        <w:rPr>
          <w:rFonts w:ascii="Arial" w:eastAsia="宋体" w:hAnsi="Arial" w:cs="Arial"/>
          <w:sz w:val="24"/>
        </w:rPr>
        <w:t>k</w:t>
      </w:r>
      <w:r w:rsidRPr="00D678B5">
        <w:rPr>
          <w:rFonts w:ascii="Arial" w:eastAsia="宋体" w:hAnsi="Arial" w:cs="Arial"/>
          <w:sz w:val="24"/>
        </w:rPr>
        <w:t>）提交材料，则应在</w:t>
      </w:r>
      <w:r w:rsidR="00986650">
        <w:rPr>
          <w:rFonts w:ascii="Arial" w:eastAsia="宋体" w:hAnsi="Arial" w:cs="Arial"/>
          <w:sz w:val="24"/>
        </w:rPr>
        <w:t>简略</w:t>
      </w:r>
      <w:r w:rsidRPr="00D678B5">
        <w:rPr>
          <w:rFonts w:ascii="Arial" w:eastAsia="宋体" w:hAnsi="Arial" w:cs="Arial"/>
          <w:sz w:val="24"/>
        </w:rPr>
        <w:t>510</w:t>
      </w:r>
      <w:r w:rsidRPr="00D678B5">
        <w:rPr>
          <w:rFonts w:ascii="Arial" w:eastAsia="宋体" w:hAnsi="Arial" w:cs="Arial"/>
          <w:sz w:val="24"/>
        </w:rPr>
        <w:t>（</w:t>
      </w:r>
      <w:r w:rsidRPr="00D678B5">
        <w:rPr>
          <w:rFonts w:ascii="Arial" w:eastAsia="宋体" w:hAnsi="Arial" w:cs="Arial"/>
          <w:sz w:val="24"/>
        </w:rPr>
        <w:t>k</w:t>
      </w:r>
      <w:r w:rsidRPr="00D678B5">
        <w:rPr>
          <w:rFonts w:ascii="Arial" w:eastAsia="宋体" w:hAnsi="Arial" w:cs="Arial"/>
          <w:sz w:val="24"/>
        </w:rPr>
        <w:t>）提交材料中声明，文献支持器械相关声明。支持性同行评审出版文献应使用的产品与贵公司寻求许可的产品相同，并包含有效的安全性和有效性数据。贵公司应在</w:t>
      </w:r>
      <w:r w:rsidRPr="00D678B5">
        <w:rPr>
          <w:rFonts w:ascii="Arial" w:eastAsia="宋体" w:hAnsi="Arial" w:cs="Arial"/>
          <w:sz w:val="24"/>
        </w:rPr>
        <w:t>510</w:t>
      </w:r>
      <w:r w:rsidRPr="00D678B5">
        <w:rPr>
          <w:rFonts w:ascii="Arial" w:eastAsia="宋体" w:hAnsi="Arial" w:cs="Arial"/>
          <w:sz w:val="24"/>
        </w:rPr>
        <w:t>（</w:t>
      </w:r>
      <w:r w:rsidRPr="00D678B5">
        <w:rPr>
          <w:rFonts w:ascii="Arial" w:eastAsia="宋体" w:hAnsi="Arial" w:cs="Arial"/>
          <w:sz w:val="24"/>
        </w:rPr>
        <w:t>k</w:t>
      </w:r>
      <w:r w:rsidRPr="00D678B5">
        <w:rPr>
          <w:rFonts w:ascii="Arial" w:eastAsia="宋体" w:hAnsi="Arial" w:cs="Arial"/>
          <w:sz w:val="24"/>
        </w:rPr>
        <w:t>）提交材料</w:t>
      </w:r>
      <w:r w:rsidR="0092098C">
        <w:rPr>
          <w:rFonts w:ascii="Arial" w:eastAsia="宋体" w:hAnsi="Arial" w:cs="Arial" w:hint="eastAsia"/>
          <w:sz w:val="24"/>
        </w:rPr>
        <w:t>中</w:t>
      </w:r>
      <w:r w:rsidRPr="00D678B5">
        <w:rPr>
          <w:rFonts w:ascii="Arial" w:eastAsia="宋体" w:hAnsi="Arial" w:cs="Arial"/>
          <w:sz w:val="24"/>
        </w:rPr>
        <w:t>提供有关贵公司器械的任何未发布的数据安全性和有效性数据。贵公司应仅在说明使用产品的指定临床设置时引用相关出版文献，并确定样本矩阵。</w:t>
      </w:r>
    </w:p>
    <w:p w:rsidR="00F00C7A" w:rsidRPr="00D678B5" w:rsidRDefault="00F00C7A" w:rsidP="00917563">
      <w:pPr>
        <w:adjustRightInd w:val="0"/>
        <w:snapToGrid w:val="0"/>
        <w:spacing w:beforeLines="0" w:before="0" w:line="288" w:lineRule="auto"/>
        <w:rPr>
          <w:rFonts w:ascii="Arial" w:eastAsia="宋体" w:hAnsi="Arial" w:cs="Arial"/>
          <w:sz w:val="24"/>
        </w:rPr>
      </w:pPr>
    </w:p>
    <w:p w:rsidR="00F00C7A" w:rsidRPr="00D678B5" w:rsidRDefault="00F00C7A" w:rsidP="00917563">
      <w:pPr>
        <w:adjustRightInd w:val="0"/>
        <w:snapToGrid w:val="0"/>
        <w:spacing w:beforeLines="0" w:before="0" w:line="288" w:lineRule="auto"/>
        <w:rPr>
          <w:rFonts w:ascii="Arial" w:eastAsia="宋体" w:hAnsi="Arial" w:cs="Arial"/>
          <w:sz w:val="24"/>
        </w:rPr>
      </w:pPr>
      <w:r w:rsidRPr="00D678B5">
        <w:rPr>
          <w:rFonts w:ascii="Arial" w:eastAsia="宋体" w:hAnsi="Arial" w:cs="Arial"/>
          <w:b/>
          <w:sz w:val="24"/>
        </w:rPr>
        <w:t>表</w:t>
      </w:r>
      <w:r w:rsidRPr="00D678B5">
        <w:rPr>
          <w:rFonts w:ascii="Arial" w:eastAsia="宋体" w:hAnsi="Arial" w:cs="Arial"/>
          <w:b/>
          <w:sz w:val="24"/>
        </w:rPr>
        <w:t>2.</w:t>
      </w:r>
    </w:p>
    <w:tbl>
      <w:tblPr>
        <w:tblW w:w="5000" w:type="pct"/>
        <w:tblLayout w:type="fixed"/>
        <w:tblLook w:val="04A0" w:firstRow="1" w:lastRow="0" w:firstColumn="1" w:lastColumn="0" w:noHBand="0" w:noVBand="1"/>
      </w:tblPr>
      <w:tblGrid>
        <w:gridCol w:w="2496"/>
        <w:gridCol w:w="2452"/>
        <w:gridCol w:w="2454"/>
        <w:gridCol w:w="2452"/>
      </w:tblGrid>
      <w:tr w:rsidR="00986650" w:rsidRPr="00F00C7A" w:rsidTr="00F00C7A">
        <w:trPr>
          <w:trHeight w:val="20"/>
        </w:trPr>
        <w:tc>
          <w:tcPr>
            <w:tcW w:w="2152"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b/>
                <w:kern w:val="0"/>
                <w:szCs w:val="24"/>
              </w:rPr>
            </w:pPr>
            <w:r w:rsidRPr="00F00C7A">
              <w:rPr>
                <w:rFonts w:ascii="Arial" w:eastAsia="宋体" w:hAnsi="Arial" w:cs="Arial"/>
                <w:b/>
                <w:kern w:val="0"/>
                <w:szCs w:val="24"/>
              </w:rPr>
              <w:t>条件</w:t>
            </w:r>
          </w:p>
        </w:tc>
        <w:tc>
          <w:tcPr>
            <w:tcW w:w="2114"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b/>
                <w:kern w:val="0"/>
                <w:szCs w:val="24"/>
              </w:rPr>
            </w:pPr>
            <w:r w:rsidRPr="00F00C7A">
              <w:rPr>
                <w:rFonts w:ascii="Arial" w:eastAsia="宋体" w:hAnsi="Arial" w:cs="Arial"/>
                <w:b/>
                <w:kern w:val="0"/>
                <w:szCs w:val="24"/>
              </w:rPr>
              <w:t>数据源</w:t>
            </w:r>
            <w:r w:rsidRPr="00F00C7A">
              <w:rPr>
                <w:rFonts w:ascii="Arial" w:eastAsia="宋体" w:hAnsi="Arial" w:cs="Arial"/>
                <w:b/>
                <w:kern w:val="0"/>
                <w:szCs w:val="24"/>
              </w:rPr>
              <w:t>1</w:t>
            </w:r>
          </w:p>
          <w:p w:rsidR="00F00C7A" w:rsidRPr="00F00C7A" w:rsidRDefault="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作者姓名等。</w:t>
            </w:r>
          </w:p>
        </w:tc>
        <w:tc>
          <w:tcPr>
            <w:tcW w:w="2116"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b/>
                <w:kern w:val="0"/>
                <w:szCs w:val="24"/>
              </w:rPr>
            </w:pPr>
            <w:r w:rsidRPr="00F00C7A">
              <w:rPr>
                <w:rFonts w:ascii="Arial" w:eastAsia="宋体" w:hAnsi="Arial" w:cs="Arial"/>
                <w:b/>
                <w:kern w:val="0"/>
                <w:szCs w:val="24"/>
              </w:rPr>
              <w:t>数据源</w:t>
            </w:r>
            <w:r w:rsidRPr="00F00C7A">
              <w:rPr>
                <w:rFonts w:ascii="Arial" w:eastAsia="宋体" w:hAnsi="Arial" w:cs="Arial"/>
                <w:b/>
                <w:kern w:val="0"/>
                <w:szCs w:val="24"/>
              </w:rPr>
              <w:t>2</w:t>
            </w:r>
          </w:p>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作者姓名</w:t>
            </w:r>
            <w:r w:rsidR="001E3A03" w:rsidRPr="00F00C7A">
              <w:rPr>
                <w:rFonts w:ascii="Arial" w:eastAsia="宋体" w:hAnsi="Arial" w:cs="Arial"/>
                <w:kern w:val="0"/>
                <w:szCs w:val="24"/>
              </w:rPr>
              <w:t>等</w:t>
            </w:r>
            <w:r w:rsidRPr="00F00C7A">
              <w:rPr>
                <w:rFonts w:ascii="Arial" w:eastAsia="宋体" w:hAnsi="Arial" w:cs="Arial"/>
                <w:kern w:val="0"/>
                <w:szCs w:val="24"/>
              </w:rPr>
              <w:t>。</w:t>
            </w:r>
          </w:p>
        </w:tc>
        <w:tc>
          <w:tcPr>
            <w:tcW w:w="2114"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b/>
                <w:kern w:val="0"/>
                <w:szCs w:val="24"/>
              </w:rPr>
            </w:pPr>
            <w:r w:rsidRPr="00F00C7A">
              <w:rPr>
                <w:rFonts w:ascii="Arial" w:eastAsia="宋体" w:hAnsi="Arial" w:cs="Arial"/>
                <w:b/>
                <w:kern w:val="0"/>
                <w:szCs w:val="24"/>
              </w:rPr>
              <w:t>数据源</w:t>
            </w:r>
            <w:r w:rsidRPr="00F00C7A">
              <w:rPr>
                <w:rFonts w:ascii="Arial" w:eastAsia="宋体" w:hAnsi="Arial" w:cs="Arial"/>
                <w:b/>
                <w:kern w:val="0"/>
                <w:szCs w:val="24"/>
              </w:rPr>
              <w:t>3</w:t>
            </w:r>
          </w:p>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作者姓名</w:t>
            </w:r>
            <w:r w:rsidR="001E3A03" w:rsidRPr="00F00C7A">
              <w:rPr>
                <w:rFonts w:ascii="Arial" w:eastAsia="宋体" w:hAnsi="Arial" w:cs="Arial"/>
                <w:kern w:val="0"/>
                <w:szCs w:val="24"/>
              </w:rPr>
              <w:t>等</w:t>
            </w:r>
            <w:r w:rsidRPr="00F00C7A">
              <w:rPr>
                <w:rFonts w:ascii="Arial" w:eastAsia="宋体" w:hAnsi="Arial" w:cs="Arial"/>
                <w:kern w:val="0"/>
                <w:szCs w:val="24"/>
              </w:rPr>
              <w:t>。</w:t>
            </w:r>
          </w:p>
        </w:tc>
      </w:tr>
      <w:tr w:rsidR="00986650" w:rsidRPr="00F00C7A" w:rsidTr="00F00C7A">
        <w:trPr>
          <w:trHeight w:val="20"/>
        </w:trPr>
        <w:tc>
          <w:tcPr>
            <w:tcW w:w="2152"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研究中是否使用了提交材料中正在审查的特定器械？</w:t>
            </w:r>
          </w:p>
        </w:tc>
        <w:tc>
          <w:tcPr>
            <w:tcW w:w="2114" w:type="dxa"/>
            <w:tcBorders>
              <w:top w:val="single" w:sz="4" w:space="0" w:color="000000"/>
              <w:left w:val="single" w:sz="4" w:space="0" w:color="000000"/>
              <w:bottom w:val="single" w:sz="4" w:space="0" w:color="000000"/>
              <w:right w:val="single" w:sz="4" w:space="0" w:color="000000"/>
            </w:tcBorders>
            <w:vAlign w:val="center"/>
          </w:tcPr>
          <w:p w:rsidR="00F00C7A" w:rsidRPr="00F00C7A" w:rsidRDefault="00F00C7A" w:rsidP="00F00C7A">
            <w:pPr>
              <w:widowControl w:val="0"/>
              <w:adjustRightInd w:val="0"/>
              <w:snapToGrid w:val="0"/>
              <w:spacing w:beforeLines="15" w:before="46" w:line="276" w:lineRule="auto"/>
              <w:jc w:val="center"/>
              <w:rPr>
                <w:rFonts w:ascii="Arial" w:eastAsia="宋体" w:hAnsi="Arial" w:cs="Arial"/>
                <w:kern w:val="0"/>
                <w:szCs w:val="24"/>
              </w:rPr>
            </w:pPr>
            <w:r w:rsidRPr="00F00C7A">
              <w:rPr>
                <w:rFonts w:ascii="Arial" w:eastAsia="宋体" w:hAnsi="Arial" w:cs="Arial"/>
                <w:kern w:val="0"/>
                <w:szCs w:val="24"/>
              </w:rPr>
              <w:t>是</w:t>
            </w:r>
          </w:p>
        </w:tc>
        <w:tc>
          <w:tcPr>
            <w:tcW w:w="2116" w:type="dxa"/>
            <w:tcBorders>
              <w:top w:val="single" w:sz="4" w:space="0" w:color="000000"/>
              <w:left w:val="single" w:sz="4" w:space="0" w:color="000000"/>
              <w:bottom w:val="single" w:sz="4" w:space="0" w:color="000000"/>
              <w:right w:val="single" w:sz="4" w:space="0" w:color="000000"/>
            </w:tcBorders>
            <w:vAlign w:val="center"/>
          </w:tcPr>
          <w:p w:rsidR="00F00C7A" w:rsidRPr="00F00C7A" w:rsidRDefault="00F00C7A" w:rsidP="00F00C7A">
            <w:pPr>
              <w:widowControl w:val="0"/>
              <w:adjustRightInd w:val="0"/>
              <w:snapToGrid w:val="0"/>
              <w:spacing w:beforeLines="15" w:before="46" w:line="276" w:lineRule="auto"/>
              <w:jc w:val="center"/>
              <w:rPr>
                <w:rFonts w:ascii="Arial" w:eastAsia="宋体" w:hAnsi="Arial" w:cs="Arial"/>
                <w:kern w:val="0"/>
                <w:szCs w:val="24"/>
              </w:rPr>
            </w:pPr>
            <w:r w:rsidRPr="00F00C7A">
              <w:rPr>
                <w:rFonts w:ascii="Arial" w:eastAsia="宋体" w:hAnsi="Arial" w:cs="Arial"/>
                <w:kern w:val="0"/>
                <w:szCs w:val="24"/>
              </w:rPr>
              <w:t>是</w:t>
            </w:r>
          </w:p>
        </w:tc>
        <w:tc>
          <w:tcPr>
            <w:tcW w:w="2114" w:type="dxa"/>
            <w:tcBorders>
              <w:top w:val="single" w:sz="4" w:space="0" w:color="000000"/>
              <w:left w:val="single" w:sz="4" w:space="0" w:color="000000"/>
              <w:bottom w:val="single" w:sz="4" w:space="0" w:color="000000"/>
              <w:right w:val="single" w:sz="4" w:space="0" w:color="000000"/>
            </w:tcBorders>
            <w:vAlign w:val="center"/>
          </w:tcPr>
          <w:p w:rsidR="00F00C7A" w:rsidRPr="00F00C7A" w:rsidRDefault="00F00C7A" w:rsidP="00F00C7A">
            <w:pPr>
              <w:widowControl w:val="0"/>
              <w:adjustRightInd w:val="0"/>
              <w:snapToGrid w:val="0"/>
              <w:spacing w:beforeLines="15" w:before="46" w:line="276" w:lineRule="auto"/>
              <w:jc w:val="center"/>
              <w:rPr>
                <w:rFonts w:ascii="Arial" w:eastAsia="宋体" w:hAnsi="Arial" w:cs="Arial"/>
                <w:kern w:val="0"/>
                <w:szCs w:val="24"/>
              </w:rPr>
            </w:pPr>
            <w:r w:rsidRPr="00F00C7A">
              <w:rPr>
                <w:rFonts w:ascii="Arial" w:eastAsia="宋体" w:hAnsi="Arial" w:cs="Arial"/>
                <w:kern w:val="0"/>
                <w:szCs w:val="24"/>
              </w:rPr>
              <w:t>是</w:t>
            </w:r>
          </w:p>
        </w:tc>
      </w:tr>
      <w:tr w:rsidR="00986650" w:rsidRPr="00F00C7A" w:rsidTr="00F00C7A">
        <w:trPr>
          <w:trHeight w:val="20"/>
        </w:trPr>
        <w:tc>
          <w:tcPr>
            <w:tcW w:w="2152"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研究中的样本类型是否可代表所声明的样本类型？</w:t>
            </w:r>
          </w:p>
        </w:tc>
        <w:tc>
          <w:tcPr>
            <w:tcW w:w="2114" w:type="dxa"/>
            <w:tcBorders>
              <w:top w:val="single" w:sz="4" w:space="0" w:color="000000"/>
              <w:left w:val="single" w:sz="4" w:space="0" w:color="000000"/>
              <w:bottom w:val="single" w:sz="4" w:space="0" w:color="000000"/>
              <w:right w:val="single" w:sz="4" w:space="0" w:color="000000"/>
            </w:tcBorders>
            <w:vAlign w:val="center"/>
          </w:tcPr>
          <w:p w:rsidR="00F00C7A" w:rsidRPr="00F00C7A" w:rsidRDefault="00F00C7A" w:rsidP="00F00C7A">
            <w:pPr>
              <w:widowControl w:val="0"/>
              <w:adjustRightInd w:val="0"/>
              <w:snapToGrid w:val="0"/>
              <w:spacing w:beforeLines="15" w:before="46" w:line="276" w:lineRule="auto"/>
              <w:jc w:val="center"/>
              <w:rPr>
                <w:rFonts w:ascii="Arial" w:eastAsia="宋体" w:hAnsi="Arial" w:cs="Arial"/>
                <w:kern w:val="0"/>
                <w:szCs w:val="24"/>
              </w:rPr>
            </w:pPr>
            <w:r w:rsidRPr="00F00C7A">
              <w:rPr>
                <w:rFonts w:ascii="Arial" w:eastAsia="宋体" w:hAnsi="Arial" w:cs="Arial"/>
                <w:kern w:val="0"/>
                <w:szCs w:val="24"/>
              </w:rPr>
              <w:t>是</w:t>
            </w:r>
          </w:p>
        </w:tc>
        <w:tc>
          <w:tcPr>
            <w:tcW w:w="2116" w:type="dxa"/>
            <w:tcBorders>
              <w:top w:val="single" w:sz="4" w:space="0" w:color="000000"/>
              <w:left w:val="single" w:sz="4" w:space="0" w:color="000000"/>
              <w:bottom w:val="single" w:sz="4" w:space="0" w:color="000000"/>
              <w:right w:val="single" w:sz="4" w:space="0" w:color="000000"/>
            </w:tcBorders>
            <w:vAlign w:val="center"/>
          </w:tcPr>
          <w:p w:rsidR="00F00C7A" w:rsidRPr="00F00C7A" w:rsidRDefault="00F00C7A" w:rsidP="00F00C7A">
            <w:pPr>
              <w:widowControl w:val="0"/>
              <w:adjustRightInd w:val="0"/>
              <w:snapToGrid w:val="0"/>
              <w:spacing w:beforeLines="15" w:before="46" w:line="276" w:lineRule="auto"/>
              <w:jc w:val="center"/>
              <w:rPr>
                <w:rFonts w:ascii="Arial" w:eastAsia="宋体" w:hAnsi="Arial" w:cs="Arial"/>
                <w:kern w:val="0"/>
                <w:szCs w:val="24"/>
              </w:rPr>
            </w:pPr>
            <w:r w:rsidRPr="00F00C7A">
              <w:rPr>
                <w:rFonts w:ascii="Arial" w:eastAsia="宋体" w:hAnsi="Arial" w:cs="Arial"/>
                <w:kern w:val="0"/>
                <w:szCs w:val="24"/>
              </w:rPr>
              <w:t>是</w:t>
            </w:r>
          </w:p>
        </w:tc>
        <w:tc>
          <w:tcPr>
            <w:tcW w:w="2114" w:type="dxa"/>
            <w:tcBorders>
              <w:top w:val="single" w:sz="4" w:space="0" w:color="000000"/>
              <w:left w:val="single" w:sz="4" w:space="0" w:color="000000"/>
              <w:bottom w:val="single" w:sz="4" w:space="0" w:color="000000"/>
              <w:right w:val="single" w:sz="4" w:space="0" w:color="000000"/>
            </w:tcBorders>
            <w:vAlign w:val="center"/>
          </w:tcPr>
          <w:p w:rsidR="00F00C7A" w:rsidRPr="00F00C7A" w:rsidRDefault="00F00C7A" w:rsidP="00F00C7A">
            <w:pPr>
              <w:widowControl w:val="0"/>
              <w:adjustRightInd w:val="0"/>
              <w:snapToGrid w:val="0"/>
              <w:spacing w:beforeLines="15" w:before="46" w:line="276" w:lineRule="auto"/>
              <w:jc w:val="center"/>
              <w:rPr>
                <w:rFonts w:ascii="Arial" w:eastAsia="宋体" w:hAnsi="Arial" w:cs="Arial"/>
                <w:kern w:val="0"/>
                <w:szCs w:val="24"/>
              </w:rPr>
            </w:pPr>
            <w:r w:rsidRPr="00F00C7A">
              <w:rPr>
                <w:rFonts w:ascii="Arial" w:eastAsia="宋体" w:hAnsi="Arial" w:cs="Arial"/>
                <w:kern w:val="0"/>
                <w:szCs w:val="24"/>
              </w:rPr>
              <w:t>是</w:t>
            </w:r>
          </w:p>
        </w:tc>
      </w:tr>
    </w:tbl>
    <w:p w:rsidR="00F00C7A" w:rsidRPr="00D678B5" w:rsidRDefault="00F00C7A" w:rsidP="00F00C7A">
      <w:pPr>
        <w:widowControl w:val="0"/>
        <w:adjustRightInd w:val="0"/>
        <w:snapToGrid w:val="0"/>
        <w:spacing w:beforeLines="15" w:before="46" w:line="276" w:lineRule="auto"/>
        <w:rPr>
          <w:rFonts w:ascii="Arial" w:eastAsia="宋体" w:hAnsi="Arial" w:cs="Arial"/>
          <w:kern w:val="0"/>
          <w:szCs w:val="24"/>
        </w:rPr>
      </w:pPr>
    </w:p>
    <w:p w:rsidR="00E71D69" w:rsidRDefault="00E71D69" w:rsidP="00E71D69">
      <w:pPr>
        <w:spacing w:before="156"/>
      </w:pPr>
      <w:r>
        <w:br w:type="page"/>
      </w:r>
    </w:p>
    <w:tbl>
      <w:tblPr>
        <w:tblW w:w="5000" w:type="pct"/>
        <w:tblLayout w:type="fixed"/>
        <w:tblLook w:val="04A0" w:firstRow="1" w:lastRow="0" w:firstColumn="1" w:lastColumn="0" w:noHBand="0" w:noVBand="1"/>
      </w:tblPr>
      <w:tblGrid>
        <w:gridCol w:w="2496"/>
        <w:gridCol w:w="2452"/>
        <w:gridCol w:w="2454"/>
        <w:gridCol w:w="2452"/>
      </w:tblGrid>
      <w:tr w:rsidR="00BF05EB" w:rsidRPr="00F00C7A" w:rsidTr="00F00C7A">
        <w:trPr>
          <w:trHeight w:val="20"/>
        </w:trPr>
        <w:tc>
          <w:tcPr>
            <w:tcW w:w="2496"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lastRenderedPageBreak/>
              <w:t>目标人群（疾病状态）</w:t>
            </w:r>
          </w:p>
        </w:tc>
        <w:tc>
          <w:tcPr>
            <w:tcW w:w="2452"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在文中指出患病人群，例如具有</w:t>
            </w:r>
            <w:r w:rsidRPr="00F00C7A">
              <w:rPr>
                <w:rFonts w:ascii="Arial" w:eastAsia="宋体" w:hAnsi="Arial" w:cs="Arial"/>
                <w:kern w:val="0"/>
                <w:szCs w:val="24"/>
              </w:rPr>
              <w:t>MDS</w:t>
            </w:r>
            <w:r w:rsidRPr="00F00C7A">
              <w:rPr>
                <w:rFonts w:ascii="Arial" w:eastAsia="宋体" w:hAnsi="Arial" w:cs="Arial"/>
                <w:kern w:val="0"/>
                <w:szCs w:val="24"/>
              </w:rPr>
              <w:t>或</w:t>
            </w:r>
            <w:r w:rsidRPr="00F00C7A">
              <w:rPr>
                <w:rFonts w:ascii="Arial" w:eastAsia="宋体" w:hAnsi="Arial" w:cs="Arial"/>
                <w:kern w:val="0"/>
                <w:szCs w:val="24"/>
              </w:rPr>
              <w:t>AML</w:t>
            </w:r>
            <w:r w:rsidRPr="00F00C7A">
              <w:rPr>
                <w:rFonts w:ascii="Arial" w:eastAsia="宋体" w:hAnsi="Arial" w:cs="Arial"/>
                <w:kern w:val="0"/>
                <w:szCs w:val="24"/>
              </w:rPr>
              <w:t>的已知或疑似缺位（</w:t>
            </w:r>
            <w:r w:rsidRPr="00F00C7A">
              <w:rPr>
                <w:rFonts w:ascii="Arial" w:eastAsia="宋体" w:hAnsi="Arial" w:cs="Arial"/>
                <w:kern w:val="0"/>
                <w:szCs w:val="24"/>
              </w:rPr>
              <w:t>5q</w:t>
            </w:r>
            <w:r w:rsidRPr="00F00C7A">
              <w:rPr>
                <w:rFonts w:ascii="Arial" w:eastAsia="宋体" w:hAnsi="Arial" w:cs="Arial"/>
                <w:kern w:val="0"/>
                <w:szCs w:val="24"/>
              </w:rPr>
              <w:t>）</w:t>
            </w:r>
          </w:p>
        </w:tc>
        <w:tc>
          <w:tcPr>
            <w:tcW w:w="2454"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p>
        </w:tc>
        <w:tc>
          <w:tcPr>
            <w:tcW w:w="2452"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p>
        </w:tc>
      </w:tr>
      <w:tr w:rsidR="00BF05EB" w:rsidRPr="00F00C7A" w:rsidTr="00F00C7A">
        <w:trPr>
          <w:trHeight w:val="20"/>
        </w:trPr>
        <w:tc>
          <w:tcPr>
            <w:tcW w:w="2496"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参考</w:t>
            </w:r>
            <w:r w:rsidR="001E3A03" w:rsidRPr="00F00C7A">
              <w:rPr>
                <w:rFonts w:ascii="Arial" w:eastAsia="宋体" w:hAnsi="Arial" w:cs="Arial"/>
                <w:kern w:val="0"/>
                <w:szCs w:val="24"/>
              </w:rPr>
              <w:t>上限</w:t>
            </w:r>
            <w:r w:rsidRPr="00F00C7A">
              <w:rPr>
                <w:rFonts w:ascii="Arial" w:eastAsia="宋体" w:hAnsi="Arial" w:cs="Arial"/>
                <w:kern w:val="0"/>
                <w:szCs w:val="24"/>
              </w:rPr>
              <w:t>（百分比和每</w:t>
            </w:r>
            <w:r w:rsidRPr="00F00C7A">
              <w:rPr>
                <w:rFonts w:ascii="Arial" w:eastAsia="宋体" w:hAnsi="Arial" w:cs="Arial"/>
                <w:kern w:val="0"/>
                <w:szCs w:val="24"/>
              </w:rPr>
              <w:t>200</w:t>
            </w:r>
            <w:r w:rsidRPr="00F00C7A">
              <w:rPr>
                <w:rFonts w:ascii="Arial" w:eastAsia="宋体" w:hAnsi="Arial" w:cs="Arial"/>
                <w:kern w:val="0"/>
                <w:szCs w:val="24"/>
              </w:rPr>
              <w:t>核）</w:t>
            </w:r>
          </w:p>
        </w:tc>
        <w:tc>
          <w:tcPr>
            <w:tcW w:w="2452"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指出用作临床决策点的相关核的百分比，例如，每</w:t>
            </w:r>
            <w:r w:rsidRPr="00F00C7A">
              <w:rPr>
                <w:rFonts w:ascii="Arial" w:eastAsia="宋体" w:hAnsi="Arial" w:cs="Arial"/>
                <w:kern w:val="0"/>
                <w:szCs w:val="24"/>
              </w:rPr>
              <w:t>200</w:t>
            </w:r>
            <w:r w:rsidRPr="00F00C7A">
              <w:rPr>
                <w:rFonts w:ascii="Arial" w:eastAsia="宋体" w:hAnsi="Arial" w:cs="Arial"/>
                <w:kern w:val="0"/>
                <w:szCs w:val="24"/>
              </w:rPr>
              <w:t>个可鉴定间期核的</w:t>
            </w:r>
            <w:r w:rsidRPr="00F00C7A">
              <w:rPr>
                <w:rFonts w:ascii="Arial" w:eastAsia="宋体" w:hAnsi="Arial" w:cs="Arial"/>
                <w:kern w:val="0"/>
                <w:szCs w:val="24"/>
              </w:rPr>
              <w:t>6</w:t>
            </w:r>
            <w:r w:rsidRPr="00F00C7A">
              <w:rPr>
                <w:rFonts w:ascii="Arial" w:eastAsia="宋体" w:hAnsi="Arial" w:cs="Arial"/>
                <w:kern w:val="0"/>
                <w:szCs w:val="24"/>
              </w:rPr>
              <w:t>％或</w:t>
            </w:r>
            <w:r w:rsidRPr="00F00C7A">
              <w:rPr>
                <w:rFonts w:ascii="Arial" w:eastAsia="宋体" w:hAnsi="Arial" w:cs="Arial"/>
                <w:kern w:val="0"/>
                <w:szCs w:val="24"/>
              </w:rPr>
              <w:t>12 1R2G</w:t>
            </w:r>
            <w:r w:rsidRPr="00F00C7A">
              <w:rPr>
                <w:rFonts w:ascii="Arial" w:eastAsia="宋体" w:hAnsi="Arial" w:cs="Arial"/>
                <w:kern w:val="0"/>
                <w:szCs w:val="24"/>
              </w:rPr>
              <w:t>模式</w:t>
            </w:r>
          </w:p>
        </w:tc>
        <w:tc>
          <w:tcPr>
            <w:tcW w:w="2454"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p>
        </w:tc>
        <w:tc>
          <w:tcPr>
            <w:tcW w:w="2452"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p>
        </w:tc>
      </w:tr>
      <w:tr w:rsidR="00BF05EB" w:rsidRPr="00F00C7A" w:rsidTr="00F00C7A">
        <w:trPr>
          <w:trHeight w:val="20"/>
        </w:trPr>
        <w:tc>
          <w:tcPr>
            <w:tcW w:w="2496"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为每种所述类型测试的样本总数</w:t>
            </w:r>
          </w:p>
        </w:tc>
        <w:tc>
          <w:tcPr>
            <w:tcW w:w="2452"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指出骨髓和</w:t>
            </w:r>
            <w:r w:rsidRPr="00F00C7A">
              <w:rPr>
                <w:rFonts w:ascii="Arial" w:eastAsia="宋体" w:hAnsi="Arial" w:cs="Arial"/>
                <w:kern w:val="0"/>
                <w:szCs w:val="24"/>
              </w:rPr>
              <w:t>/</w:t>
            </w:r>
            <w:r w:rsidRPr="00F00C7A">
              <w:rPr>
                <w:rFonts w:ascii="Arial" w:eastAsia="宋体" w:hAnsi="Arial" w:cs="Arial"/>
                <w:kern w:val="0"/>
                <w:szCs w:val="24"/>
              </w:rPr>
              <w:t>或外周血样本的数量</w:t>
            </w:r>
          </w:p>
        </w:tc>
        <w:tc>
          <w:tcPr>
            <w:tcW w:w="2454"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p>
        </w:tc>
        <w:tc>
          <w:tcPr>
            <w:tcW w:w="2452"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p>
        </w:tc>
      </w:tr>
      <w:tr w:rsidR="00BF05EB" w:rsidRPr="00F00C7A" w:rsidTr="00F00C7A">
        <w:trPr>
          <w:trHeight w:val="20"/>
        </w:trPr>
        <w:tc>
          <w:tcPr>
            <w:tcW w:w="2496"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具有阳性探头结果的样本数</w:t>
            </w:r>
            <w:r w:rsidR="001E3A03">
              <w:rPr>
                <w:rFonts w:ascii="Arial" w:eastAsia="宋体" w:hAnsi="Arial" w:cs="Arial"/>
                <w:kern w:val="0"/>
                <w:szCs w:val="24"/>
              </w:rPr>
              <w:t>【</w:t>
            </w:r>
            <w:r w:rsidRPr="00F00C7A">
              <w:rPr>
                <w:rFonts w:ascii="Arial" w:eastAsia="宋体" w:hAnsi="Arial" w:cs="Arial"/>
                <w:kern w:val="0"/>
                <w:szCs w:val="24"/>
              </w:rPr>
              <w:t>5q-</w:t>
            </w:r>
            <w:r w:rsidRPr="00F00C7A">
              <w:rPr>
                <w:rFonts w:ascii="Arial" w:eastAsia="宋体" w:hAnsi="Arial" w:cs="Arial"/>
                <w:kern w:val="0"/>
                <w:szCs w:val="24"/>
              </w:rPr>
              <w:t>（</w:t>
            </w:r>
            <w:r w:rsidRPr="00F00C7A">
              <w:rPr>
                <w:rFonts w:ascii="Arial" w:eastAsia="宋体" w:hAnsi="Arial" w:cs="Arial"/>
                <w:kern w:val="0"/>
                <w:szCs w:val="24"/>
              </w:rPr>
              <w:t>1R2G</w:t>
            </w:r>
            <w:r w:rsidRPr="00F00C7A">
              <w:rPr>
                <w:rFonts w:ascii="Arial" w:eastAsia="宋体" w:hAnsi="Arial" w:cs="Arial"/>
                <w:kern w:val="0"/>
                <w:szCs w:val="24"/>
              </w:rPr>
              <w:t>）</w:t>
            </w:r>
            <w:r w:rsidR="001E3A03">
              <w:rPr>
                <w:rFonts w:ascii="Arial" w:eastAsia="宋体" w:hAnsi="Arial" w:cs="Arial" w:hint="eastAsia"/>
                <w:kern w:val="0"/>
                <w:szCs w:val="24"/>
              </w:rPr>
              <w:t>】</w:t>
            </w:r>
          </w:p>
        </w:tc>
        <w:tc>
          <w:tcPr>
            <w:tcW w:w="2452"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指出每种疾病状态的数量（</w:t>
            </w:r>
            <w:r w:rsidRPr="00F00C7A">
              <w:rPr>
                <w:rFonts w:ascii="Arial" w:eastAsia="宋体" w:hAnsi="Arial" w:cs="Arial"/>
                <w:kern w:val="0"/>
                <w:szCs w:val="24"/>
              </w:rPr>
              <w:t>N</w:t>
            </w:r>
            <w:r w:rsidRPr="00F00C7A">
              <w:rPr>
                <w:rFonts w:ascii="Arial" w:eastAsia="宋体" w:hAnsi="Arial" w:cs="Arial"/>
                <w:kern w:val="0"/>
                <w:szCs w:val="24"/>
              </w:rPr>
              <w:t>）</w:t>
            </w:r>
          </w:p>
        </w:tc>
        <w:tc>
          <w:tcPr>
            <w:tcW w:w="2454" w:type="dxa"/>
            <w:tcBorders>
              <w:top w:val="single" w:sz="4" w:space="0" w:color="000000"/>
              <w:left w:val="single" w:sz="4" w:space="0" w:color="000000"/>
              <w:bottom w:val="single" w:sz="4" w:space="0" w:color="000000"/>
              <w:right w:val="single" w:sz="4" w:space="0" w:color="000000"/>
            </w:tcBorders>
            <w:vAlign w:val="center"/>
          </w:tcPr>
          <w:p w:rsidR="00F00C7A" w:rsidRPr="00F00C7A" w:rsidRDefault="00F00C7A" w:rsidP="00F00C7A">
            <w:pPr>
              <w:widowControl w:val="0"/>
              <w:adjustRightInd w:val="0"/>
              <w:snapToGrid w:val="0"/>
              <w:spacing w:beforeLines="15" w:before="46" w:line="276" w:lineRule="auto"/>
              <w:jc w:val="center"/>
              <w:rPr>
                <w:rFonts w:ascii="Arial" w:eastAsia="宋体" w:hAnsi="Arial" w:cs="Arial"/>
                <w:kern w:val="0"/>
                <w:szCs w:val="24"/>
              </w:rPr>
            </w:pPr>
            <w:r w:rsidRPr="00F00C7A">
              <w:rPr>
                <w:rFonts w:ascii="Arial" w:eastAsia="宋体" w:hAnsi="Arial" w:cs="Arial"/>
                <w:kern w:val="0"/>
                <w:szCs w:val="24"/>
              </w:rPr>
              <w:t>否</w:t>
            </w:r>
          </w:p>
        </w:tc>
        <w:tc>
          <w:tcPr>
            <w:tcW w:w="2452" w:type="dxa"/>
            <w:tcBorders>
              <w:top w:val="single" w:sz="4" w:space="0" w:color="000000"/>
              <w:left w:val="single" w:sz="4" w:space="0" w:color="000000"/>
              <w:bottom w:val="single" w:sz="4" w:space="0" w:color="000000"/>
              <w:right w:val="single" w:sz="4" w:space="0" w:color="000000"/>
            </w:tcBorders>
            <w:vAlign w:val="center"/>
          </w:tcPr>
          <w:p w:rsidR="00F00C7A" w:rsidRPr="00F00C7A" w:rsidRDefault="00F00C7A" w:rsidP="00F00C7A">
            <w:pPr>
              <w:widowControl w:val="0"/>
              <w:adjustRightInd w:val="0"/>
              <w:snapToGrid w:val="0"/>
              <w:spacing w:beforeLines="15" w:before="46" w:line="276" w:lineRule="auto"/>
              <w:jc w:val="center"/>
              <w:rPr>
                <w:rFonts w:ascii="Arial" w:eastAsia="宋体" w:hAnsi="Arial" w:cs="Arial"/>
                <w:kern w:val="0"/>
                <w:szCs w:val="24"/>
              </w:rPr>
            </w:pPr>
            <w:r w:rsidRPr="00F00C7A">
              <w:rPr>
                <w:rFonts w:ascii="Arial" w:eastAsia="宋体" w:hAnsi="Arial" w:cs="Arial"/>
                <w:kern w:val="0"/>
                <w:szCs w:val="24"/>
              </w:rPr>
              <w:t>否</w:t>
            </w:r>
          </w:p>
        </w:tc>
      </w:tr>
      <w:tr w:rsidR="00986650" w:rsidRPr="00F00C7A" w:rsidTr="00F00C7A">
        <w:trPr>
          <w:trHeight w:val="20"/>
        </w:trPr>
        <w:tc>
          <w:tcPr>
            <w:tcW w:w="2496"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r w:rsidRPr="00F00C7A">
              <w:rPr>
                <w:rFonts w:ascii="Arial" w:eastAsia="宋体" w:hAnsi="Arial" w:cs="Arial"/>
                <w:kern w:val="0"/>
                <w:szCs w:val="24"/>
              </w:rPr>
              <w:t>阳性探头结果范围</w:t>
            </w:r>
          </w:p>
        </w:tc>
        <w:tc>
          <w:tcPr>
            <w:tcW w:w="2452"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p>
        </w:tc>
        <w:tc>
          <w:tcPr>
            <w:tcW w:w="2454"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p>
        </w:tc>
        <w:tc>
          <w:tcPr>
            <w:tcW w:w="2452" w:type="dxa"/>
            <w:tcBorders>
              <w:top w:val="single" w:sz="4" w:space="0" w:color="000000"/>
              <w:left w:val="single" w:sz="4" w:space="0" w:color="000000"/>
              <w:bottom w:val="single" w:sz="4" w:space="0" w:color="000000"/>
              <w:right w:val="single" w:sz="4" w:space="0" w:color="000000"/>
            </w:tcBorders>
          </w:tcPr>
          <w:p w:rsidR="00F00C7A" w:rsidRPr="00F00C7A" w:rsidRDefault="00F00C7A" w:rsidP="00F00C7A">
            <w:pPr>
              <w:widowControl w:val="0"/>
              <w:adjustRightInd w:val="0"/>
              <w:snapToGrid w:val="0"/>
              <w:spacing w:beforeLines="15" w:before="46" w:line="276" w:lineRule="auto"/>
              <w:rPr>
                <w:rFonts w:ascii="Arial" w:eastAsia="宋体" w:hAnsi="Arial" w:cs="Arial"/>
                <w:kern w:val="0"/>
                <w:szCs w:val="24"/>
              </w:rPr>
            </w:pPr>
          </w:p>
        </w:tc>
      </w:tr>
    </w:tbl>
    <w:p w:rsidR="00F00C7A" w:rsidRPr="00D678B5" w:rsidRDefault="00F00C7A" w:rsidP="006C1DB5">
      <w:pPr>
        <w:snapToGrid w:val="0"/>
        <w:spacing w:beforeLines="0" w:before="0" w:line="288" w:lineRule="auto"/>
        <w:rPr>
          <w:rFonts w:ascii="Arial" w:eastAsia="宋体" w:hAnsi="Arial" w:cs="Arial"/>
          <w:sz w:val="24"/>
        </w:rPr>
      </w:pPr>
    </w:p>
    <w:p w:rsidR="00F00C7A" w:rsidRPr="00D678B5" w:rsidRDefault="006C1DB5" w:rsidP="00917563">
      <w:pPr>
        <w:snapToGrid w:val="0"/>
        <w:spacing w:beforeLines="0" w:before="0" w:line="288" w:lineRule="auto"/>
        <w:ind w:left="643" w:hangingChars="200" w:hanging="643"/>
        <w:jc w:val="both"/>
        <w:outlineLvl w:val="1"/>
        <w:rPr>
          <w:rFonts w:ascii="Arial" w:eastAsia="宋体" w:hAnsi="Arial" w:cs="Arial"/>
          <w:b/>
          <w:sz w:val="32"/>
        </w:rPr>
      </w:pPr>
      <w:bookmarkStart w:id="13" w:name="_Toc495682285"/>
      <w:r w:rsidRPr="00D678B5">
        <w:rPr>
          <w:rFonts w:ascii="Arial" w:eastAsia="宋体" w:hAnsi="Arial" w:cs="Arial"/>
          <w:b/>
          <w:sz w:val="32"/>
        </w:rPr>
        <w:t>B.</w:t>
      </w:r>
      <w:r w:rsidR="00F00C7A" w:rsidRPr="00D678B5">
        <w:rPr>
          <w:rFonts w:ascii="Arial" w:eastAsia="宋体" w:hAnsi="Arial" w:cs="Arial"/>
          <w:b/>
          <w:sz w:val="32"/>
        </w:rPr>
        <w:tab/>
      </w:r>
      <w:r w:rsidR="00F00C7A" w:rsidRPr="00D678B5">
        <w:rPr>
          <w:rFonts w:ascii="Arial" w:eastAsia="宋体" w:hAnsi="Arial" w:cs="Arial"/>
          <w:b/>
          <w:sz w:val="32"/>
        </w:rPr>
        <w:t>标签</w:t>
      </w:r>
      <w:bookmarkEnd w:id="13"/>
    </w:p>
    <w:p w:rsidR="00F00C7A" w:rsidRPr="00D678B5" w:rsidRDefault="00F00C7A" w:rsidP="00917563">
      <w:pPr>
        <w:snapToGrid w:val="0"/>
        <w:spacing w:beforeLines="0" w:before="0" w:line="288" w:lineRule="auto"/>
        <w:jc w:val="both"/>
        <w:rPr>
          <w:rFonts w:ascii="Arial" w:eastAsia="宋体" w:hAnsi="Arial" w:cs="Arial"/>
          <w:sz w:val="24"/>
        </w:rPr>
      </w:pPr>
    </w:p>
    <w:p w:rsidR="00F00C7A" w:rsidRPr="00D678B5" w:rsidRDefault="00F00C7A" w:rsidP="00917563">
      <w:pPr>
        <w:snapToGrid w:val="0"/>
        <w:spacing w:beforeLines="0" w:before="0" w:line="288" w:lineRule="auto"/>
        <w:jc w:val="both"/>
        <w:rPr>
          <w:rFonts w:ascii="Arial" w:eastAsia="宋体" w:hAnsi="Arial" w:cs="Arial"/>
          <w:sz w:val="24"/>
        </w:rPr>
      </w:pPr>
      <w:r w:rsidRPr="00D678B5">
        <w:rPr>
          <w:rFonts w:ascii="Arial" w:eastAsia="宋体" w:hAnsi="Arial" w:cs="Arial"/>
          <w:sz w:val="24"/>
        </w:rPr>
        <w:t>符合</w:t>
      </w:r>
      <w:r w:rsidRPr="00D678B5">
        <w:rPr>
          <w:rFonts w:ascii="Arial" w:eastAsia="宋体" w:hAnsi="Arial" w:cs="Arial"/>
          <w:sz w:val="24"/>
        </w:rPr>
        <w:t>21 CFR 809.10</w:t>
      </w:r>
      <w:r w:rsidRPr="00D678B5">
        <w:rPr>
          <w:rFonts w:ascii="Arial" w:eastAsia="宋体" w:hAnsi="Arial" w:cs="Arial"/>
          <w:sz w:val="24"/>
        </w:rPr>
        <w:t>（</w:t>
      </w:r>
      <w:r w:rsidRPr="00D678B5">
        <w:rPr>
          <w:rFonts w:ascii="Arial" w:eastAsia="宋体" w:hAnsi="Arial" w:cs="Arial"/>
          <w:sz w:val="24"/>
        </w:rPr>
        <w:t>b</w:t>
      </w:r>
      <w:r w:rsidRPr="00D678B5">
        <w:rPr>
          <w:rFonts w:ascii="Arial" w:eastAsia="宋体" w:hAnsi="Arial" w:cs="Arial"/>
          <w:sz w:val="24"/>
        </w:rPr>
        <w:t>）（</w:t>
      </w:r>
      <w:r w:rsidRPr="00D678B5">
        <w:rPr>
          <w:rFonts w:ascii="Arial" w:eastAsia="宋体" w:hAnsi="Arial" w:cs="Arial"/>
          <w:sz w:val="24"/>
        </w:rPr>
        <w:t>12</w:t>
      </w:r>
      <w:r w:rsidRPr="00D678B5">
        <w:rPr>
          <w:rFonts w:ascii="Arial" w:eastAsia="宋体" w:hAnsi="Arial" w:cs="Arial"/>
          <w:sz w:val="24"/>
        </w:rPr>
        <w:t>）的标签必须提供总结</w:t>
      </w:r>
      <w:r w:rsidRPr="00D678B5">
        <w:rPr>
          <w:rFonts w:ascii="Arial" w:eastAsia="宋体" w:hAnsi="Arial" w:cs="Arial"/>
          <w:sz w:val="24"/>
        </w:rPr>
        <w:t>21 CFR 864.1870</w:t>
      </w:r>
      <w:r w:rsidRPr="00D678B5">
        <w:rPr>
          <w:rFonts w:ascii="Arial" w:eastAsia="宋体" w:hAnsi="Arial" w:cs="Arial"/>
          <w:sz w:val="24"/>
        </w:rPr>
        <w:t>（</w:t>
      </w:r>
      <w:r w:rsidRPr="00D678B5">
        <w:rPr>
          <w:rFonts w:ascii="Arial" w:eastAsia="宋体" w:hAnsi="Arial" w:cs="Arial"/>
          <w:sz w:val="24"/>
        </w:rPr>
        <w:t>b</w:t>
      </w:r>
      <w:r w:rsidRPr="00D678B5">
        <w:rPr>
          <w:rFonts w:ascii="Arial" w:eastAsia="宋体" w:hAnsi="Arial" w:cs="Arial"/>
          <w:sz w:val="24"/>
        </w:rPr>
        <w:t>）（</w:t>
      </w:r>
      <w:r w:rsidRPr="00D678B5">
        <w:rPr>
          <w:rFonts w:ascii="Arial" w:eastAsia="宋体" w:hAnsi="Arial" w:cs="Arial"/>
          <w:sz w:val="24"/>
        </w:rPr>
        <w:t>1</w:t>
      </w:r>
      <w:r w:rsidRPr="00D678B5">
        <w:rPr>
          <w:rFonts w:ascii="Arial" w:eastAsia="宋体" w:hAnsi="Arial" w:cs="Arial"/>
          <w:sz w:val="24"/>
        </w:rPr>
        <w:t>）（</w:t>
      </w:r>
      <w:r w:rsidRPr="00D678B5">
        <w:rPr>
          <w:rFonts w:ascii="Arial" w:eastAsia="宋体" w:hAnsi="Arial" w:cs="Arial"/>
          <w:sz w:val="24"/>
        </w:rPr>
        <w:t>xiii</w:t>
      </w:r>
      <w:r w:rsidRPr="00D678B5">
        <w:rPr>
          <w:rFonts w:ascii="Arial" w:eastAsia="宋体" w:hAnsi="Arial" w:cs="Arial"/>
          <w:sz w:val="24"/>
        </w:rPr>
        <w:t>）</w:t>
      </w:r>
      <w:r w:rsidRPr="00D678B5">
        <w:rPr>
          <w:rFonts w:ascii="Arial" w:eastAsia="宋体" w:hAnsi="Arial" w:cs="Arial"/>
          <w:sz w:val="24"/>
        </w:rPr>
        <w:t xml:space="preserve"> - </w:t>
      </w:r>
      <w:r w:rsidRPr="00D678B5">
        <w:rPr>
          <w:rFonts w:ascii="Arial" w:eastAsia="宋体" w:hAnsi="Arial" w:cs="Arial"/>
          <w:sz w:val="24"/>
        </w:rPr>
        <w:t>（</w:t>
      </w:r>
      <w:r w:rsidRPr="00D678B5">
        <w:rPr>
          <w:rFonts w:ascii="Arial" w:eastAsia="宋体" w:hAnsi="Arial" w:cs="Arial"/>
          <w:sz w:val="24"/>
        </w:rPr>
        <w:t>xviii</w:t>
      </w:r>
      <w:r w:rsidRPr="00D678B5">
        <w:rPr>
          <w:rFonts w:ascii="Arial" w:eastAsia="宋体" w:hAnsi="Arial" w:cs="Arial"/>
          <w:sz w:val="24"/>
        </w:rPr>
        <w:t>）中确定的数据的声明和支持该信息的研究描述，其中包括此类性能研究的预定验收标准，预定验收标准的理由说明以及是否</w:t>
      </w:r>
      <w:r w:rsidR="001E3A03">
        <w:rPr>
          <w:rFonts w:ascii="Arial" w:eastAsia="宋体" w:hAnsi="Arial" w:cs="Arial" w:hint="eastAsia"/>
          <w:sz w:val="24"/>
        </w:rPr>
        <w:t>符合</w:t>
      </w:r>
      <w:r w:rsidRPr="00D678B5">
        <w:rPr>
          <w:rFonts w:ascii="Arial" w:eastAsia="宋体" w:hAnsi="Arial" w:cs="Arial"/>
          <w:sz w:val="24"/>
        </w:rPr>
        <w:t>预定验收标准。</w:t>
      </w:r>
      <w:r w:rsidRPr="00D678B5">
        <w:rPr>
          <w:rFonts w:ascii="Arial" w:eastAsia="宋体" w:hAnsi="Arial" w:cs="Arial"/>
          <w:sz w:val="24"/>
        </w:rPr>
        <w:t>21 CFR 864.1870</w:t>
      </w:r>
      <w:r w:rsidR="008B6272">
        <w:rPr>
          <w:rFonts w:ascii="Arial" w:eastAsia="宋体" w:hAnsi="Arial" w:cs="Arial"/>
          <w:sz w:val="24"/>
        </w:rPr>
        <w:t>（</w:t>
      </w:r>
      <w:r w:rsidRPr="00D678B5">
        <w:rPr>
          <w:rFonts w:ascii="Arial" w:eastAsia="宋体" w:hAnsi="Arial" w:cs="Arial"/>
          <w:sz w:val="24"/>
        </w:rPr>
        <w:t>b</w:t>
      </w:r>
      <w:r w:rsidR="008B6272">
        <w:rPr>
          <w:rFonts w:ascii="Arial" w:eastAsia="宋体" w:hAnsi="Arial" w:cs="Arial"/>
          <w:sz w:val="24"/>
        </w:rPr>
        <w:t>）（</w:t>
      </w:r>
      <w:r w:rsidRPr="00D678B5">
        <w:rPr>
          <w:rFonts w:ascii="Arial" w:eastAsia="宋体" w:hAnsi="Arial" w:cs="Arial"/>
          <w:sz w:val="24"/>
        </w:rPr>
        <w:t>2</w:t>
      </w:r>
      <w:r w:rsidR="008B6272">
        <w:rPr>
          <w:rFonts w:ascii="Arial" w:eastAsia="宋体" w:hAnsi="Arial" w:cs="Arial"/>
          <w:sz w:val="24"/>
        </w:rPr>
        <w:t>）</w:t>
      </w:r>
      <w:r w:rsidRPr="00D678B5">
        <w:rPr>
          <w:rFonts w:ascii="Arial" w:eastAsia="宋体" w:hAnsi="Arial" w:cs="Arial"/>
          <w:sz w:val="24"/>
        </w:rPr>
        <w:t>。</w:t>
      </w:r>
    </w:p>
    <w:p w:rsidR="00F00C7A" w:rsidRPr="00D678B5" w:rsidRDefault="00F00C7A" w:rsidP="00917563">
      <w:pPr>
        <w:snapToGrid w:val="0"/>
        <w:spacing w:beforeLines="0" w:before="0" w:line="288" w:lineRule="auto"/>
        <w:jc w:val="both"/>
        <w:rPr>
          <w:rFonts w:ascii="Arial" w:eastAsia="宋体" w:hAnsi="Arial" w:cs="Arial"/>
          <w:sz w:val="24"/>
        </w:rPr>
      </w:pPr>
    </w:p>
    <w:p w:rsidR="00F00C7A" w:rsidRPr="00D678B5" w:rsidRDefault="00F00C7A" w:rsidP="00917563">
      <w:pPr>
        <w:snapToGrid w:val="0"/>
        <w:spacing w:beforeLines="0" w:before="0" w:line="288" w:lineRule="auto"/>
        <w:jc w:val="both"/>
        <w:rPr>
          <w:rFonts w:ascii="Arial" w:eastAsia="宋体" w:hAnsi="Arial" w:cs="Arial"/>
          <w:sz w:val="24"/>
        </w:rPr>
      </w:pPr>
      <w:r w:rsidRPr="00D678B5">
        <w:rPr>
          <w:rFonts w:ascii="Arial" w:eastAsia="宋体" w:hAnsi="Arial" w:cs="Arial"/>
          <w:sz w:val="24"/>
        </w:rPr>
        <w:t>符合</w:t>
      </w:r>
      <w:r w:rsidRPr="00D678B5">
        <w:rPr>
          <w:rFonts w:ascii="Arial" w:eastAsia="宋体" w:hAnsi="Arial" w:cs="Arial"/>
          <w:sz w:val="24"/>
        </w:rPr>
        <w:t>21 CFR 809.10</w:t>
      </w:r>
      <w:r w:rsidRPr="00D678B5">
        <w:rPr>
          <w:rFonts w:ascii="Arial" w:eastAsia="宋体" w:hAnsi="Arial" w:cs="Arial"/>
          <w:sz w:val="24"/>
        </w:rPr>
        <w:t>的标签必须包括：</w:t>
      </w:r>
    </w:p>
    <w:p w:rsidR="00F00C7A" w:rsidRPr="00D678B5" w:rsidRDefault="00F00C7A" w:rsidP="00917563">
      <w:pPr>
        <w:snapToGrid w:val="0"/>
        <w:spacing w:beforeLines="0" w:before="0" w:line="288" w:lineRule="auto"/>
        <w:jc w:val="both"/>
        <w:rPr>
          <w:rFonts w:ascii="Arial" w:eastAsia="宋体" w:hAnsi="Arial" w:cs="Arial"/>
          <w:sz w:val="24"/>
        </w:rPr>
      </w:pPr>
    </w:p>
    <w:p w:rsidR="00F00C7A" w:rsidRPr="00D678B5" w:rsidRDefault="00F00C7A" w:rsidP="00917563">
      <w:pPr>
        <w:pStyle w:val="a9"/>
        <w:numPr>
          <w:ilvl w:val="2"/>
          <w:numId w:val="13"/>
        </w:numPr>
        <w:snapToGrid w:val="0"/>
        <w:spacing w:beforeLines="0" w:before="0" w:line="288" w:lineRule="auto"/>
        <w:ind w:firstLineChars="0"/>
        <w:jc w:val="both"/>
        <w:rPr>
          <w:rFonts w:ascii="Arial" w:eastAsia="宋体" w:hAnsi="Arial" w:cs="Arial"/>
          <w:sz w:val="24"/>
        </w:rPr>
      </w:pPr>
      <w:r w:rsidRPr="00D678B5">
        <w:rPr>
          <w:rFonts w:ascii="Arial" w:eastAsia="宋体" w:hAnsi="Arial" w:cs="Arial"/>
          <w:sz w:val="24"/>
        </w:rPr>
        <w:t>警告测定结果仅可由合格病理学家或细胞遗传学家解释。</w:t>
      </w:r>
    </w:p>
    <w:p w:rsidR="00F00C7A" w:rsidRPr="00D678B5" w:rsidRDefault="00F00C7A" w:rsidP="00917563">
      <w:pPr>
        <w:pStyle w:val="a9"/>
        <w:numPr>
          <w:ilvl w:val="2"/>
          <w:numId w:val="13"/>
        </w:numPr>
        <w:snapToGrid w:val="0"/>
        <w:spacing w:beforeLines="0" w:before="0" w:line="288" w:lineRule="auto"/>
        <w:ind w:firstLineChars="0"/>
        <w:jc w:val="both"/>
        <w:rPr>
          <w:rFonts w:ascii="Arial" w:eastAsia="宋体" w:hAnsi="Arial" w:cs="Arial"/>
          <w:sz w:val="24"/>
        </w:rPr>
      </w:pPr>
      <w:r w:rsidRPr="00D678B5">
        <w:rPr>
          <w:rFonts w:ascii="Arial" w:eastAsia="宋体" w:hAnsi="Arial" w:cs="Arial"/>
          <w:sz w:val="24"/>
        </w:rPr>
        <w:t>警告器械不适用于选择治疗、预测治疗反应或疾病筛查等高危用途。</w:t>
      </w:r>
      <w:r w:rsidRPr="00FD4759">
        <w:rPr>
          <w:rFonts w:ascii="宋体" w:eastAsia="宋体" w:hAnsi="宋体" w:cs="Arial"/>
          <w:sz w:val="24"/>
        </w:rPr>
        <w:t>”</w:t>
      </w:r>
    </w:p>
    <w:p w:rsidR="00F00C7A" w:rsidRPr="00D678B5" w:rsidRDefault="00F00C7A" w:rsidP="00917563">
      <w:pPr>
        <w:pStyle w:val="a9"/>
        <w:numPr>
          <w:ilvl w:val="2"/>
          <w:numId w:val="13"/>
        </w:numPr>
        <w:snapToGrid w:val="0"/>
        <w:spacing w:beforeLines="0" w:before="0" w:line="288" w:lineRule="auto"/>
        <w:ind w:firstLineChars="0"/>
        <w:jc w:val="both"/>
        <w:rPr>
          <w:rFonts w:ascii="Arial" w:eastAsia="宋体" w:hAnsi="Arial" w:cs="Arial"/>
          <w:sz w:val="24"/>
        </w:rPr>
      </w:pPr>
      <w:r w:rsidRPr="00D678B5">
        <w:rPr>
          <w:rFonts w:ascii="Arial" w:eastAsia="宋体" w:hAnsi="Arial" w:cs="Arial"/>
          <w:sz w:val="24"/>
        </w:rPr>
        <w:t>警告尚未确定器械是否可用于诊断、监控或风险评估。</w:t>
      </w:r>
    </w:p>
    <w:p w:rsidR="00F00C7A" w:rsidRPr="00D678B5" w:rsidRDefault="00F00C7A" w:rsidP="00917563">
      <w:pPr>
        <w:snapToGrid w:val="0"/>
        <w:spacing w:beforeLines="0" w:before="0" w:line="288" w:lineRule="auto"/>
        <w:jc w:val="both"/>
        <w:rPr>
          <w:rFonts w:ascii="Arial" w:eastAsia="宋体" w:hAnsi="Arial" w:cs="Arial"/>
          <w:sz w:val="24"/>
        </w:rPr>
      </w:pPr>
    </w:p>
    <w:p w:rsidR="00F00C7A" w:rsidRPr="00D678B5" w:rsidRDefault="00F00C7A" w:rsidP="00917563">
      <w:pPr>
        <w:snapToGrid w:val="0"/>
        <w:spacing w:beforeLines="0" w:before="0" w:line="288" w:lineRule="auto"/>
        <w:jc w:val="both"/>
        <w:rPr>
          <w:rFonts w:ascii="Arial" w:eastAsia="宋体" w:hAnsi="Arial" w:cs="Arial"/>
          <w:sz w:val="24"/>
        </w:rPr>
      </w:pPr>
      <w:r w:rsidRPr="00D678B5">
        <w:rPr>
          <w:rFonts w:ascii="Arial" w:eastAsia="宋体" w:hAnsi="Arial" w:cs="Arial"/>
          <w:sz w:val="24"/>
        </w:rPr>
        <w:t>21 CFR 864.1870</w:t>
      </w:r>
      <w:r w:rsidR="008B6272">
        <w:rPr>
          <w:rFonts w:ascii="Arial" w:eastAsia="宋体" w:hAnsi="Arial" w:cs="Arial"/>
          <w:sz w:val="24"/>
        </w:rPr>
        <w:t>（</w:t>
      </w:r>
      <w:r w:rsidRPr="00D678B5">
        <w:rPr>
          <w:rFonts w:ascii="Arial" w:eastAsia="宋体" w:hAnsi="Arial" w:cs="Arial"/>
          <w:sz w:val="24"/>
        </w:rPr>
        <w:t>b</w:t>
      </w:r>
      <w:r w:rsidR="008B6272">
        <w:rPr>
          <w:rFonts w:ascii="Arial" w:eastAsia="宋体" w:hAnsi="Arial" w:cs="Arial"/>
          <w:sz w:val="24"/>
        </w:rPr>
        <w:t>）（</w:t>
      </w:r>
      <w:r w:rsidRPr="00D678B5">
        <w:rPr>
          <w:rFonts w:ascii="Arial" w:eastAsia="宋体" w:hAnsi="Arial" w:cs="Arial"/>
          <w:sz w:val="24"/>
        </w:rPr>
        <w:t>3</w:t>
      </w:r>
      <w:r w:rsidR="008B6272">
        <w:rPr>
          <w:rFonts w:ascii="Arial" w:eastAsia="宋体" w:hAnsi="Arial" w:cs="Arial"/>
          <w:sz w:val="24"/>
        </w:rPr>
        <w:t>）</w:t>
      </w:r>
      <w:r w:rsidRPr="00D678B5">
        <w:rPr>
          <w:rFonts w:ascii="Arial" w:eastAsia="宋体" w:hAnsi="Arial" w:cs="Arial"/>
          <w:sz w:val="24"/>
        </w:rPr>
        <w:t>。标签还应包括安全使用器械所需的具体说明和临床培训。</w:t>
      </w:r>
    </w:p>
    <w:p w:rsidR="00F00C7A" w:rsidRPr="00D678B5" w:rsidRDefault="00F00C7A" w:rsidP="00917563">
      <w:pPr>
        <w:snapToGrid w:val="0"/>
        <w:spacing w:beforeLines="0" w:before="0" w:line="288" w:lineRule="auto"/>
        <w:jc w:val="both"/>
        <w:rPr>
          <w:rFonts w:ascii="Arial" w:eastAsia="宋体" w:hAnsi="Arial" w:cs="Arial"/>
          <w:sz w:val="24"/>
        </w:rPr>
      </w:pPr>
    </w:p>
    <w:p w:rsidR="00F00C7A" w:rsidRPr="00D678B5" w:rsidRDefault="00F00C7A" w:rsidP="00917563">
      <w:pPr>
        <w:snapToGrid w:val="0"/>
        <w:spacing w:beforeLines="0" w:before="0" w:line="288" w:lineRule="auto"/>
        <w:jc w:val="both"/>
        <w:rPr>
          <w:rFonts w:ascii="Arial" w:eastAsia="宋体" w:hAnsi="Arial" w:cs="Arial"/>
          <w:sz w:val="24"/>
        </w:rPr>
      </w:pPr>
      <w:r w:rsidRPr="00D678B5">
        <w:rPr>
          <w:rFonts w:ascii="Arial" w:eastAsia="宋体" w:hAnsi="Arial" w:cs="Arial"/>
          <w:sz w:val="24"/>
        </w:rPr>
        <w:t>如果使用同行评审科学文献参考来支持</w:t>
      </w:r>
      <w:r w:rsidR="00986650">
        <w:rPr>
          <w:rFonts w:ascii="Arial" w:eastAsia="宋体" w:hAnsi="Arial" w:cs="Arial"/>
          <w:sz w:val="24"/>
        </w:rPr>
        <w:t>简略</w:t>
      </w:r>
      <w:r w:rsidRPr="00D678B5">
        <w:rPr>
          <w:rFonts w:ascii="Arial" w:eastAsia="宋体" w:hAnsi="Arial" w:cs="Arial"/>
          <w:sz w:val="24"/>
        </w:rPr>
        <w:t>510</w:t>
      </w:r>
      <w:r w:rsidRPr="00D678B5">
        <w:rPr>
          <w:rFonts w:ascii="Arial" w:eastAsia="宋体" w:hAnsi="Arial" w:cs="Arial"/>
          <w:sz w:val="24"/>
        </w:rPr>
        <w:t>（</w:t>
      </w:r>
      <w:r w:rsidRPr="00D678B5">
        <w:rPr>
          <w:rFonts w:ascii="Arial" w:eastAsia="宋体" w:hAnsi="Arial" w:cs="Arial"/>
          <w:sz w:val="24"/>
        </w:rPr>
        <w:t>k</w:t>
      </w:r>
      <w:r w:rsidRPr="00D678B5">
        <w:rPr>
          <w:rFonts w:ascii="Arial" w:eastAsia="宋体" w:hAnsi="Arial" w:cs="Arial"/>
          <w:sz w:val="24"/>
        </w:rPr>
        <w:t>）提交材料，则贵公司应在标签中声明</w:t>
      </w:r>
      <w:r w:rsidRPr="00FD4759">
        <w:rPr>
          <w:rFonts w:ascii="宋体" w:eastAsia="宋体" w:hAnsi="宋体" w:cs="Arial"/>
          <w:sz w:val="24"/>
        </w:rPr>
        <w:t>“</w:t>
      </w:r>
      <w:r w:rsidRPr="00D678B5">
        <w:rPr>
          <w:rFonts w:ascii="Arial" w:eastAsia="宋体" w:hAnsi="Arial" w:cs="Arial"/>
          <w:sz w:val="24"/>
        </w:rPr>
        <w:t>引用文献可能会讨论尚未被</w:t>
      </w:r>
      <w:r w:rsidRPr="00D678B5">
        <w:rPr>
          <w:rFonts w:ascii="Arial" w:eastAsia="宋体" w:hAnsi="Arial" w:cs="Arial"/>
          <w:sz w:val="24"/>
        </w:rPr>
        <w:t>FDA</w:t>
      </w:r>
      <w:r w:rsidRPr="00D678B5">
        <w:rPr>
          <w:rFonts w:ascii="Arial" w:eastAsia="宋体" w:hAnsi="Arial" w:cs="Arial"/>
          <w:sz w:val="24"/>
        </w:rPr>
        <w:t>批准或许可的器械用途</w:t>
      </w:r>
      <w:r w:rsidRPr="00FD4759">
        <w:rPr>
          <w:rFonts w:ascii="宋体" w:eastAsia="宋体" w:hAnsi="宋体" w:cs="Arial"/>
          <w:sz w:val="24"/>
        </w:rPr>
        <w:t>”</w:t>
      </w:r>
      <w:r w:rsidRPr="00D678B5">
        <w:rPr>
          <w:rFonts w:ascii="Arial" w:eastAsia="宋体" w:hAnsi="Arial" w:cs="Arial"/>
          <w:sz w:val="24"/>
        </w:rPr>
        <w:t>。</w:t>
      </w:r>
    </w:p>
    <w:p w:rsidR="00521C66" w:rsidRPr="00D678B5" w:rsidRDefault="00521C66" w:rsidP="006C1DB5">
      <w:pPr>
        <w:adjustRightInd w:val="0"/>
        <w:snapToGrid w:val="0"/>
        <w:spacing w:beforeLines="0" w:before="0" w:line="288" w:lineRule="auto"/>
        <w:jc w:val="both"/>
        <w:rPr>
          <w:rFonts w:ascii="Arial" w:eastAsia="宋体" w:hAnsi="Arial" w:cs="Arial"/>
          <w:sz w:val="24"/>
        </w:rPr>
      </w:pPr>
    </w:p>
    <w:sectPr w:rsidR="00521C66" w:rsidRPr="00D678B5" w:rsidSect="004F708C">
      <w:footerReference w:type="default" r:id="rId18"/>
      <w:pgSz w:w="11906" w:h="16838" w:code="9"/>
      <w:pgMar w:top="1134" w:right="1134"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FBC" w:rsidRDefault="00D13FBC" w:rsidP="00670425">
      <w:pPr>
        <w:spacing w:before="120"/>
      </w:pPr>
      <w:r>
        <w:separator/>
      </w:r>
    </w:p>
  </w:endnote>
  <w:endnote w:type="continuationSeparator" w:id="0">
    <w:p w:rsidR="00D13FBC" w:rsidRDefault="00D13FBC" w:rsidP="00670425">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425" w:rsidRDefault="00670425" w:rsidP="00670425">
    <w:pPr>
      <w:pStyle w:val="a4"/>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425" w:rsidRDefault="00670425" w:rsidP="00670425">
    <w:pPr>
      <w:pStyle w:val="a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425" w:rsidRDefault="00670425" w:rsidP="00670425">
    <w:pPr>
      <w:pStyle w:val="a4"/>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08C" w:rsidRPr="004F708C" w:rsidRDefault="004F708C" w:rsidP="00D678B5">
    <w:pPr>
      <w:pStyle w:val="a4"/>
      <w:spacing w:before="120"/>
      <w:jc w:val="center"/>
      <w:rPr>
        <w:rFonts w:ascii="Arial" w:hAnsi="Arial" w:cs="Arial"/>
      </w:rPr>
    </w:pPr>
    <w:r w:rsidRPr="004F708C">
      <w:rPr>
        <w:rFonts w:ascii="Arial" w:hAnsi="Arial" w:cs="Arial"/>
      </w:rPr>
      <w:fldChar w:fldCharType="begin"/>
    </w:r>
    <w:r w:rsidRPr="004F708C">
      <w:rPr>
        <w:rFonts w:ascii="Arial" w:hAnsi="Arial" w:cs="Arial"/>
      </w:rPr>
      <w:instrText>PAGE   \* MERGEFORMAT</w:instrText>
    </w:r>
    <w:r w:rsidRPr="004F708C">
      <w:rPr>
        <w:rFonts w:ascii="Arial" w:hAnsi="Arial" w:cs="Arial"/>
      </w:rPr>
      <w:fldChar w:fldCharType="separate"/>
    </w:r>
    <w:r w:rsidR="00951F76" w:rsidRPr="00951F76">
      <w:rPr>
        <w:rFonts w:ascii="Arial" w:hAnsi="Arial" w:cs="Arial"/>
        <w:noProof/>
        <w:lang w:val="zh-CN"/>
      </w:rPr>
      <w:t>5</w:t>
    </w:r>
    <w:r w:rsidRPr="004F708C">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FBC" w:rsidRDefault="00D13FBC" w:rsidP="00670425">
      <w:pPr>
        <w:spacing w:before="120"/>
      </w:pPr>
      <w:r>
        <w:separator/>
      </w:r>
    </w:p>
  </w:footnote>
  <w:footnote w:type="continuationSeparator" w:id="0">
    <w:p w:rsidR="00D13FBC" w:rsidRDefault="00D13FBC" w:rsidP="00670425">
      <w:pPr>
        <w:spacing w:before="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425" w:rsidRDefault="00670425" w:rsidP="00670425">
    <w:pPr>
      <w:pStyle w:val="a3"/>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425" w:rsidRPr="00197953" w:rsidRDefault="00334C74" w:rsidP="00334C74">
    <w:pPr>
      <w:pStyle w:val="a3"/>
      <w:pBdr>
        <w:bottom w:val="none" w:sz="0" w:space="0" w:color="auto"/>
      </w:pBdr>
      <w:adjustRightInd w:val="0"/>
      <w:spacing w:beforeLines="0" w:before="0" w:line="288" w:lineRule="auto"/>
      <w:rPr>
        <w:rFonts w:ascii="Arial" w:hAnsi="Arial" w:cs="Arial"/>
        <w:b/>
        <w:i/>
        <w:sz w:val="24"/>
      </w:rPr>
    </w:pPr>
    <w:r w:rsidRPr="00334C74">
      <w:rPr>
        <w:rFonts w:ascii="Times New Roman" w:eastAsia="宋体" w:hint="eastAsia"/>
        <w:b/>
        <w:sz w:val="24"/>
        <w:szCs w:val="22"/>
      </w:rPr>
      <w:t>所含建议不具约束力</w:t>
    </w:r>
  </w:p>
  <w:p w:rsidR="00521C66" w:rsidRPr="00197953" w:rsidRDefault="00521C66" w:rsidP="00670425">
    <w:pPr>
      <w:pStyle w:val="a3"/>
      <w:pBdr>
        <w:bottom w:val="none" w:sz="0" w:space="0" w:color="auto"/>
      </w:pBdr>
      <w:adjustRightInd w:val="0"/>
      <w:spacing w:beforeLines="0" w:before="0" w:line="288" w:lineRule="auto"/>
      <w:rPr>
        <w:rFonts w:ascii="Arial" w:hAnsi="Arial" w:cs="Arial"/>
        <w:b/>
        <w:i/>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425" w:rsidRDefault="00670425" w:rsidP="00670425">
    <w:pPr>
      <w:pStyle w:val="a3"/>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677"/>
    <w:multiLevelType w:val="hybridMultilevel"/>
    <w:tmpl w:val="5A003772"/>
    <w:lvl w:ilvl="0" w:tplc="F69C4A42">
      <w:start w:val="1"/>
      <w:numFmt w:val="upperLetter"/>
      <w:lvlText w:val="%1）"/>
      <w:lvlJc w:val="left"/>
      <w:pPr>
        <w:ind w:left="1144" w:hanging="7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
    <w:nsid w:val="02757367"/>
    <w:multiLevelType w:val="hybridMultilevel"/>
    <w:tmpl w:val="041AC4A2"/>
    <w:lvl w:ilvl="0" w:tplc="382EC12A">
      <w:start w:val="1"/>
      <w:numFmt w:val="upperRoman"/>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A90D05"/>
    <w:multiLevelType w:val="hybridMultilevel"/>
    <w:tmpl w:val="4DDE8F26"/>
    <w:lvl w:ilvl="0" w:tplc="0409001B">
      <w:start w:val="1"/>
      <w:numFmt w:val="lowerRoman"/>
      <w:lvlText w:val="%1."/>
      <w:lvlJc w:val="right"/>
      <w:pPr>
        <w:ind w:left="420" w:hanging="420"/>
      </w:pPr>
    </w:lvl>
    <w:lvl w:ilvl="1" w:tplc="A6D84C82">
      <w:start w:val="1"/>
      <w:numFmt w:val="upperLetter"/>
      <w:lvlText w:val="%2）"/>
      <w:lvlJc w:val="left"/>
      <w:pPr>
        <w:ind w:left="1140" w:hanging="720"/>
      </w:pPr>
      <w:rPr>
        <w:rFonts w:hint="eastAsia"/>
      </w:rPr>
    </w:lvl>
    <w:lvl w:ilvl="2" w:tplc="508EE5F4">
      <w:start w:val="1"/>
      <w:numFmt w:val="upperRoman"/>
      <w:lvlText w:val="%3)"/>
      <w:lvlJc w:val="left"/>
      <w:pPr>
        <w:ind w:left="1560" w:hanging="7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3D68EE"/>
    <w:multiLevelType w:val="hybridMultilevel"/>
    <w:tmpl w:val="702A89A8"/>
    <w:lvl w:ilvl="0" w:tplc="94A88140">
      <w:start w:val="1"/>
      <w:numFmt w:val="upperLetter"/>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B316C9"/>
    <w:multiLevelType w:val="hybridMultilevel"/>
    <w:tmpl w:val="7EFCEE0E"/>
    <w:lvl w:ilvl="0" w:tplc="04090019">
      <w:start w:val="1"/>
      <w:numFmt w:val="lowerLetter"/>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5">
    <w:nsid w:val="1665637B"/>
    <w:multiLevelType w:val="hybridMultilevel"/>
    <w:tmpl w:val="CEE6FD4C"/>
    <w:lvl w:ilvl="0" w:tplc="0E0C61A8">
      <w:start w:val="1"/>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95637D"/>
    <w:multiLevelType w:val="hybridMultilevel"/>
    <w:tmpl w:val="F41671B8"/>
    <w:lvl w:ilvl="0" w:tplc="0E96D174">
      <w:start w:val="1"/>
      <w:numFmt w:val="lowerRoman"/>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046F13"/>
    <w:multiLevelType w:val="hybridMultilevel"/>
    <w:tmpl w:val="A7BAFB4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25C201FE">
      <w:start w:val="1"/>
      <w:numFmt w:val="lowerRoman"/>
      <w:lvlText w:val="%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EFC7E46"/>
    <w:multiLevelType w:val="hybridMultilevel"/>
    <w:tmpl w:val="DC72B14C"/>
    <w:lvl w:ilvl="0" w:tplc="A8B0126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4C1AE1"/>
    <w:multiLevelType w:val="hybridMultilevel"/>
    <w:tmpl w:val="66623A5A"/>
    <w:lvl w:ilvl="0" w:tplc="94A88140">
      <w:start w:val="1"/>
      <w:numFmt w:val="upperLetter"/>
      <w:lvlText w:val="%1）"/>
      <w:lvlJc w:val="left"/>
      <w:pPr>
        <w:ind w:left="420" w:hanging="420"/>
      </w:pPr>
      <w:rPr>
        <w:rFonts w:hint="eastAsia"/>
      </w:rPr>
    </w:lvl>
    <w:lvl w:ilvl="1" w:tplc="EC48297E">
      <w:start w:val="1"/>
      <w:numFmt w:val="upperLetter"/>
      <w:lvlText w:val="%2）"/>
      <w:lvlJc w:val="left"/>
      <w:pPr>
        <w:ind w:left="840" w:hanging="420"/>
      </w:pPr>
      <w:rPr>
        <w:rFonts w:hint="eastAsia"/>
        <w:i/>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0E1670"/>
    <w:multiLevelType w:val="hybridMultilevel"/>
    <w:tmpl w:val="132868B2"/>
    <w:lvl w:ilvl="0" w:tplc="CBE0F1E2">
      <w:start w:val="1"/>
      <w:numFmt w:val="upperLetter"/>
      <w:lvlText w:val="%1）"/>
      <w:lvlJc w:val="left"/>
      <w:pPr>
        <w:ind w:left="844" w:hanging="420"/>
      </w:pPr>
      <w:rPr>
        <w:rFonts w:hint="eastAsia"/>
        <w:i/>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1">
    <w:nsid w:val="563B52D2"/>
    <w:multiLevelType w:val="hybridMultilevel"/>
    <w:tmpl w:val="555AE6CE"/>
    <w:lvl w:ilvl="0" w:tplc="F2E86558">
      <w:numFmt w:val="bullet"/>
      <w:lvlText w:val="•"/>
      <w:lvlJc w:val="left"/>
      <w:pPr>
        <w:ind w:left="420" w:hanging="42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A157120"/>
    <w:multiLevelType w:val="hybridMultilevel"/>
    <w:tmpl w:val="6A1ADD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1"/>
  </w:num>
  <w:num w:numId="3">
    <w:abstractNumId w:val="8"/>
  </w:num>
  <w:num w:numId="4">
    <w:abstractNumId w:val="5"/>
  </w:num>
  <w:num w:numId="5">
    <w:abstractNumId w:val="1"/>
  </w:num>
  <w:num w:numId="6">
    <w:abstractNumId w:val="2"/>
  </w:num>
  <w:num w:numId="7">
    <w:abstractNumId w:val="6"/>
  </w:num>
  <w:num w:numId="8">
    <w:abstractNumId w:val="4"/>
  </w:num>
  <w:num w:numId="9">
    <w:abstractNumId w:val="0"/>
  </w:num>
  <w:num w:numId="10">
    <w:abstractNumId w:val="10"/>
  </w:num>
  <w:num w:numId="11">
    <w:abstractNumId w:val="3"/>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10"/>
    <w:rsid w:val="000301B8"/>
    <w:rsid w:val="000A23B5"/>
    <w:rsid w:val="000E6728"/>
    <w:rsid w:val="000F0A9F"/>
    <w:rsid w:val="00187E28"/>
    <w:rsid w:val="00197953"/>
    <w:rsid w:val="001E3A03"/>
    <w:rsid w:val="0027441A"/>
    <w:rsid w:val="00280F63"/>
    <w:rsid w:val="002A0A10"/>
    <w:rsid w:val="00334C74"/>
    <w:rsid w:val="00375F3A"/>
    <w:rsid w:val="00394AAE"/>
    <w:rsid w:val="003A4562"/>
    <w:rsid w:val="00406AAE"/>
    <w:rsid w:val="00422414"/>
    <w:rsid w:val="004229C5"/>
    <w:rsid w:val="004637CD"/>
    <w:rsid w:val="004A1383"/>
    <w:rsid w:val="004F708C"/>
    <w:rsid w:val="00521C66"/>
    <w:rsid w:val="006057AE"/>
    <w:rsid w:val="00670425"/>
    <w:rsid w:val="006824B3"/>
    <w:rsid w:val="006A0D42"/>
    <w:rsid w:val="006C1DB5"/>
    <w:rsid w:val="00736BAD"/>
    <w:rsid w:val="007E4B69"/>
    <w:rsid w:val="007F0498"/>
    <w:rsid w:val="008357C7"/>
    <w:rsid w:val="0085153D"/>
    <w:rsid w:val="008B6272"/>
    <w:rsid w:val="00917563"/>
    <w:rsid w:val="0092098C"/>
    <w:rsid w:val="00951F76"/>
    <w:rsid w:val="00986650"/>
    <w:rsid w:val="009B0AE5"/>
    <w:rsid w:val="00A12095"/>
    <w:rsid w:val="00B82452"/>
    <w:rsid w:val="00BF05EB"/>
    <w:rsid w:val="00C047CD"/>
    <w:rsid w:val="00C724BE"/>
    <w:rsid w:val="00C77736"/>
    <w:rsid w:val="00CC7871"/>
    <w:rsid w:val="00D13F32"/>
    <w:rsid w:val="00D13FBC"/>
    <w:rsid w:val="00D43135"/>
    <w:rsid w:val="00D678B5"/>
    <w:rsid w:val="00E452E3"/>
    <w:rsid w:val="00E71D69"/>
    <w:rsid w:val="00E81004"/>
    <w:rsid w:val="00EE5423"/>
    <w:rsid w:val="00F00C7A"/>
    <w:rsid w:val="00F3528B"/>
    <w:rsid w:val="00FD4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Lines="50" w:before="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04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0425"/>
    <w:rPr>
      <w:sz w:val="18"/>
      <w:szCs w:val="18"/>
    </w:rPr>
  </w:style>
  <w:style w:type="paragraph" w:styleId="a4">
    <w:name w:val="footer"/>
    <w:basedOn w:val="a"/>
    <w:link w:val="Char0"/>
    <w:uiPriority w:val="99"/>
    <w:unhideWhenUsed/>
    <w:rsid w:val="00670425"/>
    <w:pPr>
      <w:tabs>
        <w:tab w:val="center" w:pos="4153"/>
        <w:tab w:val="right" w:pos="8306"/>
      </w:tabs>
      <w:snapToGrid w:val="0"/>
    </w:pPr>
    <w:rPr>
      <w:sz w:val="18"/>
      <w:szCs w:val="18"/>
    </w:rPr>
  </w:style>
  <w:style w:type="character" w:customStyle="1" w:styleId="Char0">
    <w:name w:val="页脚 Char"/>
    <w:basedOn w:val="a0"/>
    <w:link w:val="a4"/>
    <w:uiPriority w:val="99"/>
    <w:rsid w:val="00670425"/>
    <w:rPr>
      <w:sz w:val="18"/>
      <w:szCs w:val="18"/>
    </w:rPr>
  </w:style>
  <w:style w:type="character" w:styleId="a5">
    <w:name w:val="Hyperlink"/>
    <w:basedOn w:val="a0"/>
    <w:uiPriority w:val="99"/>
    <w:unhideWhenUsed/>
    <w:rsid w:val="00C724BE"/>
    <w:rPr>
      <w:color w:val="0000FF" w:themeColor="hyperlink"/>
      <w:u w:val="single"/>
    </w:rPr>
  </w:style>
  <w:style w:type="table" w:styleId="a6">
    <w:name w:val="Table Grid"/>
    <w:basedOn w:val="a1"/>
    <w:uiPriority w:val="59"/>
    <w:rsid w:val="00C724B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C724BE"/>
    <w:pPr>
      <w:spacing w:before="0"/>
    </w:pPr>
    <w:rPr>
      <w:sz w:val="18"/>
      <w:szCs w:val="18"/>
    </w:rPr>
  </w:style>
  <w:style w:type="character" w:customStyle="1" w:styleId="Char1">
    <w:name w:val="批注框文本 Char"/>
    <w:basedOn w:val="a0"/>
    <w:link w:val="a7"/>
    <w:uiPriority w:val="99"/>
    <w:semiHidden/>
    <w:rsid w:val="00C724BE"/>
    <w:rPr>
      <w:sz w:val="18"/>
      <w:szCs w:val="18"/>
    </w:rPr>
  </w:style>
  <w:style w:type="character" w:styleId="a8">
    <w:name w:val="line number"/>
    <w:basedOn w:val="a0"/>
    <w:uiPriority w:val="99"/>
    <w:semiHidden/>
    <w:unhideWhenUsed/>
    <w:rsid w:val="004229C5"/>
  </w:style>
  <w:style w:type="paragraph" w:styleId="a9">
    <w:name w:val="List Paragraph"/>
    <w:basedOn w:val="a"/>
    <w:uiPriority w:val="34"/>
    <w:qFormat/>
    <w:rsid w:val="00521C66"/>
    <w:pPr>
      <w:ind w:firstLineChars="200" w:firstLine="420"/>
    </w:pPr>
  </w:style>
  <w:style w:type="paragraph" w:styleId="aa">
    <w:name w:val="footnote text"/>
    <w:basedOn w:val="a"/>
    <w:link w:val="Char2"/>
    <w:uiPriority w:val="99"/>
    <w:semiHidden/>
    <w:unhideWhenUsed/>
    <w:rsid w:val="00521C66"/>
    <w:pPr>
      <w:snapToGrid w:val="0"/>
    </w:pPr>
    <w:rPr>
      <w:sz w:val="18"/>
      <w:szCs w:val="18"/>
    </w:rPr>
  </w:style>
  <w:style w:type="character" w:customStyle="1" w:styleId="Char2">
    <w:name w:val="脚注文本 Char"/>
    <w:basedOn w:val="a0"/>
    <w:link w:val="aa"/>
    <w:uiPriority w:val="99"/>
    <w:semiHidden/>
    <w:rsid w:val="00521C66"/>
    <w:rPr>
      <w:sz w:val="18"/>
      <w:szCs w:val="18"/>
    </w:rPr>
  </w:style>
  <w:style w:type="character" w:styleId="ab">
    <w:name w:val="footnote reference"/>
    <w:basedOn w:val="a0"/>
    <w:uiPriority w:val="99"/>
    <w:semiHidden/>
    <w:unhideWhenUsed/>
    <w:rsid w:val="00521C66"/>
    <w:rPr>
      <w:vertAlign w:val="superscript"/>
    </w:rPr>
  </w:style>
  <w:style w:type="paragraph" w:styleId="1">
    <w:name w:val="toc 1"/>
    <w:basedOn w:val="a"/>
    <w:next w:val="a"/>
    <w:autoRedefine/>
    <w:uiPriority w:val="39"/>
    <w:unhideWhenUsed/>
    <w:rsid w:val="000E6728"/>
  </w:style>
  <w:style w:type="paragraph" w:styleId="2">
    <w:name w:val="toc 2"/>
    <w:basedOn w:val="a"/>
    <w:next w:val="a"/>
    <w:autoRedefine/>
    <w:uiPriority w:val="39"/>
    <w:unhideWhenUsed/>
    <w:rsid w:val="00D678B5"/>
    <w:pPr>
      <w:ind w:leftChars="200" w:left="420"/>
    </w:pPr>
  </w:style>
  <w:style w:type="paragraph" w:styleId="3">
    <w:name w:val="toc 3"/>
    <w:basedOn w:val="a"/>
    <w:next w:val="a"/>
    <w:autoRedefine/>
    <w:uiPriority w:val="39"/>
    <w:unhideWhenUsed/>
    <w:rsid w:val="00D678B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beforeLines="50" w:before="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04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0425"/>
    <w:rPr>
      <w:sz w:val="18"/>
      <w:szCs w:val="18"/>
    </w:rPr>
  </w:style>
  <w:style w:type="paragraph" w:styleId="a4">
    <w:name w:val="footer"/>
    <w:basedOn w:val="a"/>
    <w:link w:val="Char0"/>
    <w:uiPriority w:val="99"/>
    <w:unhideWhenUsed/>
    <w:rsid w:val="00670425"/>
    <w:pPr>
      <w:tabs>
        <w:tab w:val="center" w:pos="4153"/>
        <w:tab w:val="right" w:pos="8306"/>
      </w:tabs>
      <w:snapToGrid w:val="0"/>
    </w:pPr>
    <w:rPr>
      <w:sz w:val="18"/>
      <w:szCs w:val="18"/>
    </w:rPr>
  </w:style>
  <w:style w:type="character" w:customStyle="1" w:styleId="Char0">
    <w:name w:val="页脚 Char"/>
    <w:basedOn w:val="a0"/>
    <w:link w:val="a4"/>
    <w:uiPriority w:val="99"/>
    <w:rsid w:val="00670425"/>
    <w:rPr>
      <w:sz w:val="18"/>
      <w:szCs w:val="18"/>
    </w:rPr>
  </w:style>
  <w:style w:type="character" w:styleId="a5">
    <w:name w:val="Hyperlink"/>
    <w:basedOn w:val="a0"/>
    <w:uiPriority w:val="99"/>
    <w:unhideWhenUsed/>
    <w:rsid w:val="00C724BE"/>
    <w:rPr>
      <w:color w:val="0000FF" w:themeColor="hyperlink"/>
      <w:u w:val="single"/>
    </w:rPr>
  </w:style>
  <w:style w:type="table" w:styleId="a6">
    <w:name w:val="Table Grid"/>
    <w:basedOn w:val="a1"/>
    <w:uiPriority w:val="59"/>
    <w:rsid w:val="00C724B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C724BE"/>
    <w:pPr>
      <w:spacing w:before="0"/>
    </w:pPr>
    <w:rPr>
      <w:sz w:val="18"/>
      <w:szCs w:val="18"/>
    </w:rPr>
  </w:style>
  <w:style w:type="character" w:customStyle="1" w:styleId="Char1">
    <w:name w:val="批注框文本 Char"/>
    <w:basedOn w:val="a0"/>
    <w:link w:val="a7"/>
    <w:uiPriority w:val="99"/>
    <w:semiHidden/>
    <w:rsid w:val="00C724BE"/>
    <w:rPr>
      <w:sz w:val="18"/>
      <w:szCs w:val="18"/>
    </w:rPr>
  </w:style>
  <w:style w:type="character" w:styleId="a8">
    <w:name w:val="line number"/>
    <w:basedOn w:val="a0"/>
    <w:uiPriority w:val="99"/>
    <w:semiHidden/>
    <w:unhideWhenUsed/>
    <w:rsid w:val="004229C5"/>
  </w:style>
  <w:style w:type="paragraph" w:styleId="a9">
    <w:name w:val="List Paragraph"/>
    <w:basedOn w:val="a"/>
    <w:uiPriority w:val="34"/>
    <w:qFormat/>
    <w:rsid w:val="00521C66"/>
    <w:pPr>
      <w:ind w:firstLineChars="200" w:firstLine="420"/>
    </w:pPr>
  </w:style>
  <w:style w:type="paragraph" w:styleId="aa">
    <w:name w:val="footnote text"/>
    <w:basedOn w:val="a"/>
    <w:link w:val="Char2"/>
    <w:uiPriority w:val="99"/>
    <w:semiHidden/>
    <w:unhideWhenUsed/>
    <w:rsid w:val="00521C66"/>
    <w:pPr>
      <w:snapToGrid w:val="0"/>
    </w:pPr>
    <w:rPr>
      <w:sz w:val="18"/>
      <w:szCs w:val="18"/>
    </w:rPr>
  </w:style>
  <w:style w:type="character" w:customStyle="1" w:styleId="Char2">
    <w:name w:val="脚注文本 Char"/>
    <w:basedOn w:val="a0"/>
    <w:link w:val="aa"/>
    <w:uiPriority w:val="99"/>
    <w:semiHidden/>
    <w:rsid w:val="00521C66"/>
    <w:rPr>
      <w:sz w:val="18"/>
      <w:szCs w:val="18"/>
    </w:rPr>
  </w:style>
  <w:style w:type="character" w:styleId="ab">
    <w:name w:val="footnote reference"/>
    <w:basedOn w:val="a0"/>
    <w:uiPriority w:val="99"/>
    <w:semiHidden/>
    <w:unhideWhenUsed/>
    <w:rsid w:val="00521C66"/>
    <w:rPr>
      <w:vertAlign w:val="superscript"/>
    </w:rPr>
  </w:style>
  <w:style w:type="paragraph" w:styleId="1">
    <w:name w:val="toc 1"/>
    <w:basedOn w:val="a"/>
    <w:next w:val="a"/>
    <w:autoRedefine/>
    <w:uiPriority w:val="39"/>
    <w:unhideWhenUsed/>
    <w:rsid w:val="000E6728"/>
  </w:style>
  <w:style w:type="paragraph" w:styleId="2">
    <w:name w:val="toc 2"/>
    <w:basedOn w:val="a"/>
    <w:next w:val="a"/>
    <w:autoRedefine/>
    <w:uiPriority w:val="39"/>
    <w:unhideWhenUsed/>
    <w:rsid w:val="00D678B5"/>
    <w:pPr>
      <w:ind w:leftChars="200" w:left="420"/>
    </w:pPr>
  </w:style>
  <w:style w:type="paragraph" w:styleId="3">
    <w:name w:val="toc 3"/>
    <w:basedOn w:val="a"/>
    <w:next w:val="a"/>
    <w:autoRedefine/>
    <w:uiPriority w:val="39"/>
    <w:unhideWhenUsed/>
    <w:rsid w:val="00D678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DRH-Guidance@fda.hhs.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regulations.go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3118C-3ECF-4A57-A16F-35885546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933</Words>
  <Characters>5319</Characters>
  <Application>Microsoft Office Word</Application>
  <DocSecurity>0</DocSecurity>
  <Lines>44</Lines>
  <Paragraphs>12</Paragraphs>
  <ScaleCrop>false</ScaleCrop>
  <Company>微软中国</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cathy</cp:lastModifiedBy>
  <cp:revision>4</cp:revision>
  <dcterms:created xsi:type="dcterms:W3CDTF">2017-10-16T11:03:00Z</dcterms:created>
  <dcterms:modified xsi:type="dcterms:W3CDTF">2017-11-10T02:55:00Z</dcterms:modified>
</cp:coreProperties>
</file>