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7D" w:rsidRDefault="00BF3B7D" w:rsidP="00BF3B7D">
      <w:pPr>
        <w:adjustRightInd w:val="0"/>
        <w:snapToGrid w:val="0"/>
        <w:spacing w:afterLines="75" w:after="234" w:line="360" w:lineRule="auto"/>
        <w:jc w:val="center"/>
        <w:rPr>
          <w:rFonts w:ascii="Arial" w:eastAsia="宋体" w:hAnsi="Arial" w:cs="Arial" w:hint="eastAsia"/>
          <w:sz w:val="24"/>
          <w:szCs w:val="24"/>
        </w:rPr>
      </w:pPr>
    </w:p>
    <w:p w:rsidR="00BF3B7D" w:rsidRDefault="00BF3B7D" w:rsidP="00BF3B7D">
      <w:pPr>
        <w:adjustRightInd w:val="0"/>
        <w:snapToGrid w:val="0"/>
        <w:spacing w:afterLines="75" w:after="234" w:line="360" w:lineRule="auto"/>
        <w:jc w:val="center"/>
        <w:rPr>
          <w:rFonts w:ascii="Arial" w:eastAsia="宋体" w:hAnsi="Arial" w:cs="Arial"/>
          <w:sz w:val="24"/>
          <w:szCs w:val="24"/>
        </w:rPr>
      </w:pPr>
    </w:p>
    <w:p w:rsidR="00BF3B7D" w:rsidRDefault="00BF3B7D" w:rsidP="00BF3B7D">
      <w:pPr>
        <w:adjustRightInd w:val="0"/>
        <w:snapToGrid w:val="0"/>
        <w:spacing w:afterLines="75" w:after="234" w:line="360" w:lineRule="auto"/>
        <w:jc w:val="center"/>
        <w:rPr>
          <w:rFonts w:ascii="Arial" w:eastAsia="宋体" w:hAnsi="Arial" w:cs="Arial"/>
          <w:sz w:val="24"/>
          <w:szCs w:val="24"/>
        </w:rPr>
      </w:pPr>
    </w:p>
    <w:p w:rsidR="00BF3B7D" w:rsidRDefault="00BF3B7D" w:rsidP="00BF3B7D">
      <w:pPr>
        <w:adjustRightInd w:val="0"/>
        <w:snapToGrid w:val="0"/>
        <w:spacing w:afterLines="75" w:after="234" w:line="360" w:lineRule="auto"/>
        <w:jc w:val="center"/>
        <w:rPr>
          <w:rFonts w:ascii="Arial" w:eastAsia="宋体" w:hAnsi="Arial" w:cs="Arial"/>
          <w:sz w:val="24"/>
          <w:szCs w:val="24"/>
        </w:rPr>
      </w:pPr>
    </w:p>
    <w:p w:rsidR="00725A4F" w:rsidRDefault="00C84C97" w:rsidP="00BF3B7D">
      <w:pPr>
        <w:adjustRightInd w:val="0"/>
        <w:snapToGrid w:val="0"/>
        <w:spacing w:afterLines="75" w:after="234" w:line="360" w:lineRule="auto"/>
        <w:jc w:val="center"/>
        <w:rPr>
          <w:rFonts w:ascii="Arial" w:eastAsia="宋体" w:hAnsi="Arial" w:cs="Arial"/>
          <w:sz w:val="24"/>
          <w:szCs w:val="24"/>
        </w:rPr>
      </w:pPr>
      <w:r w:rsidRPr="00BF3B7D">
        <w:rPr>
          <w:rFonts w:ascii="Arial" w:eastAsia="宋体" w:hAnsi="Arial" w:cs="Arial"/>
          <w:sz w:val="24"/>
          <w:szCs w:val="24"/>
        </w:rPr>
        <w:t>太阳灯和太阳灯产品</w:t>
      </w:r>
      <w:r w:rsidR="00E94D65">
        <w:rPr>
          <w:rFonts w:ascii="Arial" w:eastAsia="宋体" w:hAnsi="Arial" w:cs="Arial" w:hint="eastAsia"/>
          <w:sz w:val="24"/>
          <w:szCs w:val="24"/>
        </w:rPr>
        <w:t>的</w:t>
      </w:r>
      <w:r w:rsidRPr="00BF3B7D">
        <w:rPr>
          <w:rFonts w:ascii="Arial" w:eastAsia="宋体" w:hAnsi="Arial" w:cs="Arial"/>
          <w:sz w:val="24"/>
          <w:szCs w:val="24"/>
        </w:rPr>
        <w:t>产品报告</w:t>
      </w:r>
      <w:r w:rsidR="00E94D65">
        <w:rPr>
          <w:rFonts w:ascii="Arial" w:eastAsia="宋体" w:hAnsi="Arial" w:cs="Arial" w:hint="eastAsia"/>
          <w:sz w:val="24"/>
          <w:szCs w:val="24"/>
        </w:rPr>
        <w:t>编制</w:t>
      </w:r>
      <w:r w:rsidRPr="00BF3B7D">
        <w:rPr>
          <w:rFonts w:ascii="Arial" w:eastAsia="宋体" w:hAnsi="Arial" w:cs="Arial"/>
          <w:sz w:val="24"/>
          <w:szCs w:val="24"/>
        </w:rPr>
        <w:t>指南</w:t>
      </w:r>
      <w:r w:rsidR="002A5E80" w:rsidRPr="00BF3B7D">
        <w:rPr>
          <w:rFonts w:ascii="Arial" w:eastAsia="宋体" w:hAnsi="Arial" w:cs="Arial"/>
          <w:sz w:val="24"/>
          <w:szCs w:val="24"/>
        </w:rPr>
        <w:cr/>
      </w:r>
      <w:r w:rsidR="00C069D6">
        <w:rPr>
          <w:rFonts w:ascii="Arial" w:eastAsia="宋体" w:hAnsi="Arial" w:cs="Arial"/>
          <w:sz w:val="24"/>
          <w:szCs w:val="24"/>
        </w:rPr>
        <w:t>（</w:t>
      </w:r>
      <w:r w:rsidR="002A5E80" w:rsidRPr="00BF3B7D">
        <w:rPr>
          <w:rFonts w:ascii="Arial" w:eastAsia="宋体" w:hAnsi="Arial" w:cs="Arial"/>
          <w:sz w:val="24"/>
          <w:szCs w:val="24"/>
        </w:rPr>
        <w:t>21 CFR 1002</w:t>
      </w:r>
      <w:r w:rsidR="00C069D6">
        <w:rPr>
          <w:rFonts w:ascii="Arial" w:eastAsia="宋体" w:hAnsi="Arial" w:cs="Arial"/>
          <w:sz w:val="24"/>
          <w:szCs w:val="24"/>
        </w:rPr>
        <w:t>）</w:t>
      </w:r>
      <w:r w:rsidR="002A5E80" w:rsidRPr="00BF3B7D">
        <w:rPr>
          <w:rFonts w:ascii="Arial" w:eastAsia="宋体" w:hAnsi="Arial" w:cs="Arial"/>
          <w:sz w:val="24"/>
          <w:szCs w:val="24"/>
        </w:rPr>
        <w:cr/>
      </w:r>
    </w:p>
    <w:p w:rsidR="00BF3B7D" w:rsidRDefault="00BF3B7D" w:rsidP="00BF3B7D">
      <w:pPr>
        <w:adjustRightInd w:val="0"/>
        <w:snapToGrid w:val="0"/>
        <w:spacing w:afterLines="75" w:after="234" w:line="360" w:lineRule="auto"/>
        <w:jc w:val="center"/>
        <w:rPr>
          <w:rFonts w:ascii="Arial" w:eastAsia="宋体" w:hAnsi="Arial" w:cs="Arial"/>
          <w:sz w:val="24"/>
          <w:szCs w:val="24"/>
        </w:rPr>
      </w:pPr>
    </w:p>
    <w:p w:rsidR="00BF3B7D" w:rsidRPr="00BF3B7D" w:rsidRDefault="00BF3B7D" w:rsidP="00BF3B7D">
      <w:pPr>
        <w:adjustRightInd w:val="0"/>
        <w:snapToGrid w:val="0"/>
        <w:spacing w:afterLines="75" w:after="234" w:line="360" w:lineRule="auto"/>
        <w:jc w:val="center"/>
        <w:rPr>
          <w:rFonts w:ascii="Arial" w:eastAsia="宋体" w:hAnsi="Arial" w:cs="Arial"/>
          <w:sz w:val="24"/>
          <w:szCs w:val="24"/>
        </w:rPr>
      </w:pPr>
    </w:p>
    <w:p w:rsidR="00C84C97" w:rsidRPr="00A3393A" w:rsidRDefault="00C84C97" w:rsidP="00E9471B">
      <w:pPr>
        <w:adjustRightInd w:val="0"/>
        <w:snapToGrid w:val="0"/>
        <w:spacing w:afterLines="75" w:after="234" w:line="360" w:lineRule="auto"/>
        <w:jc w:val="center"/>
        <w:rPr>
          <w:rFonts w:ascii="Arial" w:eastAsia="宋体" w:hAnsi="Arial" w:cs="Arial"/>
          <w:sz w:val="24"/>
          <w:szCs w:val="24"/>
        </w:rPr>
      </w:pPr>
      <w:r w:rsidRPr="00A3393A">
        <w:rPr>
          <w:rFonts w:ascii="Arial" w:eastAsia="宋体" w:hAnsi="Arial" w:cs="Arial"/>
          <w:sz w:val="24"/>
          <w:szCs w:val="24"/>
        </w:rPr>
        <w:t>1995</w:t>
      </w:r>
      <w:r w:rsidRPr="00A3393A">
        <w:rPr>
          <w:rFonts w:ascii="Arial" w:eastAsia="宋体" w:hAnsi="Arial" w:cs="Arial"/>
          <w:sz w:val="24"/>
          <w:szCs w:val="24"/>
        </w:rPr>
        <w:t>年</w:t>
      </w:r>
      <w:r w:rsidRPr="00A3393A">
        <w:rPr>
          <w:rFonts w:ascii="Arial" w:eastAsia="宋体" w:hAnsi="Arial" w:cs="Arial"/>
          <w:sz w:val="24"/>
          <w:szCs w:val="24"/>
        </w:rPr>
        <w:t>9</w:t>
      </w:r>
      <w:r w:rsidRPr="00A3393A">
        <w:rPr>
          <w:rFonts w:ascii="Arial" w:eastAsia="宋体" w:hAnsi="Arial" w:cs="Arial"/>
          <w:sz w:val="24"/>
          <w:szCs w:val="24"/>
        </w:rPr>
        <w:t>月</w:t>
      </w:r>
    </w:p>
    <w:p w:rsidR="00725A4F" w:rsidRPr="00A3393A" w:rsidRDefault="002A5E80" w:rsidP="00E9471B">
      <w:pPr>
        <w:adjustRightInd w:val="0"/>
        <w:snapToGrid w:val="0"/>
        <w:spacing w:afterLines="75" w:after="234" w:line="360" w:lineRule="auto"/>
        <w:jc w:val="center"/>
        <w:rPr>
          <w:rFonts w:ascii="Arial" w:eastAsia="宋体" w:hAnsi="Arial" w:cs="Arial"/>
          <w:sz w:val="24"/>
          <w:szCs w:val="24"/>
        </w:rPr>
      </w:pPr>
      <w:r>
        <w:rPr>
          <w:rFonts w:ascii="Arial" w:eastAsia="宋体" w:hAnsi="Arial" w:cs="Arial"/>
          <w:sz w:val="24"/>
          <w:szCs w:val="24"/>
        </w:rPr>
        <w:t>（</w:t>
      </w:r>
      <w:r w:rsidR="00C069D6">
        <w:rPr>
          <w:rFonts w:ascii="Arial" w:eastAsia="宋体" w:hAnsi="Arial" w:cs="Arial" w:hint="eastAsia"/>
          <w:sz w:val="24"/>
          <w:szCs w:val="24"/>
        </w:rPr>
        <w:t>于</w:t>
      </w:r>
      <w:r w:rsidR="00C84C97" w:rsidRPr="00A3393A">
        <w:rPr>
          <w:rFonts w:ascii="Arial" w:eastAsia="宋体" w:hAnsi="Arial" w:cs="Arial"/>
          <w:sz w:val="24"/>
          <w:szCs w:val="24"/>
        </w:rPr>
        <w:t>2008</w:t>
      </w:r>
      <w:r w:rsidR="00C84C97" w:rsidRPr="00A3393A">
        <w:rPr>
          <w:rFonts w:ascii="Arial" w:eastAsia="宋体" w:hAnsi="Arial" w:cs="Arial"/>
          <w:sz w:val="24"/>
          <w:szCs w:val="24"/>
        </w:rPr>
        <w:t>年</w:t>
      </w:r>
      <w:r w:rsidR="00C84C97" w:rsidRPr="00A3393A">
        <w:rPr>
          <w:rFonts w:ascii="Arial" w:eastAsia="宋体" w:hAnsi="Arial" w:cs="Arial"/>
          <w:sz w:val="24"/>
          <w:szCs w:val="24"/>
        </w:rPr>
        <w:t>8</w:t>
      </w:r>
      <w:r w:rsidR="00C84C97" w:rsidRPr="00A3393A">
        <w:rPr>
          <w:rFonts w:ascii="Arial" w:eastAsia="宋体" w:hAnsi="Arial" w:cs="Arial"/>
          <w:sz w:val="24"/>
          <w:szCs w:val="24"/>
        </w:rPr>
        <w:t>月更正地址</w:t>
      </w:r>
      <w:r>
        <w:rPr>
          <w:rFonts w:ascii="Arial" w:eastAsia="宋体" w:hAnsi="Arial" w:cs="Arial"/>
          <w:sz w:val="24"/>
          <w:szCs w:val="24"/>
        </w:rPr>
        <w:t>）</w:t>
      </w:r>
    </w:p>
    <w:p w:rsidR="00BF3B7D" w:rsidRDefault="00BF3B7D" w:rsidP="00E9471B">
      <w:pPr>
        <w:adjustRightInd w:val="0"/>
        <w:snapToGrid w:val="0"/>
        <w:spacing w:afterLines="75" w:after="234" w:line="360" w:lineRule="auto"/>
        <w:jc w:val="center"/>
        <w:rPr>
          <w:rFonts w:ascii="Arial" w:eastAsia="宋体" w:hAnsi="Arial" w:cs="Arial"/>
          <w:sz w:val="24"/>
          <w:szCs w:val="24"/>
        </w:rPr>
      </w:pPr>
    </w:p>
    <w:p w:rsidR="00BF3B7D" w:rsidRDefault="00BF3B7D" w:rsidP="00E9471B">
      <w:pPr>
        <w:adjustRightInd w:val="0"/>
        <w:snapToGrid w:val="0"/>
        <w:spacing w:afterLines="75" w:after="234" w:line="360" w:lineRule="auto"/>
        <w:jc w:val="center"/>
        <w:rPr>
          <w:rFonts w:ascii="Arial" w:eastAsia="宋体" w:hAnsi="Arial" w:cs="Arial"/>
          <w:sz w:val="24"/>
          <w:szCs w:val="24"/>
        </w:rPr>
      </w:pPr>
    </w:p>
    <w:p w:rsidR="00BF3B7D" w:rsidRDefault="00BF3B7D" w:rsidP="00E9471B">
      <w:pPr>
        <w:adjustRightInd w:val="0"/>
        <w:snapToGrid w:val="0"/>
        <w:spacing w:afterLines="75" w:after="234" w:line="360" w:lineRule="auto"/>
        <w:jc w:val="center"/>
        <w:rPr>
          <w:rFonts w:ascii="Arial" w:eastAsia="宋体" w:hAnsi="Arial" w:cs="Arial"/>
          <w:sz w:val="24"/>
          <w:szCs w:val="24"/>
        </w:rPr>
      </w:pPr>
    </w:p>
    <w:p w:rsidR="00BF3B7D" w:rsidRDefault="00BF3B7D" w:rsidP="00E9471B">
      <w:pPr>
        <w:adjustRightInd w:val="0"/>
        <w:snapToGrid w:val="0"/>
        <w:spacing w:afterLines="75" w:after="234" w:line="360" w:lineRule="auto"/>
        <w:jc w:val="center"/>
        <w:rPr>
          <w:rFonts w:ascii="Arial" w:eastAsia="宋体" w:hAnsi="Arial" w:cs="Arial"/>
          <w:sz w:val="24"/>
          <w:szCs w:val="24"/>
        </w:rPr>
      </w:pPr>
    </w:p>
    <w:p w:rsidR="00BF3B7D" w:rsidRDefault="00BF3B7D" w:rsidP="00E9471B">
      <w:pPr>
        <w:adjustRightInd w:val="0"/>
        <w:snapToGrid w:val="0"/>
        <w:spacing w:afterLines="75" w:after="234" w:line="360" w:lineRule="auto"/>
        <w:jc w:val="center"/>
        <w:rPr>
          <w:rFonts w:ascii="Arial" w:eastAsia="宋体" w:hAnsi="Arial" w:cs="Arial"/>
          <w:sz w:val="24"/>
          <w:szCs w:val="24"/>
        </w:rPr>
      </w:pPr>
    </w:p>
    <w:p w:rsidR="00C84C97" w:rsidRPr="00A3393A" w:rsidRDefault="00E94D65" w:rsidP="00BF3B7D">
      <w:pPr>
        <w:adjustRightInd w:val="0"/>
        <w:snapToGrid w:val="0"/>
        <w:spacing w:line="360" w:lineRule="auto"/>
        <w:jc w:val="center"/>
        <w:rPr>
          <w:rFonts w:ascii="Arial" w:eastAsia="宋体" w:hAnsi="Arial" w:cs="Arial"/>
          <w:sz w:val="24"/>
          <w:szCs w:val="24"/>
        </w:rPr>
      </w:pPr>
      <w:r>
        <w:rPr>
          <w:rFonts w:ascii="Arial" w:eastAsia="宋体" w:hAnsi="Arial" w:cs="Arial"/>
          <w:sz w:val="24"/>
          <w:szCs w:val="24"/>
        </w:rPr>
        <w:t>美国卫生和人类服务署</w:t>
      </w:r>
    </w:p>
    <w:p w:rsidR="00C84C97" w:rsidRPr="00A3393A" w:rsidRDefault="00C84C97" w:rsidP="00BF3B7D">
      <w:pPr>
        <w:adjustRightInd w:val="0"/>
        <w:snapToGrid w:val="0"/>
        <w:spacing w:line="360" w:lineRule="auto"/>
        <w:jc w:val="center"/>
        <w:rPr>
          <w:rFonts w:ascii="Arial" w:eastAsia="宋体" w:hAnsi="Arial" w:cs="Arial"/>
          <w:sz w:val="24"/>
          <w:szCs w:val="24"/>
        </w:rPr>
      </w:pPr>
      <w:r w:rsidRPr="00A3393A">
        <w:rPr>
          <w:rFonts w:ascii="Arial" w:eastAsia="宋体" w:hAnsi="Arial" w:cs="Arial"/>
          <w:sz w:val="24"/>
          <w:szCs w:val="24"/>
        </w:rPr>
        <w:t>公共卫生服务</w:t>
      </w:r>
      <w:r w:rsidR="00C4627D">
        <w:rPr>
          <w:rFonts w:ascii="Arial" w:eastAsia="宋体" w:hAnsi="Arial" w:cs="Arial" w:hint="eastAsia"/>
          <w:sz w:val="24"/>
          <w:szCs w:val="24"/>
        </w:rPr>
        <w:t>部</w:t>
      </w:r>
    </w:p>
    <w:p w:rsidR="00C84C97" w:rsidRPr="00A3393A" w:rsidRDefault="00E94D65" w:rsidP="00BF3B7D">
      <w:pPr>
        <w:adjustRightInd w:val="0"/>
        <w:snapToGrid w:val="0"/>
        <w:spacing w:line="360" w:lineRule="auto"/>
        <w:jc w:val="center"/>
        <w:rPr>
          <w:rFonts w:ascii="Arial" w:eastAsia="宋体" w:hAnsi="Arial" w:cs="Arial"/>
          <w:sz w:val="24"/>
          <w:szCs w:val="24"/>
        </w:rPr>
      </w:pPr>
      <w:r>
        <w:rPr>
          <w:rFonts w:ascii="Arial" w:eastAsia="宋体" w:hAnsi="Arial" w:cs="Arial"/>
          <w:sz w:val="24"/>
          <w:szCs w:val="24"/>
        </w:rPr>
        <w:t>器械</w:t>
      </w:r>
      <w:r w:rsidR="00C84C97" w:rsidRPr="00A3393A">
        <w:rPr>
          <w:rFonts w:ascii="Arial" w:eastAsia="宋体" w:hAnsi="Arial" w:cs="Arial"/>
          <w:sz w:val="24"/>
          <w:szCs w:val="24"/>
        </w:rPr>
        <w:t>和放射卫生中心</w:t>
      </w:r>
    </w:p>
    <w:p w:rsidR="00E94D65" w:rsidRDefault="00E94D65">
      <w:pPr>
        <w:widowControl/>
        <w:jc w:val="left"/>
        <w:rPr>
          <w:rFonts w:ascii="Arial" w:eastAsia="宋体" w:hAnsi="Arial" w:cs="Arial"/>
          <w:sz w:val="24"/>
          <w:szCs w:val="24"/>
        </w:rPr>
      </w:pPr>
      <w:r>
        <w:rPr>
          <w:rFonts w:ascii="Arial" w:eastAsia="宋体" w:hAnsi="Arial" w:cs="Arial" w:hint="eastAsia"/>
          <w:sz w:val="24"/>
          <w:szCs w:val="24"/>
        </w:rPr>
        <w:t xml:space="preserve">                         </w:t>
      </w:r>
      <w:r w:rsidRPr="00E94D65">
        <w:rPr>
          <w:rFonts w:ascii="Arial" w:eastAsia="宋体" w:hAnsi="Arial" w:cs="Arial"/>
          <w:sz w:val="24"/>
          <w:szCs w:val="24"/>
        </w:rPr>
        <w:t>Rockville</w:t>
      </w:r>
      <w:r>
        <w:rPr>
          <w:rFonts w:ascii="Arial" w:eastAsia="宋体" w:hAnsi="Arial" w:cs="Arial" w:hint="eastAsia"/>
          <w:sz w:val="24"/>
          <w:szCs w:val="24"/>
        </w:rPr>
        <w:t>，</w:t>
      </w:r>
      <w:r w:rsidRPr="00E94D65">
        <w:rPr>
          <w:rFonts w:ascii="Arial" w:eastAsia="宋体" w:hAnsi="Arial" w:cs="Arial"/>
          <w:sz w:val="24"/>
          <w:szCs w:val="24"/>
        </w:rPr>
        <w:t>Maryland 20857</w:t>
      </w:r>
    </w:p>
    <w:p w:rsidR="00BF3B7D" w:rsidRDefault="00BF3B7D">
      <w:pPr>
        <w:widowControl/>
        <w:jc w:val="left"/>
        <w:rPr>
          <w:rFonts w:ascii="Arial" w:eastAsia="宋体" w:hAnsi="Arial" w:cs="Arial"/>
          <w:b/>
          <w:sz w:val="24"/>
          <w:szCs w:val="24"/>
        </w:rPr>
      </w:pPr>
    </w:p>
    <w:p w:rsidR="00BF3B7D" w:rsidRDefault="00BF3B7D">
      <w:pPr>
        <w:widowControl/>
        <w:jc w:val="left"/>
        <w:rPr>
          <w:rFonts w:ascii="Arial" w:eastAsia="宋体" w:hAnsi="Arial" w:cs="Arial"/>
          <w:b/>
          <w:sz w:val="24"/>
          <w:szCs w:val="24"/>
        </w:rPr>
        <w:sectPr w:rsidR="00BF3B7D" w:rsidSect="00A3393A">
          <w:headerReference w:type="default" r:id="rId9"/>
          <w:pgSz w:w="11906" w:h="16838"/>
          <w:pgMar w:top="1134" w:right="1440" w:bottom="1134" w:left="1440" w:header="851" w:footer="992" w:gutter="0"/>
          <w:cols w:space="425"/>
          <w:docGrid w:type="lines" w:linePitch="312"/>
        </w:sectPr>
      </w:pPr>
    </w:p>
    <w:p w:rsidR="00725A4F" w:rsidRPr="00A3393A" w:rsidRDefault="00C069D6" w:rsidP="00C54FBA">
      <w:pPr>
        <w:adjustRightInd w:val="0"/>
        <w:snapToGrid w:val="0"/>
        <w:spacing w:afterLines="75" w:after="234" w:line="360" w:lineRule="auto"/>
        <w:jc w:val="center"/>
        <w:outlineLvl w:val="0"/>
        <w:rPr>
          <w:rFonts w:ascii="Arial" w:eastAsia="宋体" w:hAnsi="Arial" w:cs="Arial"/>
          <w:b/>
          <w:sz w:val="24"/>
          <w:szCs w:val="24"/>
        </w:rPr>
      </w:pPr>
      <w:bookmarkStart w:id="0" w:name="_Toc500750775"/>
      <w:r>
        <w:rPr>
          <w:rFonts w:ascii="Arial" w:eastAsia="宋体" w:hAnsi="Arial" w:cs="Arial" w:hint="eastAsia"/>
          <w:b/>
          <w:sz w:val="24"/>
          <w:szCs w:val="24"/>
        </w:rPr>
        <w:lastRenderedPageBreak/>
        <w:t>前</w:t>
      </w:r>
      <w:r w:rsidR="00C84C97" w:rsidRPr="00A3393A">
        <w:rPr>
          <w:rFonts w:ascii="Arial" w:eastAsia="宋体" w:hAnsi="Arial" w:cs="Arial"/>
          <w:b/>
          <w:sz w:val="24"/>
          <w:szCs w:val="24"/>
        </w:rPr>
        <w:t>言</w:t>
      </w:r>
      <w:bookmarkEnd w:id="0"/>
    </w:p>
    <w:p w:rsidR="00725A4F" w:rsidRPr="00A3393A" w:rsidRDefault="00C84C97"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本指南由</w:t>
      </w:r>
      <w:r w:rsidR="00E94D65">
        <w:rPr>
          <w:rFonts w:ascii="Arial" w:eastAsia="宋体" w:hAnsi="Arial" w:cs="Arial"/>
          <w:sz w:val="24"/>
          <w:szCs w:val="24"/>
        </w:rPr>
        <w:t>器械</w:t>
      </w:r>
      <w:r w:rsidRPr="00A3393A">
        <w:rPr>
          <w:rFonts w:ascii="Arial" w:eastAsia="宋体" w:hAnsi="Arial" w:cs="Arial"/>
          <w:sz w:val="24"/>
          <w:szCs w:val="24"/>
        </w:rPr>
        <w:t>和放射卫生中</w:t>
      </w:r>
      <w:r w:rsidR="002A5E80" w:rsidRPr="00A3393A">
        <w:rPr>
          <w:rFonts w:ascii="Arial" w:eastAsia="宋体" w:hAnsi="Arial" w:cs="Arial"/>
          <w:sz w:val="24"/>
          <w:szCs w:val="24"/>
        </w:rPr>
        <w:t>心</w:t>
      </w:r>
      <w:r w:rsidR="002A5E80">
        <w:rPr>
          <w:rFonts w:ascii="Arial" w:eastAsia="宋体" w:hAnsi="Arial" w:cs="Arial"/>
          <w:sz w:val="24"/>
          <w:szCs w:val="24"/>
        </w:rPr>
        <w:t>（</w:t>
      </w:r>
      <w:r w:rsidR="002A5E80" w:rsidRPr="00A3393A">
        <w:rPr>
          <w:rFonts w:ascii="Arial" w:eastAsia="宋体" w:hAnsi="Arial" w:cs="Arial"/>
          <w:sz w:val="24"/>
          <w:szCs w:val="24"/>
        </w:rPr>
        <w:t>CDRH</w:t>
      </w:r>
      <w:r w:rsidR="002A5E80">
        <w:rPr>
          <w:rFonts w:ascii="Arial" w:eastAsia="宋体" w:hAnsi="Arial" w:cs="Arial"/>
          <w:sz w:val="24"/>
          <w:szCs w:val="24"/>
        </w:rPr>
        <w:t>）</w:t>
      </w:r>
      <w:r w:rsidR="002A5E80" w:rsidRPr="00A3393A">
        <w:rPr>
          <w:rFonts w:ascii="Arial" w:eastAsia="宋体" w:hAnsi="Arial" w:cs="Arial"/>
          <w:sz w:val="24"/>
          <w:szCs w:val="24"/>
        </w:rPr>
        <w:t>合</w:t>
      </w:r>
      <w:proofErr w:type="gramStart"/>
      <w:r w:rsidRPr="00A3393A">
        <w:rPr>
          <w:rFonts w:ascii="Arial" w:eastAsia="宋体" w:hAnsi="Arial" w:cs="Arial"/>
          <w:sz w:val="24"/>
          <w:szCs w:val="24"/>
        </w:rPr>
        <w:t>规</w:t>
      </w:r>
      <w:proofErr w:type="gramEnd"/>
      <w:r w:rsidRPr="00A3393A">
        <w:rPr>
          <w:rFonts w:ascii="Arial" w:eastAsia="宋体" w:hAnsi="Arial" w:cs="Arial"/>
          <w:sz w:val="24"/>
          <w:szCs w:val="24"/>
        </w:rPr>
        <w:t>办公室编制，旨在帮助电子产品制造商适当提供辐射安全测试及对性能标准合</w:t>
      </w:r>
      <w:proofErr w:type="gramStart"/>
      <w:r w:rsidRPr="00A3393A">
        <w:rPr>
          <w:rFonts w:ascii="Arial" w:eastAsia="宋体" w:hAnsi="Arial" w:cs="Arial"/>
          <w:sz w:val="24"/>
          <w:szCs w:val="24"/>
        </w:rPr>
        <w:t>规</w:t>
      </w:r>
      <w:proofErr w:type="gramEnd"/>
      <w:r w:rsidRPr="00A3393A">
        <w:rPr>
          <w:rFonts w:ascii="Arial" w:eastAsia="宋体" w:hAnsi="Arial" w:cs="Arial"/>
          <w:sz w:val="24"/>
          <w:szCs w:val="24"/>
        </w:rPr>
        <w:t>性</w:t>
      </w:r>
      <w:r w:rsidR="000A0A55">
        <w:rPr>
          <w:rFonts w:ascii="Arial" w:eastAsia="宋体" w:hAnsi="Arial" w:cs="Arial" w:hint="eastAsia"/>
          <w:sz w:val="24"/>
          <w:szCs w:val="24"/>
        </w:rPr>
        <w:t>的</w:t>
      </w:r>
      <w:r w:rsidRPr="00A3393A">
        <w:rPr>
          <w:rFonts w:ascii="Arial" w:eastAsia="宋体" w:hAnsi="Arial" w:cs="Arial"/>
          <w:sz w:val="24"/>
          <w:szCs w:val="24"/>
        </w:rPr>
        <w:t>报告。联邦法</w:t>
      </w:r>
      <w:r w:rsidR="002A5E80" w:rsidRPr="00A3393A">
        <w:rPr>
          <w:rFonts w:ascii="Arial" w:eastAsia="宋体" w:hAnsi="Arial" w:cs="Arial"/>
          <w:sz w:val="24"/>
          <w:szCs w:val="24"/>
        </w:rPr>
        <w:t>规</w:t>
      </w:r>
      <w:r w:rsidR="002A5E80">
        <w:rPr>
          <w:rFonts w:ascii="Arial" w:eastAsia="宋体" w:hAnsi="Arial" w:cs="Arial"/>
          <w:sz w:val="24"/>
          <w:szCs w:val="24"/>
        </w:rPr>
        <w:t>（</w:t>
      </w:r>
      <w:r w:rsidR="002A5E80" w:rsidRPr="00A3393A">
        <w:rPr>
          <w:rFonts w:ascii="Arial" w:eastAsia="宋体" w:hAnsi="Arial" w:cs="Arial"/>
          <w:sz w:val="24"/>
          <w:szCs w:val="24"/>
        </w:rPr>
        <w:t>CFR</w:t>
      </w:r>
      <w:r w:rsidR="002A5E80">
        <w:rPr>
          <w:rFonts w:ascii="Arial" w:eastAsia="宋体" w:hAnsi="Arial" w:cs="Arial"/>
          <w:sz w:val="24"/>
          <w:szCs w:val="24"/>
        </w:rPr>
        <w:t>）</w:t>
      </w:r>
      <w:r w:rsidR="002A5E80" w:rsidRPr="00A3393A">
        <w:rPr>
          <w:rFonts w:ascii="Arial" w:eastAsia="宋体" w:hAnsi="Arial" w:cs="Arial"/>
          <w:sz w:val="24"/>
          <w:szCs w:val="24"/>
        </w:rPr>
        <w:t>第</w:t>
      </w:r>
      <w:r w:rsidRPr="00A3393A">
        <w:rPr>
          <w:rFonts w:ascii="Arial" w:eastAsia="宋体" w:hAnsi="Arial" w:cs="Arial"/>
          <w:sz w:val="24"/>
          <w:szCs w:val="24"/>
        </w:rPr>
        <w:t>21</w:t>
      </w:r>
      <w:r w:rsidRPr="00A3393A">
        <w:rPr>
          <w:rFonts w:ascii="Arial" w:eastAsia="宋体" w:hAnsi="Arial" w:cs="Arial"/>
          <w:sz w:val="24"/>
          <w:szCs w:val="24"/>
        </w:rPr>
        <w:t>编</w:t>
      </w:r>
      <w:r w:rsidR="00536F90">
        <w:rPr>
          <w:rFonts w:ascii="Arial" w:eastAsia="宋体" w:hAnsi="Arial" w:cs="Arial" w:hint="eastAsia"/>
          <w:sz w:val="24"/>
          <w:szCs w:val="24"/>
        </w:rPr>
        <w:t xml:space="preserve"> </w:t>
      </w:r>
      <w:r w:rsidRPr="00A3393A">
        <w:rPr>
          <w:rFonts w:ascii="Arial" w:eastAsia="宋体" w:hAnsi="Arial" w:cs="Arial"/>
          <w:sz w:val="24"/>
          <w:szCs w:val="24"/>
        </w:rPr>
        <w:t>第</w:t>
      </w:r>
      <w:r w:rsidRPr="00A3393A">
        <w:rPr>
          <w:rFonts w:ascii="Arial" w:eastAsia="宋体" w:hAnsi="Arial" w:cs="Arial"/>
          <w:sz w:val="24"/>
          <w:szCs w:val="24"/>
        </w:rPr>
        <w:t>1002</w:t>
      </w:r>
      <w:r w:rsidRPr="00A3393A">
        <w:rPr>
          <w:rFonts w:ascii="Arial" w:eastAsia="宋体" w:hAnsi="Arial" w:cs="Arial"/>
          <w:sz w:val="24"/>
          <w:szCs w:val="24"/>
        </w:rPr>
        <w:t>部对报告要求</w:t>
      </w:r>
      <w:r w:rsidR="00AB11DA" w:rsidRPr="00A3393A">
        <w:rPr>
          <w:rFonts w:ascii="Arial" w:eastAsia="宋体" w:hAnsi="Arial" w:cs="Arial"/>
          <w:sz w:val="24"/>
          <w:szCs w:val="24"/>
        </w:rPr>
        <w:t>进行</w:t>
      </w:r>
      <w:r w:rsidRPr="00A3393A">
        <w:rPr>
          <w:rFonts w:ascii="Arial" w:eastAsia="宋体" w:hAnsi="Arial" w:cs="Arial"/>
          <w:sz w:val="24"/>
          <w:szCs w:val="24"/>
        </w:rPr>
        <w:t>了详细描述。</w:t>
      </w:r>
    </w:p>
    <w:p w:rsidR="00725A4F" w:rsidRPr="00A3393A" w:rsidRDefault="00AB11DA"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提交电子产品辐射安全报告时必须遵从适用指</w:t>
      </w:r>
      <w:r w:rsidR="002A5E80" w:rsidRPr="00A3393A">
        <w:rPr>
          <w:rFonts w:ascii="Arial" w:eastAsia="宋体" w:hAnsi="Arial" w:cs="Arial"/>
          <w:sz w:val="24"/>
          <w:szCs w:val="24"/>
        </w:rPr>
        <w:t>南</w:t>
      </w:r>
      <w:r w:rsidR="002A5E80">
        <w:rPr>
          <w:rFonts w:ascii="Arial" w:eastAsia="宋体" w:hAnsi="Arial" w:cs="Arial"/>
          <w:sz w:val="24"/>
          <w:szCs w:val="24"/>
        </w:rPr>
        <w:t>（</w:t>
      </w:r>
      <w:r w:rsidR="002A5E80" w:rsidRPr="00A3393A">
        <w:rPr>
          <w:rFonts w:ascii="Arial" w:eastAsia="宋体" w:hAnsi="Arial" w:cs="Arial"/>
          <w:sz w:val="24"/>
          <w:szCs w:val="24"/>
        </w:rPr>
        <w:t>21</w:t>
      </w:r>
      <w:r w:rsidR="002A5E80">
        <w:rPr>
          <w:rFonts w:ascii="Arial" w:eastAsia="宋体" w:hAnsi="Arial" w:cs="Arial"/>
          <w:sz w:val="24"/>
          <w:szCs w:val="24"/>
        </w:rPr>
        <w:t xml:space="preserve"> </w:t>
      </w:r>
      <w:r w:rsidR="002A5E80" w:rsidRPr="00A3393A">
        <w:rPr>
          <w:rFonts w:ascii="Arial" w:eastAsia="宋体" w:hAnsi="Arial" w:cs="Arial"/>
          <w:sz w:val="24"/>
          <w:szCs w:val="24"/>
        </w:rPr>
        <w:t>CFR</w:t>
      </w:r>
      <w:r w:rsidR="002A5E80">
        <w:rPr>
          <w:rFonts w:ascii="Arial" w:eastAsia="宋体" w:hAnsi="Arial" w:cs="Arial"/>
          <w:sz w:val="24"/>
          <w:szCs w:val="24"/>
        </w:rPr>
        <w:t xml:space="preserve"> </w:t>
      </w:r>
      <w:r w:rsidR="002A5E80" w:rsidRPr="00A3393A">
        <w:rPr>
          <w:rFonts w:ascii="Arial" w:eastAsia="宋体" w:hAnsi="Arial" w:cs="Arial"/>
          <w:sz w:val="24"/>
          <w:szCs w:val="24"/>
        </w:rPr>
        <w:t>1002.7</w:t>
      </w:r>
      <w:r w:rsidR="002A5E80">
        <w:rPr>
          <w:rFonts w:ascii="Arial" w:eastAsia="宋体" w:hAnsi="Arial" w:cs="Arial"/>
          <w:sz w:val="24"/>
          <w:szCs w:val="24"/>
        </w:rPr>
        <w:t>）</w:t>
      </w:r>
      <w:r w:rsidR="00387701">
        <w:rPr>
          <w:rFonts w:ascii="Arial" w:eastAsia="宋体" w:hAnsi="Arial" w:cs="Arial" w:hint="eastAsia"/>
          <w:sz w:val="24"/>
          <w:szCs w:val="24"/>
        </w:rPr>
        <w:t>，</w:t>
      </w:r>
      <w:r w:rsidR="001D178E">
        <w:rPr>
          <w:rFonts w:ascii="Arial" w:eastAsia="宋体" w:hAnsi="Arial" w:cs="Arial" w:hint="eastAsia"/>
          <w:sz w:val="24"/>
          <w:szCs w:val="24"/>
        </w:rPr>
        <w:t>否则需提供其未遵从该指南</w:t>
      </w:r>
      <w:r w:rsidRPr="00A3393A">
        <w:rPr>
          <w:rFonts w:ascii="Arial" w:eastAsia="宋体" w:hAnsi="Arial" w:cs="Arial"/>
          <w:sz w:val="24"/>
          <w:szCs w:val="24"/>
        </w:rPr>
        <w:t>的正当理由。</w:t>
      </w:r>
      <w:r w:rsidRPr="00A3393A">
        <w:rPr>
          <w:rFonts w:ascii="Arial" w:eastAsia="宋体" w:hAnsi="Arial" w:cs="Arial"/>
          <w:sz w:val="24"/>
          <w:szCs w:val="24"/>
        </w:rPr>
        <w:t>CDRH</w:t>
      </w:r>
      <w:r w:rsidRPr="00A3393A">
        <w:rPr>
          <w:rFonts w:ascii="Arial" w:eastAsia="宋体" w:hAnsi="Arial" w:cs="Arial"/>
          <w:sz w:val="24"/>
          <w:szCs w:val="24"/>
        </w:rPr>
        <w:t>可拒绝不</w:t>
      </w:r>
      <w:r w:rsidR="001D178E">
        <w:rPr>
          <w:rFonts w:ascii="Arial" w:eastAsia="宋体" w:hAnsi="Arial" w:cs="Arial" w:hint="eastAsia"/>
          <w:sz w:val="24"/>
          <w:szCs w:val="24"/>
        </w:rPr>
        <w:t>完整</w:t>
      </w:r>
      <w:r w:rsidRPr="00A3393A">
        <w:rPr>
          <w:rFonts w:ascii="Arial" w:eastAsia="宋体" w:hAnsi="Arial" w:cs="Arial"/>
          <w:sz w:val="24"/>
          <w:szCs w:val="24"/>
        </w:rPr>
        <w:t>报告并将其退回要求予以完善。报告适合归档时，将其录入</w:t>
      </w:r>
      <w:r w:rsidRPr="00A3393A">
        <w:rPr>
          <w:rFonts w:ascii="Arial" w:eastAsia="宋体" w:hAnsi="Arial" w:cs="Arial"/>
          <w:sz w:val="24"/>
          <w:szCs w:val="24"/>
        </w:rPr>
        <w:t>CDRH</w:t>
      </w:r>
      <w:r w:rsidRPr="00A3393A">
        <w:rPr>
          <w:rFonts w:ascii="Arial" w:eastAsia="宋体" w:hAnsi="Arial" w:cs="Arial"/>
          <w:sz w:val="24"/>
          <w:szCs w:val="24"/>
        </w:rPr>
        <w:t>的计算机系统并为其分配一个检索号。报告提交人将会收到一封确认函，其中包含我们为报告分配的检索号。将来在补充材料或年度报告中提供该</w:t>
      </w:r>
      <w:r w:rsidR="001D178E">
        <w:rPr>
          <w:rFonts w:ascii="Arial" w:eastAsia="宋体" w:hAnsi="Arial" w:cs="Arial" w:hint="eastAsia"/>
          <w:sz w:val="24"/>
          <w:szCs w:val="24"/>
        </w:rPr>
        <w:t>型号系列</w:t>
      </w:r>
      <w:r w:rsidRPr="00A3393A">
        <w:rPr>
          <w:rFonts w:ascii="Arial" w:eastAsia="宋体" w:hAnsi="Arial" w:cs="Arial"/>
          <w:sz w:val="24"/>
          <w:szCs w:val="24"/>
        </w:rPr>
        <w:t>的其它信息时请提及该检索号。</w:t>
      </w:r>
    </w:p>
    <w:p w:rsidR="00725A4F" w:rsidRPr="00A3393A" w:rsidRDefault="003D51D3"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我们不批准这些报告或在报产品。依照良好生产规范并基于测试计划证明其产品</w:t>
      </w:r>
      <w:r w:rsidR="004465E3">
        <w:rPr>
          <w:rFonts w:ascii="Arial" w:eastAsia="宋体" w:hAnsi="Arial" w:cs="Arial" w:hint="eastAsia"/>
          <w:sz w:val="24"/>
          <w:szCs w:val="24"/>
        </w:rPr>
        <w:t>符合</w:t>
      </w:r>
      <w:r w:rsidRPr="00A3393A">
        <w:rPr>
          <w:rFonts w:ascii="Arial" w:eastAsia="宋体" w:hAnsi="Arial" w:cs="Arial"/>
          <w:sz w:val="24"/>
          <w:szCs w:val="24"/>
        </w:rPr>
        <w:t>适用标</w:t>
      </w:r>
      <w:r w:rsidR="002A5E80" w:rsidRPr="00A3393A">
        <w:rPr>
          <w:rFonts w:ascii="Arial" w:eastAsia="宋体" w:hAnsi="Arial" w:cs="Arial"/>
          <w:sz w:val="24"/>
          <w:szCs w:val="24"/>
        </w:rPr>
        <w:t>准</w:t>
      </w:r>
      <w:r w:rsidR="002A5E80">
        <w:rPr>
          <w:rFonts w:ascii="Arial" w:eastAsia="宋体" w:hAnsi="Arial" w:cs="Arial"/>
          <w:sz w:val="24"/>
          <w:szCs w:val="24"/>
        </w:rPr>
        <w:t>（</w:t>
      </w:r>
      <w:r w:rsidR="002A5E80" w:rsidRPr="00A3393A">
        <w:rPr>
          <w:rFonts w:ascii="Arial" w:eastAsia="宋体" w:hAnsi="Arial" w:cs="Arial"/>
          <w:sz w:val="24"/>
          <w:szCs w:val="24"/>
        </w:rPr>
        <w:t>21</w:t>
      </w:r>
      <w:r w:rsidR="002A5E80">
        <w:rPr>
          <w:rFonts w:ascii="Arial" w:eastAsia="宋体" w:hAnsi="Arial" w:cs="Arial"/>
          <w:sz w:val="24"/>
          <w:szCs w:val="24"/>
        </w:rPr>
        <w:t xml:space="preserve"> </w:t>
      </w:r>
      <w:r w:rsidR="002A5E80" w:rsidRPr="00A3393A">
        <w:rPr>
          <w:rFonts w:ascii="Arial" w:eastAsia="宋体" w:hAnsi="Arial" w:cs="Arial"/>
          <w:sz w:val="24"/>
          <w:szCs w:val="24"/>
        </w:rPr>
        <w:t>CFR</w:t>
      </w:r>
      <w:r w:rsidR="002A5E80">
        <w:rPr>
          <w:rFonts w:ascii="Arial" w:eastAsia="宋体" w:hAnsi="Arial" w:cs="Arial"/>
          <w:sz w:val="24"/>
          <w:szCs w:val="24"/>
        </w:rPr>
        <w:t xml:space="preserve"> </w:t>
      </w:r>
      <w:r w:rsidR="002A5E80" w:rsidRPr="00A3393A">
        <w:rPr>
          <w:rFonts w:ascii="Arial" w:eastAsia="宋体" w:hAnsi="Arial" w:cs="Arial"/>
          <w:sz w:val="24"/>
          <w:szCs w:val="24"/>
        </w:rPr>
        <w:t>1010</w:t>
      </w:r>
      <w:r w:rsidR="002A5E80">
        <w:rPr>
          <w:rFonts w:ascii="Arial" w:eastAsia="宋体" w:hAnsi="Arial" w:cs="Arial"/>
          <w:sz w:val="24"/>
          <w:szCs w:val="24"/>
        </w:rPr>
        <w:t xml:space="preserve"> </w:t>
      </w:r>
      <w:r w:rsidR="002A5E80" w:rsidRPr="00A3393A">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1050</w:t>
      </w:r>
      <w:r w:rsidR="002A5E80">
        <w:rPr>
          <w:rFonts w:ascii="Arial" w:eastAsia="宋体" w:hAnsi="Arial" w:cs="Arial"/>
          <w:sz w:val="24"/>
          <w:szCs w:val="24"/>
        </w:rPr>
        <w:t>）</w:t>
      </w:r>
      <w:r w:rsidR="002A5E80" w:rsidRPr="00A3393A">
        <w:rPr>
          <w:rFonts w:ascii="Arial" w:eastAsia="宋体" w:hAnsi="Arial" w:cs="Arial"/>
          <w:sz w:val="24"/>
          <w:szCs w:val="24"/>
        </w:rPr>
        <w:t>是</w:t>
      </w:r>
      <w:r w:rsidRPr="00A3393A">
        <w:rPr>
          <w:rFonts w:ascii="Arial" w:eastAsia="宋体" w:hAnsi="Arial" w:cs="Arial"/>
          <w:sz w:val="24"/>
          <w:szCs w:val="24"/>
        </w:rPr>
        <w:t>制造商的责任。要求制造商</w:t>
      </w:r>
      <w:r w:rsidR="004465E3">
        <w:rPr>
          <w:rFonts w:ascii="Arial" w:eastAsia="宋体" w:hAnsi="Arial" w:cs="Arial" w:hint="eastAsia"/>
          <w:sz w:val="24"/>
          <w:szCs w:val="24"/>
        </w:rPr>
        <w:t>在</w:t>
      </w:r>
      <w:r w:rsidRPr="00A3393A">
        <w:rPr>
          <w:rFonts w:ascii="Arial" w:eastAsia="宋体" w:hAnsi="Arial" w:cs="Arial"/>
          <w:sz w:val="24"/>
          <w:szCs w:val="24"/>
        </w:rPr>
        <w:t>进行</w:t>
      </w:r>
      <w:proofErr w:type="gramStart"/>
      <w:r w:rsidRPr="00A3393A">
        <w:rPr>
          <w:rFonts w:ascii="Arial" w:eastAsia="宋体" w:hAnsi="Arial" w:cs="Arial"/>
          <w:sz w:val="24"/>
          <w:szCs w:val="24"/>
        </w:rPr>
        <w:t>州际</w:t>
      </w:r>
      <w:proofErr w:type="gramEnd"/>
      <w:r w:rsidRPr="00A3393A">
        <w:rPr>
          <w:rFonts w:ascii="Arial" w:eastAsia="宋体" w:hAnsi="Arial" w:cs="Arial"/>
          <w:sz w:val="24"/>
          <w:szCs w:val="24"/>
        </w:rPr>
        <w:t>贸易装运产品前提交报</w:t>
      </w:r>
      <w:r w:rsidR="002A5E80" w:rsidRPr="00A3393A">
        <w:rPr>
          <w:rFonts w:ascii="Arial" w:eastAsia="宋体" w:hAnsi="Arial" w:cs="Arial"/>
          <w:sz w:val="24"/>
          <w:szCs w:val="24"/>
        </w:rPr>
        <w:t>告</w:t>
      </w:r>
      <w:r w:rsidR="002A5E80">
        <w:rPr>
          <w:rFonts w:ascii="Arial" w:eastAsia="宋体" w:hAnsi="Arial" w:cs="Arial"/>
          <w:sz w:val="24"/>
          <w:szCs w:val="24"/>
        </w:rPr>
        <w:t>（</w:t>
      </w:r>
      <w:r w:rsidR="002A5E80" w:rsidRPr="00A3393A">
        <w:rPr>
          <w:rFonts w:ascii="Arial" w:eastAsia="宋体" w:hAnsi="Arial" w:cs="Arial"/>
          <w:sz w:val="24"/>
          <w:szCs w:val="24"/>
        </w:rPr>
        <w:t>21</w:t>
      </w:r>
      <w:r w:rsidR="002A5E80">
        <w:rPr>
          <w:rFonts w:ascii="Arial" w:eastAsia="宋体" w:hAnsi="Arial" w:cs="Arial"/>
          <w:sz w:val="24"/>
          <w:szCs w:val="24"/>
        </w:rPr>
        <w:t xml:space="preserve"> </w:t>
      </w:r>
      <w:r w:rsidR="002A5E80" w:rsidRPr="00A3393A">
        <w:rPr>
          <w:rFonts w:ascii="Arial" w:eastAsia="宋体" w:hAnsi="Arial" w:cs="Arial"/>
          <w:sz w:val="24"/>
          <w:szCs w:val="24"/>
        </w:rPr>
        <w:t>CFR</w:t>
      </w:r>
      <w:r w:rsidR="002A5E80">
        <w:rPr>
          <w:rFonts w:ascii="Arial" w:eastAsia="宋体" w:hAnsi="Arial" w:cs="Arial"/>
          <w:sz w:val="24"/>
          <w:szCs w:val="24"/>
        </w:rPr>
        <w:t xml:space="preserve"> </w:t>
      </w:r>
      <w:r w:rsidR="002A5E80" w:rsidRPr="00A3393A">
        <w:rPr>
          <w:rFonts w:ascii="Arial" w:eastAsia="宋体" w:hAnsi="Arial" w:cs="Arial"/>
          <w:sz w:val="24"/>
          <w:szCs w:val="24"/>
        </w:rPr>
        <w:t>1002</w:t>
      </w:r>
      <w:r w:rsidR="002A5E80">
        <w:rPr>
          <w:rFonts w:ascii="Arial" w:eastAsia="宋体" w:hAnsi="Arial" w:cs="Arial"/>
          <w:sz w:val="24"/>
          <w:szCs w:val="24"/>
        </w:rPr>
        <w:t>）</w:t>
      </w:r>
      <w:r w:rsidR="002A5E80" w:rsidRPr="00A3393A">
        <w:rPr>
          <w:rFonts w:ascii="Arial" w:eastAsia="宋体" w:hAnsi="Arial" w:cs="Arial"/>
          <w:sz w:val="24"/>
          <w:szCs w:val="24"/>
        </w:rPr>
        <w:t>并</w:t>
      </w:r>
      <w:r w:rsidRPr="00A3393A">
        <w:rPr>
          <w:rFonts w:ascii="Arial" w:eastAsia="宋体" w:hAnsi="Arial" w:cs="Arial"/>
          <w:sz w:val="24"/>
          <w:szCs w:val="24"/>
        </w:rPr>
        <w:t>遵从所有</w:t>
      </w:r>
      <w:r w:rsidR="003660AA" w:rsidRPr="00A3393A">
        <w:rPr>
          <w:rFonts w:ascii="Arial" w:eastAsia="宋体" w:hAnsi="Arial" w:cs="Arial"/>
          <w:sz w:val="24"/>
          <w:szCs w:val="24"/>
        </w:rPr>
        <w:t>适用</w:t>
      </w:r>
      <w:r w:rsidRPr="00A3393A">
        <w:rPr>
          <w:rFonts w:ascii="Arial" w:eastAsia="宋体" w:hAnsi="Arial" w:cs="Arial"/>
          <w:sz w:val="24"/>
          <w:szCs w:val="24"/>
        </w:rPr>
        <w:t>进口要</w:t>
      </w:r>
      <w:r w:rsidR="002A5E80" w:rsidRPr="00A3393A">
        <w:rPr>
          <w:rFonts w:ascii="Arial" w:eastAsia="宋体" w:hAnsi="Arial" w:cs="Arial"/>
          <w:sz w:val="24"/>
          <w:szCs w:val="24"/>
        </w:rPr>
        <w:t>求</w:t>
      </w:r>
      <w:r w:rsidR="002A5E80">
        <w:rPr>
          <w:rFonts w:ascii="Arial" w:eastAsia="宋体" w:hAnsi="Arial" w:cs="Arial"/>
          <w:sz w:val="24"/>
          <w:szCs w:val="24"/>
        </w:rPr>
        <w:t>（</w:t>
      </w:r>
      <w:r w:rsidR="002A5E80" w:rsidRPr="00A3393A">
        <w:rPr>
          <w:rFonts w:ascii="Arial" w:eastAsia="宋体" w:hAnsi="Arial" w:cs="Arial"/>
          <w:sz w:val="24"/>
          <w:szCs w:val="24"/>
        </w:rPr>
        <w:t>21</w:t>
      </w:r>
      <w:r w:rsidR="002A5E80">
        <w:rPr>
          <w:rFonts w:ascii="Arial" w:eastAsia="宋体" w:hAnsi="Arial" w:cs="Arial"/>
          <w:sz w:val="24"/>
          <w:szCs w:val="24"/>
        </w:rPr>
        <w:t xml:space="preserve"> </w:t>
      </w:r>
      <w:r w:rsidR="002A5E80" w:rsidRPr="00A3393A">
        <w:rPr>
          <w:rFonts w:ascii="Arial" w:eastAsia="宋体" w:hAnsi="Arial" w:cs="Arial"/>
          <w:sz w:val="24"/>
          <w:szCs w:val="24"/>
        </w:rPr>
        <w:t>CFR</w:t>
      </w:r>
      <w:r w:rsidR="002A5E80">
        <w:rPr>
          <w:rFonts w:ascii="Arial" w:eastAsia="宋体" w:hAnsi="Arial" w:cs="Arial"/>
          <w:sz w:val="24"/>
          <w:szCs w:val="24"/>
        </w:rPr>
        <w:t xml:space="preserve"> </w:t>
      </w:r>
      <w:r w:rsidR="002A5E80" w:rsidRPr="00A3393A">
        <w:rPr>
          <w:rFonts w:ascii="Arial" w:eastAsia="宋体" w:hAnsi="Arial" w:cs="Arial"/>
          <w:sz w:val="24"/>
          <w:szCs w:val="24"/>
        </w:rPr>
        <w:t>1005</w:t>
      </w:r>
      <w:r w:rsidR="002A5E80">
        <w:rPr>
          <w:rFonts w:ascii="Arial" w:eastAsia="宋体" w:hAnsi="Arial" w:cs="Arial"/>
          <w:sz w:val="24"/>
          <w:szCs w:val="24"/>
        </w:rPr>
        <w:t>）</w:t>
      </w:r>
      <w:r w:rsidR="002A5E80" w:rsidRPr="00A3393A">
        <w:rPr>
          <w:rFonts w:ascii="Arial" w:eastAsia="宋体" w:hAnsi="Arial" w:cs="Arial"/>
          <w:sz w:val="24"/>
          <w:szCs w:val="24"/>
        </w:rPr>
        <w:t>。</w:t>
      </w:r>
      <w:r w:rsidRPr="00A3393A">
        <w:rPr>
          <w:rFonts w:ascii="Arial" w:eastAsia="宋体" w:hAnsi="Arial" w:cs="Arial"/>
          <w:sz w:val="24"/>
          <w:szCs w:val="24"/>
        </w:rPr>
        <w:t>如果存在缺陷，我们</w:t>
      </w:r>
      <w:r w:rsidR="00A724BE">
        <w:rPr>
          <w:rFonts w:ascii="Arial" w:eastAsia="宋体" w:hAnsi="Arial" w:cs="Arial" w:hint="eastAsia"/>
          <w:sz w:val="24"/>
          <w:szCs w:val="24"/>
        </w:rPr>
        <w:t>可能</w:t>
      </w:r>
      <w:r w:rsidRPr="00A3393A">
        <w:rPr>
          <w:rFonts w:ascii="Arial" w:eastAsia="宋体" w:hAnsi="Arial" w:cs="Arial"/>
          <w:sz w:val="24"/>
          <w:szCs w:val="24"/>
        </w:rPr>
        <w:t>不批准公司的质控和测试计划或</w:t>
      </w:r>
      <w:r w:rsidR="00A724BE">
        <w:rPr>
          <w:rFonts w:ascii="Arial" w:eastAsia="宋体" w:hAnsi="Arial" w:cs="Arial" w:hint="eastAsia"/>
          <w:sz w:val="24"/>
          <w:szCs w:val="24"/>
        </w:rPr>
        <w:t>认定</w:t>
      </w:r>
      <w:r w:rsidRPr="00A3393A">
        <w:rPr>
          <w:rFonts w:ascii="Arial" w:eastAsia="宋体" w:hAnsi="Arial" w:cs="Arial"/>
          <w:sz w:val="24"/>
          <w:szCs w:val="24"/>
        </w:rPr>
        <w:t>产品包含辐射瑕疵或未遵从某标准。如果做出</w:t>
      </w:r>
      <w:r w:rsidR="00A724BE">
        <w:rPr>
          <w:rFonts w:ascii="Arial" w:eastAsia="宋体" w:hAnsi="Arial" w:cs="Arial" w:hint="eastAsia"/>
          <w:sz w:val="24"/>
          <w:szCs w:val="24"/>
        </w:rPr>
        <w:t>决定</w:t>
      </w:r>
      <w:r w:rsidRPr="00A3393A">
        <w:rPr>
          <w:rFonts w:ascii="Arial" w:eastAsia="宋体" w:hAnsi="Arial" w:cs="Arial"/>
          <w:sz w:val="24"/>
          <w:szCs w:val="24"/>
        </w:rPr>
        <w:t>，我们将通知制造商。然后，我们可能要求制造商在缺陷得到纠正前停止将其产品引入美国贸易并对已引入贸易的产品启动纠正行动计</w:t>
      </w:r>
      <w:r w:rsidR="002A5E80" w:rsidRPr="00A3393A">
        <w:rPr>
          <w:rFonts w:ascii="Arial" w:eastAsia="宋体" w:hAnsi="Arial" w:cs="Arial"/>
          <w:sz w:val="24"/>
          <w:szCs w:val="24"/>
        </w:rPr>
        <w:t>划</w:t>
      </w:r>
      <w:r w:rsidR="002A5E80">
        <w:rPr>
          <w:rFonts w:ascii="Arial" w:eastAsia="宋体" w:hAnsi="Arial" w:cs="Arial"/>
          <w:sz w:val="24"/>
          <w:szCs w:val="24"/>
        </w:rPr>
        <w:t>（</w:t>
      </w:r>
      <w:r w:rsidR="002A5E80" w:rsidRPr="00A3393A">
        <w:rPr>
          <w:rFonts w:ascii="Arial" w:eastAsia="宋体" w:hAnsi="Arial" w:cs="Arial"/>
          <w:sz w:val="24"/>
          <w:szCs w:val="24"/>
        </w:rPr>
        <w:t>21</w:t>
      </w:r>
      <w:r w:rsidR="002A5E80">
        <w:rPr>
          <w:rFonts w:ascii="Arial" w:eastAsia="宋体" w:hAnsi="Arial" w:cs="Arial"/>
          <w:sz w:val="24"/>
          <w:szCs w:val="24"/>
        </w:rPr>
        <w:t xml:space="preserve"> </w:t>
      </w:r>
      <w:r w:rsidR="002A5E80" w:rsidRPr="00A3393A">
        <w:rPr>
          <w:rFonts w:ascii="Arial" w:eastAsia="宋体" w:hAnsi="Arial" w:cs="Arial"/>
          <w:sz w:val="24"/>
          <w:szCs w:val="24"/>
        </w:rPr>
        <w:t>CFR</w:t>
      </w:r>
      <w:r w:rsidR="002A5E80">
        <w:rPr>
          <w:rFonts w:ascii="Arial" w:eastAsia="宋体" w:hAnsi="Arial" w:cs="Arial"/>
          <w:sz w:val="24"/>
          <w:szCs w:val="24"/>
        </w:rPr>
        <w:t xml:space="preserve"> </w:t>
      </w:r>
      <w:r w:rsidR="002A5E80" w:rsidRPr="00A3393A">
        <w:rPr>
          <w:rFonts w:ascii="Arial" w:eastAsia="宋体" w:hAnsi="Arial" w:cs="Arial"/>
          <w:sz w:val="24"/>
          <w:szCs w:val="24"/>
        </w:rPr>
        <w:t>1003</w:t>
      </w:r>
      <w:r w:rsidR="002A5E80">
        <w:rPr>
          <w:rFonts w:ascii="Arial" w:eastAsia="宋体" w:hAnsi="Arial" w:cs="Arial"/>
          <w:sz w:val="24"/>
          <w:szCs w:val="24"/>
        </w:rPr>
        <w:t xml:space="preserve"> </w:t>
      </w:r>
      <w:r w:rsidR="002A5E80" w:rsidRPr="00A3393A">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1004</w:t>
      </w:r>
      <w:r w:rsidR="002A5E80">
        <w:rPr>
          <w:rFonts w:ascii="Arial" w:eastAsia="宋体" w:hAnsi="Arial" w:cs="Arial"/>
          <w:sz w:val="24"/>
          <w:szCs w:val="24"/>
        </w:rPr>
        <w:t>）</w:t>
      </w:r>
      <w:r w:rsidR="002A5E80" w:rsidRPr="00A3393A">
        <w:rPr>
          <w:rFonts w:ascii="Arial" w:eastAsia="宋体" w:hAnsi="Arial" w:cs="Arial"/>
          <w:sz w:val="24"/>
          <w:szCs w:val="24"/>
        </w:rPr>
        <w:t>。</w:t>
      </w:r>
    </w:p>
    <w:p w:rsidR="00725A4F" w:rsidRPr="00A3393A" w:rsidRDefault="00BD1240"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我们正在将报告指南上传至</w:t>
      </w:r>
      <w:r w:rsidRPr="00A3393A">
        <w:rPr>
          <w:rFonts w:ascii="Arial" w:eastAsia="宋体" w:hAnsi="Arial" w:cs="Arial"/>
          <w:sz w:val="24"/>
          <w:szCs w:val="24"/>
        </w:rPr>
        <w:t>CDRH</w:t>
      </w:r>
      <w:r w:rsidRPr="00A3393A">
        <w:rPr>
          <w:rFonts w:ascii="Arial" w:eastAsia="宋体" w:hAnsi="Arial" w:cs="Arial"/>
          <w:sz w:val="24"/>
          <w:szCs w:val="24"/>
        </w:rPr>
        <w:t>网站供下载和复制。网址</w:t>
      </w:r>
      <w:r w:rsidRPr="00A3393A">
        <w:rPr>
          <w:rFonts w:ascii="Arial" w:eastAsia="宋体" w:hAnsi="Arial" w:cs="Arial"/>
          <w:sz w:val="24"/>
          <w:szCs w:val="24"/>
        </w:rPr>
        <w:t>http</w:t>
      </w:r>
      <w:r w:rsidR="002A5E80">
        <w:rPr>
          <w:rFonts w:ascii="Arial" w:eastAsia="宋体" w:hAnsi="Arial" w:cs="Arial"/>
          <w:sz w:val="24"/>
          <w:szCs w:val="24"/>
        </w:rPr>
        <w:t>: //</w:t>
      </w:r>
      <w:r w:rsidR="002A5E80" w:rsidRPr="00A3393A">
        <w:rPr>
          <w:rFonts w:ascii="Arial" w:eastAsia="宋体" w:hAnsi="Arial" w:cs="Arial"/>
          <w:sz w:val="24"/>
          <w:szCs w:val="24"/>
        </w:rPr>
        <w:t>w</w:t>
      </w:r>
      <w:r w:rsidRPr="00A3393A">
        <w:rPr>
          <w:rFonts w:ascii="Arial" w:eastAsia="宋体" w:hAnsi="Arial" w:cs="Arial"/>
          <w:sz w:val="24"/>
          <w:szCs w:val="24"/>
        </w:rPr>
        <w:t>ww.fda.go</w:t>
      </w:r>
      <w:r w:rsidR="002A5E80" w:rsidRPr="00A3393A">
        <w:rPr>
          <w:rFonts w:ascii="Arial" w:eastAsia="宋体" w:hAnsi="Arial" w:cs="Arial"/>
          <w:sz w:val="24"/>
          <w:szCs w:val="24"/>
        </w:rPr>
        <w:t>v</w:t>
      </w:r>
      <w:r w:rsidR="002A5E80">
        <w:rPr>
          <w:rFonts w:ascii="Arial" w:eastAsia="宋体" w:hAnsi="Arial" w:cs="Arial"/>
          <w:sz w:val="24"/>
          <w:szCs w:val="24"/>
        </w:rPr>
        <w:t>/</w:t>
      </w:r>
      <w:r w:rsidR="002A5E80" w:rsidRPr="00A3393A">
        <w:rPr>
          <w:rFonts w:ascii="Arial" w:eastAsia="宋体" w:hAnsi="Arial" w:cs="Arial"/>
          <w:sz w:val="24"/>
          <w:szCs w:val="24"/>
        </w:rPr>
        <w:t>c</w:t>
      </w:r>
      <w:r w:rsidRPr="00A3393A">
        <w:rPr>
          <w:rFonts w:ascii="Arial" w:eastAsia="宋体" w:hAnsi="Arial" w:cs="Arial"/>
          <w:sz w:val="24"/>
          <w:szCs w:val="24"/>
        </w:rPr>
        <w:t>dr</w:t>
      </w:r>
      <w:r w:rsidR="002A5E80" w:rsidRPr="00A3393A">
        <w:rPr>
          <w:rFonts w:ascii="Arial" w:eastAsia="宋体" w:hAnsi="Arial" w:cs="Arial"/>
          <w:sz w:val="24"/>
          <w:szCs w:val="24"/>
        </w:rPr>
        <w:t>h</w:t>
      </w:r>
      <w:r w:rsidR="002A5E80">
        <w:rPr>
          <w:rFonts w:ascii="Arial" w:eastAsia="宋体" w:hAnsi="Arial" w:cs="Arial"/>
          <w:sz w:val="24"/>
          <w:szCs w:val="24"/>
        </w:rPr>
        <w:t>/</w:t>
      </w:r>
      <w:r w:rsidR="002A5E80" w:rsidRPr="00A3393A">
        <w:rPr>
          <w:rFonts w:ascii="Arial" w:eastAsia="宋体" w:hAnsi="Arial" w:cs="Arial"/>
          <w:sz w:val="24"/>
          <w:szCs w:val="24"/>
        </w:rPr>
        <w:t>c</w:t>
      </w:r>
      <w:r w:rsidRPr="00A3393A">
        <w:rPr>
          <w:rFonts w:ascii="Arial" w:eastAsia="宋体" w:hAnsi="Arial" w:cs="Arial"/>
          <w:sz w:val="24"/>
          <w:szCs w:val="24"/>
        </w:rPr>
        <w:t>om</w:t>
      </w:r>
      <w:r w:rsidR="002A5E80" w:rsidRPr="00A3393A">
        <w:rPr>
          <w:rFonts w:ascii="Arial" w:eastAsia="宋体" w:hAnsi="Arial" w:cs="Arial"/>
          <w:sz w:val="24"/>
          <w:szCs w:val="24"/>
        </w:rPr>
        <w:t>p</w:t>
      </w:r>
      <w:r w:rsidR="002A5E80">
        <w:rPr>
          <w:rFonts w:ascii="Arial" w:eastAsia="宋体" w:hAnsi="Arial" w:cs="Arial"/>
          <w:sz w:val="24"/>
          <w:szCs w:val="24"/>
        </w:rPr>
        <w:t>/</w:t>
      </w:r>
      <w:r w:rsidR="002A5E80" w:rsidRPr="00A3393A">
        <w:rPr>
          <w:rFonts w:ascii="Arial" w:eastAsia="宋体" w:hAnsi="Arial" w:cs="Arial"/>
          <w:sz w:val="24"/>
          <w:szCs w:val="24"/>
        </w:rPr>
        <w:t>e</w:t>
      </w:r>
      <w:r w:rsidRPr="00A3393A">
        <w:rPr>
          <w:rFonts w:ascii="Arial" w:eastAsia="宋体" w:hAnsi="Arial" w:cs="Arial"/>
          <w:sz w:val="24"/>
          <w:szCs w:val="24"/>
        </w:rPr>
        <w:t>prc.html</w:t>
      </w:r>
      <w:r w:rsidRPr="00A3393A">
        <w:rPr>
          <w:rFonts w:ascii="Arial" w:eastAsia="宋体" w:hAnsi="Arial" w:cs="Arial"/>
          <w:sz w:val="24"/>
          <w:szCs w:val="24"/>
        </w:rPr>
        <w:t>。</w:t>
      </w:r>
      <w:r w:rsidR="00A724BE">
        <w:rPr>
          <w:rFonts w:ascii="Arial" w:eastAsia="宋体" w:hAnsi="Arial" w:cs="Arial" w:hint="eastAsia"/>
          <w:sz w:val="24"/>
          <w:szCs w:val="24"/>
        </w:rPr>
        <w:t>非</w:t>
      </w:r>
      <w:r w:rsidRPr="00A3393A">
        <w:rPr>
          <w:rFonts w:ascii="Arial" w:eastAsia="宋体" w:hAnsi="Arial" w:cs="Arial"/>
          <w:sz w:val="24"/>
          <w:szCs w:val="24"/>
        </w:rPr>
        <w:t>版权</w:t>
      </w:r>
      <w:r w:rsidR="00A724BE">
        <w:rPr>
          <w:rFonts w:ascii="Arial" w:eastAsia="宋体" w:hAnsi="Arial" w:cs="Arial" w:hint="eastAsia"/>
          <w:sz w:val="24"/>
          <w:szCs w:val="24"/>
        </w:rPr>
        <w:t>所有</w:t>
      </w:r>
      <w:r w:rsidRPr="00A3393A">
        <w:rPr>
          <w:rFonts w:ascii="Arial" w:eastAsia="宋体" w:hAnsi="Arial" w:cs="Arial"/>
          <w:sz w:val="24"/>
          <w:szCs w:val="24"/>
        </w:rPr>
        <w:t>，需要时可复制。</w:t>
      </w:r>
    </w:p>
    <w:p w:rsidR="00725A4F" w:rsidRPr="00A3393A" w:rsidRDefault="00306278"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请将</w:t>
      </w:r>
      <w:r w:rsidR="00677918">
        <w:rPr>
          <w:rFonts w:ascii="Arial" w:eastAsia="宋体" w:hAnsi="Arial" w:cs="Arial"/>
          <w:sz w:val="24"/>
          <w:szCs w:val="24"/>
        </w:rPr>
        <w:t>您的</w:t>
      </w:r>
      <w:r w:rsidRPr="00A3393A">
        <w:rPr>
          <w:rFonts w:ascii="Arial" w:eastAsia="宋体" w:hAnsi="Arial" w:cs="Arial"/>
          <w:sz w:val="24"/>
          <w:szCs w:val="24"/>
        </w:rPr>
        <w:t>报告寄至以下地址</w:t>
      </w:r>
      <w:r w:rsidR="002A5E80">
        <w:rPr>
          <w:rFonts w:ascii="Arial" w:eastAsia="宋体" w:hAnsi="Arial" w:cs="Arial"/>
          <w:sz w:val="24"/>
          <w:szCs w:val="24"/>
        </w:rPr>
        <w:t>（</w:t>
      </w:r>
      <w:r w:rsidRPr="00A3393A">
        <w:rPr>
          <w:rFonts w:ascii="Arial" w:eastAsia="宋体" w:hAnsi="Arial" w:cs="Arial"/>
          <w:sz w:val="24"/>
          <w:szCs w:val="24"/>
        </w:rPr>
        <w:t>尚不能受理电子申请材料</w:t>
      </w:r>
      <w:r w:rsidR="002A5E80">
        <w:rPr>
          <w:rFonts w:ascii="Arial" w:eastAsia="宋体" w:hAnsi="Arial" w:cs="Arial"/>
          <w:sz w:val="24"/>
          <w:szCs w:val="24"/>
        </w:rPr>
        <w:t>）</w:t>
      </w:r>
      <w:r w:rsidRPr="00A3393A">
        <w:rPr>
          <w:rFonts w:ascii="Arial" w:eastAsia="宋体" w:hAnsi="Arial" w:cs="Arial"/>
          <w:sz w:val="24"/>
          <w:szCs w:val="24"/>
        </w:rPr>
        <w:t>。</w:t>
      </w:r>
      <w:r w:rsidR="003660AA" w:rsidRPr="00A3393A">
        <w:rPr>
          <w:rFonts w:ascii="Arial" w:eastAsia="宋体" w:hAnsi="Arial" w:cs="Arial"/>
          <w:sz w:val="24"/>
          <w:szCs w:val="24"/>
        </w:rPr>
        <w:t>请</w:t>
      </w:r>
      <w:r w:rsidRPr="00A3393A">
        <w:rPr>
          <w:rFonts w:ascii="Arial" w:eastAsia="宋体" w:hAnsi="Arial" w:cs="Arial"/>
          <w:sz w:val="24"/>
          <w:szCs w:val="24"/>
        </w:rPr>
        <w:t>提供一份英文原始文件</w:t>
      </w:r>
      <w:r w:rsidR="002A5E80">
        <w:rPr>
          <w:rFonts w:ascii="Arial" w:eastAsia="宋体" w:hAnsi="Arial" w:cs="Arial"/>
          <w:sz w:val="24"/>
          <w:szCs w:val="24"/>
        </w:rPr>
        <w:t>（</w:t>
      </w:r>
      <w:r w:rsidRPr="00A3393A">
        <w:rPr>
          <w:rFonts w:ascii="Arial" w:eastAsia="宋体" w:hAnsi="Arial" w:cs="Arial"/>
          <w:sz w:val="24"/>
          <w:szCs w:val="24"/>
        </w:rPr>
        <w:t>请勿传真</w:t>
      </w:r>
      <w:r w:rsidR="002A5E80">
        <w:rPr>
          <w:rFonts w:ascii="Arial" w:eastAsia="宋体" w:hAnsi="Arial" w:cs="Arial"/>
          <w:sz w:val="24"/>
          <w:szCs w:val="24"/>
        </w:rPr>
        <w:t>）</w:t>
      </w:r>
      <w:r w:rsidRPr="00A3393A">
        <w:rPr>
          <w:rFonts w:ascii="Arial" w:eastAsia="宋体" w:hAnsi="Arial" w:cs="Arial"/>
          <w:sz w:val="24"/>
          <w:szCs w:val="24"/>
        </w:rPr>
        <w:t>，指南另有规定者除外。</w:t>
      </w:r>
      <w:r w:rsidR="003660AA" w:rsidRPr="00A3393A">
        <w:rPr>
          <w:rFonts w:ascii="Arial" w:eastAsia="宋体" w:hAnsi="Arial" w:cs="Arial"/>
          <w:sz w:val="24"/>
          <w:szCs w:val="24"/>
        </w:rPr>
        <w:t>请</w:t>
      </w:r>
      <w:r w:rsidR="00677918">
        <w:rPr>
          <w:rFonts w:ascii="Arial" w:eastAsia="宋体" w:hAnsi="Arial" w:cs="Arial" w:hint="eastAsia"/>
          <w:sz w:val="24"/>
          <w:szCs w:val="24"/>
        </w:rPr>
        <w:t>提供记录完整</w:t>
      </w:r>
      <w:r w:rsidRPr="00A3393A">
        <w:rPr>
          <w:rFonts w:ascii="Arial" w:eastAsia="宋体" w:hAnsi="Arial" w:cs="Arial"/>
          <w:sz w:val="24"/>
          <w:szCs w:val="24"/>
        </w:rPr>
        <w:t>报告副本。如果</w:t>
      </w:r>
      <w:r w:rsidR="00677918">
        <w:rPr>
          <w:rFonts w:ascii="Arial" w:eastAsia="宋体" w:hAnsi="Arial" w:cs="Arial"/>
          <w:sz w:val="24"/>
          <w:szCs w:val="24"/>
        </w:rPr>
        <w:t>您</w:t>
      </w:r>
      <w:r w:rsidRPr="00A3393A">
        <w:rPr>
          <w:rFonts w:ascii="Arial" w:eastAsia="宋体" w:hAnsi="Arial" w:cs="Arial"/>
          <w:sz w:val="24"/>
          <w:szCs w:val="24"/>
        </w:rPr>
        <w:t>想对报告指南或电子摘要或将来的电子申请材料提出评论，可将评论寄至相同地址。如果</w:t>
      </w:r>
      <w:r w:rsidR="00677918">
        <w:rPr>
          <w:rFonts w:ascii="Arial" w:eastAsia="宋体" w:hAnsi="Arial" w:cs="Arial"/>
          <w:sz w:val="24"/>
          <w:szCs w:val="24"/>
        </w:rPr>
        <w:t>您</w:t>
      </w:r>
      <w:r w:rsidRPr="00A3393A">
        <w:rPr>
          <w:rFonts w:ascii="Arial" w:eastAsia="宋体" w:hAnsi="Arial" w:cs="Arial"/>
          <w:sz w:val="24"/>
          <w:szCs w:val="24"/>
        </w:rPr>
        <w:t>需要电子产品或医疗</w:t>
      </w:r>
      <w:r w:rsidR="00E94D65">
        <w:rPr>
          <w:rFonts w:ascii="Arial" w:eastAsia="宋体" w:hAnsi="Arial" w:cs="Arial"/>
          <w:sz w:val="24"/>
          <w:szCs w:val="24"/>
        </w:rPr>
        <w:t>器械</w:t>
      </w:r>
      <w:r w:rsidRPr="00A3393A">
        <w:rPr>
          <w:rFonts w:ascii="Arial" w:eastAsia="宋体" w:hAnsi="Arial" w:cs="Arial"/>
          <w:sz w:val="24"/>
          <w:szCs w:val="24"/>
        </w:rPr>
        <w:t>的其它法规，请致电</w:t>
      </w:r>
      <w:r w:rsidRPr="00A3393A">
        <w:rPr>
          <w:rFonts w:ascii="Arial" w:eastAsia="宋体" w:hAnsi="Arial" w:cs="Arial"/>
          <w:sz w:val="24"/>
          <w:szCs w:val="24"/>
        </w:rPr>
        <w:t>1-800-638-2041</w:t>
      </w:r>
      <w:r w:rsidRPr="00A3393A">
        <w:rPr>
          <w:rFonts w:ascii="Arial" w:eastAsia="宋体" w:hAnsi="Arial" w:cs="Arial"/>
          <w:sz w:val="24"/>
          <w:szCs w:val="24"/>
        </w:rPr>
        <w:t>或</w:t>
      </w:r>
      <w:r w:rsidRPr="00A3393A">
        <w:rPr>
          <w:rFonts w:ascii="Arial" w:eastAsia="宋体" w:hAnsi="Arial" w:cs="Arial"/>
          <w:sz w:val="24"/>
          <w:szCs w:val="24"/>
        </w:rPr>
        <w:t>301-443-6597</w:t>
      </w:r>
      <w:r w:rsidRPr="00A3393A">
        <w:rPr>
          <w:rFonts w:ascii="Arial" w:eastAsia="宋体" w:hAnsi="Arial" w:cs="Arial"/>
          <w:sz w:val="24"/>
          <w:szCs w:val="24"/>
        </w:rPr>
        <w:t>或发送传真至</w:t>
      </w:r>
      <w:r w:rsidRPr="00A3393A">
        <w:rPr>
          <w:rFonts w:ascii="Arial" w:eastAsia="宋体" w:hAnsi="Arial" w:cs="Arial"/>
          <w:sz w:val="24"/>
          <w:szCs w:val="24"/>
        </w:rPr>
        <w:t>301-443-8818</w:t>
      </w:r>
      <w:r w:rsidRPr="00A3393A">
        <w:rPr>
          <w:rFonts w:ascii="Arial" w:eastAsia="宋体" w:hAnsi="Arial" w:cs="Arial"/>
          <w:sz w:val="24"/>
          <w:szCs w:val="24"/>
        </w:rPr>
        <w:t>与小制造商援助处联系。</w:t>
      </w:r>
    </w:p>
    <w:p w:rsidR="00BF3B7D" w:rsidRDefault="00BF3B7D">
      <w:pPr>
        <w:widowControl/>
        <w:jc w:val="left"/>
        <w:rPr>
          <w:rFonts w:ascii="Arial" w:eastAsia="宋体" w:hAnsi="Arial" w:cs="Arial"/>
          <w:sz w:val="24"/>
          <w:szCs w:val="24"/>
        </w:rPr>
      </w:pPr>
      <w:r>
        <w:rPr>
          <w:rFonts w:ascii="Arial" w:eastAsia="宋体" w:hAnsi="Arial" w:cs="Arial"/>
          <w:sz w:val="24"/>
          <w:szCs w:val="24"/>
        </w:rPr>
        <w:br w:type="page"/>
      </w:r>
    </w:p>
    <w:p w:rsidR="00BF3B7D" w:rsidRDefault="00BF3B7D" w:rsidP="00BF3B7D">
      <w:pPr>
        <w:adjustRightInd w:val="0"/>
        <w:snapToGrid w:val="0"/>
        <w:spacing w:line="360" w:lineRule="auto"/>
        <w:ind w:leftChars="2092" w:left="4393"/>
        <w:rPr>
          <w:rFonts w:ascii="Arial" w:eastAsia="宋体" w:hAnsi="Arial" w:cs="Arial"/>
          <w:sz w:val="24"/>
          <w:szCs w:val="24"/>
        </w:rPr>
      </w:pPr>
      <w:r>
        <w:rPr>
          <w:rFonts w:ascii="Arial" w:eastAsia="宋体" w:hAnsi="Arial" w:cs="Arial"/>
          <w:noProof/>
          <w:sz w:val="24"/>
          <w:szCs w:val="24"/>
        </w:rPr>
        <w:lastRenderedPageBreak/>
        <w:drawing>
          <wp:inline distT="0" distB="0" distL="0" distR="0" wp14:anchorId="0C2CC793" wp14:editId="2CF11C82">
            <wp:extent cx="1400175" cy="4953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495300"/>
                    </a:xfrm>
                    <a:prstGeom prst="rect">
                      <a:avLst/>
                    </a:prstGeom>
                    <a:noFill/>
                    <a:ln>
                      <a:noFill/>
                    </a:ln>
                  </pic:spPr>
                </pic:pic>
              </a:graphicData>
            </a:graphic>
          </wp:inline>
        </w:drawing>
      </w:r>
    </w:p>
    <w:p w:rsidR="00306278" w:rsidRPr="00A3393A" w:rsidRDefault="00306278" w:rsidP="00BF3B7D">
      <w:pPr>
        <w:adjustRightInd w:val="0"/>
        <w:snapToGrid w:val="0"/>
        <w:spacing w:line="360" w:lineRule="auto"/>
        <w:ind w:leftChars="2092" w:left="4393"/>
        <w:rPr>
          <w:rFonts w:ascii="Arial" w:eastAsia="宋体" w:hAnsi="Arial" w:cs="Arial"/>
          <w:sz w:val="24"/>
          <w:szCs w:val="24"/>
        </w:rPr>
      </w:pPr>
      <w:r w:rsidRPr="00A3393A">
        <w:rPr>
          <w:rFonts w:ascii="Arial" w:eastAsia="宋体" w:hAnsi="Arial" w:cs="Arial"/>
          <w:sz w:val="24"/>
          <w:szCs w:val="24"/>
        </w:rPr>
        <w:t>Lillian</w:t>
      </w:r>
      <w:r w:rsidR="002A5E80">
        <w:rPr>
          <w:rFonts w:ascii="Arial" w:eastAsia="宋体" w:hAnsi="Arial" w:cs="Arial"/>
          <w:sz w:val="24"/>
          <w:szCs w:val="24"/>
        </w:rPr>
        <w:t xml:space="preserve"> </w:t>
      </w:r>
      <w:r w:rsidRPr="00A3393A">
        <w:rPr>
          <w:rFonts w:ascii="Arial" w:eastAsia="宋体" w:hAnsi="Arial" w:cs="Arial"/>
          <w:sz w:val="24"/>
          <w:szCs w:val="24"/>
        </w:rPr>
        <w:t>J.</w:t>
      </w:r>
      <w:r w:rsidR="002A5E80">
        <w:rPr>
          <w:rFonts w:ascii="Arial" w:eastAsia="宋体" w:hAnsi="Arial" w:cs="Arial"/>
          <w:sz w:val="24"/>
          <w:szCs w:val="24"/>
        </w:rPr>
        <w:t xml:space="preserve"> </w:t>
      </w:r>
      <w:r w:rsidRPr="00A3393A">
        <w:rPr>
          <w:rFonts w:ascii="Arial" w:eastAsia="宋体" w:hAnsi="Arial" w:cs="Arial"/>
          <w:sz w:val="24"/>
          <w:szCs w:val="24"/>
        </w:rPr>
        <w:t>Gill</w:t>
      </w:r>
    </w:p>
    <w:p w:rsidR="00725A4F" w:rsidRPr="00A3393A" w:rsidRDefault="00306278" w:rsidP="00BF3B7D">
      <w:pPr>
        <w:adjustRightInd w:val="0"/>
        <w:snapToGrid w:val="0"/>
        <w:spacing w:line="360" w:lineRule="auto"/>
        <w:ind w:leftChars="2092" w:left="4393"/>
        <w:rPr>
          <w:rFonts w:ascii="Arial" w:eastAsia="宋体" w:hAnsi="Arial" w:cs="Arial"/>
          <w:sz w:val="24"/>
          <w:szCs w:val="24"/>
        </w:rPr>
      </w:pPr>
      <w:r w:rsidRPr="00A3393A">
        <w:rPr>
          <w:rFonts w:ascii="Arial" w:eastAsia="宋体" w:hAnsi="Arial" w:cs="Arial"/>
          <w:sz w:val="24"/>
          <w:szCs w:val="24"/>
        </w:rPr>
        <w:t>合</w:t>
      </w:r>
      <w:proofErr w:type="gramStart"/>
      <w:r w:rsidRPr="00A3393A">
        <w:rPr>
          <w:rFonts w:ascii="Arial" w:eastAsia="宋体" w:hAnsi="Arial" w:cs="Arial"/>
          <w:sz w:val="24"/>
          <w:szCs w:val="24"/>
        </w:rPr>
        <w:t>规</w:t>
      </w:r>
      <w:proofErr w:type="gramEnd"/>
      <w:r w:rsidRPr="00A3393A">
        <w:rPr>
          <w:rFonts w:ascii="Arial" w:eastAsia="宋体" w:hAnsi="Arial" w:cs="Arial"/>
          <w:sz w:val="24"/>
          <w:szCs w:val="24"/>
        </w:rPr>
        <w:t>办公室主任</w:t>
      </w:r>
    </w:p>
    <w:p w:rsidR="005D061D" w:rsidRDefault="005D061D" w:rsidP="00E9471B">
      <w:pPr>
        <w:adjustRightInd w:val="0"/>
        <w:snapToGrid w:val="0"/>
        <w:spacing w:afterLines="75" w:after="234" w:line="360" w:lineRule="auto"/>
        <w:rPr>
          <w:rFonts w:ascii="Arial" w:eastAsia="宋体" w:hAnsi="Arial" w:cs="Arial"/>
          <w:sz w:val="24"/>
          <w:szCs w:val="24"/>
        </w:rPr>
      </w:pPr>
    </w:p>
    <w:p w:rsidR="00725A4F" w:rsidRPr="00A3393A" w:rsidRDefault="00306278"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邮寄地址：</w:t>
      </w:r>
    </w:p>
    <w:p w:rsidR="00306278" w:rsidRPr="00A3393A" w:rsidRDefault="00990E54" w:rsidP="005D061D">
      <w:pPr>
        <w:adjustRightInd w:val="0"/>
        <w:snapToGrid w:val="0"/>
        <w:spacing w:line="360" w:lineRule="auto"/>
        <w:ind w:leftChars="400" w:left="840"/>
        <w:rPr>
          <w:rFonts w:ascii="Arial" w:eastAsia="宋体" w:hAnsi="Arial" w:cs="Arial"/>
          <w:sz w:val="24"/>
          <w:szCs w:val="24"/>
        </w:rPr>
      </w:pPr>
      <w:r>
        <w:rPr>
          <w:rFonts w:ascii="Arial" w:eastAsia="宋体" w:hAnsi="Arial" w:cs="Arial" w:hint="eastAsia"/>
          <w:sz w:val="24"/>
          <w:szCs w:val="24"/>
        </w:rPr>
        <w:t>器械和放射卫生中心</w:t>
      </w:r>
    </w:p>
    <w:p w:rsidR="00306278" w:rsidRPr="00A3393A" w:rsidRDefault="00990E54" w:rsidP="005D061D">
      <w:pPr>
        <w:adjustRightInd w:val="0"/>
        <w:snapToGrid w:val="0"/>
        <w:spacing w:line="360" w:lineRule="auto"/>
        <w:ind w:leftChars="400" w:left="840"/>
        <w:rPr>
          <w:rFonts w:ascii="Arial" w:eastAsia="宋体" w:hAnsi="Arial" w:cs="Arial"/>
          <w:sz w:val="24"/>
          <w:szCs w:val="24"/>
        </w:rPr>
      </w:pPr>
      <w:r>
        <w:rPr>
          <w:rFonts w:ascii="Arial" w:eastAsia="宋体" w:hAnsi="Arial" w:cs="Arial" w:hint="eastAsia"/>
          <w:sz w:val="24"/>
          <w:szCs w:val="24"/>
        </w:rPr>
        <w:t>关于：电子产品报告</w:t>
      </w:r>
    </w:p>
    <w:p w:rsidR="002A5E80" w:rsidRPr="00A3393A" w:rsidRDefault="00990E54" w:rsidP="005D061D">
      <w:pPr>
        <w:adjustRightInd w:val="0"/>
        <w:snapToGrid w:val="0"/>
        <w:spacing w:line="360" w:lineRule="auto"/>
        <w:ind w:leftChars="400" w:left="840"/>
        <w:rPr>
          <w:rFonts w:ascii="Arial" w:eastAsia="宋体" w:hAnsi="Arial" w:cs="Arial"/>
          <w:sz w:val="24"/>
          <w:szCs w:val="24"/>
        </w:rPr>
      </w:pPr>
      <w:r>
        <w:rPr>
          <w:rFonts w:ascii="Arial" w:eastAsia="宋体" w:hAnsi="Arial" w:cs="Arial" w:hint="eastAsia"/>
          <w:sz w:val="24"/>
          <w:szCs w:val="24"/>
        </w:rPr>
        <w:t>电子产品文档控制</w:t>
      </w:r>
      <w:r w:rsidR="00C069D6">
        <w:rPr>
          <w:rFonts w:ascii="Arial" w:eastAsia="宋体" w:hAnsi="Arial" w:cs="Arial"/>
          <w:sz w:val="24"/>
          <w:szCs w:val="24"/>
        </w:rPr>
        <w:t>（</w:t>
      </w:r>
      <w:r w:rsidR="002A5E80" w:rsidRPr="00A3393A">
        <w:rPr>
          <w:rFonts w:ascii="Arial" w:eastAsia="宋体" w:hAnsi="Arial" w:cs="Arial"/>
          <w:sz w:val="24"/>
          <w:szCs w:val="24"/>
        </w:rPr>
        <w:t>HFZ-309</w:t>
      </w:r>
      <w:r w:rsidR="00C069D6">
        <w:rPr>
          <w:rFonts w:ascii="Arial" w:eastAsia="宋体" w:hAnsi="Arial" w:cs="Arial"/>
          <w:sz w:val="24"/>
          <w:szCs w:val="24"/>
        </w:rPr>
        <w:t>）</w:t>
      </w:r>
    </w:p>
    <w:p w:rsidR="00306278" w:rsidRPr="00A3393A" w:rsidRDefault="00990E54" w:rsidP="005D061D">
      <w:pPr>
        <w:adjustRightInd w:val="0"/>
        <w:snapToGrid w:val="0"/>
        <w:spacing w:line="360" w:lineRule="auto"/>
        <w:ind w:leftChars="400" w:left="840"/>
        <w:rPr>
          <w:rFonts w:ascii="Arial" w:eastAsia="宋体" w:hAnsi="Arial" w:cs="Arial"/>
          <w:sz w:val="24"/>
          <w:szCs w:val="24"/>
        </w:rPr>
      </w:pPr>
      <w:r>
        <w:rPr>
          <w:rFonts w:ascii="Arial" w:eastAsia="宋体" w:hAnsi="Arial" w:cs="Arial" w:hint="eastAsia"/>
          <w:sz w:val="24"/>
          <w:szCs w:val="24"/>
        </w:rPr>
        <w:t>交流、教育和辐射项目办公室</w:t>
      </w:r>
    </w:p>
    <w:p w:rsidR="00306278" w:rsidRPr="00A3393A" w:rsidRDefault="00306278" w:rsidP="005D061D">
      <w:pPr>
        <w:adjustRightInd w:val="0"/>
        <w:snapToGrid w:val="0"/>
        <w:spacing w:line="360" w:lineRule="auto"/>
        <w:ind w:leftChars="400" w:left="840"/>
        <w:rPr>
          <w:rFonts w:ascii="Arial" w:eastAsia="宋体" w:hAnsi="Arial" w:cs="Arial"/>
          <w:sz w:val="24"/>
          <w:szCs w:val="24"/>
        </w:rPr>
      </w:pPr>
      <w:proofErr w:type="gramStart"/>
      <w:r w:rsidRPr="00A3393A">
        <w:rPr>
          <w:rFonts w:ascii="Arial" w:eastAsia="宋体" w:hAnsi="Arial" w:cs="Arial"/>
          <w:sz w:val="24"/>
          <w:szCs w:val="24"/>
        </w:rPr>
        <w:t>9200</w:t>
      </w:r>
      <w:r w:rsidR="002A5E80">
        <w:rPr>
          <w:rFonts w:ascii="Arial" w:eastAsia="宋体" w:hAnsi="Arial" w:cs="Arial"/>
          <w:sz w:val="24"/>
          <w:szCs w:val="24"/>
        </w:rPr>
        <w:t xml:space="preserve"> </w:t>
      </w:r>
      <w:r w:rsidRPr="00A3393A">
        <w:rPr>
          <w:rFonts w:ascii="Arial" w:eastAsia="宋体" w:hAnsi="Arial" w:cs="Arial"/>
          <w:sz w:val="24"/>
          <w:szCs w:val="24"/>
        </w:rPr>
        <w:t>Corporate</w:t>
      </w:r>
      <w:r w:rsidR="002A5E80">
        <w:rPr>
          <w:rFonts w:ascii="Arial" w:eastAsia="宋体" w:hAnsi="Arial" w:cs="Arial"/>
          <w:sz w:val="24"/>
          <w:szCs w:val="24"/>
        </w:rPr>
        <w:t xml:space="preserve"> </w:t>
      </w:r>
      <w:r w:rsidRPr="00A3393A">
        <w:rPr>
          <w:rFonts w:ascii="Arial" w:eastAsia="宋体" w:hAnsi="Arial" w:cs="Arial"/>
          <w:sz w:val="24"/>
          <w:szCs w:val="24"/>
        </w:rPr>
        <w:t>Blvd.</w:t>
      </w:r>
      <w:proofErr w:type="gramEnd"/>
    </w:p>
    <w:p w:rsidR="00725A4F" w:rsidRPr="00A3393A" w:rsidRDefault="00306278" w:rsidP="005D061D">
      <w:pPr>
        <w:adjustRightInd w:val="0"/>
        <w:snapToGrid w:val="0"/>
        <w:spacing w:afterLines="75" w:after="234" w:line="360" w:lineRule="auto"/>
        <w:ind w:leftChars="400" w:left="840"/>
        <w:rPr>
          <w:rFonts w:ascii="Arial" w:eastAsia="宋体" w:hAnsi="Arial" w:cs="Arial"/>
          <w:sz w:val="24"/>
          <w:szCs w:val="24"/>
        </w:rPr>
      </w:pPr>
      <w:r w:rsidRPr="00A3393A">
        <w:rPr>
          <w:rFonts w:ascii="Arial" w:eastAsia="宋体" w:hAnsi="Arial" w:cs="Arial"/>
          <w:sz w:val="24"/>
          <w:szCs w:val="24"/>
        </w:rPr>
        <w:t>Rockville</w:t>
      </w:r>
      <w:r w:rsidR="00AA3D3D">
        <w:rPr>
          <w:rFonts w:ascii="Arial" w:eastAsia="宋体" w:hAnsi="Arial" w:cs="Arial"/>
          <w:sz w:val="24"/>
          <w:szCs w:val="24"/>
        </w:rPr>
        <w:t>，</w:t>
      </w:r>
      <w:r w:rsidRPr="00A3393A">
        <w:rPr>
          <w:rFonts w:ascii="Arial" w:eastAsia="宋体" w:hAnsi="Arial" w:cs="Arial"/>
          <w:sz w:val="24"/>
          <w:szCs w:val="24"/>
        </w:rPr>
        <w:t>MD</w:t>
      </w:r>
      <w:r w:rsidR="005D061D">
        <w:rPr>
          <w:rFonts w:ascii="Arial" w:eastAsia="宋体" w:hAnsi="Arial" w:cs="Arial" w:hint="eastAsia"/>
          <w:sz w:val="24"/>
          <w:szCs w:val="24"/>
        </w:rPr>
        <w:t xml:space="preserve">  </w:t>
      </w:r>
      <w:r w:rsidRPr="00A3393A">
        <w:rPr>
          <w:rFonts w:ascii="Arial" w:eastAsia="宋体" w:hAnsi="Arial" w:cs="Arial"/>
          <w:sz w:val="24"/>
          <w:szCs w:val="24"/>
        </w:rPr>
        <w:t>20850</w:t>
      </w:r>
    </w:p>
    <w:p w:rsidR="00725A4F" w:rsidRPr="00A3393A" w:rsidRDefault="00E37E5A" w:rsidP="00E9471B">
      <w:pPr>
        <w:adjustRightInd w:val="0"/>
        <w:snapToGrid w:val="0"/>
        <w:spacing w:afterLines="75" w:after="234" w:line="360" w:lineRule="auto"/>
        <w:jc w:val="center"/>
        <w:rPr>
          <w:rFonts w:ascii="Arial" w:eastAsia="宋体" w:hAnsi="Arial" w:cs="Arial"/>
          <w:sz w:val="24"/>
          <w:szCs w:val="24"/>
        </w:rPr>
      </w:pPr>
      <w:r w:rsidRPr="00A3393A">
        <w:rPr>
          <w:rFonts w:ascii="Arial" w:eastAsia="宋体" w:hAnsi="Arial" w:cs="Arial"/>
          <w:sz w:val="24"/>
          <w:szCs w:val="24"/>
        </w:rPr>
        <w:t>____________________________</w:t>
      </w:r>
    </w:p>
    <w:p w:rsidR="00725A4F" w:rsidRPr="00A3393A" w:rsidRDefault="00990E54" w:rsidP="00C54FBA">
      <w:pPr>
        <w:adjustRightInd w:val="0"/>
        <w:snapToGrid w:val="0"/>
        <w:spacing w:afterLines="75" w:after="234" w:line="360" w:lineRule="auto"/>
        <w:jc w:val="center"/>
        <w:outlineLvl w:val="0"/>
        <w:rPr>
          <w:rFonts w:ascii="Arial" w:eastAsia="宋体" w:hAnsi="Arial" w:cs="Arial"/>
          <w:b/>
          <w:sz w:val="24"/>
          <w:szCs w:val="24"/>
        </w:rPr>
      </w:pPr>
      <w:bookmarkStart w:id="1" w:name="_Toc500750776"/>
      <w:r>
        <w:rPr>
          <w:rFonts w:ascii="Arial" w:eastAsia="宋体" w:hAnsi="Arial" w:cs="Arial" w:hint="eastAsia"/>
          <w:b/>
          <w:sz w:val="24"/>
          <w:szCs w:val="24"/>
        </w:rPr>
        <w:t>前言</w:t>
      </w:r>
      <w:bookmarkEnd w:id="1"/>
    </w:p>
    <w:p w:rsidR="00725A4F" w:rsidRPr="00A3393A" w:rsidRDefault="00E37E5A"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我们要求受联邦食品、药品和化妆品</w:t>
      </w:r>
      <w:proofErr w:type="gramStart"/>
      <w:r w:rsidRPr="00A3393A">
        <w:rPr>
          <w:rFonts w:ascii="Arial" w:eastAsia="宋体" w:hAnsi="Arial" w:cs="Arial"/>
          <w:sz w:val="24"/>
          <w:szCs w:val="24"/>
        </w:rPr>
        <w:t>法案第</w:t>
      </w:r>
      <w:proofErr w:type="gramEnd"/>
      <w:r w:rsidRPr="00A3393A">
        <w:rPr>
          <w:rFonts w:ascii="Arial" w:eastAsia="宋体" w:hAnsi="Arial" w:cs="Arial"/>
          <w:sz w:val="24"/>
          <w:szCs w:val="24"/>
        </w:rPr>
        <w:t>V</w:t>
      </w:r>
      <w:r w:rsidRPr="00A3393A">
        <w:rPr>
          <w:rFonts w:ascii="Arial" w:eastAsia="宋体" w:hAnsi="Arial" w:cs="Arial"/>
          <w:sz w:val="24"/>
          <w:szCs w:val="24"/>
        </w:rPr>
        <w:t>章第</w:t>
      </w:r>
      <w:r w:rsidRPr="00A3393A">
        <w:rPr>
          <w:rFonts w:ascii="Arial" w:eastAsia="宋体" w:hAnsi="Arial" w:cs="Arial"/>
          <w:sz w:val="24"/>
          <w:szCs w:val="24"/>
        </w:rPr>
        <w:t>C</w:t>
      </w:r>
      <w:r w:rsidRPr="00A3393A">
        <w:rPr>
          <w:rFonts w:ascii="Arial" w:eastAsia="宋体" w:hAnsi="Arial" w:cs="Arial"/>
          <w:sz w:val="24"/>
          <w:szCs w:val="24"/>
        </w:rPr>
        <w:t>分章电子产品辐射控制条款管制的产品制造商向</w:t>
      </w:r>
      <w:r w:rsidR="00E94D65">
        <w:rPr>
          <w:rFonts w:ascii="Arial" w:eastAsia="宋体" w:hAnsi="Arial" w:cs="Arial"/>
          <w:sz w:val="24"/>
          <w:szCs w:val="24"/>
        </w:rPr>
        <w:t>器械</w:t>
      </w:r>
      <w:r w:rsidRPr="00A3393A">
        <w:rPr>
          <w:rFonts w:ascii="Arial" w:eastAsia="宋体" w:hAnsi="Arial" w:cs="Arial"/>
          <w:sz w:val="24"/>
          <w:szCs w:val="24"/>
        </w:rPr>
        <w:t>和放射卫生中</w:t>
      </w:r>
      <w:r w:rsidR="002A5E80" w:rsidRPr="00A3393A">
        <w:rPr>
          <w:rFonts w:ascii="Arial" w:eastAsia="宋体" w:hAnsi="Arial" w:cs="Arial"/>
          <w:sz w:val="24"/>
          <w:szCs w:val="24"/>
        </w:rPr>
        <w:t>心</w:t>
      </w:r>
      <w:r w:rsidR="002A5E80">
        <w:rPr>
          <w:rFonts w:ascii="Arial" w:eastAsia="宋体" w:hAnsi="Arial" w:cs="Arial"/>
          <w:sz w:val="24"/>
          <w:szCs w:val="24"/>
        </w:rPr>
        <w:t>（</w:t>
      </w:r>
      <w:r w:rsidR="002A5E80" w:rsidRPr="00A3393A">
        <w:rPr>
          <w:rFonts w:ascii="Arial" w:eastAsia="宋体" w:hAnsi="Arial" w:cs="Arial"/>
          <w:sz w:val="24"/>
          <w:szCs w:val="24"/>
        </w:rPr>
        <w:t>CDRH</w:t>
      </w:r>
      <w:r w:rsidR="002A5E80">
        <w:rPr>
          <w:rFonts w:ascii="Arial" w:eastAsia="宋体" w:hAnsi="Arial" w:cs="Arial"/>
          <w:sz w:val="24"/>
          <w:szCs w:val="24"/>
        </w:rPr>
        <w:t>）</w:t>
      </w:r>
      <w:r w:rsidR="002A5E80" w:rsidRPr="00A3393A">
        <w:rPr>
          <w:rFonts w:ascii="Arial" w:eastAsia="宋体" w:hAnsi="Arial" w:cs="Arial"/>
          <w:sz w:val="24"/>
          <w:szCs w:val="24"/>
        </w:rPr>
        <w:t>提</w:t>
      </w:r>
      <w:r w:rsidRPr="00A3393A">
        <w:rPr>
          <w:rFonts w:ascii="Arial" w:eastAsia="宋体" w:hAnsi="Arial" w:cs="Arial"/>
          <w:sz w:val="24"/>
          <w:szCs w:val="24"/>
        </w:rPr>
        <w:t>供各种报告。</w:t>
      </w:r>
      <w:r w:rsidR="003224E7" w:rsidRPr="00A3393A">
        <w:rPr>
          <w:rFonts w:ascii="Arial" w:eastAsia="宋体" w:hAnsi="Arial" w:cs="Arial"/>
          <w:sz w:val="24"/>
          <w:szCs w:val="24"/>
        </w:rPr>
        <w:t>本指南供太阳灯、紫外线灯和</w:t>
      </w:r>
      <w:proofErr w:type="gramStart"/>
      <w:r w:rsidR="003224E7" w:rsidRPr="00A3393A">
        <w:rPr>
          <w:rFonts w:ascii="Arial" w:eastAsia="宋体" w:hAnsi="Arial" w:cs="Arial"/>
          <w:sz w:val="24"/>
          <w:szCs w:val="24"/>
        </w:rPr>
        <w:t>拟包含</w:t>
      </w:r>
      <w:proofErr w:type="gramEnd"/>
      <w:r w:rsidR="003224E7" w:rsidRPr="00A3393A">
        <w:rPr>
          <w:rFonts w:ascii="Arial" w:eastAsia="宋体" w:hAnsi="Arial" w:cs="Arial"/>
          <w:sz w:val="24"/>
          <w:szCs w:val="24"/>
        </w:rPr>
        <w:t>这些灯泡</w:t>
      </w:r>
      <w:r w:rsidR="001106DF">
        <w:rPr>
          <w:rFonts w:ascii="Arial" w:eastAsia="宋体" w:hAnsi="Arial" w:cs="Arial" w:hint="eastAsia"/>
          <w:sz w:val="24"/>
          <w:szCs w:val="24"/>
        </w:rPr>
        <w:t>的</w:t>
      </w:r>
      <w:r w:rsidR="009F0810" w:rsidRPr="00A3393A">
        <w:rPr>
          <w:rFonts w:ascii="Arial" w:eastAsia="宋体" w:hAnsi="Arial" w:cs="Arial"/>
          <w:sz w:val="24"/>
          <w:szCs w:val="24"/>
        </w:rPr>
        <w:t>产品制造商使用。</w:t>
      </w:r>
    </w:p>
    <w:p w:rsidR="00725A4F" w:rsidRPr="00A3393A" w:rsidRDefault="009F0810"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联邦法</w:t>
      </w:r>
      <w:r w:rsidR="002A5E80" w:rsidRPr="00A3393A">
        <w:rPr>
          <w:rFonts w:ascii="Arial" w:eastAsia="宋体" w:hAnsi="Arial" w:cs="Arial"/>
          <w:sz w:val="24"/>
          <w:szCs w:val="24"/>
        </w:rPr>
        <w:t>规</w:t>
      </w:r>
      <w:r w:rsidR="002A5E80">
        <w:rPr>
          <w:rFonts w:ascii="Arial" w:eastAsia="宋体" w:hAnsi="Arial" w:cs="Arial"/>
          <w:sz w:val="24"/>
          <w:szCs w:val="24"/>
        </w:rPr>
        <w:t>（</w:t>
      </w:r>
      <w:r w:rsidR="002A5E80" w:rsidRPr="00A3393A">
        <w:rPr>
          <w:rFonts w:ascii="Arial" w:eastAsia="宋体" w:hAnsi="Arial" w:cs="Arial"/>
          <w:sz w:val="24"/>
          <w:szCs w:val="24"/>
        </w:rPr>
        <w:t>CFR</w:t>
      </w:r>
      <w:r w:rsidR="002A5E80">
        <w:rPr>
          <w:rFonts w:ascii="Arial" w:eastAsia="宋体" w:hAnsi="Arial" w:cs="Arial"/>
          <w:sz w:val="24"/>
          <w:szCs w:val="24"/>
        </w:rPr>
        <w:t>）</w:t>
      </w:r>
      <w:r w:rsidR="002A5E80" w:rsidRPr="00A3393A">
        <w:rPr>
          <w:rFonts w:ascii="Arial" w:eastAsia="宋体" w:hAnsi="Arial" w:cs="Arial"/>
          <w:sz w:val="24"/>
          <w:szCs w:val="24"/>
        </w:rPr>
        <w:t>第</w:t>
      </w:r>
      <w:r w:rsidRPr="00A3393A">
        <w:rPr>
          <w:rFonts w:ascii="Arial" w:eastAsia="宋体" w:hAnsi="Arial" w:cs="Arial"/>
          <w:sz w:val="24"/>
          <w:szCs w:val="24"/>
        </w:rPr>
        <w:t>21</w:t>
      </w:r>
      <w:r w:rsidRPr="00A3393A">
        <w:rPr>
          <w:rFonts w:ascii="Arial" w:eastAsia="宋体" w:hAnsi="Arial" w:cs="Arial"/>
          <w:sz w:val="24"/>
          <w:szCs w:val="24"/>
        </w:rPr>
        <w:t>编</w:t>
      </w:r>
      <w:r w:rsidR="008B788D" w:rsidRPr="00A3393A">
        <w:rPr>
          <w:rFonts w:ascii="Arial" w:eastAsia="宋体" w:hAnsi="Arial" w:cs="Arial"/>
          <w:sz w:val="24"/>
          <w:szCs w:val="24"/>
        </w:rPr>
        <w:t>第</w:t>
      </w:r>
      <w:r w:rsidR="008B788D" w:rsidRPr="00A3393A">
        <w:rPr>
          <w:rFonts w:ascii="Arial" w:eastAsia="宋体" w:hAnsi="Arial" w:cs="Arial"/>
          <w:sz w:val="24"/>
          <w:szCs w:val="24"/>
        </w:rPr>
        <w:t>1002</w:t>
      </w:r>
      <w:r w:rsidR="008B788D" w:rsidRPr="00A3393A">
        <w:rPr>
          <w:rFonts w:ascii="Arial" w:eastAsia="宋体" w:hAnsi="Arial" w:cs="Arial"/>
          <w:sz w:val="24"/>
          <w:szCs w:val="24"/>
        </w:rPr>
        <w:t>部第</w:t>
      </w:r>
      <w:r w:rsidR="008B788D" w:rsidRPr="00A3393A">
        <w:rPr>
          <w:rFonts w:ascii="Arial" w:eastAsia="宋体" w:hAnsi="Arial" w:cs="Arial"/>
          <w:sz w:val="24"/>
          <w:szCs w:val="24"/>
        </w:rPr>
        <w:t>I</w:t>
      </w:r>
      <w:r w:rsidR="008B788D" w:rsidRPr="00A3393A">
        <w:rPr>
          <w:rFonts w:ascii="Arial" w:eastAsia="宋体" w:hAnsi="Arial" w:cs="Arial"/>
          <w:sz w:val="24"/>
          <w:szCs w:val="24"/>
        </w:rPr>
        <w:t>章第</w:t>
      </w:r>
      <w:r w:rsidR="008B788D" w:rsidRPr="00A3393A">
        <w:rPr>
          <w:rFonts w:ascii="Arial" w:eastAsia="宋体" w:hAnsi="Arial" w:cs="Arial"/>
          <w:sz w:val="24"/>
          <w:szCs w:val="24"/>
        </w:rPr>
        <w:t>J</w:t>
      </w:r>
      <w:r w:rsidR="008B788D" w:rsidRPr="00A3393A">
        <w:rPr>
          <w:rFonts w:ascii="Arial" w:eastAsia="宋体" w:hAnsi="Arial" w:cs="Arial"/>
          <w:sz w:val="24"/>
          <w:szCs w:val="24"/>
        </w:rPr>
        <w:t>分章详细描述了报告与记录保存要求。</w:t>
      </w:r>
      <w:r w:rsidR="008B788D" w:rsidRPr="00A3393A">
        <w:rPr>
          <w:rFonts w:ascii="Arial" w:eastAsia="宋体" w:hAnsi="Arial" w:cs="Arial"/>
          <w:sz w:val="24"/>
          <w:szCs w:val="24"/>
        </w:rPr>
        <w:t>21</w:t>
      </w:r>
      <w:r w:rsidR="002A5E80">
        <w:rPr>
          <w:rFonts w:ascii="Arial" w:eastAsia="宋体" w:hAnsi="Arial" w:cs="Arial"/>
          <w:sz w:val="24"/>
          <w:szCs w:val="24"/>
        </w:rPr>
        <w:t xml:space="preserve"> </w:t>
      </w:r>
      <w:r w:rsidR="008B788D" w:rsidRPr="00A3393A">
        <w:rPr>
          <w:rFonts w:ascii="Arial" w:eastAsia="宋体" w:hAnsi="Arial" w:cs="Arial"/>
          <w:sz w:val="24"/>
          <w:szCs w:val="24"/>
        </w:rPr>
        <w:t>CFR</w:t>
      </w:r>
      <w:r w:rsidR="002A5E80">
        <w:rPr>
          <w:rFonts w:ascii="Arial" w:eastAsia="宋体" w:hAnsi="Arial" w:cs="Arial"/>
          <w:sz w:val="24"/>
          <w:szCs w:val="24"/>
        </w:rPr>
        <w:t xml:space="preserve"> </w:t>
      </w:r>
      <w:r w:rsidR="008B788D" w:rsidRPr="00A3393A">
        <w:rPr>
          <w:rFonts w:ascii="Arial" w:eastAsia="宋体" w:hAnsi="Arial" w:cs="Arial"/>
          <w:sz w:val="24"/>
          <w:szCs w:val="24"/>
        </w:rPr>
        <w:t>1002.10</w:t>
      </w:r>
      <w:r w:rsidR="008B788D" w:rsidRPr="00A3393A">
        <w:rPr>
          <w:rFonts w:ascii="Arial" w:eastAsia="宋体" w:hAnsi="Arial" w:cs="Arial"/>
          <w:sz w:val="24"/>
          <w:szCs w:val="24"/>
        </w:rPr>
        <w:t>要求对</w:t>
      </w:r>
      <w:r w:rsidR="008B788D" w:rsidRPr="00A3393A">
        <w:rPr>
          <w:rFonts w:ascii="Arial" w:eastAsia="宋体" w:hAnsi="Arial" w:cs="Arial"/>
          <w:sz w:val="24"/>
          <w:szCs w:val="24"/>
        </w:rPr>
        <w:t>21</w:t>
      </w:r>
      <w:r w:rsidR="002A5E80">
        <w:rPr>
          <w:rFonts w:ascii="Arial" w:eastAsia="宋体" w:hAnsi="Arial" w:cs="Arial"/>
          <w:sz w:val="24"/>
          <w:szCs w:val="24"/>
        </w:rPr>
        <w:t xml:space="preserve"> </w:t>
      </w:r>
      <w:r w:rsidR="008B788D" w:rsidRPr="00A3393A">
        <w:rPr>
          <w:rFonts w:ascii="Arial" w:eastAsia="宋体" w:hAnsi="Arial" w:cs="Arial"/>
          <w:sz w:val="24"/>
          <w:szCs w:val="24"/>
        </w:rPr>
        <w:t>CFR</w:t>
      </w:r>
      <w:r w:rsidR="002A5E80">
        <w:rPr>
          <w:rFonts w:ascii="Arial" w:eastAsia="宋体" w:hAnsi="Arial" w:cs="Arial"/>
          <w:sz w:val="24"/>
          <w:szCs w:val="24"/>
        </w:rPr>
        <w:t xml:space="preserve"> </w:t>
      </w:r>
      <w:r w:rsidR="008B788D" w:rsidRPr="00A3393A">
        <w:rPr>
          <w:rFonts w:ascii="Arial" w:eastAsia="宋体" w:hAnsi="Arial" w:cs="Arial"/>
          <w:sz w:val="24"/>
          <w:szCs w:val="24"/>
        </w:rPr>
        <w:t>1002.1</w:t>
      </w:r>
      <w:r w:rsidR="008B788D" w:rsidRPr="00A3393A">
        <w:rPr>
          <w:rFonts w:ascii="Arial" w:eastAsia="宋体" w:hAnsi="Arial" w:cs="Arial"/>
          <w:sz w:val="24"/>
          <w:szCs w:val="24"/>
        </w:rPr>
        <w:t>表</w:t>
      </w:r>
      <w:r w:rsidR="008B788D" w:rsidRPr="00A3393A">
        <w:rPr>
          <w:rFonts w:ascii="Arial" w:eastAsia="宋体" w:hAnsi="Arial" w:cs="Arial"/>
          <w:sz w:val="24"/>
          <w:szCs w:val="24"/>
        </w:rPr>
        <w:t>1</w:t>
      </w:r>
      <w:r w:rsidR="008B788D" w:rsidRPr="00A3393A">
        <w:rPr>
          <w:rFonts w:ascii="Arial" w:eastAsia="宋体" w:hAnsi="Arial" w:cs="Arial"/>
          <w:sz w:val="24"/>
          <w:szCs w:val="24"/>
        </w:rPr>
        <w:t>列出的产品提交产品报告。将产品引入美国贸易前必须依照</w:t>
      </w:r>
      <w:r w:rsidR="008B788D" w:rsidRPr="00A3393A">
        <w:rPr>
          <w:rFonts w:ascii="Arial" w:eastAsia="宋体" w:hAnsi="Arial" w:cs="Arial"/>
          <w:sz w:val="24"/>
          <w:szCs w:val="24"/>
        </w:rPr>
        <w:t>21</w:t>
      </w:r>
      <w:r w:rsidR="002A5E80">
        <w:rPr>
          <w:rFonts w:ascii="Arial" w:eastAsia="宋体" w:hAnsi="Arial" w:cs="Arial"/>
          <w:sz w:val="24"/>
          <w:szCs w:val="24"/>
        </w:rPr>
        <w:t xml:space="preserve"> </w:t>
      </w:r>
      <w:r w:rsidR="008B788D" w:rsidRPr="00A3393A">
        <w:rPr>
          <w:rFonts w:ascii="Arial" w:eastAsia="宋体" w:hAnsi="Arial" w:cs="Arial"/>
          <w:sz w:val="24"/>
          <w:szCs w:val="24"/>
        </w:rPr>
        <w:t>CFR</w:t>
      </w:r>
      <w:r w:rsidR="002A5E80">
        <w:rPr>
          <w:rFonts w:ascii="Arial" w:eastAsia="宋体" w:hAnsi="Arial" w:cs="Arial"/>
          <w:sz w:val="24"/>
          <w:szCs w:val="24"/>
        </w:rPr>
        <w:t xml:space="preserve"> </w:t>
      </w:r>
      <w:r w:rsidR="008B788D" w:rsidRPr="00A3393A">
        <w:rPr>
          <w:rFonts w:ascii="Arial" w:eastAsia="宋体" w:hAnsi="Arial" w:cs="Arial"/>
          <w:sz w:val="24"/>
          <w:szCs w:val="24"/>
        </w:rPr>
        <w:t>1002</w:t>
      </w:r>
      <w:r w:rsidR="008B788D" w:rsidRPr="00A3393A">
        <w:rPr>
          <w:rFonts w:ascii="Arial" w:eastAsia="宋体" w:hAnsi="Arial" w:cs="Arial"/>
          <w:sz w:val="24"/>
          <w:szCs w:val="24"/>
        </w:rPr>
        <w:t>规定提交所有产品报告。</w:t>
      </w:r>
      <w:r w:rsidR="002A5E80">
        <w:rPr>
          <w:rFonts w:ascii="Arial" w:eastAsia="宋体" w:hAnsi="Arial" w:cs="Arial"/>
          <w:sz w:val="24"/>
          <w:szCs w:val="24"/>
        </w:rPr>
        <w:t>（</w:t>
      </w:r>
      <w:r w:rsidR="008B788D" w:rsidRPr="00A3393A">
        <w:rPr>
          <w:rFonts w:ascii="Arial" w:eastAsia="宋体" w:hAnsi="Arial" w:cs="Arial"/>
          <w:sz w:val="24"/>
          <w:szCs w:val="24"/>
        </w:rPr>
        <w:t>其中包括进口到美国的产品。</w:t>
      </w:r>
      <w:r w:rsidR="002A5E80">
        <w:rPr>
          <w:rFonts w:ascii="Arial" w:eastAsia="宋体" w:hAnsi="Arial" w:cs="Arial"/>
          <w:sz w:val="24"/>
          <w:szCs w:val="24"/>
        </w:rPr>
        <w:t>）</w:t>
      </w:r>
    </w:p>
    <w:p w:rsidR="00725A4F" w:rsidRPr="00A3393A" w:rsidRDefault="008B788D"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21</w:t>
      </w:r>
      <w:r w:rsidR="002A5E80">
        <w:rPr>
          <w:rFonts w:ascii="Arial" w:eastAsia="宋体" w:hAnsi="Arial" w:cs="Arial"/>
          <w:sz w:val="24"/>
          <w:szCs w:val="24"/>
        </w:rPr>
        <w:t xml:space="preserve"> </w:t>
      </w:r>
      <w:r w:rsidRPr="00A3393A">
        <w:rPr>
          <w:rFonts w:ascii="Arial" w:eastAsia="宋体" w:hAnsi="Arial" w:cs="Arial"/>
          <w:sz w:val="24"/>
          <w:szCs w:val="24"/>
        </w:rPr>
        <w:t>CFR</w:t>
      </w:r>
      <w:r w:rsidR="002A5E80">
        <w:rPr>
          <w:rFonts w:ascii="Arial" w:eastAsia="宋体" w:hAnsi="Arial" w:cs="Arial"/>
          <w:sz w:val="24"/>
          <w:szCs w:val="24"/>
        </w:rPr>
        <w:t xml:space="preserve"> </w:t>
      </w:r>
      <w:r w:rsidRPr="00A3393A">
        <w:rPr>
          <w:rFonts w:ascii="Arial" w:eastAsia="宋体" w:hAnsi="Arial" w:cs="Arial"/>
          <w:sz w:val="24"/>
          <w:szCs w:val="24"/>
        </w:rPr>
        <w:t>1002.7</w:t>
      </w:r>
      <w:r w:rsidRPr="00A3393A">
        <w:rPr>
          <w:rFonts w:ascii="Arial" w:eastAsia="宋体" w:hAnsi="Arial" w:cs="Arial"/>
          <w:sz w:val="24"/>
          <w:szCs w:val="24"/>
        </w:rPr>
        <w:t>要求</w:t>
      </w:r>
      <w:r w:rsidR="00AB0BDA" w:rsidRPr="00A3393A">
        <w:rPr>
          <w:rFonts w:ascii="Arial" w:eastAsia="宋体" w:hAnsi="Arial" w:cs="Arial"/>
          <w:sz w:val="24"/>
          <w:szCs w:val="24"/>
        </w:rPr>
        <w:t>产品</w:t>
      </w:r>
      <w:r w:rsidRPr="00A3393A">
        <w:rPr>
          <w:rFonts w:ascii="Arial" w:eastAsia="宋体" w:hAnsi="Arial" w:cs="Arial"/>
          <w:sz w:val="24"/>
          <w:szCs w:val="24"/>
        </w:rPr>
        <w:t>报告遵从本指南的编排和</w:t>
      </w:r>
      <w:r w:rsidR="008C4B67" w:rsidRPr="00A3393A">
        <w:rPr>
          <w:rFonts w:ascii="Arial" w:eastAsia="宋体" w:hAnsi="Arial" w:cs="Arial"/>
          <w:sz w:val="24"/>
          <w:szCs w:val="24"/>
        </w:rPr>
        <w:t>条款细目，才能确保</w:t>
      </w:r>
      <w:r w:rsidR="00AB0BDA" w:rsidRPr="00A3393A">
        <w:rPr>
          <w:rFonts w:ascii="Arial" w:eastAsia="宋体" w:hAnsi="Arial" w:cs="Arial"/>
          <w:sz w:val="24"/>
          <w:szCs w:val="24"/>
        </w:rPr>
        <w:t>产品</w:t>
      </w:r>
      <w:r w:rsidR="008C4B67" w:rsidRPr="00A3393A">
        <w:rPr>
          <w:rFonts w:ascii="Arial" w:eastAsia="宋体" w:hAnsi="Arial" w:cs="Arial"/>
          <w:sz w:val="24"/>
          <w:szCs w:val="24"/>
        </w:rPr>
        <w:t>报告包含要求的信息。这将有助于</w:t>
      </w:r>
      <w:r w:rsidR="00AB0BDA" w:rsidRPr="00A3393A">
        <w:rPr>
          <w:rFonts w:ascii="Arial" w:eastAsia="宋体" w:hAnsi="Arial" w:cs="Arial"/>
          <w:sz w:val="24"/>
          <w:szCs w:val="24"/>
        </w:rPr>
        <w:t>产品</w:t>
      </w:r>
      <w:r w:rsidR="008C4B67" w:rsidRPr="00A3393A">
        <w:rPr>
          <w:rFonts w:ascii="Arial" w:eastAsia="宋体" w:hAnsi="Arial" w:cs="Arial"/>
          <w:sz w:val="24"/>
          <w:szCs w:val="24"/>
        </w:rPr>
        <w:t>报告的审核及将随访通信减至最少。</w:t>
      </w:r>
    </w:p>
    <w:p w:rsidR="00E37E5A" w:rsidRPr="00A3393A" w:rsidRDefault="00E37E5A" w:rsidP="005D061D">
      <w:pPr>
        <w:adjustRightInd w:val="0"/>
        <w:snapToGrid w:val="0"/>
        <w:spacing w:line="360" w:lineRule="auto"/>
        <w:ind w:leftChars="1552" w:left="3259"/>
        <w:rPr>
          <w:rFonts w:ascii="Arial" w:eastAsia="宋体" w:hAnsi="Arial" w:cs="Arial"/>
          <w:sz w:val="24"/>
          <w:szCs w:val="24"/>
        </w:rPr>
      </w:pPr>
      <w:r w:rsidRPr="00A3393A">
        <w:rPr>
          <w:rFonts w:ascii="Arial" w:eastAsia="宋体" w:hAnsi="Arial" w:cs="Arial"/>
          <w:sz w:val="24"/>
          <w:szCs w:val="24"/>
        </w:rPr>
        <w:t>I.</w:t>
      </w:r>
      <w:r w:rsidR="002A5E80">
        <w:rPr>
          <w:rFonts w:ascii="Arial" w:eastAsia="宋体" w:hAnsi="Arial" w:cs="Arial"/>
          <w:sz w:val="24"/>
          <w:szCs w:val="24"/>
        </w:rPr>
        <w:t xml:space="preserve"> </w:t>
      </w:r>
      <w:r w:rsidRPr="00A3393A">
        <w:rPr>
          <w:rFonts w:ascii="Arial" w:eastAsia="宋体" w:hAnsi="Arial" w:cs="Arial"/>
          <w:sz w:val="24"/>
          <w:szCs w:val="24"/>
        </w:rPr>
        <w:t>Paul</w:t>
      </w:r>
      <w:r w:rsidR="002A5E80">
        <w:rPr>
          <w:rFonts w:ascii="Arial" w:eastAsia="宋体" w:hAnsi="Arial" w:cs="Arial"/>
          <w:sz w:val="24"/>
          <w:szCs w:val="24"/>
        </w:rPr>
        <w:t xml:space="preserve"> </w:t>
      </w:r>
      <w:r w:rsidRPr="00A3393A">
        <w:rPr>
          <w:rFonts w:ascii="Arial" w:eastAsia="宋体" w:hAnsi="Arial" w:cs="Arial"/>
          <w:sz w:val="24"/>
          <w:szCs w:val="24"/>
        </w:rPr>
        <w:t>Leggett</w:t>
      </w:r>
    </w:p>
    <w:p w:rsidR="00725A4F" w:rsidRPr="00A3393A" w:rsidRDefault="008C4B67" w:rsidP="005D061D">
      <w:pPr>
        <w:adjustRightInd w:val="0"/>
        <w:snapToGrid w:val="0"/>
        <w:spacing w:line="360" w:lineRule="auto"/>
        <w:ind w:leftChars="1552" w:left="3259"/>
        <w:rPr>
          <w:rFonts w:ascii="Arial" w:eastAsia="宋体" w:hAnsi="Arial" w:cs="Arial"/>
          <w:sz w:val="24"/>
          <w:szCs w:val="24"/>
        </w:rPr>
      </w:pPr>
      <w:r w:rsidRPr="00A3393A">
        <w:rPr>
          <w:rFonts w:ascii="Arial" w:eastAsia="宋体" w:hAnsi="Arial" w:cs="Arial"/>
          <w:sz w:val="24"/>
          <w:szCs w:val="24"/>
        </w:rPr>
        <w:t>合</w:t>
      </w:r>
      <w:proofErr w:type="gramStart"/>
      <w:r w:rsidRPr="00A3393A">
        <w:rPr>
          <w:rFonts w:ascii="Arial" w:eastAsia="宋体" w:hAnsi="Arial" w:cs="Arial"/>
          <w:sz w:val="24"/>
          <w:szCs w:val="24"/>
        </w:rPr>
        <w:t>规</w:t>
      </w:r>
      <w:proofErr w:type="gramEnd"/>
      <w:r w:rsidRPr="00A3393A">
        <w:rPr>
          <w:rFonts w:ascii="Arial" w:eastAsia="宋体" w:hAnsi="Arial" w:cs="Arial"/>
          <w:sz w:val="24"/>
          <w:szCs w:val="24"/>
        </w:rPr>
        <w:t>办公室电子产品科</w:t>
      </w:r>
      <w:r w:rsidR="00AB0BDA" w:rsidRPr="00A3393A">
        <w:rPr>
          <w:rFonts w:ascii="Arial" w:eastAsia="宋体" w:hAnsi="Arial" w:cs="Arial"/>
          <w:sz w:val="24"/>
          <w:szCs w:val="24"/>
        </w:rPr>
        <w:t>科长</w:t>
      </w:r>
    </w:p>
    <w:p w:rsidR="005D061D" w:rsidRDefault="005D061D">
      <w:pPr>
        <w:widowControl/>
        <w:jc w:val="left"/>
        <w:rPr>
          <w:rFonts w:ascii="Arial" w:eastAsia="宋体" w:hAnsi="Arial" w:cs="Arial"/>
          <w:sz w:val="24"/>
          <w:szCs w:val="24"/>
        </w:rPr>
      </w:pPr>
      <w:r>
        <w:rPr>
          <w:rFonts w:ascii="Arial" w:eastAsia="宋体" w:hAnsi="Arial" w:cs="Arial"/>
          <w:sz w:val="24"/>
          <w:szCs w:val="24"/>
        </w:rPr>
        <w:br w:type="page"/>
      </w:r>
    </w:p>
    <w:p w:rsidR="006F4A12" w:rsidRDefault="006F4A12" w:rsidP="00E9471B">
      <w:pPr>
        <w:adjustRightInd w:val="0"/>
        <w:snapToGrid w:val="0"/>
        <w:spacing w:afterLines="75" w:after="234" w:line="360" w:lineRule="auto"/>
        <w:jc w:val="center"/>
        <w:rPr>
          <w:rFonts w:ascii="Arial" w:eastAsia="宋体" w:hAnsi="Arial" w:cs="Arial"/>
          <w:b/>
          <w:sz w:val="24"/>
          <w:szCs w:val="24"/>
        </w:rPr>
      </w:pPr>
      <w:r>
        <w:rPr>
          <w:rFonts w:ascii="Arial" w:eastAsia="宋体" w:hAnsi="Arial" w:cs="Arial" w:hint="eastAsia"/>
          <w:b/>
          <w:sz w:val="24"/>
          <w:szCs w:val="24"/>
        </w:rPr>
        <w:lastRenderedPageBreak/>
        <w:t>目录</w:t>
      </w:r>
    </w:p>
    <w:p w:rsidR="006F4A12" w:rsidRPr="006F4A12" w:rsidRDefault="006F4A12" w:rsidP="006F4A12">
      <w:pPr>
        <w:adjustRightInd w:val="0"/>
        <w:snapToGrid w:val="0"/>
        <w:spacing w:afterLines="75" w:after="234" w:line="360" w:lineRule="auto"/>
        <w:jc w:val="right"/>
        <w:rPr>
          <w:rFonts w:ascii="Arial" w:eastAsia="宋体" w:hAnsi="Arial" w:cs="Arial"/>
          <w:sz w:val="24"/>
          <w:szCs w:val="24"/>
        </w:rPr>
      </w:pPr>
      <w:r w:rsidRPr="006F4A12">
        <w:rPr>
          <w:rFonts w:ascii="Arial" w:eastAsia="宋体" w:hAnsi="Arial" w:cs="Arial" w:hint="eastAsia"/>
          <w:sz w:val="24"/>
          <w:szCs w:val="24"/>
        </w:rPr>
        <w:t>页码</w:t>
      </w:r>
    </w:p>
    <w:p w:rsidR="00C4627D" w:rsidRPr="00536F90" w:rsidRDefault="00C54FBA">
      <w:pPr>
        <w:pStyle w:val="1"/>
        <w:rPr>
          <w:rFonts w:asciiTheme="minorHAnsi" w:hAnsiTheme="minorHAnsi"/>
          <w:noProof/>
          <w:sz w:val="21"/>
        </w:rPr>
      </w:pPr>
      <w:r w:rsidRPr="00C54FBA">
        <w:rPr>
          <w:rFonts w:eastAsia="宋体" w:cs="Arial"/>
          <w:szCs w:val="24"/>
        </w:rPr>
        <w:fldChar w:fldCharType="begin"/>
      </w:r>
      <w:r w:rsidRPr="00C54FBA">
        <w:rPr>
          <w:rFonts w:eastAsia="宋体" w:cs="Arial"/>
          <w:szCs w:val="24"/>
        </w:rPr>
        <w:instrText xml:space="preserve"> </w:instrText>
      </w:r>
      <w:r w:rsidRPr="00C54FBA">
        <w:rPr>
          <w:rFonts w:eastAsia="宋体" w:cs="Arial" w:hint="eastAsia"/>
          <w:szCs w:val="24"/>
        </w:rPr>
        <w:instrText>TOC \o "1-1" \h \z \u</w:instrText>
      </w:r>
      <w:r w:rsidRPr="00C54FBA">
        <w:rPr>
          <w:rFonts w:eastAsia="宋体" w:cs="Arial"/>
          <w:szCs w:val="24"/>
        </w:rPr>
        <w:instrText xml:space="preserve"> </w:instrText>
      </w:r>
      <w:r w:rsidRPr="00C54FBA">
        <w:rPr>
          <w:rFonts w:eastAsia="宋体" w:cs="Arial"/>
          <w:szCs w:val="24"/>
        </w:rPr>
        <w:fldChar w:fldCharType="separate"/>
      </w:r>
      <w:hyperlink w:anchor="_Toc500750775" w:history="1">
        <w:r w:rsidR="00C4627D" w:rsidRPr="006C72CC">
          <w:rPr>
            <w:rStyle w:val="aa"/>
            <w:rFonts w:eastAsia="宋体" w:cs="Arial" w:hint="eastAsia"/>
            <w:b/>
            <w:noProof/>
            <w:color w:val="auto"/>
          </w:rPr>
          <w:t>前言</w:t>
        </w:r>
        <w:r w:rsidR="00536F90" w:rsidRPr="00536F90">
          <w:rPr>
            <w:noProof/>
            <w:webHidden/>
          </w:rPr>
          <w:tab/>
        </w:r>
        <w:r w:rsidR="00536F90" w:rsidRPr="00536F90">
          <w:rPr>
            <w:noProof/>
            <w:webHidden/>
          </w:rPr>
          <w:tab/>
        </w:r>
        <w:r w:rsidR="00C4627D" w:rsidRPr="005D66D4">
          <w:rPr>
            <w:noProof/>
            <w:webHidden/>
          </w:rPr>
          <w:fldChar w:fldCharType="begin"/>
        </w:r>
        <w:r w:rsidR="00C4627D" w:rsidRPr="00536F90">
          <w:rPr>
            <w:noProof/>
            <w:webHidden/>
          </w:rPr>
          <w:instrText xml:space="preserve"> PAGEREF _Toc500750775 \h </w:instrText>
        </w:r>
        <w:r w:rsidR="00C4627D" w:rsidRPr="006C72CC">
          <w:rPr>
            <w:noProof/>
            <w:webHidden/>
          </w:rPr>
        </w:r>
        <w:r w:rsidR="00C4627D" w:rsidRPr="006C72CC">
          <w:rPr>
            <w:noProof/>
            <w:webHidden/>
          </w:rPr>
          <w:fldChar w:fldCharType="separate"/>
        </w:r>
        <w:r w:rsidR="00C4627D" w:rsidRPr="00536F90">
          <w:rPr>
            <w:noProof/>
            <w:webHidden/>
          </w:rPr>
          <w:t>i</w:t>
        </w:r>
        <w:r w:rsidR="00C4627D" w:rsidRPr="006C72CC">
          <w:rPr>
            <w:noProof/>
            <w:webHidden/>
          </w:rPr>
          <w:fldChar w:fldCharType="end"/>
        </w:r>
      </w:hyperlink>
    </w:p>
    <w:p w:rsidR="00C4627D" w:rsidRPr="00536F90" w:rsidRDefault="00C4627D">
      <w:pPr>
        <w:pStyle w:val="1"/>
        <w:rPr>
          <w:rFonts w:asciiTheme="minorHAnsi" w:hAnsiTheme="minorHAnsi"/>
          <w:noProof/>
          <w:sz w:val="21"/>
        </w:rPr>
      </w:pPr>
      <w:hyperlink w:anchor="_Toc500750776" w:history="1">
        <w:r w:rsidRPr="006C72CC">
          <w:rPr>
            <w:rStyle w:val="aa"/>
            <w:rFonts w:eastAsia="宋体" w:cs="Arial" w:hint="eastAsia"/>
            <w:b/>
            <w:noProof/>
            <w:color w:val="auto"/>
          </w:rPr>
          <w:t>前言</w:t>
        </w:r>
        <w:r w:rsidR="00536F90" w:rsidRPr="00536F90">
          <w:rPr>
            <w:noProof/>
            <w:webHidden/>
          </w:rPr>
          <w:tab/>
        </w:r>
        <w:r w:rsidR="00536F90" w:rsidRPr="00536F90">
          <w:rPr>
            <w:noProof/>
            <w:webHidden/>
          </w:rPr>
          <w:tab/>
        </w:r>
        <w:r w:rsidRPr="005D66D4">
          <w:rPr>
            <w:noProof/>
            <w:webHidden/>
          </w:rPr>
          <w:fldChar w:fldCharType="begin"/>
        </w:r>
        <w:r w:rsidRPr="00536F90">
          <w:rPr>
            <w:noProof/>
            <w:webHidden/>
          </w:rPr>
          <w:instrText xml:space="preserve"> PAGEREF _Toc500750776 \h </w:instrText>
        </w:r>
        <w:r w:rsidRPr="006C72CC">
          <w:rPr>
            <w:noProof/>
            <w:webHidden/>
          </w:rPr>
        </w:r>
        <w:r w:rsidRPr="006C72CC">
          <w:rPr>
            <w:noProof/>
            <w:webHidden/>
          </w:rPr>
          <w:fldChar w:fldCharType="separate"/>
        </w:r>
        <w:r w:rsidRPr="00536F90">
          <w:rPr>
            <w:noProof/>
            <w:webHidden/>
          </w:rPr>
          <w:t>ii</w:t>
        </w:r>
        <w:r w:rsidRPr="006C72CC">
          <w:rPr>
            <w:noProof/>
            <w:webHidden/>
          </w:rPr>
          <w:fldChar w:fldCharType="end"/>
        </w:r>
      </w:hyperlink>
    </w:p>
    <w:p w:rsidR="00C4627D" w:rsidRPr="00536F90" w:rsidRDefault="00C4627D">
      <w:pPr>
        <w:pStyle w:val="1"/>
        <w:rPr>
          <w:rFonts w:asciiTheme="minorHAnsi" w:hAnsiTheme="minorHAnsi"/>
          <w:noProof/>
          <w:sz w:val="21"/>
        </w:rPr>
      </w:pPr>
      <w:hyperlink w:anchor="_Toc500750777" w:history="1">
        <w:r w:rsidRPr="006C72CC">
          <w:rPr>
            <w:rStyle w:val="aa"/>
            <w:rFonts w:eastAsia="宋体" w:cs="Arial" w:hint="eastAsia"/>
            <w:b/>
            <w:noProof/>
            <w:color w:val="auto"/>
          </w:rPr>
          <w:t>引言</w:t>
        </w:r>
        <w:r w:rsidRPr="00536F90">
          <w:rPr>
            <w:noProof/>
            <w:webHidden/>
          </w:rPr>
          <w:tab/>
        </w:r>
        <w:r w:rsidR="00536F90" w:rsidRPr="00536F90">
          <w:rPr>
            <w:noProof/>
            <w:webHidden/>
          </w:rPr>
          <w:tab/>
        </w:r>
        <w:r w:rsidRPr="005D66D4">
          <w:rPr>
            <w:noProof/>
            <w:webHidden/>
          </w:rPr>
          <w:fldChar w:fldCharType="begin"/>
        </w:r>
        <w:r w:rsidRPr="00536F90">
          <w:rPr>
            <w:noProof/>
            <w:webHidden/>
          </w:rPr>
          <w:instrText xml:space="preserve"> PAGEREF _Toc500750777 \h </w:instrText>
        </w:r>
        <w:r w:rsidRPr="006C72CC">
          <w:rPr>
            <w:noProof/>
            <w:webHidden/>
          </w:rPr>
        </w:r>
        <w:r w:rsidRPr="006C72CC">
          <w:rPr>
            <w:noProof/>
            <w:webHidden/>
          </w:rPr>
          <w:fldChar w:fldCharType="separate"/>
        </w:r>
        <w:r w:rsidRPr="00536F90">
          <w:rPr>
            <w:noProof/>
            <w:webHidden/>
          </w:rPr>
          <w:t>iv</w:t>
        </w:r>
        <w:r w:rsidRPr="006C72CC">
          <w:rPr>
            <w:noProof/>
            <w:webHidden/>
          </w:rPr>
          <w:fldChar w:fldCharType="end"/>
        </w:r>
      </w:hyperlink>
    </w:p>
    <w:p w:rsidR="00C4627D" w:rsidRPr="00536F90" w:rsidRDefault="00C4627D">
      <w:pPr>
        <w:pStyle w:val="1"/>
        <w:rPr>
          <w:rFonts w:asciiTheme="minorHAnsi" w:hAnsiTheme="minorHAnsi"/>
          <w:noProof/>
          <w:sz w:val="21"/>
        </w:rPr>
      </w:pPr>
      <w:hyperlink w:anchor="_Toc500750778" w:history="1">
        <w:r w:rsidRPr="006C72CC">
          <w:rPr>
            <w:rStyle w:val="aa"/>
            <w:rFonts w:eastAsia="宋体" w:cs="Arial" w:hint="eastAsia"/>
            <w:b/>
            <w:noProof/>
            <w:color w:val="auto"/>
          </w:rPr>
          <w:t>定义</w:t>
        </w:r>
        <w:r w:rsidRPr="00536F90">
          <w:rPr>
            <w:noProof/>
            <w:webHidden/>
          </w:rPr>
          <w:tab/>
        </w:r>
        <w:r w:rsidR="00536F90" w:rsidRPr="00536F90">
          <w:rPr>
            <w:noProof/>
            <w:webHidden/>
          </w:rPr>
          <w:tab/>
        </w:r>
        <w:r w:rsidRPr="005D66D4">
          <w:rPr>
            <w:noProof/>
            <w:webHidden/>
          </w:rPr>
          <w:fldChar w:fldCharType="begin"/>
        </w:r>
        <w:r w:rsidRPr="00536F90">
          <w:rPr>
            <w:noProof/>
            <w:webHidden/>
          </w:rPr>
          <w:instrText xml:space="preserve"> PAGEREF _Toc500750778 \h </w:instrText>
        </w:r>
        <w:r w:rsidRPr="006C72CC">
          <w:rPr>
            <w:noProof/>
            <w:webHidden/>
          </w:rPr>
        </w:r>
        <w:r w:rsidRPr="006C72CC">
          <w:rPr>
            <w:noProof/>
            <w:webHidden/>
          </w:rPr>
          <w:fldChar w:fldCharType="separate"/>
        </w:r>
        <w:r w:rsidRPr="00536F90">
          <w:rPr>
            <w:noProof/>
            <w:webHidden/>
          </w:rPr>
          <w:t>vii</w:t>
        </w:r>
        <w:r w:rsidRPr="006C72CC">
          <w:rPr>
            <w:noProof/>
            <w:webHidden/>
          </w:rPr>
          <w:fldChar w:fldCharType="end"/>
        </w:r>
      </w:hyperlink>
    </w:p>
    <w:p w:rsidR="00C4627D" w:rsidRDefault="00C4627D">
      <w:pPr>
        <w:pStyle w:val="1"/>
        <w:rPr>
          <w:rFonts w:asciiTheme="minorHAnsi" w:hAnsiTheme="minorHAnsi"/>
          <w:noProof/>
          <w:sz w:val="21"/>
        </w:rPr>
      </w:pPr>
      <w:hyperlink w:anchor="_Toc500750779" w:history="1">
        <w:r w:rsidRPr="00A2062B">
          <w:rPr>
            <w:rStyle w:val="aa"/>
            <w:rFonts w:eastAsia="宋体" w:cs="Arial" w:hint="eastAsia"/>
            <w:b/>
            <w:noProof/>
          </w:rPr>
          <w:t>第</w:t>
        </w:r>
        <w:r w:rsidRPr="00A2062B">
          <w:rPr>
            <w:rStyle w:val="aa"/>
            <w:rFonts w:eastAsia="宋体" w:cs="Arial"/>
            <w:b/>
            <w:noProof/>
          </w:rPr>
          <w:t>1</w:t>
        </w:r>
        <w:r w:rsidRPr="00A2062B">
          <w:rPr>
            <w:rStyle w:val="aa"/>
            <w:rFonts w:eastAsia="宋体" w:cs="Arial" w:hint="eastAsia"/>
            <w:b/>
            <w:noProof/>
          </w:rPr>
          <w:t>部分：制造商和型号标识</w:t>
        </w:r>
        <w:r>
          <w:rPr>
            <w:noProof/>
            <w:webHidden/>
          </w:rPr>
          <w:tab/>
        </w:r>
        <w:r>
          <w:rPr>
            <w:noProof/>
            <w:webHidden/>
          </w:rPr>
          <w:fldChar w:fldCharType="begin"/>
        </w:r>
        <w:r>
          <w:rPr>
            <w:noProof/>
            <w:webHidden/>
          </w:rPr>
          <w:instrText xml:space="preserve"> PAGEREF _Toc500750779 \h </w:instrText>
        </w:r>
        <w:r>
          <w:rPr>
            <w:noProof/>
            <w:webHidden/>
          </w:rPr>
        </w:r>
        <w:r>
          <w:rPr>
            <w:noProof/>
            <w:webHidden/>
          </w:rPr>
          <w:fldChar w:fldCharType="separate"/>
        </w:r>
        <w:r>
          <w:rPr>
            <w:noProof/>
            <w:webHidden/>
          </w:rPr>
          <w:t>1</w:t>
        </w:r>
        <w:r>
          <w:rPr>
            <w:noProof/>
            <w:webHidden/>
          </w:rPr>
          <w:fldChar w:fldCharType="end"/>
        </w:r>
      </w:hyperlink>
    </w:p>
    <w:p w:rsidR="00C4627D" w:rsidRDefault="00C4627D">
      <w:pPr>
        <w:pStyle w:val="1"/>
        <w:rPr>
          <w:rFonts w:asciiTheme="minorHAnsi" w:hAnsiTheme="minorHAnsi"/>
          <w:noProof/>
          <w:sz w:val="21"/>
        </w:rPr>
      </w:pPr>
      <w:hyperlink w:anchor="_Toc500750780" w:history="1">
        <w:r w:rsidRPr="00A2062B">
          <w:rPr>
            <w:rStyle w:val="aa"/>
            <w:rFonts w:eastAsia="宋体" w:cs="Arial" w:hint="eastAsia"/>
            <w:b/>
            <w:noProof/>
          </w:rPr>
          <w:t>第</w:t>
        </w:r>
        <w:r w:rsidRPr="00A2062B">
          <w:rPr>
            <w:rStyle w:val="aa"/>
            <w:rFonts w:eastAsia="宋体" w:cs="Arial"/>
            <w:b/>
            <w:noProof/>
          </w:rPr>
          <w:t>2</w:t>
        </w:r>
        <w:r w:rsidRPr="00A2062B">
          <w:rPr>
            <w:rStyle w:val="aa"/>
            <w:rFonts w:eastAsia="宋体" w:cs="Arial" w:hint="eastAsia"/>
            <w:b/>
            <w:noProof/>
          </w:rPr>
          <w:t>部分：太阳灯产品描述</w:t>
        </w:r>
        <w:r>
          <w:rPr>
            <w:noProof/>
            <w:webHidden/>
          </w:rPr>
          <w:tab/>
        </w:r>
        <w:r>
          <w:rPr>
            <w:noProof/>
            <w:webHidden/>
          </w:rPr>
          <w:fldChar w:fldCharType="begin"/>
        </w:r>
        <w:r>
          <w:rPr>
            <w:noProof/>
            <w:webHidden/>
          </w:rPr>
          <w:instrText xml:space="preserve"> PAGEREF _Toc500750780 \h </w:instrText>
        </w:r>
        <w:r>
          <w:rPr>
            <w:noProof/>
            <w:webHidden/>
          </w:rPr>
        </w:r>
        <w:r>
          <w:rPr>
            <w:noProof/>
            <w:webHidden/>
          </w:rPr>
          <w:fldChar w:fldCharType="separate"/>
        </w:r>
        <w:r>
          <w:rPr>
            <w:noProof/>
            <w:webHidden/>
          </w:rPr>
          <w:t>3</w:t>
        </w:r>
        <w:r>
          <w:rPr>
            <w:noProof/>
            <w:webHidden/>
          </w:rPr>
          <w:fldChar w:fldCharType="end"/>
        </w:r>
      </w:hyperlink>
    </w:p>
    <w:p w:rsidR="00C4627D" w:rsidRDefault="00C4627D">
      <w:pPr>
        <w:pStyle w:val="1"/>
        <w:rPr>
          <w:rFonts w:asciiTheme="minorHAnsi" w:hAnsiTheme="minorHAnsi"/>
          <w:noProof/>
          <w:sz w:val="21"/>
        </w:rPr>
      </w:pPr>
      <w:hyperlink w:anchor="_Toc500750781" w:history="1">
        <w:r w:rsidRPr="00A2062B">
          <w:rPr>
            <w:rStyle w:val="aa"/>
            <w:rFonts w:eastAsia="宋体" w:cs="Arial" w:hint="eastAsia"/>
            <w:b/>
            <w:noProof/>
          </w:rPr>
          <w:t>第</w:t>
        </w:r>
        <w:r w:rsidRPr="00A2062B">
          <w:rPr>
            <w:rStyle w:val="aa"/>
            <w:rFonts w:eastAsia="宋体" w:cs="Arial"/>
            <w:b/>
            <w:noProof/>
          </w:rPr>
          <w:t>3</w:t>
        </w:r>
        <w:r w:rsidRPr="00A2062B">
          <w:rPr>
            <w:rStyle w:val="aa"/>
            <w:rFonts w:eastAsia="宋体" w:cs="Arial" w:hint="eastAsia"/>
            <w:b/>
            <w:noProof/>
          </w:rPr>
          <w:t>部分：紫外线灯</w:t>
        </w:r>
        <w:r>
          <w:rPr>
            <w:noProof/>
            <w:webHidden/>
          </w:rPr>
          <w:tab/>
        </w:r>
        <w:r>
          <w:rPr>
            <w:noProof/>
            <w:webHidden/>
          </w:rPr>
          <w:fldChar w:fldCharType="begin"/>
        </w:r>
        <w:r>
          <w:rPr>
            <w:noProof/>
            <w:webHidden/>
          </w:rPr>
          <w:instrText xml:space="preserve"> PAGEREF _Toc500750781 \h </w:instrText>
        </w:r>
        <w:r>
          <w:rPr>
            <w:noProof/>
            <w:webHidden/>
          </w:rPr>
        </w:r>
        <w:r>
          <w:rPr>
            <w:noProof/>
            <w:webHidden/>
          </w:rPr>
          <w:fldChar w:fldCharType="separate"/>
        </w:r>
        <w:r>
          <w:rPr>
            <w:noProof/>
            <w:webHidden/>
          </w:rPr>
          <w:t>7</w:t>
        </w:r>
        <w:r>
          <w:rPr>
            <w:noProof/>
            <w:webHidden/>
          </w:rPr>
          <w:fldChar w:fldCharType="end"/>
        </w:r>
      </w:hyperlink>
    </w:p>
    <w:p w:rsidR="00C4627D" w:rsidRDefault="00C4627D">
      <w:pPr>
        <w:pStyle w:val="1"/>
        <w:rPr>
          <w:rFonts w:asciiTheme="minorHAnsi" w:hAnsiTheme="minorHAnsi"/>
          <w:noProof/>
          <w:sz w:val="21"/>
        </w:rPr>
      </w:pPr>
      <w:hyperlink w:anchor="_Toc500750782" w:history="1">
        <w:r w:rsidRPr="00A2062B">
          <w:rPr>
            <w:rStyle w:val="aa"/>
            <w:rFonts w:eastAsia="宋体" w:cs="Arial" w:hint="eastAsia"/>
            <w:b/>
            <w:noProof/>
          </w:rPr>
          <w:t>第</w:t>
        </w:r>
        <w:r w:rsidRPr="00A2062B">
          <w:rPr>
            <w:rStyle w:val="aa"/>
            <w:rFonts w:eastAsia="宋体" w:cs="Arial"/>
            <w:b/>
            <w:noProof/>
          </w:rPr>
          <w:t>4</w:t>
        </w:r>
        <w:r w:rsidRPr="00A2062B">
          <w:rPr>
            <w:rStyle w:val="aa"/>
            <w:rFonts w:eastAsia="宋体" w:cs="Arial" w:hint="eastAsia"/>
            <w:b/>
            <w:noProof/>
          </w:rPr>
          <w:t>部分：放射特征</w:t>
        </w:r>
        <w:r>
          <w:rPr>
            <w:noProof/>
            <w:webHidden/>
          </w:rPr>
          <w:tab/>
        </w:r>
        <w:r>
          <w:rPr>
            <w:noProof/>
            <w:webHidden/>
          </w:rPr>
          <w:fldChar w:fldCharType="begin"/>
        </w:r>
        <w:r>
          <w:rPr>
            <w:noProof/>
            <w:webHidden/>
          </w:rPr>
          <w:instrText xml:space="preserve"> PAGEREF _Toc500750782 \h </w:instrText>
        </w:r>
        <w:r>
          <w:rPr>
            <w:noProof/>
            <w:webHidden/>
          </w:rPr>
        </w:r>
        <w:r>
          <w:rPr>
            <w:noProof/>
            <w:webHidden/>
          </w:rPr>
          <w:fldChar w:fldCharType="separate"/>
        </w:r>
        <w:r>
          <w:rPr>
            <w:noProof/>
            <w:webHidden/>
          </w:rPr>
          <w:t>9</w:t>
        </w:r>
        <w:r>
          <w:rPr>
            <w:noProof/>
            <w:webHidden/>
          </w:rPr>
          <w:fldChar w:fldCharType="end"/>
        </w:r>
      </w:hyperlink>
    </w:p>
    <w:p w:rsidR="00C4627D" w:rsidRDefault="00C4627D">
      <w:pPr>
        <w:pStyle w:val="1"/>
        <w:rPr>
          <w:rFonts w:asciiTheme="minorHAnsi" w:hAnsiTheme="minorHAnsi"/>
          <w:noProof/>
          <w:sz w:val="21"/>
        </w:rPr>
      </w:pPr>
      <w:hyperlink w:anchor="_Toc500750783" w:history="1">
        <w:r w:rsidRPr="00A2062B">
          <w:rPr>
            <w:rStyle w:val="aa"/>
            <w:rFonts w:eastAsia="宋体" w:cs="Arial" w:hint="eastAsia"/>
            <w:b/>
            <w:noProof/>
          </w:rPr>
          <w:t>第</w:t>
        </w:r>
        <w:r w:rsidRPr="00A2062B">
          <w:rPr>
            <w:rStyle w:val="aa"/>
            <w:rFonts w:eastAsia="宋体" w:cs="Arial"/>
            <w:b/>
            <w:noProof/>
          </w:rPr>
          <w:t>5</w:t>
        </w:r>
        <w:r w:rsidRPr="00A2062B">
          <w:rPr>
            <w:rStyle w:val="aa"/>
            <w:rFonts w:eastAsia="宋体" w:cs="Arial" w:hint="eastAsia"/>
            <w:b/>
            <w:noProof/>
          </w:rPr>
          <w:t>部分：质控测试</w:t>
        </w:r>
        <w:r>
          <w:rPr>
            <w:noProof/>
            <w:webHidden/>
          </w:rPr>
          <w:tab/>
        </w:r>
        <w:r>
          <w:rPr>
            <w:noProof/>
            <w:webHidden/>
          </w:rPr>
          <w:fldChar w:fldCharType="begin"/>
        </w:r>
        <w:r>
          <w:rPr>
            <w:noProof/>
            <w:webHidden/>
          </w:rPr>
          <w:instrText xml:space="preserve"> PAGEREF _Toc500750783 \h </w:instrText>
        </w:r>
        <w:r>
          <w:rPr>
            <w:noProof/>
            <w:webHidden/>
          </w:rPr>
        </w:r>
        <w:r>
          <w:rPr>
            <w:noProof/>
            <w:webHidden/>
          </w:rPr>
          <w:fldChar w:fldCharType="separate"/>
        </w:r>
        <w:r>
          <w:rPr>
            <w:noProof/>
            <w:webHidden/>
          </w:rPr>
          <w:t>11</w:t>
        </w:r>
        <w:r>
          <w:rPr>
            <w:noProof/>
            <w:webHidden/>
          </w:rPr>
          <w:fldChar w:fldCharType="end"/>
        </w:r>
      </w:hyperlink>
    </w:p>
    <w:p w:rsidR="00C4627D" w:rsidRDefault="00C4627D">
      <w:pPr>
        <w:pStyle w:val="1"/>
        <w:rPr>
          <w:rFonts w:asciiTheme="minorHAnsi" w:hAnsiTheme="minorHAnsi"/>
          <w:noProof/>
          <w:sz w:val="21"/>
        </w:rPr>
      </w:pPr>
      <w:hyperlink w:anchor="_Toc500750784" w:history="1">
        <w:r w:rsidRPr="00A2062B">
          <w:rPr>
            <w:rStyle w:val="aa"/>
            <w:rFonts w:eastAsia="宋体" w:cs="Arial" w:hint="eastAsia"/>
            <w:b/>
            <w:noProof/>
          </w:rPr>
          <w:t>第</w:t>
        </w:r>
        <w:r w:rsidRPr="00A2062B">
          <w:rPr>
            <w:rStyle w:val="aa"/>
            <w:rFonts w:eastAsia="宋体" w:cs="Arial"/>
            <w:b/>
            <w:noProof/>
          </w:rPr>
          <w:t>6</w:t>
        </w:r>
        <w:r w:rsidRPr="00A2062B">
          <w:rPr>
            <w:rStyle w:val="aa"/>
            <w:rFonts w:eastAsia="宋体" w:cs="Arial" w:hint="eastAsia"/>
            <w:b/>
            <w:noProof/>
          </w:rPr>
          <w:t>部分：寿命和可靠性测试</w:t>
        </w:r>
        <w:r>
          <w:rPr>
            <w:noProof/>
            <w:webHidden/>
          </w:rPr>
          <w:tab/>
        </w:r>
        <w:r>
          <w:rPr>
            <w:noProof/>
            <w:webHidden/>
          </w:rPr>
          <w:fldChar w:fldCharType="begin"/>
        </w:r>
        <w:r>
          <w:rPr>
            <w:noProof/>
            <w:webHidden/>
          </w:rPr>
          <w:instrText xml:space="preserve"> PAGEREF _Toc500750784 \h </w:instrText>
        </w:r>
        <w:r>
          <w:rPr>
            <w:noProof/>
            <w:webHidden/>
          </w:rPr>
        </w:r>
        <w:r>
          <w:rPr>
            <w:noProof/>
            <w:webHidden/>
          </w:rPr>
          <w:fldChar w:fldCharType="separate"/>
        </w:r>
        <w:r>
          <w:rPr>
            <w:noProof/>
            <w:webHidden/>
          </w:rPr>
          <w:t>13</w:t>
        </w:r>
        <w:r>
          <w:rPr>
            <w:noProof/>
            <w:webHidden/>
          </w:rPr>
          <w:fldChar w:fldCharType="end"/>
        </w:r>
      </w:hyperlink>
    </w:p>
    <w:p w:rsidR="00C4627D" w:rsidRDefault="00C4627D">
      <w:pPr>
        <w:pStyle w:val="1"/>
        <w:rPr>
          <w:rFonts w:asciiTheme="minorHAnsi" w:hAnsiTheme="minorHAnsi"/>
          <w:noProof/>
          <w:sz w:val="21"/>
        </w:rPr>
      </w:pPr>
      <w:hyperlink w:anchor="_Toc500750785" w:history="1">
        <w:r w:rsidRPr="00A2062B">
          <w:rPr>
            <w:rStyle w:val="aa"/>
            <w:rFonts w:eastAsia="宋体" w:cs="Arial" w:hint="eastAsia"/>
            <w:b/>
            <w:noProof/>
          </w:rPr>
          <w:t>附录</w:t>
        </w:r>
        <w:r w:rsidRPr="00A2062B">
          <w:rPr>
            <w:rStyle w:val="aa"/>
            <w:rFonts w:eastAsia="宋体" w:cs="Arial"/>
            <w:b/>
            <w:noProof/>
          </w:rPr>
          <w:t>A-</w:t>
        </w:r>
        <w:r w:rsidR="00536F90">
          <w:rPr>
            <w:rStyle w:val="aa"/>
            <w:rFonts w:eastAsia="宋体" w:cs="Arial" w:hint="eastAsia"/>
            <w:b/>
            <w:noProof/>
          </w:rPr>
          <w:t>于</w:t>
        </w:r>
        <w:r w:rsidR="00536F90">
          <w:rPr>
            <w:rStyle w:val="aa"/>
            <w:rFonts w:eastAsia="宋体" w:cs="Arial" w:hint="eastAsia"/>
            <w:b/>
            <w:noProof/>
          </w:rPr>
          <w:t>1958</w:t>
        </w:r>
        <w:r w:rsidR="00536F90">
          <w:rPr>
            <w:rStyle w:val="aa"/>
            <w:rFonts w:eastAsia="宋体" w:cs="Arial" w:hint="eastAsia"/>
            <w:b/>
            <w:noProof/>
          </w:rPr>
          <w:t>年</w:t>
        </w:r>
        <w:r w:rsidR="00536F90">
          <w:rPr>
            <w:rStyle w:val="aa"/>
            <w:rFonts w:eastAsia="宋体" w:cs="Arial" w:hint="eastAsia"/>
            <w:b/>
            <w:noProof/>
          </w:rPr>
          <w:t>9</w:t>
        </w:r>
        <w:r w:rsidR="00536F90">
          <w:rPr>
            <w:rStyle w:val="aa"/>
            <w:rFonts w:eastAsia="宋体" w:cs="Arial" w:hint="eastAsia"/>
            <w:b/>
            <w:noProof/>
          </w:rPr>
          <w:t>月</w:t>
        </w:r>
        <w:r w:rsidR="00536F90">
          <w:rPr>
            <w:rStyle w:val="aa"/>
            <w:rFonts w:eastAsia="宋体" w:cs="Arial" w:hint="eastAsia"/>
            <w:b/>
            <w:noProof/>
          </w:rPr>
          <w:t>6</w:t>
        </w:r>
        <w:r w:rsidR="00536F90">
          <w:rPr>
            <w:rStyle w:val="aa"/>
            <w:rFonts w:eastAsia="宋体" w:cs="Arial" w:hint="eastAsia"/>
            <w:b/>
            <w:noProof/>
          </w:rPr>
          <w:t>日修订的</w:t>
        </w:r>
        <w:r w:rsidRPr="00A2062B">
          <w:rPr>
            <w:rStyle w:val="aa"/>
            <w:rFonts w:eastAsia="宋体" w:cs="Arial" w:hint="eastAsia"/>
            <w:b/>
            <w:noProof/>
          </w:rPr>
          <w:t>太阳灯标准</w:t>
        </w:r>
        <w:r>
          <w:rPr>
            <w:noProof/>
            <w:webHidden/>
          </w:rPr>
          <w:tab/>
        </w:r>
        <w:r>
          <w:rPr>
            <w:noProof/>
            <w:webHidden/>
          </w:rPr>
          <w:fldChar w:fldCharType="begin"/>
        </w:r>
        <w:r>
          <w:rPr>
            <w:noProof/>
            <w:webHidden/>
          </w:rPr>
          <w:instrText xml:space="preserve"> PAGEREF _Toc500750785 \h </w:instrText>
        </w:r>
        <w:r>
          <w:rPr>
            <w:noProof/>
            <w:webHidden/>
          </w:rPr>
        </w:r>
        <w:r>
          <w:rPr>
            <w:noProof/>
            <w:webHidden/>
          </w:rPr>
          <w:fldChar w:fldCharType="separate"/>
        </w:r>
        <w:r>
          <w:rPr>
            <w:noProof/>
            <w:webHidden/>
          </w:rPr>
          <w:t>13</w:t>
        </w:r>
        <w:r>
          <w:rPr>
            <w:noProof/>
            <w:webHidden/>
          </w:rPr>
          <w:fldChar w:fldCharType="end"/>
        </w:r>
      </w:hyperlink>
    </w:p>
    <w:p w:rsidR="00C4627D" w:rsidRDefault="00C4627D">
      <w:pPr>
        <w:pStyle w:val="1"/>
        <w:rPr>
          <w:rFonts w:asciiTheme="minorHAnsi" w:hAnsiTheme="minorHAnsi"/>
          <w:noProof/>
          <w:sz w:val="21"/>
        </w:rPr>
      </w:pPr>
      <w:hyperlink w:anchor="_Toc500750786" w:history="1">
        <w:r w:rsidRPr="00A2062B">
          <w:rPr>
            <w:rStyle w:val="aa"/>
            <w:rFonts w:eastAsia="宋体" w:cs="Arial" w:hint="eastAsia"/>
            <w:b/>
            <w:noProof/>
          </w:rPr>
          <w:t>附录</w:t>
        </w:r>
        <w:r w:rsidRPr="00A2062B">
          <w:rPr>
            <w:rStyle w:val="aa"/>
            <w:rFonts w:eastAsia="宋体" w:cs="Arial"/>
            <w:b/>
            <w:noProof/>
          </w:rPr>
          <w:t xml:space="preserve">B. </w:t>
        </w:r>
        <w:r w:rsidRPr="00A2062B">
          <w:rPr>
            <w:rStyle w:val="aa"/>
            <w:rFonts w:eastAsia="宋体" w:cs="Arial" w:hint="eastAsia"/>
            <w:b/>
            <w:noProof/>
          </w:rPr>
          <w:t>光谱辐射测量测试规程</w:t>
        </w:r>
        <w:r>
          <w:rPr>
            <w:noProof/>
            <w:webHidden/>
          </w:rPr>
          <w:tab/>
        </w:r>
        <w:r>
          <w:rPr>
            <w:noProof/>
            <w:webHidden/>
          </w:rPr>
          <w:fldChar w:fldCharType="begin"/>
        </w:r>
        <w:r>
          <w:rPr>
            <w:noProof/>
            <w:webHidden/>
          </w:rPr>
          <w:instrText xml:space="preserve"> PAGEREF _Toc500750786 \h </w:instrText>
        </w:r>
        <w:r>
          <w:rPr>
            <w:noProof/>
            <w:webHidden/>
          </w:rPr>
        </w:r>
        <w:r>
          <w:rPr>
            <w:noProof/>
            <w:webHidden/>
          </w:rPr>
          <w:fldChar w:fldCharType="separate"/>
        </w:r>
        <w:r>
          <w:rPr>
            <w:noProof/>
            <w:webHidden/>
          </w:rPr>
          <w:t>18</w:t>
        </w:r>
        <w:r>
          <w:rPr>
            <w:noProof/>
            <w:webHidden/>
          </w:rPr>
          <w:fldChar w:fldCharType="end"/>
        </w:r>
      </w:hyperlink>
    </w:p>
    <w:p w:rsidR="00C4627D" w:rsidRDefault="00C4627D">
      <w:pPr>
        <w:pStyle w:val="1"/>
        <w:rPr>
          <w:rFonts w:asciiTheme="minorHAnsi" w:hAnsiTheme="minorHAnsi"/>
          <w:noProof/>
          <w:sz w:val="21"/>
        </w:rPr>
      </w:pPr>
      <w:hyperlink w:anchor="_Toc500750787" w:history="1">
        <w:r w:rsidRPr="00A2062B">
          <w:rPr>
            <w:rStyle w:val="aa"/>
            <w:rFonts w:eastAsia="宋体" w:cs="Arial" w:hint="eastAsia"/>
            <w:b/>
            <w:noProof/>
          </w:rPr>
          <w:t>附录</w:t>
        </w:r>
        <w:r w:rsidRPr="00A2062B">
          <w:rPr>
            <w:rStyle w:val="aa"/>
            <w:rFonts w:eastAsia="宋体" w:cs="Arial"/>
            <w:b/>
            <w:noProof/>
          </w:rPr>
          <w:t>C-</w:t>
        </w:r>
        <w:r w:rsidR="00536F90">
          <w:rPr>
            <w:rStyle w:val="aa"/>
            <w:rFonts w:eastAsia="宋体" w:cs="Arial" w:hint="eastAsia"/>
            <w:b/>
            <w:noProof/>
          </w:rPr>
          <w:t>太阳灯产品计时器最大区间和接触政策</w:t>
        </w:r>
        <w:r>
          <w:rPr>
            <w:noProof/>
            <w:webHidden/>
          </w:rPr>
          <w:tab/>
        </w:r>
        <w:r>
          <w:rPr>
            <w:noProof/>
            <w:webHidden/>
          </w:rPr>
          <w:fldChar w:fldCharType="begin"/>
        </w:r>
        <w:r>
          <w:rPr>
            <w:noProof/>
            <w:webHidden/>
          </w:rPr>
          <w:instrText xml:space="preserve"> PAGEREF _Toc500750787 \h </w:instrText>
        </w:r>
        <w:r>
          <w:rPr>
            <w:noProof/>
            <w:webHidden/>
          </w:rPr>
        </w:r>
        <w:r>
          <w:rPr>
            <w:noProof/>
            <w:webHidden/>
          </w:rPr>
          <w:fldChar w:fldCharType="separate"/>
        </w:r>
        <w:r>
          <w:rPr>
            <w:noProof/>
            <w:webHidden/>
          </w:rPr>
          <w:t>20</w:t>
        </w:r>
        <w:r>
          <w:rPr>
            <w:noProof/>
            <w:webHidden/>
          </w:rPr>
          <w:fldChar w:fldCharType="end"/>
        </w:r>
      </w:hyperlink>
    </w:p>
    <w:p w:rsidR="00C4627D" w:rsidRDefault="00C4627D">
      <w:pPr>
        <w:pStyle w:val="1"/>
        <w:rPr>
          <w:rFonts w:asciiTheme="minorHAnsi" w:hAnsiTheme="minorHAnsi"/>
          <w:noProof/>
          <w:sz w:val="21"/>
        </w:rPr>
      </w:pPr>
      <w:hyperlink w:anchor="_Toc500750788" w:history="1">
        <w:r w:rsidRPr="00A2062B">
          <w:rPr>
            <w:rStyle w:val="aa"/>
            <w:rFonts w:eastAsia="宋体" w:cs="Arial" w:hint="eastAsia"/>
            <w:b/>
            <w:noProof/>
          </w:rPr>
          <w:t>附录</w:t>
        </w:r>
        <w:r w:rsidRPr="00A2062B">
          <w:rPr>
            <w:rStyle w:val="aa"/>
            <w:rFonts w:eastAsia="宋体" w:cs="Arial"/>
            <w:b/>
            <w:noProof/>
          </w:rPr>
          <w:t>D-</w:t>
        </w:r>
        <w:r w:rsidRPr="00A2062B">
          <w:rPr>
            <w:rStyle w:val="aa"/>
            <w:rFonts w:eastAsia="宋体" w:cs="Arial" w:hint="eastAsia"/>
            <w:b/>
            <w:noProof/>
          </w:rPr>
          <w:t>灯泡相容性政策</w:t>
        </w:r>
        <w:r>
          <w:rPr>
            <w:noProof/>
            <w:webHidden/>
          </w:rPr>
          <w:tab/>
        </w:r>
        <w:r>
          <w:rPr>
            <w:noProof/>
            <w:webHidden/>
          </w:rPr>
          <w:fldChar w:fldCharType="begin"/>
        </w:r>
        <w:r>
          <w:rPr>
            <w:noProof/>
            <w:webHidden/>
          </w:rPr>
          <w:instrText xml:space="preserve"> PAGEREF _Toc500750788 \h </w:instrText>
        </w:r>
        <w:r>
          <w:rPr>
            <w:noProof/>
            <w:webHidden/>
          </w:rPr>
        </w:r>
        <w:r>
          <w:rPr>
            <w:noProof/>
            <w:webHidden/>
          </w:rPr>
          <w:fldChar w:fldCharType="separate"/>
        </w:r>
        <w:r>
          <w:rPr>
            <w:noProof/>
            <w:webHidden/>
          </w:rPr>
          <w:t>23</w:t>
        </w:r>
        <w:r>
          <w:rPr>
            <w:noProof/>
            <w:webHidden/>
          </w:rPr>
          <w:fldChar w:fldCharType="end"/>
        </w:r>
      </w:hyperlink>
    </w:p>
    <w:p w:rsidR="006F4A12" w:rsidRDefault="00C54FBA" w:rsidP="00C54FBA">
      <w:pPr>
        <w:adjustRightInd w:val="0"/>
        <w:snapToGrid w:val="0"/>
        <w:spacing w:afterLines="75" w:after="234" w:line="360" w:lineRule="auto"/>
        <w:rPr>
          <w:rFonts w:ascii="Arial" w:eastAsia="宋体" w:hAnsi="Arial" w:cs="Arial"/>
          <w:b/>
          <w:sz w:val="24"/>
          <w:szCs w:val="24"/>
        </w:rPr>
      </w:pPr>
      <w:r w:rsidRPr="00C54FBA">
        <w:rPr>
          <w:rFonts w:ascii="Arial" w:eastAsia="宋体" w:hAnsi="Arial" w:cs="Arial"/>
          <w:sz w:val="24"/>
          <w:szCs w:val="24"/>
        </w:rPr>
        <w:fldChar w:fldCharType="end"/>
      </w:r>
    </w:p>
    <w:p w:rsidR="00254077" w:rsidRDefault="00254077">
      <w:pPr>
        <w:widowControl/>
        <w:jc w:val="left"/>
        <w:rPr>
          <w:rFonts w:ascii="Arial" w:eastAsia="宋体" w:hAnsi="Arial" w:cs="Arial"/>
          <w:b/>
          <w:sz w:val="24"/>
          <w:szCs w:val="24"/>
        </w:rPr>
      </w:pPr>
      <w:r>
        <w:rPr>
          <w:rFonts w:ascii="Arial" w:eastAsia="宋体" w:hAnsi="Arial" w:cs="Arial"/>
          <w:b/>
          <w:sz w:val="24"/>
          <w:szCs w:val="24"/>
        </w:rPr>
        <w:br w:type="page"/>
      </w:r>
    </w:p>
    <w:p w:rsidR="00725A4F" w:rsidRPr="00A3393A" w:rsidRDefault="00584C04" w:rsidP="00C54FBA">
      <w:pPr>
        <w:adjustRightInd w:val="0"/>
        <w:snapToGrid w:val="0"/>
        <w:spacing w:afterLines="75" w:after="234" w:line="360" w:lineRule="auto"/>
        <w:jc w:val="center"/>
        <w:outlineLvl w:val="0"/>
        <w:rPr>
          <w:rFonts w:ascii="Arial" w:eastAsia="宋体" w:hAnsi="Arial" w:cs="Arial"/>
          <w:b/>
          <w:sz w:val="24"/>
          <w:szCs w:val="24"/>
        </w:rPr>
      </w:pPr>
      <w:bookmarkStart w:id="2" w:name="_Toc500750777"/>
      <w:r>
        <w:rPr>
          <w:rFonts w:ascii="Arial" w:eastAsia="宋体" w:hAnsi="Arial" w:cs="Arial" w:hint="eastAsia"/>
          <w:b/>
          <w:sz w:val="24"/>
          <w:szCs w:val="24"/>
        </w:rPr>
        <w:lastRenderedPageBreak/>
        <w:t>引</w:t>
      </w:r>
      <w:r w:rsidR="00844485" w:rsidRPr="00A3393A">
        <w:rPr>
          <w:rFonts w:ascii="Arial" w:eastAsia="宋体" w:hAnsi="Arial" w:cs="Arial"/>
          <w:b/>
          <w:sz w:val="24"/>
          <w:szCs w:val="24"/>
        </w:rPr>
        <w:t>言</w:t>
      </w:r>
      <w:bookmarkEnd w:id="2"/>
    </w:p>
    <w:p w:rsidR="00725A4F" w:rsidRPr="00A3393A" w:rsidRDefault="00844485"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将产品引入美国贸易前</w:t>
      </w:r>
      <w:r w:rsidR="00302013" w:rsidRPr="00A3393A">
        <w:rPr>
          <w:rFonts w:ascii="Arial" w:eastAsia="宋体" w:hAnsi="Arial" w:cs="Arial"/>
          <w:sz w:val="24"/>
          <w:szCs w:val="24"/>
        </w:rPr>
        <w:t>必须按下列地址将太阳灯产品报告、补充报告和缩减报告提交至</w:t>
      </w:r>
      <w:r w:rsidR="00E94D65">
        <w:rPr>
          <w:rFonts w:ascii="Arial" w:eastAsia="宋体" w:hAnsi="Arial" w:cs="Arial"/>
          <w:sz w:val="24"/>
          <w:szCs w:val="24"/>
        </w:rPr>
        <w:t>器械</w:t>
      </w:r>
      <w:r w:rsidR="00302013" w:rsidRPr="00A3393A">
        <w:rPr>
          <w:rFonts w:ascii="Arial" w:eastAsia="宋体" w:hAnsi="Arial" w:cs="Arial"/>
          <w:sz w:val="24"/>
          <w:szCs w:val="24"/>
        </w:rPr>
        <w:t>和放射卫生中</w:t>
      </w:r>
      <w:r w:rsidR="002A5E80" w:rsidRPr="00A3393A">
        <w:rPr>
          <w:rFonts w:ascii="Arial" w:eastAsia="宋体" w:hAnsi="Arial" w:cs="Arial"/>
          <w:sz w:val="24"/>
          <w:szCs w:val="24"/>
        </w:rPr>
        <w:t>心</w:t>
      </w:r>
      <w:r w:rsidR="002A5E80">
        <w:rPr>
          <w:rFonts w:ascii="Arial" w:eastAsia="宋体" w:hAnsi="Arial" w:cs="Arial"/>
          <w:sz w:val="24"/>
          <w:szCs w:val="24"/>
        </w:rPr>
        <w:t>（</w:t>
      </w:r>
      <w:r w:rsidR="002A5E80" w:rsidRPr="00A3393A">
        <w:rPr>
          <w:rFonts w:ascii="Arial" w:eastAsia="宋体" w:hAnsi="Arial" w:cs="Arial"/>
          <w:sz w:val="24"/>
          <w:szCs w:val="24"/>
        </w:rPr>
        <w:t>CDRH</w:t>
      </w:r>
      <w:r w:rsidR="002A5E80">
        <w:rPr>
          <w:rFonts w:ascii="Arial" w:eastAsia="宋体" w:hAnsi="Arial" w:cs="Arial"/>
          <w:sz w:val="24"/>
          <w:szCs w:val="24"/>
        </w:rPr>
        <w:t>）</w:t>
      </w:r>
      <w:r w:rsidR="002A5E80" w:rsidRPr="00A3393A">
        <w:rPr>
          <w:rFonts w:ascii="Arial" w:eastAsia="宋体" w:hAnsi="Arial" w:cs="Arial"/>
          <w:sz w:val="24"/>
          <w:szCs w:val="24"/>
        </w:rPr>
        <w:t>。</w:t>
      </w:r>
      <w:r w:rsidR="002A5E80">
        <w:rPr>
          <w:rFonts w:ascii="Arial" w:eastAsia="宋体" w:hAnsi="Arial" w:cs="Arial"/>
          <w:sz w:val="24"/>
          <w:szCs w:val="24"/>
        </w:rPr>
        <w:t>（</w:t>
      </w:r>
      <w:r w:rsidR="00AA2682" w:rsidRPr="00A3393A">
        <w:rPr>
          <w:rFonts w:ascii="Arial" w:eastAsia="宋体" w:hAnsi="Arial" w:cs="Arial"/>
          <w:sz w:val="24"/>
          <w:szCs w:val="24"/>
        </w:rPr>
        <w:t>其中包括进口到美国的产品</w:t>
      </w:r>
      <w:r w:rsidR="002A5E80">
        <w:rPr>
          <w:rFonts w:ascii="Arial" w:eastAsia="宋体" w:hAnsi="Arial" w:cs="Arial"/>
          <w:sz w:val="24"/>
          <w:szCs w:val="24"/>
        </w:rPr>
        <w:t>）</w:t>
      </w:r>
      <w:r w:rsidR="00AA2682" w:rsidRPr="00A3393A">
        <w:rPr>
          <w:rFonts w:ascii="Arial" w:eastAsia="宋体" w:hAnsi="Arial" w:cs="Arial"/>
          <w:sz w:val="24"/>
          <w:szCs w:val="24"/>
        </w:rPr>
        <w:t>另外，还要求所有太阳灯产品制造商按下面</w:t>
      </w:r>
      <w:r w:rsidR="002A5E80" w:rsidRPr="002A5E80">
        <w:rPr>
          <w:rFonts w:ascii="宋体" w:eastAsia="宋体" w:hAnsi="宋体" w:cs="Arial"/>
          <w:sz w:val="24"/>
          <w:szCs w:val="24"/>
        </w:rPr>
        <w:t>“</w:t>
      </w:r>
      <w:r w:rsidR="00AA2682" w:rsidRPr="00A3393A">
        <w:rPr>
          <w:rFonts w:ascii="Arial" w:eastAsia="宋体" w:hAnsi="Arial" w:cs="Arial"/>
          <w:sz w:val="24"/>
          <w:szCs w:val="24"/>
        </w:rPr>
        <w:t>医疗</w:t>
      </w:r>
      <w:r w:rsidR="00E94D65">
        <w:rPr>
          <w:rFonts w:ascii="Arial" w:eastAsia="宋体" w:hAnsi="Arial" w:cs="Arial"/>
          <w:sz w:val="24"/>
          <w:szCs w:val="24"/>
        </w:rPr>
        <w:t>器械</w:t>
      </w:r>
      <w:r w:rsidR="00AA2682" w:rsidRPr="00A3393A">
        <w:rPr>
          <w:rFonts w:ascii="Arial" w:eastAsia="宋体" w:hAnsi="Arial" w:cs="Arial"/>
          <w:sz w:val="24"/>
          <w:szCs w:val="24"/>
        </w:rPr>
        <w:t>要求</w:t>
      </w:r>
      <w:r w:rsidR="002A5E80" w:rsidRPr="002A5E80">
        <w:rPr>
          <w:rFonts w:ascii="宋体" w:eastAsia="宋体" w:hAnsi="宋体" w:cs="Arial"/>
          <w:sz w:val="24"/>
          <w:szCs w:val="24"/>
        </w:rPr>
        <w:t>”</w:t>
      </w:r>
      <w:r w:rsidR="00AA2682" w:rsidRPr="00A3393A">
        <w:rPr>
          <w:rFonts w:ascii="Arial" w:eastAsia="宋体" w:hAnsi="Arial" w:cs="Arial"/>
          <w:sz w:val="24"/>
          <w:szCs w:val="24"/>
        </w:rPr>
        <w:t>部分所述注册、列表并提交</w:t>
      </w:r>
      <w:r w:rsidR="00AA2682" w:rsidRPr="00A3393A">
        <w:rPr>
          <w:rFonts w:ascii="Arial" w:eastAsia="宋体" w:hAnsi="Arial" w:cs="Arial"/>
          <w:sz w:val="24"/>
          <w:szCs w:val="24"/>
        </w:rPr>
        <w:t>510</w:t>
      </w:r>
      <w:r w:rsidR="002A5E80">
        <w:rPr>
          <w:rFonts w:ascii="Arial" w:eastAsia="宋体" w:hAnsi="Arial" w:cs="Arial"/>
          <w:sz w:val="24"/>
          <w:szCs w:val="24"/>
        </w:rPr>
        <w:t>（</w:t>
      </w:r>
      <w:r w:rsidR="002A5E80" w:rsidRPr="00A3393A">
        <w:rPr>
          <w:rFonts w:ascii="Arial" w:eastAsia="宋体" w:hAnsi="Arial" w:cs="Arial"/>
          <w:sz w:val="24"/>
          <w:szCs w:val="24"/>
        </w:rPr>
        <w:t>k</w:t>
      </w:r>
      <w:r w:rsidR="002A5E80">
        <w:rPr>
          <w:rFonts w:ascii="Arial" w:eastAsia="宋体" w:hAnsi="Arial" w:cs="Arial"/>
          <w:sz w:val="24"/>
          <w:szCs w:val="24"/>
        </w:rPr>
        <w:t>）</w:t>
      </w:r>
      <w:r w:rsidR="002A5E80" w:rsidRPr="00A3393A">
        <w:rPr>
          <w:rFonts w:ascii="Arial" w:eastAsia="宋体" w:hAnsi="Arial" w:cs="Arial"/>
          <w:sz w:val="24"/>
          <w:szCs w:val="24"/>
        </w:rPr>
        <w:t>通</w:t>
      </w:r>
      <w:r w:rsidR="00AA2682" w:rsidRPr="00A3393A">
        <w:rPr>
          <w:rFonts w:ascii="Arial" w:eastAsia="宋体" w:hAnsi="Arial" w:cs="Arial"/>
          <w:sz w:val="24"/>
          <w:szCs w:val="24"/>
        </w:rPr>
        <w:t>告。</w:t>
      </w:r>
    </w:p>
    <w:p w:rsidR="00725A4F" w:rsidRPr="00254077" w:rsidRDefault="00AA2682" w:rsidP="00E9471B">
      <w:pPr>
        <w:adjustRightInd w:val="0"/>
        <w:snapToGrid w:val="0"/>
        <w:spacing w:afterLines="75" w:after="234" w:line="360" w:lineRule="auto"/>
        <w:rPr>
          <w:rFonts w:ascii="Arial" w:eastAsia="宋体" w:hAnsi="Arial" w:cs="Arial"/>
          <w:b/>
          <w:sz w:val="24"/>
          <w:szCs w:val="24"/>
        </w:rPr>
      </w:pPr>
      <w:r w:rsidRPr="00254077">
        <w:rPr>
          <w:rFonts w:ascii="Arial" w:eastAsia="宋体" w:hAnsi="Arial" w:cs="Arial"/>
          <w:b/>
          <w:sz w:val="24"/>
          <w:szCs w:val="24"/>
        </w:rPr>
        <w:t>放射卫生要求</w:t>
      </w:r>
    </w:p>
    <w:p w:rsidR="00725A4F" w:rsidRPr="00A3393A" w:rsidRDefault="006324BB"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对每个产品</w:t>
      </w:r>
      <w:r w:rsidR="007D463A">
        <w:rPr>
          <w:rFonts w:ascii="Arial" w:eastAsia="宋体" w:hAnsi="Arial" w:cs="Arial" w:hint="eastAsia"/>
          <w:sz w:val="24"/>
          <w:szCs w:val="24"/>
        </w:rPr>
        <w:t>型号</w:t>
      </w:r>
      <w:r w:rsidRPr="00A3393A">
        <w:rPr>
          <w:rFonts w:ascii="Arial" w:eastAsia="宋体" w:hAnsi="Arial" w:cs="Arial"/>
          <w:sz w:val="24"/>
          <w:szCs w:val="24"/>
        </w:rPr>
        <w:t>或</w:t>
      </w:r>
      <w:r w:rsidR="007D463A">
        <w:rPr>
          <w:rFonts w:ascii="Arial" w:eastAsia="宋体" w:hAnsi="Arial" w:cs="Arial" w:hint="eastAsia"/>
          <w:sz w:val="24"/>
          <w:szCs w:val="24"/>
        </w:rPr>
        <w:t>型号系列</w:t>
      </w:r>
      <w:r w:rsidRPr="00A3393A">
        <w:rPr>
          <w:rFonts w:ascii="Arial" w:eastAsia="宋体" w:hAnsi="Arial" w:cs="Arial"/>
          <w:sz w:val="24"/>
          <w:szCs w:val="24"/>
        </w:rPr>
        <w:t>均要求提供一份完整的产品报告</w:t>
      </w:r>
      <w:r w:rsidR="002A5E80">
        <w:rPr>
          <w:rFonts w:ascii="Arial" w:eastAsia="宋体" w:hAnsi="Arial" w:cs="Arial"/>
          <w:sz w:val="24"/>
          <w:szCs w:val="24"/>
        </w:rPr>
        <w:t>（</w:t>
      </w:r>
      <w:r w:rsidRPr="00A3393A">
        <w:rPr>
          <w:rFonts w:ascii="Arial" w:eastAsia="宋体" w:hAnsi="Arial" w:cs="Arial"/>
          <w:sz w:val="24"/>
          <w:szCs w:val="24"/>
        </w:rPr>
        <w:t>以前称为初步或</w:t>
      </w:r>
      <w:r w:rsidR="007D463A">
        <w:rPr>
          <w:rFonts w:ascii="Arial" w:eastAsia="宋体" w:hAnsi="Arial" w:cs="Arial" w:hint="eastAsia"/>
          <w:sz w:val="24"/>
          <w:szCs w:val="24"/>
        </w:rPr>
        <w:t>型号</w:t>
      </w:r>
      <w:r w:rsidRPr="00A3393A">
        <w:rPr>
          <w:rFonts w:ascii="Arial" w:eastAsia="宋体" w:hAnsi="Arial" w:cs="Arial"/>
          <w:sz w:val="24"/>
          <w:szCs w:val="24"/>
        </w:rPr>
        <w:t>变更报告</w:t>
      </w:r>
      <w:r w:rsidR="002A5E80">
        <w:rPr>
          <w:rFonts w:ascii="Arial" w:eastAsia="宋体" w:hAnsi="Arial" w:cs="Arial"/>
          <w:sz w:val="24"/>
          <w:szCs w:val="24"/>
        </w:rPr>
        <w:t>）</w:t>
      </w:r>
      <w:r w:rsidRPr="00A3393A">
        <w:rPr>
          <w:rFonts w:ascii="Arial" w:eastAsia="宋体" w:hAnsi="Arial" w:cs="Arial"/>
          <w:sz w:val="24"/>
          <w:szCs w:val="24"/>
        </w:rPr>
        <w:t>。一个</w:t>
      </w:r>
      <w:r w:rsidR="007D463A">
        <w:rPr>
          <w:rFonts w:ascii="Arial" w:eastAsia="宋体" w:hAnsi="Arial" w:cs="Arial"/>
          <w:sz w:val="24"/>
          <w:szCs w:val="24"/>
        </w:rPr>
        <w:t>型号系列</w:t>
      </w:r>
      <w:r w:rsidRPr="00A3393A">
        <w:rPr>
          <w:rFonts w:ascii="Arial" w:eastAsia="宋体" w:hAnsi="Arial" w:cs="Arial"/>
          <w:sz w:val="24"/>
          <w:szCs w:val="24"/>
        </w:rPr>
        <w:t>是</w:t>
      </w:r>
      <w:r w:rsidR="000339F8" w:rsidRPr="00A3393A">
        <w:rPr>
          <w:rFonts w:ascii="Arial" w:eastAsia="宋体" w:hAnsi="Arial" w:cs="Arial"/>
          <w:sz w:val="24"/>
          <w:szCs w:val="24"/>
        </w:rPr>
        <w:t>由</w:t>
      </w:r>
      <w:r w:rsidRPr="00A3393A">
        <w:rPr>
          <w:rFonts w:ascii="Arial" w:eastAsia="宋体" w:hAnsi="Arial" w:cs="Arial"/>
          <w:sz w:val="24"/>
          <w:szCs w:val="24"/>
        </w:rPr>
        <w:t>两种或多种太阳灯产品或紫外线灯</w:t>
      </w:r>
      <w:r w:rsidR="000339F8" w:rsidRPr="00A3393A">
        <w:rPr>
          <w:rFonts w:ascii="Arial" w:eastAsia="宋体" w:hAnsi="Arial" w:cs="Arial"/>
          <w:sz w:val="24"/>
          <w:szCs w:val="24"/>
        </w:rPr>
        <w:t>组成的一组产品，</w:t>
      </w:r>
      <w:r w:rsidR="00900998">
        <w:rPr>
          <w:rFonts w:ascii="Arial" w:eastAsia="宋体" w:hAnsi="Arial" w:cs="Arial" w:hint="eastAsia"/>
          <w:sz w:val="24"/>
          <w:szCs w:val="24"/>
        </w:rPr>
        <w:t>具有类似的</w:t>
      </w:r>
      <w:r w:rsidR="000339F8" w:rsidRPr="00A3393A">
        <w:rPr>
          <w:rFonts w:ascii="Arial" w:eastAsia="宋体" w:hAnsi="Arial" w:cs="Arial"/>
          <w:sz w:val="24"/>
          <w:szCs w:val="24"/>
        </w:rPr>
        <w:t>设计、性能特征和预期功能，采用相同或非常</w:t>
      </w:r>
      <w:r w:rsidR="00900998">
        <w:rPr>
          <w:rFonts w:ascii="Arial" w:eastAsia="宋体" w:hAnsi="Arial" w:cs="Arial" w:hint="eastAsia"/>
          <w:sz w:val="24"/>
          <w:szCs w:val="24"/>
        </w:rPr>
        <w:t>相似的</w:t>
      </w:r>
      <w:r w:rsidR="000339F8" w:rsidRPr="00A3393A">
        <w:rPr>
          <w:rFonts w:ascii="Arial" w:eastAsia="宋体" w:hAnsi="Arial" w:cs="Arial"/>
          <w:sz w:val="24"/>
          <w:szCs w:val="24"/>
        </w:rPr>
        <w:t>质控测试规程</w:t>
      </w:r>
      <w:r w:rsidR="00900998" w:rsidRPr="00A3393A">
        <w:rPr>
          <w:rFonts w:ascii="Arial" w:eastAsia="宋体" w:hAnsi="Arial" w:cs="Arial"/>
          <w:sz w:val="24"/>
          <w:szCs w:val="24"/>
        </w:rPr>
        <w:t>生产</w:t>
      </w:r>
      <w:r w:rsidR="000339F8" w:rsidRPr="00A3393A">
        <w:rPr>
          <w:rFonts w:ascii="Arial" w:eastAsia="宋体" w:hAnsi="Arial" w:cs="Arial"/>
          <w:sz w:val="24"/>
          <w:szCs w:val="24"/>
        </w:rPr>
        <w:t>。</w:t>
      </w:r>
      <w:r w:rsidR="00D94CE5" w:rsidRPr="00A3393A">
        <w:rPr>
          <w:rFonts w:ascii="Arial" w:eastAsia="宋体" w:hAnsi="Arial" w:cs="Arial"/>
          <w:sz w:val="24"/>
          <w:szCs w:val="24"/>
        </w:rPr>
        <w:t>提交</w:t>
      </w:r>
      <w:r w:rsidR="007D463A">
        <w:rPr>
          <w:rFonts w:ascii="Arial" w:eastAsia="宋体" w:hAnsi="Arial" w:cs="Arial"/>
          <w:sz w:val="24"/>
          <w:szCs w:val="24"/>
        </w:rPr>
        <w:t>型号系列</w:t>
      </w:r>
      <w:r w:rsidR="00D94CE5" w:rsidRPr="00A3393A">
        <w:rPr>
          <w:rFonts w:ascii="Arial" w:eastAsia="宋体" w:hAnsi="Arial" w:cs="Arial"/>
          <w:sz w:val="24"/>
          <w:szCs w:val="24"/>
        </w:rPr>
        <w:t>中一个</w:t>
      </w:r>
      <w:r w:rsidR="00C462CC">
        <w:rPr>
          <w:rFonts w:ascii="Arial" w:eastAsia="宋体" w:hAnsi="Arial" w:cs="Arial" w:hint="eastAsia"/>
          <w:sz w:val="24"/>
          <w:szCs w:val="24"/>
        </w:rPr>
        <w:t>型号</w:t>
      </w:r>
      <w:r w:rsidR="00D94CE5" w:rsidRPr="00A3393A">
        <w:rPr>
          <w:rFonts w:ascii="Arial" w:eastAsia="宋体" w:hAnsi="Arial" w:cs="Arial"/>
          <w:sz w:val="24"/>
          <w:szCs w:val="24"/>
        </w:rPr>
        <w:t>的完整报告时应同时提供关于该</w:t>
      </w:r>
      <w:r w:rsidR="00C462CC">
        <w:rPr>
          <w:rFonts w:ascii="Arial" w:eastAsia="宋体" w:hAnsi="Arial" w:cs="Arial"/>
          <w:sz w:val="24"/>
          <w:szCs w:val="24"/>
        </w:rPr>
        <w:t>系列</w:t>
      </w:r>
      <w:r w:rsidR="00D94CE5" w:rsidRPr="00A3393A">
        <w:rPr>
          <w:rFonts w:ascii="Arial" w:eastAsia="宋体" w:hAnsi="Arial" w:cs="Arial"/>
          <w:sz w:val="24"/>
          <w:szCs w:val="24"/>
        </w:rPr>
        <w:t>中每个其它</w:t>
      </w:r>
      <w:r w:rsidR="00C462CC">
        <w:rPr>
          <w:rFonts w:ascii="Arial" w:eastAsia="宋体" w:hAnsi="Arial" w:cs="Arial"/>
          <w:sz w:val="24"/>
          <w:szCs w:val="24"/>
        </w:rPr>
        <w:t>型号</w:t>
      </w:r>
      <w:r w:rsidR="00D94CE5" w:rsidRPr="00A3393A">
        <w:rPr>
          <w:rFonts w:ascii="Arial" w:eastAsia="宋体" w:hAnsi="Arial" w:cs="Arial"/>
          <w:sz w:val="24"/>
          <w:szCs w:val="24"/>
        </w:rPr>
        <w:t>的补充报告。补充报告应对完整报告的相应部分做出回应</w:t>
      </w:r>
      <w:r w:rsidR="00C053D6" w:rsidRPr="00A3393A">
        <w:rPr>
          <w:rFonts w:ascii="Arial" w:eastAsia="宋体" w:hAnsi="Arial" w:cs="Arial"/>
          <w:sz w:val="24"/>
          <w:szCs w:val="24"/>
        </w:rPr>
        <w:t>，</w:t>
      </w:r>
      <w:r w:rsidR="00C462CC">
        <w:rPr>
          <w:rFonts w:ascii="Arial" w:eastAsia="宋体" w:hAnsi="Arial" w:cs="Arial" w:hint="eastAsia"/>
          <w:sz w:val="24"/>
          <w:szCs w:val="24"/>
        </w:rPr>
        <w:t>参考</w:t>
      </w:r>
      <w:r w:rsidR="00C462CC" w:rsidRPr="00A3393A">
        <w:rPr>
          <w:rFonts w:ascii="Arial" w:eastAsia="宋体" w:hAnsi="Arial" w:cs="Arial"/>
          <w:sz w:val="24"/>
          <w:szCs w:val="24"/>
        </w:rPr>
        <w:t>每个</w:t>
      </w:r>
      <w:r w:rsidR="00C053D6" w:rsidRPr="00A3393A">
        <w:rPr>
          <w:rFonts w:ascii="Arial" w:eastAsia="宋体" w:hAnsi="Arial" w:cs="Arial"/>
          <w:sz w:val="24"/>
          <w:szCs w:val="24"/>
        </w:rPr>
        <w:t>不同</w:t>
      </w:r>
      <w:r w:rsidR="00C462CC">
        <w:rPr>
          <w:rFonts w:ascii="Arial" w:eastAsia="宋体" w:hAnsi="Arial" w:cs="Arial" w:hint="eastAsia"/>
          <w:sz w:val="24"/>
          <w:szCs w:val="24"/>
        </w:rPr>
        <w:t>产品</w:t>
      </w:r>
      <w:r w:rsidR="00C053D6" w:rsidRPr="00A3393A">
        <w:rPr>
          <w:rFonts w:ascii="Arial" w:eastAsia="宋体" w:hAnsi="Arial" w:cs="Arial"/>
          <w:sz w:val="24"/>
          <w:szCs w:val="24"/>
        </w:rPr>
        <w:t>的编号以及与原始报告相同的</w:t>
      </w:r>
      <w:r w:rsidR="000D1A39">
        <w:rPr>
          <w:rFonts w:ascii="Arial" w:eastAsia="宋体" w:hAnsi="Arial" w:cs="Arial" w:hint="eastAsia"/>
          <w:sz w:val="24"/>
          <w:szCs w:val="24"/>
        </w:rPr>
        <w:t>产品</w:t>
      </w:r>
      <w:r w:rsidR="00C053D6" w:rsidRPr="00A3393A">
        <w:rPr>
          <w:rFonts w:ascii="Arial" w:eastAsia="宋体" w:hAnsi="Arial" w:cs="Arial"/>
          <w:sz w:val="24"/>
          <w:szCs w:val="24"/>
        </w:rPr>
        <w:t>编号。</w:t>
      </w:r>
    </w:p>
    <w:p w:rsidR="00725A4F" w:rsidRPr="00A3393A" w:rsidRDefault="002403A5"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对一个已报告</w:t>
      </w:r>
      <w:r w:rsidR="00C462CC">
        <w:rPr>
          <w:rFonts w:ascii="Arial" w:eastAsia="宋体" w:hAnsi="Arial" w:cs="Arial"/>
          <w:sz w:val="24"/>
          <w:szCs w:val="24"/>
        </w:rPr>
        <w:t>型号</w:t>
      </w:r>
      <w:r w:rsidRPr="00A3393A">
        <w:rPr>
          <w:rFonts w:ascii="Arial" w:eastAsia="宋体" w:hAnsi="Arial" w:cs="Arial"/>
          <w:sz w:val="24"/>
          <w:szCs w:val="24"/>
        </w:rPr>
        <w:t>的设计或生产规程做出改变该产品</w:t>
      </w:r>
      <w:r w:rsidR="0014192C">
        <w:rPr>
          <w:rFonts w:ascii="Arial" w:eastAsia="宋体" w:hAnsi="Arial" w:cs="Arial"/>
          <w:sz w:val="24"/>
          <w:szCs w:val="24"/>
        </w:rPr>
        <w:t>放射</w:t>
      </w:r>
      <w:r w:rsidRPr="00A3393A">
        <w:rPr>
          <w:rFonts w:ascii="Arial" w:eastAsia="宋体" w:hAnsi="Arial" w:cs="Arial"/>
          <w:sz w:val="24"/>
          <w:szCs w:val="24"/>
        </w:rPr>
        <w:t>或辐射安全特征的变更时，必须向</w:t>
      </w:r>
      <w:r w:rsidRPr="00A3393A">
        <w:rPr>
          <w:rFonts w:ascii="Arial" w:eastAsia="宋体" w:hAnsi="Arial" w:cs="Arial"/>
          <w:sz w:val="24"/>
          <w:szCs w:val="24"/>
        </w:rPr>
        <w:t>CDRH</w:t>
      </w:r>
      <w:r w:rsidRPr="00A3393A">
        <w:rPr>
          <w:rFonts w:ascii="Arial" w:eastAsia="宋体" w:hAnsi="Arial" w:cs="Arial"/>
          <w:sz w:val="24"/>
          <w:szCs w:val="24"/>
        </w:rPr>
        <w:t>提交补充报告，在补充报告中对这些变更做出描述。</w:t>
      </w:r>
      <w:r w:rsidR="00D048C0" w:rsidRPr="00A3393A">
        <w:rPr>
          <w:rFonts w:ascii="Arial" w:eastAsia="宋体" w:hAnsi="Arial" w:cs="Arial"/>
          <w:sz w:val="24"/>
          <w:szCs w:val="24"/>
        </w:rPr>
        <w:t>对属于以前报告</w:t>
      </w:r>
      <w:r w:rsidR="007D463A">
        <w:rPr>
          <w:rFonts w:ascii="Arial" w:eastAsia="宋体" w:hAnsi="Arial" w:cs="Arial"/>
          <w:sz w:val="24"/>
          <w:szCs w:val="24"/>
        </w:rPr>
        <w:t>型号系列</w:t>
      </w:r>
      <w:r w:rsidR="00D048C0" w:rsidRPr="00A3393A">
        <w:rPr>
          <w:rFonts w:ascii="Arial" w:eastAsia="宋体" w:hAnsi="Arial" w:cs="Arial"/>
          <w:sz w:val="24"/>
          <w:szCs w:val="24"/>
        </w:rPr>
        <w:t>的</w:t>
      </w:r>
      <w:r w:rsidR="00C462CC">
        <w:rPr>
          <w:rFonts w:ascii="Arial" w:eastAsia="宋体" w:hAnsi="Arial" w:cs="Arial"/>
          <w:sz w:val="24"/>
          <w:szCs w:val="24"/>
        </w:rPr>
        <w:t>新型号</w:t>
      </w:r>
      <w:r w:rsidR="00D048C0" w:rsidRPr="00A3393A">
        <w:rPr>
          <w:rFonts w:ascii="Arial" w:eastAsia="宋体" w:hAnsi="Arial" w:cs="Arial"/>
          <w:sz w:val="24"/>
          <w:szCs w:val="24"/>
        </w:rPr>
        <w:t>，</w:t>
      </w:r>
      <w:r w:rsidR="0014192C">
        <w:rPr>
          <w:rFonts w:ascii="Arial" w:eastAsia="宋体" w:hAnsi="Arial" w:cs="Arial"/>
          <w:sz w:val="24"/>
          <w:szCs w:val="24"/>
        </w:rPr>
        <w:t>也</w:t>
      </w:r>
      <w:r w:rsidR="00D048C0" w:rsidRPr="00A3393A">
        <w:rPr>
          <w:rFonts w:ascii="Arial" w:eastAsia="宋体" w:hAnsi="Arial" w:cs="Arial"/>
          <w:sz w:val="24"/>
          <w:szCs w:val="24"/>
        </w:rPr>
        <w:t>要求提供补充报告。这些补充报告</w:t>
      </w:r>
      <w:r w:rsidR="0014192C">
        <w:rPr>
          <w:rFonts w:ascii="Arial" w:eastAsia="宋体" w:hAnsi="Arial" w:cs="Arial"/>
          <w:sz w:val="24"/>
          <w:szCs w:val="24"/>
        </w:rPr>
        <w:t>也</w:t>
      </w:r>
      <w:r w:rsidR="00D048C0" w:rsidRPr="00A3393A">
        <w:rPr>
          <w:rFonts w:ascii="Arial" w:eastAsia="宋体" w:hAnsi="Arial" w:cs="Arial"/>
          <w:sz w:val="24"/>
          <w:szCs w:val="24"/>
        </w:rPr>
        <w:t>应对报告指南的相应部分做出回应。如果</w:t>
      </w:r>
      <w:r w:rsidR="006E12BB" w:rsidRPr="00A3393A">
        <w:rPr>
          <w:rFonts w:ascii="Arial" w:eastAsia="宋体" w:hAnsi="Arial" w:cs="Arial"/>
          <w:sz w:val="24"/>
          <w:szCs w:val="24"/>
        </w:rPr>
        <w:t>不存在</w:t>
      </w:r>
      <w:proofErr w:type="gramStart"/>
      <w:r w:rsidR="00D048C0" w:rsidRPr="00A3393A">
        <w:rPr>
          <w:rFonts w:ascii="Arial" w:eastAsia="宋体" w:hAnsi="Arial" w:cs="Arial"/>
          <w:sz w:val="24"/>
          <w:szCs w:val="24"/>
        </w:rPr>
        <w:t>先前报告</w:t>
      </w:r>
      <w:proofErr w:type="gramEnd"/>
      <w:r w:rsidR="006E12BB" w:rsidRPr="00A3393A">
        <w:rPr>
          <w:rFonts w:ascii="Arial" w:eastAsia="宋体" w:hAnsi="Arial" w:cs="Arial"/>
          <w:sz w:val="24"/>
          <w:szCs w:val="24"/>
        </w:rPr>
        <w:t>的</w:t>
      </w:r>
      <w:r w:rsidR="00D048C0" w:rsidRPr="00A3393A">
        <w:rPr>
          <w:rFonts w:ascii="Arial" w:eastAsia="宋体" w:hAnsi="Arial" w:cs="Arial"/>
          <w:sz w:val="24"/>
          <w:szCs w:val="24"/>
        </w:rPr>
        <w:t>变更，</w:t>
      </w:r>
      <w:r w:rsidR="006E12BB" w:rsidRPr="00A3393A">
        <w:rPr>
          <w:rFonts w:ascii="Arial" w:eastAsia="宋体" w:hAnsi="Arial" w:cs="Arial"/>
          <w:sz w:val="24"/>
          <w:szCs w:val="24"/>
        </w:rPr>
        <w:t>必须</w:t>
      </w:r>
      <w:r w:rsidR="0014192C" w:rsidRPr="00A3393A">
        <w:rPr>
          <w:rFonts w:ascii="Arial" w:eastAsia="宋体" w:hAnsi="Arial" w:cs="Arial"/>
          <w:sz w:val="24"/>
          <w:szCs w:val="24"/>
        </w:rPr>
        <w:t>陈述</w:t>
      </w:r>
      <w:r w:rsidR="0014192C">
        <w:rPr>
          <w:rFonts w:ascii="Arial" w:eastAsia="宋体" w:hAnsi="Arial" w:cs="Arial" w:hint="eastAsia"/>
          <w:sz w:val="24"/>
          <w:szCs w:val="24"/>
        </w:rPr>
        <w:t>该</w:t>
      </w:r>
      <w:r w:rsidR="006E12BB" w:rsidRPr="00A3393A">
        <w:rPr>
          <w:rFonts w:ascii="Arial" w:eastAsia="宋体" w:hAnsi="Arial" w:cs="Arial"/>
          <w:sz w:val="24"/>
          <w:szCs w:val="24"/>
        </w:rPr>
        <w:t>事实。详细报告变更并</w:t>
      </w:r>
      <w:proofErr w:type="gramStart"/>
      <w:r w:rsidR="0014192C">
        <w:rPr>
          <w:rFonts w:ascii="Arial" w:eastAsia="宋体" w:hAnsi="Arial" w:cs="Arial" w:hint="eastAsia"/>
          <w:sz w:val="24"/>
          <w:szCs w:val="24"/>
        </w:rPr>
        <w:t>参考</w:t>
      </w:r>
      <w:r w:rsidR="006E12BB" w:rsidRPr="00A3393A">
        <w:rPr>
          <w:rFonts w:ascii="Arial" w:eastAsia="宋体" w:hAnsi="Arial" w:cs="Arial"/>
          <w:sz w:val="24"/>
          <w:szCs w:val="24"/>
        </w:rPr>
        <w:t>受</w:t>
      </w:r>
      <w:proofErr w:type="gramEnd"/>
      <w:r w:rsidR="006E12BB" w:rsidRPr="00A3393A">
        <w:rPr>
          <w:rFonts w:ascii="Arial" w:eastAsia="宋体" w:hAnsi="Arial" w:cs="Arial"/>
          <w:sz w:val="24"/>
          <w:szCs w:val="24"/>
        </w:rPr>
        <w:t>影响</w:t>
      </w:r>
      <w:r w:rsidR="0014192C">
        <w:rPr>
          <w:rFonts w:ascii="Arial" w:eastAsia="宋体" w:hAnsi="Arial" w:cs="Arial"/>
          <w:sz w:val="24"/>
          <w:szCs w:val="24"/>
        </w:rPr>
        <w:t>产品编号</w:t>
      </w:r>
      <w:r w:rsidR="006E12BB" w:rsidRPr="00A3393A">
        <w:rPr>
          <w:rFonts w:ascii="Arial" w:eastAsia="宋体" w:hAnsi="Arial" w:cs="Arial"/>
          <w:sz w:val="24"/>
          <w:szCs w:val="24"/>
        </w:rPr>
        <w:t>。</w:t>
      </w:r>
      <w:r w:rsidR="0014192C">
        <w:rPr>
          <w:rFonts w:ascii="Arial" w:eastAsia="宋体" w:hAnsi="Arial" w:cs="Arial"/>
          <w:sz w:val="24"/>
          <w:szCs w:val="24"/>
        </w:rPr>
        <w:t>、</w:t>
      </w:r>
      <w:r w:rsidR="006E12BB" w:rsidRPr="00A3393A">
        <w:rPr>
          <w:rFonts w:ascii="Arial" w:eastAsia="宋体" w:hAnsi="Arial" w:cs="Arial"/>
          <w:sz w:val="24"/>
          <w:szCs w:val="24"/>
        </w:rPr>
        <w:t>新</w:t>
      </w:r>
      <w:r w:rsidR="007D463A">
        <w:rPr>
          <w:rFonts w:ascii="Arial" w:eastAsia="宋体" w:hAnsi="Arial" w:cs="Arial"/>
          <w:sz w:val="24"/>
          <w:szCs w:val="24"/>
        </w:rPr>
        <w:t>型号系列</w:t>
      </w:r>
      <w:r w:rsidR="006E12BB" w:rsidRPr="00A3393A">
        <w:rPr>
          <w:rFonts w:ascii="Arial" w:eastAsia="宋体" w:hAnsi="Arial" w:cs="Arial"/>
          <w:sz w:val="24"/>
          <w:szCs w:val="24"/>
        </w:rPr>
        <w:t>必须按新产品报告予以报告。</w:t>
      </w:r>
      <w:r w:rsidR="00677918">
        <w:rPr>
          <w:rFonts w:ascii="Arial" w:eastAsia="宋体" w:hAnsi="Arial" w:cs="Arial"/>
          <w:sz w:val="24"/>
          <w:szCs w:val="24"/>
        </w:rPr>
        <w:t>您的</w:t>
      </w:r>
      <w:r w:rsidR="006E12BB" w:rsidRPr="00A3393A">
        <w:rPr>
          <w:rFonts w:ascii="Arial" w:eastAsia="宋体" w:hAnsi="Arial" w:cs="Arial"/>
          <w:sz w:val="24"/>
          <w:szCs w:val="24"/>
        </w:rPr>
        <w:t>回应可能会</w:t>
      </w:r>
      <w:r w:rsidR="0014192C">
        <w:rPr>
          <w:rFonts w:ascii="Arial" w:eastAsia="宋体" w:hAnsi="Arial" w:cs="Arial" w:hint="eastAsia"/>
          <w:sz w:val="24"/>
          <w:szCs w:val="24"/>
        </w:rPr>
        <w:t>参考</w:t>
      </w:r>
      <w:r w:rsidR="006E12BB" w:rsidRPr="00A3393A">
        <w:rPr>
          <w:rFonts w:ascii="Arial" w:eastAsia="宋体" w:hAnsi="Arial" w:cs="Arial"/>
          <w:sz w:val="24"/>
          <w:szCs w:val="24"/>
        </w:rPr>
        <w:t>较早</w:t>
      </w:r>
      <w:r w:rsidR="0014192C">
        <w:rPr>
          <w:rFonts w:ascii="Arial" w:eastAsia="宋体" w:hAnsi="Arial" w:cs="Arial" w:hint="eastAsia"/>
          <w:sz w:val="24"/>
          <w:szCs w:val="24"/>
        </w:rPr>
        <w:t>的</w:t>
      </w:r>
      <w:r w:rsidR="006E12BB" w:rsidRPr="00A3393A">
        <w:rPr>
          <w:rFonts w:ascii="Arial" w:eastAsia="宋体" w:hAnsi="Arial" w:cs="Arial"/>
          <w:sz w:val="24"/>
          <w:szCs w:val="24"/>
        </w:rPr>
        <w:t>报告，然而，</w:t>
      </w:r>
      <w:r w:rsidR="00BD3818" w:rsidRPr="00A3393A">
        <w:rPr>
          <w:rFonts w:ascii="Arial" w:eastAsia="宋体" w:hAnsi="Arial" w:cs="Arial"/>
          <w:sz w:val="24"/>
          <w:szCs w:val="24"/>
        </w:rPr>
        <w:t>应尽可能</w:t>
      </w:r>
      <w:r w:rsidR="0014192C">
        <w:rPr>
          <w:rFonts w:ascii="Arial" w:eastAsia="宋体" w:hAnsi="Arial" w:cs="Arial" w:hint="eastAsia"/>
          <w:sz w:val="24"/>
          <w:szCs w:val="24"/>
        </w:rPr>
        <w:t>减少</w:t>
      </w:r>
      <w:r w:rsidR="00BD3818" w:rsidRPr="00A3393A">
        <w:rPr>
          <w:rFonts w:ascii="Arial" w:eastAsia="宋体" w:hAnsi="Arial" w:cs="Arial"/>
          <w:sz w:val="24"/>
          <w:szCs w:val="24"/>
        </w:rPr>
        <w:t>交叉引用其它报告，以免造成混淆或误差。要确保</w:t>
      </w:r>
      <w:r w:rsidR="0014192C">
        <w:rPr>
          <w:rFonts w:ascii="Arial" w:eastAsia="宋体" w:hAnsi="Arial" w:cs="Arial" w:hint="eastAsia"/>
          <w:sz w:val="24"/>
          <w:szCs w:val="24"/>
        </w:rPr>
        <w:t>参考</w:t>
      </w:r>
      <w:r w:rsidR="00BD3818" w:rsidRPr="00A3393A">
        <w:rPr>
          <w:rFonts w:ascii="Arial" w:eastAsia="宋体" w:hAnsi="Arial" w:cs="Arial"/>
          <w:sz w:val="24"/>
          <w:szCs w:val="24"/>
        </w:rPr>
        <w:t>信息准确、最新并适用于报告的</w:t>
      </w:r>
      <w:r w:rsidR="00C462CC">
        <w:rPr>
          <w:rFonts w:ascii="Arial" w:eastAsia="宋体" w:hAnsi="Arial" w:cs="Arial"/>
          <w:sz w:val="24"/>
          <w:szCs w:val="24"/>
        </w:rPr>
        <w:t>型号</w:t>
      </w:r>
      <w:r w:rsidR="00BD3818" w:rsidRPr="00A3393A">
        <w:rPr>
          <w:rFonts w:ascii="Arial" w:eastAsia="宋体" w:hAnsi="Arial" w:cs="Arial"/>
          <w:sz w:val="24"/>
          <w:szCs w:val="24"/>
        </w:rPr>
        <w:t>。</w:t>
      </w:r>
    </w:p>
    <w:p w:rsidR="00725A4F" w:rsidRPr="00A3393A" w:rsidRDefault="00BD3818"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本指南要求的某些信息可在留出的空白处给出。</w:t>
      </w:r>
      <w:r w:rsidR="00F835EA" w:rsidRPr="00A3393A">
        <w:rPr>
          <w:rFonts w:ascii="Arial" w:eastAsia="宋体" w:hAnsi="Arial" w:cs="Arial"/>
          <w:sz w:val="24"/>
          <w:szCs w:val="24"/>
        </w:rPr>
        <w:t>如果某个问题</w:t>
      </w:r>
      <w:r w:rsidR="00790487">
        <w:rPr>
          <w:rFonts w:ascii="Arial" w:eastAsia="宋体" w:hAnsi="Arial" w:cs="Arial" w:hint="eastAsia"/>
          <w:sz w:val="24"/>
          <w:szCs w:val="24"/>
        </w:rPr>
        <w:t>不适用于</w:t>
      </w:r>
      <w:r w:rsidR="00F835EA" w:rsidRPr="00A3393A">
        <w:rPr>
          <w:rFonts w:ascii="Arial" w:eastAsia="宋体" w:hAnsi="Arial" w:cs="Arial"/>
          <w:sz w:val="24"/>
          <w:szCs w:val="24"/>
        </w:rPr>
        <w:t>产品，请</w:t>
      </w:r>
      <w:r w:rsidR="00790487">
        <w:rPr>
          <w:rFonts w:ascii="Arial" w:eastAsia="宋体" w:hAnsi="Arial" w:cs="Arial" w:hint="eastAsia"/>
          <w:sz w:val="24"/>
          <w:szCs w:val="24"/>
        </w:rPr>
        <w:t>在问题旁注明</w:t>
      </w:r>
      <w:r w:rsidR="002A5E80" w:rsidRPr="002A5E80">
        <w:rPr>
          <w:rFonts w:ascii="宋体" w:eastAsia="宋体" w:hAnsi="宋体" w:cs="Arial"/>
          <w:sz w:val="24"/>
          <w:szCs w:val="24"/>
        </w:rPr>
        <w:t>“</w:t>
      </w:r>
      <w:r w:rsidR="00F835EA" w:rsidRPr="00A3393A">
        <w:rPr>
          <w:rFonts w:ascii="Arial" w:eastAsia="宋体" w:hAnsi="Arial" w:cs="Arial"/>
          <w:sz w:val="24"/>
          <w:szCs w:val="24"/>
        </w:rPr>
        <w:t>不适</w:t>
      </w:r>
      <w:r w:rsidR="002A5E80" w:rsidRPr="00A3393A">
        <w:rPr>
          <w:rFonts w:ascii="Arial" w:eastAsia="宋体" w:hAnsi="Arial" w:cs="Arial"/>
          <w:sz w:val="24"/>
          <w:szCs w:val="24"/>
        </w:rPr>
        <w:t>用</w:t>
      </w:r>
      <w:r w:rsidR="002A5E80" w:rsidRPr="002A5E80">
        <w:rPr>
          <w:rFonts w:ascii="宋体" w:eastAsia="宋体" w:hAnsi="宋体" w:cs="Arial"/>
          <w:sz w:val="24"/>
          <w:szCs w:val="24"/>
        </w:rPr>
        <w:t>”</w:t>
      </w:r>
      <w:r w:rsidR="00394D5B" w:rsidRPr="00A3393A">
        <w:rPr>
          <w:rFonts w:ascii="Arial" w:eastAsia="宋体" w:hAnsi="Arial" w:cs="Arial"/>
          <w:sz w:val="24"/>
          <w:szCs w:val="24"/>
        </w:rPr>
        <w:t>并</w:t>
      </w:r>
      <w:r w:rsidR="00790487">
        <w:rPr>
          <w:rFonts w:ascii="Arial" w:eastAsia="宋体" w:hAnsi="Arial" w:cs="Arial" w:hint="eastAsia"/>
          <w:sz w:val="24"/>
          <w:szCs w:val="24"/>
        </w:rPr>
        <w:t>说明</w:t>
      </w:r>
      <w:r w:rsidR="00394D5B" w:rsidRPr="00A3393A">
        <w:rPr>
          <w:rFonts w:ascii="Arial" w:eastAsia="宋体" w:hAnsi="Arial" w:cs="Arial"/>
          <w:sz w:val="24"/>
          <w:szCs w:val="24"/>
        </w:rPr>
        <w:t>不适用的原因。</w:t>
      </w:r>
      <w:r w:rsidR="00790487">
        <w:rPr>
          <w:rFonts w:ascii="Arial" w:eastAsia="宋体" w:hAnsi="Arial" w:cs="Arial" w:hint="eastAsia"/>
          <w:sz w:val="24"/>
          <w:szCs w:val="24"/>
        </w:rPr>
        <w:t>应按照指南规定部分</w:t>
      </w:r>
      <w:r w:rsidR="006B0021">
        <w:rPr>
          <w:rFonts w:ascii="Arial" w:eastAsia="宋体" w:hAnsi="Arial" w:cs="Arial" w:hint="eastAsia"/>
          <w:sz w:val="24"/>
          <w:szCs w:val="24"/>
        </w:rPr>
        <w:t>对附件进行明确编号。</w:t>
      </w:r>
      <w:r w:rsidR="00394D5B" w:rsidRPr="00A3393A">
        <w:rPr>
          <w:rFonts w:ascii="Arial" w:eastAsia="宋体" w:hAnsi="Arial" w:cs="Arial"/>
          <w:sz w:val="24"/>
          <w:szCs w:val="24"/>
        </w:rPr>
        <w:t>例如，</w:t>
      </w:r>
      <w:r w:rsidR="00394D5B" w:rsidRPr="00A3393A">
        <w:rPr>
          <w:rFonts w:ascii="Arial" w:eastAsia="宋体" w:hAnsi="Arial" w:cs="Arial"/>
          <w:sz w:val="24"/>
          <w:szCs w:val="24"/>
        </w:rPr>
        <w:t>3.2</w:t>
      </w:r>
      <w:r w:rsidR="00394D5B" w:rsidRPr="00A3393A">
        <w:rPr>
          <w:rFonts w:ascii="Arial" w:eastAsia="宋体" w:hAnsi="Arial" w:cs="Arial"/>
          <w:sz w:val="24"/>
          <w:szCs w:val="24"/>
        </w:rPr>
        <w:t>部分</w:t>
      </w:r>
      <w:r w:rsidR="006B0021">
        <w:rPr>
          <w:rFonts w:ascii="Arial" w:eastAsia="宋体" w:hAnsi="Arial" w:cs="Arial" w:hint="eastAsia"/>
          <w:sz w:val="24"/>
          <w:szCs w:val="24"/>
        </w:rPr>
        <w:t>的相应</w:t>
      </w:r>
      <w:r w:rsidR="00394D5B" w:rsidRPr="00A3393A">
        <w:rPr>
          <w:rFonts w:ascii="Arial" w:eastAsia="宋体" w:hAnsi="Arial" w:cs="Arial"/>
          <w:sz w:val="24"/>
          <w:szCs w:val="24"/>
        </w:rPr>
        <w:t>附件应标注</w:t>
      </w:r>
      <w:r w:rsidR="002A5E80" w:rsidRPr="002A5E80">
        <w:rPr>
          <w:rFonts w:ascii="宋体" w:eastAsia="宋体" w:hAnsi="宋体" w:cs="Arial"/>
          <w:sz w:val="24"/>
          <w:szCs w:val="24"/>
        </w:rPr>
        <w:t>“</w:t>
      </w:r>
      <w:r w:rsidR="00394D5B" w:rsidRPr="00A3393A">
        <w:rPr>
          <w:rFonts w:ascii="Arial" w:eastAsia="宋体" w:hAnsi="Arial" w:cs="Arial"/>
          <w:sz w:val="24"/>
          <w:szCs w:val="24"/>
        </w:rPr>
        <w:t>附件</w:t>
      </w:r>
      <w:r w:rsidR="00394D5B" w:rsidRPr="00A3393A">
        <w:rPr>
          <w:rFonts w:ascii="Arial" w:eastAsia="宋体" w:hAnsi="Arial" w:cs="Arial"/>
          <w:sz w:val="24"/>
          <w:szCs w:val="24"/>
        </w:rPr>
        <w:t>3.2</w:t>
      </w:r>
      <w:r w:rsidR="002A5E80" w:rsidRPr="002A5E80">
        <w:rPr>
          <w:rFonts w:ascii="宋体" w:eastAsia="宋体" w:hAnsi="宋体" w:cs="Arial"/>
          <w:sz w:val="24"/>
          <w:szCs w:val="24"/>
        </w:rPr>
        <w:t>”</w:t>
      </w:r>
      <w:r w:rsidR="00394D5B" w:rsidRPr="00F25443">
        <w:rPr>
          <w:rFonts w:ascii="宋体" w:eastAsia="宋体" w:hAnsi="宋体" w:cs="Arial"/>
          <w:sz w:val="24"/>
          <w:szCs w:val="24"/>
        </w:rPr>
        <w:t>。</w:t>
      </w:r>
    </w:p>
    <w:p w:rsidR="00725A4F" w:rsidRPr="00A3393A" w:rsidRDefault="00394D5B"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引入</w:t>
      </w:r>
      <w:r w:rsidR="003224E7" w:rsidRPr="00A3393A">
        <w:rPr>
          <w:rFonts w:ascii="Arial" w:eastAsia="宋体" w:hAnsi="Arial" w:cs="Arial"/>
          <w:sz w:val="24"/>
          <w:szCs w:val="24"/>
        </w:rPr>
        <w:t>一种灯泡</w:t>
      </w:r>
      <w:r w:rsidRPr="00A3393A">
        <w:rPr>
          <w:rFonts w:ascii="Arial" w:eastAsia="宋体" w:hAnsi="Arial" w:cs="Arial"/>
          <w:sz w:val="24"/>
          <w:szCs w:val="24"/>
        </w:rPr>
        <w:t>的若干新</w:t>
      </w:r>
      <w:r w:rsidR="00C462CC">
        <w:rPr>
          <w:rFonts w:ascii="Arial" w:eastAsia="宋体" w:hAnsi="Arial" w:cs="Arial"/>
          <w:sz w:val="24"/>
          <w:szCs w:val="24"/>
        </w:rPr>
        <w:t>型号</w:t>
      </w:r>
      <w:r w:rsidRPr="00A3393A">
        <w:rPr>
          <w:rFonts w:ascii="Arial" w:eastAsia="宋体" w:hAnsi="Arial" w:cs="Arial"/>
          <w:sz w:val="24"/>
          <w:szCs w:val="24"/>
        </w:rPr>
        <w:t>时，如果这些</w:t>
      </w:r>
      <w:r w:rsidR="00C462CC">
        <w:rPr>
          <w:rFonts w:ascii="Arial" w:eastAsia="宋体" w:hAnsi="Arial" w:cs="Arial"/>
          <w:sz w:val="24"/>
          <w:szCs w:val="24"/>
        </w:rPr>
        <w:t>型号</w:t>
      </w:r>
      <w:r w:rsidRPr="00A3393A">
        <w:rPr>
          <w:rFonts w:ascii="Arial" w:eastAsia="宋体" w:hAnsi="Arial" w:cs="Arial"/>
          <w:sz w:val="24"/>
          <w:szCs w:val="24"/>
        </w:rPr>
        <w:t>不涉及辐射或性能要求的变更，则制造商</w:t>
      </w:r>
      <w:r w:rsidR="00362BF2" w:rsidRPr="00A3393A">
        <w:rPr>
          <w:rFonts w:ascii="Arial" w:eastAsia="宋体" w:hAnsi="Arial" w:cs="Arial"/>
          <w:sz w:val="24"/>
          <w:szCs w:val="24"/>
        </w:rPr>
        <w:t>在将产品引入贸易前</w:t>
      </w:r>
      <w:r w:rsidR="003B71EF">
        <w:rPr>
          <w:rFonts w:ascii="Arial" w:eastAsia="宋体" w:hAnsi="Arial" w:cs="Arial" w:hint="eastAsia"/>
          <w:sz w:val="24"/>
          <w:szCs w:val="24"/>
        </w:rPr>
        <w:t>无需</w:t>
      </w:r>
      <w:r w:rsidR="003B71EF" w:rsidRPr="00A3393A">
        <w:rPr>
          <w:rFonts w:ascii="Arial" w:eastAsia="宋体" w:hAnsi="Arial" w:cs="Arial"/>
          <w:sz w:val="24"/>
          <w:szCs w:val="24"/>
        </w:rPr>
        <w:t>报告</w:t>
      </w:r>
      <w:r w:rsidR="003B71EF">
        <w:rPr>
          <w:rFonts w:ascii="Arial" w:eastAsia="宋体" w:hAnsi="Arial" w:cs="Arial" w:hint="eastAsia"/>
          <w:sz w:val="24"/>
          <w:szCs w:val="24"/>
        </w:rPr>
        <w:t>此类</w:t>
      </w:r>
      <w:r w:rsidR="00C462CC">
        <w:rPr>
          <w:rFonts w:ascii="Arial" w:eastAsia="宋体" w:hAnsi="Arial" w:cs="Arial"/>
          <w:sz w:val="24"/>
          <w:szCs w:val="24"/>
        </w:rPr>
        <w:t>型号</w:t>
      </w:r>
      <w:r w:rsidR="00362BF2" w:rsidRPr="00A3393A">
        <w:rPr>
          <w:rFonts w:ascii="Arial" w:eastAsia="宋体" w:hAnsi="Arial" w:cs="Arial"/>
          <w:sz w:val="24"/>
          <w:szCs w:val="24"/>
        </w:rPr>
        <w:t>。</w:t>
      </w:r>
      <w:r w:rsidR="00A618DA" w:rsidRPr="00A3393A">
        <w:rPr>
          <w:rFonts w:ascii="Arial" w:eastAsia="宋体" w:hAnsi="Arial" w:cs="Arial"/>
          <w:sz w:val="24"/>
          <w:szCs w:val="24"/>
        </w:rPr>
        <w:t>而是</w:t>
      </w:r>
      <w:r w:rsidR="00362BF2" w:rsidRPr="00A3393A">
        <w:rPr>
          <w:rFonts w:ascii="Arial" w:eastAsia="宋体" w:hAnsi="Arial" w:cs="Arial"/>
          <w:sz w:val="24"/>
          <w:szCs w:val="24"/>
        </w:rPr>
        <w:t>只要求制造商在年度报告或年度报告</w:t>
      </w:r>
      <w:r w:rsidR="003B71EF">
        <w:rPr>
          <w:rFonts w:ascii="Arial" w:eastAsia="宋体" w:hAnsi="Arial" w:cs="Arial" w:hint="eastAsia"/>
          <w:sz w:val="24"/>
          <w:szCs w:val="24"/>
        </w:rPr>
        <w:t>的</w:t>
      </w:r>
      <w:r w:rsidR="00362BF2" w:rsidRPr="00A3393A">
        <w:rPr>
          <w:rFonts w:ascii="Arial" w:eastAsia="宋体" w:hAnsi="Arial" w:cs="Arial"/>
          <w:sz w:val="24"/>
          <w:szCs w:val="24"/>
        </w:rPr>
        <w:t>季度更新中对</w:t>
      </w:r>
      <w:r w:rsidR="003B71EF">
        <w:rPr>
          <w:rFonts w:ascii="Arial" w:eastAsia="宋体" w:hAnsi="Arial" w:cs="Arial" w:hint="eastAsia"/>
          <w:sz w:val="24"/>
          <w:szCs w:val="24"/>
        </w:rPr>
        <w:t>其进行</w:t>
      </w:r>
      <w:r w:rsidR="00362BF2" w:rsidRPr="00A3393A">
        <w:rPr>
          <w:rFonts w:ascii="Arial" w:eastAsia="宋体" w:hAnsi="Arial" w:cs="Arial"/>
          <w:sz w:val="24"/>
          <w:szCs w:val="24"/>
        </w:rPr>
        <w:t>确认。对年度报告</w:t>
      </w:r>
      <w:r w:rsidR="003B71EF">
        <w:rPr>
          <w:rFonts w:ascii="Arial" w:eastAsia="宋体" w:hAnsi="Arial" w:cs="Arial" w:hint="eastAsia"/>
          <w:sz w:val="24"/>
          <w:szCs w:val="24"/>
        </w:rPr>
        <w:t>的</w:t>
      </w:r>
      <w:r w:rsidR="00362BF2" w:rsidRPr="00A3393A">
        <w:rPr>
          <w:rFonts w:ascii="Arial" w:eastAsia="宋体" w:hAnsi="Arial" w:cs="Arial"/>
          <w:sz w:val="24"/>
          <w:szCs w:val="24"/>
        </w:rPr>
        <w:t>季度更新</w:t>
      </w:r>
      <w:r w:rsidR="001961BC" w:rsidRPr="00A3393A">
        <w:rPr>
          <w:rFonts w:ascii="Arial" w:eastAsia="宋体" w:hAnsi="Arial" w:cs="Arial"/>
          <w:sz w:val="24"/>
          <w:szCs w:val="24"/>
        </w:rPr>
        <w:t>应照上述办法做出明确标注并在要求时于</w:t>
      </w:r>
      <w:r w:rsidR="001961BC" w:rsidRPr="00A3393A">
        <w:rPr>
          <w:rFonts w:ascii="Arial" w:eastAsia="宋体" w:hAnsi="Arial" w:cs="Arial"/>
          <w:sz w:val="24"/>
          <w:szCs w:val="24"/>
        </w:rPr>
        <w:t>10</w:t>
      </w:r>
      <w:r w:rsidR="001961BC" w:rsidRPr="00A3393A">
        <w:rPr>
          <w:rFonts w:ascii="Arial" w:eastAsia="宋体" w:hAnsi="Arial" w:cs="Arial"/>
          <w:sz w:val="24"/>
          <w:szCs w:val="24"/>
        </w:rPr>
        <w:t>月</w:t>
      </w:r>
      <w:r w:rsidR="001961BC" w:rsidRPr="00A3393A">
        <w:rPr>
          <w:rFonts w:ascii="Arial" w:eastAsia="宋体" w:hAnsi="Arial" w:cs="Arial"/>
          <w:sz w:val="24"/>
          <w:szCs w:val="24"/>
        </w:rPr>
        <w:t>1</w:t>
      </w:r>
      <w:r w:rsidR="001961BC" w:rsidRPr="00A3393A">
        <w:rPr>
          <w:rFonts w:ascii="Arial" w:eastAsia="宋体" w:hAnsi="Arial" w:cs="Arial"/>
          <w:sz w:val="24"/>
          <w:szCs w:val="24"/>
        </w:rPr>
        <w:t>日、</w:t>
      </w:r>
      <w:r w:rsidR="001961BC" w:rsidRPr="00A3393A">
        <w:rPr>
          <w:rFonts w:ascii="Arial" w:eastAsia="宋体" w:hAnsi="Arial" w:cs="Arial"/>
          <w:sz w:val="24"/>
          <w:szCs w:val="24"/>
        </w:rPr>
        <w:t>12</w:t>
      </w:r>
      <w:r w:rsidR="001961BC" w:rsidRPr="00A3393A">
        <w:rPr>
          <w:rFonts w:ascii="Arial" w:eastAsia="宋体" w:hAnsi="Arial" w:cs="Arial"/>
          <w:sz w:val="24"/>
          <w:szCs w:val="24"/>
        </w:rPr>
        <w:t>月</w:t>
      </w:r>
      <w:r w:rsidR="001961BC" w:rsidRPr="00A3393A">
        <w:rPr>
          <w:rFonts w:ascii="Arial" w:eastAsia="宋体" w:hAnsi="Arial" w:cs="Arial"/>
          <w:sz w:val="24"/>
          <w:szCs w:val="24"/>
        </w:rPr>
        <w:t>1</w:t>
      </w:r>
      <w:r w:rsidR="001961BC" w:rsidRPr="00A3393A">
        <w:rPr>
          <w:rFonts w:ascii="Arial" w:eastAsia="宋体" w:hAnsi="Arial" w:cs="Arial"/>
          <w:sz w:val="24"/>
          <w:szCs w:val="24"/>
        </w:rPr>
        <w:t>日、</w:t>
      </w:r>
      <w:r w:rsidR="001961BC" w:rsidRPr="00A3393A">
        <w:rPr>
          <w:rFonts w:ascii="Arial" w:eastAsia="宋体" w:hAnsi="Arial" w:cs="Arial"/>
          <w:sz w:val="24"/>
          <w:szCs w:val="24"/>
        </w:rPr>
        <w:t>3</w:t>
      </w:r>
      <w:r w:rsidR="001961BC" w:rsidRPr="00A3393A">
        <w:rPr>
          <w:rFonts w:ascii="Arial" w:eastAsia="宋体" w:hAnsi="Arial" w:cs="Arial"/>
          <w:sz w:val="24"/>
          <w:szCs w:val="24"/>
        </w:rPr>
        <w:t>月</w:t>
      </w:r>
      <w:r w:rsidR="001961BC" w:rsidRPr="00A3393A">
        <w:rPr>
          <w:rFonts w:ascii="Arial" w:eastAsia="宋体" w:hAnsi="Arial" w:cs="Arial"/>
          <w:sz w:val="24"/>
          <w:szCs w:val="24"/>
        </w:rPr>
        <w:t>1</w:t>
      </w:r>
      <w:r w:rsidR="001961BC" w:rsidRPr="00A3393A">
        <w:rPr>
          <w:rFonts w:ascii="Arial" w:eastAsia="宋体" w:hAnsi="Arial" w:cs="Arial"/>
          <w:sz w:val="24"/>
          <w:szCs w:val="24"/>
        </w:rPr>
        <w:t>日和</w:t>
      </w:r>
      <w:r w:rsidR="002A5E80">
        <w:rPr>
          <w:rFonts w:ascii="Arial" w:eastAsia="宋体" w:hAnsi="Arial" w:cs="Arial"/>
          <w:sz w:val="24"/>
          <w:szCs w:val="24"/>
        </w:rPr>
        <w:t>／</w:t>
      </w:r>
      <w:r w:rsidR="002A5E80" w:rsidRPr="00A3393A">
        <w:rPr>
          <w:rFonts w:ascii="Arial" w:eastAsia="宋体" w:hAnsi="Arial" w:cs="Arial"/>
          <w:sz w:val="24"/>
          <w:szCs w:val="24"/>
        </w:rPr>
        <w:t>或</w:t>
      </w:r>
      <w:r w:rsidR="001961BC" w:rsidRPr="00A3393A">
        <w:rPr>
          <w:rFonts w:ascii="Arial" w:eastAsia="宋体" w:hAnsi="Arial" w:cs="Arial"/>
          <w:sz w:val="24"/>
          <w:szCs w:val="24"/>
        </w:rPr>
        <w:t>6</w:t>
      </w:r>
      <w:r w:rsidR="001961BC" w:rsidRPr="00A3393A">
        <w:rPr>
          <w:rFonts w:ascii="Arial" w:eastAsia="宋体" w:hAnsi="Arial" w:cs="Arial"/>
          <w:sz w:val="24"/>
          <w:szCs w:val="24"/>
        </w:rPr>
        <w:t>月</w:t>
      </w:r>
      <w:r w:rsidR="001961BC" w:rsidRPr="00A3393A">
        <w:rPr>
          <w:rFonts w:ascii="Arial" w:eastAsia="宋体" w:hAnsi="Arial" w:cs="Arial"/>
          <w:sz w:val="24"/>
          <w:szCs w:val="24"/>
        </w:rPr>
        <w:t>1</w:t>
      </w:r>
      <w:r w:rsidR="001961BC" w:rsidRPr="00A3393A">
        <w:rPr>
          <w:rFonts w:ascii="Arial" w:eastAsia="宋体" w:hAnsi="Arial" w:cs="Arial"/>
          <w:sz w:val="24"/>
          <w:szCs w:val="24"/>
        </w:rPr>
        <w:t>日前予以提交。</w:t>
      </w:r>
      <w:r w:rsidR="003B71EF">
        <w:rPr>
          <w:rFonts w:ascii="Arial" w:eastAsia="宋体" w:hAnsi="Arial" w:cs="Arial"/>
          <w:sz w:val="24"/>
          <w:szCs w:val="24"/>
        </w:rPr>
        <w:t>【</w:t>
      </w:r>
      <w:r w:rsidR="001961BC" w:rsidRPr="00A3393A">
        <w:rPr>
          <w:rFonts w:ascii="Arial" w:eastAsia="宋体" w:hAnsi="Arial" w:cs="Arial"/>
          <w:sz w:val="24"/>
          <w:szCs w:val="24"/>
        </w:rPr>
        <w:t>见</w:t>
      </w:r>
      <w:r w:rsidR="001961BC" w:rsidRPr="00A3393A">
        <w:rPr>
          <w:rFonts w:ascii="Arial" w:eastAsia="宋体" w:hAnsi="Arial" w:cs="Arial"/>
          <w:sz w:val="24"/>
          <w:szCs w:val="24"/>
        </w:rPr>
        <w:t>21</w:t>
      </w:r>
      <w:r w:rsidR="002A5E80">
        <w:rPr>
          <w:rFonts w:ascii="Arial" w:eastAsia="宋体" w:hAnsi="Arial" w:cs="Arial"/>
          <w:sz w:val="24"/>
          <w:szCs w:val="24"/>
        </w:rPr>
        <w:t xml:space="preserve"> </w:t>
      </w:r>
      <w:r w:rsidR="001961BC" w:rsidRPr="00A3393A">
        <w:rPr>
          <w:rFonts w:ascii="Arial" w:eastAsia="宋体" w:hAnsi="Arial" w:cs="Arial"/>
          <w:sz w:val="24"/>
          <w:szCs w:val="24"/>
        </w:rPr>
        <w:t>CFR</w:t>
      </w:r>
      <w:r w:rsidR="002A5E80">
        <w:rPr>
          <w:rFonts w:ascii="Arial" w:eastAsia="宋体" w:hAnsi="Arial" w:cs="Arial"/>
          <w:sz w:val="24"/>
          <w:szCs w:val="24"/>
        </w:rPr>
        <w:t xml:space="preserve"> </w:t>
      </w:r>
      <w:r w:rsidR="001961BC" w:rsidRPr="00A3393A">
        <w:rPr>
          <w:rFonts w:ascii="Arial" w:eastAsia="宋体" w:hAnsi="Arial" w:cs="Arial"/>
          <w:sz w:val="24"/>
          <w:szCs w:val="24"/>
        </w:rPr>
        <w:t>1002.13</w:t>
      </w:r>
      <w:r w:rsidR="002A5E80">
        <w:rPr>
          <w:rFonts w:ascii="Arial" w:eastAsia="宋体" w:hAnsi="Arial" w:cs="Arial"/>
          <w:sz w:val="24"/>
          <w:szCs w:val="24"/>
        </w:rPr>
        <w:t>（</w:t>
      </w:r>
      <w:r w:rsidR="002A5E80" w:rsidRPr="00A3393A">
        <w:rPr>
          <w:rFonts w:ascii="Arial" w:eastAsia="宋体" w:hAnsi="Arial" w:cs="Arial"/>
          <w:sz w:val="24"/>
          <w:szCs w:val="24"/>
        </w:rPr>
        <w:t>c</w:t>
      </w:r>
      <w:r w:rsidR="002A5E80">
        <w:rPr>
          <w:rFonts w:ascii="Arial" w:eastAsia="宋体" w:hAnsi="Arial" w:cs="Arial"/>
          <w:sz w:val="24"/>
          <w:szCs w:val="24"/>
        </w:rPr>
        <w:t>）</w:t>
      </w:r>
      <w:r w:rsidR="002A5E80" w:rsidRPr="00A3393A">
        <w:rPr>
          <w:rFonts w:ascii="Arial" w:eastAsia="宋体" w:hAnsi="Arial" w:cs="Arial"/>
          <w:sz w:val="24"/>
          <w:szCs w:val="24"/>
        </w:rPr>
        <w:t>。</w:t>
      </w:r>
      <w:r w:rsidR="003B71EF">
        <w:rPr>
          <w:rFonts w:ascii="Arial" w:eastAsia="宋体" w:hAnsi="Arial" w:cs="Arial"/>
          <w:sz w:val="24"/>
          <w:szCs w:val="24"/>
        </w:rPr>
        <w:t>】</w:t>
      </w:r>
    </w:p>
    <w:p w:rsidR="00254077" w:rsidRDefault="00254077">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7512B0"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lastRenderedPageBreak/>
        <w:t>年度报告中使用的所有符号、单位和不常用术语均必须做出适当定义并在使用时保持一致。请使用</w:t>
      </w:r>
      <w:r w:rsidRPr="00A3393A">
        <w:rPr>
          <w:rFonts w:ascii="Arial" w:eastAsia="宋体" w:hAnsi="Arial" w:cs="Arial"/>
          <w:sz w:val="24"/>
          <w:szCs w:val="24"/>
        </w:rPr>
        <w:t>21</w:t>
      </w:r>
      <w:r w:rsidR="002A5E80">
        <w:rPr>
          <w:rFonts w:ascii="Arial" w:eastAsia="宋体" w:hAnsi="Arial" w:cs="Arial"/>
          <w:sz w:val="24"/>
          <w:szCs w:val="24"/>
        </w:rPr>
        <w:t xml:space="preserve"> </w:t>
      </w:r>
      <w:r w:rsidRPr="00A3393A">
        <w:rPr>
          <w:rFonts w:ascii="Arial" w:eastAsia="宋体" w:hAnsi="Arial" w:cs="Arial"/>
          <w:sz w:val="24"/>
          <w:szCs w:val="24"/>
        </w:rPr>
        <w:t>CFR</w:t>
      </w:r>
      <w:r w:rsidR="002A5E80">
        <w:rPr>
          <w:rFonts w:ascii="Arial" w:eastAsia="宋体" w:hAnsi="Arial" w:cs="Arial"/>
          <w:sz w:val="24"/>
          <w:szCs w:val="24"/>
        </w:rPr>
        <w:t xml:space="preserve"> </w:t>
      </w:r>
      <w:r w:rsidRPr="00A3393A">
        <w:rPr>
          <w:rFonts w:ascii="Arial" w:eastAsia="宋体" w:hAnsi="Arial" w:cs="Arial"/>
          <w:sz w:val="24"/>
          <w:szCs w:val="24"/>
        </w:rPr>
        <w:t>1040.20</w:t>
      </w:r>
      <w:r w:rsidR="002A5E80">
        <w:rPr>
          <w:rFonts w:ascii="Arial" w:eastAsia="宋体" w:hAnsi="Arial" w:cs="Arial"/>
          <w:sz w:val="24"/>
          <w:szCs w:val="24"/>
        </w:rPr>
        <w:t>（</w:t>
      </w:r>
      <w:r w:rsidR="002A5E80" w:rsidRPr="00A3393A">
        <w:rPr>
          <w:rFonts w:ascii="Arial" w:eastAsia="宋体" w:hAnsi="Arial" w:cs="Arial"/>
          <w:sz w:val="24"/>
          <w:szCs w:val="24"/>
        </w:rPr>
        <w:t>b</w:t>
      </w:r>
      <w:r w:rsidR="002A5E80">
        <w:rPr>
          <w:rFonts w:ascii="Arial" w:eastAsia="宋体" w:hAnsi="Arial" w:cs="Arial"/>
          <w:sz w:val="24"/>
          <w:szCs w:val="24"/>
        </w:rPr>
        <w:t>）</w:t>
      </w:r>
      <w:r w:rsidR="002A5E80" w:rsidRPr="00A3393A">
        <w:rPr>
          <w:rFonts w:ascii="Arial" w:eastAsia="宋体" w:hAnsi="Arial" w:cs="Arial"/>
          <w:sz w:val="24"/>
          <w:szCs w:val="24"/>
        </w:rPr>
        <w:t>和</w:t>
      </w:r>
      <w:r w:rsidRPr="00A3393A">
        <w:rPr>
          <w:rFonts w:ascii="Arial" w:eastAsia="宋体" w:hAnsi="Arial" w:cs="Arial"/>
          <w:sz w:val="24"/>
          <w:szCs w:val="24"/>
        </w:rPr>
        <w:t>IEEE</w:t>
      </w:r>
      <w:r w:rsidRPr="00A3393A">
        <w:rPr>
          <w:rFonts w:ascii="Arial" w:eastAsia="宋体" w:hAnsi="Arial" w:cs="Arial"/>
          <w:sz w:val="24"/>
          <w:szCs w:val="24"/>
        </w:rPr>
        <w:t>电工和电子术语标准词典</w:t>
      </w:r>
      <w:r w:rsidR="002A5E80">
        <w:rPr>
          <w:rFonts w:ascii="Arial" w:eastAsia="宋体" w:hAnsi="Arial" w:cs="Arial"/>
          <w:sz w:val="24"/>
          <w:szCs w:val="24"/>
        </w:rPr>
        <w:t>（</w:t>
      </w:r>
      <w:r w:rsidRPr="00A3393A">
        <w:rPr>
          <w:rFonts w:ascii="Arial" w:eastAsia="宋体" w:hAnsi="Arial" w:cs="Arial"/>
          <w:sz w:val="24"/>
          <w:szCs w:val="24"/>
        </w:rPr>
        <w:t>IEEE</w:t>
      </w:r>
      <w:r w:rsidR="002A5E80">
        <w:rPr>
          <w:rFonts w:ascii="Arial" w:eastAsia="宋体" w:hAnsi="Arial" w:cs="Arial"/>
          <w:sz w:val="24"/>
          <w:szCs w:val="24"/>
        </w:rPr>
        <w:t xml:space="preserve"> </w:t>
      </w:r>
      <w:r w:rsidRPr="00A3393A">
        <w:rPr>
          <w:rFonts w:ascii="Arial" w:eastAsia="宋体" w:hAnsi="Arial" w:cs="Arial"/>
          <w:sz w:val="24"/>
          <w:szCs w:val="24"/>
        </w:rPr>
        <w:t>Std.</w:t>
      </w:r>
      <w:r w:rsidR="002A5E80">
        <w:rPr>
          <w:rFonts w:ascii="Arial" w:eastAsia="宋体" w:hAnsi="Arial" w:cs="Arial"/>
          <w:sz w:val="24"/>
          <w:szCs w:val="24"/>
        </w:rPr>
        <w:t xml:space="preserve"> </w:t>
      </w:r>
      <w:r w:rsidRPr="00A3393A">
        <w:rPr>
          <w:rFonts w:ascii="Arial" w:eastAsia="宋体" w:hAnsi="Arial" w:cs="Arial"/>
          <w:sz w:val="24"/>
          <w:szCs w:val="24"/>
        </w:rPr>
        <w:t>1001972</w:t>
      </w:r>
      <w:r w:rsidRPr="00A3393A">
        <w:rPr>
          <w:rFonts w:ascii="Arial" w:eastAsia="宋体" w:hAnsi="Arial" w:cs="Arial"/>
          <w:sz w:val="24"/>
          <w:szCs w:val="24"/>
        </w:rPr>
        <w:t>和</w:t>
      </w:r>
      <w:r w:rsidRPr="00A3393A">
        <w:rPr>
          <w:rFonts w:ascii="Arial" w:eastAsia="宋体" w:hAnsi="Arial" w:cs="Arial"/>
          <w:sz w:val="24"/>
          <w:szCs w:val="24"/>
        </w:rPr>
        <w:t>ANSI</w:t>
      </w:r>
      <w:r w:rsidR="002A5E80">
        <w:rPr>
          <w:rFonts w:ascii="Arial" w:eastAsia="宋体" w:hAnsi="Arial" w:cs="Arial"/>
          <w:sz w:val="24"/>
          <w:szCs w:val="24"/>
        </w:rPr>
        <w:t xml:space="preserve"> </w:t>
      </w:r>
      <w:r w:rsidRPr="00A3393A">
        <w:rPr>
          <w:rFonts w:ascii="Arial" w:eastAsia="宋体" w:hAnsi="Arial" w:cs="Arial"/>
          <w:sz w:val="24"/>
          <w:szCs w:val="24"/>
        </w:rPr>
        <w:t>C42.1001972</w:t>
      </w:r>
      <w:r w:rsidR="002A5E80">
        <w:rPr>
          <w:rFonts w:ascii="Arial" w:eastAsia="宋体" w:hAnsi="Arial" w:cs="Arial"/>
          <w:sz w:val="24"/>
          <w:szCs w:val="24"/>
        </w:rPr>
        <w:t>）</w:t>
      </w:r>
      <w:r w:rsidRPr="00A3393A">
        <w:rPr>
          <w:rFonts w:ascii="Arial" w:eastAsia="宋体" w:hAnsi="Arial" w:cs="Arial"/>
          <w:sz w:val="24"/>
          <w:szCs w:val="24"/>
        </w:rPr>
        <w:t>定义的术语。</w:t>
      </w:r>
    </w:p>
    <w:p w:rsidR="00725A4F" w:rsidRPr="00A3393A" w:rsidRDefault="007512B0"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所有报告和信函均必须寄至：</w:t>
      </w:r>
    </w:p>
    <w:p w:rsidR="009F231F" w:rsidRPr="00A3393A" w:rsidRDefault="00CA70A3" w:rsidP="00254077">
      <w:pPr>
        <w:adjustRightInd w:val="0"/>
        <w:snapToGrid w:val="0"/>
        <w:spacing w:line="360" w:lineRule="auto"/>
        <w:ind w:leftChars="400" w:left="840"/>
        <w:rPr>
          <w:rFonts w:ascii="Arial" w:eastAsia="宋体" w:hAnsi="Arial" w:cs="Arial"/>
          <w:sz w:val="24"/>
          <w:szCs w:val="24"/>
        </w:rPr>
      </w:pPr>
      <w:r>
        <w:rPr>
          <w:rFonts w:ascii="Arial" w:eastAsia="宋体" w:hAnsi="Arial" w:cs="Arial"/>
          <w:sz w:val="24"/>
          <w:szCs w:val="24"/>
        </w:rPr>
        <w:t>器械和放射卫生中心</w:t>
      </w:r>
    </w:p>
    <w:p w:rsidR="009F231F" w:rsidRPr="00A3393A" w:rsidRDefault="00CA70A3" w:rsidP="00254077">
      <w:pPr>
        <w:adjustRightInd w:val="0"/>
        <w:snapToGrid w:val="0"/>
        <w:spacing w:line="360" w:lineRule="auto"/>
        <w:ind w:leftChars="400" w:left="840"/>
        <w:rPr>
          <w:rFonts w:ascii="Arial" w:eastAsia="宋体" w:hAnsi="Arial" w:cs="Arial"/>
          <w:sz w:val="24"/>
          <w:szCs w:val="24"/>
        </w:rPr>
      </w:pPr>
      <w:r>
        <w:rPr>
          <w:rFonts w:ascii="Arial" w:eastAsia="宋体" w:hAnsi="Arial" w:cs="Arial" w:hint="eastAsia"/>
          <w:sz w:val="24"/>
          <w:szCs w:val="24"/>
        </w:rPr>
        <w:t>关于：电子产品报告</w:t>
      </w:r>
    </w:p>
    <w:p w:rsidR="002A5E80" w:rsidRPr="00A3393A" w:rsidRDefault="00CA70A3" w:rsidP="00254077">
      <w:pPr>
        <w:adjustRightInd w:val="0"/>
        <w:snapToGrid w:val="0"/>
        <w:spacing w:line="360" w:lineRule="auto"/>
        <w:ind w:leftChars="400" w:left="840"/>
        <w:rPr>
          <w:rFonts w:ascii="Arial" w:eastAsia="宋体" w:hAnsi="Arial" w:cs="Arial"/>
          <w:sz w:val="24"/>
          <w:szCs w:val="24"/>
        </w:rPr>
      </w:pPr>
      <w:r>
        <w:rPr>
          <w:rFonts w:ascii="Arial" w:eastAsia="宋体" w:hAnsi="Arial" w:cs="Arial" w:hint="eastAsia"/>
          <w:sz w:val="24"/>
          <w:szCs w:val="24"/>
        </w:rPr>
        <w:t>电子产品文档控制</w:t>
      </w:r>
      <w:r w:rsidR="00C069D6">
        <w:rPr>
          <w:rFonts w:ascii="Arial" w:eastAsia="宋体" w:hAnsi="Arial" w:cs="Arial"/>
          <w:sz w:val="24"/>
          <w:szCs w:val="24"/>
        </w:rPr>
        <w:t>（</w:t>
      </w:r>
      <w:r w:rsidR="002A5E80" w:rsidRPr="00A3393A">
        <w:rPr>
          <w:rFonts w:ascii="Arial" w:eastAsia="宋体" w:hAnsi="Arial" w:cs="Arial"/>
          <w:sz w:val="24"/>
          <w:szCs w:val="24"/>
        </w:rPr>
        <w:t>HFZ-309</w:t>
      </w:r>
      <w:r w:rsidR="00C069D6">
        <w:rPr>
          <w:rFonts w:ascii="Arial" w:eastAsia="宋体" w:hAnsi="Arial" w:cs="Arial"/>
          <w:sz w:val="24"/>
          <w:szCs w:val="24"/>
        </w:rPr>
        <w:t>）</w:t>
      </w:r>
    </w:p>
    <w:p w:rsidR="00CA70A3" w:rsidRDefault="00CA70A3" w:rsidP="00254077">
      <w:pPr>
        <w:adjustRightInd w:val="0"/>
        <w:snapToGrid w:val="0"/>
        <w:spacing w:line="360" w:lineRule="auto"/>
        <w:ind w:leftChars="400" w:left="840"/>
        <w:rPr>
          <w:rFonts w:ascii="Arial" w:eastAsia="宋体" w:hAnsi="Arial" w:cs="Arial"/>
          <w:sz w:val="24"/>
          <w:szCs w:val="24"/>
        </w:rPr>
      </w:pPr>
      <w:r>
        <w:rPr>
          <w:rFonts w:ascii="Arial" w:eastAsia="宋体" w:hAnsi="Arial" w:cs="Arial" w:hint="eastAsia"/>
          <w:sz w:val="24"/>
          <w:szCs w:val="24"/>
        </w:rPr>
        <w:t>交流、教育和放射项目办公室</w:t>
      </w:r>
    </w:p>
    <w:p w:rsidR="009F231F" w:rsidRPr="00A3393A" w:rsidRDefault="009F231F" w:rsidP="00254077">
      <w:pPr>
        <w:adjustRightInd w:val="0"/>
        <w:snapToGrid w:val="0"/>
        <w:spacing w:line="360" w:lineRule="auto"/>
        <w:ind w:leftChars="400" w:left="840"/>
        <w:rPr>
          <w:rFonts w:ascii="Arial" w:eastAsia="宋体" w:hAnsi="Arial" w:cs="Arial"/>
          <w:sz w:val="24"/>
          <w:szCs w:val="24"/>
        </w:rPr>
      </w:pPr>
      <w:proofErr w:type="gramStart"/>
      <w:r w:rsidRPr="00A3393A">
        <w:rPr>
          <w:rFonts w:ascii="Arial" w:eastAsia="宋体" w:hAnsi="Arial" w:cs="Arial"/>
          <w:sz w:val="24"/>
          <w:szCs w:val="24"/>
        </w:rPr>
        <w:t>9200</w:t>
      </w:r>
      <w:r w:rsidR="002A5E80">
        <w:rPr>
          <w:rFonts w:ascii="Arial" w:eastAsia="宋体" w:hAnsi="Arial" w:cs="Arial"/>
          <w:sz w:val="24"/>
          <w:szCs w:val="24"/>
        </w:rPr>
        <w:t xml:space="preserve"> </w:t>
      </w:r>
      <w:r w:rsidRPr="00A3393A">
        <w:rPr>
          <w:rFonts w:ascii="Arial" w:eastAsia="宋体" w:hAnsi="Arial" w:cs="Arial"/>
          <w:sz w:val="24"/>
          <w:szCs w:val="24"/>
        </w:rPr>
        <w:t>Corporate</w:t>
      </w:r>
      <w:r w:rsidR="002A5E80">
        <w:rPr>
          <w:rFonts w:ascii="Arial" w:eastAsia="宋体" w:hAnsi="Arial" w:cs="Arial"/>
          <w:sz w:val="24"/>
          <w:szCs w:val="24"/>
        </w:rPr>
        <w:t xml:space="preserve"> </w:t>
      </w:r>
      <w:r w:rsidRPr="00A3393A">
        <w:rPr>
          <w:rFonts w:ascii="Arial" w:eastAsia="宋体" w:hAnsi="Arial" w:cs="Arial"/>
          <w:sz w:val="24"/>
          <w:szCs w:val="24"/>
        </w:rPr>
        <w:t>Blvd.</w:t>
      </w:r>
      <w:proofErr w:type="gramEnd"/>
    </w:p>
    <w:p w:rsidR="00725A4F" w:rsidRPr="00A3393A" w:rsidRDefault="009F231F" w:rsidP="00254077">
      <w:pPr>
        <w:adjustRightInd w:val="0"/>
        <w:snapToGrid w:val="0"/>
        <w:spacing w:afterLines="75" w:after="234" w:line="360" w:lineRule="auto"/>
        <w:ind w:leftChars="400" w:left="840"/>
        <w:rPr>
          <w:rFonts w:ascii="Arial" w:eastAsia="宋体" w:hAnsi="Arial" w:cs="Arial"/>
          <w:sz w:val="24"/>
          <w:szCs w:val="24"/>
        </w:rPr>
      </w:pPr>
      <w:r w:rsidRPr="00A3393A">
        <w:rPr>
          <w:rFonts w:ascii="Arial" w:eastAsia="宋体" w:hAnsi="Arial" w:cs="Arial"/>
          <w:sz w:val="24"/>
          <w:szCs w:val="24"/>
        </w:rPr>
        <w:t>Rockville</w:t>
      </w:r>
      <w:r w:rsidR="00AA3D3D">
        <w:rPr>
          <w:rFonts w:ascii="Arial" w:eastAsia="宋体" w:hAnsi="Arial" w:cs="Arial"/>
          <w:sz w:val="24"/>
          <w:szCs w:val="24"/>
        </w:rPr>
        <w:t>，</w:t>
      </w:r>
      <w:r w:rsidRPr="00A3393A">
        <w:rPr>
          <w:rFonts w:ascii="Arial" w:eastAsia="宋体" w:hAnsi="Arial" w:cs="Arial"/>
          <w:sz w:val="24"/>
          <w:szCs w:val="24"/>
        </w:rPr>
        <w:t>MD</w:t>
      </w:r>
      <w:r w:rsidRPr="00A3393A">
        <w:rPr>
          <w:rFonts w:ascii="Arial" w:eastAsia="宋体" w:hAnsi="Arial" w:cs="Arial"/>
          <w:sz w:val="24"/>
          <w:szCs w:val="24"/>
        </w:rPr>
        <w:tab/>
        <w:t>20850</w:t>
      </w:r>
    </w:p>
    <w:p w:rsidR="00725A4F" w:rsidRPr="00A3393A" w:rsidRDefault="003D138B"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CDRH</w:t>
      </w:r>
      <w:r w:rsidRPr="00A3393A">
        <w:rPr>
          <w:rFonts w:ascii="Arial" w:eastAsia="宋体" w:hAnsi="Arial" w:cs="Arial"/>
          <w:sz w:val="24"/>
          <w:szCs w:val="24"/>
        </w:rPr>
        <w:t>收到报告</w:t>
      </w:r>
      <w:r w:rsidR="0096671A">
        <w:rPr>
          <w:rFonts w:ascii="Arial" w:eastAsia="宋体" w:hAnsi="Arial" w:cs="Arial" w:hint="eastAsia"/>
          <w:sz w:val="24"/>
          <w:szCs w:val="24"/>
        </w:rPr>
        <w:t>后</w:t>
      </w:r>
      <w:r w:rsidRPr="00A3393A">
        <w:rPr>
          <w:rFonts w:ascii="Arial" w:eastAsia="宋体" w:hAnsi="Arial" w:cs="Arial"/>
          <w:sz w:val="24"/>
          <w:szCs w:val="24"/>
        </w:rPr>
        <w:t>将为报告分配一个检索号。</w:t>
      </w:r>
      <w:r w:rsidR="008837E8" w:rsidRPr="00A3393A">
        <w:rPr>
          <w:rFonts w:ascii="Arial" w:eastAsia="宋体" w:hAnsi="Arial" w:cs="Arial"/>
          <w:sz w:val="24"/>
          <w:szCs w:val="24"/>
        </w:rPr>
        <w:t>在确认收到报告的信函中将把这个检索号告知提交人。</w:t>
      </w:r>
      <w:r w:rsidR="00373EDA" w:rsidRPr="00A3393A">
        <w:rPr>
          <w:rFonts w:ascii="Arial" w:eastAsia="宋体" w:hAnsi="Arial" w:cs="Arial"/>
          <w:sz w:val="24"/>
          <w:szCs w:val="24"/>
        </w:rPr>
        <w:t>确认</w:t>
      </w:r>
      <w:proofErr w:type="gramStart"/>
      <w:r w:rsidR="00373EDA" w:rsidRPr="00A3393A">
        <w:rPr>
          <w:rFonts w:ascii="Arial" w:eastAsia="宋体" w:hAnsi="Arial" w:cs="Arial"/>
          <w:sz w:val="24"/>
          <w:szCs w:val="24"/>
        </w:rPr>
        <w:t>函不是</w:t>
      </w:r>
      <w:proofErr w:type="gramEnd"/>
      <w:r w:rsidR="00373EDA" w:rsidRPr="00A3393A">
        <w:rPr>
          <w:rFonts w:ascii="Arial" w:eastAsia="宋体" w:hAnsi="Arial" w:cs="Arial"/>
          <w:sz w:val="24"/>
          <w:szCs w:val="24"/>
        </w:rPr>
        <w:t>对报告的技术审核。报告将由</w:t>
      </w:r>
      <w:r w:rsidR="00373EDA" w:rsidRPr="00A3393A">
        <w:rPr>
          <w:rFonts w:ascii="Arial" w:eastAsia="宋体" w:hAnsi="Arial" w:cs="Arial"/>
          <w:sz w:val="24"/>
          <w:szCs w:val="24"/>
        </w:rPr>
        <w:t>CDRH</w:t>
      </w:r>
      <w:r w:rsidR="00373EDA" w:rsidRPr="00A3393A">
        <w:rPr>
          <w:rFonts w:ascii="Arial" w:eastAsia="宋体" w:hAnsi="Arial" w:cs="Arial"/>
          <w:sz w:val="24"/>
          <w:szCs w:val="24"/>
        </w:rPr>
        <w:t>技术人员尽快审核并将结果通知提交人。报告的补充报告应用原始产品报告的检索号</w:t>
      </w:r>
      <w:r w:rsidR="0096671A">
        <w:rPr>
          <w:rFonts w:ascii="Arial" w:eastAsia="宋体" w:hAnsi="Arial" w:cs="Arial" w:hint="eastAsia"/>
          <w:sz w:val="24"/>
          <w:szCs w:val="24"/>
        </w:rPr>
        <w:t>进行明确标识</w:t>
      </w:r>
      <w:r w:rsidR="00373EDA" w:rsidRPr="00A3393A">
        <w:rPr>
          <w:rFonts w:ascii="Arial" w:eastAsia="宋体" w:hAnsi="Arial" w:cs="Arial"/>
          <w:sz w:val="24"/>
          <w:szCs w:val="24"/>
        </w:rPr>
        <w:t>。</w:t>
      </w:r>
    </w:p>
    <w:p w:rsidR="00725A4F" w:rsidRPr="00A3393A" w:rsidRDefault="00747BDF"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本产品报告指南和年度报告指南可致电</w:t>
      </w:r>
      <w:r w:rsidRPr="00A3393A">
        <w:rPr>
          <w:rFonts w:ascii="Arial" w:eastAsia="宋体" w:hAnsi="Arial" w:cs="Arial"/>
          <w:sz w:val="24"/>
          <w:szCs w:val="24"/>
        </w:rPr>
        <w:t>1-800-638-2041</w:t>
      </w:r>
      <w:r w:rsidRPr="00A3393A">
        <w:rPr>
          <w:rFonts w:ascii="Arial" w:eastAsia="宋体" w:hAnsi="Arial" w:cs="Arial"/>
          <w:sz w:val="24"/>
          <w:szCs w:val="24"/>
        </w:rPr>
        <w:t>向位于</w:t>
      </w:r>
      <w:r w:rsidR="00096FDC" w:rsidRPr="00096FDC">
        <w:rPr>
          <w:rFonts w:ascii="Arial" w:eastAsia="宋体" w:hAnsi="Arial" w:cs="Arial"/>
          <w:sz w:val="24"/>
          <w:szCs w:val="24"/>
        </w:rPr>
        <w:t>Rockville</w:t>
      </w:r>
      <w:r w:rsidR="00096FDC">
        <w:rPr>
          <w:rFonts w:ascii="Arial" w:eastAsia="宋体" w:hAnsi="Arial" w:cs="Arial"/>
          <w:sz w:val="24"/>
          <w:szCs w:val="24"/>
        </w:rPr>
        <w:t>，</w:t>
      </w:r>
      <w:r w:rsidR="00096FDC" w:rsidRPr="00096FDC">
        <w:rPr>
          <w:rFonts w:ascii="Arial" w:eastAsia="宋体" w:hAnsi="Arial" w:cs="Arial"/>
          <w:sz w:val="24"/>
          <w:szCs w:val="24"/>
        </w:rPr>
        <w:t>Maryland</w:t>
      </w:r>
      <w:r w:rsidRPr="00A3393A">
        <w:rPr>
          <w:rFonts w:ascii="Arial" w:eastAsia="宋体" w:hAnsi="Arial" w:cs="Arial"/>
          <w:sz w:val="24"/>
          <w:szCs w:val="24"/>
        </w:rPr>
        <w:t>的</w:t>
      </w:r>
      <w:bookmarkStart w:id="3" w:name="OLE_LINK35"/>
      <w:bookmarkStart w:id="4" w:name="OLE_LINK36"/>
      <w:r w:rsidRPr="00A3393A">
        <w:rPr>
          <w:rFonts w:ascii="Arial" w:eastAsia="宋体" w:hAnsi="Arial" w:cs="Arial"/>
          <w:sz w:val="24"/>
          <w:szCs w:val="24"/>
        </w:rPr>
        <w:t>小制造商、国际事务</w:t>
      </w:r>
      <w:r w:rsidRPr="003A0CF7">
        <w:rPr>
          <w:rFonts w:ascii="Arial" w:eastAsia="宋体" w:hAnsi="Arial" w:cs="Arial" w:hint="eastAsia"/>
          <w:sz w:val="24"/>
          <w:szCs w:val="24"/>
        </w:rPr>
        <w:t>和</w:t>
      </w:r>
      <w:r w:rsidRPr="00A3393A">
        <w:rPr>
          <w:rFonts w:ascii="Arial" w:eastAsia="宋体" w:hAnsi="Arial" w:cs="Arial"/>
          <w:sz w:val="24"/>
          <w:szCs w:val="24"/>
        </w:rPr>
        <w:t>消费者援助</w:t>
      </w:r>
      <w:r w:rsidR="002A5E80" w:rsidRPr="00A3393A">
        <w:rPr>
          <w:rFonts w:ascii="Arial" w:eastAsia="宋体" w:hAnsi="Arial" w:cs="Arial"/>
          <w:sz w:val="24"/>
          <w:szCs w:val="24"/>
        </w:rPr>
        <w:t>处</w:t>
      </w:r>
      <w:r w:rsidR="002A5E80">
        <w:rPr>
          <w:rFonts w:ascii="Arial" w:eastAsia="宋体" w:hAnsi="Arial" w:cs="Arial"/>
          <w:sz w:val="24"/>
          <w:szCs w:val="24"/>
        </w:rPr>
        <w:t>（</w:t>
      </w:r>
      <w:r w:rsidR="002A5E80" w:rsidRPr="00A3393A">
        <w:rPr>
          <w:rFonts w:ascii="Arial" w:eastAsia="宋体" w:hAnsi="Arial" w:cs="Arial"/>
          <w:sz w:val="24"/>
          <w:szCs w:val="24"/>
        </w:rPr>
        <w:t>DSMICA</w:t>
      </w:r>
      <w:r w:rsidR="002A5E80">
        <w:rPr>
          <w:rFonts w:ascii="Arial" w:eastAsia="宋体" w:hAnsi="Arial" w:cs="Arial"/>
          <w:sz w:val="24"/>
          <w:szCs w:val="24"/>
        </w:rPr>
        <w:t>）</w:t>
      </w:r>
      <w:bookmarkEnd w:id="3"/>
      <w:bookmarkEnd w:id="4"/>
      <w:r w:rsidR="00AB2D49">
        <w:rPr>
          <w:rFonts w:ascii="Arial" w:eastAsia="宋体" w:hAnsi="Arial" w:cs="Arial"/>
          <w:sz w:val="24"/>
          <w:szCs w:val="24"/>
        </w:rPr>
        <w:t>获取</w:t>
      </w:r>
      <w:r w:rsidR="00D51D6F" w:rsidRPr="00A3393A">
        <w:rPr>
          <w:rFonts w:ascii="Arial" w:eastAsia="宋体" w:hAnsi="Arial" w:cs="Arial"/>
          <w:sz w:val="24"/>
          <w:szCs w:val="24"/>
        </w:rPr>
        <w:t>。</w:t>
      </w:r>
      <w:r w:rsidR="00AB2D49">
        <w:rPr>
          <w:rFonts w:ascii="Arial" w:eastAsia="宋体" w:hAnsi="Arial" w:cs="Arial"/>
          <w:sz w:val="24"/>
          <w:szCs w:val="24"/>
        </w:rPr>
        <w:t>获取</w:t>
      </w:r>
      <w:r w:rsidR="00D51D6F" w:rsidRPr="00A3393A">
        <w:rPr>
          <w:rFonts w:ascii="Arial" w:eastAsia="宋体" w:hAnsi="Arial" w:cs="Arial"/>
          <w:sz w:val="24"/>
          <w:szCs w:val="24"/>
        </w:rPr>
        <w:t>任何最新文件和报告指南均应与</w:t>
      </w:r>
      <w:r w:rsidR="00D51D6F" w:rsidRPr="00A3393A">
        <w:rPr>
          <w:rFonts w:ascii="Arial" w:eastAsia="宋体" w:hAnsi="Arial" w:cs="Arial"/>
          <w:sz w:val="24"/>
          <w:szCs w:val="24"/>
        </w:rPr>
        <w:t>DSMICA</w:t>
      </w:r>
      <w:r w:rsidR="00D51D6F" w:rsidRPr="00A3393A">
        <w:rPr>
          <w:rFonts w:ascii="Arial" w:eastAsia="宋体" w:hAnsi="Arial" w:cs="Arial"/>
          <w:sz w:val="24"/>
          <w:szCs w:val="24"/>
        </w:rPr>
        <w:t>联系。如果</w:t>
      </w:r>
      <w:r w:rsidR="00677918">
        <w:rPr>
          <w:rFonts w:ascii="Arial" w:eastAsia="宋体" w:hAnsi="Arial" w:cs="Arial"/>
          <w:sz w:val="24"/>
          <w:szCs w:val="24"/>
        </w:rPr>
        <w:t>您</w:t>
      </w:r>
      <w:r w:rsidR="00D51D6F" w:rsidRPr="00A3393A">
        <w:rPr>
          <w:rFonts w:ascii="Arial" w:eastAsia="宋体" w:hAnsi="Arial" w:cs="Arial"/>
          <w:sz w:val="24"/>
          <w:szCs w:val="24"/>
        </w:rPr>
        <w:t>对法规和报告填写有</w:t>
      </w:r>
      <w:r w:rsidR="00096FDC">
        <w:rPr>
          <w:rFonts w:ascii="Arial" w:eastAsia="宋体" w:hAnsi="Arial" w:cs="Arial" w:hint="eastAsia"/>
          <w:sz w:val="24"/>
          <w:szCs w:val="24"/>
        </w:rPr>
        <w:t>特殊</w:t>
      </w:r>
      <w:r w:rsidR="00D51D6F" w:rsidRPr="00A3393A">
        <w:rPr>
          <w:rFonts w:ascii="Arial" w:eastAsia="宋体" w:hAnsi="Arial" w:cs="Arial"/>
          <w:sz w:val="24"/>
          <w:szCs w:val="24"/>
        </w:rPr>
        <w:t>疑问，请致电</w:t>
      </w:r>
      <w:r w:rsidR="00D51D6F" w:rsidRPr="00A3393A">
        <w:rPr>
          <w:rFonts w:ascii="Arial" w:eastAsia="宋体" w:hAnsi="Arial" w:cs="Arial"/>
          <w:sz w:val="24"/>
          <w:szCs w:val="24"/>
        </w:rPr>
        <w:t>240-276-3332</w:t>
      </w:r>
      <w:r w:rsidR="00D51D6F" w:rsidRPr="00A3393A">
        <w:rPr>
          <w:rFonts w:ascii="Arial" w:eastAsia="宋体" w:hAnsi="Arial" w:cs="Arial"/>
          <w:sz w:val="24"/>
          <w:szCs w:val="24"/>
        </w:rPr>
        <w:t>与</w:t>
      </w:r>
      <w:r w:rsidR="00096FDC" w:rsidRPr="00096FDC">
        <w:rPr>
          <w:rFonts w:ascii="Arial" w:eastAsia="宋体" w:hAnsi="Arial" w:cs="Arial" w:hint="eastAsia"/>
          <w:sz w:val="24"/>
          <w:szCs w:val="24"/>
        </w:rPr>
        <w:t>交流、教育和放射项目办公室</w:t>
      </w:r>
      <w:r w:rsidR="00D51D6F" w:rsidRPr="00A3393A">
        <w:rPr>
          <w:rFonts w:ascii="Arial" w:eastAsia="宋体" w:hAnsi="Arial" w:cs="Arial"/>
          <w:sz w:val="24"/>
          <w:szCs w:val="24"/>
        </w:rPr>
        <w:t>电子产品科联系。</w:t>
      </w:r>
    </w:p>
    <w:p w:rsidR="00725A4F" w:rsidRPr="00A3393A" w:rsidRDefault="00096FDC" w:rsidP="00E9471B">
      <w:pPr>
        <w:adjustRightInd w:val="0"/>
        <w:snapToGrid w:val="0"/>
        <w:spacing w:afterLines="75" w:after="234" w:line="360" w:lineRule="auto"/>
        <w:rPr>
          <w:rFonts w:ascii="Arial" w:eastAsia="宋体" w:hAnsi="Arial" w:cs="Arial"/>
          <w:sz w:val="24"/>
          <w:szCs w:val="24"/>
        </w:rPr>
      </w:pPr>
      <w:r>
        <w:rPr>
          <w:rFonts w:ascii="Arial" w:eastAsia="宋体" w:hAnsi="Arial" w:cs="Arial" w:hint="eastAsia"/>
          <w:sz w:val="24"/>
          <w:szCs w:val="24"/>
        </w:rPr>
        <w:t>非</w:t>
      </w:r>
      <w:r w:rsidR="00D51D6F" w:rsidRPr="00A3393A">
        <w:rPr>
          <w:rFonts w:ascii="Arial" w:eastAsia="宋体" w:hAnsi="Arial" w:cs="Arial"/>
          <w:sz w:val="24"/>
          <w:szCs w:val="24"/>
        </w:rPr>
        <w:t>生产紫外线灯</w:t>
      </w:r>
      <w:r w:rsidR="00973FB6" w:rsidRPr="00A3393A">
        <w:rPr>
          <w:rFonts w:ascii="Arial" w:eastAsia="宋体" w:hAnsi="Arial" w:cs="Arial"/>
          <w:sz w:val="24"/>
          <w:szCs w:val="24"/>
        </w:rPr>
        <w:t>产品</w:t>
      </w:r>
      <w:r w:rsidR="00D51D6F" w:rsidRPr="00A3393A">
        <w:rPr>
          <w:rFonts w:ascii="Arial" w:eastAsia="宋体" w:hAnsi="Arial" w:cs="Arial"/>
          <w:sz w:val="24"/>
          <w:szCs w:val="24"/>
        </w:rPr>
        <w:t>的制造商</w:t>
      </w:r>
      <w:r>
        <w:rPr>
          <w:rFonts w:ascii="Arial" w:eastAsia="宋体" w:hAnsi="Arial" w:cs="Arial" w:hint="eastAsia"/>
          <w:sz w:val="24"/>
          <w:szCs w:val="24"/>
        </w:rPr>
        <w:t>无需</w:t>
      </w:r>
      <w:r w:rsidR="00973FB6" w:rsidRPr="00A3393A">
        <w:rPr>
          <w:rFonts w:ascii="Arial" w:eastAsia="宋体" w:hAnsi="Arial" w:cs="Arial"/>
          <w:sz w:val="24"/>
          <w:szCs w:val="24"/>
        </w:rPr>
        <w:t>对本指南第</w:t>
      </w:r>
      <w:r w:rsidR="00973FB6" w:rsidRPr="00A3393A">
        <w:rPr>
          <w:rFonts w:ascii="Arial" w:eastAsia="宋体" w:hAnsi="Arial" w:cs="Arial"/>
          <w:sz w:val="24"/>
          <w:szCs w:val="24"/>
        </w:rPr>
        <w:t>3</w:t>
      </w:r>
      <w:r w:rsidR="00973FB6" w:rsidRPr="00A3393A">
        <w:rPr>
          <w:rFonts w:ascii="Arial" w:eastAsia="宋体" w:hAnsi="Arial" w:cs="Arial"/>
          <w:sz w:val="24"/>
          <w:szCs w:val="24"/>
        </w:rPr>
        <w:t>部分做出回应。只生产紫外线灯的制造商</w:t>
      </w:r>
      <w:r>
        <w:rPr>
          <w:rFonts w:ascii="Arial" w:eastAsia="宋体" w:hAnsi="Arial" w:cs="Arial" w:hint="eastAsia"/>
          <w:sz w:val="24"/>
          <w:szCs w:val="24"/>
        </w:rPr>
        <w:t>无需</w:t>
      </w:r>
      <w:r w:rsidR="00973FB6" w:rsidRPr="00A3393A">
        <w:rPr>
          <w:rFonts w:ascii="Arial" w:eastAsia="宋体" w:hAnsi="Arial" w:cs="Arial"/>
          <w:sz w:val="24"/>
          <w:szCs w:val="24"/>
        </w:rPr>
        <w:t>对第</w:t>
      </w:r>
      <w:r w:rsidR="00973FB6" w:rsidRPr="00A3393A">
        <w:rPr>
          <w:rFonts w:ascii="Arial" w:eastAsia="宋体" w:hAnsi="Arial" w:cs="Arial"/>
          <w:sz w:val="24"/>
          <w:szCs w:val="24"/>
        </w:rPr>
        <w:t>2</w:t>
      </w:r>
      <w:r w:rsidR="00973FB6" w:rsidRPr="00A3393A">
        <w:rPr>
          <w:rFonts w:ascii="Arial" w:eastAsia="宋体" w:hAnsi="Arial" w:cs="Arial"/>
          <w:sz w:val="24"/>
          <w:szCs w:val="24"/>
        </w:rPr>
        <w:t>部分做出回应。</w:t>
      </w:r>
    </w:p>
    <w:p w:rsidR="00725A4F" w:rsidRPr="00A3393A" w:rsidRDefault="00D017BC" w:rsidP="00E9471B">
      <w:pPr>
        <w:adjustRightInd w:val="0"/>
        <w:snapToGrid w:val="0"/>
        <w:spacing w:afterLines="75" w:after="234" w:line="360" w:lineRule="auto"/>
        <w:rPr>
          <w:rFonts w:ascii="Arial" w:eastAsia="宋体" w:hAnsi="Arial" w:cs="Arial"/>
          <w:b/>
          <w:sz w:val="24"/>
          <w:szCs w:val="24"/>
        </w:rPr>
      </w:pPr>
      <w:r w:rsidRPr="00A3393A">
        <w:rPr>
          <w:rFonts w:ascii="Arial" w:eastAsia="宋体" w:hAnsi="Arial" w:cs="Arial"/>
          <w:b/>
          <w:sz w:val="24"/>
          <w:szCs w:val="24"/>
        </w:rPr>
        <w:t>医疗</w:t>
      </w:r>
      <w:r w:rsidR="00E94D65">
        <w:rPr>
          <w:rFonts w:ascii="Arial" w:eastAsia="宋体" w:hAnsi="Arial" w:cs="Arial"/>
          <w:b/>
          <w:sz w:val="24"/>
          <w:szCs w:val="24"/>
        </w:rPr>
        <w:t>器械</w:t>
      </w:r>
      <w:r w:rsidRPr="00A3393A">
        <w:rPr>
          <w:rFonts w:ascii="Arial" w:eastAsia="宋体" w:hAnsi="Arial" w:cs="Arial"/>
          <w:b/>
          <w:sz w:val="24"/>
          <w:szCs w:val="24"/>
        </w:rPr>
        <w:t>要求</w:t>
      </w:r>
    </w:p>
    <w:p w:rsidR="00725A4F" w:rsidRPr="00A3393A" w:rsidRDefault="00FC58B9"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联邦食品、药品和化妆品法案</w:t>
      </w:r>
      <w:r w:rsidR="002A5E80">
        <w:rPr>
          <w:rFonts w:ascii="Arial" w:eastAsia="宋体" w:hAnsi="Arial" w:cs="Arial"/>
          <w:sz w:val="24"/>
          <w:szCs w:val="24"/>
        </w:rPr>
        <w:t>（</w:t>
      </w:r>
      <w:r w:rsidRPr="00A3393A">
        <w:rPr>
          <w:rFonts w:ascii="Arial" w:eastAsia="宋体" w:hAnsi="Arial" w:cs="Arial"/>
          <w:sz w:val="24"/>
          <w:szCs w:val="24"/>
        </w:rPr>
        <w:t>简称该法案</w:t>
      </w:r>
      <w:r w:rsidR="002A5E80">
        <w:rPr>
          <w:rFonts w:ascii="Arial" w:eastAsia="宋体" w:hAnsi="Arial" w:cs="Arial"/>
          <w:sz w:val="24"/>
          <w:szCs w:val="24"/>
        </w:rPr>
        <w:t>）</w:t>
      </w:r>
      <w:r w:rsidRPr="00A3393A">
        <w:rPr>
          <w:rFonts w:ascii="Arial" w:eastAsia="宋体" w:hAnsi="Arial" w:cs="Arial"/>
          <w:sz w:val="24"/>
          <w:szCs w:val="24"/>
        </w:rPr>
        <w:t>第</w:t>
      </w:r>
      <w:r w:rsidRPr="00A3393A">
        <w:rPr>
          <w:rFonts w:ascii="Arial" w:eastAsia="宋体" w:hAnsi="Arial" w:cs="Arial"/>
          <w:sz w:val="24"/>
          <w:szCs w:val="24"/>
        </w:rPr>
        <w:t>510</w:t>
      </w:r>
      <w:r w:rsidR="002A5E80">
        <w:rPr>
          <w:rFonts w:ascii="Arial" w:eastAsia="宋体" w:hAnsi="Arial" w:cs="Arial"/>
          <w:sz w:val="24"/>
          <w:szCs w:val="24"/>
        </w:rPr>
        <w:t>（</w:t>
      </w:r>
      <w:r w:rsidR="002A5E80" w:rsidRPr="00A3393A">
        <w:rPr>
          <w:rFonts w:ascii="Arial" w:eastAsia="宋体" w:hAnsi="Arial" w:cs="Arial"/>
          <w:sz w:val="24"/>
          <w:szCs w:val="24"/>
        </w:rPr>
        <w:t>b</w:t>
      </w:r>
      <w:r w:rsidR="002A5E80">
        <w:rPr>
          <w:rFonts w:ascii="Arial" w:eastAsia="宋体" w:hAnsi="Arial" w:cs="Arial"/>
          <w:sz w:val="24"/>
          <w:szCs w:val="24"/>
        </w:rPr>
        <w:t>）</w:t>
      </w:r>
      <w:r w:rsidR="002A5E80" w:rsidRPr="00A3393A">
        <w:rPr>
          <w:rFonts w:ascii="Arial" w:eastAsia="宋体" w:hAnsi="Arial" w:cs="Arial"/>
          <w:sz w:val="24"/>
          <w:szCs w:val="24"/>
        </w:rPr>
        <w:t>、</w:t>
      </w:r>
      <w:r w:rsidR="002A5E80">
        <w:rPr>
          <w:rFonts w:ascii="Arial" w:eastAsia="宋体" w:hAnsi="Arial" w:cs="Arial"/>
          <w:sz w:val="24"/>
          <w:szCs w:val="24"/>
        </w:rPr>
        <w:t>（</w:t>
      </w:r>
      <w:r w:rsidR="002A5E80" w:rsidRPr="00A3393A">
        <w:rPr>
          <w:rFonts w:ascii="Arial" w:eastAsia="宋体" w:hAnsi="Arial" w:cs="Arial"/>
          <w:sz w:val="24"/>
          <w:szCs w:val="24"/>
        </w:rPr>
        <w:t>c</w:t>
      </w:r>
      <w:r w:rsidR="002A5E80">
        <w:rPr>
          <w:rFonts w:ascii="Arial" w:eastAsia="宋体" w:hAnsi="Arial" w:cs="Arial"/>
          <w:sz w:val="24"/>
          <w:szCs w:val="24"/>
        </w:rPr>
        <w:t>）</w:t>
      </w:r>
      <w:r w:rsidR="002A5E80" w:rsidRPr="00A3393A">
        <w:rPr>
          <w:rFonts w:ascii="Arial" w:eastAsia="宋体" w:hAnsi="Arial" w:cs="Arial"/>
          <w:sz w:val="24"/>
          <w:szCs w:val="24"/>
        </w:rPr>
        <w:t>和</w:t>
      </w:r>
      <w:r w:rsidR="002A5E80">
        <w:rPr>
          <w:rFonts w:ascii="Arial" w:eastAsia="宋体" w:hAnsi="Arial" w:cs="Arial"/>
          <w:sz w:val="24"/>
          <w:szCs w:val="24"/>
        </w:rPr>
        <w:t>（</w:t>
      </w:r>
      <w:r w:rsidR="002A5E80" w:rsidRPr="00A3393A">
        <w:rPr>
          <w:rFonts w:ascii="Arial" w:eastAsia="宋体" w:hAnsi="Arial" w:cs="Arial"/>
          <w:sz w:val="24"/>
          <w:szCs w:val="24"/>
        </w:rPr>
        <w:t>d</w:t>
      </w:r>
      <w:r w:rsidR="002A5E80">
        <w:rPr>
          <w:rFonts w:ascii="Arial" w:eastAsia="宋体" w:hAnsi="Arial" w:cs="Arial"/>
          <w:sz w:val="24"/>
          <w:szCs w:val="24"/>
        </w:rPr>
        <w:t>）</w:t>
      </w:r>
      <w:r w:rsidR="002A5E80" w:rsidRPr="00A3393A">
        <w:rPr>
          <w:rFonts w:ascii="Arial" w:eastAsia="宋体" w:hAnsi="Arial" w:cs="Arial"/>
          <w:sz w:val="24"/>
          <w:szCs w:val="24"/>
        </w:rPr>
        <w:t>部</w:t>
      </w:r>
      <w:r w:rsidRPr="00A3393A">
        <w:rPr>
          <w:rFonts w:ascii="Arial" w:eastAsia="宋体" w:hAnsi="Arial" w:cs="Arial"/>
          <w:sz w:val="24"/>
          <w:szCs w:val="24"/>
        </w:rPr>
        <w:t>分要求企业所有人</w:t>
      </w:r>
      <w:r w:rsidR="002A5E80">
        <w:rPr>
          <w:rFonts w:ascii="Arial" w:eastAsia="宋体" w:hAnsi="Arial" w:cs="Arial"/>
          <w:sz w:val="24"/>
          <w:szCs w:val="24"/>
        </w:rPr>
        <w:t>／</w:t>
      </w:r>
      <w:r w:rsidR="008565CC">
        <w:rPr>
          <w:rFonts w:ascii="Arial" w:eastAsia="宋体" w:hAnsi="Arial" w:cs="Arial"/>
          <w:sz w:val="24"/>
          <w:szCs w:val="24"/>
        </w:rPr>
        <w:t>操作员</w:t>
      </w:r>
      <w:r w:rsidRPr="00A3393A">
        <w:rPr>
          <w:rFonts w:ascii="Arial" w:eastAsia="宋体" w:hAnsi="Arial" w:cs="Arial"/>
          <w:sz w:val="24"/>
          <w:szCs w:val="24"/>
        </w:rPr>
        <w:t>在拟供人用</w:t>
      </w:r>
      <w:r w:rsidR="00E94D65">
        <w:rPr>
          <w:rFonts w:ascii="Arial" w:eastAsia="宋体" w:hAnsi="Arial" w:cs="Arial"/>
          <w:sz w:val="24"/>
          <w:szCs w:val="24"/>
        </w:rPr>
        <w:t>器械</w:t>
      </w:r>
      <w:r w:rsidRPr="00A3393A">
        <w:rPr>
          <w:rFonts w:ascii="Arial" w:eastAsia="宋体" w:hAnsi="Arial" w:cs="Arial"/>
          <w:sz w:val="24"/>
          <w:szCs w:val="24"/>
        </w:rPr>
        <w:t>开始生产、首次分销或加工后</w:t>
      </w:r>
      <w:r w:rsidRPr="00A3393A">
        <w:rPr>
          <w:rFonts w:ascii="Arial" w:eastAsia="宋体" w:hAnsi="Arial" w:cs="Arial"/>
          <w:sz w:val="24"/>
          <w:szCs w:val="24"/>
        </w:rPr>
        <w:t>30</w:t>
      </w:r>
      <w:r w:rsidRPr="00A3393A">
        <w:rPr>
          <w:rFonts w:ascii="Arial" w:eastAsia="宋体" w:hAnsi="Arial" w:cs="Arial"/>
          <w:sz w:val="24"/>
          <w:szCs w:val="24"/>
        </w:rPr>
        <w:t>天内向</w:t>
      </w:r>
      <w:r w:rsidRPr="00A3393A">
        <w:rPr>
          <w:rFonts w:ascii="Arial" w:eastAsia="宋体" w:hAnsi="Arial" w:cs="Arial"/>
          <w:sz w:val="24"/>
          <w:szCs w:val="24"/>
        </w:rPr>
        <w:t>FDA</w:t>
      </w:r>
      <w:r w:rsidRPr="00A3393A">
        <w:rPr>
          <w:rFonts w:ascii="Arial" w:eastAsia="宋体" w:hAnsi="Arial" w:cs="Arial"/>
          <w:sz w:val="24"/>
          <w:szCs w:val="24"/>
        </w:rPr>
        <w:t>注册。首次注册</w:t>
      </w:r>
      <w:r w:rsidR="00331592" w:rsidRPr="00A3393A">
        <w:rPr>
          <w:rFonts w:ascii="Arial" w:eastAsia="宋体" w:hAnsi="Arial" w:cs="Arial"/>
          <w:sz w:val="24"/>
          <w:szCs w:val="24"/>
        </w:rPr>
        <w:t>采用</w:t>
      </w:r>
      <w:r w:rsidR="002A5E80" w:rsidRPr="002A5E80">
        <w:rPr>
          <w:rFonts w:ascii="宋体" w:eastAsia="宋体" w:hAnsi="宋体" w:cs="Arial"/>
          <w:sz w:val="24"/>
          <w:szCs w:val="24"/>
        </w:rPr>
        <w:t>“</w:t>
      </w:r>
      <w:r w:rsidR="005E7ADA" w:rsidRPr="00A3393A">
        <w:rPr>
          <w:rFonts w:ascii="Arial" w:eastAsia="宋体" w:hAnsi="Arial" w:cs="Arial"/>
          <w:sz w:val="24"/>
          <w:szCs w:val="24"/>
        </w:rPr>
        <w:t>首次注册表</w:t>
      </w:r>
      <w:r w:rsidR="002A5E80" w:rsidRPr="002A5E80">
        <w:rPr>
          <w:rFonts w:ascii="宋体" w:eastAsia="宋体" w:hAnsi="宋体" w:cs="Arial"/>
          <w:sz w:val="24"/>
          <w:szCs w:val="24"/>
        </w:rPr>
        <w:t>”</w:t>
      </w:r>
      <w:r w:rsidR="002A5E80">
        <w:rPr>
          <w:rFonts w:ascii="Arial" w:eastAsia="宋体" w:hAnsi="Arial" w:cs="Arial"/>
          <w:sz w:val="24"/>
          <w:szCs w:val="24"/>
        </w:rPr>
        <w:t>（</w:t>
      </w:r>
      <w:r w:rsidR="002A5E80" w:rsidRPr="00A3393A">
        <w:rPr>
          <w:rFonts w:ascii="Arial" w:eastAsia="宋体" w:hAnsi="Arial" w:cs="Arial"/>
          <w:sz w:val="24"/>
          <w:szCs w:val="24"/>
        </w:rPr>
        <w:t>FDA</w:t>
      </w:r>
      <w:r w:rsidR="002A5E80">
        <w:rPr>
          <w:rFonts w:ascii="Arial" w:eastAsia="宋体" w:hAnsi="Arial" w:cs="Arial"/>
          <w:sz w:val="24"/>
          <w:szCs w:val="24"/>
        </w:rPr>
        <w:t xml:space="preserve"> </w:t>
      </w:r>
      <w:r w:rsidR="002A5E80" w:rsidRPr="00A3393A">
        <w:rPr>
          <w:rFonts w:ascii="Arial" w:eastAsia="宋体" w:hAnsi="Arial" w:cs="Arial"/>
          <w:sz w:val="24"/>
          <w:szCs w:val="24"/>
        </w:rPr>
        <w:t>2891</w:t>
      </w:r>
      <w:r w:rsidR="002A5E80">
        <w:rPr>
          <w:rFonts w:ascii="Arial" w:eastAsia="宋体" w:hAnsi="Arial" w:cs="Arial"/>
          <w:sz w:val="24"/>
          <w:szCs w:val="24"/>
        </w:rPr>
        <w:t>）</w:t>
      </w:r>
      <w:r w:rsidR="002A5E80" w:rsidRPr="00A3393A">
        <w:rPr>
          <w:rFonts w:ascii="Arial" w:eastAsia="宋体" w:hAnsi="Arial" w:cs="Arial"/>
          <w:sz w:val="24"/>
          <w:szCs w:val="24"/>
        </w:rPr>
        <w:t>，</w:t>
      </w:r>
      <w:r w:rsidR="005E7ADA" w:rsidRPr="00A3393A">
        <w:rPr>
          <w:rFonts w:ascii="Arial" w:eastAsia="宋体" w:hAnsi="Arial" w:cs="Arial"/>
          <w:sz w:val="24"/>
          <w:szCs w:val="24"/>
        </w:rPr>
        <w:t>此后每年</w:t>
      </w:r>
      <w:r w:rsidR="00331592" w:rsidRPr="00A3393A">
        <w:rPr>
          <w:rFonts w:ascii="Arial" w:eastAsia="宋体" w:hAnsi="Arial" w:cs="Arial"/>
          <w:sz w:val="24"/>
          <w:szCs w:val="24"/>
        </w:rPr>
        <w:t>采用</w:t>
      </w:r>
      <w:r w:rsidR="002A5E80" w:rsidRPr="002A5E80">
        <w:rPr>
          <w:rFonts w:ascii="宋体" w:eastAsia="宋体" w:hAnsi="宋体" w:cs="Arial"/>
          <w:sz w:val="24"/>
          <w:szCs w:val="24"/>
        </w:rPr>
        <w:t>“</w:t>
      </w:r>
      <w:r w:rsidR="005E7ADA" w:rsidRPr="00A3393A">
        <w:rPr>
          <w:rFonts w:ascii="Arial" w:eastAsia="宋体" w:hAnsi="Arial" w:cs="Arial"/>
          <w:sz w:val="24"/>
          <w:szCs w:val="24"/>
        </w:rPr>
        <w:t>年度注册表</w:t>
      </w:r>
      <w:r w:rsidR="002A5E80" w:rsidRPr="002A5E80">
        <w:rPr>
          <w:rFonts w:ascii="宋体" w:eastAsia="宋体" w:hAnsi="宋体" w:cs="Arial"/>
          <w:sz w:val="24"/>
          <w:szCs w:val="24"/>
        </w:rPr>
        <w:t>”</w:t>
      </w:r>
      <w:r w:rsidR="002A5E80">
        <w:rPr>
          <w:rFonts w:ascii="Arial" w:eastAsia="宋体" w:hAnsi="Arial" w:cs="Arial"/>
          <w:sz w:val="24"/>
          <w:szCs w:val="24"/>
        </w:rPr>
        <w:t>（</w:t>
      </w:r>
      <w:r w:rsidR="002A5E80" w:rsidRPr="00A3393A">
        <w:rPr>
          <w:rFonts w:ascii="Arial" w:eastAsia="宋体" w:hAnsi="Arial" w:cs="Arial"/>
          <w:sz w:val="24"/>
          <w:szCs w:val="24"/>
        </w:rPr>
        <w:t>FDA</w:t>
      </w:r>
      <w:r w:rsidR="002A5E80">
        <w:rPr>
          <w:rFonts w:ascii="Arial" w:eastAsia="宋体" w:hAnsi="Arial" w:cs="Arial"/>
          <w:sz w:val="24"/>
          <w:szCs w:val="24"/>
        </w:rPr>
        <w:t xml:space="preserve"> </w:t>
      </w:r>
      <w:r w:rsidR="002A5E80" w:rsidRPr="00A3393A">
        <w:rPr>
          <w:rFonts w:ascii="Arial" w:eastAsia="宋体" w:hAnsi="Arial" w:cs="Arial"/>
          <w:sz w:val="24"/>
          <w:szCs w:val="24"/>
        </w:rPr>
        <w:t>2891a</w:t>
      </w:r>
      <w:r w:rsidR="002A5E80">
        <w:rPr>
          <w:rFonts w:ascii="Arial" w:eastAsia="宋体" w:hAnsi="Arial" w:cs="Arial"/>
          <w:sz w:val="24"/>
          <w:szCs w:val="24"/>
        </w:rPr>
        <w:t>）</w:t>
      </w:r>
      <w:r w:rsidR="002A5E80" w:rsidRPr="00A3393A">
        <w:rPr>
          <w:rFonts w:ascii="Arial" w:eastAsia="宋体" w:hAnsi="Arial" w:cs="Arial"/>
          <w:sz w:val="24"/>
          <w:szCs w:val="24"/>
        </w:rPr>
        <w:t>进</w:t>
      </w:r>
      <w:r w:rsidR="005E7ADA" w:rsidRPr="00A3393A">
        <w:rPr>
          <w:rFonts w:ascii="Arial" w:eastAsia="宋体" w:hAnsi="Arial" w:cs="Arial"/>
          <w:sz w:val="24"/>
          <w:szCs w:val="24"/>
        </w:rPr>
        <w:t>行注册。</w:t>
      </w:r>
    </w:p>
    <w:p w:rsidR="00254077" w:rsidRDefault="00254077">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331592"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lastRenderedPageBreak/>
        <w:t>该法案第</w:t>
      </w:r>
      <w:r w:rsidRPr="00A3393A">
        <w:rPr>
          <w:rFonts w:ascii="Arial" w:eastAsia="宋体" w:hAnsi="Arial" w:cs="Arial"/>
          <w:sz w:val="24"/>
          <w:szCs w:val="24"/>
        </w:rPr>
        <w:t>510</w:t>
      </w:r>
      <w:r w:rsidR="002A5E80">
        <w:rPr>
          <w:rFonts w:ascii="Arial" w:eastAsia="宋体" w:hAnsi="Arial" w:cs="Arial"/>
          <w:sz w:val="24"/>
          <w:szCs w:val="24"/>
        </w:rPr>
        <w:t>（</w:t>
      </w:r>
      <w:r w:rsidR="002A5E80" w:rsidRPr="00A3393A">
        <w:rPr>
          <w:rFonts w:ascii="Arial" w:eastAsia="宋体" w:hAnsi="Arial" w:cs="Arial"/>
          <w:sz w:val="24"/>
          <w:szCs w:val="24"/>
        </w:rPr>
        <w:t>j</w:t>
      </w:r>
      <w:r w:rsidR="002A5E80">
        <w:rPr>
          <w:rFonts w:ascii="Arial" w:eastAsia="宋体" w:hAnsi="Arial" w:cs="Arial"/>
          <w:sz w:val="24"/>
          <w:szCs w:val="24"/>
        </w:rPr>
        <w:t>）</w:t>
      </w:r>
      <w:r w:rsidR="002A5E80" w:rsidRPr="00A3393A">
        <w:rPr>
          <w:rFonts w:ascii="Arial" w:eastAsia="宋体" w:hAnsi="Arial" w:cs="Arial"/>
          <w:sz w:val="24"/>
          <w:szCs w:val="24"/>
        </w:rPr>
        <w:t>部</w:t>
      </w:r>
      <w:r w:rsidRPr="00A3393A">
        <w:rPr>
          <w:rFonts w:ascii="Arial" w:eastAsia="宋体" w:hAnsi="Arial" w:cs="Arial"/>
          <w:sz w:val="24"/>
          <w:szCs w:val="24"/>
        </w:rPr>
        <w:t>分要求</w:t>
      </w:r>
      <w:r w:rsidR="00AA3D3D">
        <w:rPr>
          <w:rFonts w:ascii="Arial" w:eastAsia="宋体" w:hAnsi="Arial" w:cs="Arial" w:hint="eastAsia"/>
          <w:sz w:val="24"/>
          <w:szCs w:val="24"/>
        </w:rPr>
        <w:t>在</w:t>
      </w:r>
      <w:r w:rsidR="002A5E80" w:rsidRPr="002A5E80">
        <w:rPr>
          <w:rFonts w:ascii="宋体" w:eastAsia="宋体" w:hAnsi="宋体" w:cs="Arial"/>
          <w:sz w:val="24"/>
          <w:szCs w:val="24"/>
        </w:rPr>
        <w:t>“</w:t>
      </w:r>
      <w:r w:rsidR="00E94D65">
        <w:rPr>
          <w:rFonts w:ascii="Arial" w:eastAsia="宋体" w:hAnsi="Arial" w:cs="Arial"/>
          <w:sz w:val="24"/>
          <w:szCs w:val="24"/>
        </w:rPr>
        <w:t>器械</w:t>
      </w:r>
      <w:r w:rsidR="000F2CB4" w:rsidRPr="00A3393A">
        <w:rPr>
          <w:rFonts w:ascii="Arial" w:eastAsia="宋体" w:hAnsi="Arial" w:cs="Arial"/>
          <w:sz w:val="24"/>
          <w:szCs w:val="24"/>
        </w:rPr>
        <w:t>列表</w:t>
      </w:r>
      <w:r w:rsidR="002A5E80" w:rsidRPr="002A5E80">
        <w:rPr>
          <w:rFonts w:ascii="宋体" w:eastAsia="宋体" w:hAnsi="宋体" w:cs="Arial"/>
          <w:sz w:val="24"/>
          <w:szCs w:val="24"/>
        </w:rPr>
        <w:t>”</w:t>
      </w:r>
      <w:r w:rsidR="000F2CB4" w:rsidRPr="00A3393A">
        <w:rPr>
          <w:rFonts w:ascii="Arial" w:eastAsia="宋体" w:hAnsi="Arial" w:cs="Arial"/>
          <w:sz w:val="24"/>
          <w:szCs w:val="24"/>
        </w:rPr>
        <w:t>上列出</w:t>
      </w:r>
      <w:r w:rsidR="00AA3D3D">
        <w:rPr>
          <w:rFonts w:ascii="Arial" w:eastAsia="宋体" w:hAnsi="Arial" w:cs="Arial"/>
          <w:sz w:val="24"/>
          <w:szCs w:val="24"/>
        </w:rPr>
        <w:t>器械</w:t>
      </w:r>
      <w:r w:rsidR="000F2CB4" w:rsidRPr="00A3393A">
        <w:rPr>
          <w:rFonts w:ascii="Arial" w:eastAsia="宋体" w:hAnsi="Arial" w:cs="Arial"/>
          <w:sz w:val="24"/>
          <w:szCs w:val="24"/>
        </w:rPr>
        <w:t>并报给</w:t>
      </w:r>
      <w:r w:rsidR="000F2CB4" w:rsidRPr="00A3393A">
        <w:rPr>
          <w:rFonts w:ascii="Arial" w:eastAsia="宋体" w:hAnsi="Arial" w:cs="Arial"/>
          <w:sz w:val="24"/>
          <w:szCs w:val="24"/>
        </w:rPr>
        <w:t>FDA</w:t>
      </w:r>
      <w:r w:rsidR="000F2CB4" w:rsidRPr="00A3393A">
        <w:rPr>
          <w:rFonts w:ascii="Arial" w:eastAsia="宋体" w:hAnsi="Arial" w:cs="Arial"/>
          <w:sz w:val="24"/>
          <w:szCs w:val="24"/>
        </w:rPr>
        <w:t>。列表与注册不同，它仅在产品发生重大变更时才会更新。</w:t>
      </w:r>
      <w:r w:rsidR="000F2CB4" w:rsidRPr="00A3393A">
        <w:rPr>
          <w:rFonts w:ascii="Arial" w:eastAsia="宋体" w:hAnsi="Arial" w:cs="Arial"/>
          <w:sz w:val="24"/>
          <w:szCs w:val="24"/>
        </w:rPr>
        <w:t>FDA</w:t>
      </w:r>
      <w:r w:rsidR="000F2CB4" w:rsidRPr="00A3393A">
        <w:rPr>
          <w:rFonts w:ascii="Arial" w:eastAsia="宋体" w:hAnsi="Arial" w:cs="Arial"/>
          <w:sz w:val="24"/>
          <w:szCs w:val="24"/>
        </w:rPr>
        <w:t>的</w:t>
      </w:r>
      <w:r w:rsidR="000F2CB4" w:rsidRPr="00A3393A">
        <w:rPr>
          <w:rFonts w:ascii="Arial" w:eastAsia="宋体" w:hAnsi="Arial" w:cs="Arial"/>
          <w:sz w:val="24"/>
          <w:szCs w:val="24"/>
        </w:rPr>
        <w:t>2891</w:t>
      </w:r>
      <w:r w:rsidR="000F2CB4" w:rsidRPr="00A3393A">
        <w:rPr>
          <w:rFonts w:ascii="Arial" w:eastAsia="宋体" w:hAnsi="Arial" w:cs="Arial"/>
          <w:sz w:val="24"/>
          <w:szCs w:val="24"/>
        </w:rPr>
        <w:t>、</w:t>
      </w:r>
      <w:r w:rsidR="000F2CB4" w:rsidRPr="00A3393A">
        <w:rPr>
          <w:rFonts w:ascii="Arial" w:eastAsia="宋体" w:hAnsi="Arial" w:cs="Arial"/>
          <w:sz w:val="24"/>
          <w:szCs w:val="24"/>
        </w:rPr>
        <w:t>2891</w:t>
      </w:r>
      <w:r w:rsidR="000F2CB4" w:rsidRPr="00A3393A">
        <w:rPr>
          <w:rFonts w:ascii="Arial" w:eastAsia="宋体" w:hAnsi="Arial" w:cs="Arial"/>
          <w:sz w:val="24"/>
          <w:szCs w:val="24"/>
        </w:rPr>
        <w:t>和</w:t>
      </w:r>
      <w:r w:rsidR="000F2CB4" w:rsidRPr="00A3393A">
        <w:rPr>
          <w:rFonts w:ascii="Arial" w:eastAsia="宋体" w:hAnsi="Arial" w:cs="Arial"/>
          <w:sz w:val="24"/>
          <w:szCs w:val="24"/>
        </w:rPr>
        <w:t>2892</w:t>
      </w:r>
      <w:r w:rsidR="000F2CB4" w:rsidRPr="00A3393A">
        <w:rPr>
          <w:rFonts w:ascii="Arial" w:eastAsia="宋体" w:hAnsi="Arial" w:cs="Arial"/>
          <w:sz w:val="24"/>
          <w:szCs w:val="24"/>
        </w:rPr>
        <w:t>表可从</w:t>
      </w:r>
      <w:r w:rsidR="000F2CB4" w:rsidRPr="00A3393A">
        <w:rPr>
          <w:rFonts w:ascii="Arial" w:eastAsia="宋体" w:hAnsi="Arial" w:cs="Arial"/>
          <w:sz w:val="24"/>
          <w:szCs w:val="24"/>
        </w:rPr>
        <w:t>FDA</w:t>
      </w:r>
      <w:r w:rsidR="00E94D65">
        <w:rPr>
          <w:rFonts w:ascii="Arial" w:eastAsia="宋体" w:hAnsi="Arial" w:cs="Arial"/>
          <w:sz w:val="24"/>
          <w:szCs w:val="24"/>
        </w:rPr>
        <w:t>器械</w:t>
      </w:r>
      <w:r w:rsidR="000F2CB4" w:rsidRPr="00A3393A">
        <w:rPr>
          <w:rFonts w:ascii="Arial" w:eastAsia="宋体" w:hAnsi="Arial" w:cs="Arial"/>
          <w:sz w:val="24"/>
          <w:szCs w:val="24"/>
        </w:rPr>
        <w:t>和放射卫生中心信息处理</w:t>
      </w:r>
      <w:r w:rsidR="002A5E80" w:rsidRPr="00A3393A">
        <w:rPr>
          <w:rFonts w:ascii="Arial" w:eastAsia="宋体" w:hAnsi="Arial" w:cs="Arial"/>
          <w:sz w:val="24"/>
          <w:szCs w:val="24"/>
        </w:rPr>
        <w:t>科</w:t>
      </w:r>
      <w:r w:rsidR="002A5E80">
        <w:rPr>
          <w:rFonts w:ascii="Arial" w:eastAsia="宋体" w:hAnsi="Arial" w:cs="Arial"/>
          <w:sz w:val="24"/>
          <w:szCs w:val="24"/>
        </w:rPr>
        <w:t>（</w:t>
      </w:r>
      <w:r w:rsidR="002A5E80" w:rsidRPr="00A3393A">
        <w:rPr>
          <w:rFonts w:ascii="Arial" w:eastAsia="宋体" w:hAnsi="Arial" w:cs="Arial"/>
          <w:sz w:val="24"/>
          <w:szCs w:val="24"/>
        </w:rPr>
        <w:t>HFZ-307</w:t>
      </w:r>
      <w:r w:rsidR="002A5E80">
        <w:rPr>
          <w:rFonts w:ascii="Arial" w:eastAsia="宋体" w:hAnsi="Arial" w:cs="Arial"/>
          <w:sz w:val="24"/>
          <w:szCs w:val="24"/>
        </w:rPr>
        <w:t>）</w:t>
      </w:r>
      <w:r w:rsidR="002A5E80" w:rsidRPr="00A3393A">
        <w:rPr>
          <w:rFonts w:ascii="Arial" w:eastAsia="宋体" w:hAnsi="Arial" w:cs="Arial"/>
          <w:sz w:val="24"/>
          <w:szCs w:val="24"/>
        </w:rPr>
        <w:t>获</w:t>
      </w:r>
      <w:r w:rsidR="000F2CB4" w:rsidRPr="00A3393A">
        <w:rPr>
          <w:rFonts w:ascii="Arial" w:eastAsia="宋体" w:hAnsi="Arial" w:cs="Arial"/>
          <w:sz w:val="24"/>
          <w:szCs w:val="24"/>
        </w:rPr>
        <w:t>取，填好后</w:t>
      </w:r>
      <w:r w:rsidR="00AA3D3D">
        <w:rPr>
          <w:rFonts w:ascii="Arial" w:eastAsia="宋体" w:hAnsi="Arial" w:cs="Arial" w:hint="eastAsia"/>
          <w:sz w:val="24"/>
          <w:szCs w:val="24"/>
        </w:rPr>
        <w:t>再</w:t>
      </w:r>
      <w:r w:rsidR="000F2CB4" w:rsidRPr="00A3393A">
        <w:rPr>
          <w:rFonts w:ascii="Arial" w:eastAsia="宋体" w:hAnsi="Arial" w:cs="Arial"/>
          <w:sz w:val="24"/>
          <w:szCs w:val="24"/>
        </w:rPr>
        <w:t>寄回该</w:t>
      </w:r>
      <w:r w:rsidR="00AA3D3D">
        <w:rPr>
          <w:rFonts w:ascii="Arial" w:eastAsia="宋体" w:hAnsi="Arial" w:cs="Arial" w:hint="eastAsia"/>
          <w:sz w:val="24"/>
          <w:szCs w:val="24"/>
        </w:rPr>
        <w:t>地址</w:t>
      </w:r>
      <w:r w:rsidR="002A5E80">
        <w:rPr>
          <w:rFonts w:ascii="Arial" w:eastAsia="宋体" w:hAnsi="Arial" w:cs="Arial"/>
          <w:sz w:val="24"/>
          <w:szCs w:val="24"/>
        </w:rPr>
        <w:t>（</w:t>
      </w:r>
      <w:r w:rsidR="002A5E80" w:rsidRPr="00A3393A">
        <w:rPr>
          <w:rFonts w:ascii="Arial" w:eastAsia="宋体" w:hAnsi="Arial" w:cs="Arial"/>
          <w:sz w:val="24"/>
          <w:szCs w:val="24"/>
        </w:rPr>
        <w:t>9200</w:t>
      </w:r>
      <w:r w:rsidR="002A5E80">
        <w:rPr>
          <w:rFonts w:ascii="Arial" w:eastAsia="宋体" w:hAnsi="Arial" w:cs="Arial"/>
          <w:sz w:val="24"/>
          <w:szCs w:val="24"/>
        </w:rPr>
        <w:t xml:space="preserve"> </w:t>
      </w:r>
      <w:r w:rsidR="002A5E80" w:rsidRPr="00A3393A">
        <w:rPr>
          <w:rFonts w:ascii="Arial" w:eastAsia="宋体" w:hAnsi="Arial" w:cs="Arial"/>
          <w:sz w:val="24"/>
          <w:szCs w:val="24"/>
        </w:rPr>
        <w:t>Corporate</w:t>
      </w:r>
      <w:r w:rsidR="002A5E80">
        <w:rPr>
          <w:rFonts w:ascii="Arial" w:eastAsia="宋体" w:hAnsi="Arial" w:cs="Arial"/>
          <w:sz w:val="24"/>
          <w:szCs w:val="24"/>
        </w:rPr>
        <w:t xml:space="preserve"> </w:t>
      </w:r>
      <w:r w:rsidR="002A5E80" w:rsidRPr="00A3393A">
        <w:rPr>
          <w:rFonts w:ascii="Arial" w:eastAsia="宋体" w:hAnsi="Arial" w:cs="Arial"/>
          <w:sz w:val="24"/>
          <w:szCs w:val="24"/>
        </w:rPr>
        <w:t>Blvd.</w:t>
      </w:r>
      <w:r w:rsidR="00AA3D3D">
        <w:rPr>
          <w:rFonts w:ascii="Arial" w:eastAsia="宋体" w:hAnsi="Arial" w:cs="Arial"/>
          <w:sz w:val="24"/>
          <w:szCs w:val="24"/>
        </w:rPr>
        <w:t>，</w:t>
      </w:r>
      <w:r w:rsidR="002A5E80" w:rsidRPr="00A3393A">
        <w:rPr>
          <w:rFonts w:ascii="Arial" w:eastAsia="宋体" w:hAnsi="Arial" w:cs="Arial"/>
          <w:sz w:val="24"/>
          <w:szCs w:val="24"/>
        </w:rPr>
        <w:t>Rockville</w:t>
      </w:r>
      <w:r w:rsidR="00AA3D3D">
        <w:rPr>
          <w:rFonts w:ascii="Arial" w:eastAsia="宋体" w:hAnsi="Arial" w:cs="Arial"/>
          <w:sz w:val="24"/>
          <w:szCs w:val="24"/>
        </w:rPr>
        <w:t>，</w:t>
      </w:r>
      <w:r w:rsidR="002A5E80" w:rsidRPr="00A3393A">
        <w:rPr>
          <w:rFonts w:ascii="Arial" w:eastAsia="宋体" w:hAnsi="Arial" w:cs="Arial"/>
          <w:sz w:val="24"/>
          <w:szCs w:val="24"/>
        </w:rPr>
        <w:t>MD</w:t>
      </w:r>
      <w:r w:rsidR="002A5E80">
        <w:rPr>
          <w:rFonts w:ascii="Arial" w:eastAsia="宋体" w:hAnsi="Arial" w:cs="Arial"/>
          <w:sz w:val="24"/>
          <w:szCs w:val="24"/>
        </w:rPr>
        <w:t xml:space="preserve"> </w:t>
      </w:r>
      <w:r w:rsidR="002A5E80" w:rsidRPr="00A3393A">
        <w:rPr>
          <w:rFonts w:ascii="Arial" w:eastAsia="宋体" w:hAnsi="Arial" w:cs="Arial"/>
          <w:sz w:val="24"/>
          <w:szCs w:val="24"/>
        </w:rPr>
        <w:t>20850</w:t>
      </w:r>
      <w:r w:rsidR="002A5E80">
        <w:rPr>
          <w:rFonts w:ascii="Arial" w:eastAsia="宋体" w:hAnsi="Arial" w:cs="Arial"/>
          <w:sz w:val="24"/>
          <w:szCs w:val="24"/>
        </w:rPr>
        <w:t>）</w:t>
      </w:r>
      <w:r w:rsidR="002A5E80" w:rsidRPr="00A3393A">
        <w:rPr>
          <w:rFonts w:ascii="Arial" w:eastAsia="宋体" w:hAnsi="Arial" w:cs="Arial"/>
          <w:sz w:val="24"/>
          <w:szCs w:val="24"/>
        </w:rPr>
        <w:t>，</w:t>
      </w:r>
      <w:r w:rsidR="000F2CB4" w:rsidRPr="00A3393A">
        <w:rPr>
          <w:rFonts w:ascii="Arial" w:eastAsia="宋体" w:hAnsi="Arial" w:cs="Arial"/>
          <w:sz w:val="24"/>
          <w:szCs w:val="24"/>
        </w:rPr>
        <w:t>联系电话是</w:t>
      </w:r>
      <w:r w:rsidR="002A5E80" w:rsidRPr="00A3393A">
        <w:rPr>
          <w:rFonts w:ascii="Arial" w:eastAsia="宋体" w:hAnsi="Arial" w:cs="Arial"/>
          <w:sz w:val="24"/>
          <w:szCs w:val="24"/>
        </w:rPr>
        <w:t>：</w:t>
      </w:r>
      <w:r w:rsidR="002A5E80">
        <w:rPr>
          <w:rFonts w:ascii="Arial" w:eastAsia="宋体" w:hAnsi="Arial" w:cs="Arial"/>
          <w:sz w:val="24"/>
          <w:szCs w:val="24"/>
        </w:rPr>
        <w:t>（</w:t>
      </w:r>
      <w:r w:rsidR="002A5E80" w:rsidRPr="00A3393A">
        <w:rPr>
          <w:rFonts w:ascii="Arial" w:eastAsia="宋体" w:hAnsi="Arial" w:cs="Arial"/>
          <w:sz w:val="24"/>
          <w:szCs w:val="24"/>
        </w:rPr>
        <w:t>301</w:t>
      </w:r>
      <w:r w:rsidR="002A5E80">
        <w:rPr>
          <w:rFonts w:ascii="Arial" w:eastAsia="宋体" w:hAnsi="Arial" w:cs="Arial"/>
          <w:sz w:val="24"/>
          <w:szCs w:val="24"/>
        </w:rPr>
        <w:t>）</w:t>
      </w:r>
      <w:r w:rsidR="000F2CB4" w:rsidRPr="00A3393A">
        <w:rPr>
          <w:rFonts w:ascii="Arial" w:eastAsia="宋体" w:hAnsi="Arial" w:cs="Arial"/>
          <w:sz w:val="24"/>
          <w:szCs w:val="24"/>
        </w:rPr>
        <w:t>594-4699</w:t>
      </w:r>
      <w:r w:rsidR="000F2CB4" w:rsidRPr="00A3393A">
        <w:rPr>
          <w:rFonts w:ascii="Arial" w:eastAsia="宋体" w:hAnsi="Arial" w:cs="Arial"/>
          <w:sz w:val="24"/>
          <w:szCs w:val="24"/>
        </w:rPr>
        <w:t>。</w:t>
      </w:r>
    </w:p>
    <w:p w:rsidR="00725A4F" w:rsidRPr="00A3393A" w:rsidRDefault="00883E53"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该法案第</w:t>
      </w:r>
      <w:r w:rsidRPr="00A3393A">
        <w:rPr>
          <w:rFonts w:ascii="Arial" w:eastAsia="宋体" w:hAnsi="Arial" w:cs="Arial"/>
          <w:sz w:val="24"/>
          <w:szCs w:val="24"/>
        </w:rPr>
        <w:t>510</w:t>
      </w:r>
      <w:r w:rsidR="002A5E80">
        <w:rPr>
          <w:rFonts w:ascii="Arial" w:eastAsia="宋体" w:hAnsi="Arial" w:cs="Arial"/>
          <w:sz w:val="24"/>
          <w:szCs w:val="24"/>
        </w:rPr>
        <w:t>（</w:t>
      </w:r>
      <w:r w:rsidR="002A5E80" w:rsidRPr="00A3393A">
        <w:rPr>
          <w:rFonts w:ascii="Arial" w:eastAsia="宋体" w:hAnsi="Arial" w:cs="Arial"/>
          <w:sz w:val="24"/>
          <w:szCs w:val="24"/>
        </w:rPr>
        <w:t>k</w:t>
      </w:r>
      <w:r w:rsidR="002A5E80">
        <w:rPr>
          <w:rFonts w:ascii="Arial" w:eastAsia="宋体" w:hAnsi="Arial" w:cs="Arial"/>
          <w:sz w:val="24"/>
          <w:szCs w:val="24"/>
        </w:rPr>
        <w:t>）</w:t>
      </w:r>
      <w:r w:rsidR="002A5E80" w:rsidRPr="00A3393A">
        <w:rPr>
          <w:rFonts w:ascii="Arial" w:eastAsia="宋体" w:hAnsi="Arial" w:cs="Arial"/>
          <w:sz w:val="24"/>
          <w:szCs w:val="24"/>
        </w:rPr>
        <w:t>部</w:t>
      </w:r>
      <w:r w:rsidRPr="00A3393A">
        <w:rPr>
          <w:rFonts w:ascii="Arial" w:eastAsia="宋体" w:hAnsi="Arial" w:cs="Arial"/>
          <w:sz w:val="24"/>
          <w:szCs w:val="24"/>
        </w:rPr>
        <w:t>分要求</w:t>
      </w:r>
      <w:r w:rsidR="00E94D65">
        <w:rPr>
          <w:rFonts w:ascii="Arial" w:eastAsia="宋体" w:hAnsi="Arial" w:cs="Arial"/>
          <w:sz w:val="24"/>
          <w:szCs w:val="24"/>
        </w:rPr>
        <w:t>器械</w:t>
      </w:r>
      <w:r w:rsidRPr="00A3393A">
        <w:rPr>
          <w:rFonts w:ascii="Arial" w:eastAsia="宋体" w:hAnsi="Arial" w:cs="Arial"/>
          <w:sz w:val="24"/>
          <w:szCs w:val="24"/>
        </w:rPr>
        <w:t>制造商至少提前</w:t>
      </w:r>
      <w:r w:rsidRPr="00A3393A">
        <w:rPr>
          <w:rFonts w:ascii="Arial" w:eastAsia="宋体" w:hAnsi="Arial" w:cs="Arial"/>
          <w:sz w:val="24"/>
          <w:szCs w:val="24"/>
        </w:rPr>
        <w:t>90</w:t>
      </w:r>
      <w:r w:rsidRPr="00A3393A">
        <w:rPr>
          <w:rFonts w:ascii="Arial" w:eastAsia="宋体" w:hAnsi="Arial" w:cs="Arial"/>
          <w:sz w:val="24"/>
          <w:szCs w:val="24"/>
        </w:rPr>
        <w:t>天</w:t>
      </w:r>
      <w:r w:rsidR="001D0AC9">
        <w:rPr>
          <w:rFonts w:ascii="Arial" w:eastAsia="宋体" w:hAnsi="Arial" w:cs="Arial" w:hint="eastAsia"/>
          <w:sz w:val="24"/>
          <w:szCs w:val="24"/>
        </w:rPr>
        <w:t>告知</w:t>
      </w:r>
      <w:r w:rsidRPr="00A3393A">
        <w:rPr>
          <w:rFonts w:ascii="Arial" w:eastAsia="宋体" w:hAnsi="Arial" w:cs="Arial"/>
          <w:sz w:val="24"/>
          <w:szCs w:val="24"/>
        </w:rPr>
        <w:t>FDA</w:t>
      </w:r>
      <w:r w:rsidR="001D0AC9" w:rsidRPr="00A3393A">
        <w:rPr>
          <w:rFonts w:ascii="Arial" w:eastAsia="宋体" w:hAnsi="Arial" w:cs="Arial"/>
          <w:sz w:val="24"/>
          <w:szCs w:val="24"/>
        </w:rPr>
        <w:t>其</w:t>
      </w:r>
      <w:r w:rsidR="001D0AC9">
        <w:rPr>
          <w:rFonts w:ascii="Arial" w:eastAsia="宋体" w:hAnsi="Arial" w:cs="Arial" w:hint="eastAsia"/>
          <w:sz w:val="24"/>
          <w:szCs w:val="24"/>
        </w:rPr>
        <w:t>意欲</w:t>
      </w:r>
      <w:r w:rsidR="001D0AC9" w:rsidRPr="00A3393A">
        <w:rPr>
          <w:rFonts w:ascii="Arial" w:eastAsia="宋体" w:hAnsi="Arial" w:cs="Arial"/>
          <w:sz w:val="24"/>
          <w:szCs w:val="24"/>
        </w:rPr>
        <w:t>销售</w:t>
      </w:r>
      <w:r w:rsidR="001D0AC9">
        <w:rPr>
          <w:rFonts w:ascii="Arial" w:eastAsia="宋体" w:hAnsi="Arial" w:cs="Arial" w:hint="eastAsia"/>
          <w:sz w:val="24"/>
          <w:szCs w:val="24"/>
        </w:rPr>
        <w:t>某类</w:t>
      </w:r>
      <w:r w:rsidR="001D0AC9">
        <w:rPr>
          <w:rFonts w:ascii="Arial" w:eastAsia="宋体" w:hAnsi="Arial" w:cs="Arial"/>
          <w:sz w:val="24"/>
          <w:szCs w:val="24"/>
        </w:rPr>
        <w:t>器械</w:t>
      </w:r>
      <w:r w:rsidR="001D0AC9" w:rsidRPr="00A3393A">
        <w:rPr>
          <w:rFonts w:ascii="Arial" w:eastAsia="宋体" w:hAnsi="Arial" w:cs="Arial"/>
          <w:sz w:val="24"/>
          <w:szCs w:val="24"/>
        </w:rPr>
        <w:t>的意图</w:t>
      </w:r>
      <w:r w:rsidRPr="00A3393A">
        <w:rPr>
          <w:rFonts w:ascii="Arial" w:eastAsia="宋体" w:hAnsi="Arial" w:cs="Arial"/>
          <w:sz w:val="24"/>
          <w:szCs w:val="24"/>
        </w:rPr>
        <w:t>。即所谓的</w:t>
      </w:r>
      <w:r w:rsidR="002A5E80" w:rsidRPr="002A5E80">
        <w:rPr>
          <w:rFonts w:ascii="宋体" w:eastAsia="宋体" w:hAnsi="宋体" w:cs="Arial"/>
          <w:sz w:val="24"/>
          <w:szCs w:val="24"/>
        </w:rPr>
        <w:t>“</w:t>
      </w:r>
      <w:r w:rsidRPr="00A3393A">
        <w:rPr>
          <w:rFonts w:ascii="Arial" w:eastAsia="宋体" w:hAnsi="Arial" w:cs="Arial"/>
          <w:sz w:val="24"/>
          <w:szCs w:val="24"/>
        </w:rPr>
        <w:t>上市前通告</w:t>
      </w:r>
      <w:r w:rsidR="002A5E80" w:rsidRPr="002A5E80">
        <w:rPr>
          <w:rFonts w:ascii="宋体" w:eastAsia="宋体" w:hAnsi="宋体" w:cs="Arial"/>
          <w:sz w:val="24"/>
          <w:szCs w:val="24"/>
        </w:rPr>
        <w:t>”</w:t>
      </w:r>
      <w:r w:rsidRPr="00A3393A">
        <w:rPr>
          <w:rFonts w:ascii="Arial" w:eastAsia="宋体" w:hAnsi="Arial" w:cs="Arial"/>
          <w:sz w:val="24"/>
          <w:szCs w:val="24"/>
        </w:rPr>
        <w:t>。</w:t>
      </w:r>
      <w:r w:rsidRPr="00A3393A">
        <w:rPr>
          <w:rFonts w:ascii="Arial" w:eastAsia="宋体" w:hAnsi="Arial" w:cs="Arial"/>
          <w:sz w:val="24"/>
          <w:szCs w:val="24"/>
        </w:rPr>
        <w:t>FDA</w:t>
      </w:r>
      <w:r w:rsidRPr="00A3393A">
        <w:rPr>
          <w:rFonts w:ascii="Arial" w:eastAsia="宋体" w:hAnsi="Arial" w:cs="Arial"/>
          <w:sz w:val="24"/>
          <w:szCs w:val="24"/>
        </w:rPr>
        <w:t>不提供</w:t>
      </w:r>
      <w:r w:rsidRPr="00A3393A">
        <w:rPr>
          <w:rFonts w:ascii="Arial" w:eastAsia="宋体" w:hAnsi="Arial" w:cs="Arial"/>
          <w:sz w:val="24"/>
          <w:szCs w:val="24"/>
        </w:rPr>
        <w:t>510</w:t>
      </w:r>
      <w:r w:rsidR="002A5E80">
        <w:rPr>
          <w:rFonts w:ascii="Arial" w:eastAsia="宋体" w:hAnsi="Arial" w:cs="Arial"/>
          <w:sz w:val="24"/>
          <w:szCs w:val="24"/>
        </w:rPr>
        <w:t>（</w:t>
      </w:r>
      <w:r w:rsidR="002A5E80" w:rsidRPr="00A3393A">
        <w:rPr>
          <w:rFonts w:ascii="Arial" w:eastAsia="宋体" w:hAnsi="Arial" w:cs="Arial"/>
          <w:sz w:val="24"/>
          <w:szCs w:val="24"/>
        </w:rPr>
        <w:t>k</w:t>
      </w:r>
      <w:r w:rsidR="002A5E80">
        <w:rPr>
          <w:rFonts w:ascii="Arial" w:eastAsia="宋体" w:hAnsi="Arial" w:cs="Arial"/>
          <w:sz w:val="24"/>
          <w:szCs w:val="24"/>
        </w:rPr>
        <w:t>）</w:t>
      </w:r>
      <w:r w:rsidR="002A5E80" w:rsidRPr="00A3393A">
        <w:rPr>
          <w:rFonts w:ascii="Arial" w:eastAsia="宋体" w:hAnsi="Arial" w:cs="Arial"/>
          <w:sz w:val="24"/>
          <w:szCs w:val="24"/>
        </w:rPr>
        <w:t>申</w:t>
      </w:r>
      <w:r w:rsidRPr="00A3393A">
        <w:rPr>
          <w:rFonts w:ascii="Arial" w:eastAsia="宋体" w:hAnsi="Arial" w:cs="Arial"/>
          <w:sz w:val="24"/>
          <w:szCs w:val="24"/>
        </w:rPr>
        <w:t>请文件的印刷表格，但可在</w:t>
      </w:r>
      <w:r w:rsidRPr="00A3393A">
        <w:rPr>
          <w:rFonts w:ascii="Arial" w:eastAsia="宋体" w:hAnsi="Arial" w:cs="Arial"/>
          <w:sz w:val="24"/>
          <w:szCs w:val="24"/>
        </w:rPr>
        <w:t>21</w:t>
      </w:r>
      <w:r w:rsidR="002A5E80">
        <w:rPr>
          <w:rFonts w:ascii="Arial" w:eastAsia="宋体" w:hAnsi="Arial" w:cs="Arial"/>
          <w:sz w:val="24"/>
          <w:szCs w:val="24"/>
        </w:rPr>
        <w:t xml:space="preserve"> </w:t>
      </w:r>
      <w:r w:rsidRPr="00A3393A">
        <w:rPr>
          <w:rFonts w:ascii="Arial" w:eastAsia="宋体" w:hAnsi="Arial" w:cs="Arial"/>
          <w:sz w:val="24"/>
          <w:szCs w:val="24"/>
        </w:rPr>
        <w:t>CFR</w:t>
      </w:r>
      <w:r w:rsidR="002A5E80">
        <w:rPr>
          <w:rFonts w:ascii="Arial" w:eastAsia="宋体" w:hAnsi="Arial" w:cs="Arial"/>
          <w:sz w:val="24"/>
          <w:szCs w:val="24"/>
        </w:rPr>
        <w:t xml:space="preserve"> </w:t>
      </w:r>
      <w:r w:rsidRPr="00A3393A">
        <w:rPr>
          <w:rFonts w:ascii="Arial" w:eastAsia="宋体" w:hAnsi="Arial" w:cs="Arial"/>
          <w:sz w:val="24"/>
          <w:szCs w:val="24"/>
        </w:rPr>
        <w:t>807.87</w:t>
      </w:r>
      <w:r w:rsidRPr="00A3393A">
        <w:rPr>
          <w:rFonts w:ascii="Arial" w:eastAsia="宋体" w:hAnsi="Arial" w:cs="Arial"/>
          <w:sz w:val="24"/>
          <w:szCs w:val="24"/>
        </w:rPr>
        <w:t>部分</w:t>
      </w:r>
      <w:r w:rsidR="00A85F05">
        <w:rPr>
          <w:rFonts w:ascii="Arial" w:eastAsia="宋体" w:hAnsi="Arial" w:cs="Arial" w:hint="eastAsia"/>
          <w:sz w:val="24"/>
          <w:szCs w:val="24"/>
        </w:rPr>
        <w:t>获取标准</w:t>
      </w:r>
      <w:r w:rsidRPr="00A3393A">
        <w:rPr>
          <w:rFonts w:ascii="Arial" w:eastAsia="宋体" w:hAnsi="Arial" w:cs="Arial"/>
          <w:sz w:val="24"/>
          <w:szCs w:val="24"/>
        </w:rPr>
        <w:t>格式。</w:t>
      </w:r>
    </w:p>
    <w:p w:rsidR="00725A4F" w:rsidRPr="00A3393A" w:rsidRDefault="009F3082"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注册、列表和</w:t>
      </w:r>
      <w:r w:rsidRPr="00A3393A">
        <w:rPr>
          <w:rFonts w:ascii="Arial" w:eastAsia="宋体" w:hAnsi="Arial" w:cs="Arial"/>
          <w:sz w:val="24"/>
          <w:szCs w:val="24"/>
        </w:rPr>
        <w:t>510</w:t>
      </w:r>
      <w:r w:rsidR="002A5E80">
        <w:rPr>
          <w:rFonts w:ascii="Arial" w:eastAsia="宋体" w:hAnsi="Arial" w:cs="Arial"/>
          <w:sz w:val="24"/>
          <w:szCs w:val="24"/>
        </w:rPr>
        <w:t>（</w:t>
      </w:r>
      <w:r w:rsidR="002A5E80" w:rsidRPr="00A3393A">
        <w:rPr>
          <w:rFonts w:ascii="Arial" w:eastAsia="宋体" w:hAnsi="Arial" w:cs="Arial"/>
          <w:sz w:val="24"/>
          <w:szCs w:val="24"/>
        </w:rPr>
        <w:t>k</w:t>
      </w:r>
      <w:r w:rsidR="002A5E80">
        <w:rPr>
          <w:rFonts w:ascii="Arial" w:eastAsia="宋体" w:hAnsi="Arial" w:cs="Arial"/>
          <w:sz w:val="24"/>
          <w:szCs w:val="24"/>
        </w:rPr>
        <w:t>）</w:t>
      </w:r>
      <w:r w:rsidR="002A5E80" w:rsidRPr="00A3393A">
        <w:rPr>
          <w:rFonts w:ascii="Arial" w:eastAsia="宋体" w:hAnsi="Arial" w:cs="Arial"/>
          <w:sz w:val="24"/>
          <w:szCs w:val="24"/>
        </w:rPr>
        <w:t>申</w:t>
      </w:r>
      <w:r w:rsidRPr="00A3393A">
        <w:rPr>
          <w:rFonts w:ascii="Arial" w:eastAsia="宋体" w:hAnsi="Arial" w:cs="Arial"/>
          <w:sz w:val="24"/>
          <w:szCs w:val="24"/>
        </w:rPr>
        <w:t>请文件的提交日期</w:t>
      </w:r>
      <w:r w:rsidR="002C4ECC">
        <w:rPr>
          <w:rFonts w:ascii="Arial" w:eastAsia="宋体" w:hAnsi="Arial" w:cs="Arial" w:hint="eastAsia"/>
          <w:sz w:val="24"/>
          <w:szCs w:val="24"/>
        </w:rPr>
        <w:t>和报告收据与</w:t>
      </w:r>
      <w:r w:rsidRPr="00A3393A">
        <w:rPr>
          <w:rFonts w:ascii="Arial" w:eastAsia="宋体" w:hAnsi="Arial" w:cs="Arial"/>
          <w:sz w:val="24"/>
          <w:szCs w:val="24"/>
        </w:rPr>
        <w:t>识别号将在本报告指南第</w:t>
      </w:r>
      <w:r w:rsidRPr="00A3393A">
        <w:rPr>
          <w:rFonts w:ascii="Arial" w:eastAsia="宋体" w:hAnsi="Arial" w:cs="Arial"/>
          <w:sz w:val="24"/>
          <w:szCs w:val="24"/>
        </w:rPr>
        <w:t>1</w:t>
      </w:r>
      <w:r w:rsidRPr="00A3393A">
        <w:rPr>
          <w:rFonts w:ascii="Arial" w:eastAsia="宋体" w:hAnsi="Arial" w:cs="Arial"/>
          <w:sz w:val="24"/>
          <w:szCs w:val="24"/>
        </w:rPr>
        <w:t>部分予以提供。</w:t>
      </w:r>
    </w:p>
    <w:p w:rsidR="00254077" w:rsidRDefault="00254077">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7D6C60" w:rsidP="00C54FBA">
      <w:pPr>
        <w:adjustRightInd w:val="0"/>
        <w:snapToGrid w:val="0"/>
        <w:spacing w:afterLines="75" w:after="234" w:line="360" w:lineRule="auto"/>
        <w:jc w:val="center"/>
        <w:outlineLvl w:val="0"/>
        <w:rPr>
          <w:rFonts w:ascii="Arial" w:eastAsia="宋体" w:hAnsi="Arial" w:cs="Arial"/>
          <w:b/>
          <w:sz w:val="24"/>
          <w:szCs w:val="24"/>
        </w:rPr>
      </w:pPr>
      <w:bookmarkStart w:id="5" w:name="_Toc500750778"/>
      <w:r w:rsidRPr="00A3393A">
        <w:rPr>
          <w:rFonts w:ascii="Arial" w:eastAsia="宋体" w:hAnsi="Arial" w:cs="Arial"/>
          <w:b/>
          <w:sz w:val="24"/>
          <w:szCs w:val="24"/>
        </w:rPr>
        <w:lastRenderedPageBreak/>
        <w:t>定义</w:t>
      </w:r>
      <w:bookmarkEnd w:id="5"/>
    </w:p>
    <w:p w:rsidR="00725A4F" w:rsidRPr="00A3393A" w:rsidRDefault="007D6C60"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注：此处给出的定义均经过修订。</w:t>
      </w:r>
    </w:p>
    <w:p w:rsidR="00725A4F" w:rsidRPr="00A3393A" w:rsidRDefault="007D6C60"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产品报</w:t>
      </w:r>
      <w:r w:rsidR="002A5E80" w:rsidRPr="00A3393A">
        <w:rPr>
          <w:rFonts w:ascii="Arial" w:eastAsia="宋体" w:hAnsi="Arial" w:cs="Arial"/>
          <w:sz w:val="24"/>
          <w:szCs w:val="24"/>
        </w:rPr>
        <w:t>告</w:t>
      </w:r>
      <w:r w:rsidR="002A5E80">
        <w:rPr>
          <w:rFonts w:ascii="Arial" w:eastAsia="宋体" w:hAnsi="Arial" w:cs="Arial"/>
          <w:sz w:val="24"/>
          <w:szCs w:val="24"/>
        </w:rPr>
        <w:t>（</w:t>
      </w:r>
      <w:r w:rsidR="002A5E80" w:rsidRPr="00A3393A">
        <w:rPr>
          <w:rFonts w:ascii="Arial" w:eastAsia="宋体" w:hAnsi="Arial" w:cs="Arial"/>
          <w:sz w:val="24"/>
          <w:szCs w:val="24"/>
        </w:rPr>
        <w:t>21</w:t>
      </w:r>
      <w:r w:rsidR="002A5E80">
        <w:rPr>
          <w:rFonts w:ascii="Arial" w:eastAsia="宋体" w:hAnsi="Arial" w:cs="Arial"/>
          <w:sz w:val="24"/>
          <w:szCs w:val="24"/>
        </w:rPr>
        <w:t xml:space="preserve"> </w:t>
      </w:r>
      <w:r w:rsidR="002A5E80" w:rsidRPr="00A3393A">
        <w:rPr>
          <w:rFonts w:ascii="Arial" w:eastAsia="宋体" w:hAnsi="Arial" w:cs="Arial"/>
          <w:sz w:val="24"/>
          <w:szCs w:val="24"/>
        </w:rPr>
        <w:t>CFR</w:t>
      </w:r>
      <w:r w:rsidR="002A5E80">
        <w:rPr>
          <w:rFonts w:ascii="Arial" w:eastAsia="宋体" w:hAnsi="Arial" w:cs="Arial"/>
          <w:sz w:val="24"/>
          <w:szCs w:val="24"/>
        </w:rPr>
        <w:t xml:space="preserve"> </w:t>
      </w:r>
      <w:r w:rsidR="002A5E80" w:rsidRPr="00A3393A">
        <w:rPr>
          <w:rFonts w:ascii="Arial" w:eastAsia="宋体" w:hAnsi="Arial" w:cs="Arial"/>
          <w:sz w:val="24"/>
          <w:szCs w:val="24"/>
        </w:rPr>
        <w:t>1002.10</w:t>
      </w:r>
      <w:r w:rsidR="002A5E80">
        <w:rPr>
          <w:rFonts w:ascii="Arial" w:eastAsia="宋体" w:hAnsi="Arial" w:cs="Arial"/>
          <w:sz w:val="24"/>
          <w:szCs w:val="24"/>
        </w:rPr>
        <w:t>）</w:t>
      </w:r>
      <w:r w:rsidR="002A5E80" w:rsidRPr="00A3393A">
        <w:rPr>
          <w:rFonts w:ascii="Arial" w:eastAsia="宋体" w:hAnsi="Arial" w:cs="Arial"/>
          <w:sz w:val="24"/>
          <w:szCs w:val="24"/>
        </w:rPr>
        <w:t>－</w:t>
      </w:r>
      <w:r w:rsidR="007C7412" w:rsidRPr="00A3393A">
        <w:rPr>
          <w:rFonts w:ascii="Arial" w:eastAsia="宋体" w:hAnsi="Arial" w:cs="Arial"/>
          <w:sz w:val="24"/>
          <w:szCs w:val="24"/>
        </w:rPr>
        <w:t>产品报告是监管产品</w:t>
      </w:r>
      <w:r w:rsidR="002A5E80">
        <w:rPr>
          <w:rFonts w:ascii="Arial" w:eastAsia="宋体" w:hAnsi="Arial" w:cs="Arial"/>
          <w:sz w:val="24"/>
          <w:szCs w:val="24"/>
        </w:rPr>
        <w:t>（</w:t>
      </w:r>
      <w:r w:rsidR="007C7412" w:rsidRPr="00A3393A">
        <w:rPr>
          <w:rFonts w:ascii="Arial" w:eastAsia="宋体" w:hAnsi="Arial" w:cs="Arial"/>
          <w:sz w:val="24"/>
          <w:szCs w:val="24"/>
        </w:rPr>
        <w:t>如太阳灯、激光产品、电视观察系统</w:t>
      </w:r>
      <w:r w:rsidR="002A5E80">
        <w:rPr>
          <w:rFonts w:ascii="Arial" w:eastAsia="宋体" w:hAnsi="Arial" w:cs="Arial"/>
          <w:sz w:val="24"/>
          <w:szCs w:val="24"/>
        </w:rPr>
        <w:t>）</w:t>
      </w:r>
      <w:r w:rsidR="007C7412" w:rsidRPr="00A3393A">
        <w:rPr>
          <w:rFonts w:ascii="Arial" w:eastAsia="宋体" w:hAnsi="Arial" w:cs="Arial"/>
          <w:sz w:val="24"/>
          <w:szCs w:val="24"/>
        </w:rPr>
        <w:t>制造商提交的报告。在产品报告中对产品进行描述，对产品如何遵从标准给予详细说明并对为确保合</w:t>
      </w:r>
      <w:proofErr w:type="gramStart"/>
      <w:r w:rsidR="007C7412" w:rsidRPr="00A3393A">
        <w:rPr>
          <w:rFonts w:ascii="Arial" w:eastAsia="宋体" w:hAnsi="Arial" w:cs="Arial"/>
          <w:sz w:val="24"/>
          <w:szCs w:val="24"/>
        </w:rPr>
        <w:t>规</w:t>
      </w:r>
      <w:proofErr w:type="gramEnd"/>
      <w:r w:rsidR="007C7412" w:rsidRPr="00A3393A">
        <w:rPr>
          <w:rFonts w:ascii="Arial" w:eastAsia="宋体" w:hAnsi="Arial" w:cs="Arial"/>
          <w:sz w:val="24"/>
          <w:szCs w:val="24"/>
        </w:rPr>
        <w:t>而制定的质</w:t>
      </w:r>
      <w:proofErr w:type="gramStart"/>
      <w:r w:rsidR="007C7412" w:rsidRPr="00A3393A">
        <w:rPr>
          <w:rFonts w:ascii="Arial" w:eastAsia="宋体" w:hAnsi="Arial" w:cs="Arial"/>
          <w:sz w:val="24"/>
          <w:szCs w:val="24"/>
        </w:rPr>
        <w:t>控计划</w:t>
      </w:r>
      <w:proofErr w:type="gramEnd"/>
      <w:r w:rsidR="007C7412" w:rsidRPr="00A3393A">
        <w:rPr>
          <w:rFonts w:ascii="Arial" w:eastAsia="宋体" w:hAnsi="Arial" w:cs="Arial"/>
          <w:sz w:val="24"/>
          <w:szCs w:val="24"/>
        </w:rPr>
        <w:t>做出解释。产品报告可用于产品</w:t>
      </w:r>
      <w:r w:rsidR="00C462CC">
        <w:rPr>
          <w:rFonts w:ascii="Arial" w:eastAsia="宋体" w:hAnsi="Arial" w:cs="Arial"/>
          <w:sz w:val="24"/>
          <w:szCs w:val="24"/>
        </w:rPr>
        <w:t>系列</w:t>
      </w:r>
      <w:r w:rsidR="007C7412" w:rsidRPr="00A3393A">
        <w:rPr>
          <w:rFonts w:ascii="Arial" w:eastAsia="宋体" w:hAnsi="Arial" w:cs="Arial"/>
          <w:sz w:val="24"/>
          <w:szCs w:val="24"/>
        </w:rPr>
        <w:t>及</w:t>
      </w:r>
      <w:r w:rsidR="00DB665F">
        <w:rPr>
          <w:rFonts w:ascii="Arial" w:eastAsia="宋体" w:hAnsi="Arial" w:cs="Arial"/>
          <w:sz w:val="24"/>
          <w:szCs w:val="24"/>
        </w:rPr>
        <w:t>单个产品</w:t>
      </w:r>
      <w:r w:rsidR="007C7412" w:rsidRPr="00A3393A">
        <w:rPr>
          <w:rFonts w:ascii="Arial" w:eastAsia="宋体" w:hAnsi="Arial" w:cs="Arial"/>
          <w:sz w:val="24"/>
          <w:szCs w:val="24"/>
        </w:rPr>
        <w:t>。</w:t>
      </w:r>
    </w:p>
    <w:p w:rsidR="00725A4F" w:rsidRPr="00A3393A" w:rsidRDefault="007C7412"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补充报</w:t>
      </w:r>
      <w:r w:rsidR="002A5E80" w:rsidRPr="00A3393A">
        <w:rPr>
          <w:rFonts w:ascii="Arial" w:eastAsia="宋体" w:hAnsi="Arial" w:cs="Arial"/>
          <w:sz w:val="24"/>
          <w:szCs w:val="24"/>
        </w:rPr>
        <w:t>告</w:t>
      </w:r>
      <w:r w:rsidR="002A5E80">
        <w:rPr>
          <w:rFonts w:ascii="Arial" w:eastAsia="宋体" w:hAnsi="Arial" w:cs="Arial"/>
          <w:sz w:val="24"/>
          <w:szCs w:val="24"/>
        </w:rPr>
        <w:t>（</w:t>
      </w:r>
      <w:r w:rsidR="002A5E80" w:rsidRPr="00A3393A">
        <w:rPr>
          <w:rFonts w:ascii="Arial" w:eastAsia="宋体" w:hAnsi="Arial" w:cs="Arial"/>
          <w:sz w:val="24"/>
          <w:szCs w:val="24"/>
        </w:rPr>
        <w:t>21</w:t>
      </w:r>
      <w:r w:rsidR="002A5E80">
        <w:rPr>
          <w:rFonts w:ascii="Arial" w:eastAsia="宋体" w:hAnsi="Arial" w:cs="Arial"/>
          <w:sz w:val="24"/>
          <w:szCs w:val="24"/>
        </w:rPr>
        <w:t xml:space="preserve"> </w:t>
      </w:r>
      <w:r w:rsidR="002A5E80" w:rsidRPr="00A3393A">
        <w:rPr>
          <w:rFonts w:ascii="Arial" w:eastAsia="宋体" w:hAnsi="Arial" w:cs="Arial"/>
          <w:sz w:val="24"/>
          <w:szCs w:val="24"/>
        </w:rPr>
        <w:t>CFR</w:t>
      </w:r>
      <w:r w:rsidR="002A5E80">
        <w:rPr>
          <w:rFonts w:ascii="Arial" w:eastAsia="宋体" w:hAnsi="Arial" w:cs="Arial"/>
          <w:sz w:val="24"/>
          <w:szCs w:val="24"/>
        </w:rPr>
        <w:t xml:space="preserve"> </w:t>
      </w:r>
      <w:r w:rsidR="002A5E80" w:rsidRPr="00A3393A">
        <w:rPr>
          <w:rFonts w:ascii="Arial" w:eastAsia="宋体" w:hAnsi="Arial" w:cs="Arial"/>
          <w:sz w:val="24"/>
          <w:szCs w:val="24"/>
        </w:rPr>
        <w:t>1002.11</w:t>
      </w:r>
      <w:r w:rsidR="002A5E80">
        <w:rPr>
          <w:rFonts w:ascii="Arial" w:eastAsia="宋体" w:hAnsi="Arial" w:cs="Arial"/>
          <w:sz w:val="24"/>
          <w:szCs w:val="24"/>
        </w:rPr>
        <w:t>）</w:t>
      </w:r>
      <w:r w:rsidR="002A5E80" w:rsidRPr="00A3393A">
        <w:rPr>
          <w:rFonts w:ascii="Arial" w:eastAsia="宋体" w:hAnsi="Arial" w:cs="Arial"/>
          <w:sz w:val="24"/>
          <w:szCs w:val="24"/>
        </w:rPr>
        <w:t>－</w:t>
      </w:r>
      <w:r w:rsidR="001A55A7" w:rsidRPr="00A3393A">
        <w:rPr>
          <w:rFonts w:ascii="Arial" w:eastAsia="宋体" w:hAnsi="Arial" w:cs="Arial"/>
          <w:sz w:val="24"/>
          <w:szCs w:val="24"/>
        </w:rPr>
        <w:t>补充报告为以前提交的产品报告提供补充信息</w:t>
      </w:r>
      <w:r w:rsidR="00DB665F">
        <w:rPr>
          <w:rFonts w:ascii="Arial" w:eastAsia="宋体" w:hAnsi="Arial" w:cs="Arial"/>
          <w:sz w:val="24"/>
          <w:szCs w:val="24"/>
        </w:rPr>
        <w:t>，</w:t>
      </w:r>
      <w:r w:rsidR="00DB665F">
        <w:rPr>
          <w:rFonts w:ascii="Arial" w:eastAsia="宋体" w:hAnsi="Arial" w:cs="Arial" w:hint="eastAsia"/>
          <w:sz w:val="24"/>
          <w:szCs w:val="24"/>
        </w:rPr>
        <w:t>用于</w:t>
      </w:r>
      <w:r w:rsidR="001A55A7" w:rsidRPr="00A3393A">
        <w:rPr>
          <w:rFonts w:ascii="Arial" w:eastAsia="宋体" w:hAnsi="Arial" w:cs="Arial"/>
          <w:sz w:val="24"/>
          <w:szCs w:val="24"/>
        </w:rPr>
        <w:t>报告以前报告过的</w:t>
      </w:r>
      <w:r w:rsidR="007D463A">
        <w:rPr>
          <w:rFonts w:ascii="Arial" w:eastAsia="宋体" w:hAnsi="Arial" w:cs="Arial"/>
          <w:sz w:val="24"/>
          <w:szCs w:val="24"/>
        </w:rPr>
        <w:t>型号系列</w:t>
      </w:r>
      <w:r w:rsidR="001A55A7" w:rsidRPr="00A3393A">
        <w:rPr>
          <w:rFonts w:ascii="Arial" w:eastAsia="宋体" w:hAnsi="Arial" w:cs="Arial"/>
          <w:sz w:val="24"/>
          <w:szCs w:val="24"/>
        </w:rPr>
        <w:t>中的一个新</w:t>
      </w:r>
      <w:r w:rsidR="00C462CC">
        <w:rPr>
          <w:rFonts w:ascii="Arial" w:eastAsia="宋体" w:hAnsi="Arial" w:cs="Arial"/>
          <w:sz w:val="24"/>
          <w:szCs w:val="24"/>
        </w:rPr>
        <w:t>型号</w:t>
      </w:r>
      <w:r w:rsidR="001A55A7" w:rsidRPr="00A3393A">
        <w:rPr>
          <w:rFonts w:ascii="Arial" w:eastAsia="宋体" w:hAnsi="Arial" w:cs="Arial"/>
          <w:sz w:val="24"/>
          <w:szCs w:val="24"/>
        </w:rPr>
        <w:t>、对以前报告过的一个</w:t>
      </w:r>
      <w:r w:rsidR="00C462CC">
        <w:rPr>
          <w:rFonts w:ascii="Arial" w:eastAsia="宋体" w:hAnsi="Arial" w:cs="Arial"/>
          <w:sz w:val="24"/>
          <w:szCs w:val="24"/>
        </w:rPr>
        <w:t>型号</w:t>
      </w:r>
      <w:r w:rsidR="001A55A7" w:rsidRPr="00A3393A">
        <w:rPr>
          <w:rFonts w:ascii="Arial" w:eastAsia="宋体" w:hAnsi="Arial" w:cs="Arial"/>
          <w:sz w:val="24"/>
          <w:szCs w:val="24"/>
        </w:rPr>
        <w:t>的某种变更或对既往报告的其它变更</w:t>
      </w:r>
      <w:r w:rsidR="002A5E80">
        <w:rPr>
          <w:rFonts w:ascii="Arial" w:eastAsia="宋体" w:hAnsi="Arial" w:cs="Arial"/>
          <w:sz w:val="24"/>
          <w:szCs w:val="24"/>
        </w:rPr>
        <w:t>（</w:t>
      </w:r>
      <w:r w:rsidR="001A55A7" w:rsidRPr="00A3393A">
        <w:rPr>
          <w:rFonts w:ascii="Arial" w:eastAsia="宋体" w:hAnsi="Arial" w:cs="Arial"/>
          <w:sz w:val="24"/>
          <w:szCs w:val="24"/>
        </w:rPr>
        <w:t>如测试计划变更、用户或维修手册的补充或变更、对</w:t>
      </w:r>
      <w:r w:rsidR="001A55A7" w:rsidRPr="00A3393A">
        <w:rPr>
          <w:rFonts w:ascii="Arial" w:eastAsia="宋体" w:hAnsi="Arial" w:cs="Arial"/>
          <w:sz w:val="24"/>
          <w:szCs w:val="24"/>
        </w:rPr>
        <w:t>CDRH</w:t>
      </w:r>
      <w:r w:rsidR="001A55A7" w:rsidRPr="00A3393A">
        <w:rPr>
          <w:rFonts w:ascii="Arial" w:eastAsia="宋体" w:hAnsi="Arial" w:cs="Arial"/>
          <w:sz w:val="24"/>
          <w:szCs w:val="24"/>
        </w:rPr>
        <w:t>报告审核函</w:t>
      </w:r>
      <w:r w:rsidR="00F64E63" w:rsidRPr="00A3393A">
        <w:rPr>
          <w:rFonts w:ascii="Arial" w:eastAsia="宋体" w:hAnsi="Arial" w:cs="Arial"/>
          <w:sz w:val="24"/>
          <w:szCs w:val="24"/>
        </w:rPr>
        <w:t>的回复</w:t>
      </w:r>
      <w:r w:rsidR="002A5E80">
        <w:rPr>
          <w:rFonts w:ascii="Arial" w:eastAsia="宋体" w:hAnsi="Arial" w:cs="Arial"/>
          <w:sz w:val="24"/>
          <w:szCs w:val="24"/>
        </w:rPr>
        <w:t>）</w:t>
      </w:r>
      <w:r w:rsidR="001A55A7" w:rsidRPr="00A3393A">
        <w:rPr>
          <w:rFonts w:ascii="Arial" w:eastAsia="宋体" w:hAnsi="Arial" w:cs="Arial"/>
          <w:sz w:val="24"/>
          <w:szCs w:val="24"/>
        </w:rPr>
        <w:t>。</w:t>
      </w:r>
    </w:p>
    <w:p w:rsidR="00725A4F" w:rsidRPr="00A3393A" w:rsidRDefault="00F64E63"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我们还要求补充报告提供下列变更信息：</w:t>
      </w:r>
    </w:p>
    <w:p w:rsidR="00725A4F" w:rsidRPr="00254077" w:rsidRDefault="002A5E80" w:rsidP="00254077">
      <w:pPr>
        <w:pStyle w:val="a9"/>
        <w:numPr>
          <w:ilvl w:val="0"/>
          <w:numId w:val="1"/>
        </w:numPr>
        <w:adjustRightInd w:val="0"/>
        <w:snapToGrid w:val="0"/>
        <w:spacing w:afterLines="75" w:after="234" w:line="360" w:lineRule="auto"/>
        <w:ind w:leftChars="400" w:left="1260" w:firstLineChars="0"/>
        <w:rPr>
          <w:rFonts w:ascii="Arial" w:eastAsia="宋体" w:hAnsi="Arial" w:cs="Arial"/>
          <w:sz w:val="24"/>
          <w:szCs w:val="24"/>
        </w:rPr>
      </w:pPr>
      <w:r w:rsidRPr="00254077">
        <w:rPr>
          <w:rFonts w:ascii="Arial" w:eastAsia="宋体" w:hAnsi="Arial" w:cs="Arial"/>
          <w:sz w:val="24"/>
          <w:szCs w:val="24"/>
        </w:rPr>
        <w:t>影</w:t>
      </w:r>
      <w:r w:rsidR="00F64E63" w:rsidRPr="00254077">
        <w:rPr>
          <w:rFonts w:ascii="Arial" w:eastAsia="宋体" w:hAnsi="Arial" w:cs="Arial"/>
          <w:sz w:val="24"/>
          <w:szCs w:val="24"/>
        </w:rPr>
        <w:t>响实际或潜在辐射的变更，</w:t>
      </w:r>
    </w:p>
    <w:p w:rsidR="00725A4F" w:rsidRPr="00254077" w:rsidRDefault="002A5E80" w:rsidP="00254077">
      <w:pPr>
        <w:pStyle w:val="a9"/>
        <w:numPr>
          <w:ilvl w:val="0"/>
          <w:numId w:val="1"/>
        </w:numPr>
        <w:adjustRightInd w:val="0"/>
        <w:snapToGrid w:val="0"/>
        <w:spacing w:afterLines="75" w:after="234" w:line="360" w:lineRule="auto"/>
        <w:ind w:leftChars="400" w:left="1260" w:firstLineChars="0"/>
        <w:rPr>
          <w:rFonts w:ascii="Arial" w:eastAsia="宋体" w:hAnsi="Arial" w:cs="Arial"/>
          <w:sz w:val="24"/>
          <w:szCs w:val="24"/>
        </w:rPr>
      </w:pPr>
      <w:r w:rsidRPr="00254077">
        <w:rPr>
          <w:rFonts w:ascii="Arial" w:eastAsia="宋体" w:hAnsi="Arial" w:cs="Arial"/>
          <w:sz w:val="24"/>
          <w:szCs w:val="24"/>
        </w:rPr>
        <w:t>影</w:t>
      </w:r>
      <w:r w:rsidR="00F64E63" w:rsidRPr="00254077">
        <w:rPr>
          <w:rFonts w:ascii="Arial" w:eastAsia="宋体" w:hAnsi="Arial" w:cs="Arial"/>
          <w:sz w:val="24"/>
          <w:szCs w:val="24"/>
        </w:rPr>
        <w:t>响遵从标准方式或辐射安全测试方式的变更。</w:t>
      </w:r>
    </w:p>
    <w:p w:rsidR="00725A4F" w:rsidRPr="00A3393A" w:rsidRDefault="00A42A9F"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在补充报告中应明确</w:t>
      </w:r>
      <w:r w:rsidR="009E0F0A">
        <w:rPr>
          <w:rFonts w:ascii="Arial" w:eastAsia="宋体" w:hAnsi="Arial" w:cs="Arial" w:hint="eastAsia"/>
          <w:sz w:val="24"/>
          <w:szCs w:val="24"/>
        </w:rPr>
        <w:t>参考</w:t>
      </w:r>
      <w:r w:rsidRPr="00A3393A">
        <w:rPr>
          <w:rFonts w:ascii="Arial" w:eastAsia="宋体" w:hAnsi="Arial" w:cs="Arial"/>
          <w:sz w:val="24"/>
          <w:szCs w:val="24"/>
        </w:rPr>
        <w:t>产品报告的</w:t>
      </w:r>
      <w:r w:rsidRPr="00A3393A">
        <w:rPr>
          <w:rFonts w:ascii="Arial" w:eastAsia="宋体" w:hAnsi="Arial" w:cs="Arial"/>
          <w:sz w:val="24"/>
          <w:szCs w:val="24"/>
        </w:rPr>
        <w:t>CDRH</w:t>
      </w:r>
      <w:r w:rsidRPr="00A3393A">
        <w:rPr>
          <w:rFonts w:ascii="Arial" w:eastAsia="宋体" w:hAnsi="Arial" w:cs="Arial"/>
          <w:sz w:val="24"/>
          <w:szCs w:val="24"/>
        </w:rPr>
        <w:t>检索号和本指南的适用部分。</w:t>
      </w:r>
    </w:p>
    <w:p w:rsidR="00725A4F" w:rsidRPr="00A3393A" w:rsidRDefault="00A42A9F"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年度报</w:t>
      </w:r>
      <w:r w:rsidR="002A5E80" w:rsidRPr="00A3393A">
        <w:rPr>
          <w:rFonts w:ascii="Arial" w:eastAsia="宋体" w:hAnsi="Arial" w:cs="Arial"/>
          <w:sz w:val="24"/>
          <w:szCs w:val="24"/>
        </w:rPr>
        <w:t>告</w:t>
      </w:r>
      <w:r w:rsidR="002A5E80">
        <w:rPr>
          <w:rFonts w:ascii="Arial" w:eastAsia="宋体" w:hAnsi="Arial" w:cs="Arial"/>
          <w:sz w:val="24"/>
          <w:szCs w:val="24"/>
        </w:rPr>
        <w:t>（</w:t>
      </w:r>
      <w:r w:rsidR="002A5E80" w:rsidRPr="00A3393A">
        <w:rPr>
          <w:rFonts w:ascii="Arial" w:eastAsia="宋体" w:hAnsi="Arial" w:cs="Arial"/>
          <w:sz w:val="24"/>
          <w:szCs w:val="24"/>
        </w:rPr>
        <w:t>21</w:t>
      </w:r>
      <w:r w:rsidR="002A5E80">
        <w:rPr>
          <w:rFonts w:ascii="Arial" w:eastAsia="宋体" w:hAnsi="Arial" w:cs="Arial"/>
          <w:sz w:val="24"/>
          <w:szCs w:val="24"/>
        </w:rPr>
        <w:t xml:space="preserve"> </w:t>
      </w:r>
      <w:r w:rsidR="002A5E80" w:rsidRPr="00A3393A">
        <w:rPr>
          <w:rFonts w:ascii="Arial" w:eastAsia="宋体" w:hAnsi="Arial" w:cs="Arial"/>
          <w:sz w:val="24"/>
          <w:szCs w:val="24"/>
        </w:rPr>
        <w:t>CFR</w:t>
      </w:r>
      <w:r w:rsidR="002A5E80">
        <w:rPr>
          <w:rFonts w:ascii="Arial" w:eastAsia="宋体" w:hAnsi="Arial" w:cs="Arial"/>
          <w:sz w:val="24"/>
          <w:szCs w:val="24"/>
        </w:rPr>
        <w:t xml:space="preserve"> </w:t>
      </w:r>
      <w:r w:rsidR="002A5E80" w:rsidRPr="00A3393A">
        <w:rPr>
          <w:rFonts w:ascii="Arial" w:eastAsia="宋体" w:hAnsi="Arial" w:cs="Arial"/>
          <w:sz w:val="24"/>
          <w:szCs w:val="24"/>
        </w:rPr>
        <w:t>1002.13</w:t>
      </w:r>
      <w:r w:rsidR="002A5E80">
        <w:rPr>
          <w:rFonts w:ascii="Arial" w:eastAsia="宋体" w:hAnsi="Arial" w:cs="Arial"/>
          <w:sz w:val="24"/>
          <w:szCs w:val="24"/>
        </w:rPr>
        <w:t>）</w:t>
      </w:r>
      <w:r w:rsidR="002A5E80" w:rsidRPr="00A3393A">
        <w:rPr>
          <w:rFonts w:ascii="Arial" w:eastAsia="宋体" w:hAnsi="Arial" w:cs="Arial"/>
          <w:sz w:val="24"/>
          <w:szCs w:val="24"/>
        </w:rPr>
        <w:t>－</w:t>
      </w:r>
      <w:r w:rsidRPr="00A3393A">
        <w:rPr>
          <w:rFonts w:ascii="Arial" w:eastAsia="宋体" w:hAnsi="Arial" w:cs="Arial"/>
          <w:sz w:val="24"/>
          <w:szCs w:val="24"/>
        </w:rPr>
        <w:t>年度报告对要求提供的记录加以概述。年度报告必须于</w:t>
      </w:r>
      <w:r w:rsidRPr="00A3393A">
        <w:rPr>
          <w:rFonts w:ascii="Arial" w:eastAsia="宋体" w:hAnsi="Arial" w:cs="Arial"/>
          <w:sz w:val="24"/>
          <w:szCs w:val="24"/>
        </w:rPr>
        <w:t>9</w:t>
      </w:r>
      <w:r w:rsidRPr="00A3393A">
        <w:rPr>
          <w:rFonts w:ascii="Arial" w:eastAsia="宋体" w:hAnsi="Arial" w:cs="Arial"/>
          <w:sz w:val="24"/>
          <w:szCs w:val="24"/>
        </w:rPr>
        <w:t>月</w:t>
      </w:r>
      <w:r w:rsidRPr="00A3393A">
        <w:rPr>
          <w:rFonts w:ascii="Arial" w:eastAsia="宋体" w:hAnsi="Arial" w:cs="Arial"/>
          <w:sz w:val="24"/>
          <w:szCs w:val="24"/>
        </w:rPr>
        <w:t>1</w:t>
      </w:r>
      <w:r w:rsidRPr="00A3393A">
        <w:rPr>
          <w:rFonts w:ascii="Arial" w:eastAsia="宋体" w:hAnsi="Arial" w:cs="Arial"/>
          <w:sz w:val="24"/>
          <w:szCs w:val="24"/>
        </w:rPr>
        <w:t>日前提交，其涵盖的时间是于同年</w:t>
      </w:r>
      <w:r w:rsidRPr="00A3393A">
        <w:rPr>
          <w:rFonts w:ascii="Arial" w:eastAsia="宋体" w:hAnsi="Arial" w:cs="Arial"/>
          <w:sz w:val="24"/>
          <w:szCs w:val="24"/>
        </w:rPr>
        <w:t>6</w:t>
      </w:r>
      <w:r w:rsidRPr="00A3393A">
        <w:rPr>
          <w:rFonts w:ascii="Arial" w:eastAsia="宋体" w:hAnsi="Arial" w:cs="Arial"/>
          <w:sz w:val="24"/>
          <w:szCs w:val="24"/>
        </w:rPr>
        <w:t>月</w:t>
      </w:r>
      <w:r w:rsidRPr="00A3393A">
        <w:rPr>
          <w:rFonts w:ascii="Arial" w:eastAsia="宋体" w:hAnsi="Arial" w:cs="Arial"/>
          <w:sz w:val="24"/>
          <w:szCs w:val="24"/>
        </w:rPr>
        <w:t>30</w:t>
      </w:r>
      <w:r w:rsidRPr="00A3393A">
        <w:rPr>
          <w:rFonts w:ascii="Arial" w:eastAsia="宋体" w:hAnsi="Arial" w:cs="Arial"/>
          <w:sz w:val="24"/>
          <w:szCs w:val="24"/>
        </w:rPr>
        <w:t>日结束的</w:t>
      </w:r>
      <w:r w:rsidRPr="00A3393A">
        <w:rPr>
          <w:rFonts w:ascii="Arial" w:eastAsia="宋体" w:hAnsi="Arial" w:cs="Arial"/>
          <w:sz w:val="24"/>
          <w:szCs w:val="24"/>
        </w:rPr>
        <w:t>12</w:t>
      </w:r>
      <w:r w:rsidRPr="00A3393A">
        <w:rPr>
          <w:rFonts w:ascii="Arial" w:eastAsia="宋体" w:hAnsi="Arial" w:cs="Arial"/>
          <w:sz w:val="24"/>
          <w:szCs w:val="24"/>
        </w:rPr>
        <w:t>个月。另外，年度报告是确认</w:t>
      </w:r>
      <w:r w:rsidR="006B2715">
        <w:rPr>
          <w:rFonts w:ascii="Arial" w:eastAsia="宋体" w:hAnsi="Arial" w:cs="Arial" w:hint="eastAsia"/>
          <w:sz w:val="24"/>
          <w:szCs w:val="24"/>
        </w:rPr>
        <w:t>无需</w:t>
      </w:r>
      <w:r w:rsidRPr="00A3393A">
        <w:rPr>
          <w:rFonts w:ascii="Arial" w:eastAsia="宋体" w:hAnsi="Arial" w:cs="Arial"/>
          <w:sz w:val="24"/>
          <w:szCs w:val="24"/>
        </w:rPr>
        <w:t>提供补充报告</w:t>
      </w:r>
      <w:r w:rsidR="00C462CC">
        <w:rPr>
          <w:rFonts w:ascii="Arial" w:eastAsia="宋体" w:hAnsi="Arial" w:cs="Arial"/>
          <w:sz w:val="24"/>
          <w:szCs w:val="24"/>
        </w:rPr>
        <w:t>新型号</w:t>
      </w:r>
      <w:r w:rsidR="00552BF8" w:rsidRPr="00A3393A">
        <w:rPr>
          <w:rFonts w:ascii="Arial" w:eastAsia="宋体" w:hAnsi="Arial" w:cs="Arial"/>
          <w:sz w:val="24"/>
          <w:szCs w:val="24"/>
        </w:rPr>
        <w:t>的</w:t>
      </w:r>
      <w:r w:rsidR="006B2715">
        <w:rPr>
          <w:rFonts w:ascii="Arial" w:eastAsia="宋体" w:hAnsi="Arial" w:cs="Arial" w:hint="eastAsia"/>
          <w:sz w:val="24"/>
          <w:szCs w:val="24"/>
        </w:rPr>
        <w:t>适用方法</w:t>
      </w:r>
      <w:r w:rsidR="00552BF8" w:rsidRPr="00A3393A">
        <w:rPr>
          <w:rFonts w:ascii="Arial" w:eastAsia="宋体" w:hAnsi="Arial" w:cs="Arial"/>
          <w:sz w:val="24"/>
          <w:szCs w:val="24"/>
        </w:rPr>
        <w:t>。如果</w:t>
      </w:r>
      <w:r w:rsidR="00C462CC">
        <w:rPr>
          <w:rFonts w:ascii="Arial" w:eastAsia="宋体" w:hAnsi="Arial" w:cs="Arial"/>
          <w:sz w:val="24"/>
          <w:szCs w:val="24"/>
        </w:rPr>
        <w:t>新型号</w:t>
      </w:r>
      <w:r w:rsidR="00552BF8" w:rsidRPr="00A3393A">
        <w:rPr>
          <w:rFonts w:ascii="Arial" w:eastAsia="宋体" w:hAnsi="Arial" w:cs="Arial"/>
          <w:sz w:val="24"/>
          <w:szCs w:val="24"/>
        </w:rPr>
        <w:t>不涉及辐射或性能要求变更，则制造商仅需在其年度报告或年度</w:t>
      </w:r>
      <w:r w:rsidR="006B2715">
        <w:rPr>
          <w:rFonts w:ascii="Arial" w:eastAsia="宋体" w:hAnsi="Arial" w:cs="Arial"/>
          <w:sz w:val="24"/>
          <w:szCs w:val="24"/>
        </w:rPr>
        <w:t>报告的季度</w:t>
      </w:r>
      <w:r w:rsidR="00552BF8" w:rsidRPr="00A3393A">
        <w:rPr>
          <w:rFonts w:ascii="Arial" w:eastAsia="宋体" w:hAnsi="Arial" w:cs="Arial"/>
          <w:sz w:val="24"/>
          <w:szCs w:val="24"/>
        </w:rPr>
        <w:t>更新中对其加以确认。</w:t>
      </w:r>
      <w:r w:rsidR="006B2715">
        <w:rPr>
          <w:rFonts w:ascii="Arial" w:eastAsia="宋体" w:hAnsi="Arial" w:cs="Arial" w:hint="eastAsia"/>
          <w:sz w:val="24"/>
          <w:szCs w:val="24"/>
        </w:rPr>
        <w:t>标准</w:t>
      </w:r>
      <w:r w:rsidR="00552BF8" w:rsidRPr="00A3393A">
        <w:rPr>
          <w:rFonts w:ascii="Arial" w:eastAsia="宋体" w:hAnsi="Arial" w:cs="Arial"/>
          <w:sz w:val="24"/>
          <w:szCs w:val="24"/>
        </w:rPr>
        <w:t>年度报告表格副本可致电</w:t>
      </w:r>
      <w:r w:rsidR="00552BF8" w:rsidRPr="00A3393A">
        <w:rPr>
          <w:rFonts w:ascii="Arial" w:eastAsia="宋体" w:hAnsi="Arial" w:cs="Arial"/>
          <w:sz w:val="24"/>
          <w:szCs w:val="24"/>
        </w:rPr>
        <w:t>1-800-638-2041</w:t>
      </w:r>
      <w:r w:rsidR="00552BF8" w:rsidRPr="00A3393A">
        <w:rPr>
          <w:rFonts w:ascii="Arial" w:eastAsia="宋体" w:hAnsi="Arial" w:cs="Arial"/>
          <w:sz w:val="24"/>
          <w:szCs w:val="24"/>
        </w:rPr>
        <w:t>向</w:t>
      </w:r>
      <w:r w:rsidR="00151698" w:rsidRPr="00A3393A">
        <w:rPr>
          <w:rFonts w:ascii="Arial" w:eastAsia="宋体" w:hAnsi="Arial" w:cs="Arial"/>
          <w:sz w:val="24"/>
          <w:szCs w:val="24"/>
        </w:rPr>
        <w:t>小制造商援助</w:t>
      </w:r>
      <w:r w:rsidR="002A5E80" w:rsidRPr="00A3393A">
        <w:rPr>
          <w:rFonts w:ascii="Arial" w:eastAsia="宋体" w:hAnsi="Arial" w:cs="Arial"/>
          <w:sz w:val="24"/>
          <w:szCs w:val="24"/>
        </w:rPr>
        <w:t>处</w:t>
      </w:r>
      <w:r w:rsidR="002A5E80">
        <w:rPr>
          <w:rFonts w:ascii="Arial" w:eastAsia="宋体" w:hAnsi="Arial" w:cs="Arial"/>
          <w:sz w:val="24"/>
          <w:szCs w:val="24"/>
        </w:rPr>
        <w:t>（</w:t>
      </w:r>
      <w:r w:rsidR="002A5E80" w:rsidRPr="00A3393A">
        <w:rPr>
          <w:rFonts w:ascii="Arial" w:eastAsia="宋体" w:hAnsi="Arial" w:cs="Arial"/>
          <w:sz w:val="24"/>
          <w:szCs w:val="24"/>
        </w:rPr>
        <w:t>DSMA</w:t>
      </w:r>
      <w:r w:rsidR="002A5E80">
        <w:rPr>
          <w:rFonts w:ascii="Arial" w:eastAsia="宋体" w:hAnsi="Arial" w:cs="Arial"/>
          <w:sz w:val="24"/>
          <w:szCs w:val="24"/>
        </w:rPr>
        <w:t>）</w:t>
      </w:r>
      <w:r w:rsidR="006B2715">
        <w:rPr>
          <w:rFonts w:ascii="Arial" w:eastAsia="宋体" w:hAnsi="Arial" w:cs="Arial" w:hint="eastAsia"/>
          <w:sz w:val="24"/>
          <w:szCs w:val="24"/>
        </w:rPr>
        <w:t>获取</w:t>
      </w:r>
      <w:r w:rsidR="00552BF8" w:rsidRPr="00A3393A">
        <w:rPr>
          <w:rFonts w:ascii="Arial" w:eastAsia="宋体" w:hAnsi="Arial" w:cs="Arial"/>
          <w:sz w:val="24"/>
          <w:szCs w:val="24"/>
        </w:rPr>
        <w:t>。</w:t>
      </w:r>
    </w:p>
    <w:p w:rsidR="00725A4F" w:rsidRPr="00A3393A" w:rsidRDefault="00552BF8"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注：制作本报告前，提交人应熟悉联邦性能标准</w:t>
      </w:r>
      <w:r w:rsidR="002A5E80">
        <w:rPr>
          <w:rFonts w:ascii="Arial" w:eastAsia="宋体" w:hAnsi="Arial" w:cs="Arial"/>
          <w:sz w:val="24"/>
          <w:szCs w:val="24"/>
        </w:rPr>
        <w:t>（</w:t>
      </w:r>
      <w:r w:rsidR="00FB5767" w:rsidRPr="00A3393A">
        <w:rPr>
          <w:rFonts w:ascii="Arial" w:eastAsia="宋体" w:hAnsi="Arial" w:cs="Arial"/>
          <w:sz w:val="24"/>
          <w:szCs w:val="24"/>
        </w:rPr>
        <w:t>该标准已重排为附录</w:t>
      </w:r>
      <w:r w:rsidR="00FB5767" w:rsidRPr="00A3393A">
        <w:rPr>
          <w:rFonts w:ascii="Arial" w:eastAsia="宋体" w:hAnsi="Arial" w:cs="Arial"/>
          <w:sz w:val="24"/>
          <w:szCs w:val="24"/>
        </w:rPr>
        <w:t>A</w:t>
      </w:r>
      <w:r w:rsidR="002A5E80">
        <w:rPr>
          <w:rFonts w:ascii="Arial" w:eastAsia="宋体" w:hAnsi="Arial" w:cs="Arial"/>
          <w:sz w:val="24"/>
          <w:szCs w:val="24"/>
        </w:rPr>
        <w:t>）</w:t>
      </w:r>
      <w:r w:rsidRPr="00A3393A">
        <w:rPr>
          <w:rFonts w:ascii="Arial" w:eastAsia="宋体" w:hAnsi="Arial" w:cs="Arial"/>
          <w:sz w:val="24"/>
          <w:szCs w:val="24"/>
        </w:rPr>
        <w:t>和</w:t>
      </w:r>
      <w:r w:rsidR="002A5E80" w:rsidRPr="002A5E80">
        <w:rPr>
          <w:rFonts w:ascii="宋体" w:eastAsia="宋体" w:hAnsi="宋体" w:cs="Arial"/>
          <w:sz w:val="24"/>
          <w:szCs w:val="24"/>
        </w:rPr>
        <w:t>“</w:t>
      </w:r>
      <w:r w:rsidRPr="00A3393A">
        <w:rPr>
          <w:rFonts w:ascii="Arial" w:eastAsia="宋体" w:hAnsi="Arial" w:cs="Arial"/>
          <w:sz w:val="24"/>
          <w:szCs w:val="24"/>
        </w:rPr>
        <w:t>太阳灯产品质控指南</w:t>
      </w:r>
      <w:r w:rsidR="002A5E80" w:rsidRPr="002A5E80">
        <w:rPr>
          <w:rFonts w:ascii="宋体" w:eastAsia="宋体" w:hAnsi="宋体" w:cs="Arial"/>
          <w:sz w:val="24"/>
          <w:szCs w:val="24"/>
        </w:rPr>
        <w:t>”</w:t>
      </w:r>
      <w:r w:rsidR="002A5E80">
        <w:rPr>
          <w:rFonts w:ascii="Arial" w:eastAsia="宋体" w:hAnsi="Arial" w:cs="Arial"/>
          <w:sz w:val="24"/>
          <w:szCs w:val="24"/>
        </w:rPr>
        <w:t>（</w:t>
      </w:r>
      <w:r w:rsidRPr="00A3393A">
        <w:rPr>
          <w:rFonts w:ascii="Arial" w:eastAsia="宋体" w:hAnsi="Arial" w:cs="Arial"/>
          <w:sz w:val="24"/>
          <w:szCs w:val="24"/>
        </w:rPr>
        <w:t>卫生、教育和福利</w:t>
      </w:r>
      <w:r w:rsidR="002A5E80" w:rsidRPr="00A3393A">
        <w:rPr>
          <w:rFonts w:ascii="Arial" w:eastAsia="宋体" w:hAnsi="Arial" w:cs="Arial"/>
          <w:sz w:val="24"/>
          <w:szCs w:val="24"/>
        </w:rPr>
        <w:t>部</w:t>
      </w:r>
      <w:r w:rsidR="002A5E80">
        <w:rPr>
          <w:rFonts w:ascii="Arial" w:eastAsia="宋体" w:hAnsi="Arial" w:cs="Arial"/>
          <w:sz w:val="24"/>
          <w:szCs w:val="24"/>
        </w:rPr>
        <w:t>（</w:t>
      </w:r>
      <w:r w:rsidR="002A5E80" w:rsidRPr="00A3393A">
        <w:rPr>
          <w:rFonts w:ascii="Arial" w:eastAsia="宋体" w:hAnsi="Arial" w:cs="Arial"/>
          <w:sz w:val="24"/>
          <w:szCs w:val="24"/>
        </w:rPr>
        <w:t>HEW</w:t>
      </w:r>
      <w:r w:rsidR="002A5E80">
        <w:rPr>
          <w:rFonts w:ascii="Arial" w:eastAsia="宋体" w:hAnsi="Arial" w:cs="Arial"/>
          <w:sz w:val="24"/>
          <w:szCs w:val="24"/>
        </w:rPr>
        <w:t>）</w:t>
      </w:r>
      <w:r w:rsidR="002A5E80" w:rsidRPr="00A3393A">
        <w:rPr>
          <w:rFonts w:ascii="Arial" w:eastAsia="宋体" w:hAnsi="Arial" w:cs="Arial"/>
          <w:sz w:val="24"/>
          <w:szCs w:val="24"/>
        </w:rPr>
        <w:t>出</w:t>
      </w:r>
      <w:r w:rsidRPr="00A3393A">
        <w:rPr>
          <w:rFonts w:ascii="Arial" w:eastAsia="宋体" w:hAnsi="Arial" w:cs="Arial"/>
          <w:sz w:val="24"/>
          <w:szCs w:val="24"/>
        </w:rPr>
        <w:t>版物</w:t>
      </w:r>
      <w:r w:rsidRPr="00A3393A">
        <w:rPr>
          <w:rFonts w:ascii="Arial" w:eastAsia="宋体" w:hAnsi="Arial" w:cs="Arial"/>
          <w:sz w:val="24"/>
          <w:szCs w:val="24"/>
        </w:rPr>
        <w:t>FDA</w:t>
      </w:r>
      <w:r w:rsidR="002A5E80">
        <w:rPr>
          <w:rFonts w:ascii="Arial" w:eastAsia="宋体" w:hAnsi="Arial" w:cs="Arial"/>
          <w:sz w:val="24"/>
          <w:szCs w:val="24"/>
        </w:rPr>
        <w:t xml:space="preserve"> </w:t>
      </w:r>
      <w:r w:rsidRPr="00A3393A">
        <w:rPr>
          <w:rFonts w:ascii="Arial" w:eastAsia="宋体" w:hAnsi="Arial" w:cs="Arial"/>
          <w:sz w:val="24"/>
          <w:szCs w:val="24"/>
        </w:rPr>
        <w:t>84-8234</w:t>
      </w:r>
      <w:r w:rsidR="002A5E80">
        <w:rPr>
          <w:rFonts w:ascii="Arial" w:eastAsia="宋体" w:hAnsi="Arial" w:cs="Arial"/>
          <w:sz w:val="24"/>
          <w:szCs w:val="24"/>
        </w:rPr>
        <w:t>）</w:t>
      </w:r>
      <w:r w:rsidRPr="00A3393A">
        <w:rPr>
          <w:rFonts w:ascii="Arial" w:eastAsia="宋体" w:hAnsi="Arial" w:cs="Arial"/>
          <w:sz w:val="24"/>
          <w:szCs w:val="24"/>
        </w:rPr>
        <w:t>。</w:t>
      </w:r>
      <w:r w:rsidR="00740178">
        <w:rPr>
          <w:rFonts w:ascii="Arial" w:eastAsia="宋体" w:hAnsi="Arial" w:cs="Arial" w:hint="eastAsia"/>
          <w:sz w:val="24"/>
          <w:szCs w:val="24"/>
        </w:rPr>
        <w:t>审查</w:t>
      </w:r>
      <w:r w:rsidR="00FB5767" w:rsidRPr="00A3393A">
        <w:rPr>
          <w:rFonts w:ascii="Arial" w:eastAsia="宋体" w:hAnsi="Arial" w:cs="Arial"/>
          <w:sz w:val="24"/>
          <w:szCs w:val="24"/>
        </w:rPr>
        <w:t>和理解这些文件将会使产品报告的制作变得更加容易。然而，由于附录</w:t>
      </w:r>
      <w:r w:rsidR="00FB5767" w:rsidRPr="00A3393A">
        <w:rPr>
          <w:rFonts w:ascii="Arial" w:eastAsia="宋体" w:hAnsi="Arial" w:cs="Arial"/>
          <w:sz w:val="24"/>
          <w:szCs w:val="24"/>
        </w:rPr>
        <w:t>A</w:t>
      </w:r>
      <w:r w:rsidR="00FB5767" w:rsidRPr="00A3393A">
        <w:rPr>
          <w:rFonts w:ascii="Arial" w:eastAsia="宋体" w:hAnsi="Arial" w:cs="Arial"/>
          <w:sz w:val="24"/>
          <w:szCs w:val="24"/>
        </w:rPr>
        <w:t>是从联邦公报中摘录的，因此，不应将其用于引用法规。</w:t>
      </w:r>
      <w:r w:rsidR="00740178">
        <w:rPr>
          <w:rFonts w:ascii="Arial" w:eastAsia="宋体" w:hAnsi="Arial" w:cs="Arial" w:hint="eastAsia"/>
          <w:sz w:val="24"/>
          <w:szCs w:val="24"/>
        </w:rPr>
        <w:t>意欲</w:t>
      </w:r>
      <w:r w:rsidR="00FB5767" w:rsidRPr="00A3393A">
        <w:rPr>
          <w:rFonts w:ascii="Arial" w:eastAsia="宋体" w:hAnsi="Arial" w:cs="Arial"/>
          <w:sz w:val="24"/>
          <w:szCs w:val="24"/>
        </w:rPr>
        <w:t>引用</w:t>
      </w:r>
      <w:r w:rsidR="00740178">
        <w:rPr>
          <w:rFonts w:ascii="Arial" w:eastAsia="宋体" w:hAnsi="Arial" w:cs="Arial" w:hint="eastAsia"/>
          <w:sz w:val="24"/>
          <w:szCs w:val="24"/>
        </w:rPr>
        <w:t>该</w:t>
      </w:r>
      <w:r w:rsidR="00FB5767" w:rsidRPr="00A3393A">
        <w:rPr>
          <w:rFonts w:ascii="Arial" w:eastAsia="宋体" w:hAnsi="Arial" w:cs="Arial"/>
          <w:sz w:val="24"/>
          <w:szCs w:val="24"/>
        </w:rPr>
        <w:t>法规</w:t>
      </w:r>
      <w:r w:rsidR="00740178">
        <w:rPr>
          <w:rFonts w:ascii="Arial" w:eastAsia="宋体" w:hAnsi="Arial" w:cs="Arial" w:hint="eastAsia"/>
          <w:sz w:val="24"/>
          <w:szCs w:val="24"/>
        </w:rPr>
        <w:t>的人员</w:t>
      </w:r>
      <w:r w:rsidR="00FB5767" w:rsidRPr="00A3393A">
        <w:rPr>
          <w:rFonts w:ascii="Arial" w:eastAsia="宋体" w:hAnsi="Arial" w:cs="Arial"/>
          <w:sz w:val="24"/>
          <w:szCs w:val="24"/>
        </w:rPr>
        <w:t>应直接查阅联邦公报。</w:t>
      </w:r>
    </w:p>
    <w:p w:rsidR="00E1645B" w:rsidRDefault="00E1645B">
      <w:pPr>
        <w:widowControl/>
        <w:jc w:val="left"/>
        <w:rPr>
          <w:rFonts w:ascii="Arial" w:eastAsia="宋体" w:hAnsi="Arial" w:cs="Arial"/>
          <w:sz w:val="24"/>
          <w:szCs w:val="24"/>
        </w:rPr>
      </w:pPr>
    </w:p>
    <w:p w:rsidR="00E1645B" w:rsidRDefault="00E1645B">
      <w:pPr>
        <w:widowControl/>
        <w:jc w:val="left"/>
        <w:rPr>
          <w:rFonts w:ascii="Arial" w:eastAsia="宋体" w:hAnsi="Arial" w:cs="Arial"/>
          <w:sz w:val="24"/>
          <w:szCs w:val="24"/>
        </w:rPr>
        <w:sectPr w:rsidR="00E1645B" w:rsidSect="00BF3B7D">
          <w:headerReference w:type="default" r:id="rId11"/>
          <w:footerReference w:type="default" r:id="rId12"/>
          <w:pgSz w:w="11906" w:h="16838"/>
          <w:pgMar w:top="1134" w:right="1440" w:bottom="1134" w:left="1440" w:header="851" w:footer="720" w:gutter="0"/>
          <w:pgNumType w:fmt="lowerRoman" w:start="1"/>
          <w:cols w:space="425"/>
          <w:docGrid w:type="lines" w:linePitch="312"/>
        </w:sectPr>
      </w:pPr>
    </w:p>
    <w:p w:rsidR="00725A4F" w:rsidRPr="00A3393A" w:rsidRDefault="00010F04" w:rsidP="00C54FBA">
      <w:pPr>
        <w:adjustRightInd w:val="0"/>
        <w:snapToGrid w:val="0"/>
        <w:spacing w:afterLines="75" w:after="234" w:line="360" w:lineRule="auto"/>
        <w:outlineLvl w:val="0"/>
        <w:rPr>
          <w:rFonts w:ascii="Arial" w:eastAsia="宋体" w:hAnsi="Arial" w:cs="Arial"/>
          <w:b/>
          <w:sz w:val="24"/>
          <w:szCs w:val="24"/>
        </w:rPr>
      </w:pPr>
      <w:bookmarkStart w:id="6" w:name="_Toc500750779"/>
      <w:r w:rsidRPr="00A3393A">
        <w:rPr>
          <w:rFonts w:ascii="Arial" w:eastAsia="宋体" w:hAnsi="Arial" w:cs="Arial"/>
          <w:b/>
          <w:sz w:val="24"/>
          <w:szCs w:val="24"/>
        </w:rPr>
        <w:lastRenderedPageBreak/>
        <w:t>第</w:t>
      </w:r>
      <w:r w:rsidRPr="00A3393A">
        <w:rPr>
          <w:rFonts w:ascii="Arial" w:eastAsia="宋体" w:hAnsi="Arial" w:cs="Arial"/>
          <w:b/>
          <w:sz w:val="24"/>
          <w:szCs w:val="24"/>
        </w:rPr>
        <w:t>1</w:t>
      </w:r>
      <w:r w:rsidRPr="00A3393A">
        <w:rPr>
          <w:rFonts w:ascii="Arial" w:eastAsia="宋体" w:hAnsi="Arial" w:cs="Arial"/>
          <w:b/>
          <w:sz w:val="24"/>
          <w:szCs w:val="24"/>
        </w:rPr>
        <w:t>部分：</w:t>
      </w:r>
      <w:r w:rsidR="00472191" w:rsidRPr="00A3393A">
        <w:rPr>
          <w:rFonts w:ascii="Arial" w:eastAsia="宋体" w:hAnsi="Arial" w:cs="Arial"/>
          <w:b/>
          <w:sz w:val="24"/>
          <w:szCs w:val="24"/>
        </w:rPr>
        <w:t>制造商和</w:t>
      </w:r>
      <w:r w:rsidR="00805364">
        <w:rPr>
          <w:rFonts w:ascii="Arial" w:eastAsia="宋体" w:hAnsi="Arial" w:cs="Arial"/>
          <w:b/>
          <w:sz w:val="24"/>
          <w:szCs w:val="24"/>
        </w:rPr>
        <w:t>型号标识</w:t>
      </w:r>
      <w:bookmarkEnd w:id="6"/>
    </w:p>
    <w:p w:rsidR="00472191" w:rsidRPr="00A3393A" w:rsidRDefault="00472191"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1.1</w:t>
      </w:r>
      <w:r w:rsidR="00E1645B">
        <w:rPr>
          <w:rFonts w:ascii="Arial" w:eastAsia="宋体" w:hAnsi="Arial" w:cs="Arial" w:hint="eastAsia"/>
          <w:sz w:val="24"/>
          <w:szCs w:val="24"/>
        </w:rPr>
        <w:tab/>
      </w:r>
      <w:r w:rsidR="002A5E80" w:rsidRPr="00A3393A">
        <w:rPr>
          <w:rFonts w:ascii="Arial" w:eastAsia="宋体" w:hAnsi="Arial" w:cs="Arial"/>
          <w:sz w:val="24"/>
          <w:szCs w:val="24"/>
        </w:rPr>
        <w:t>制</w:t>
      </w:r>
      <w:r w:rsidRPr="00A3393A">
        <w:rPr>
          <w:rFonts w:ascii="Arial" w:eastAsia="宋体" w:hAnsi="Arial" w:cs="Arial"/>
          <w:sz w:val="24"/>
          <w:szCs w:val="24"/>
        </w:rPr>
        <w:t>造商：</w:t>
      </w:r>
    </w:p>
    <w:p w:rsidR="00472191" w:rsidRPr="00A3393A" w:rsidRDefault="002A5E80"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生</w:t>
      </w:r>
      <w:r w:rsidR="00472191" w:rsidRPr="00A3393A">
        <w:rPr>
          <w:rFonts w:ascii="Arial" w:eastAsia="宋体" w:hAnsi="Arial" w:cs="Arial"/>
          <w:sz w:val="24"/>
          <w:szCs w:val="24"/>
        </w:rPr>
        <w:t>产公司：</w:t>
      </w:r>
    </w:p>
    <w:p w:rsidR="00E1645B" w:rsidRPr="00A3393A" w:rsidRDefault="00472191"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地址：</w:t>
      </w:r>
    </w:p>
    <w:p w:rsidR="00472191" w:rsidRPr="00A3393A" w:rsidRDefault="00805364" w:rsidP="00893E90">
      <w:pPr>
        <w:adjustRightInd w:val="0"/>
        <w:snapToGrid w:val="0"/>
        <w:spacing w:afterLines="50" w:after="156" w:line="360" w:lineRule="auto"/>
        <w:ind w:leftChars="200" w:left="420"/>
        <w:rPr>
          <w:rFonts w:ascii="Arial" w:eastAsia="宋体" w:hAnsi="Arial" w:cs="Arial"/>
          <w:sz w:val="24"/>
          <w:szCs w:val="24"/>
        </w:rPr>
      </w:pPr>
      <w:r>
        <w:rPr>
          <w:rFonts w:ascii="Arial" w:eastAsia="宋体" w:hAnsi="Arial" w:cs="Arial" w:hint="eastAsia"/>
          <w:sz w:val="24"/>
          <w:szCs w:val="24"/>
        </w:rPr>
        <w:t>相应人员</w:t>
      </w:r>
      <w:r w:rsidR="002A5E80">
        <w:rPr>
          <w:rFonts w:ascii="Arial" w:eastAsia="宋体" w:hAnsi="Arial" w:cs="Arial"/>
          <w:sz w:val="24"/>
          <w:szCs w:val="24"/>
        </w:rPr>
        <w:t>（</w:t>
      </w:r>
      <w:r>
        <w:rPr>
          <w:rFonts w:ascii="Arial" w:eastAsia="宋体" w:hAnsi="Arial" w:cs="Arial" w:hint="eastAsia"/>
          <w:sz w:val="24"/>
          <w:szCs w:val="24"/>
        </w:rPr>
        <w:t>报告编制人</w:t>
      </w:r>
      <w:r w:rsidR="002A5E80">
        <w:rPr>
          <w:rFonts w:ascii="Arial" w:eastAsia="宋体" w:hAnsi="Arial" w:cs="Arial"/>
          <w:sz w:val="24"/>
          <w:szCs w:val="24"/>
        </w:rPr>
        <w:t>）</w:t>
      </w:r>
      <w:r w:rsidR="00472191" w:rsidRPr="00A3393A">
        <w:rPr>
          <w:rFonts w:ascii="Arial" w:eastAsia="宋体" w:hAnsi="Arial" w:cs="Arial"/>
          <w:sz w:val="24"/>
          <w:szCs w:val="24"/>
        </w:rPr>
        <w:t>：</w:t>
      </w:r>
    </w:p>
    <w:p w:rsidR="00472191" w:rsidRPr="00A3393A" w:rsidRDefault="00472191"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签名：</w:t>
      </w:r>
    </w:p>
    <w:p w:rsidR="00472191" w:rsidRPr="00A3393A" w:rsidRDefault="00472191"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姓名和职务：</w:t>
      </w:r>
    </w:p>
    <w:p w:rsidR="00472191" w:rsidRPr="00A3393A" w:rsidRDefault="00472191"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电话号码：</w:t>
      </w:r>
    </w:p>
    <w:p w:rsidR="00472191" w:rsidRPr="00A3393A" w:rsidRDefault="00472191"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公司主要联系人或负责人</w:t>
      </w:r>
      <w:r w:rsidR="002A5E80">
        <w:rPr>
          <w:rFonts w:ascii="Arial" w:eastAsia="宋体" w:hAnsi="Arial" w:cs="Arial"/>
          <w:sz w:val="24"/>
          <w:szCs w:val="24"/>
        </w:rPr>
        <w:t>（</w:t>
      </w:r>
      <w:r w:rsidR="00704622" w:rsidRPr="00A3393A">
        <w:rPr>
          <w:rFonts w:ascii="Arial" w:eastAsia="宋体" w:hAnsi="Arial" w:cs="Arial"/>
          <w:sz w:val="24"/>
          <w:szCs w:val="24"/>
        </w:rPr>
        <w:t>如果与上面不同的话</w:t>
      </w:r>
      <w:r w:rsidR="002A5E80">
        <w:rPr>
          <w:rFonts w:ascii="Arial" w:eastAsia="宋体" w:hAnsi="Arial" w:cs="Arial"/>
          <w:sz w:val="24"/>
          <w:szCs w:val="24"/>
        </w:rPr>
        <w:t>）</w:t>
      </w:r>
      <w:r w:rsidRPr="00A3393A">
        <w:rPr>
          <w:rFonts w:ascii="Arial" w:eastAsia="宋体" w:hAnsi="Arial" w:cs="Arial"/>
          <w:sz w:val="24"/>
          <w:szCs w:val="24"/>
        </w:rPr>
        <w:t>：</w:t>
      </w:r>
    </w:p>
    <w:p w:rsidR="00472191" w:rsidRPr="00A3393A" w:rsidRDefault="00704622"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姓名和职务：</w:t>
      </w:r>
    </w:p>
    <w:p w:rsidR="00704622" w:rsidRPr="00A3393A" w:rsidRDefault="00704622"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电话号码：</w:t>
      </w:r>
    </w:p>
    <w:p w:rsidR="00704622" w:rsidRPr="00A3393A" w:rsidRDefault="00704622"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1.2</w:t>
      </w:r>
      <w:r w:rsidR="00E1645B">
        <w:rPr>
          <w:rFonts w:ascii="Arial" w:eastAsia="宋体" w:hAnsi="Arial" w:cs="Arial" w:hint="eastAsia"/>
          <w:sz w:val="24"/>
          <w:szCs w:val="24"/>
        </w:rPr>
        <w:tab/>
      </w:r>
      <w:r w:rsidR="002A5E80" w:rsidRPr="00A3393A">
        <w:rPr>
          <w:rFonts w:ascii="Arial" w:eastAsia="宋体" w:hAnsi="Arial" w:cs="Arial"/>
          <w:sz w:val="24"/>
          <w:szCs w:val="24"/>
        </w:rPr>
        <w:t>指</w:t>
      </w:r>
      <w:r w:rsidRPr="00A3393A">
        <w:rPr>
          <w:rFonts w:ascii="Arial" w:eastAsia="宋体" w:hAnsi="Arial" w:cs="Arial"/>
          <w:sz w:val="24"/>
          <w:szCs w:val="24"/>
        </w:rPr>
        <w:t>定代理商</w:t>
      </w:r>
      <w:r w:rsidR="002A5E80">
        <w:rPr>
          <w:rFonts w:ascii="Arial" w:eastAsia="宋体" w:hAnsi="Arial" w:cs="Arial"/>
          <w:sz w:val="24"/>
          <w:szCs w:val="24"/>
        </w:rPr>
        <w:t>（</w:t>
      </w:r>
      <w:r w:rsidRPr="00A3393A">
        <w:rPr>
          <w:rFonts w:ascii="Arial" w:eastAsia="宋体" w:hAnsi="Arial" w:cs="Arial"/>
          <w:sz w:val="24"/>
          <w:szCs w:val="24"/>
        </w:rPr>
        <w:t>适用于向美国出口的公司，</w:t>
      </w:r>
      <w:r w:rsidRPr="00A3393A">
        <w:rPr>
          <w:rFonts w:ascii="Arial" w:eastAsia="宋体" w:hAnsi="Arial" w:cs="Arial"/>
          <w:sz w:val="24"/>
          <w:szCs w:val="24"/>
        </w:rPr>
        <w:t>21</w:t>
      </w:r>
      <w:r w:rsidR="002A5E80">
        <w:rPr>
          <w:rFonts w:ascii="Arial" w:eastAsia="宋体" w:hAnsi="Arial" w:cs="Arial"/>
          <w:sz w:val="24"/>
          <w:szCs w:val="24"/>
        </w:rPr>
        <w:t xml:space="preserve"> </w:t>
      </w:r>
      <w:r w:rsidRPr="00A3393A">
        <w:rPr>
          <w:rFonts w:ascii="Arial" w:eastAsia="宋体" w:hAnsi="Arial" w:cs="Arial"/>
          <w:sz w:val="24"/>
          <w:szCs w:val="24"/>
        </w:rPr>
        <w:t>CFR</w:t>
      </w:r>
      <w:r w:rsidR="002A5E80">
        <w:rPr>
          <w:rFonts w:ascii="Arial" w:eastAsia="宋体" w:hAnsi="Arial" w:cs="Arial"/>
          <w:sz w:val="24"/>
          <w:szCs w:val="24"/>
        </w:rPr>
        <w:t xml:space="preserve"> </w:t>
      </w:r>
      <w:r w:rsidRPr="00A3393A">
        <w:rPr>
          <w:rFonts w:ascii="Arial" w:eastAsia="宋体" w:hAnsi="Arial" w:cs="Arial"/>
          <w:sz w:val="24"/>
          <w:szCs w:val="24"/>
        </w:rPr>
        <w:t>1005.25</w:t>
      </w:r>
      <w:r w:rsidR="002A5E80">
        <w:rPr>
          <w:rFonts w:ascii="Arial" w:eastAsia="宋体" w:hAnsi="Arial" w:cs="Arial"/>
          <w:sz w:val="24"/>
          <w:szCs w:val="24"/>
        </w:rPr>
        <w:t>）</w:t>
      </w:r>
      <w:r w:rsidRPr="00A3393A">
        <w:rPr>
          <w:rFonts w:ascii="Arial" w:eastAsia="宋体" w:hAnsi="Arial" w:cs="Arial"/>
          <w:sz w:val="24"/>
          <w:szCs w:val="24"/>
        </w:rPr>
        <w:t>：</w:t>
      </w:r>
    </w:p>
    <w:p w:rsidR="00E1645B" w:rsidRDefault="00704622" w:rsidP="00893E90">
      <w:pPr>
        <w:adjustRightInd w:val="0"/>
        <w:snapToGrid w:val="0"/>
        <w:spacing w:line="360" w:lineRule="auto"/>
        <w:ind w:leftChars="200" w:left="420"/>
        <w:rPr>
          <w:rFonts w:ascii="Arial" w:eastAsia="宋体" w:hAnsi="Arial" w:cs="Arial"/>
          <w:sz w:val="24"/>
          <w:szCs w:val="24"/>
        </w:rPr>
      </w:pPr>
      <w:r w:rsidRPr="00A3393A">
        <w:rPr>
          <w:rFonts w:ascii="Arial" w:eastAsia="宋体" w:hAnsi="Arial" w:cs="Arial"/>
          <w:sz w:val="24"/>
          <w:szCs w:val="24"/>
        </w:rPr>
        <w:t>签名：</w:t>
      </w:r>
    </w:p>
    <w:p w:rsidR="00704622" w:rsidRPr="00A3393A" w:rsidRDefault="002A5E80" w:rsidP="00893E90">
      <w:pPr>
        <w:adjustRightInd w:val="0"/>
        <w:snapToGrid w:val="0"/>
        <w:spacing w:afterLines="50" w:after="156" w:line="360" w:lineRule="auto"/>
        <w:ind w:leftChars="400" w:left="840"/>
        <w:rPr>
          <w:rFonts w:ascii="Arial" w:eastAsia="宋体" w:hAnsi="Arial" w:cs="Arial"/>
          <w:sz w:val="24"/>
          <w:szCs w:val="24"/>
        </w:rPr>
      </w:pPr>
      <w:r>
        <w:rPr>
          <w:rFonts w:ascii="Arial" w:eastAsia="宋体" w:hAnsi="Arial" w:cs="Arial"/>
          <w:sz w:val="24"/>
          <w:szCs w:val="24"/>
        </w:rPr>
        <w:t>（</w:t>
      </w:r>
      <w:r w:rsidR="00704622" w:rsidRPr="00A3393A">
        <w:rPr>
          <w:rFonts w:ascii="Arial" w:eastAsia="宋体" w:hAnsi="Arial" w:cs="Arial"/>
          <w:sz w:val="24"/>
          <w:szCs w:val="24"/>
        </w:rPr>
        <w:t>或附上与代理商签署的书面协议</w:t>
      </w:r>
      <w:r>
        <w:rPr>
          <w:rFonts w:ascii="Arial" w:eastAsia="宋体" w:hAnsi="Arial" w:cs="Arial"/>
          <w:sz w:val="24"/>
          <w:szCs w:val="24"/>
        </w:rPr>
        <w:t>）</w:t>
      </w:r>
    </w:p>
    <w:p w:rsidR="00704622" w:rsidRPr="00A3393A" w:rsidRDefault="00704622"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姓名和职务：</w:t>
      </w:r>
    </w:p>
    <w:p w:rsidR="00725A4F" w:rsidRDefault="00704622"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地址：</w:t>
      </w:r>
    </w:p>
    <w:p w:rsidR="00725A4F" w:rsidRPr="00A3393A" w:rsidRDefault="00704622" w:rsidP="00893E90">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电话号码：</w:t>
      </w:r>
    </w:p>
    <w:p w:rsidR="00725A4F" w:rsidRPr="00A3393A" w:rsidRDefault="00010F04"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1.3</w:t>
      </w:r>
      <w:r w:rsidR="00E1645B">
        <w:rPr>
          <w:rFonts w:ascii="Arial" w:eastAsia="宋体" w:hAnsi="Arial" w:cs="Arial" w:hint="eastAsia"/>
          <w:sz w:val="24"/>
          <w:szCs w:val="24"/>
        </w:rPr>
        <w:tab/>
      </w:r>
      <w:r w:rsidR="002A5E80" w:rsidRPr="00A3393A">
        <w:rPr>
          <w:rFonts w:ascii="Arial" w:eastAsia="宋体" w:hAnsi="Arial" w:cs="Arial"/>
          <w:sz w:val="24"/>
          <w:szCs w:val="24"/>
        </w:rPr>
        <w:t>进</w:t>
      </w:r>
      <w:r w:rsidR="00704622" w:rsidRPr="00A3393A">
        <w:rPr>
          <w:rFonts w:ascii="Arial" w:eastAsia="宋体" w:hAnsi="Arial" w:cs="Arial"/>
          <w:sz w:val="24"/>
          <w:szCs w:val="24"/>
        </w:rPr>
        <w:t>口</w:t>
      </w:r>
      <w:r w:rsidR="00805364">
        <w:rPr>
          <w:rFonts w:ascii="Arial" w:eastAsia="宋体" w:hAnsi="Arial" w:cs="Arial" w:hint="eastAsia"/>
          <w:sz w:val="24"/>
          <w:szCs w:val="24"/>
        </w:rPr>
        <w:t>商</w:t>
      </w:r>
      <w:r w:rsidR="002A5E80">
        <w:rPr>
          <w:rFonts w:ascii="Arial" w:eastAsia="宋体" w:hAnsi="Arial" w:cs="Arial"/>
          <w:sz w:val="24"/>
          <w:szCs w:val="24"/>
        </w:rPr>
        <w:t>（</w:t>
      </w:r>
      <w:r w:rsidR="00704622" w:rsidRPr="00A3393A">
        <w:rPr>
          <w:rFonts w:ascii="Arial" w:eastAsia="宋体" w:hAnsi="Arial" w:cs="Arial"/>
          <w:sz w:val="24"/>
          <w:szCs w:val="24"/>
        </w:rPr>
        <w:t>如适用，列出全部进口商和地址</w:t>
      </w:r>
      <w:r w:rsidR="002A5E80">
        <w:rPr>
          <w:rFonts w:ascii="Arial" w:eastAsia="宋体" w:hAnsi="Arial" w:cs="Arial"/>
          <w:sz w:val="24"/>
          <w:szCs w:val="24"/>
        </w:rPr>
        <w:t>）</w:t>
      </w:r>
      <w:r w:rsidR="00704622" w:rsidRPr="00A3393A">
        <w:rPr>
          <w:rFonts w:ascii="Arial" w:eastAsia="宋体" w:hAnsi="Arial" w:cs="Arial"/>
          <w:sz w:val="24"/>
          <w:szCs w:val="24"/>
        </w:rPr>
        <w:t>：</w:t>
      </w:r>
    </w:p>
    <w:p w:rsidR="00704622" w:rsidRPr="00A3393A" w:rsidRDefault="00010F04"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1.4</w:t>
      </w:r>
      <w:r w:rsidR="00E1645B">
        <w:rPr>
          <w:rFonts w:ascii="Arial" w:eastAsia="宋体" w:hAnsi="Arial" w:cs="Arial" w:hint="eastAsia"/>
          <w:sz w:val="24"/>
          <w:szCs w:val="24"/>
        </w:rPr>
        <w:tab/>
      </w:r>
      <w:r w:rsidR="00704622" w:rsidRPr="00A3393A">
        <w:rPr>
          <w:rFonts w:ascii="Arial" w:eastAsia="宋体" w:hAnsi="Arial" w:cs="Arial"/>
          <w:sz w:val="24"/>
          <w:szCs w:val="24"/>
        </w:rPr>
        <w:t>报告日期：</w:t>
      </w:r>
    </w:p>
    <w:p w:rsidR="00704622" w:rsidRPr="00A3393A" w:rsidRDefault="00010F04"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1.5</w:t>
      </w:r>
      <w:r w:rsidR="00E1645B">
        <w:rPr>
          <w:rFonts w:ascii="Arial" w:eastAsia="宋体" w:hAnsi="Arial" w:cs="Arial" w:hint="eastAsia"/>
          <w:sz w:val="24"/>
          <w:szCs w:val="24"/>
        </w:rPr>
        <w:tab/>
      </w:r>
      <w:r w:rsidR="002A5E80" w:rsidRPr="00A3393A">
        <w:rPr>
          <w:rFonts w:ascii="Arial" w:eastAsia="宋体" w:hAnsi="Arial" w:cs="Arial"/>
          <w:sz w:val="24"/>
          <w:szCs w:val="24"/>
        </w:rPr>
        <w:t>报</w:t>
      </w:r>
      <w:r w:rsidR="00704622" w:rsidRPr="00A3393A">
        <w:rPr>
          <w:rFonts w:ascii="Arial" w:eastAsia="宋体" w:hAnsi="Arial" w:cs="Arial"/>
          <w:sz w:val="24"/>
          <w:szCs w:val="24"/>
        </w:rPr>
        <w:t>告类型</w:t>
      </w:r>
      <w:r w:rsidR="002A5E80">
        <w:rPr>
          <w:rFonts w:ascii="Arial" w:eastAsia="宋体" w:hAnsi="Arial" w:cs="Arial"/>
          <w:sz w:val="24"/>
          <w:szCs w:val="24"/>
        </w:rPr>
        <w:t>：</w:t>
      </w:r>
      <w:r w:rsidR="00893E90">
        <w:rPr>
          <w:rFonts w:ascii="Arial" w:eastAsia="宋体" w:hAnsi="Arial" w:cs="Arial" w:hint="eastAsia"/>
          <w:sz w:val="24"/>
          <w:szCs w:val="24"/>
        </w:rPr>
        <w:tab/>
      </w:r>
      <w:r w:rsidR="00893E90">
        <w:rPr>
          <w:rFonts w:ascii="Arial" w:eastAsia="宋体" w:hAnsi="Arial" w:cs="Arial" w:hint="eastAsia"/>
          <w:sz w:val="24"/>
          <w:szCs w:val="24"/>
        </w:rPr>
        <w:tab/>
      </w:r>
      <w:r w:rsidR="00893E90">
        <w:rPr>
          <w:rFonts w:ascii="Arial" w:eastAsia="宋体" w:hAnsi="Arial" w:cs="Arial" w:hint="eastAsia"/>
          <w:sz w:val="24"/>
          <w:szCs w:val="24"/>
        </w:rPr>
        <w:tab/>
      </w:r>
      <w:r w:rsidR="00893E90">
        <w:rPr>
          <w:rFonts w:ascii="Arial" w:eastAsia="宋体" w:hAnsi="Arial" w:cs="Arial" w:hint="eastAsia"/>
          <w:sz w:val="24"/>
          <w:szCs w:val="24"/>
        </w:rPr>
        <w:tab/>
      </w:r>
      <w:r w:rsidR="00C069D6">
        <w:rPr>
          <w:rFonts w:ascii="Arial" w:eastAsia="宋体" w:hAnsi="Arial" w:cs="Arial"/>
          <w:sz w:val="24"/>
          <w:szCs w:val="24"/>
        </w:rPr>
        <w:t>（</w:t>
      </w:r>
      <w:r w:rsidR="002A5E80" w:rsidRPr="00A3393A">
        <w:rPr>
          <w:rFonts w:ascii="Arial" w:eastAsia="宋体" w:hAnsi="Arial" w:cs="Arial"/>
          <w:sz w:val="24"/>
          <w:szCs w:val="24"/>
        </w:rPr>
        <w:tab/>
      </w:r>
      <w:r w:rsidR="00C069D6">
        <w:rPr>
          <w:rFonts w:ascii="Arial" w:eastAsia="宋体" w:hAnsi="Arial" w:cs="Arial"/>
          <w:sz w:val="24"/>
          <w:szCs w:val="24"/>
        </w:rPr>
        <w:t>）</w:t>
      </w:r>
      <w:r w:rsidR="002A5E80" w:rsidRPr="00A3393A">
        <w:rPr>
          <w:rFonts w:ascii="Arial" w:eastAsia="宋体" w:hAnsi="Arial" w:cs="Arial"/>
          <w:sz w:val="24"/>
          <w:szCs w:val="24"/>
        </w:rPr>
        <w:t>太</w:t>
      </w:r>
      <w:r w:rsidR="00D357D0" w:rsidRPr="00A3393A">
        <w:rPr>
          <w:rFonts w:ascii="Arial" w:eastAsia="宋体" w:hAnsi="Arial" w:cs="Arial"/>
          <w:sz w:val="24"/>
          <w:szCs w:val="24"/>
        </w:rPr>
        <w:t>阳灯产品报告，或</w:t>
      </w:r>
    </w:p>
    <w:p w:rsidR="00D357D0" w:rsidRPr="00A3393A" w:rsidRDefault="00C069D6" w:rsidP="00893E90">
      <w:pPr>
        <w:adjustRightInd w:val="0"/>
        <w:snapToGrid w:val="0"/>
        <w:spacing w:afterLines="50" w:after="156" w:line="360" w:lineRule="auto"/>
        <w:ind w:leftChars="200" w:left="42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补</w:t>
      </w:r>
      <w:r w:rsidR="00D357D0" w:rsidRPr="00A3393A">
        <w:rPr>
          <w:rFonts w:ascii="Arial" w:eastAsia="宋体" w:hAnsi="Arial" w:cs="Arial"/>
          <w:sz w:val="24"/>
          <w:szCs w:val="24"/>
        </w:rPr>
        <w:t>充报</w:t>
      </w:r>
      <w:r w:rsidR="002A5E80" w:rsidRPr="00A3393A">
        <w:rPr>
          <w:rFonts w:ascii="Arial" w:eastAsia="宋体" w:hAnsi="Arial" w:cs="Arial"/>
          <w:sz w:val="24"/>
          <w:szCs w:val="24"/>
        </w:rPr>
        <w:t>告</w:t>
      </w:r>
      <w:r w:rsidR="0074406A">
        <w:rPr>
          <w:rFonts w:ascii="Arial" w:eastAsia="宋体" w:hAnsi="Arial" w:cs="Arial"/>
          <w:sz w:val="24"/>
          <w:szCs w:val="24"/>
        </w:rPr>
        <w:t>（</w:t>
      </w:r>
      <w:r w:rsidR="00D357D0" w:rsidRPr="00A3393A">
        <w:rPr>
          <w:rFonts w:ascii="Arial" w:eastAsia="宋体" w:hAnsi="Arial" w:cs="Arial"/>
          <w:sz w:val="24"/>
          <w:szCs w:val="24"/>
        </w:rPr>
        <w:t>CDRH</w:t>
      </w:r>
      <w:r w:rsidR="00D357D0" w:rsidRPr="00A3393A">
        <w:rPr>
          <w:rFonts w:ascii="Arial" w:eastAsia="宋体" w:hAnsi="Arial" w:cs="Arial"/>
          <w:sz w:val="24"/>
          <w:szCs w:val="24"/>
        </w:rPr>
        <w:t>检索号：</w:t>
      </w:r>
      <w:r w:rsidR="0074406A">
        <w:rPr>
          <w:rFonts w:ascii="Arial" w:eastAsia="宋体" w:hAnsi="Arial" w:cs="Arial" w:hint="eastAsia"/>
          <w:sz w:val="24"/>
          <w:szCs w:val="24"/>
        </w:rPr>
        <w:tab/>
      </w:r>
      <w:r w:rsidR="0074406A">
        <w:rPr>
          <w:rFonts w:ascii="Arial" w:eastAsia="宋体" w:hAnsi="Arial" w:cs="Arial"/>
          <w:sz w:val="24"/>
          <w:szCs w:val="24"/>
        </w:rPr>
        <w:t>）</w:t>
      </w:r>
    </w:p>
    <w:p w:rsidR="00893E90" w:rsidRDefault="00F96D36"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ab/>
      </w:r>
      <w:r w:rsidR="00893E90">
        <w:rPr>
          <w:rFonts w:ascii="Arial" w:eastAsia="宋体" w:hAnsi="Arial" w:cs="Arial" w:hint="eastAsia"/>
          <w:sz w:val="24"/>
          <w:szCs w:val="24"/>
        </w:rPr>
        <w:tab/>
      </w:r>
      <w:r w:rsidR="00893E90">
        <w:rPr>
          <w:rFonts w:ascii="Arial" w:eastAsia="宋体" w:hAnsi="Arial" w:cs="Arial" w:hint="eastAsia"/>
          <w:sz w:val="24"/>
          <w:szCs w:val="24"/>
        </w:rPr>
        <w:tab/>
      </w:r>
      <w:r w:rsidR="002A5E80" w:rsidRPr="00A3393A">
        <w:rPr>
          <w:rFonts w:ascii="Arial" w:eastAsia="宋体" w:hAnsi="Arial" w:cs="Arial"/>
          <w:sz w:val="24"/>
          <w:szCs w:val="24"/>
        </w:rPr>
        <w:t>提</w:t>
      </w:r>
      <w:r w:rsidR="00D357D0" w:rsidRPr="00A3393A">
        <w:rPr>
          <w:rFonts w:ascii="Arial" w:eastAsia="宋体" w:hAnsi="Arial" w:cs="Arial"/>
          <w:sz w:val="24"/>
          <w:szCs w:val="24"/>
        </w:rPr>
        <w:t>交日期：</w:t>
      </w:r>
    </w:p>
    <w:p w:rsidR="00893E90" w:rsidRDefault="00893E90">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774DC4"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lastRenderedPageBreak/>
        <w:t>1.6</w:t>
      </w:r>
      <w:r w:rsidR="00E1645B">
        <w:rPr>
          <w:rFonts w:ascii="Arial" w:eastAsia="宋体" w:hAnsi="Arial" w:cs="Arial" w:hint="eastAsia"/>
          <w:sz w:val="24"/>
          <w:szCs w:val="24"/>
        </w:rPr>
        <w:tab/>
      </w:r>
      <w:r w:rsidR="002A5E80" w:rsidRPr="00A3393A">
        <w:rPr>
          <w:rFonts w:ascii="Arial" w:eastAsia="宋体" w:hAnsi="Arial" w:cs="Arial"/>
          <w:sz w:val="24"/>
          <w:szCs w:val="24"/>
        </w:rPr>
        <w:t>产</w:t>
      </w:r>
      <w:r w:rsidRPr="00A3393A">
        <w:rPr>
          <w:rFonts w:ascii="Arial" w:eastAsia="宋体" w:hAnsi="Arial" w:cs="Arial"/>
          <w:sz w:val="24"/>
          <w:szCs w:val="24"/>
        </w:rPr>
        <w:t>品标识：</w:t>
      </w:r>
    </w:p>
    <w:p w:rsidR="00725A4F" w:rsidRPr="00A3393A" w:rsidRDefault="00A97B11" w:rsidP="0028238C">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列出在</w:t>
      </w:r>
      <w:proofErr w:type="gramStart"/>
      <w:r w:rsidRPr="00A3393A">
        <w:rPr>
          <w:rFonts w:ascii="Arial" w:eastAsia="宋体" w:hAnsi="Arial" w:cs="Arial"/>
          <w:sz w:val="24"/>
          <w:szCs w:val="24"/>
        </w:rPr>
        <w:t>报产品</w:t>
      </w:r>
      <w:proofErr w:type="gramEnd"/>
      <w:r w:rsidRPr="00A3393A">
        <w:rPr>
          <w:rFonts w:ascii="Arial" w:eastAsia="宋体" w:hAnsi="Arial" w:cs="Arial"/>
          <w:sz w:val="24"/>
          <w:szCs w:val="24"/>
        </w:rPr>
        <w:t>的</w:t>
      </w:r>
      <w:r w:rsidR="00D30EFF">
        <w:rPr>
          <w:rFonts w:ascii="Arial" w:eastAsia="宋体" w:hAnsi="Arial" w:cs="Arial" w:hint="eastAsia"/>
          <w:sz w:val="24"/>
          <w:szCs w:val="24"/>
        </w:rPr>
        <w:t>指定型号</w:t>
      </w:r>
      <w:r w:rsidR="002A5E80">
        <w:rPr>
          <w:rFonts w:ascii="Arial" w:eastAsia="宋体" w:hAnsi="Arial" w:cs="Arial"/>
          <w:sz w:val="24"/>
          <w:szCs w:val="24"/>
        </w:rPr>
        <w:t>（</w:t>
      </w:r>
      <w:r w:rsidRPr="00A3393A">
        <w:rPr>
          <w:rFonts w:ascii="Arial" w:eastAsia="宋体" w:hAnsi="Arial" w:cs="Arial"/>
          <w:sz w:val="24"/>
          <w:szCs w:val="24"/>
        </w:rPr>
        <w:t>名称和型号</w:t>
      </w:r>
      <w:r w:rsidR="002A5E80">
        <w:rPr>
          <w:rFonts w:ascii="Arial" w:eastAsia="宋体" w:hAnsi="Arial" w:cs="Arial"/>
          <w:sz w:val="24"/>
          <w:szCs w:val="24"/>
        </w:rPr>
        <w:t>）</w:t>
      </w:r>
      <w:r w:rsidRPr="00A3393A">
        <w:rPr>
          <w:rFonts w:ascii="Arial" w:eastAsia="宋体" w:hAnsi="Arial" w:cs="Arial"/>
          <w:sz w:val="24"/>
          <w:szCs w:val="24"/>
        </w:rPr>
        <w:t>。如果</w:t>
      </w:r>
      <w:r w:rsidR="00D30EFF">
        <w:rPr>
          <w:rFonts w:ascii="Arial" w:eastAsia="宋体" w:hAnsi="Arial" w:cs="Arial" w:hint="eastAsia"/>
          <w:sz w:val="24"/>
          <w:szCs w:val="24"/>
        </w:rPr>
        <w:t>该型号属于某一</w:t>
      </w:r>
      <w:r w:rsidR="00D30EFF">
        <w:rPr>
          <w:rFonts w:ascii="Arial" w:eastAsia="宋体" w:hAnsi="Arial" w:cs="Arial"/>
          <w:sz w:val="24"/>
          <w:szCs w:val="24"/>
        </w:rPr>
        <w:t>型号</w:t>
      </w:r>
      <w:r w:rsidR="00D30EFF">
        <w:rPr>
          <w:rFonts w:ascii="Arial" w:eastAsia="宋体" w:hAnsi="Arial" w:cs="Arial" w:hint="eastAsia"/>
          <w:sz w:val="24"/>
          <w:szCs w:val="24"/>
        </w:rPr>
        <w:t>单元</w:t>
      </w:r>
      <w:r w:rsidRPr="00A3393A">
        <w:rPr>
          <w:rFonts w:ascii="Arial" w:eastAsia="宋体" w:hAnsi="Arial" w:cs="Arial"/>
          <w:sz w:val="24"/>
          <w:szCs w:val="24"/>
        </w:rPr>
        <w:t>或</w:t>
      </w:r>
      <w:r w:rsidR="007D463A">
        <w:rPr>
          <w:rFonts w:ascii="Arial" w:eastAsia="宋体" w:hAnsi="Arial" w:cs="Arial"/>
          <w:sz w:val="24"/>
          <w:szCs w:val="24"/>
        </w:rPr>
        <w:t>型号系列</w:t>
      </w:r>
      <w:r w:rsidRPr="00A3393A">
        <w:rPr>
          <w:rFonts w:ascii="Arial" w:eastAsia="宋体" w:hAnsi="Arial" w:cs="Arial"/>
          <w:sz w:val="24"/>
          <w:szCs w:val="24"/>
        </w:rPr>
        <w:t>，还要提供</w:t>
      </w:r>
      <w:r w:rsidR="00D30EFF">
        <w:rPr>
          <w:rFonts w:ascii="Arial" w:eastAsia="宋体" w:hAnsi="Arial" w:cs="Arial" w:hint="eastAsia"/>
          <w:sz w:val="24"/>
          <w:szCs w:val="24"/>
        </w:rPr>
        <w:t>单元</w:t>
      </w:r>
      <w:r w:rsidRPr="00A3393A">
        <w:rPr>
          <w:rFonts w:ascii="Arial" w:eastAsia="宋体" w:hAnsi="Arial" w:cs="Arial"/>
          <w:sz w:val="24"/>
          <w:szCs w:val="24"/>
        </w:rPr>
        <w:t>名称或</w:t>
      </w:r>
      <w:r w:rsidR="00C462CC">
        <w:rPr>
          <w:rFonts w:ascii="Arial" w:eastAsia="宋体" w:hAnsi="Arial" w:cs="Arial"/>
          <w:sz w:val="24"/>
          <w:szCs w:val="24"/>
        </w:rPr>
        <w:t>系列</w:t>
      </w:r>
      <w:r w:rsidRPr="00A3393A">
        <w:rPr>
          <w:rFonts w:ascii="Arial" w:eastAsia="宋体" w:hAnsi="Arial" w:cs="Arial"/>
          <w:sz w:val="24"/>
          <w:szCs w:val="24"/>
        </w:rPr>
        <w:t>名称。</w:t>
      </w:r>
    </w:p>
    <w:p w:rsidR="002A5E80" w:rsidRPr="00A3393A" w:rsidRDefault="00774DC4"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1.7</w:t>
      </w:r>
      <w:r w:rsidR="00E1645B">
        <w:rPr>
          <w:rFonts w:ascii="Arial" w:eastAsia="宋体" w:hAnsi="Arial" w:cs="Arial" w:hint="eastAsia"/>
          <w:sz w:val="24"/>
          <w:szCs w:val="24"/>
        </w:rPr>
        <w:tab/>
      </w:r>
      <w:r w:rsidR="002A5E80" w:rsidRPr="00A3393A">
        <w:rPr>
          <w:rFonts w:ascii="Arial" w:eastAsia="宋体" w:hAnsi="Arial" w:cs="Arial"/>
          <w:sz w:val="24"/>
          <w:szCs w:val="24"/>
        </w:rPr>
        <w:t>产</w:t>
      </w:r>
      <w:r w:rsidR="00A97B11" w:rsidRPr="00A3393A">
        <w:rPr>
          <w:rFonts w:ascii="Arial" w:eastAsia="宋体" w:hAnsi="Arial" w:cs="Arial"/>
          <w:sz w:val="24"/>
          <w:szCs w:val="24"/>
        </w:rPr>
        <w:t>品类型：</w:t>
      </w:r>
    </w:p>
    <w:p w:rsidR="002A5E80" w:rsidRPr="00A3393A" w:rsidRDefault="00C069D6" w:rsidP="0028238C">
      <w:pPr>
        <w:tabs>
          <w:tab w:val="left" w:pos="868"/>
          <w:tab w:val="left" w:pos="3828"/>
        </w:tabs>
        <w:adjustRightInd w:val="0"/>
        <w:snapToGrid w:val="0"/>
        <w:spacing w:afterLines="50" w:after="156" w:line="360" w:lineRule="auto"/>
        <w:ind w:leftChars="200" w:left="42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太</w:t>
      </w:r>
      <w:r w:rsidR="00A97B11" w:rsidRPr="00A3393A">
        <w:rPr>
          <w:rFonts w:ascii="Arial" w:eastAsia="宋体" w:hAnsi="Arial" w:cs="Arial"/>
          <w:sz w:val="24"/>
          <w:szCs w:val="24"/>
        </w:rPr>
        <w:t>阳灯产</w:t>
      </w:r>
      <w:r w:rsidR="002A5E80" w:rsidRPr="00A3393A">
        <w:rPr>
          <w:rFonts w:ascii="Arial" w:eastAsia="宋体" w:hAnsi="Arial" w:cs="Arial"/>
          <w:sz w:val="24"/>
          <w:szCs w:val="24"/>
        </w:rPr>
        <w:t>品</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紫</w:t>
      </w:r>
      <w:r w:rsidR="00A97B11" w:rsidRPr="00A3393A">
        <w:rPr>
          <w:rFonts w:ascii="Arial" w:eastAsia="宋体" w:hAnsi="Arial" w:cs="Arial"/>
          <w:sz w:val="24"/>
          <w:szCs w:val="24"/>
        </w:rPr>
        <w:t>外线灯</w:t>
      </w:r>
    </w:p>
    <w:p w:rsidR="002A5E80" w:rsidRPr="00A3393A" w:rsidRDefault="00C069D6" w:rsidP="0028238C">
      <w:pPr>
        <w:tabs>
          <w:tab w:val="left" w:pos="868"/>
          <w:tab w:val="left" w:pos="3828"/>
        </w:tabs>
        <w:adjustRightInd w:val="0"/>
        <w:snapToGrid w:val="0"/>
        <w:spacing w:afterLines="50" w:after="156" w:line="360" w:lineRule="auto"/>
        <w:ind w:leftChars="200" w:left="42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小</w:t>
      </w:r>
      <w:r w:rsidR="00A97B11" w:rsidRPr="00A3393A">
        <w:rPr>
          <w:rFonts w:ascii="Arial" w:eastAsia="宋体" w:hAnsi="Arial" w:cs="Arial"/>
          <w:sz w:val="24"/>
          <w:szCs w:val="24"/>
        </w:rPr>
        <w:t>隔间</w:t>
      </w:r>
      <w:r w:rsidR="00370D38" w:rsidRPr="00A3393A">
        <w:rPr>
          <w:rFonts w:ascii="Arial" w:eastAsia="宋体" w:hAnsi="Arial" w:cs="Arial"/>
          <w:sz w:val="24"/>
          <w:szCs w:val="24"/>
        </w:rPr>
        <w:t>紫外线消毒</w:t>
      </w:r>
      <w:r w:rsidR="002A5E80" w:rsidRPr="00A3393A">
        <w:rPr>
          <w:rFonts w:ascii="Arial" w:eastAsia="宋体" w:hAnsi="Arial" w:cs="Arial"/>
          <w:sz w:val="24"/>
          <w:szCs w:val="24"/>
        </w:rPr>
        <w:t>灯</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高</w:t>
      </w:r>
      <w:r w:rsidR="00A97B11" w:rsidRPr="00A3393A">
        <w:rPr>
          <w:rFonts w:ascii="Arial" w:eastAsia="宋体" w:hAnsi="Arial" w:cs="Arial"/>
          <w:sz w:val="24"/>
          <w:szCs w:val="24"/>
        </w:rPr>
        <w:t>压气体放电</w:t>
      </w:r>
      <w:r w:rsidR="002A5E80" w:rsidRPr="00A3393A">
        <w:rPr>
          <w:rFonts w:ascii="Arial" w:eastAsia="宋体" w:hAnsi="Arial" w:cs="Arial"/>
          <w:sz w:val="24"/>
          <w:szCs w:val="24"/>
        </w:rPr>
        <w:t>灯</w:t>
      </w:r>
      <w:r w:rsidR="002A5E80">
        <w:rPr>
          <w:rFonts w:ascii="Arial" w:eastAsia="宋体" w:hAnsi="Arial" w:cs="Arial"/>
          <w:sz w:val="24"/>
          <w:szCs w:val="24"/>
        </w:rPr>
        <w:t>（</w:t>
      </w:r>
      <w:r w:rsidR="002A5E80" w:rsidRPr="00A3393A">
        <w:rPr>
          <w:rFonts w:ascii="Arial" w:eastAsia="宋体" w:hAnsi="Arial" w:cs="Arial"/>
          <w:sz w:val="24"/>
          <w:szCs w:val="24"/>
        </w:rPr>
        <w:t>HID</w:t>
      </w:r>
      <w:r w:rsidR="002A5E80">
        <w:rPr>
          <w:rFonts w:ascii="Arial" w:eastAsia="宋体" w:hAnsi="Arial" w:cs="Arial"/>
          <w:sz w:val="24"/>
          <w:szCs w:val="24"/>
        </w:rPr>
        <w:t>）</w:t>
      </w:r>
    </w:p>
    <w:p w:rsidR="002A5E80" w:rsidRPr="00A3393A" w:rsidRDefault="00C069D6" w:rsidP="0028238C">
      <w:pPr>
        <w:tabs>
          <w:tab w:val="left" w:pos="868"/>
          <w:tab w:val="left" w:pos="3828"/>
        </w:tabs>
        <w:adjustRightInd w:val="0"/>
        <w:snapToGrid w:val="0"/>
        <w:spacing w:afterLines="50" w:after="156" w:line="360" w:lineRule="auto"/>
        <w:ind w:leftChars="200" w:left="42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床</w:t>
      </w:r>
      <w:r w:rsidR="00370D38" w:rsidRPr="00A3393A">
        <w:rPr>
          <w:rFonts w:ascii="Arial" w:eastAsia="宋体" w:hAnsi="Arial" w:cs="Arial"/>
          <w:sz w:val="24"/>
          <w:szCs w:val="24"/>
        </w:rPr>
        <w:t>紫外线消毒</w:t>
      </w:r>
      <w:r w:rsidR="002A5E80" w:rsidRPr="00A3393A">
        <w:rPr>
          <w:rFonts w:ascii="Arial" w:eastAsia="宋体" w:hAnsi="Arial" w:cs="Arial"/>
          <w:sz w:val="24"/>
          <w:szCs w:val="24"/>
        </w:rPr>
        <w:t>灯</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反</w:t>
      </w:r>
      <w:r w:rsidR="00370D38" w:rsidRPr="00A3393A">
        <w:rPr>
          <w:rFonts w:ascii="Arial" w:eastAsia="宋体" w:hAnsi="Arial" w:cs="Arial"/>
          <w:sz w:val="24"/>
          <w:szCs w:val="24"/>
        </w:rPr>
        <w:t>射式聚光灯</w:t>
      </w:r>
    </w:p>
    <w:p w:rsidR="002A5E80" w:rsidRPr="00A3393A" w:rsidRDefault="00C069D6" w:rsidP="0028238C">
      <w:pPr>
        <w:tabs>
          <w:tab w:val="left" w:pos="868"/>
          <w:tab w:val="left" w:pos="3828"/>
        </w:tabs>
        <w:adjustRightInd w:val="0"/>
        <w:snapToGrid w:val="0"/>
        <w:spacing w:afterLines="50" w:after="156" w:line="360" w:lineRule="auto"/>
        <w:ind w:leftChars="200" w:left="42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便</w:t>
      </w:r>
      <w:r w:rsidR="000B17B6" w:rsidRPr="00A3393A">
        <w:rPr>
          <w:rFonts w:ascii="Arial" w:eastAsia="宋体" w:hAnsi="Arial" w:cs="Arial"/>
          <w:sz w:val="24"/>
          <w:szCs w:val="24"/>
        </w:rPr>
        <w:t>携式紫外线消毒</w:t>
      </w:r>
      <w:r w:rsidR="002A5E80" w:rsidRPr="00A3393A">
        <w:rPr>
          <w:rFonts w:ascii="Arial" w:eastAsia="宋体" w:hAnsi="Arial" w:cs="Arial"/>
          <w:sz w:val="24"/>
          <w:szCs w:val="24"/>
        </w:rPr>
        <w:t>灯</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其</w:t>
      </w:r>
      <w:r w:rsidR="000B17B6" w:rsidRPr="00A3393A">
        <w:rPr>
          <w:rFonts w:ascii="Arial" w:eastAsia="宋体" w:hAnsi="Arial" w:cs="Arial"/>
          <w:sz w:val="24"/>
          <w:szCs w:val="24"/>
        </w:rPr>
        <w:t>它：</w:t>
      </w:r>
    </w:p>
    <w:p w:rsidR="002A5E80" w:rsidRPr="00A3393A" w:rsidRDefault="00C069D6" w:rsidP="0028238C">
      <w:pPr>
        <w:tabs>
          <w:tab w:val="left" w:pos="868"/>
          <w:tab w:val="left" w:pos="3828"/>
        </w:tabs>
        <w:adjustRightInd w:val="0"/>
        <w:snapToGrid w:val="0"/>
        <w:spacing w:afterLines="50" w:after="156" w:line="360" w:lineRule="auto"/>
        <w:ind w:leftChars="200" w:left="42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桌</w:t>
      </w:r>
      <w:r w:rsidR="000B17B6" w:rsidRPr="00A3393A">
        <w:rPr>
          <w:rFonts w:ascii="Arial" w:eastAsia="宋体" w:hAnsi="Arial" w:cs="Arial"/>
          <w:sz w:val="24"/>
          <w:szCs w:val="24"/>
        </w:rPr>
        <w:t>面紫外线消毒灯</w:t>
      </w:r>
    </w:p>
    <w:p w:rsidR="00725A4F" w:rsidRPr="00A3393A" w:rsidRDefault="00C069D6" w:rsidP="0028238C">
      <w:pPr>
        <w:tabs>
          <w:tab w:val="left" w:pos="868"/>
          <w:tab w:val="left" w:pos="3828"/>
        </w:tabs>
        <w:adjustRightInd w:val="0"/>
        <w:snapToGrid w:val="0"/>
        <w:spacing w:afterLines="50" w:after="156" w:line="360" w:lineRule="auto"/>
        <w:ind w:leftChars="200" w:left="42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其</w:t>
      </w:r>
      <w:r w:rsidR="000B17B6" w:rsidRPr="00A3393A">
        <w:rPr>
          <w:rFonts w:ascii="Arial" w:eastAsia="宋体" w:hAnsi="Arial" w:cs="Arial"/>
          <w:sz w:val="24"/>
          <w:szCs w:val="24"/>
        </w:rPr>
        <w:t>它</w:t>
      </w:r>
    </w:p>
    <w:p w:rsidR="00725A4F" w:rsidRPr="00A3393A" w:rsidRDefault="00774DC4"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1.8</w:t>
      </w:r>
      <w:r w:rsidR="00893E90">
        <w:rPr>
          <w:rFonts w:ascii="Arial" w:eastAsia="宋体" w:hAnsi="Arial" w:cs="Arial" w:hint="eastAsia"/>
          <w:sz w:val="24"/>
          <w:szCs w:val="24"/>
        </w:rPr>
        <w:tab/>
      </w:r>
      <w:r w:rsidR="002A5E80" w:rsidRPr="00A3393A">
        <w:rPr>
          <w:rFonts w:ascii="Arial" w:eastAsia="宋体" w:hAnsi="Arial" w:cs="Arial"/>
          <w:sz w:val="24"/>
          <w:szCs w:val="24"/>
        </w:rPr>
        <w:t>自</w:t>
      </w:r>
      <w:r w:rsidR="000B17B6" w:rsidRPr="00A3393A">
        <w:rPr>
          <w:rFonts w:ascii="Arial" w:eastAsia="宋体" w:hAnsi="Arial" w:cs="Arial"/>
          <w:sz w:val="24"/>
          <w:szCs w:val="24"/>
        </w:rPr>
        <w:t>有</w:t>
      </w:r>
      <w:r w:rsidR="005467E3">
        <w:rPr>
          <w:rFonts w:ascii="Arial" w:eastAsia="宋体" w:hAnsi="Arial" w:cs="Arial" w:hint="eastAsia"/>
          <w:sz w:val="24"/>
          <w:szCs w:val="24"/>
        </w:rPr>
        <w:t>标签</w:t>
      </w:r>
      <w:r w:rsidR="000B17B6" w:rsidRPr="00A3393A">
        <w:rPr>
          <w:rFonts w:ascii="Arial" w:eastAsia="宋体" w:hAnsi="Arial" w:cs="Arial"/>
          <w:sz w:val="24"/>
          <w:szCs w:val="24"/>
        </w:rPr>
        <w:t>标识：</w:t>
      </w:r>
    </w:p>
    <w:p w:rsidR="000B17B6" w:rsidRPr="00A3393A" w:rsidRDefault="00411C03" w:rsidP="0028238C">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如果将在</w:t>
      </w:r>
      <w:proofErr w:type="gramStart"/>
      <w:r w:rsidRPr="00A3393A">
        <w:rPr>
          <w:rFonts w:ascii="Arial" w:eastAsia="宋体" w:hAnsi="Arial" w:cs="Arial"/>
          <w:sz w:val="24"/>
          <w:szCs w:val="24"/>
        </w:rPr>
        <w:t>报产品</w:t>
      </w:r>
      <w:proofErr w:type="gramEnd"/>
      <w:r w:rsidRPr="00A3393A">
        <w:rPr>
          <w:rFonts w:ascii="Arial" w:eastAsia="宋体" w:hAnsi="Arial" w:cs="Arial"/>
          <w:sz w:val="24"/>
          <w:szCs w:val="24"/>
        </w:rPr>
        <w:t>以不同名称或作为另一产品的组件销售给其它制造商或供应商用于销售，请提供下列信息。</w:t>
      </w:r>
      <w:r w:rsidR="002A5E80">
        <w:rPr>
          <w:rFonts w:ascii="Arial" w:eastAsia="宋体" w:hAnsi="Arial" w:cs="Arial"/>
          <w:sz w:val="24"/>
          <w:szCs w:val="24"/>
        </w:rPr>
        <w:t>（</w:t>
      </w:r>
      <w:r w:rsidR="005467E3">
        <w:rPr>
          <w:rFonts w:ascii="Arial" w:eastAsia="宋体" w:hAnsi="Arial" w:cs="Arial"/>
          <w:sz w:val="24"/>
          <w:szCs w:val="24"/>
        </w:rPr>
        <w:t>您</w:t>
      </w:r>
      <w:r w:rsidR="005467E3" w:rsidRPr="00A3393A">
        <w:rPr>
          <w:rFonts w:ascii="Arial" w:eastAsia="宋体" w:hAnsi="Arial" w:cs="Arial"/>
          <w:sz w:val="24"/>
          <w:szCs w:val="24"/>
        </w:rPr>
        <w:t>必须提供</w:t>
      </w:r>
      <w:r w:rsidRPr="00A3393A">
        <w:rPr>
          <w:rFonts w:ascii="Arial" w:eastAsia="宋体" w:hAnsi="Arial" w:cs="Arial"/>
          <w:sz w:val="24"/>
          <w:szCs w:val="24"/>
        </w:rPr>
        <w:t>每</w:t>
      </w:r>
      <w:r w:rsidR="001069FF" w:rsidRPr="00A3393A">
        <w:rPr>
          <w:rFonts w:ascii="Arial" w:eastAsia="宋体" w:hAnsi="Arial" w:cs="Arial"/>
          <w:sz w:val="24"/>
          <w:szCs w:val="24"/>
        </w:rPr>
        <w:t>个</w:t>
      </w:r>
      <w:r w:rsidRPr="00A3393A">
        <w:rPr>
          <w:rFonts w:ascii="Arial" w:eastAsia="宋体" w:hAnsi="Arial" w:cs="Arial"/>
          <w:sz w:val="24"/>
          <w:szCs w:val="24"/>
        </w:rPr>
        <w:t>产品</w:t>
      </w:r>
      <w:r w:rsidR="005467E3">
        <w:rPr>
          <w:rFonts w:ascii="Arial" w:eastAsia="宋体" w:hAnsi="Arial" w:cs="Arial" w:hint="eastAsia"/>
          <w:sz w:val="24"/>
          <w:szCs w:val="24"/>
        </w:rPr>
        <w:t>的</w:t>
      </w:r>
      <w:r w:rsidRPr="00A3393A">
        <w:rPr>
          <w:rFonts w:ascii="Arial" w:eastAsia="宋体" w:hAnsi="Arial" w:cs="Arial"/>
          <w:sz w:val="24"/>
          <w:szCs w:val="24"/>
        </w:rPr>
        <w:t>标签</w:t>
      </w:r>
      <w:r w:rsidR="005467E3" w:rsidRPr="00A3393A">
        <w:rPr>
          <w:rFonts w:ascii="Arial" w:eastAsia="宋体" w:hAnsi="Arial" w:cs="Arial"/>
          <w:sz w:val="24"/>
          <w:szCs w:val="24"/>
        </w:rPr>
        <w:t>副本</w:t>
      </w:r>
      <w:r w:rsidRPr="00A3393A">
        <w:rPr>
          <w:rFonts w:ascii="Arial" w:eastAsia="宋体" w:hAnsi="Arial" w:cs="Arial"/>
          <w:sz w:val="24"/>
          <w:szCs w:val="24"/>
        </w:rPr>
        <w:t>和用户指南</w:t>
      </w:r>
      <w:r w:rsidR="002A5E80">
        <w:rPr>
          <w:rFonts w:ascii="Arial" w:eastAsia="宋体" w:hAnsi="Arial" w:cs="Arial"/>
          <w:sz w:val="24"/>
          <w:szCs w:val="24"/>
        </w:rPr>
        <w:t>）</w:t>
      </w:r>
    </w:p>
    <w:tbl>
      <w:tblPr>
        <w:tblStyle w:val="a7"/>
        <w:tblW w:w="4788" w:type="pct"/>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78"/>
        <w:gridCol w:w="2693"/>
        <w:gridCol w:w="3179"/>
      </w:tblGrid>
      <w:tr w:rsidR="00015AF2" w:rsidRPr="00A3393A" w:rsidTr="0028238C">
        <w:tc>
          <w:tcPr>
            <w:tcW w:w="1682" w:type="pct"/>
            <w:vAlign w:val="center"/>
          </w:tcPr>
          <w:p w:rsidR="00015AF2" w:rsidRPr="00A3393A" w:rsidRDefault="00015AF2" w:rsidP="00893E90">
            <w:pPr>
              <w:adjustRightInd w:val="0"/>
              <w:snapToGrid w:val="0"/>
              <w:spacing w:line="360" w:lineRule="auto"/>
              <w:rPr>
                <w:rFonts w:ascii="Arial" w:eastAsia="宋体" w:hAnsi="Arial" w:cs="Arial"/>
                <w:sz w:val="24"/>
                <w:szCs w:val="24"/>
              </w:rPr>
            </w:pPr>
            <w:r w:rsidRPr="00A3393A">
              <w:rPr>
                <w:rFonts w:ascii="Arial" w:eastAsia="宋体" w:hAnsi="Arial" w:cs="Arial"/>
                <w:sz w:val="24"/>
                <w:szCs w:val="24"/>
              </w:rPr>
              <w:t>品牌名称</w:t>
            </w:r>
          </w:p>
        </w:tc>
        <w:tc>
          <w:tcPr>
            <w:tcW w:w="1521" w:type="pct"/>
            <w:vAlign w:val="center"/>
          </w:tcPr>
          <w:p w:rsidR="00015AF2" w:rsidRPr="00A3393A" w:rsidRDefault="00015AF2" w:rsidP="00893E90">
            <w:pPr>
              <w:adjustRightInd w:val="0"/>
              <w:snapToGrid w:val="0"/>
              <w:spacing w:line="360" w:lineRule="auto"/>
              <w:rPr>
                <w:rFonts w:ascii="Arial" w:eastAsia="宋体" w:hAnsi="Arial" w:cs="Arial"/>
                <w:sz w:val="24"/>
                <w:szCs w:val="24"/>
              </w:rPr>
            </w:pPr>
            <w:r w:rsidRPr="00A3393A">
              <w:rPr>
                <w:rFonts w:ascii="Arial" w:eastAsia="宋体" w:hAnsi="Arial" w:cs="Arial"/>
                <w:sz w:val="24"/>
                <w:szCs w:val="24"/>
              </w:rPr>
              <w:t>型号</w:t>
            </w:r>
          </w:p>
        </w:tc>
        <w:tc>
          <w:tcPr>
            <w:tcW w:w="1796" w:type="pct"/>
            <w:vAlign w:val="center"/>
          </w:tcPr>
          <w:p w:rsidR="00015AF2" w:rsidRPr="00A3393A" w:rsidRDefault="00015AF2">
            <w:pPr>
              <w:adjustRightInd w:val="0"/>
              <w:snapToGrid w:val="0"/>
              <w:spacing w:line="360" w:lineRule="auto"/>
              <w:rPr>
                <w:rFonts w:ascii="Arial" w:eastAsia="宋体" w:hAnsi="Arial" w:cs="Arial"/>
                <w:sz w:val="24"/>
                <w:szCs w:val="24"/>
              </w:rPr>
            </w:pPr>
            <w:r w:rsidRPr="00A3393A">
              <w:rPr>
                <w:rFonts w:ascii="Arial" w:eastAsia="宋体" w:hAnsi="Arial" w:cs="Arial"/>
                <w:sz w:val="24"/>
                <w:szCs w:val="24"/>
              </w:rPr>
              <w:t>以其名称销售产品</w:t>
            </w:r>
            <w:r w:rsidR="005467E3">
              <w:rPr>
                <w:rFonts w:ascii="Arial" w:eastAsia="宋体" w:hAnsi="Arial" w:cs="Arial" w:hint="eastAsia"/>
                <w:sz w:val="24"/>
                <w:szCs w:val="24"/>
              </w:rPr>
              <w:t>的</w:t>
            </w:r>
            <w:r w:rsidRPr="00A3393A">
              <w:rPr>
                <w:rFonts w:ascii="Arial" w:eastAsia="宋体" w:hAnsi="Arial" w:cs="Arial"/>
                <w:sz w:val="24"/>
                <w:szCs w:val="24"/>
              </w:rPr>
              <w:t>公司名称和地址</w:t>
            </w:r>
          </w:p>
        </w:tc>
      </w:tr>
    </w:tbl>
    <w:p w:rsidR="00015AF2" w:rsidRDefault="00015AF2" w:rsidP="00893E90">
      <w:pPr>
        <w:adjustRightInd w:val="0"/>
        <w:snapToGrid w:val="0"/>
        <w:spacing w:afterLines="50" w:after="156" w:line="360" w:lineRule="auto"/>
        <w:rPr>
          <w:rFonts w:ascii="Arial" w:eastAsia="宋体" w:hAnsi="Arial" w:cs="Arial"/>
          <w:sz w:val="24"/>
          <w:szCs w:val="24"/>
        </w:rPr>
      </w:pPr>
    </w:p>
    <w:p w:rsidR="00CB622B" w:rsidRPr="00A3393A" w:rsidRDefault="00CB622B" w:rsidP="00893E90">
      <w:pPr>
        <w:adjustRightInd w:val="0"/>
        <w:snapToGrid w:val="0"/>
        <w:spacing w:afterLines="50" w:after="156" w:line="360" w:lineRule="auto"/>
        <w:rPr>
          <w:rFonts w:ascii="Arial" w:eastAsia="宋体" w:hAnsi="Arial" w:cs="Arial"/>
          <w:sz w:val="24"/>
          <w:szCs w:val="24"/>
        </w:rPr>
      </w:pPr>
    </w:p>
    <w:p w:rsidR="00015AF2" w:rsidRPr="00A3393A" w:rsidRDefault="00774DC4"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1.9</w:t>
      </w:r>
      <w:r w:rsidR="0028238C">
        <w:rPr>
          <w:rFonts w:ascii="Arial" w:eastAsia="宋体" w:hAnsi="Arial" w:cs="Arial" w:hint="eastAsia"/>
          <w:sz w:val="24"/>
          <w:szCs w:val="24"/>
        </w:rPr>
        <w:tab/>
      </w:r>
      <w:r w:rsidR="002A5E80" w:rsidRPr="00A3393A">
        <w:rPr>
          <w:rFonts w:ascii="Arial" w:eastAsia="宋体" w:hAnsi="Arial" w:cs="Arial"/>
          <w:sz w:val="24"/>
          <w:szCs w:val="24"/>
        </w:rPr>
        <w:t>该</w:t>
      </w:r>
      <w:r w:rsidR="00015AF2" w:rsidRPr="00A3393A">
        <w:rPr>
          <w:rFonts w:ascii="Arial" w:eastAsia="宋体" w:hAnsi="Arial" w:cs="Arial"/>
          <w:sz w:val="24"/>
          <w:szCs w:val="24"/>
        </w:rPr>
        <w:t>法案的其它报告要求</w:t>
      </w:r>
      <w:r w:rsidR="002A5E80">
        <w:rPr>
          <w:rFonts w:ascii="Arial" w:eastAsia="宋体" w:hAnsi="Arial" w:cs="Arial"/>
          <w:sz w:val="24"/>
          <w:szCs w:val="24"/>
        </w:rPr>
        <w:t>（</w:t>
      </w:r>
      <w:r w:rsidR="001F4616">
        <w:rPr>
          <w:rFonts w:ascii="Arial" w:eastAsia="宋体" w:hAnsi="Arial" w:cs="Arial" w:hint="eastAsia"/>
          <w:sz w:val="24"/>
          <w:szCs w:val="24"/>
        </w:rPr>
        <w:t>如</w:t>
      </w:r>
      <w:r w:rsidR="00015AF2" w:rsidRPr="00A3393A">
        <w:rPr>
          <w:rFonts w:ascii="Arial" w:eastAsia="宋体" w:hAnsi="Arial" w:cs="Arial"/>
          <w:sz w:val="24"/>
          <w:szCs w:val="24"/>
        </w:rPr>
        <w:t>前言</w:t>
      </w:r>
      <w:r w:rsidR="001F4616">
        <w:rPr>
          <w:rFonts w:ascii="Arial" w:eastAsia="宋体" w:hAnsi="Arial" w:cs="Arial" w:hint="eastAsia"/>
          <w:sz w:val="24"/>
          <w:szCs w:val="24"/>
        </w:rPr>
        <w:t>所述</w:t>
      </w:r>
      <w:r w:rsidR="002A5E80">
        <w:rPr>
          <w:rFonts w:ascii="Arial" w:eastAsia="宋体" w:hAnsi="Arial" w:cs="Arial"/>
          <w:sz w:val="24"/>
          <w:szCs w:val="24"/>
        </w:rPr>
        <w:t>）</w:t>
      </w:r>
      <w:r w:rsidR="00015AF2" w:rsidRPr="00A3393A">
        <w:rPr>
          <w:rFonts w:ascii="Arial" w:eastAsia="宋体" w:hAnsi="Arial" w:cs="Arial"/>
          <w:sz w:val="24"/>
          <w:szCs w:val="24"/>
        </w:rPr>
        <w:t>：</w:t>
      </w:r>
    </w:p>
    <w:tbl>
      <w:tblPr>
        <w:tblStyle w:val="a7"/>
        <w:tblW w:w="4752" w:type="pc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6"/>
        <w:gridCol w:w="2835"/>
        <w:gridCol w:w="4313"/>
      </w:tblGrid>
      <w:tr w:rsidR="00015AF2" w:rsidRPr="00A3393A" w:rsidTr="0028238C">
        <w:tc>
          <w:tcPr>
            <w:tcW w:w="931" w:type="pct"/>
          </w:tcPr>
          <w:p w:rsidR="00015AF2" w:rsidRPr="00A3393A" w:rsidRDefault="00015AF2" w:rsidP="00893E90">
            <w:pPr>
              <w:adjustRightInd w:val="0"/>
              <w:snapToGrid w:val="0"/>
              <w:spacing w:afterLines="50" w:after="156" w:line="360" w:lineRule="auto"/>
              <w:rPr>
                <w:rFonts w:ascii="Arial" w:eastAsia="宋体" w:hAnsi="Arial" w:cs="Arial"/>
                <w:sz w:val="24"/>
                <w:szCs w:val="24"/>
              </w:rPr>
            </w:pPr>
          </w:p>
        </w:tc>
        <w:tc>
          <w:tcPr>
            <w:tcW w:w="1614" w:type="pct"/>
          </w:tcPr>
          <w:p w:rsidR="00015AF2" w:rsidRPr="00A3393A" w:rsidRDefault="00015AF2" w:rsidP="0028238C">
            <w:pPr>
              <w:adjustRightInd w:val="0"/>
              <w:snapToGrid w:val="0"/>
              <w:spacing w:afterLines="50" w:after="156" w:line="360" w:lineRule="auto"/>
              <w:jc w:val="center"/>
              <w:rPr>
                <w:rFonts w:ascii="Arial" w:eastAsia="宋体" w:hAnsi="Arial" w:cs="Arial"/>
                <w:sz w:val="24"/>
                <w:szCs w:val="24"/>
              </w:rPr>
            </w:pPr>
            <w:r w:rsidRPr="00A3393A">
              <w:rPr>
                <w:rFonts w:ascii="Arial" w:eastAsia="宋体" w:hAnsi="Arial" w:cs="Arial"/>
                <w:sz w:val="24"/>
                <w:szCs w:val="24"/>
              </w:rPr>
              <w:t>提交日期</w:t>
            </w:r>
          </w:p>
        </w:tc>
        <w:tc>
          <w:tcPr>
            <w:tcW w:w="2456" w:type="pct"/>
          </w:tcPr>
          <w:p w:rsidR="00015AF2" w:rsidRPr="00A3393A" w:rsidRDefault="00015AF2" w:rsidP="0028238C">
            <w:pPr>
              <w:adjustRightInd w:val="0"/>
              <w:snapToGrid w:val="0"/>
              <w:spacing w:afterLines="50" w:after="156" w:line="360" w:lineRule="auto"/>
              <w:jc w:val="center"/>
              <w:rPr>
                <w:rFonts w:ascii="Arial" w:eastAsia="宋体" w:hAnsi="Arial" w:cs="Arial"/>
                <w:sz w:val="24"/>
                <w:szCs w:val="24"/>
              </w:rPr>
            </w:pPr>
            <w:r w:rsidRPr="00A3393A">
              <w:rPr>
                <w:rFonts w:ascii="Arial" w:eastAsia="宋体" w:hAnsi="Arial" w:cs="Arial"/>
                <w:sz w:val="24"/>
                <w:szCs w:val="24"/>
              </w:rPr>
              <w:t>报告编号</w:t>
            </w:r>
            <w:r w:rsidR="002A5E80">
              <w:rPr>
                <w:rFonts w:ascii="Arial" w:eastAsia="宋体" w:hAnsi="Arial" w:cs="Arial"/>
                <w:sz w:val="24"/>
                <w:szCs w:val="24"/>
              </w:rPr>
              <w:t>／</w:t>
            </w:r>
            <w:r w:rsidR="002A5E80" w:rsidRPr="00A3393A">
              <w:rPr>
                <w:rFonts w:ascii="Arial" w:eastAsia="宋体" w:hAnsi="Arial" w:cs="Arial"/>
                <w:sz w:val="24"/>
                <w:szCs w:val="24"/>
              </w:rPr>
              <w:t>标</w:t>
            </w:r>
            <w:r w:rsidRPr="00A3393A">
              <w:rPr>
                <w:rFonts w:ascii="Arial" w:eastAsia="宋体" w:hAnsi="Arial" w:cs="Arial"/>
                <w:sz w:val="24"/>
                <w:szCs w:val="24"/>
              </w:rPr>
              <w:t>识号</w:t>
            </w:r>
          </w:p>
        </w:tc>
      </w:tr>
      <w:tr w:rsidR="00015AF2" w:rsidRPr="00A3393A" w:rsidTr="0028238C">
        <w:tc>
          <w:tcPr>
            <w:tcW w:w="931" w:type="pct"/>
          </w:tcPr>
          <w:p w:rsidR="00015AF2" w:rsidRPr="00A3393A" w:rsidRDefault="00015AF2">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51</w:t>
            </w:r>
            <w:r w:rsidR="002A5E80" w:rsidRPr="00A3393A">
              <w:rPr>
                <w:rFonts w:ascii="Arial" w:eastAsia="宋体" w:hAnsi="Arial" w:cs="Arial"/>
                <w:sz w:val="24"/>
                <w:szCs w:val="24"/>
              </w:rPr>
              <w:t>0</w:t>
            </w:r>
            <w:r w:rsidR="00C069D6">
              <w:rPr>
                <w:rFonts w:ascii="Arial" w:eastAsia="宋体" w:hAnsi="Arial" w:cs="Arial"/>
                <w:sz w:val="24"/>
                <w:szCs w:val="24"/>
              </w:rPr>
              <w:t>（</w:t>
            </w:r>
            <w:r w:rsidR="002A5E80" w:rsidRPr="00A3393A">
              <w:rPr>
                <w:rFonts w:ascii="Arial" w:eastAsia="宋体" w:hAnsi="Arial" w:cs="Arial"/>
                <w:sz w:val="24"/>
                <w:szCs w:val="24"/>
              </w:rPr>
              <w:t>k</w:t>
            </w:r>
            <w:r w:rsidR="00C069D6">
              <w:rPr>
                <w:rFonts w:ascii="Arial" w:eastAsia="宋体" w:hAnsi="Arial" w:cs="Arial"/>
                <w:sz w:val="24"/>
                <w:szCs w:val="24"/>
              </w:rPr>
              <w:t>）</w:t>
            </w:r>
          </w:p>
        </w:tc>
        <w:tc>
          <w:tcPr>
            <w:tcW w:w="1614" w:type="pct"/>
          </w:tcPr>
          <w:p w:rsidR="00015AF2" w:rsidRPr="00A3393A" w:rsidRDefault="00015AF2" w:rsidP="00893E90">
            <w:pPr>
              <w:adjustRightInd w:val="0"/>
              <w:snapToGrid w:val="0"/>
              <w:spacing w:afterLines="50" w:after="156" w:line="360" w:lineRule="auto"/>
              <w:rPr>
                <w:rFonts w:ascii="Arial" w:eastAsia="宋体" w:hAnsi="Arial" w:cs="Arial"/>
                <w:sz w:val="24"/>
                <w:szCs w:val="24"/>
              </w:rPr>
            </w:pPr>
          </w:p>
        </w:tc>
        <w:tc>
          <w:tcPr>
            <w:tcW w:w="2456" w:type="pct"/>
          </w:tcPr>
          <w:p w:rsidR="00015AF2" w:rsidRPr="00A3393A" w:rsidRDefault="00015AF2" w:rsidP="00893E90">
            <w:pPr>
              <w:adjustRightInd w:val="0"/>
              <w:snapToGrid w:val="0"/>
              <w:spacing w:afterLines="50" w:after="156" w:line="360" w:lineRule="auto"/>
              <w:rPr>
                <w:rFonts w:ascii="Arial" w:eastAsia="宋体" w:hAnsi="Arial" w:cs="Arial"/>
                <w:sz w:val="24"/>
                <w:szCs w:val="24"/>
              </w:rPr>
            </w:pPr>
          </w:p>
        </w:tc>
      </w:tr>
      <w:tr w:rsidR="00015AF2" w:rsidRPr="00A3393A" w:rsidTr="0028238C">
        <w:tc>
          <w:tcPr>
            <w:tcW w:w="931" w:type="pct"/>
          </w:tcPr>
          <w:p w:rsidR="00015AF2" w:rsidRPr="00A3393A" w:rsidRDefault="00015AF2" w:rsidP="00893E90">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注册和列表</w:t>
            </w:r>
          </w:p>
        </w:tc>
        <w:tc>
          <w:tcPr>
            <w:tcW w:w="1614" w:type="pct"/>
          </w:tcPr>
          <w:p w:rsidR="00015AF2" w:rsidRPr="00A3393A" w:rsidRDefault="00015AF2" w:rsidP="00893E90">
            <w:pPr>
              <w:adjustRightInd w:val="0"/>
              <w:snapToGrid w:val="0"/>
              <w:spacing w:afterLines="50" w:after="156" w:line="360" w:lineRule="auto"/>
              <w:rPr>
                <w:rFonts w:ascii="Arial" w:eastAsia="宋体" w:hAnsi="Arial" w:cs="Arial"/>
                <w:sz w:val="24"/>
                <w:szCs w:val="24"/>
              </w:rPr>
            </w:pPr>
          </w:p>
        </w:tc>
        <w:tc>
          <w:tcPr>
            <w:tcW w:w="2456" w:type="pct"/>
          </w:tcPr>
          <w:p w:rsidR="00015AF2" w:rsidRPr="00A3393A" w:rsidRDefault="00015AF2" w:rsidP="00893E90">
            <w:pPr>
              <w:adjustRightInd w:val="0"/>
              <w:snapToGrid w:val="0"/>
              <w:spacing w:afterLines="50" w:after="156" w:line="360" w:lineRule="auto"/>
              <w:rPr>
                <w:rFonts w:ascii="Arial" w:eastAsia="宋体" w:hAnsi="Arial" w:cs="Arial"/>
                <w:sz w:val="24"/>
                <w:szCs w:val="24"/>
              </w:rPr>
            </w:pPr>
          </w:p>
        </w:tc>
      </w:tr>
    </w:tbl>
    <w:p w:rsidR="00CB622B" w:rsidRDefault="00CB622B">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015AF2" w:rsidP="006C72CC">
      <w:pPr>
        <w:adjustRightInd w:val="0"/>
        <w:snapToGrid w:val="0"/>
        <w:spacing w:afterLines="75" w:after="234" w:line="360" w:lineRule="auto"/>
        <w:jc w:val="center"/>
        <w:outlineLvl w:val="0"/>
        <w:rPr>
          <w:rFonts w:ascii="Arial" w:eastAsia="宋体" w:hAnsi="Arial" w:cs="Arial"/>
          <w:b/>
          <w:sz w:val="24"/>
          <w:szCs w:val="24"/>
        </w:rPr>
      </w:pPr>
      <w:bookmarkStart w:id="7" w:name="_Toc500750780"/>
      <w:r w:rsidRPr="00A3393A">
        <w:rPr>
          <w:rFonts w:ascii="Arial" w:eastAsia="宋体" w:hAnsi="Arial" w:cs="Arial"/>
          <w:b/>
          <w:sz w:val="24"/>
          <w:szCs w:val="24"/>
        </w:rPr>
        <w:lastRenderedPageBreak/>
        <w:t>第</w:t>
      </w:r>
      <w:r w:rsidRPr="00A3393A">
        <w:rPr>
          <w:rFonts w:ascii="Arial" w:eastAsia="宋体" w:hAnsi="Arial" w:cs="Arial"/>
          <w:b/>
          <w:sz w:val="24"/>
          <w:szCs w:val="24"/>
        </w:rPr>
        <w:t>2</w:t>
      </w:r>
      <w:r w:rsidRPr="00A3393A">
        <w:rPr>
          <w:rFonts w:ascii="Arial" w:eastAsia="宋体" w:hAnsi="Arial" w:cs="Arial"/>
          <w:b/>
          <w:sz w:val="24"/>
          <w:szCs w:val="24"/>
        </w:rPr>
        <w:t>部分：太阳灯产品描述</w:t>
      </w:r>
      <w:bookmarkEnd w:id="7"/>
    </w:p>
    <w:p w:rsidR="00725A4F" w:rsidRPr="00A3393A" w:rsidRDefault="00133AB8"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2.1</w:t>
      </w:r>
      <w:r w:rsidR="00CB622B">
        <w:rPr>
          <w:rFonts w:ascii="Arial" w:eastAsia="宋体" w:hAnsi="Arial" w:cs="Arial" w:hint="eastAsia"/>
          <w:sz w:val="24"/>
          <w:szCs w:val="24"/>
        </w:rPr>
        <w:tab/>
      </w:r>
      <w:r w:rsidR="002A5E80" w:rsidRPr="00A3393A">
        <w:rPr>
          <w:rFonts w:ascii="Arial" w:eastAsia="宋体" w:hAnsi="Arial" w:cs="Arial"/>
          <w:sz w:val="24"/>
          <w:szCs w:val="24"/>
        </w:rPr>
        <w:t>附</w:t>
      </w:r>
      <w:r w:rsidRPr="00A3393A">
        <w:rPr>
          <w:rFonts w:ascii="Arial" w:eastAsia="宋体" w:hAnsi="Arial" w:cs="Arial"/>
          <w:sz w:val="24"/>
          <w:szCs w:val="24"/>
        </w:rPr>
        <w:t>上太阳灯产品描述。描述必须包括：</w:t>
      </w:r>
    </w:p>
    <w:p w:rsidR="00133AB8" w:rsidRPr="00CB622B" w:rsidRDefault="002A5E80" w:rsidP="00CB622B">
      <w:pPr>
        <w:pStyle w:val="a9"/>
        <w:numPr>
          <w:ilvl w:val="0"/>
          <w:numId w:val="3"/>
        </w:numPr>
        <w:adjustRightInd w:val="0"/>
        <w:snapToGrid w:val="0"/>
        <w:spacing w:afterLines="75" w:after="234" w:line="360" w:lineRule="auto"/>
        <w:ind w:leftChars="400" w:left="1260" w:firstLineChars="0"/>
        <w:rPr>
          <w:rFonts w:ascii="Arial" w:eastAsia="宋体" w:hAnsi="Arial" w:cs="Arial"/>
          <w:sz w:val="24"/>
          <w:szCs w:val="24"/>
        </w:rPr>
      </w:pPr>
      <w:r w:rsidRPr="00CB622B">
        <w:rPr>
          <w:rFonts w:ascii="Arial" w:eastAsia="宋体" w:hAnsi="Arial" w:cs="Arial"/>
          <w:sz w:val="24"/>
          <w:szCs w:val="24"/>
        </w:rPr>
        <w:t>装</w:t>
      </w:r>
      <w:r w:rsidR="00133AB8" w:rsidRPr="00CB622B">
        <w:rPr>
          <w:rFonts w:ascii="Arial" w:eastAsia="宋体" w:hAnsi="Arial" w:cs="Arial"/>
          <w:sz w:val="24"/>
          <w:szCs w:val="24"/>
        </w:rPr>
        <w:t>配产品的外部和内部结构；</w:t>
      </w:r>
    </w:p>
    <w:p w:rsidR="00133AB8" w:rsidRPr="00CB622B" w:rsidRDefault="00133AB8" w:rsidP="00CB622B">
      <w:pPr>
        <w:pStyle w:val="a9"/>
        <w:numPr>
          <w:ilvl w:val="0"/>
          <w:numId w:val="3"/>
        </w:numPr>
        <w:adjustRightInd w:val="0"/>
        <w:snapToGrid w:val="0"/>
        <w:spacing w:afterLines="75" w:after="234" w:line="360" w:lineRule="auto"/>
        <w:ind w:leftChars="400" w:left="1260" w:firstLineChars="0"/>
        <w:rPr>
          <w:rFonts w:ascii="Arial" w:eastAsia="宋体" w:hAnsi="Arial" w:cs="Arial"/>
          <w:sz w:val="24"/>
          <w:szCs w:val="24"/>
        </w:rPr>
      </w:pPr>
      <w:r w:rsidRPr="00CB622B">
        <w:rPr>
          <w:rFonts w:ascii="Arial" w:eastAsia="宋体" w:hAnsi="Arial" w:cs="Arial"/>
          <w:sz w:val="24"/>
          <w:szCs w:val="24"/>
        </w:rPr>
        <w:t>反射器、计时器、过滤器、紫外线灯、镇流器等</w:t>
      </w:r>
      <w:r w:rsidR="001B4028">
        <w:rPr>
          <w:rFonts w:ascii="Arial" w:eastAsia="宋体" w:hAnsi="Arial" w:cs="Arial" w:hint="eastAsia"/>
          <w:sz w:val="24"/>
          <w:szCs w:val="24"/>
        </w:rPr>
        <w:t>产品</w:t>
      </w:r>
      <w:r w:rsidRPr="00CB622B">
        <w:rPr>
          <w:rFonts w:ascii="Arial" w:eastAsia="宋体" w:hAnsi="Arial" w:cs="Arial"/>
          <w:sz w:val="24"/>
          <w:szCs w:val="24"/>
        </w:rPr>
        <w:t>的描述和制造商技术参数；</w:t>
      </w:r>
    </w:p>
    <w:p w:rsidR="00133AB8" w:rsidRPr="00CB622B" w:rsidRDefault="001B4028" w:rsidP="00CB622B">
      <w:pPr>
        <w:pStyle w:val="a9"/>
        <w:numPr>
          <w:ilvl w:val="0"/>
          <w:numId w:val="3"/>
        </w:numPr>
        <w:adjustRightInd w:val="0"/>
        <w:snapToGrid w:val="0"/>
        <w:spacing w:afterLines="75" w:after="234" w:line="360" w:lineRule="auto"/>
        <w:ind w:leftChars="400" w:left="1260" w:firstLineChars="0"/>
        <w:rPr>
          <w:rFonts w:ascii="Arial" w:eastAsia="宋体" w:hAnsi="Arial" w:cs="Arial"/>
          <w:sz w:val="24"/>
          <w:szCs w:val="24"/>
        </w:rPr>
      </w:pPr>
      <w:r>
        <w:rPr>
          <w:rFonts w:ascii="Arial" w:eastAsia="宋体" w:hAnsi="Arial" w:cs="Arial" w:hint="eastAsia"/>
          <w:sz w:val="24"/>
          <w:szCs w:val="24"/>
        </w:rPr>
        <w:t>图示</w:t>
      </w:r>
      <w:r w:rsidR="00133AB8" w:rsidRPr="00CB622B">
        <w:rPr>
          <w:rFonts w:ascii="Arial" w:eastAsia="宋体" w:hAnsi="Arial" w:cs="Arial"/>
          <w:sz w:val="24"/>
          <w:szCs w:val="24"/>
        </w:rPr>
        <w:t>和</w:t>
      </w:r>
      <w:r>
        <w:rPr>
          <w:rFonts w:ascii="Arial" w:eastAsia="宋体" w:hAnsi="Arial" w:cs="Arial" w:hint="eastAsia"/>
          <w:sz w:val="24"/>
          <w:szCs w:val="24"/>
        </w:rPr>
        <w:t>图表</w:t>
      </w:r>
      <w:r w:rsidR="002A5E80" w:rsidRPr="00CB622B">
        <w:rPr>
          <w:rFonts w:ascii="Arial" w:eastAsia="宋体" w:hAnsi="Arial" w:cs="Arial"/>
          <w:sz w:val="24"/>
          <w:szCs w:val="24"/>
        </w:rPr>
        <w:t>（</w:t>
      </w:r>
      <w:r w:rsidR="00133AB8" w:rsidRPr="00CB622B">
        <w:rPr>
          <w:rFonts w:ascii="Arial" w:eastAsia="宋体" w:hAnsi="Arial" w:cs="Arial"/>
          <w:sz w:val="24"/>
          <w:szCs w:val="24"/>
        </w:rPr>
        <w:t>包括部分标识</w:t>
      </w:r>
      <w:r w:rsidR="002A5E80" w:rsidRPr="00CB622B">
        <w:rPr>
          <w:rFonts w:ascii="Arial" w:eastAsia="宋体" w:hAnsi="Arial" w:cs="Arial"/>
          <w:sz w:val="24"/>
          <w:szCs w:val="24"/>
        </w:rPr>
        <w:t>）</w:t>
      </w:r>
      <w:r w:rsidR="00133AB8" w:rsidRPr="00CB622B">
        <w:rPr>
          <w:rFonts w:ascii="Arial" w:eastAsia="宋体" w:hAnsi="Arial" w:cs="Arial"/>
          <w:sz w:val="24"/>
          <w:szCs w:val="24"/>
        </w:rPr>
        <w:t>；</w:t>
      </w:r>
    </w:p>
    <w:p w:rsidR="00725A4F" w:rsidRPr="00CB622B" w:rsidRDefault="002A5E80" w:rsidP="00CB622B">
      <w:pPr>
        <w:pStyle w:val="a9"/>
        <w:numPr>
          <w:ilvl w:val="0"/>
          <w:numId w:val="3"/>
        </w:numPr>
        <w:adjustRightInd w:val="0"/>
        <w:snapToGrid w:val="0"/>
        <w:spacing w:afterLines="75" w:after="234" w:line="360" w:lineRule="auto"/>
        <w:ind w:leftChars="400" w:left="1260" w:firstLineChars="0"/>
        <w:rPr>
          <w:rFonts w:ascii="Arial" w:eastAsia="宋体" w:hAnsi="Arial" w:cs="Arial"/>
          <w:sz w:val="24"/>
          <w:szCs w:val="24"/>
        </w:rPr>
      </w:pPr>
      <w:r w:rsidRPr="00CB622B">
        <w:rPr>
          <w:rFonts w:ascii="Arial" w:eastAsia="宋体" w:hAnsi="Arial" w:cs="Arial"/>
          <w:sz w:val="24"/>
          <w:szCs w:val="24"/>
        </w:rPr>
        <w:t>电</w:t>
      </w:r>
      <w:r w:rsidR="00133AB8" w:rsidRPr="00CB622B">
        <w:rPr>
          <w:rFonts w:ascii="Arial" w:eastAsia="宋体" w:hAnsi="Arial" w:cs="Arial"/>
          <w:sz w:val="24"/>
          <w:szCs w:val="24"/>
        </w:rPr>
        <w:t>路图</w:t>
      </w:r>
    </w:p>
    <w:p w:rsidR="002A5E80" w:rsidRPr="00A3393A" w:rsidRDefault="00D8217D" w:rsidP="00CB622B">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本信息</w:t>
      </w:r>
      <w:r w:rsidR="001B4028">
        <w:rPr>
          <w:rFonts w:ascii="Arial" w:eastAsia="宋体" w:hAnsi="Arial" w:cs="Arial" w:hint="eastAsia"/>
          <w:sz w:val="24"/>
          <w:szCs w:val="24"/>
        </w:rPr>
        <w:t>是否</w:t>
      </w:r>
      <w:r w:rsidRPr="00A3393A">
        <w:rPr>
          <w:rFonts w:ascii="Arial" w:eastAsia="宋体" w:hAnsi="Arial" w:cs="Arial"/>
          <w:sz w:val="24"/>
          <w:szCs w:val="24"/>
        </w:rPr>
        <w:t>以附件形式提交？</w:t>
      </w:r>
    </w:p>
    <w:p w:rsidR="00725A4F" w:rsidRPr="00A3393A" w:rsidRDefault="00C069D6" w:rsidP="00CB622B">
      <w:pPr>
        <w:tabs>
          <w:tab w:val="left" w:pos="1276"/>
          <w:tab w:val="left" w:pos="2835"/>
        </w:tabs>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否</w:t>
      </w:r>
      <w:r w:rsidR="00CB622B">
        <w:rPr>
          <w:rFonts w:ascii="Arial" w:eastAsia="宋体" w:hAnsi="Arial" w:cs="Arial" w:hint="eastAsia"/>
          <w:sz w:val="24"/>
          <w:szCs w:val="24"/>
        </w:rPr>
        <w:tab/>
      </w:r>
      <w:r w:rsidR="002A5E80" w:rsidRPr="00A3393A">
        <w:rPr>
          <w:rFonts w:ascii="Arial" w:eastAsia="宋体" w:hAnsi="Arial" w:cs="Arial"/>
          <w:sz w:val="24"/>
          <w:szCs w:val="24"/>
        </w:rPr>
        <w:t>若</w:t>
      </w:r>
      <w:r w:rsidR="002A5E80" w:rsidRPr="002A5E80">
        <w:rPr>
          <w:rFonts w:ascii="宋体" w:eastAsia="宋体" w:hAnsi="宋体" w:cs="Arial"/>
          <w:sz w:val="24"/>
          <w:szCs w:val="24"/>
        </w:rPr>
        <w:t>“</w:t>
      </w:r>
      <w:r w:rsidR="00D8217D" w:rsidRPr="00A3393A">
        <w:rPr>
          <w:rFonts w:ascii="Arial" w:eastAsia="宋体" w:hAnsi="Arial" w:cs="Arial"/>
          <w:sz w:val="24"/>
          <w:szCs w:val="24"/>
        </w:rPr>
        <w:t>否</w:t>
      </w:r>
      <w:r w:rsidR="002A5E80" w:rsidRPr="002A5E80">
        <w:rPr>
          <w:rFonts w:ascii="宋体" w:eastAsia="宋体" w:hAnsi="宋体" w:cs="Arial"/>
          <w:sz w:val="24"/>
          <w:szCs w:val="24"/>
        </w:rPr>
        <w:t>”</w:t>
      </w:r>
      <w:r w:rsidR="00D8217D" w:rsidRPr="00A3393A">
        <w:rPr>
          <w:rFonts w:ascii="Arial" w:eastAsia="宋体" w:hAnsi="Arial" w:cs="Arial"/>
          <w:sz w:val="24"/>
          <w:szCs w:val="24"/>
        </w:rPr>
        <w:t>，请说明原因：</w:t>
      </w:r>
    </w:p>
    <w:p w:rsidR="00D8217D" w:rsidRPr="00A3393A" w:rsidRDefault="00133AB8"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2.2</w:t>
      </w:r>
      <w:r w:rsidR="00CB622B">
        <w:rPr>
          <w:rFonts w:ascii="Arial" w:eastAsia="宋体" w:hAnsi="Arial" w:cs="Arial" w:hint="eastAsia"/>
          <w:sz w:val="24"/>
          <w:szCs w:val="24"/>
        </w:rPr>
        <w:tab/>
      </w:r>
      <w:r w:rsidR="002A5E80" w:rsidRPr="00A3393A">
        <w:rPr>
          <w:rFonts w:ascii="Arial" w:eastAsia="宋体" w:hAnsi="Arial" w:cs="Arial"/>
          <w:sz w:val="24"/>
          <w:szCs w:val="24"/>
        </w:rPr>
        <w:t>确</w:t>
      </w:r>
      <w:r w:rsidR="00D8217D" w:rsidRPr="00A3393A">
        <w:rPr>
          <w:rFonts w:ascii="Arial" w:eastAsia="宋体" w:hAnsi="Arial" w:cs="Arial"/>
          <w:sz w:val="24"/>
          <w:szCs w:val="24"/>
        </w:rPr>
        <w:t>认</w:t>
      </w:r>
      <w:r w:rsidR="00CB7D6D" w:rsidRPr="00A3393A">
        <w:rPr>
          <w:rFonts w:ascii="Arial" w:eastAsia="宋体" w:hAnsi="Arial" w:cs="Arial"/>
          <w:sz w:val="24"/>
          <w:szCs w:val="24"/>
        </w:rPr>
        <w:t>将用于太阳灯产品中的所有紫外线灯。</w:t>
      </w:r>
    </w:p>
    <w:tbl>
      <w:tblPr>
        <w:tblStyle w:val="a7"/>
        <w:tblW w:w="4684" w:type="pct"/>
        <w:tblInd w:w="58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95"/>
        <w:gridCol w:w="3082"/>
        <w:gridCol w:w="3081"/>
      </w:tblGrid>
      <w:tr w:rsidR="00CB7D6D" w:rsidRPr="00A3393A" w:rsidTr="00CB622B">
        <w:tc>
          <w:tcPr>
            <w:tcW w:w="1441" w:type="pct"/>
          </w:tcPr>
          <w:p w:rsidR="00CB7D6D" w:rsidRPr="00A3393A" w:rsidRDefault="00CB7D6D" w:rsidP="00CB622B">
            <w:pPr>
              <w:adjustRightInd w:val="0"/>
              <w:snapToGrid w:val="0"/>
              <w:spacing w:line="360" w:lineRule="auto"/>
              <w:jc w:val="left"/>
              <w:rPr>
                <w:rFonts w:ascii="Arial" w:eastAsia="宋体" w:hAnsi="Arial" w:cs="Arial"/>
                <w:sz w:val="24"/>
                <w:szCs w:val="24"/>
              </w:rPr>
            </w:pPr>
            <w:r w:rsidRPr="00A3393A">
              <w:rPr>
                <w:rFonts w:ascii="Arial" w:eastAsia="宋体" w:hAnsi="Arial" w:cs="Arial"/>
                <w:sz w:val="24"/>
                <w:szCs w:val="24"/>
              </w:rPr>
              <w:t>灯</w:t>
            </w:r>
            <w:r w:rsidR="003224E7" w:rsidRPr="00A3393A">
              <w:rPr>
                <w:rFonts w:ascii="Arial" w:eastAsia="宋体" w:hAnsi="Arial" w:cs="Arial"/>
                <w:sz w:val="24"/>
                <w:szCs w:val="24"/>
              </w:rPr>
              <w:t>泡</w:t>
            </w:r>
            <w:r w:rsidRPr="00A3393A">
              <w:rPr>
                <w:rFonts w:ascii="Arial" w:eastAsia="宋体" w:hAnsi="Arial" w:cs="Arial"/>
                <w:sz w:val="24"/>
                <w:szCs w:val="24"/>
              </w:rPr>
              <w:t>制造商</w:t>
            </w:r>
          </w:p>
        </w:tc>
        <w:tc>
          <w:tcPr>
            <w:tcW w:w="1780" w:type="pct"/>
          </w:tcPr>
          <w:p w:rsidR="00CB7D6D" w:rsidRPr="00A3393A" w:rsidRDefault="00CB7D6D" w:rsidP="00CB622B">
            <w:pPr>
              <w:adjustRightInd w:val="0"/>
              <w:snapToGrid w:val="0"/>
              <w:spacing w:line="360" w:lineRule="auto"/>
              <w:rPr>
                <w:rFonts w:ascii="Arial" w:eastAsia="宋体" w:hAnsi="Arial" w:cs="Arial"/>
                <w:sz w:val="24"/>
                <w:szCs w:val="24"/>
              </w:rPr>
            </w:pPr>
            <w:r w:rsidRPr="00A3393A">
              <w:rPr>
                <w:rFonts w:ascii="Arial" w:eastAsia="宋体" w:hAnsi="Arial" w:cs="Arial"/>
                <w:sz w:val="24"/>
                <w:szCs w:val="24"/>
              </w:rPr>
              <w:t>品牌名称</w:t>
            </w:r>
          </w:p>
        </w:tc>
        <w:tc>
          <w:tcPr>
            <w:tcW w:w="1779" w:type="pct"/>
          </w:tcPr>
          <w:p w:rsidR="00CB7D6D" w:rsidRPr="00A3393A" w:rsidRDefault="00CB7D6D" w:rsidP="00CB622B">
            <w:pPr>
              <w:adjustRightInd w:val="0"/>
              <w:snapToGrid w:val="0"/>
              <w:spacing w:line="360" w:lineRule="auto"/>
              <w:rPr>
                <w:rFonts w:ascii="Arial" w:eastAsia="宋体" w:hAnsi="Arial" w:cs="Arial"/>
                <w:sz w:val="24"/>
                <w:szCs w:val="24"/>
              </w:rPr>
            </w:pPr>
            <w:r w:rsidRPr="00A3393A">
              <w:rPr>
                <w:rFonts w:ascii="Arial" w:eastAsia="宋体" w:hAnsi="Arial" w:cs="Arial"/>
                <w:sz w:val="24"/>
                <w:szCs w:val="24"/>
              </w:rPr>
              <w:t>完整型号</w:t>
            </w:r>
          </w:p>
        </w:tc>
      </w:tr>
    </w:tbl>
    <w:p w:rsidR="00725A4F" w:rsidRPr="00A3393A" w:rsidRDefault="00725A4F" w:rsidP="00E9471B">
      <w:pPr>
        <w:adjustRightInd w:val="0"/>
        <w:snapToGrid w:val="0"/>
        <w:spacing w:afterLines="75" w:after="234" w:line="360" w:lineRule="auto"/>
        <w:rPr>
          <w:rFonts w:ascii="Arial" w:eastAsia="宋体" w:hAnsi="Arial" w:cs="Arial"/>
          <w:sz w:val="24"/>
          <w:szCs w:val="24"/>
        </w:rPr>
      </w:pPr>
    </w:p>
    <w:p w:rsidR="00725A4F" w:rsidRPr="00A3393A" w:rsidRDefault="009B3BC7" w:rsidP="00CB622B">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太阳灯产品中</w:t>
      </w:r>
      <w:r w:rsidR="003224E7" w:rsidRPr="00A3393A">
        <w:rPr>
          <w:rFonts w:ascii="Arial" w:eastAsia="宋体" w:hAnsi="Arial" w:cs="Arial"/>
          <w:sz w:val="24"/>
          <w:szCs w:val="24"/>
        </w:rPr>
        <w:t>使用的灯泡</w:t>
      </w:r>
      <w:r w:rsidR="00331DEA" w:rsidRPr="00A3393A">
        <w:rPr>
          <w:rFonts w:ascii="Arial" w:eastAsia="宋体" w:hAnsi="Arial" w:cs="Arial"/>
          <w:sz w:val="24"/>
          <w:szCs w:val="24"/>
        </w:rPr>
        <w:t>数：</w:t>
      </w:r>
    </w:p>
    <w:p w:rsidR="00725A4F" w:rsidRPr="00A3393A" w:rsidRDefault="00331DEA" w:rsidP="00CB622B">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该产品中用于每个紫外线灯的灯座或插座类型</w:t>
      </w:r>
      <w:r w:rsidR="002A5E80">
        <w:rPr>
          <w:rFonts w:ascii="Arial" w:eastAsia="宋体" w:hAnsi="Arial" w:cs="Arial"/>
          <w:sz w:val="24"/>
          <w:szCs w:val="24"/>
        </w:rPr>
        <w:t>（（</w:t>
      </w:r>
      <w:r w:rsidR="006F25FC" w:rsidRPr="00A3393A">
        <w:rPr>
          <w:rFonts w:ascii="Arial" w:eastAsia="宋体" w:hAnsi="Arial" w:cs="Arial"/>
          <w:sz w:val="24"/>
          <w:szCs w:val="24"/>
        </w:rPr>
        <w:t>mogul</w:t>
      </w:r>
      <w:r w:rsidR="006F25FC" w:rsidRPr="00A3393A">
        <w:rPr>
          <w:rFonts w:ascii="Arial" w:eastAsia="宋体" w:hAnsi="Arial" w:cs="Arial"/>
          <w:sz w:val="24"/>
          <w:szCs w:val="24"/>
        </w:rPr>
        <w:t>螺丝灯座、</w:t>
      </w:r>
      <w:r w:rsidR="00351DA2">
        <w:rPr>
          <w:rFonts w:ascii="Arial" w:eastAsia="宋体" w:hAnsi="Arial" w:cs="Arial"/>
          <w:sz w:val="24"/>
          <w:szCs w:val="24"/>
        </w:rPr>
        <w:t>中号双插销</w:t>
      </w:r>
      <w:r w:rsidR="006F25FC" w:rsidRPr="00A3393A">
        <w:rPr>
          <w:rFonts w:ascii="Arial" w:eastAsia="宋体" w:hAnsi="Arial" w:cs="Arial"/>
          <w:sz w:val="24"/>
          <w:szCs w:val="24"/>
        </w:rPr>
        <w:t>等</w:t>
      </w:r>
      <w:r w:rsidR="002A5E80">
        <w:rPr>
          <w:rFonts w:ascii="Arial" w:eastAsia="宋体" w:hAnsi="Arial" w:cs="Arial"/>
          <w:sz w:val="24"/>
          <w:szCs w:val="24"/>
        </w:rPr>
        <w:t>）</w:t>
      </w:r>
      <w:r w:rsidRPr="00A3393A">
        <w:rPr>
          <w:rFonts w:ascii="Arial" w:eastAsia="宋体" w:hAnsi="Arial" w:cs="Arial"/>
          <w:sz w:val="24"/>
          <w:szCs w:val="24"/>
        </w:rPr>
        <w:t>：</w:t>
      </w:r>
    </w:p>
    <w:p w:rsidR="00725A4F" w:rsidRPr="00A3393A" w:rsidRDefault="00133AB8"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2.3</w:t>
      </w:r>
      <w:r w:rsidR="00CB622B">
        <w:rPr>
          <w:rFonts w:ascii="Arial" w:eastAsia="宋体" w:hAnsi="Arial" w:cs="Arial" w:hint="eastAsia"/>
          <w:sz w:val="24"/>
          <w:szCs w:val="24"/>
        </w:rPr>
        <w:tab/>
      </w:r>
      <w:r w:rsidR="002A5E80" w:rsidRPr="00A3393A">
        <w:rPr>
          <w:rFonts w:ascii="Arial" w:eastAsia="宋体" w:hAnsi="Arial" w:cs="Arial"/>
          <w:sz w:val="24"/>
          <w:szCs w:val="24"/>
        </w:rPr>
        <w:t>计</w:t>
      </w:r>
      <w:r w:rsidR="006F25FC" w:rsidRPr="00A3393A">
        <w:rPr>
          <w:rFonts w:ascii="Arial" w:eastAsia="宋体" w:hAnsi="Arial" w:cs="Arial"/>
          <w:sz w:val="24"/>
          <w:szCs w:val="24"/>
        </w:rPr>
        <w:t>时</w:t>
      </w:r>
      <w:r w:rsidR="002A5E80" w:rsidRPr="00A3393A">
        <w:rPr>
          <w:rFonts w:ascii="Arial" w:eastAsia="宋体" w:hAnsi="Arial" w:cs="Arial"/>
          <w:sz w:val="24"/>
          <w:szCs w:val="24"/>
        </w:rPr>
        <w:t>器</w:t>
      </w:r>
      <w:r w:rsidR="003B71EF">
        <w:rPr>
          <w:rFonts w:ascii="Arial" w:eastAsia="宋体" w:hAnsi="Arial" w:cs="Arial"/>
          <w:sz w:val="24"/>
          <w:szCs w:val="24"/>
        </w:rPr>
        <w:t>【</w:t>
      </w:r>
      <w:r w:rsidR="006F25FC" w:rsidRPr="00A3393A">
        <w:rPr>
          <w:rFonts w:ascii="Arial" w:eastAsia="宋体" w:hAnsi="Arial" w:cs="Arial"/>
          <w:sz w:val="24"/>
          <w:szCs w:val="24"/>
        </w:rPr>
        <w:t>21</w:t>
      </w:r>
      <w:r w:rsidR="002A5E80">
        <w:rPr>
          <w:rFonts w:ascii="Arial" w:eastAsia="宋体" w:hAnsi="Arial" w:cs="Arial"/>
          <w:sz w:val="24"/>
          <w:szCs w:val="24"/>
        </w:rPr>
        <w:t xml:space="preserve"> </w:t>
      </w:r>
      <w:r w:rsidR="006F25FC" w:rsidRPr="00A3393A">
        <w:rPr>
          <w:rFonts w:ascii="Arial" w:eastAsia="宋体" w:hAnsi="Arial" w:cs="Arial"/>
          <w:sz w:val="24"/>
          <w:szCs w:val="24"/>
        </w:rPr>
        <w:t>CFR</w:t>
      </w:r>
      <w:r w:rsidR="002A5E80">
        <w:rPr>
          <w:rFonts w:ascii="Arial" w:eastAsia="宋体" w:hAnsi="Arial" w:cs="Arial"/>
          <w:sz w:val="24"/>
          <w:szCs w:val="24"/>
        </w:rPr>
        <w:t xml:space="preserve"> </w:t>
      </w:r>
      <w:r w:rsidR="006F25FC" w:rsidRPr="00A3393A">
        <w:rPr>
          <w:rFonts w:ascii="Arial" w:eastAsia="宋体" w:hAnsi="Arial" w:cs="Arial"/>
          <w:sz w:val="24"/>
          <w:szCs w:val="24"/>
        </w:rPr>
        <w:t>1040.2</w:t>
      </w:r>
      <w:r w:rsidR="002A5E80" w:rsidRPr="00A3393A">
        <w:rPr>
          <w:rFonts w:ascii="Arial" w:eastAsia="宋体" w:hAnsi="Arial" w:cs="Arial"/>
          <w:sz w:val="24"/>
          <w:szCs w:val="24"/>
        </w:rPr>
        <w:t>0</w:t>
      </w:r>
      <w:r w:rsidR="00C069D6">
        <w:rPr>
          <w:rFonts w:ascii="Arial" w:eastAsia="宋体" w:hAnsi="Arial" w:cs="Arial"/>
          <w:sz w:val="24"/>
          <w:szCs w:val="24"/>
        </w:rPr>
        <w:t>（</w:t>
      </w:r>
      <w:r w:rsidR="002A5E80" w:rsidRPr="00A3393A">
        <w:rPr>
          <w:rFonts w:ascii="Arial" w:eastAsia="宋体" w:hAnsi="Arial" w:cs="Arial"/>
          <w:sz w:val="24"/>
          <w:szCs w:val="24"/>
        </w:rPr>
        <w:t>c</w:t>
      </w:r>
      <w:r w:rsidR="00C069D6">
        <w:rPr>
          <w:rFonts w:ascii="Arial" w:eastAsia="宋体" w:hAnsi="Arial" w:cs="Arial"/>
          <w:sz w:val="24"/>
          <w:szCs w:val="24"/>
        </w:rPr>
        <w:t>）（</w:t>
      </w:r>
      <w:r w:rsidR="002A5E80" w:rsidRPr="00A3393A">
        <w:rPr>
          <w:rFonts w:ascii="Arial" w:eastAsia="宋体" w:hAnsi="Arial" w:cs="Arial"/>
          <w:sz w:val="24"/>
          <w:szCs w:val="24"/>
        </w:rPr>
        <w:t>2</w:t>
      </w:r>
      <w:r w:rsidR="00C069D6">
        <w:rPr>
          <w:rFonts w:ascii="Arial" w:eastAsia="宋体" w:hAnsi="Arial" w:cs="Arial"/>
          <w:sz w:val="24"/>
          <w:szCs w:val="24"/>
        </w:rPr>
        <w:t>）</w:t>
      </w:r>
      <w:r w:rsidR="003B71EF">
        <w:rPr>
          <w:rFonts w:ascii="Arial" w:eastAsia="宋体" w:hAnsi="Arial" w:cs="Arial"/>
          <w:sz w:val="24"/>
          <w:szCs w:val="24"/>
        </w:rPr>
        <w:t>】</w:t>
      </w:r>
      <w:r w:rsidR="006F25FC" w:rsidRPr="00A3393A">
        <w:rPr>
          <w:rFonts w:ascii="Arial" w:eastAsia="宋体" w:hAnsi="Arial" w:cs="Arial"/>
          <w:sz w:val="24"/>
          <w:szCs w:val="24"/>
        </w:rPr>
        <w:t>：</w:t>
      </w:r>
    </w:p>
    <w:p w:rsidR="002A5E80" w:rsidRPr="00CB622B" w:rsidRDefault="002A5E80" w:rsidP="00CB622B">
      <w:pPr>
        <w:pStyle w:val="a9"/>
        <w:numPr>
          <w:ilvl w:val="0"/>
          <w:numId w:val="5"/>
        </w:numPr>
        <w:adjustRightInd w:val="0"/>
        <w:snapToGrid w:val="0"/>
        <w:spacing w:afterLines="75" w:after="234" w:line="360" w:lineRule="auto"/>
        <w:ind w:leftChars="200" w:left="840" w:firstLineChars="0"/>
        <w:rPr>
          <w:rFonts w:ascii="Arial" w:eastAsia="宋体" w:hAnsi="Arial" w:cs="Arial"/>
          <w:sz w:val="24"/>
          <w:szCs w:val="24"/>
        </w:rPr>
      </w:pPr>
      <w:r w:rsidRPr="00CB622B">
        <w:rPr>
          <w:rFonts w:ascii="Arial" w:eastAsia="宋体" w:hAnsi="Arial" w:cs="Arial"/>
          <w:sz w:val="24"/>
          <w:szCs w:val="24"/>
        </w:rPr>
        <w:t>计</w:t>
      </w:r>
      <w:r w:rsidR="006F25FC" w:rsidRPr="00CB622B">
        <w:rPr>
          <w:rFonts w:ascii="Arial" w:eastAsia="宋体" w:hAnsi="Arial" w:cs="Arial"/>
          <w:sz w:val="24"/>
          <w:szCs w:val="24"/>
        </w:rPr>
        <w:t>时器类型</w:t>
      </w:r>
    </w:p>
    <w:p w:rsidR="002A5E80" w:rsidRPr="00A3393A" w:rsidRDefault="00C069D6" w:rsidP="00CB622B">
      <w:pPr>
        <w:tabs>
          <w:tab w:val="left" w:pos="1302"/>
          <w:tab w:val="left" w:pos="3402"/>
        </w:tabs>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机</w:t>
      </w:r>
      <w:r w:rsidR="006F25FC" w:rsidRPr="00A3393A">
        <w:rPr>
          <w:rFonts w:ascii="Arial" w:eastAsia="宋体" w:hAnsi="Arial" w:cs="Arial"/>
          <w:sz w:val="24"/>
          <w:szCs w:val="24"/>
        </w:rPr>
        <w:t>械</w:t>
      </w:r>
      <w:r w:rsidR="002A5E80" w:rsidRPr="00A3393A">
        <w:rPr>
          <w:rFonts w:ascii="Arial" w:eastAsia="宋体" w:hAnsi="Arial" w:cs="Arial"/>
          <w:sz w:val="24"/>
          <w:szCs w:val="24"/>
        </w:rPr>
        <w:t>式</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晶</w:t>
      </w:r>
      <w:r w:rsidR="006F25FC" w:rsidRPr="00A3393A">
        <w:rPr>
          <w:rFonts w:ascii="Arial" w:eastAsia="宋体" w:hAnsi="Arial" w:cs="Arial"/>
          <w:sz w:val="24"/>
          <w:szCs w:val="24"/>
        </w:rPr>
        <w:t>体管</w:t>
      </w:r>
      <w:r w:rsidR="002A5E80">
        <w:rPr>
          <w:rFonts w:ascii="Arial" w:eastAsia="宋体" w:hAnsi="Arial" w:cs="Arial"/>
          <w:sz w:val="24"/>
          <w:szCs w:val="24"/>
        </w:rPr>
        <w:t>／</w:t>
      </w:r>
      <w:r w:rsidR="002A5E80" w:rsidRPr="00A3393A">
        <w:rPr>
          <w:rFonts w:ascii="Arial" w:eastAsia="宋体" w:hAnsi="Arial" w:cs="Arial"/>
          <w:sz w:val="24"/>
          <w:szCs w:val="24"/>
        </w:rPr>
        <w:t>数</w:t>
      </w:r>
      <w:r w:rsidR="006F25FC" w:rsidRPr="00A3393A">
        <w:rPr>
          <w:rFonts w:ascii="Arial" w:eastAsia="宋体" w:hAnsi="Arial" w:cs="Arial"/>
          <w:sz w:val="24"/>
          <w:szCs w:val="24"/>
        </w:rPr>
        <w:t>码式</w:t>
      </w:r>
    </w:p>
    <w:p w:rsidR="002A5E80" w:rsidRPr="00A3393A" w:rsidRDefault="00C069D6" w:rsidP="00CB622B">
      <w:pPr>
        <w:tabs>
          <w:tab w:val="left" w:pos="1302"/>
          <w:tab w:val="left" w:pos="3402"/>
        </w:tabs>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351DA2">
        <w:rPr>
          <w:rFonts w:ascii="Arial" w:eastAsia="宋体" w:hAnsi="Arial" w:cs="Arial" w:hint="eastAsia"/>
          <w:sz w:val="24"/>
          <w:szCs w:val="24"/>
        </w:rPr>
        <w:t>令牌</w:t>
      </w:r>
      <w:r w:rsidR="002A5E80" w:rsidRPr="00A3393A">
        <w:rPr>
          <w:rFonts w:ascii="Arial" w:eastAsia="宋体" w:hAnsi="Arial" w:cs="Arial"/>
          <w:sz w:val="24"/>
          <w:szCs w:val="24"/>
        </w:rPr>
        <w:t>式</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电</w:t>
      </w:r>
      <w:r w:rsidR="00B65EED" w:rsidRPr="00A3393A">
        <w:rPr>
          <w:rFonts w:ascii="Arial" w:eastAsia="宋体" w:hAnsi="Arial" w:cs="Arial"/>
          <w:sz w:val="24"/>
          <w:szCs w:val="24"/>
        </w:rPr>
        <w:t>动式</w:t>
      </w:r>
    </w:p>
    <w:p w:rsidR="00725A4F" w:rsidRPr="00A3393A" w:rsidRDefault="00C069D6" w:rsidP="00CB622B">
      <w:pPr>
        <w:tabs>
          <w:tab w:val="left" w:pos="1302"/>
          <w:tab w:val="left" w:pos="3402"/>
        </w:tabs>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CB622B">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信</w:t>
      </w:r>
      <w:r w:rsidR="00B65EED" w:rsidRPr="00A3393A">
        <w:rPr>
          <w:rFonts w:ascii="Arial" w:eastAsia="宋体" w:hAnsi="Arial" w:cs="Arial"/>
          <w:sz w:val="24"/>
          <w:szCs w:val="24"/>
        </w:rPr>
        <w:t>用卡</w:t>
      </w:r>
      <w:r w:rsidR="008E624A">
        <w:rPr>
          <w:rFonts w:ascii="Arial" w:eastAsia="宋体" w:hAnsi="Arial" w:cs="Arial" w:hint="eastAsia"/>
          <w:sz w:val="24"/>
          <w:szCs w:val="24"/>
        </w:rPr>
        <w:t>大小</w:t>
      </w:r>
      <w:r w:rsidR="002A5E80" w:rsidRPr="00A3393A">
        <w:rPr>
          <w:rFonts w:ascii="Arial" w:eastAsia="宋体" w:hAnsi="Arial" w:cs="Arial"/>
          <w:sz w:val="24"/>
          <w:szCs w:val="24"/>
        </w:rPr>
        <w:t>式</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遥</w:t>
      </w:r>
      <w:r w:rsidR="00B65EED" w:rsidRPr="00A3393A">
        <w:rPr>
          <w:rFonts w:ascii="Arial" w:eastAsia="宋体" w:hAnsi="Arial" w:cs="Arial"/>
          <w:sz w:val="24"/>
          <w:szCs w:val="24"/>
        </w:rPr>
        <w:t>控式</w:t>
      </w:r>
    </w:p>
    <w:p w:rsidR="00CB622B" w:rsidRDefault="00CB622B">
      <w:pPr>
        <w:widowControl/>
        <w:jc w:val="left"/>
        <w:rPr>
          <w:rFonts w:ascii="Arial" w:eastAsia="宋体" w:hAnsi="Arial" w:cs="Arial"/>
          <w:sz w:val="24"/>
          <w:szCs w:val="24"/>
        </w:rPr>
      </w:pPr>
      <w:r>
        <w:rPr>
          <w:rFonts w:ascii="Arial" w:eastAsia="宋体" w:hAnsi="Arial" w:cs="Arial"/>
          <w:sz w:val="24"/>
          <w:szCs w:val="24"/>
        </w:rPr>
        <w:br w:type="page"/>
      </w:r>
    </w:p>
    <w:p w:rsidR="00C84C97" w:rsidRPr="00CB622B" w:rsidRDefault="002A5E80" w:rsidP="00CB622B">
      <w:pPr>
        <w:pStyle w:val="a9"/>
        <w:numPr>
          <w:ilvl w:val="0"/>
          <w:numId w:val="5"/>
        </w:numPr>
        <w:adjustRightInd w:val="0"/>
        <w:snapToGrid w:val="0"/>
        <w:spacing w:afterLines="75" w:after="234" w:line="360" w:lineRule="auto"/>
        <w:ind w:leftChars="200" w:left="840" w:firstLineChars="0"/>
        <w:rPr>
          <w:rFonts w:ascii="Arial" w:eastAsia="宋体" w:hAnsi="Arial" w:cs="Arial"/>
          <w:sz w:val="24"/>
          <w:szCs w:val="24"/>
        </w:rPr>
      </w:pPr>
      <w:r w:rsidRPr="00CB622B">
        <w:rPr>
          <w:rFonts w:ascii="Arial" w:eastAsia="宋体" w:hAnsi="Arial" w:cs="Arial"/>
          <w:sz w:val="24"/>
          <w:szCs w:val="24"/>
        </w:rPr>
        <w:lastRenderedPageBreak/>
        <w:t>计</w:t>
      </w:r>
      <w:r w:rsidR="00B65EED" w:rsidRPr="00CB622B">
        <w:rPr>
          <w:rFonts w:ascii="Arial" w:eastAsia="宋体" w:hAnsi="Arial" w:cs="Arial"/>
          <w:sz w:val="24"/>
          <w:szCs w:val="24"/>
        </w:rPr>
        <w:t>时器的最大</w:t>
      </w:r>
      <w:r w:rsidR="0069143C" w:rsidRPr="00CB622B">
        <w:rPr>
          <w:rFonts w:ascii="Arial" w:eastAsia="宋体" w:hAnsi="Arial" w:cs="Arial"/>
          <w:sz w:val="24"/>
          <w:szCs w:val="24"/>
        </w:rPr>
        <w:t>区间</w:t>
      </w:r>
      <w:r w:rsidRPr="00CB622B">
        <w:rPr>
          <w:rFonts w:ascii="Arial" w:eastAsia="宋体" w:hAnsi="Arial" w:cs="Arial"/>
          <w:sz w:val="24"/>
          <w:szCs w:val="24"/>
        </w:rPr>
        <w:t>（</w:t>
      </w:r>
      <w:r w:rsidR="00B65EED" w:rsidRPr="00CB622B">
        <w:rPr>
          <w:rFonts w:ascii="Arial" w:eastAsia="宋体" w:hAnsi="Arial" w:cs="Arial"/>
          <w:sz w:val="24"/>
          <w:szCs w:val="24"/>
        </w:rPr>
        <w:t>分钟</w:t>
      </w:r>
      <w:r w:rsidRPr="00CB622B">
        <w:rPr>
          <w:rFonts w:ascii="Arial" w:eastAsia="宋体" w:hAnsi="Arial" w:cs="Arial"/>
          <w:sz w:val="24"/>
          <w:szCs w:val="24"/>
        </w:rPr>
        <w:t>）</w:t>
      </w:r>
      <w:r w:rsidR="00B65EED" w:rsidRPr="00CB622B">
        <w:rPr>
          <w:rFonts w:ascii="Arial" w:eastAsia="宋体" w:hAnsi="Arial" w:cs="Arial"/>
          <w:sz w:val="24"/>
          <w:szCs w:val="24"/>
        </w:rPr>
        <w:t>：</w:t>
      </w:r>
    </w:p>
    <w:p w:rsidR="00725A4F" w:rsidRPr="00A3393A" w:rsidRDefault="002A5E80" w:rsidP="00CB622B">
      <w:pPr>
        <w:adjustRightInd w:val="0"/>
        <w:snapToGrid w:val="0"/>
        <w:spacing w:afterLines="75" w:after="234" w:line="360" w:lineRule="auto"/>
        <w:ind w:leftChars="400" w:left="840"/>
        <w:rPr>
          <w:rFonts w:ascii="Arial" w:eastAsia="宋体" w:hAnsi="Arial" w:cs="Arial"/>
          <w:sz w:val="24"/>
          <w:szCs w:val="24"/>
        </w:rPr>
      </w:pPr>
      <w:r w:rsidRPr="00A3393A">
        <w:rPr>
          <w:rFonts w:ascii="Arial" w:eastAsia="宋体" w:hAnsi="Arial" w:cs="Arial"/>
          <w:sz w:val="24"/>
          <w:szCs w:val="24"/>
        </w:rPr>
        <w:t>计</w:t>
      </w:r>
      <w:r w:rsidR="00B65EED" w:rsidRPr="00A3393A">
        <w:rPr>
          <w:rFonts w:ascii="Arial" w:eastAsia="宋体" w:hAnsi="Arial" w:cs="Arial"/>
          <w:sz w:val="24"/>
          <w:szCs w:val="24"/>
        </w:rPr>
        <w:t>时器的最小</w:t>
      </w:r>
      <w:r w:rsidR="0069143C" w:rsidRPr="00A3393A">
        <w:rPr>
          <w:rFonts w:ascii="Arial" w:eastAsia="宋体" w:hAnsi="Arial" w:cs="Arial"/>
          <w:sz w:val="24"/>
          <w:szCs w:val="24"/>
        </w:rPr>
        <w:t>区间</w:t>
      </w:r>
      <w:r>
        <w:rPr>
          <w:rFonts w:ascii="Arial" w:eastAsia="宋体" w:hAnsi="Arial" w:cs="Arial"/>
          <w:sz w:val="24"/>
          <w:szCs w:val="24"/>
        </w:rPr>
        <w:t>（</w:t>
      </w:r>
      <w:r w:rsidR="00B65EED" w:rsidRPr="00A3393A">
        <w:rPr>
          <w:rFonts w:ascii="Arial" w:eastAsia="宋体" w:hAnsi="Arial" w:cs="Arial"/>
          <w:sz w:val="24"/>
          <w:szCs w:val="24"/>
        </w:rPr>
        <w:t>分钟</w:t>
      </w:r>
      <w:r>
        <w:rPr>
          <w:rFonts w:ascii="Arial" w:eastAsia="宋体" w:hAnsi="Arial" w:cs="Arial"/>
          <w:sz w:val="24"/>
          <w:szCs w:val="24"/>
        </w:rPr>
        <w:t>）</w:t>
      </w:r>
      <w:r w:rsidR="00B65EED" w:rsidRPr="00A3393A">
        <w:rPr>
          <w:rFonts w:ascii="Arial" w:eastAsia="宋体" w:hAnsi="Arial" w:cs="Arial"/>
          <w:sz w:val="24"/>
          <w:szCs w:val="24"/>
        </w:rPr>
        <w:t>：</w:t>
      </w:r>
    </w:p>
    <w:p w:rsidR="002A5E80" w:rsidRPr="00CB622B" w:rsidRDefault="002A5E80" w:rsidP="00CB622B">
      <w:pPr>
        <w:pStyle w:val="a9"/>
        <w:numPr>
          <w:ilvl w:val="0"/>
          <w:numId w:val="5"/>
        </w:numPr>
        <w:adjustRightInd w:val="0"/>
        <w:snapToGrid w:val="0"/>
        <w:spacing w:afterLines="75" w:after="234" w:line="360" w:lineRule="auto"/>
        <w:ind w:leftChars="200" w:left="840" w:firstLineChars="0"/>
        <w:rPr>
          <w:rFonts w:ascii="Arial" w:eastAsia="宋体" w:hAnsi="Arial" w:cs="Arial"/>
          <w:sz w:val="24"/>
          <w:szCs w:val="24"/>
        </w:rPr>
      </w:pPr>
      <w:r w:rsidRPr="00CB622B">
        <w:rPr>
          <w:rFonts w:ascii="Arial" w:eastAsia="宋体" w:hAnsi="Arial" w:cs="Arial"/>
          <w:sz w:val="24"/>
          <w:szCs w:val="24"/>
        </w:rPr>
        <w:t>预</w:t>
      </w:r>
      <w:r w:rsidR="00B65EED" w:rsidRPr="00CB622B">
        <w:rPr>
          <w:rFonts w:ascii="Arial" w:eastAsia="宋体" w:hAnsi="Arial" w:cs="Arial"/>
          <w:sz w:val="24"/>
          <w:szCs w:val="24"/>
        </w:rPr>
        <w:t>设时间</w:t>
      </w:r>
      <w:r w:rsidR="0069143C" w:rsidRPr="00CB622B">
        <w:rPr>
          <w:rFonts w:ascii="Arial" w:eastAsia="宋体" w:hAnsi="Arial" w:cs="Arial"/>
          <w:sz w:val="24"/>
          <w:szCs w:val="24"/>
        </w:rPr>
        <w:t>区间</w:t>
      </w:r>
      <w:r w:rsidR="00B65EED" w:rsidRPr="00CB622B">
        <w:rPr>
          <w:rFonts w:ascii="Arial" w:eastAsia="宋体" w:hAnsi="Arial" w:cs="Arial"/>
          <w:sz w:val="24"/>
          <w:szCs w:val="24"/>
        </w:rPr>
        <w:t>结束前可重置计时器吗？</w:t>
      </w:r>
    </w:p>
    <w:p w:rsidR="00725A4F" w:rsidRPr="00A3393A" w:rsidRDefault="00C069D6" w:rsidP="00CB622B">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CB622B">
        <w:rPr>
          <w:rFonts w:ascii="Arial" w:eastAsia="宋体" w:hAnsi="Arial" w:cs="Arial" w:hint="eastAsia"/>
          <w:sz w:val="24"/>
          <w:szCs w:val="24"/>
        </w:rPr>
        <w:tab/>
      </w:r>
      <w:r w:rsidR="00CB622B">
        <w:rPr>
          <w:rFonts w:ascii="Arial" w:eastAsia="宋体" w:hAnsi="Arial" w:cs="Arial" w:hint="eastAsia"/>
          <w:sz w:val="24"/>
          <w:szCs w:val="24"/>
        </w:rPr>
        <w:tab/>
      </w:r>
      <w:r w:rsidR="00CB622B">
        <w:rPr>
          <w:rFonts w:ascii="Arial" w:eastAsia="宋体" w:hAnsi="Arial" w:cs="Arial" w:hint="eastAsia"/>
          <w:sz w:val="24"/>
          <w:szCs w:val="24"/>
        </w:rPr>
        <w:tab/>
      </w:r>
      <w:r w:rsidR="00CB622B">
        <w:rPr>
          <w:rFonts w:ascii="Arial" w:eastAsia="宋体" w:hAnsi="Arial" w:cs="Arial" w:hint="eastAsia"/>
          <w:sz w:val="24"/>
          <w:szCs w:val="24"/>
        </w:rPr>
        <w:tab/>
      </w:r>
      <w:r w:rsidR="00CB622B">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否</w:t>
      </w:r>
    </w:p>
    <w:p w:rsidR="00B65EED" w:rsidRPr="00CB622B" w:rsidRDefault="002A5E80" w:rsidP="00CB622B">
      <w:pPr>
        <w:pStyle w:val="a9"/>
        <w:numPr>
          <w:ilvl w:val="0"/>
          <w:numId w:val="5"/>
        </w:numPr>
        <w:adjustRightInd w:val="0"/>
        <w:snapToGrid w:val="0"/>
        <w:spacing w:afterLines="75" w:after="234" w:line="360" w:lineRule="auto"/>
        <w:ind w:leftChars="200" w:left="840" w:firstLineChars="0"/>
        <w:rPr>
          <w:rFonts w:ascii="Arial" w:eastAsia="宋体" w:hAnsi="Arial" w:cs="Arial"/>
          <w:sz w:val="24"/>
          <w:szCs w:val="24"/>
        </w:rPr>
      </w:pPr>
      <w:r w:rsidRPr="00CB622B">
        <w:rPr>
          <w:rFonts w:ascii="Arial" w:eastAsia="宋体" w:hAnsi="Arial" w:cs="Arial"/>
          <w:sz w:val="24"/>
          <w:szCs w:val="24"/>
        </w:rPr>
        <w:t>以</w:t>
      </w:r>
      <w:r w:rsidR="00A16CAB" w:rsidRPr="00CB622B">
        <w:rPr>
          <w:rFonts w:ascii="Arial" w:eastAsia="宋体" w:hAnsi="Arial" w:cs="Arial"/>
          <w:sz w:val="24"/>
          <w:szCs w:val="24"/>
        </w:rPr>
        <w:t>占计时器最大</w:t>
      </w:r>
      <w:r w:rsidR="0069143C" w:rsidRPr="00CB622B">
        <w:rPr>
          <w:rFonts w:ascii="Arial" w:eastAsia="宋体" w:hAnsi="Arial" w:cs="Arial"/>
          <w:sz w:val="24"/>
          <w:szCs w:val="24"/>
        </w:rPr>
        <w:t>区间</w:t>
      </w:r>
      <w:r w:rsidR="00A16CAB" w:rsidRPr="00CB622B">
        <w:rPr>
          <w:rFonts w:ascii="Arial" w:eastAsia="宋体" w:hAnsi="Arial" w:cs="Arial"/>
          <w:sz w:val="24"/>
          <w:szCs w:val="24"/>
        </w:rPr>
        <w:t>百分比表示的计时器最大</w:t>
      </w:r>
      <w:r w:rsidR="0069143C" w:rsidRPr="00CB622B">
        <w:rPr>
          <w:rFonts w:ascii="Arial" w:eastAsia="宋体" w:hAnsi="Arial" w:cs="Arial"/>
          <w:sz w:val="24"/>
          <w:szCs w:val="24"/>
        </w:rPr>
        <w:t>区间</w:t>
      </w:r>
      <w:r w:rsidR="00A16CAB" w:rsidRPr="00CB622B">
        <w:rPr>
          <w:rFonts w:ascii="Arial" w:eastAsia="宋体" w:hAnsi="Arial" w:cs="Arial"/>
          <w:sz w:val="24"/>
          <w:szCs w:val="24"/>
        </w:rPr>
        <w:t>误差是多少？</w:t>
      </w:r>
    </w:p>
    <w:p w:rsidR="00725A4F" w:rsidRPr="00A3393A" w:rsidRDefault="00A16CAB" w:rsidP="00CB622B">
      <w:pPr>
        <w:adjustRightInd w:val="0"/>
        <w:snapToGrid w:val="0"/>
        <w:spacing w:afterLines="75" w:after="234" w:line="360" w:lineRule="auto"/>
        <w:ind w:leftChars="400" w:left="840"/>
        <w:jc w:val="center"/>
        <w:rPr>
          <w:rFonts w:ascii="Arial" w:eastAsia="宋体" w:hAnsi="Arial" w:cs="Arial"/>
          <w:sz w:val="24"/>
          <w:szCs w:val="24"/>
        </w:rPr>
      </w:pPr>
      <w:r w:rsidRPr="00A3393A">
        <w:rPr>
          <w:rFonts w:ascii="Arial" w:eastAsia="宋体" w:hAnsi="Arial" w:cs="Arial"/>
          <w:sz w:val="24"/>
          <w:szCs w:val="24"/>
        </w:rPr>
        <w:t>±</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sidR="00CB622B">
        <w:rPr>
          <w:rFonts w:ascii="Arial" w:eastAsia="宋体" w:hAnsi="Arial" w:cs="Arial" w:hint="eastAsia"/>
          <w:sz w:val="24"/>
          <w:szCs w:val="24"/>
        </w:rPr>
        <w:tab/>
      </w:r>
      <w:r w:rsidRPr="00A3393A">
        <w:rPr>
          <w:rFonts w:ascii="Arial" w:eastAsia="宋体" w:hAnsi="Arial" w:cs="Arial"/>
          <w:sz w:val="24"/>
          <w:szCs w:val="24"/>
        </w:rPr>
        <w:t>％</w:t>
      </w:r>
    </w:p>
    <w:p w:rsidR="00725A4F" w:rsidRPr="00CB622B" w:rsidRDefault="002A5E80" w:rsidP="00CB622B">
      <w:pPr>
        <w:pStyle w:val="a9"/>
        <w:numPr>
          <w:ilvl w:val="0"/>
          <w:numId w:val="5"/>
        </w:numPr>
        <w:adjustRightInd w:val="0"/>
        <w:snapToGrid w:val="0"/>
        <w:spacing w:afterLines="75" w:after="234" w:line="360" w:lineRule="auto"/>
        <w:ind w:leftChars="200" w:left="840" w:firstLineChars="0"/>
        <w:rPr>
          <w:rFonts w:ascii="Arial" w:eastAsia="宋体" w:hAnsi="Arial" w:cs="Arial"/>
          <w:sz w:val="24"/>
          <w:szCs w:val="24"/>
        </w:rPr>
      </w:pPr>
      <w:r w:rsidRPr="00CB622B">
        <w:rPr>
          <w:rFonts w:ascii="Arial" w:eastAsia="宋体" w:hAnsi="Arial" w:cs="Arial"/>
          <w:sz w:val="24"/>
          <w:szCs w:val="24"/>
        </w:rPr>
        <w:t>按</w:t>
      </w:r>
      <w:r w:rsidR="00A16CAB" w:rsidRPr="00CB622B">
        <w:rPr>
          <w:rFonts w:ascii="Arial" w:eastAsia="宋体" w:hAnsi="Arial" w:cs="Arial"/>
          <w:sz w:val="24"/>
          <w:szCs w:val="24"/>
        </w:rPr>
        <w:t>21</w:t>
      </w:r>
      <w:r w:rsidRPr="00CB622B">
        <w:rPr>
          <w:rFonts w:ascii="Arial" w:eastAsia="宋体" w:hAnsi="Arial" w:cs="Arial"/>
          <w:sz w:val="24"/>
          <w:szCs w:val="24"/>
        </w:rPr>
        <w:t xml:space="preserve"> </w:t>
      </w:r>
      <w:r w:rsidR="00A16CAB" w:rsidRPr="00CB622B">
        <w:rPr>
          <w:rFonts w:ascii="Arial" w:eastAsia="宋体" w:hAnsi="Arial" w:cs="Arial"/>
          <w:sz w:val="24"/>
          <w:szCs w:val="24"/>
        </w:rPr>
        <w:t>CFR</w:t>
      </w:r>
      <w:r w:rsidRPr="00CB622B">
        <w:rPr>
          <w:rFonts w:ascii="Arial" w:eastAsia="宋体" w:hAnsi="Arial" w:cs="Arial"/>
          <w:sz w:val="24"/>
          <w:szCs w:val="24"/>
        </w:rPr>
        <w:t xml:space="preserve"> </w:t>
      </w:r>
      <w:r w:rsidR="00A16CAB" w:rsidRPr="00CB622B">
        <w:rPr>
          <w:rFonts w:ascii="Arial" w:eastAsia="宋体" w:hAnsi="Arial" w:cs="Arial"/>
          <w:sz w:val="24"/>
          <w:szCs w:val="24"/>
        </w:rPr>
        <w:t>1040.20</w:t>
      </w:r>
      <w:r w:rsidRPr="00CB622B">
        <w:rPr>
          <w:rFonts w:ascii="Arial" w:eastAsia="宋体" w:hAnsi="Arial" w:cs="Arial"/>
          <w:sz w:val="24"/>
          <w:szCs w:val="24"/>
        </w:rPr>
        <w:t>（</w:t>
      </w:r>
      <w:r w:rsidRPr="00CB622B">
        <w:rPr>
          <w:rFonts w:ascii="Arial" w:eastAsia="宋体" w:hAnsi="Arial" w:cs="Arial"/>
          <w:sz w:val="24"/>
          <w:szCs w:val="24"/>
        </w:rPr>
        <w:t>d</w:t>
      </w:r>
      <w:r w:rsidRPr="00CB622B">
        <w:rPr>
          <w:rFonts w:ascii="Arial" w:eastAsia="宋体" w:hAnsi="Arial" w:cs="Arial"/>
          <w:sz w:val="24"/>
          <w:szCs w:val="24"/>
        </w:rPr>
        <w:t>）（</w:t>
      </w:r>
      <w:r w:rsidRPr="00CB622B">
        <w:rPr>
          <w:rFonts w:ascii="Arial" w:eastAsia="宋体" w:hAnsi="Arial" w:cs="Arial"/>
          <w:sz w:val="24"/>
          <w:szCs w:val="24"/>
        </w:rPr>
        <w:t>1</w:t>
      </w:r>
      <w:r w:rsidRPr="00CB622B">
        <w:rPr>
          <w:rFonts w:ascii="Arial" w:eastAsia="宋体" w:hAnsi="Arial" w:cs="Arial"/>
          <w:sz w:val="24"/>
          <w:szCs w:val="24"/>
        </w:rPr>
        <w:t>）（</w:t>
      </w:r>
      <w:r w:rsidRPr="00CB622B">
        <w:rPr>
          <w:rFonts w:ascii="Arial" w:eastAsia="宋体" w:hAnsi="Arial" w:cs="Arial"/>
          <w:sz w:val="24"/>
          <w:szCs w:val="24"/>
        </w:rPr>
        <w:t>iv</w:t>
      </w:r>
      <w:r w:rsidRPr="00CB622B">
        <w:rPr>
          <w:rFonts w:ascii="Arial" w:eastAsia="宋体" w:hAnsi="Arial" w:cs="Arial"/>
          <w:sz w:val="24"/>
          <w:szCs w:val="24"/>
        </w:rPr>
        <w:t>）要</w:t>
      </w:r>
      <w:r w:rsidR="00A16CAB" w:rsidRPr="00CB622B">
        <w:rPr>
          <w:rFonts w:ascii="Arial" w:eastAsia="宋体" w:hAnsi="Arial" w:cs="Arial"/>
          <w:sz w:val="24"/>
          <w:szCs w:val="24"/>
        </w:rPr>
        <w:t>求在标签上标示的</w:t>
      </w:r>
      <w:r w:rsidR="00BE658C" w:rsidRPr="00CB622B">
        <w:rPr>
          <w:rFonts w:ascii="Arial" w:eastAsia="宋体" w:hAnsi="Arial" w:cs="Arial"/>
          <w:sz w:val="24"/>
          <w:szCs w:val="24"/>
        </w:rPr>
        <w:t>推荐</w:t>
      </w:r>
      <w:r w:rsidR="00A16CAB" w:rsidRPr="00CB622B">
        <w:rPr>
          <w:rFonts w:ascii="Arial" w:eastAsia="宋体" w:hAnsi="Arial" w:cs="Arial"/>
          <w:sz w:val="24"/>
          <w:szCs w:val="24"/>
        </w:rPr>
        <w:t>最大接触时间是多少？</w:t>
      </w:r>
    </w:p>
    <w:p w:rsidR="00725A4F" w:rsidRPr="00CB622B" w:rsidRDefault="002A5E80" w:rsidP="00CB622B">
      <w:pPr>
        <w:pStyle w:val="a9"/>
        <w:numPr>
          <w:ilvl w:val="0"/>
          <w:numId w:val="5"/>
        </w:numPr>
        <w:adjustRightInd w:val="0"/>
        <w:snapToGrid w:val="0"/>
        <w:spacing w:afterLines="75" w:after="234" w:line="360" w:lineRule="auto"/>
        <w:ind w:leftChars="200" w:left="840" w:firstLineChars="0"/>
        <w:rPr>
          <w:rFonts w:ascii="Arial" w:eastAsia="宋体" w:hAnsi="Arial" w:cs="Arial"/>
          <w:sz w:val="24"/>
          <w:szCs w:val="24"/>
        </w:rPr>
      </w:pPr>
      <w:r w:rsidRPr="00CB622B">
        <w:rPr>
          <w:rFonts w:ascii="Arial" w:eastAsia="宋体" w:hAnsi="Arial" w:cs="Arial"/>
          <w:sz w:val="24"/>
          <w:szCs w:val="24"/>
        </w:rPr>
        <w:t>如</w:t>
      </w:r>
      <w:r w:rsidR="00A16CAB" w:rsidRPr="00CB622B">
        <w:rPr>
          <w:rFonts w:ascii="Arial" w:eastAsia="宋体" w:hAnsi="Arial" w:cs="Arial"/>
          <w:sz w:val="24"/>
          <w:szCs w:val="24"/>
        </w:rPr>
        <w:t>果采用</w:t>
      </w:r>
      <w:r w:rsidR="00671AFB">
        <w:rPr>
          <w:rFonts w:ascii="Arial" w:eastAsia="宋体" w:hAnsi="Arial" w:cs="Arial"/>
          <w:sz w:val="24"/>
          <w:szCs w:val="24"/>
        </w:rPr>
        <w:t>令牌</w:t>
      </w:r>
      <w:r w:rsidR="00671AFB">
        <w:rPr>
          <w:rFonts w:ascii="Arial" w:eastAsia="宋体" w:hAnsi="Arial" w:cs="Arial" w:hint="eastAsia"/>
          <w:sz w:val="24"/>
          <w:szCs w:val="24"/>
        </w:rPr>
        <w:t>式</w:t>
      </w:r>
      <w:r w:rsidR="00A16CAB" w:rsidRPr="00CB622B">
        <w:rPr>
          <w:rFonts w:ascii="Arial" w:eastAsia="宋体" w:hAnsi="Arial" w:cs="Arial"/>
          <w:sz w:val="24"/>
          <w:szCs w:val="24"/>
        </w:rPr>
        <w:t>或信用卡</w:t>
      </w:r>
      <w:r w:rsidR="00671AFB">
        <w:rPr>
          <w:rFonts w:ascii="Arial" w:eastAsia="宋体" w:hAnsi="Arial" w:cs="Arial" w:hint="eastAsia"/>
          <w:sz w:val="24"/>
          <w:szCs w:val="24"/>
        </w:rPr>
        <w:t>大小式</w:t>
      </w:r>
      <w:r w:rsidR="00A16CAB" w:rsidRPr="00CB622B">
        <w:rPr>
          <w:rFonts w:ascii="Arial" w:eastAsia="宋体" w:hAnsi="Arial" w:cs="Arial"/>
          <w:sz w:val="24"/>
          <w:szCs w:val="24"/>
        </w:rPr>
        <w:t>计时器，采用什么机制保证</w:t>
      </w:r>
      <w:r w:rsidRPr="00CB622B">
        <w:rPr>
          <w:rFonts w:ascii="Arial" w:eastAsia="宋体" w:hAnsi="Arial" w:cs="Arial"/>
          <w:sz w:val="24"/>
          <w:szCs w:val="24"/>
        </w:rPr>
        <w:t>：（</w:t>
      </w:r>
      <w:r w:rsidRPr="00CB622B">
        <w:rPr>
          <w:rFonts w:ascii="Arial" w:eastAsia="宋体" w:hAnsi="Arial" w:cs="Arial"/>
          <w:sz w:val="24"/>
          <w:szCs w:val="24"/>
        </w:rPr>
        <w:t>1</w:t>
      </w:r>
      <w:r w:rsidRPr="00CB622B">
        <w:rPr>
          <w:rFonts w:ascii="Arial" w:eastAsia="宋体" w:hAnsi="Arial" w:cs="Arial"/>
          <w:sz w:val="24"/>
          <w:szCs w:val="24"/>
        </w:rPr>
        <w:t>）不</w:t>
      </w:r>
      <w:r w:rsidR="00A16CAB" w:rsidRPr="00CB622B">
        <w:rPr>
          <w:rFonts w:ascii="Arial" w:eastAsia="宋体" w:hAnsi="Arial" w:cs="Arial"/>
          <w:sz w:val="24"/>
          <w:szCs w:val="24"/>
        </w:rPr>
        <w:t>超过</w:t>
      </w:r>
      <w:r w:rsidR="00BE658C" w:rsidRPr="00CB622B">
        <w:rPr>
          <w:rFonts w:ascii="Arial" w:eastAsia="宋体" w:hAnsi="Arial" w:cs="Arial"/>
          <w:sz w:val="24"/>
          <w:szCs w:val="24"/>
        </w:rPr>
        <w:t>推荐</w:t>
      </w:r>
      <w:r w:rsidR="00A16CAB" w:rsidRPr="00CB622B">
        <w:rPr>
          <w:rFonts w:ascii="Arial" w:eastAsia="宋体" w:hAnsi="Arial" w:cs="Arial"/>
          <w:sz w:val="24"/>
          <w:szCs w:val="24"/>
        </w:rPr>
        <w:t>最大接触时间</w:t>
      </w:r>
      <w:r w:rsidRPr="00CB622B">
        <w:rPr>
          <w:rFonts w:ascii="Arial" w:eastAsia="宋体" w:hAnsi="Arial" w:cs="Arial"/>
          <w:sz w:val="24"/>
          <w:szCs w:val="24"/>
        </w:rPr>
        <w:t>，（</w:t>
      </w:r>
      <w:r w:rsidRPr="00CB622B">
        <w:rPr>
          <w:rFonts w:ascii="Arial" w:eastAsia="宋体" w:hAnsi="Arial" w:cs="Arial"/>
          <w:sz w:val="24"/>
          <w:szCs w:val="24"/>
        </w:rPr>
        <w:t>2</w:t>
      </w:r>
      <w:r w:rsidRPr="00CB622B">
        <w:rPr>
          <w:rFonts w:ascii="Arial" w:eastAsia="宋体" w:hAnsi="Arial" w:cs="Arial"/>
          <w:sz w:val="24"/>
          <w:szCs w:val="24"/>
        </w:rPr>
        <w:t>）包</w:t>
      </w:r>
      <w:r w:rsidR="00A16CAB" w:rsidRPr="00CB622B">
        <w:rPr>
          <w:rFonts w:ascii="Arial" w:eastAsia="宋体" w:hAnsi="Arial" w:cs="Arial"/>
          <w:sz w:val="24"/>
          <w:szCs w:val="24"/>
        </w:rPr>
        <w:t>含多个推荐接触时间</w:t>
      </w:r>
      <w:r w:rsidR="0069143C" w:rsidRPr="00CB622B">
        <w:rPr>
          <w:rFonts w:ascii="Arial" w:eastAsia="宋体" w:hAnsi="Arial" w:cs="Arial"/>
          <w:sz w:val="24"/>
          <w:szCs w:val="24"/>
        </w:rPr>
        <w:t>区间</w:t>
      </w:r>
      <w:r w:rsidR="00A16CAB" w:rsidRPr="00CB622B">
        <w:rPr>
          <w:rFonts w:ascii="Arial" w:eastAsia="宋体" w:hAnsi="Arial" w:cs="Arial"/>
          <w:sz w:val="24"/>
          <w:szCs w:val="24"/>
        </w:rPr>
        <w:t>？</w:t>
      </w:r>
    </w:p>
    <w:p w:rsidR="002A5E80" w:rsidRPr="00CB622B" w:rsidRDefault="002A5E80" w:rsidP="00CB622B">
      <w:pPr>
        <w:pStyle w:val="a9"/>
        <w:numPr>
          <w:ilvl w:val="0"/>
          <w:numId w:val="5"/>
        </w:numPr>
        <w:adjustRightInd w:val="0"/>
        <w:snapToGrid w:val="0"/>
        <w:spacing w:afterLines="75" w:after="234" w:line="360" w:lineRule="auto"/>
        <w:ind w:leftChars="200" w:left="840" w:firstLineChars="0"/>
        <w:rPr>
          <w:rFonts w:ascii="Arial" w:eastAsia="宋体" w:hAnsi="Arial" w:cs="Arial"/>
          <w:sz w:val="24"/>
          <w:szCs w:val="24"/>
        </w:rPr>
      </w:pPr>
      <w:r w:rsidRPr="00CB622B">
        <w:rPr>
          <w:rFonts w:ascii="Arial" w:eastAsia="宋体" w:hAnsi="Arial" w:cs="Arial"/>
          <w:sz w:val="24"/>
          <w:szCs w:val="24"/>
        </w:rPr>
        <w:t>太</w:t>
      </w:r>
      <w:r w:rsidR="00165936" w:rsidRPr="00CB622B">
        <w:rPr>
          <w:rFonts w:ascii="Arial" w:eastAsia="宋体" w:hAnsi="Arial" w:cs="Arial"/>
          <w:sz w:val="24"/>
          <w:szCs w:val="24"/>
        </w:rPr>
        <w:t>阳灯产品的</w:t>
      </w:r>
      <w:proofErr w:type="gramStart"/>
      <w:r w:rsidR="00165936" w:rsidRPr="00CB622B">
        <w:rPr>
          <w:rFonts w:ascii="Arial" w:eastAsia="宋体" w:hAnsi="Arial" w:cs="Arial"/>
          <w:sz w:val="24"/>
          <w:szCs w:val="24"/>
        </w:rPr>
        <w:t>辐射因</w:t>
      </w:r>
      <w:proofErr w:type="gramEnd"/>
      <w:r w:rsidR="00165936" w:rsidRPr="00CB622B">
        <w:rPr>
          <w:rFonts w:ascii="Arial" w:eastAsia="宋体" w:hAnsi="Arial" w:cs="Arial"/>
          <w:sz w:val="24"/>
          <w:szCs w:val="24"/>
        </w:rPr>
        <w:t>任何原因终止时</w:t>
      </w:r>
      <w:r w:rsidRPr="00CB622B">
        <w:rPr>
          <w:rFonts w:ascii="Arial" w:eastAsia="宋体" w:hAnsi="Arial" w:cs="Arial"/>
          <w:sz w:val="24"/>
          <w:szCs w:val="24"/>
        </w:rPr>
        <w:t>（</w:t>
      </w:r>
      <w:r w:rsidR="00165936" w:rsidRPr="00CB622B">
        <w:rPr>
          <w:rFonts w:ascii="Arial" w:eastAsia="宋体" w:hAnsi="Arial" w:cs="Arial"/>
          <w:sz w:val="24"/>
          <w:szCs w:val="24"/>
        </w:rPr>
        <w:t>包括被计时器终止</w:t>
      </w:r>
      <w:r w:rsidRPr="00CB622B">
        <w:rPr>
          <w:rFonts w:ascii="Arial" w:eastAsia="宋体" w:hAnsi="Arial" w:cs="Arial"/>
          <w:sz w:val="24"/>
          <w:szCs w:val="24"/>
        </w:rPr>
        <w:t>）</w:t>
      </w:r>
      <w:r w:rsidR="00165936" w:rsidRPr="00CB622B">
        <w:rPr>
          <w:rFonts w:ascii="Arial" w:eastAsia="宋体" w:hAnsi="Arial" w:cs="Arial"/>
          <w:sz w:val="24"/>
          <w:szCs w:val="24"/>
        </w:rPr>
        <w:t>，在未经用户</w:t>
      </w:r>
      <w:r w:rsidR="00671AFB">
        <w:rPr>
          <w:rFonts w:ascii="Arial" w:eastAsia="宋体" w:hAnsi="Arial" w:cs="Arial"/>
          <w:sz w:val="24"/>
          <w:szCs w:val="24"/>
        </w:rPr>
        <w:t>手动</w:t>
      </w:r>
      <w:r w:rsidR="00165936" w:rsidRPr="00CB622B">
        <w:rPr>
          <w:rFonts w:ascii="Arial" w:eastAsia="宋体" w:hAnsi="Arial" w:cs="Arial"/>
          <w:sz w:val="24"/>
          <w:szCs w:val="24"/>
        </w:rPr>
        <w:t>激活的情况下，此类</w:t>
      </w:r>
      <w:r w:rsidR="00671AFB" w:rsidRPr="00CB622B">
        <w:rPr>
          <w:rFonts w:ascii="Arial" w:eastAsia="宋体" w:hAnsi="Arial" w:cs="Arial"/>
          <w:sz w:val="24"/>
          <w:szCs w:val="24"/>
        </w:rPr>
        <w:t>辐射</w:t>
      </w:r>
      <w:r w:rsidR="00165936" w:rsidRPr="00CB622B">
        <w:rPr>
          <w:rFonts w:ascii="Arial" w:eastAsia="宋体" w:hAnsi="Arial" w:cs="Arial"/>
          <w:sz w:val="24"/>
          <w:szCs w:val="24"/>
        </w:rPr>
        <w:t>有可能重新开始吗？</w:t>
      </w:r>
    </w:p>
    <w:p w:rsidR="00725A4F" w:rsidRPr="00A3393A" w:rsidRDefault="00C069D6" w:rsidP="00CB622B">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sidR="00CB622B">
        <w:rPr>
          <w:rFonts w:ascii="Arial" w:eastAsia="宋体" w:hAnsi="Arial" w:cs="Arial" w:hint="eastAsia"/>
          <w:sz w:val="24"/>
          <w:szCs w:val="24"/>
        </w:rPr>
        <w:tab/>
      </w:r>
      <w:r w:rsidR="00CB622B">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CB622B">
        <w:rPr>
          <w:rFonts w:ascii="Arial" w:eastAsia="宋体" w:hAnsi="Arial" w:cs="Arial" w:hint="eastAsia"/>
          <w:sz w:val="24"/>
          <w:szCs w:val="24"/>
        </w:rPr>
        <w:tab/>
      </w:r>
      <w:r w:rsidR="00CB622B">
        <w:rPr>
          <w:rFonts w:ascii="Arial" w:eastAsia="宋体" w:hAnsi="Arial" w:cs="Arial" w:hint="eastAsia"/>
          <w:sz w:val="24"/>
          <w:szCs w:val="24"/>
        </w:rPr>
        <w:tab/>
      </w:r>
      <w:r w:rsidR="002A5E80" w:rsidRPr="00A3393A">
        <w:rPr>
          <w:rFonts w:ascii="Arial" w:eastAsia="宋体" w:hAnsi="Arial" w:cs="Arial"/>
          <w:sz w:val="24"/>
          <w:szCs w:val="24"/>
        </w:rPr>
        <w:t>若</w:t>
      </w:r>
      <w:r w:rsidR="002A5E80" w:rsidRPr="002A5E80">
        <w:rPr>
          <w:rFonts w:ascii="宋体" w:eastAsia="宋体" w:hAnsi="宋体" w:cs="Arial"/>
          <w:sz w:val="24"/>
          <w:szCs w:val="24"/>
        </w:rPr>
        <w:t>“</w:t>
      </w:r>
      <w:r w:rsidR="001D2EE1" w:rsidRPr="00A3393A">
        <w:rPr>
          <w:rFonts w:ascii="Arial" w:eastAsia="宋体" w:hAnsi="Arial" w:cs="Arial"/>
          <w:sz w:val="24"/>
          <w:szCs w:val="24"/>
        </w:rPr>
        <w:t>否</w:t>
      </w:r>
      <w:r w:rsidR="002A5E80" w:rsidRPr="002A5E80">
        <w:rPr>
          <w:rFonts w:ascii="宋体" w:eastAsia="宋体" w:hAnsi="宋体" w:cs="Arial"/>
          <w:sz w:val="24"/>
          <w:szCs w:val="24"/>
        </w:rPr>
        <w:t>”</w:t>
      </w:r>
      <w:r w:rsidR="001D2EE1" w:rsidRPr="00A3393A">
        <w:rPr>
          <w:rFonts w:ascii="Arial" w:eastAsia="宋体" w:hAnsi="Arial" w:cs="Arial"/>
          <w:sz w:val="24"/>
          <w:szCs w:val="24"/>
        </w:rPr>
        <w:t>，请说明原因：</w:t>
      </w:r>
    </w:p>
    <w:p w:rsidR="00725A4F" w:rsidRPr="00CB622B" w:rsidRDefault="002A5E80" w:rsidP="00CB622B">
      <w:pPr>
        <w:pStyle w:val="a9"/>
        <w:numPr>
          <w:ilvl w:val="0"/>
          <w:numId w:val="5"/>
        </w:numPr>
        <w:adjustRightInd w:val="0"/>
        <w:snapToGrid w:val="0"/>
        <w:spacing w:afterLines="75" w:after="234" w:line="360" w:lineRule="auto"/>
        <w:ind w:leftChars="200" w:left="840" w:firstLineChars="0"/>
        <w:rPr>
          <w:rFonts w:ascii="Arial" w:eastAsia="宋体" w:hAnsi="Arial" w:cs="Arial"/>
          <w:sz w:val="24"/>
          <w:szCs w:val="24"/>
        </w:rPr>
      </w:pPr>
      <w:r w:rsidRPr="00CB622B">
        <w:rPr>
          <w:rFonts w:ascii="Arial" w:eastAsia="宋体" w:hAnsi="Arial" w:cs="Arial"/>
          <w:sz w:val="24"/>
          <w:szCs w:val="24"/>
        </w:rPr>
        <w:t>描</w:t>
      </w:r>
      <w:r w:rsidR="006E5027" w:rsidRPr="00CB622B">
        <w:rPr>
          <w:rFonts w:ascii="Arial" w:eastAsia="宋体" w:hAnsi="Arial" w:cs="Arial"/>
          <w:sz w:val="24"/>
          <w:szCs w:val="24"/>
        </w:rPr>
        <w:t>述太阳灯产品的</w:t>
      </w:r>
      <w:r w:rsidR="009416BC" w:rsidRPr="00CB622B">
        <w:rPr>
          <w:rFonts w:ascii="Arial" w:eastAsia="宋体" w:hAnsi="Arial" w:cs="Arial"/>
          <w:sz w:val="24"/>
          <w:szCs w:val="24"/>
        </w:rPr>
        <w:t>控制装置</w:t>
      </w:r>
      <w:r w:rsidR="006E5027" w:rsidRPr="00CB622B">
        <w:rPr>
          <w:rFonts w:ascii="Arial" w:eastAsia="宋体" w:hAnsi="Arial" w:cs="Arial"/>
          <w:sz w:val="24"/>
          <w:szCs w:val="24"/>
        </w:rPr>
        <w:t>。通过</w:t>
      </w:r>
      <w:proofErr w:type="gramStart"/>
      <w:r w:rsidR="006E5027" w:rsidRPr="00CB622B">
        <w:rPr>
          <w:rFonts w:ascii="Arial" w:eastAsia="宋体" w:hAnsi="Arial" w:cs="Arial"/>
          <w:sz w:val="24"/>
          <w:szCs w:val="24"/>
        </w:rPr>
        <w:t>该</w:t>
      </w:r>
      <w:r w:rsidR="009416BC" w:rsidRPr="00CB622B">
        <w:rPr>
          <w:rFonts w:ascii="Arial" w:eastAsia="宋体" w:hAnsi="Arial" w:cs="Arial"/>
          <w:sz w:val="24"/>
          <w:szCs w:val="24"/>
        </w:rPr>
        <w:t>控制</w:t>
      </w:r>
      <w:proofErr w:type="gramEnd"/>
      <w:r w:rsidR="009416BC" w:rsidRPr="00CB622B">
        <w:rPr>
          <w:rFonts w:ascii="Arial" w:eastAsia="宋体" w:hAnsi="Arial" w:cs="Arial"/>
          <w:sz w:val="24"/>
          <w:szCs w:val="24"/>
        </w:rPr>
        <w:t>装置</w:t>
      </w:r>
      <w:r w:rsidR="006E5027" w:rsidRPr="00CB622B">
        <w:rPr>
          <w:rFonts w:ascii="Arial" w:eastAsia="宋体" w:hAnsi="Arial" w:cs="Arial"/>
          <w:sz w:val="24"/>
          <w:szCs w:val="24"/>
        </w:rPr>
        <w:t>，用户能</w:t>
      </w:r>
      <w:r w:rsidR="00EC2357" w:rsidRPr="00CB622B">
        <w:rPr>
          <w:rFonts w:ascii="Arial" w:eastAsia="宋体" w:hAnsi="Arial" w:cs="Arial"/>
          <w:sz w:val="24"/>
          <w:szCs w:val="24"/>
        </w:rPr>
        <w:t>在</w:t>
      </w:r>
      <w:proofErr w:type="gramStart"/>
      <w:r w:rsidR="003224E7" w:rsidRPr="00CB622B">
        <w:rPr>
          <w:rFonts w:ascii="Arial" w:eastAsia="宋体" w:hAnsi="Arial" w:cs="Arial"/>
          <w:sz w:val="24"/>
          <w:szCs w:val="24"/>
        </w:rPr>
        <w:t>不</w:t>
      </w:r>
      <w:proofErr w:type="gramEnd"/>
      <w:r w:rsidR="003224E7" w:rsidRPr="00CB622B">
        <w:rPr>
          <w:rFonts w:ascii="Arial" w:eastAsia="宋体" w:hAnsi="Arial" w:cs="Arial"/>
          <w:sz w:val="24"/>
          <w:szCs w:val="24"/>
        </w:rPr>
        <w:t>断开电插头或</w:t>
      </w:r>
      <w:proofErr w:type="gramStart"/>
      <w:r w:rsidR="003224E7" w:rsidRPr="00CB622B">
        <w:rPr>
          <w:rFonts w:ascii="Arial" w:eastAsia="宋体" w:hAnsi="Arial" w:cs="Arial"/>
          <w:sz w:val="24"/>
          <w:szCs w:val="24"/>
        </w:rPr>
        <w:t>不</w:t>
      </w:r>
      <w:proofErr w:type="gramEnd"/>
      <w:r w:rsidR="003224E7" w:rsidRPr="00CB622B">
        <w:rPr>
          <w:rFonts w:ascii="Arial" w:eastAsia="宋体" w:hAnsi="Arial" w:cs="Arial"/>
          <w:sz w:val="24"/>
          <w:szCs w:val="24"/>
        </w:rPr>
        <w:t>取下灯泡</w:t>
      </w:r>
      <w:r w:rsidR="006E5027" w:rsidRPr="00CB622B">
        <w:rPr>
          <w:rFonts w:ascii="Arial" w:eastAsia="宋体" w:hAnsi="Arial" w:cs="Arial"/>
          <w:sz w:val="24"/>
          <w:szCs w:val="24"/>
        </w:rPr>
        <w:t>的情况下随时</w:t>
      </w:r>
      <w:r w:rsidR="00671AFB">
        <w:rPr>
          <w:rFonts w:ascii="Arial" w:eastAsia="宋体" w:hAnsi="Arial" w:cs="Arial"/>
          <w:sz w:val="24"/>
          <w:szCs w:val="24"/>
        </w:rPr>
        <w:t>手动</w:t>
      </w:r>
      <w:r w:rsidR="006E5027" w:rsidRPr="00CB622B">
        <w:rPr>
          <w:rFonts w:ascii="Arial" w:eastAsia="宋体" w:hAnsi="Arial" w:cs="Arial"/>
          <w:sz w:val="24"/>
          <w:szCs w:val="24"/>
        </w:rPr>
        <w:t>终止辐射</w:t>
      </w:r>
      <w:r w:rsidR="003B71EF">
        <w:rPr>
          <w:rFonts w:ascii="Arial" w:eastAsia="宋体" w:hAnsi="Arial" w:cs="Arial"/>
          <w:sz w:val="24"/>
          <w:szCs w:val="24"/>
        </w:rPr>
        <w:t>【</w:t>
      </w:r>
      <w:r w:rsidR="006E5027" w:rsidRPr="00CB622B">
        <w:rPr>
          <w:rFonts w:ascii="Arial" w:eastAsia="宋体" w:hAnsi="Arial" w:cs="Arial"/>
          <w:sz w:val="24"/>
          <w:szCs w:val="24"/>
        </w:rPr>
        <w:t>21</w:t>
      </w:r>
      <w:r w:rsidRPr="00CB622B">
        <w:rPr>
          <w:rFonts w:ascii="Arial" w:eastAsia="宋体" w:hAnsi="Arial" w:cs="Arial"/>
          <w:sz w:val="24"/>
          <w:szCs w:val="24"/>
        </w:rPr>
        <w:t xml:space="preserve"> </w:t>
      </w:r>
      <w:r w:rsidR="006E5027" w:rsidRPr="00CB622B">
        <w:rPr>
          <w:rFonts w:ascii="Arial" w:eastAsia="宋体" w:hAnsi="Arial" w:cs="Arial"/>
          <w:sz w:val="24"/>
          <w:szCs w:val="24"/>
        </w:rPr>
        <w:t>CFR</w:t>
      </w:r>
      <w:r w:rsidRPr="00CB622B">
        <w:rPr>
          <w:rFonts w:ascii="Arial" w:eastAsia="宋体" w:hAnsi="Arial" w:cs="Arial"/>
          <w:sz w:val="24"/>
          <w:szCs w:val="24"/>
        </w:rPr>
        <w:t xml:space="preserve"> </w:t>
      </w:r>
      <w:r w:rsidR="006E5027" w:rsidRPr="00CB622B">
        <w:rPr>
          <w:rFonts w:ascii="Arial" w:eastAsia="宋体" w:hAnsi="Arial" w:cs="Arial"/>
          <w:sz w:val="24"/>
          <w:szCs w:val="24"/>
        </w:rPr>
        <w:t>1040.2</w:t>
      </w:r>
      <w:r w:rsidRPr="00CB622B">
        <w:rPr>
          <w:rFonts w:ascii="Arial" w:eastAsia="宋体" w:hAnsi="Arial" w:cs="Arial"/>
          <w:sz w:val="24"/>
          <w:szCs w:val="24"/>
        </w:rPr>
        <w:t xml:space="preserve">0 </w:t>
      </w:r>
      <w:r w:rsidR="00C069D6">
        <w:rPr>
          <w:rFonts w:ascii="Arial" w:eastAsia="宋体" w:hAnsi="Arial" w:cs="Arial"/>
          <w:sz w:val="24"/>
          <w:szCs w:val="24"/>
        </w:rPr>
        <w:t>（</w:t>
      </w:r>
      <w:r w:rsidRPr="00CB622B">
        <w:rPr>
          <w:rFonts w:ascii="Arial" w:eastAsia="宋体" w:hAnsi="Arial" w:cs="Arial"/>
          <w:sz w:val="24"/>
          <w:szCs w:val="24"/>
        </w:rPr>
        <w:t>c</w:t>
      </w:r>
      <w:r w:rsidR="00C069D6">
        <w:rPr>
          <w:rFonts w:ascii="Arial" w:eastAsia="宋体" w:hAnsi="Arial" w:cs="Arial"/>
          <w:sz w:val="24"/>
          <w:szCs w:val="24"/>
        </w:rPr>
        <w:t>）</w:t>
      </w:r>
      <w:r w:rsidRPr="00CB622B">
        <w:rPr>
          <w:rFonts w:ascii="Arial" w:eastAsia="宋体" w:hAnsi="Arial" w:cs="Arial"/>
          <w:sz w:val="24"/>
          <w:szCs w:val="24"/>
        </w:rPr>
        <w:t xml:space="preserve"> </w:t>
      </w:r>
      <w:r w:rsidR="00C069D6">
        <w:rPr>
          <w:rFonts w:ascii="Arial" w:eastAsia="宋体" w:hAnsi="Arial" w:cs="Arial"/>
          <w:sz w:val="24"/>
          <w:szCs w:val="24"/>
        </w:rPr>
        <w:t>（</w:t>
      </w:r>
      <w:r w:rsidRPr="00CB622B">
        <w:rPr>
          <w:rFonts w:ascii="Arial" w:eastAsia="宋体" w:hAnsi="Arial" w:cs="Arial"/>
          <w:sz w:val="24"/>
          <w:szCs w:val="24"/>
        </w:rPr>
        <w:t>3</w:t>
      </w:r>
      <w:r w:rsidR="00C069D6">
        <w:rPr>
          <w:rFonts w:ascii="Arial" w:eastAsia="宋体" w:hAnsi="Arial" w:cs="Arial"/>
          <w:sz w:val="24"/>
          <w:szCs w:val="24"/>
        </w:rPr>
        <w:t>）</w:t>
      </w:r>
      <w:r w:rsidRPr="00CB622B">
        <w:rPr>
          <w:rFonts w:ascii="Arial" w:eastAsia="宋体" w:hAnsi="Arial" w:cs="Arial"/>
          <w:sz w:val="24"/>
          <w:szCs w:val="24"/>
        </w:rPr>
        <w:t xml:space="preserve"> </w:t>
      </w:r>
      <w:r w:rsidR="003B71EF">
        <w:rPr>
          <w:rFonts w:ascii="Arial" w:eastAsia="宋体" w:hAnsi="Arial" w:cs="Arial"/>
          <w:sz w:val="24"/>
          <w:szCs w:val="24"/>
        </w:rPr>
        <w:t>】</w:t>
      </w:r>
      <w:r w:rsidR="006E5027" w:rsidRPr="00CB622B">
        <w:rPr>
          <w:rFonts w:ascii="Arial" w:eastAsia="宋体" w:hAnsi="Arial" w:cs="Arial"/>
          <w:sz w:val="24"/>
          <w:szCs w:val="24"/>
        </w:rPr>
        <w:t>。</w:t>
      </w:r>
    </w:p>
    <w:p w:rsidR="00B65EED" w:rsidRPr="00671AFB" w:rsidRDefault="00B65EED" w:rsidP="00CB622B">
      <w:pPr>
        <w:adjustRightInd w:val="0"/>
        <w:snapToGrid w:val="0"/>
        <w:spacing w:afterLines="75" w:after="234" w:line="360" w:lineRule="auto"/>
        <w:ind w:leftChars="400" w:left="840"/>
        <w:rPr>
          <w:rFonts w:ascii="Arial" w:eastAsia="宋体" w:hAnsi="Arial" w:cs="Arial"/>
          <w:sz w:val="24"/>
          <w:szCs w:val="24"/>
        </w:rPr>
      </w:pPr>
    </w:p>
    <w:p w:rsidR="00725A4F" w:rsidRPr="00A3393A" w:rsidRDefault="009416BC" w:rsidP="00CB622B">
      <w:pPr>
        <w:adjustRightInd w:val="0"/>
        <w:snapToGrid w:val="0"/>
        <w:spacing w:afterLines="75" w:after="234" w:line="360" w:lineRule="auto"/>
        <w:ind w:leftChars="400" w:left="840"/>
        <w:rPr>
          <w:rFonts w:ascii="Arial" w:eastAsia="宋体" w:hAnsi="Arial" w:cs="Arial"/>
          <w:sz w:val="24"/>
          <w:szCs w:val="24"/>
        </w:rPr>
      </w:pPr>
      <w:r w:rsidRPr="00A3393A">
        <w:rPr>
          <w:rFonts w:ascii="Arial" w:eastAsia="宋体" w:hAnsi="Arial" w:cs="Arial"/>
          <w:sz w:val="24"/>
          <w:szCs w:val="24"/>
        </w:rPr>
        <w:t>控制装置</w:t>
      </w:r>
      <w:r w:rsidR="00AF3243" w:rsidRPr="00A3393A">
        <w:rPr>
          <w:rFonts w:ascii="Arial" w:eastAsia="宋体" w:hAnsi="Arial" w:cs="Arial"/>
          <w:sz w:val="24"/>
          <w:szCs w:val="24"/>
        </w:rPr>
        <w:t>在产品上的位置：</w:t>
      </w:r>
    </w:p>
    <w:p w:rsidR="00CB622B" w:rsidRDefault="00CB622B">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7D5C2C" w:rsidP="000A10E2">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lastRenderedPageBreak/>
        <w:t>2.4</w:t>
      </w:r>
      <w:r w:rsidR="00CB622B">
        <w:rPr>
          <w:rFonts w:ascii="Arial" w:eastAsia="宋体" w:hAnsi="Arial" w:cs="Arial" w:hint="eastAsia"/>
          <w:sz w:val="24"/>
          <w:szCs w:val="24"/>
        </w:rPr>
        <w:tab/>
      </w:r>
      <w:r w:rsidR="002A5E80" w:rsidRPr="00A3393A">
        <w:rPr>
          <w:rFonts w:ascii="Arial" w:eastAsia="宋体" w:hAnsi="Arial" w:cs="Arial"/>
          <w:sz w:val="24"/>
          <w:szCs w:val="24"/>
        </w:rPr>
        <w:t>护</w:t>
      </w:r>
      <w:r w:rsidRPr="00A3393A">
        <w:rPr>
          <w:rFonts w:ascii="Arial" w:eastAsia="宋体" w:hAnsi="Arial" w:cs="Arial"/>
          <w:sz w:val="24"/>
          <w:szCs w:val="24"/>
        </w:rPr>
        <w:t>目</w:t>
      </w:r>
      <w:r w:rsidR="002A5E80" w:rsidRPr="00A3393A">
        <w:rPr>
          <w:rFonts w:ascii="Arial" w:eastAsia="宋体" w:hAnsi="Arial" w:cs="Arial"/>
          <w:sz w:val="24"/>
          <w:szCs w:val="24"/>
        </w:rPr>
        <w:t>镜</w:t>
      </w:r>
      <w:r w:rsidR="003B71EF">
        <w:rPr>
          <w:rFonts w:ascii="Arial" w:eastAsia="宋体" w:hAnsi="Arial" w:cs="Arial"/>
          <w:sz w:val="24"/>
          <w:szCs w:val="24"/>
        </w:rPr>
        <w:t>【</w:t>
      </w:r>
      <w:r w:rsidRPr="00A3393A">
        <w:rPr>
          <w:rFonts w:ascii="Arial" w:eastAsia="宋体" w:hAnsi="Arial" w:cs="Arial"/>
          <w:sz w:val="24"/>
          <w:szCs w:val="24"/>
        </w:rPr>
        <w:t>21</w:t>
      </w:r>
      <w:r w:rsidR="002A5E80">
        <w:rPr>
          <w:rFonts w:ascii="Arial" w:eastAsia="宋体" w:hAnsi="Arial" w:cs="Arial"/>
          <w:sz w:val="24"/>
          <w:szCs w:val="24"/>
        </w:rPr>
        <w:t xml:space="preserve"> </w:t>
      </w:r>
      <w:r w:rsidRPr="00A3393A">
        <w:rPr>
          <w:rFonts w:ascii="Arial" w:eastAsia="宋体" w:hAnsi="Arial" w:cs="Arial"/>
          <w:sz w:val="24"/>
          <w:szCs w:val="24"/>
        </w:rPr>
        <w:t>CFR</w:t>
      </w:r>
      <w:r w:rsidR="002A5E80">
        <w:rPr>
          <w:rFonts w:ascii="Arial" w:eastAsia="宋体" w:hAnsi="Arial" w:cs="Arial"/>
          <w:sz w:val="24"/>
          <w:szCs w:val="24"/>
        </w:rPr>
        <w:t xml:space="preserve"> </w:t>
      </w:r>
      <w:r w:rsidRPr="00A3393A">
        <w:rPr>
          <w:rFonts w:ascii="Arial" w:eastAsia="宋体" w:hAnsi="Arial" w:cs="Arial"/>
          <w:sz w:val="24"/>
          <w:szCs w:val="24"/>
        </w:rPr>
        <w:t>1040.2</w:t>
      </w:r>
      <w:r w:rsidR="002A5E80" w:rsidRPr="00A3393A">
        <w:rPr>
          <w:rFonts w:ascii="Arial" w:eastAsia="宋体" w:hAnsi="Arial" w:cs="Arial"/>
          <w:sz w:val="24"/>
          <w:szCs w:val="24"/>
        </w:rPr>
        <w:t>0</w:t>
      </w:r>
      <w:r w:rsidR="00C069D6">
        <w:rPr>
          <w:rFonts w:ascii="Arial" w:eastAsia="宋体" w:hAnsi="Arial" w:cs="Arial"/>
          <w:sz w:val="24"/>
          <w:szCs w:val="24"/>
        </w:rPr>
        <w:t>（</w:t>
      </w:r>
      <w:r w:rsidR="002A5E80" w:rsidRPr="00A3393A">
        <w:rPr>
          <w:rFonts w:ascii="Arial" w:eastAsia="宋体" w:hAnsi="Arial" w:cs="Arial"/>
          <w:sz w:val="24"/>
          <w:szCs w:val="24"/>
        </w:rPr>
        <w:t>c</w:t>
      </w:r>
      <w:r w:rsidR="00C069D6">
        <w:rPr>
          <w:rFonts w:ascii="Arial" w:eastAsia="宋体" w:hAnsi="Arial" w:cs="Arial"/>
          <w:sz w:val="24"/>
          <w:szCs w:val="24"/>
        </w:rPr>
        <w:t>）（</w:t>
      </w:r>
      <w:r w:rsidR="002A5E80" w:rsidRPr="00A3393A">
        <w:rPr>
          <w:rFonts w:ascii="Arial" w:eastAsia="宋体" w:hAnsi="Arial" w:cs="Arial"/>
          <w:sz w:val="24"/>
          <w:szCs w:val="24"/>
        </w:rPr>
        <w:t>4</w:t>
      </w:r>
      <w:r w:rsidR="00C069D6">
        <w:rPr>
          <w:rFonts w:ascii="Arial" w:eastAsia="宋体" w:hAnsi="Arial" w:cs="Arial"/>
          <w:sz w:val="24"/>
          <w:szCs w:val="24"/>
        </w:rPr>
        <w:t>）</w:t>
      </w:r>
      <w:r w:rsidR="003B71EF">
        <w:rPr>
          <w:rFonts w:ascii="Arial" w:eastAsia="宋体" w:hAnsi="Arial" w:cs="Arial"/>
          <w:sz w:val="24"/>
          <w:szCs w:val="24"/>
        </w:rPr>
        <w:t>】</w:t>
      </w:r>
      <w:r w:rsidRPr="00A3393A">
        <w:rPr>
          <w:rFonts w:ascii="Arial" w:eastAsia="宋体" w:hAnsi="Arial" w:cs="Arial"/>
          <w:sz w:val="24"/>
          <w:szCs w:val="24"/>
        </w:rPr>
        <w:t>：</w:t>
      </w:r>
    </w:p>
    <w:p w:rsidR="007D5C2C" w:rsidRPr="00CB622B" w:rsidRDefault="002A5E80" w:rsidP="000A10E2">
      <w:pPr>
        <w:pStyle w:val="a9"/>
        <w:numPr>
          <w:ilvl w:val="0"/>
          <w:numId w:val="7"/>
        </w:numPr>
        <w:adjustRightInd w:val="0"/>
        <w:snapToGrid w:val="0"/>
        <w:spacing w:afterLines="50" w:after="156" w:line="360" w:lineRule="auto"/>
        <w:ind w:leftChars="200" w:left="840" w:firstLineChars="0"/>
        <w:rPr>
          <w:rFonts w:ascii="Arial" w:eastAsia="宋体" w:hAnsi="Arial" w:cs="Arial"/>
          <w:sz w:val="24"/>
          <w:szCs w:val="24"/>
        </w:rPr>
      </w:pPr>
      <w:r w:rsidRPr="00CB622B">
        <w:rPr>
          <w:rFonts w:ascii="Arial" w:eastAsia="宋体" w:hAnsi="Arial" w:cs="Arial"/>
          <w:sz w:val="24"/>
          <w:szCs w:val="24"/>
        </w:rPr>
        <w:t>制</w:t>
      </w:r>
      <w:r w:rsidR="007D5C2C" w:rsidRPr="00CB622B">
        <w:rPr>
          <w:rFonts w:ascii="Arial" w:eastAsia="宋体" w:hAnsi="Arial" w:cs="Arial"/>
          <w:sz w:val="24"/>
          <w:szCs w:val="24"/>
        </w:rPr>
        <w:t>造商名称：</w:t>
      </w:r>
    </w:p>
    <w:p w:rsidR="007D5C2C" w:rsidRPr="00A3393A" w:rsidRDefault="007D5C2C" w:rsidP="000A10E2">
      <w:pPr>
        <w:adjustRightInd w:val="0"/>
        <w:snapToGrid w:val="0"/>
        <w:spacing w:afterLines="50" w:after="156" w:line="360" w:lineRule="auto"/>
        <w:ind w:leftChars="400" w:left="840"/>
        <w:rPr>
          <w:rFonts w:ascii="Arial" w:eastAsia="宋体" w:hAnsi="Arial" w:cs="Arial"/>
          <w:sz w:val="24"/>
          <w:szCs w:val="24"/>
        </w:rPr>
      </w:pPr>
      <w:r w:rsidRPr="00A3393A">
        <w:rPr>
          <w:rFonts w:ascii="Arial" w:eastAsia="宋体" w:hAnsi="Arial" w:cs="Arial"/>
          <w:sz w:val="24"/>
          <w:szCs w:val="24"/>
        </w:rPr>
        <w:t>地址：</w:t>
      </w:r>
    </w:p>
    <w:p w:rsidR="00725A4F" w:rsidRPr="00A3393A" w:rsidRDefault="00771E60" w:rsidP="000A10E2">
      <w:pPr>
        <w:adjustRightInd w:val="0"/>
        <w:snapToGrid w:val="0"/>
        <w:spacing w:afterLines="50" w:after="156" w:line="360" w:lineRule="auto"/>
        <w:ind w:leftChars="400" w:left="840"/>
        <w:rPr>
          <w:rFonts w:ascii="Arial" w:eastAsia="宋体" w:hAnsi="Arial" w:cs="Arial"/>
          <w:sz w:val="24"/>
          <w:szCs w:val="24"/>
        </w:rPr>
      </w:pPr>
      <w:r>
        <w:rPr>
          <w:rFonts w:ascii="Arial" w:eastAsia="宋体" w:hAnsi="Arial" w:cs="Arial" w:hint="eastAsia"/>
          <w:sz w:val="24"/>
          <w:szCs w:val="24"/>
        </w:rPr>
        <w:t>指定型号</w:t>
      </w:r>
      <w:r w:rsidR="007D5C2C" w:rsidRPr="00A3393A">
        <w:rPr>
          <w:rFonts w:ascii="Arial" w:eastAsia="宋体" w:hAnsi="Arial" w:cs="Arial"/>
          <w:sz w:val="24"/>
          <w:szCs w:val="24"/>
        </w:rPr>
        <w:t>：</w:t>
      </w:r>
    </w:p>
    <w:p w:rsidR="00725A4F" w:rsidRPr="00CB622B" w:rsidRDefault="002A5E80" w:rsidP="000A10E2">
      <w:pPr>
        <w:pStyle w:val="a9"/>
        <w:numPr>
          <w:ilvl w:val="0"/>
          <w:numId w:val="7"/>
        </w:numPr>
        <w:adjustRightInd w:val="0"/>
        <w:snapToGrid w:val="0"/>
        <w:spacing w:afterLines="50" w:after="156" w:line="360" w:lineRule="auto"/>
        <w:ind w:leftChars="200" w:left="840" w:firstLineChars="0"/>
        <w:rPr>
          <w:rFonts w:ascii="Arial" w:eastAsia="宋体" w:hAnsi="Arial" w:cs="Arial"/>
          <w:sz w:val="24"/>
          <w:szCs w:val="24"/>
        </w:rPr>
      </w:pPr>
      <w:r w:rsidRPr="00CB622B">
        <w:rPr>
          <w:rFonts w:ascii="Arial" w:eastAsia="宋体" w:hAnsi="Arial" w:cs="Arial"/>
          <w:sz w:val="24"/>
          <w:szCs w:val="24"/>
        </w:rPr>
        <w:t>随</w:t>
      </w:r>
      <w:r w:rsidR="007D5C2C" w:rsidRPr="00CB622B">
        <w:rPr>
          <w:rFonts w:ascii="Arial" w:eastAsia="宋体" w:hAnsi="Arial" w:cs="Arial"/>
          <w:sz w:val="24"/>
          <w:szCs w:val="24"/>
        </w:rPr>
        <w:t>太阳灯产品提供的护目镜套数：</w:t>
      </w:r>
    </w:p>
    <w:p w:rsidR="00725A4F" w:rsidRPr="00CB622B" w:rsidRDefault="002A5E80" w:rsidP="000A10E2">
      <w:pPr>
        <w:pStyle w:val="a9"/>
        <w:numPr>
          <w:ilvl w:val="0"/>
          <w:numId w:val="7"/>
        </w:numPr>
        <w:adjustRightInd w:val="0"/>
        <w:snapToGrid w:val="0"/>
        <w:spacing w:afterLines="50" w:after="156" w:line="360" w:lineRule="auto"/>
        <w:ind w:leftChars="200" w:left="840" w:firstLineChars="0"/>
        <w:rPr>
          <w:rFonts w:ascii="Arial" w:eastAsia="宋体" w:hAnsi="Arial" w:cs="Arial"/>
          <w:sz w:val="24"/>
          <w:szCs w:val="24"/>
        </w:rPr>
      </w:pPr>
      <w:r w:rsidRPr="00CB622B">
        <w:rPr>
          <w:rFonts w:ascii="Arial" w:eastAsia="宋体" w:hAnsi="Arial" w:cs="Arial"/>
          <w:sz w:val="24"/>
          <w:szCs w:val="24"/>
        </w:rPr>
        <w:t>提</w:t>
      </w:r>
      <w:r w:rsidR="00671477" w:rsidRPr="00CB622B">
        <w:rPr>
          <w:rFonts w:ascii="Arial" w:eastAsia="宋体" w:hAnsi="Arial" w:cs="Arial"/>
          <w:sz w:val="24"/>
          <w:szCs w:val="24"/>
        </w:rPr>
        <w:t>供下列波长范围的光谱透射率：</w:t>
      </w:r>
    </w:p>
    <w:p w:rsidR="007D5C2C" w:rsidRPr="00A3393A" w:rsidRDefault="007D5C2C" w:rsidP="000A10E2">
      <w:pPr>
        <w:tabs>
          <w:tab w:val="left" w:pos="7230"/>
        </w:tabs>
        <w:adjustRightInd w:val="0"/>
        <w:snapToGrid w:val="0"/>
        <w:spacing w:afterLines="50" w:after="156" w:line="360" w:lineRule="auto"/>
        <w:ind w:leftChars="400" w:left="840"/>
        <w:rPr>
          <w:rFonts w:ascii="Arial" w:eastAsia="宋体" w:hAnsi="Arial" w:cs="Arial"/>
          <w:sz w:val="24"/>
          <w:szCs w:val="24"/>
        </w:rPr>
      </w:pPr>
      <w:r w:rsidRPr="00A3393A">
        <w:rPr>
          <w:rFonts w:ascii="Arial" w:eastAsia="宋体" w:hAnsi="Arial" w:cs="Arial"/>
          <w:sz w:val="24"/>
          <w:szCs w:val="24"/>
        </w:rPr>
        <w:t>200-320</w:t>
      </w:r>
      <w:r w:rsidR="00671477" w:rsidRPr="00A3393A">
        <w:rPr>
          <w:rFonts w:ascii="Arial" w:eastAsia="宋体" w:hAnsi="Arial" w:cs="Arial"/>
          <w:sz w:val="24"/>
          <w:szCs w:val="24"/>
        </w:rPr>
        <w:t>纳</w:t>
      </w:r>
      <w:r w:rsidR="002A5E80" w:rsidRPr="00A3393A">
        <w:rPr>
          <w:rFonts w:ascii="Arial" w:eastAsia="宋体" w:hAnsi="Arial" w:cs="Arial"/>
          <w:sz w:val="24"/>
          <w:szCs w:val="24"/>
        </w:rPr>
        <w:t>米</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sidR="00473A46">
        <w:rPr>
          <w:rFonts w:ascii="Arial" w:eastAsia="宋体" w:hAnsi="Arial" w:cs="Arial" w:hint="eastAsia"/>
          <w:sz w:val="24"/>
          <w:szCs w:val="24"/>
        </w:rPr>
        <w:t>%</w:t>
      </w:r>
    </w:p>
    <w:p w:rsidR="007D5C2C" w:rsidRPr="00A3393A" w:rsidRDefault="007D5C2C" w:rsidP="000A10E2">
      <w:pPr>
        <w:tabs>
          <w:tab w:val="left" w:pos="7230"/>
        </w:tabs>
        <w:adjustRightInd w:val="0"/>
        <w:snapToGrid w:val="0"/>
        <w:spacing w:afterLines="50" w:after="156" w:line="360" w:lineRule="auto"/>
        <w:ind w:leftChars="400" w:left="840"/>
        <w:rPr>
          <w:rFonts w:ascii="Arial" w:eastAsia="宋体" w:hAnsi="Arial" w:cs="Arial"/>
          <w:sz w:val="24"/>
          <w:szCs w:val="24"/>
        </w:rPr>
      </w:pPr>
      <w:r w:rsidRPr="00A3393A">
        <w:rPr>
          <w:rFonts w:ascii="Arial" w:eastAsia="宋体" w:hAnsi="Arial" w:cs="Arial"/>
          <w:sz w:val="24"/>
          <w:szCs w:val="24"/>
        </w:rPr>
        <w:t>320-400</w:t>
      </w:r>
      <w:r w:rsidR="00671477" w:rsidRPr="00A3393A">
        <w:rPr>
          <w:rFonts w:ascii="Arial" w:eastAsia="宋体" w:hAnsi="Arial" w:cs="Arial"/>
          <w:sz w:val="24"/>
          <w:szCs w:val="24"/>
        </w:rPr>
        <w:t>纳</w:t>
      </w:r>
      <w:r w:rsidR="002A5E80" w:rsidRPr="00A3393A">
        <w:rPr>
          <w:rFonts w:ascii="Arial" w:eastAsia="宋体" w:hAnsi="Arial" w:cs="Arial"/>
          <w:sz w:val="24"/>
          <w:szCs w:val="24"/>
        </w:rPr>
        <w:t>米</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sidR="00473A46">
        <w:rPr>
          <w:rFonts w:ascii="Arial" w:eastAsia="宋体" w:hAnsi="Arial" w:cs="Arial" w:hint="eastAsia"/>
          <w:sz w:val="24"/>
          <w:szCs w:val="24"/>
        </w:rPr>
        <w:t>%</w:t>
      </w:r>
    </w:p>
    <w:p w:rsidR="00725A4F" w:rsidRPr="00A3393A" w:rsidRDefault="00671477" w:rsidP="000A10E2">
      <w:pPr>
        <w:tabs>
          <w:tab w:val="left" w:pos="7230"/>
        </w:tabs>
        <w:adjustRightInd w:val="0"/>
        <w:snapToGrid w:val="0"/>
        <w:spacing w:afterLines="50" w:after="156" w:line="360" w:lineRule="auto"/>
        <w:ind w:leftChars="400" w:left="840"/>
        <w:rPr>
          <w:rFonts w:ascii="Arial" w:eastAsia="宋体" w:hAnsi="Arial" w:cs="Arial"/>
          <w:sz w:val="24"/>
          <w:szCs w:val="24"/>
        </w:rPr>
      </w:pPr>
      <w:r w:rsidRPr="00A3393A">
        <w:rPr>
          <w:rFonts w:ascii="Arial" w:eastAsia="宋体" w:hAnsi="Arial" w:cs="Arial"/>
          <w:sz w:val="24"/>
          <w:szCs w:val="24"/>
        </w:rPr>
        <w:t>＞</w:t>
      </w:r>
      <w:r w:rsidR="007D5C2C" w:rsidRPr="00A3393A">
        <w:rPr>
          <w:rFonts w:ascii="Arial" w:eastAsia="宋体" w:hAnsi="Arial" w:cs="Arial"/>
          <w:sz w:val="24"/>
          <w:szCs w:val="24"/>
        </w:rPr>
        <w:t>400</w:t>
      </w:r>
      <w:r w:rsidRPr="00A3393A">
        <w:rPr>
          <w:rFonts w:ascii="Arial" w:eastAsia="宋体" w:hAnsi="Arial" w:cs="Arial"/>
          <w:sz w:val="24"/>
          <w:szCs w:val="24"/>
        </w:rPr>
        <w:t>纳</w:t>
      </w:r>
      <w:r w:rsidR="002A5E80" w:rsidRPr="00A3393A">
        <w:rPr>
          <w:rFonts w:ascii="Arial" w:eastAsia="宋体" w:hAnsi="Arial" w:cs="Arial"/>
          <w:sz w:val="24"/>
          <w:szCs w:val="24"/>
        </w:rPr>
        <w:t>米</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sidR="00473A46">
        <w:rPr>
          <w:rFonts w:ascii="Arial" w:eastAsia="宋体" w:hAnsi="Arial" w:cs="Arial" w:hint="eastAsia"/>
          <w:sz w:val="24"/>
          <w:szCs w:val="24"/>
        </w:rPr>
        <w:t>%</w:t>
      </w:r>
    </w:p>
    <w:p w:rsidR="002A5E80" w:rsidRPr="00CB622B" w:rsidRDefault="00771E60" w:rsidP="000A10E2">
      <w:pPr>
        <w:pStyle w:val="a9"/>
        <w:numPr>
          <w:ilvl w:val="0"/>
          <w:numId w:val="7"/>
        </w:numPr>
        <w:adjustRightInd w:val="0"/>
        <w:snapToGrid w:val="0"/>
        <w:spacing w:afterLines="50" w:after="156" w:line="360" w:lineRule="auto"/>
        <w:ind w:leftChars="400" w:left="1260" w:firstLineChars="0"/>
        <w:rPr>
          <w:rFonts w:ascii="Arial" w:eastAsia="宋体" w:hAnsi="Arial" w:cs="Arial"/>
          <w:sz w:val="24"/>
          <w:szCs w:val="24"/>
        </w:rPr>
      </w:pPr>
      <w:r>
        <w:rPr>
          <w:rFonts w:ascii="Arial" w:eastAsia="宋体" w:hAnsi="Arial" w:cs="Arial" w:hint="eastAsia"/>
          <w:sz w:val="24"/>
          <w:szCs w:val="24"/>
        </w:rPr>
        <w:t>是否</w:t>
      </w:r>
      <w:r w:rsidR="002A5E80" w:rsidRPr="00CB622B">
        <w:rPr>
          <w:rFonts w:ascii="Arial" w:eastAsia="宋体" w:hAnsi="Arial" w:cs="Arial"/>
          <w:sz w:val="24"/>
          <w:szCs w:val="24"/>
        </w:rPr>
        <w:t>附</w:t>
      </w:r>
      <w:r w:rsidR="00671477" w:rsidRPr="00CB622B">
        <w:rPr>
          <w:rFonts w:ascii="Arial" w:eastAsia="宋体" w:hAnsi="Arial" w:cs="Arial"/>
          <w:sz w:val="24"/>
          <w:szCs w:val="24"/>
        </w:rPr>
        <w:t>上光谱透射率测量值？</w:t>
      </w:r>
    </w:p>
    <w:p w:rsidR="00725A4F" w:rsidRPr="00A3393A" w:rsidRDefault="00C069D6" w:rsidP="000A10E2">
      <w:pPr>
        <w:adjustRightInd w:val="0"/>
        <w:snapToGrid w:val="0"/>
        <w:spacing w:afterLines="50" w:after="156" w:line="360" w:lineRule="auto"/>
        <w:ind w:leftChars="800" w:left="1680"/>
        <w:rPr>
          <w:rFonts w:ascii="Arial" w:eastAsia="宋体" w:hAnsi="Arial" w:cs="Arial"/>
          <w:sz w:val="24"/>
          <w:szCs w:val="24"/>
        </w:rPr>
      </w:pPr>
      <w:r>
        <w:rPr>
          <w:rFonts w:ascii="Arial" w:eastAsia="宋体" w:hAnsi="Arial" w:cs="Arial"/>
          <w:sz w:val="24"/>
          <w:szCs w:val="24"/>
        </w:rPr>
        <w:t>（</w:t>
      </w:r>
      <w:r w:rsidR="000A10E2">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是</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否</w:t>
      </w:r>
      <w:r w:rsidR="000A10E2">
        <w:rPr>
          <w:rFonts w:ascii="Arial" w:eastAsia="宋体" w:hAnsi="Arial" w:cs="Arial" w:hint="eastAsia"/>
          <w:sz w:val="24"/>
          <w:szCs w:val="24"/>
        </w:rPr>
        <w:tab/>
      </w:r>
      <w:r w:rsidR="002A5E80" w:rsidRPr="00A3393A">
        <w:rPr>
          <w:rFonts w:ascii="Arial" w:eastAsia="宋体" w:hAnsi="Arial" w:cs="Arial"/>
          <w:sz w:val="24"/>
          <w:szCs w:val="24"/>
        </w:rPr>
        <w:t>若</w:t>
      </w:r>
      <w:r w:rsidR="002A5E80" w:rsidRPr="002A5E80">
        <w:rPr>
          <w:rFonts w:ascii="宋体" w:eastAsia="宋体" w:hAnsi="宋体" w:cs="Arial"/>
          <w:sz w:val="24"/>
          <w:szCs w:val="24"/>
        </w:rPr>
        <w:t>“</w:t>
      </w:r>
      <w:r w:rsidR="00671477" w:rsidRPr="00A3393A">
        <w:rPr>
          <w:rFonts w:ascii="Arial" w:eastAsia="宋体" w:hAnsi="Arial" w:cs="Arial"/>
          <w:sz w:val="24"/>
          <w:szCs w:val="24"/>
        </w:rPr>
        <w:t>否</w:t>
      </w:r>
      <w:r w:rsidR="002A5E80" w:rsidRPr="002A5E80">
        <w:rPr>
          <w:rFonts w:ascii="宋体" w:eastAsia="宋体" w:hAnsi="宋体" w:cs="Arial"/>
          <w:sz w:val="24"/>
          <w:szCs w:val="24"/>
        </w:rPr>
        <w:t>”</w:t>
      </w:r>
      <w:r w:rsidR="00671477" w:rsidRPr="00A3393A">
        <w:rPr>
          <w:rFonts w:ascii="Arial" w:eastAsia="宋体" w:hAnsi="Arial" w:cs="Arial"/>
          <w:sz w:val="24"/>
          <w:szCs w:val="24"/>
        </w:rPr>
        <w:t>，请说明原因：</w:t>
      </w:r>
    </w:p>
    <w:p w:rsidR="002A5E80" w:rsidRPr="00CB622B" w:rsidRDefault="002A5E80" w:rsidP="000A10E2">
      <w:pPr>
        <w:pStyle w:val="a9"/>
        <w:numPr>
          <w:ilvl w:val="0"/>
          <w:numId w:val="7"/>
        </w:numPr>
        <w:adjustRightInd w:val="0"/>
        <w:snapToGrid w:val="0"/>
        <w:spacing w:afterLines="50" w:after="156" w:line="360" w:lineRule="auto"/>
        <w:ind w:leftChars="400" w:left="1260" w:firstLineChars="0"/>
        <w:rPr>
          <w:rFonts w:ascii="Arial" w:eastAsia="宋体" w:hAnsi="Arial" w:cs="Arial"/>
          <w:sz w:val="24"/>
          <w:szCs w:val="24"/>
        </w:rPr>
      </w:pPr>
      <w:r w:rsidRPr="00CB622B">
        <w:rPr>
          <w:rFonts w:ascii="Arial" w:eastAsia="宋体" w:hAnsi="Arial" w:cs="Arial"/>
          <w:sz w:val="24"/>
          <w:szCs w:val="24"/>
        </w:rPr>
        <w:t>用</w:t>
      </w:r>
      <w:r w:rsidR="00671477" w:rsidRPr="00CB622B">
        <w:rPr>
          <w:rFonts w:ascii="Arial" w:eastAsia="宋体" w:hAnsi="Arial" w:cs="Arial"/>
          <w:sz w:val="24"/>
          <w:szCs w:val="24"/>
        </w:rPr>
        <w:t>户佩戴护目镜重置计时器</w:t>
      </w:r>
      <w:r w:rsidR="00771E60">
        <w:rPr>
          <w:rFonts w:ascii="Arial" w:eastAsia="宋体" w:hAnsi="Arial" w:cs="Arial" w:hint="eastAsia"/>
          <w:sz w:val="24"/>
          <w:szCs w:val="24"/>
        </w:rPr>
        <w:t>是否</w:t>
      </w:r>
      <w:r w:rsidR="00671477" w:rsidRPr="00CB622B">
        <w:rPr>
          <w:rFonts w:ascii="Arial" w:eastAsia="宋体" w:hAnsi="Arial" w:cs="Arial"/>
          <w:sz w:val="24"/>
          <w:szCs w:val="24"/>
        </w:rPr>
        <w:t>能看得足够清楚？</w:t>
      </w:r>
    </w:p>
    <w:p w:rsidR="00725A4F" w:rsidRPr="00A3393A" w:rsidRDefault="00C069D6" w:rsidP="000A10E2">
      <w:pPr>
        <w:adjustRightInd w:val="0"/>
        <w:snapToGrid w:val="0"/>
        <w:spacing w:afterLines="75" w:after="234" w:line="360" w:lineRule="auto"/>
        <w:ind w:leftChars="800" w:left="1680"/>
        <w:rPr>
          <w:rFonts w:ascii="Arial" w:eastAsia="宋体" w:hAnsi="Arial" w:cs="Arial"/>
          <w:sz w:val="24"/>
          <w:szCs w:val="24"/>
        </w:rPr>
      </w:pPr>
      <w:bookmarkStart w:id="8" w:name="OLE_LINK6"/>
      <w:bookmarkStart w:id="9" w:name="OLE_LINK7"/>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否</w:t>
      </w:r>
      <w:r w:rsidR="000A10E2">
        <w:rPr>
          <w:rFonts w:ascii="Arial" w:eastAsia="宋体" w:hAnsi="Arial" w:cs="Arial" w:hint="eastAsia"/>
          <w:sz w:val="24"/>
          <w:szCs w:val="24"/>
        </w:rPr>
        <w:tab/>
      </w:r>
      <w:r w:rsidR="002A5E80" w:rsidRPr="00A3393A">
        <w:rPr>
          <w:rFonts w:ascii="Arial" w:eastAsia="宋体" w:hAnsi="Arial" w:cs="Arial"/>
          <w:sz w:val="24"/>
          <w:szCs w:val="24"/>
        </w:rPr>
        <w:t>若</w:t>
      </w:r>
      <w:r w:rsidR="002A5E80" w:rsidRPr="002A5E80">
        <w:rPr>
          <w:rFonts w:ascii="宋体" w:eastAsia="宋体" w:hAnsi="宋体" w:cs="Arial"/>
          <w:sz w:val="24"/>
          <w:szCs w:val="24"/>
        </w:rPr>
        <w:t>“</w:t>
      </w:r>
      <w:r w:rsidR="00671477" w:rsidRPr="00A3393A">
        <w:rPr>
          <w:rFonts w:ascii="Arial" w:eastAsia="宋体" w:hAnsi="Arial" w:cs="Arial"/>
          <w:sz w:val="24"/>
          <w:szCs w:val="24"/>
        </w:rPr>
        <w:t>否</w:t>
      </w:r>
      <w:r w:rsidR="002A5E80" w:rsidRPr="002A5E80">
        <w:rPr>
          <w:rFonts w:ascii="宋体" w:eastAsia="宋体" w:hAnsi="宋体" w:cs="Arial"/>
          <w:sz w:val="24"/>
          <w:szCs w:val="24"/>
        </w:rPr>
        <w:t>”</w:t>
      </w:r>
      <w:r w:rsidR="00671477" w:rsidRPr="00A3393A">
        <w:rPr>
          <w:rFonts w:ascii="Arial" w:eastAsia="宋体" w:hAnsi="Arial" w:cs="Arial"/>
          <w:sz w:val="24"/>
          <w:szCs w:val="24"/>
        </w:rPr>
        <w:t>，请说明原因：</w:t>
      </w:r>
      <w:bookmarkEnd w:id="8"/>
      <w:bookmarkEnd w:id="9"/>
    </w:p>
    <w:p w:rsidR="00725A4F" w:rsidRPr="00A3393A" w:rsidRDefault="007D5C2C" w:rsidP="000A10E2">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2.5</w:t>
      </w:r>
      <w:r w:rsidR="000A10E2">
        <w:rPr>
          <w:rFonts w:ascii="Arial" w:eastAsia="宋体" w:hAnsi="Arial" w:cs="Arial" w:hint="eastAsia"/>
          <w:sz w:val="24"/>
          <w:szCs w:val="24"/>
        </w:rPr>
        <w:tab/>
      </w:r>
      <w:r w:rsidR="00771E60">
        <w:rPr>
          <w:rFonts w:ascii="Arial" w:eastAsia="宋体" w:hAnsi="Arial" w:cs="Arial"/>
          <w:sz w:val="24"/>
          <w:szCs w:val="24"/>
        </w:rPr>
        <w:t>标签</w:t>
      </w:r>
      <w:r w:rsidR="00671477" w:rsidRPr="00A3393A">
        <w:rPr>
          <w:rFonts w:ascii="Arial" w:eastAsia="宋体" w:hAnsi="Arial" w:cs="Arial"/>
          <w:sz w:val="24"/>
          <w:szCs w:val="24"/>
        </w:rPr>
        <w:t>：</w:t>
      </w:r>
    </w:p>
    <w:p w:rsidR="00725A4F" w:rsidRPr="00A3393A" w:rsidRDefault="00500701" w:rsidP="000A10E2">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提交下</w:t>
      </w:r>
      <w:r w:rsidR="0039773E" w:rsidRPr="00A3393A">
        <w:rPr>
          <w:rFonts w:ascii="Arial" w:eastAsia="宋体" w:hAnsi="Arial" w:cs="Arial"/>
          <w:sz w:val="24"/>
          <w:szCs w:val="24"/>
        </w:rPr>
        <w:t>列</w:t>
      </w:r>
      <w:r w:rsidR="004647D0" w:rsidRPr="00A3393A">
        <w:rPr>
          <w:rFonts w:ascii="Arial" w:eastAsia="宋体" w:hAnsi="Arial" w:cs="Arial"/>
          <w:sz w:val="24"/>
          <w:szCs w:val="24"/>
        </w:rPr>
        <w:t>标签</w:t>
      </w:r>
      <w:r w:rsidR="0039773E" w:rsidRPr="00A3393A">
        <w:rPr>
          <w:rFonts w:ascii="Arial" w:eastAsia="宋体" w:hAnsi="Arial" w:cs="Arial"/>
          <w:sz w:val="24"/>
          <w:szCs w:val="24"/>
        </w:rPr>
        <w:t>的数个副本或准确复制品，同时提供一张显示</w:t>
      </w:r>
      <w:r w:rsidR="004647D0" w:rsidRPr="00A3393A">
        <w:rPr>
          <w:rFonts w:ascii="Arial" w:eastAsia="宋体" w:hAnsi="Arial" w:cs="Arial"/>
          <w:sz w:val="24"/>
          <w:szCs w:val="24"/>
        </w:rPr>
        <w:t>标签</w:t>
      </w:r>
      <w:r w:rsidR="0039773E" w:rsidRPr="00A3393A">
        <w:rPr>
          <w:rFonts w:ascii="Arial" w:eastAsia="宋体" w:hAnsi="Arial" w:cs="Arial"/>
          <w:sz w:val="24"/>
          <w:szCs w:val="24"/>
        </w:rPr>
        <w:t>在产品上位置的</w:t>
      </w:r>
      <w:r w:rsidR="00F03F4E">
        <w:rPr>
          <w:rFonts w:ascii="Arial" w:eastAsia="宋体" w:hAnsi="Arial" w:cs="Arial"/>
          <w:sz w:val="24"/>
          <w:szCs w:val="24"/>
        </w:rPr>
        <w:t>图片</w:t>
      </w:r>
      <w:r w:rsidR="0039773E" w:rsidRPr="00A3393A">
        <w:rPr>
          <w:rFonts w:ascii="Arial" w:eastAsia="宋体" w:hAnsi="Arial" w:cs="Arial"/>
          <w:sz w:val="24"/>
          <w:szCs w:val="24"/>
        </w:rPr>
        <w:t>或示意图。</w:t>
      </w:r>
    </w:p>
    <w:p w:rsidR="00671477" w:rsidRPr="000A10E2" w:rsidRDefault="002A5E80" w:rsidP="000A10E2">
      <w:pPr>
        <w:pStyle w:val="a9"/>
        <w:numPr>
          <w:ilvl w:val="0"/>
          <w:numId w:val="9"/>
        </w:numPr>
        <w:adjustRightInd w:val="0"/>
        <w:snapToGrid w:val="0"/>
        <w:spacing w:afterLines="50" w:after="156" w:line="360" w:lineRule="auto"/>
        <w:ind w:leftChars="200" w:left="840" w:firstLineChars="0"/>
        <w:rPr>
          <w:rFonts w:ascii="Arial" w:eastAsia="宋体" w:hAnsi="Arial" w:cs="Arial"/>
          <w:sz w:val="24"/>
          <w:szCs w:val="24"/>
        </w:rPr>
      </w:pPr>
      <w:r w:rsidRPr="000A10E2">
        <w:rPr>
          <w:rFonts w:ascii="Arial" w:eastAsia="宋体" w:hAnsi="Arial" w:cs="Arial"/>
          <w:sz w:val="24"/>
          <w:szCs w:val="24"/>
        </w:rPr>
        <w:t>认</w:t>
      </w:r>
      <w:r w:rsidR="00D12AAA" w:rsidRPr="000A10E2">
        <w:rPr>
          <w:rFonts w:ascii="Arial" w:eastAsia="宋体" w:hAnsi="Arial" w:cs="Arial"/>
          <w:sz w:val="24"/>
          <w:szCs w:val="24"/>
        </w:rPr>
        <w:t>证标</w:t>
      </w:r>
      <w:r w:rsidRPr="000A10E2">
        <w:rPr>
          <w:rFonts w:ascii="Arial" w:eastAsia="宋体" w:hAnsi="Arial" w:cs="Arial"/>
          <w:sz w:val="24"/>
          <w:szCs w:val="24"/>
        </w:rPr>
        <w:t>签（</w:t>
      </w:r>
      <w:r w:rsidRPr="000A10E2">
        <w:rPr>
          <w:rFonts w:ascii="Arial" w:eastAsia="宋体" w:hAnsi="Arial" w:cs="Arial"/>
          <w:sz w:val="24"/>
          <w:szCs w:val="24"/>
        </w:rPr>
        <w:t>21 CFR 1010.2</w:t>
      </w:r>
      <w:r w:rsidRPr="000A10E2">
        <w:rPr>
          <w:rFonts w:ascii="Arial" w:eastAsia="宋体" w:hAnsi="Arial" w:cs="Arial"/>
          <w:sz w:val="24"/>
          <w:szCs w:val="24"/>
        </w:rPr>
        <w:t>）</w:t>
      </w:r>
    </w:p>
    <w:p w:rsidR="00D12AAA" w:rsidRPr="000A10E2" w:rsidRDefault="002A5E80" w:rsidP="000A10E2">
      <w:pPr>
        <w:pStyle w:val="a9"/>
        <w:numPr>
          <w:ilvl w:val="0"/>
          <w:numId w:val="9"/>
        </w:numPr>
        <w:adjustRightInd w:val="0"/>
        <w:snapToGrid w:val="0"/>
        <w:spacing w:afterLines="50" w:after="156" w:line="360" w:lineRule="auto"/>
        <w:ind w:leftChars="200" w:left="840" w:firstLineChars="0"/>
        <w:rPr>
          <w:rFonts w:ascii="Arial" w:eastAsia="宋体" w:hAnsi="Arial" w:cs="Arial"/>
          <w:sz w:val="24"/>
          <w:szCs w:val="24"/>
        </w:rPr>
      </w:pPr>
      <w:r w:rsidRPr="000A10E2">
        <w:rPr>
          <w:rFonts w:ascii="Arial" w:eastAsia="宋体" w:hAnsi="Arial" w:cs="Arial"/>
          <w:sz w:val="24"/>
          <w:szCs w:val="24"/>
        </w:rPr>
        <w:t>识</w:t>
      </w:r>
      <w:r w:rsidR="00D12AAA" w:rsidRPr="000A10E2">
        <w:rPr>
          <w:rFonts w:ascii="Arial" w:eastAsia="宋体" w:hAnsi="Arial" w:cs="Arial"/>
          <w:sz w:val="24"/>
          <w:szCs w:val="24"/>
        </w:rPr>
        <w:t>别标</w:t>
      </w:r>
      <w:r w:rsidRPr="000A10E2">
        <w:rPr>
          <w:rFonts w:ascii="Arial" w:eastAsia="宋体" w:hAnsi="Arial" w:cs="Arial"/>
          <w:sz w:val="24"/>
          <w:szCs w:val="24"/>
        </w:rPr>
        <w:t>签（</w:t>
      </w:r>
      <w:r w:rsidRPr="000A10E2">
        <w:rPr>
          <w:rFonts w:ascii="Arial" w:eastAsia="宋体" w:hAnsi="Arial" w:cs="Arial"/>
          <w:sz w:val="24"/>
          <w:szCs w:val="24"/>
        </w:rPr>
        <w:t>21 CFR 1010.3</w:t>
      </w:r>
      <w:r w:rsidRPr="000A10E2">
        <w:rPr>
          <w:rFonts w:ascii="Arial" w:eastAsia="宋体" w:hAnsi="Arial" w:cs="Arial"/>
          <w:sz w:val="24"/>
          <w:szCs w:val="24"/>
        </w:rPr>
        <w:t>）</w:t>
      </w:r>
    </w:p>
    <w:p w:rsidR="00D12AAA" w:rsidRPr="000A10E2" w:rsidRDefault="002A5E80" w:rsidP="000A10E2">
      <w:pPr>
        <w:pStyle w:val="a9"/>
        <w:numPr>
          <w:ilvl w:val="0"/>
          <w:numId w:val="9"/>
        </w:numPr>
        <w:adjustRightInd w:val="0"/>
        <w:snapToGrid w:val="0"/>
        <w:spacing w:afterLines="50" w:after="156" w:line="360" w:lineRule="auto"/>
        <w:ind w:leftChars="200" w:left="840" w:firstLineChars="0"/>
        <w:rPr>
          <w:rFonts w:ascii="Arial" w:eastAsia="宋体" w:hAnsi="Arial" w:cs="Arial"/>
          <w:sz w:val="24"/>
          <w:szCs w:val="24"/>
        </w:rPr>
      </w:pPr>
      <w:r w:rsidRPr="000A10E2">
        <w:rPr>
          <w:rFonts w:ascii="Arial" w:eastAsia="宋体" w:hAnsi="Arial" w:cs="Arial"/>
          <w:sz w:val="24"/>
          <w:szCs w:val="24"/>
        </w:rPr>
        <w:t>警</w:t>
      </w:r>
      <w:r w:rsidR="00D12AAA" w:rsidRPr="000A10E2">
        <w:rPr>
          <w:rFonts w:ascii="Arial" w:eastAsia="宋体" w:hAnsi="Arial" w:cs="Arial"/>
          <w:sz w:val="24"/>
          <w:szCs w:val="24"/>
        </w:rPr>
        <w:t>告标</w:t>
      </w:r>
      <w:r w:rsidRPr="000A10E2">
        <w:rPr>
          <w:rFonts w:ascii="Arial" w:eastAsia="宋体" w:hAnsi="Arial" w:cs="Arial"/>
          <w:sz w:val="24"/>
          <w:szCs w:val="24"/>
        </w:rPr>
        <w:t>签</w:t>
      </w:r>
      <w:r w:rsidR="003B71EF">
        <w:rPr>
          <w:rFonts w:ascii="Arial" w:eastAsia="宋体" w:hAnsi="Arial" w:cs="Arial"/>
          <w:sz w:val="24"/>
          <w:szCs w:val="24"/>
        </w:rPr>
        <w:t>【</w:t>
      </w:r>
      <w:r w:rsidR="00D12AAA" w:rsidRPr="000A10E2">
        <w:rPr>
          <w:rFonts w:ascii="Arial" w:eastAsia="宋体" w:hAnsi="Arial" w:cs="Arial"/>
          <w:sz w:val="24"/>
          <w:szCs w:val="24"/>
        </w:rPr>
        <w:t>21</w:t>
      </w:r>
      <w:r w:rsidRPr="000A10E2">
        <w:rPr>
          <w:rFonts w:ascii="Arial" w:eastAsia="宋体" w:hAnsi="Arial" w:cs="Arial"/>
          <w:sz w:val="24"/>
          <w:szCs w:val="24"/>
        </w:rPr>
        <w:t xml:space="preserve"> </w:t>
      </w:r>
      <w:r w:rsidR="00D12AAA" w:rsidRPr="000A10E2">
        <w:rPr>
          <w:rFonts w:ascii="Arial" w:eastAsia="宋体" w:hAnsi="Arial" w:cs="Arial"/>
          <w:sz w:val="24"/>
          <w:szCs w:val="24"/>
        </w:rPr>
        <w:t>CFR</w:t>
      </w:r>
      <w:r w:rsidRPr="000A10E2">
        <w:rPr>
          <w:rFonts w:ascii="Arial" w:eastAsia="宋体" w:hAnsi="Arial" w:cs="Arial"/>
          <w:sz w:val="24"/>
          <w:szCs w:val="24"/>
        </w:rPr>
        <w:t xml:space="preserve"> </w:t>
      </w:r>
      <w:r w:rsidR="00D12AAA" w:rsidRPr="000A10E2">
        <w:rPr>
          <w:rFonts w:ascii="Arial" w:eastAsia="宋体" w:hAnsi="Arial" w:cs="Arial"/>
          <w:sz w:val="24"/>
          <w:szCs w:val="24"/>
        </w:rPr>
        <w:t>1040.2</w:t>
      </w:r>
      <w:r w:rsidRPr="000A10E2">
        <w:rPr>
          <w:rFonts w:ascii="Arial" w:eastAsia="宋体" w:hAnsi="Arial" w:cs="Arial"/>
          <w:sz w:val="24"/>
          <w:szCs w:val="24"/>
        </w:rPr>
        <w:t>0</w:t>
      </w:r>
      <w:r w:rsidR="00C069D6">
        <w:rPr>
          <w:rFonts w:ascii="Arial" w:eastAsia="宋体" w:hAnsi="Arial" w:cs="Arial"/>
          <w:sz w:val="24"/>
          <w:szCs w:val="24"/>
        </w:rPr>
        <w:t>（</w:t>
      </w:r>
      <w:r w:rsidRPr="000A10E2">
        <w:rPr>
          <w:rFonts w:ascii="Arial" w:eastAsia="宋体" w:hAnsi="Arial" w:cs="Arial"/>
          <w:sz w:val="24"/>
          <w:szCs w:val="24"/>
        </w:rPr>
        <w:t>d</w:t>
      </w:r>
      <w:r w:rsidR="00C069D6">
        <w:rPr>
          <w:rFonts w:ascii="Arial" w:eastAsia="宋体" w:hAnsi="Arial" w:cs="Arial"/>
          <w:sz w:val="24"/>
          <w:szCs w:val="24"/>
        </w:rPr>
        <w:t>）（</w:t>
      </w:r>
      <w:r w:rsidRPr="000A10E2">
        <w:rPr>
          <w:rFonts w:ascii="Arial" w:eastAsia="宋体" w:hAnsi="Arial" w:cs="Arial"/>
          <w:sz w:val="24"/>
          <w:szCs w:val="24"/>
        </w:rPr>
        <w:t>1</w:t>
      </w:r>
      <w:r w:rsidR="00C069D6">
        <w:rPr>
          <w:rFonts w:ascii="Arial" w:eastAsia="宋体" w:hAnsi="Arial" w:cs="Arial"/>
          <w:sz w:val="24"/>
          <w:szCs w:val="24"/>
        </w:rPr>
        <w:t>）</w:t>
      </w:r>
      <w:r w:rsidR="003B71EF">
        <w:rPr>
          <w:rFonts w:ascii="Arial" w:eastAsia="宋体" w:hAnsi="Arial" w:cs="Arial"/>
          <w:sz w:val="24"/>
          <w:szCs w:val="24"/>
        </w:rPr>
        <w:t>】</w:t>
      </w:r>
    </w:p>
    <w:p w:rsidR="00725A4F" w:rsidRPr="000A10E2" w:rsidRDefault="002A5E80" w:rsidP="000A10E2">
      <w:pPr>
        <w:pStyle w:val="a9"/>
        <w:numPr>
          <w:ilvl w:val="0"/>
          <w:numId w:val="9"/>
        </w:numPr>
        <w:adjustRightInd w:val="0"/>
        <w:snapToGrid w:val="0"/>
        <w:spacing w:afterLines="50" w:after="156" w:line="360" w:lineRule="auto"/>
        <w:ind w:leftChars="200" w:left="840" w:firstLineChars="0"/>
        <w:rPr>
          <w:rFonts w:ascii="Arial" w:eastAsia="宋体" w:hAnsi="Arial" w:cs="Arial"/>
          <w:sz w:val="24"/>
          <w:szCs w:val="24"/>
        </w:rPr>
      </w:pPr>
      <w:r w:rsidRPr="000A10E2">
        <w:rPr>
          <w:rFonts w:ascii="Arial" w:eastAsia="宋体" w:hAnsi="Arial" w:cs="Arial"/>
          <w:sz w:val="24"/>
          <w:szCs w:val="24"/>
        </w:rPr>
        <w:t>按</w:t>
      </w:r>
      <w:r w:rsidR="00D12AAA" w:rsidRPr="000A10E2">
        <w:rPr>
          <w:rFonts w:ascii="Arial" w:eastAsia="宋体" w:hAnsi="Arial" w:cs="Arial"/>
          <w:sz w:val="24"/>
          <w:szCs w:val="24"/>
        </w:rPr>
        <w:t>标注日期为</w:t>
      </w:r>
      <w:r w:rsidR="00D12AAA" w:rsidRPr="000A10E2">
        <w:rPr>
          <w:rFonts w:ascii="Arial" w:eastAsia="宋体" w:hAnsi="Arial" w:cs="Arial"/>
          <w:sz w:val="24"/>
          <w:szCs w:val="24"/>
        </w:rPr>
        <w:t>1986</w:t>
      </w:r>
      <w:r w:rsidR="00D12AAA" w:rsidRPr="000A10E2">
        <w:rPr>
          <w:rFonts w:ascii="Arial" w:eastAsia="宋体" w:hAnsi="Arial" w:cs="Arial"/>
          <w:sz w:val="24"/>
          <w:szCs w:val="24"/>
        </w:rPr>
        <w:t>年</w:t>
      </w:r>
      <w:r w:rsidR="00D12AAA" w:rsidRPr="000A10E2">
        <w:rPr>
          <w:rFonts w:ascii="Arial" w:eastAsia="宋体" w:hAnsi="Arial" w:cs="Arial"/>
          <w:sz w:val="24"/>
          <w:szCs w:val="24"/>
        </w:rPr>
        <w:t>8</w:t>
      </w:r>
      <w:r w:rsidR="00D12AAA" w:rsidRPr="000A10E2">
        <w:rPr>
          <w:rFonts w:ascii="Arial" w:eastAsia="宋体" w:hAnsi="Arial" w:cs="Arial"/>
          <w:sz w:val="24"/>
          <w:szCs w:val="24"/>
        </w:rPr>
        <w:t>月</w:t>
      </w:r>
      <w:r w:rsidR="00D12AAA" w:rsidRPr="000A10E2">
        <w:rPr>
          <w:rFonts w:ascii="Arial" w:eastAsia="宋体" w:hAnsi="Arial" w:cs="Arial"/>
          <w:sz w:val="24"/>
          <w:szCs w:val="24"/>
        </w:rPr>
        <w:t>21</w:t>
      </w:r>
      <w:r w:rsidR="00D12AAA" w:rsidRPr="000A10E2">
        <w:rPr>
          <w:rFonts w:ascii="Arial" w:eastAsia="宋体" w:hAnsi="Arial" w:cs="Arial"/>
          <w:sz w:val="24"/>
          <w:szCs w:val="24"/>
        </w:rPr>
        <w:t>日</w:t>
      </w:r>
      <w:bookmarkStart w:id="10" w:name="OLE_LINK61"/>
      <w:bookmarkStart w:id="11" w:name="OLE_LINK62"/>
      <w:r w:rsidR="00B70F6E">
        <w:rPr>
          <w:rFonts w:ascii="Arial" w:eastAsia="宋体" w:hAnsi="Arial" w:cs="Arial" w:hint="eastAsia"/>
          <w:sz w:val="24"/>
          <w:szCs w:val="24"/>
        </w:rPr>
        <w:t>的</w:t>
      </w:r>
      <w:r w:rsidR="00B70F6E" w:rsidRPr="000A10E2">
        <w:rPr>
          <w:rFonts w:ascii="宋体" w:eastAsia="宋体" w:hAnsi="宋体" w:cs="Arial"/>
          <w:sz w:val="24"/>
          <w:szCs w:val="24"/>
        </w:rPr>
        <w:t>“</w:t>
      </w:r>
      <w:r w:rsidR="00B70F6E" w:rsidRPr="000A10E2">
        <w:rPr>
          <w:rFonts w:ascii="Arial" w:eastAsia="宋体" w:hAnsi="Arial" w:cs="Arial"/>
          <w:sz w:val="24"/>
          <w:szCs w:val="24"/>
        </w:rPr>
        <w:t>太阳灯产品</w:t>
      </w:r>
      <w:r w:rsidR="00B70F6E">
        <w:rPr>
          <w:rFonts w:ascii="Arial" w:eastAsia="宋体" w:hAnsi="Arial" w:cs="Arial" w:hint="eastAsia"/>
          <w:sz w:val="24"/>
          <w:szCs w:val="24"/>
        </w:rPr>
        <w:t>的</w:t>
      </w:r>
      <w:r w:rsidR="00B70F6E" w:rsidRPr="000A10E2">
        <w:rPr>
          <w:rFonts w:ascii="Arial" w:eastAsia="宋体" w:hAnsi="Arial" w:cs="Arial"/>
          <w:sz w:val="24"/>
          <w:szCs w:val="24"/>
        </w:rPr>
        <w:t>计时器最大区间和接触时间表政策</w:t>
      </w:r>
      <w:r w:rsidR="00B70F6E" w:rsidRPr="000A10E2">
        <w:rPr>
          <w:rFonts w:ascii="宋体" w:eastAsia="宋体" w:hAnsi="宋体" w:cs="Arial"/>
          <w:sz w:val="24"/>
          <w:szCs w:val="24"/>
        </w:rPr>
        <w:t>”</w:t>
      </w:r>
      <w:bookmarkEnd w:id="10"/>
      <w:bookmarkEnd w:id="11"/>
      <w:r w:rsidR="00C32893" w:rsidRPr="000A10E2">
        <w:rPr>
          <w:rFonts w:ascii="Arial" w:eastAsia="宋体" w:hAnsi="Arial" w:cs="Arial"/>
          <w:sz w:val="24"/>
          <w:szCs w:val="24"/>
        </w:rPr>
        <w:t>提供用来</w:t>
      </w:r>
      <w:r w:rsidR="00B70F6E">
        <w:rPr>
          <w:rFonts w:ascii="Arial" w:eastAsia="宋体" w:hAnsi="Arial" w:cs="Arial" w:hint="eastAsia"/>
          <w:sz w:val="24"/>
          <w:szCs w:val="24"/>
        </w:rPr>
        <w:t>确定建议</w:t>
      </w:r>
      <w:r w:rsidR="00C32893" w:rsidRPr="000A10E2">
        <w:rPr>
          <w:rFonts w:ascii="Arial" w:eastAsia="宋体" w:hAnsi="Arial" w:cs="Arial"/>
          <w:sz w:val="24"/>
          <w:szCs w:val="24"/>
        </w:rPr>
        <w:t>最大接触时间</w:t>
      </w:r>
      <w:r w:rsidR="0091177C" w:rsidRPr="000A10E2">
        <w:rPr>
          <w:rFonts w:ascii="Arial" w:eastAsia="宋体" w:hAnsi="Arial" w:cs="Arial"/>
          <w:sz w:val="24"/>
          <w:szCs w:val="24"/>
        </w:rPr>
        <w:t>和接触时间表</w:t>
      </w:r>
      <w:r w:rsidR="00C32893" w:rsidRPr="000A10E2">
        <w:rPr>
          <w:rFonts w:ascii="Arial" w:eastAsia="宋体" w:hAnsi="Arial" w:cs="Arial"/>
          <w:sz w:val="24"/>
          <w:szCs w:val="24"/>
        </w:rPr>
        <w:t>的数据</w:t>
      </w:r>
      <w:r w:rsidR="007F2957" w:rsidRPr="000A10E2">
        <w:rPr>
          <w:rFonts w:ascii="Arial" w:eastAsia="宋体" w:hAnsi="Arial" w:cs="Arial"/>
          <w:sz w:val="24"/>
          <w:szCs w:val="24"/>
        </w:rPr>
        <w:t>与</w:t>
      </w:r>
      <w:r w:rsidR="00C32893" w:rsidRPr="000A10E2">
        <w:rPr>
          <w:rFonts w:ascii="Arial" w:eastAsia="宋体" w:hAnsi="Arial" w:cs="Arial"/>
          <w:sz w:val="24"/>
          <w:szCs w:val="24"/>
        </w:rPr>
        <w:t>计算方法。见附录</w:t>
      </w:r>
      <w:r w:rsidR="00C32893" w:rsidRPr="000A10E2">
        <w:rPr>
          <w:rFonts w:ascii="Arial" w:eastAsia="宋体" w:hAnsi="Arial" w:cs="Arial"/>
          <w:sz w:val="24"/>
          <w:szCs w:val="24"/>
        </w:rPr>
        <w:t>C</w:t>
      </w:r>
      <w:r w:rsidR="00C32893" w:rsidRPr="000A10E2">
        <w:rPr>
          <w:rFonts w:ascii="Arial" w:eastAsia="宋体" w:hAnsi="Arial" w:cs="Arial"/>
          <w:sz w:val="24"/>
          <w:szCs w:val="24"/>
        </w:rPr>
        <w:t>。</w:t>
      </w:r>
    </w:p>
    <w:p w:rsidR="002A5E80" w:rsidRPr="00A3393A" w:rsidRDefault="00B70F6E" w:rsidP="000A10E2">
      <w:pPr>
        <w:adjustRightInd w:val="0"/>
        <w:snapToGrid w:val="0"/>
        <w:spacing w:afterLines="50" w:after="156" w:line="360" w:lineRule="auto"/>
        <w:ind w:leftChars="200" w:left="420"/>
        <w:rPr>
          <w:rFonts w:ascii="Arial" w:eastAsia="宋体" w:hAnsi="Arial" w:cs="Arial"/>
          <w:sz w:val="24"/>
          <w:szCs w:val="24"/>
        </w:rPr>
      </w:pPr>
      <w:r>
        <w:rPr>
          <w:rFonts w:ascii="Arial" w:eastAsia="宋体" w:hAnsi="Arial" w:cs="Arial" w:hint="eastAsia"/>
          <w:sz w:val="24"/>
          <w:szCs w:val="24"/>
        </w:rPr>
        <w:t>是否</w:t>
      </w:r>
      <w:r w:rsidR="00C32893" w:rsidRPr="00A3393A">
        <w:rPr>
          <w:rFonts w:ascii="Arial" w:eastAsia="宋体" w:hAnsi="Arial" w:cs="Arial"/>
          <w:sz w:val="24"/>
          <w:szCs w:val="24"/>
        </w:rPr>
        <w:t>以附件形式提交</w:t>
      </w:r>
      <w:r w:rsidR="00771E60">
        <w:rPr>
          <w:rFonts w:ascii="Arial" w:eastAsia="宋体" w:hAnsi="Arial" w:cs="Arial"/>
          <w:sz w:val="24"/>
          <w:szCs w:val="24"/>
        </w:rPr>
        <w:t>标签</w:t>
      </w:r>
      <w:r w:rsidR="00C32893" w:rsidRPr="00A3393A">
        <w:rPr>
          <w:rFonts w:ascii="Arial" w:eastAsia="宋体" w:hAnsi="Arial" w:cs="Arial"/>
          <w:sz w:val="24"/>
          <w:szCs w:val="24"/>
        </w:rPr>
        <w:t>和其它材料？</w:t>
      </w:r>
    </w:p>
    <w:p w:rsidR="00725A4F" w:rsidRPr="00A3393A" w:rsidRDefault="00C069D6" w:rsidP="000A10E2">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lastRenderedPageBreak/>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2A5E80">
        <w:rPr>
          <w:rFonts w:ascii="Arial" w:eastAsia="宋体" w:hAnsi="Arial" w:cs="Arial"/>
          <w:sz w:val="24"/>
          <w:szCs w:val="24"/>
        </w:rPr>
        <w:t xml:space="preserve"> </w:t>
      </w:r>
      <w:r w:rsidR="000A10E2">
        <w:rPr>
          <w:rFonts w:ascii="Arial" w:eastAsia="宋体" w:hAnsi="Arial" w:cs="Arial" w:hint="eastAsia"/>
          <w:sz w:val="24"/>
          <w:szCs w:val="24"/>
        </w:rPr>
        <w:tab/>
      </w:r>
      <w:r w:rsidR="00F96D36"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0A10E2">
        <w:rPr>
          <w:rFonts w:ascii="Arial" w:eastAsia="宋体" w:hAnsi="Arial" w:cs="Arial" w:hint="eastAsia"/>
          <w:sz w:val="24"/>
          <w:szCs w:val="24"/>
        </w:rPr>
        <w:tab/>
      </w:r>
      <w:r w:rsidR="002A5E80" w:rsidRPr="00A3393A">
        <w:rPr>
          <w:rFonts w:ascii="Arial" w:eastAsia="宋体" w:hAnsi="Arial" w:cs="Arial"/>
          <w:sz w:val="24"/>
          <w:szCs w:val="24"/>
        </w:rPr>
        <w:t>若</w:t>
      </w:r>
      <w:r w:rsidR="002A5E80" w:rsidRPr="002A5E80">
        <w:rPr>
          <w:rFonts w:ascii="宋体" w:eastAsia="宋体" w:hAnsi="宋体" w:cs="Arial"/>
          <w:sz w:val="24"/>
          <w:szCs w:val="24"/>
        </w:rPr>
        <w:t>“</w:t>
      </w:r>
      <w:r w:rsidR="00C32893" w:rsidRPr="00A3393A">
        <w:rPr>
          <w:rFonts w:ascii="Arial" w:eastAsia="宋体" w:hAnsi="Arial" w:cs="Arial"/>
          <w:sz w:val="24"/>
          <w:szCs w:val="24"/>
        </w:rPr>
        <w:t>否</w:t>
      </w:r>
      <w:r w:rsidR="002A5E80" w:rsidRPr="002A5E80">
        <w:rPr>
          <w:rFonts w:ascii="宋体" w:eastAsia="宋体" w:hAnsi="宋体" w:cs="Arial"/>
          <w:sz w:val="24"/>
          <w:szCs w:val="24"/>
        </w:rPr>
        <w:t>”</w:t>
      </w:r>
      <w:r w:rsidR="00C32893" w:rsidRPr="00A3393A">
        <w:rPr>
          <w:rFonts w:ascii="Arial" w:eastAsia="宋体" w:hAnsi="Arial" w:cs="Arial"/>
          <w:sz w:val="24"/>
          <w:szCs w:val="24"/>
        </w:rPr>
        <w:t>，请说明原因：</w:t>
      </w:r>
    </w:p>
    <w:p w:rsidR="00725A4F" w:rsidRPr="00A3393A" w:rsidRDefault="00DE0B0D"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2.6</w:t>
      </w:r>
      <w:r w:rsidR="000A10E2">
        <w:rPr>
          <w:rFonts w:ascii="Arial" w:eastAsia="宋体" w:hAnsi="Arial" w:cs="Arial" w:hint="eastAsia"/>
          <w:sz w:val="24"/>
          <w:szCs w:val="24"/>
        </w:rPr>
        <w:tab/>
      </w:r>
      <w:r w:rsidR="002A5E80" w:rsidRPr="00A3393A">
        <w:rPr>
          <w:rFonts w:ascii="Arial" w:eastAsia="宋体" w:hAnsi="Arial" w:cs="Arial"/>
          <w:sz w:val="24"/>
          <w:szCs w:val="24"/>
        </w:rPr>
        <w:t>紫</w:t>
      </w:r>
      <w:r w:rsidRPr="00A3393A">
        <w:rPr>
          <w:rFonts w:ascii="Arial" w:eastAsia="宋体" w:hAnsi="Arial" w:cs="Arial"/>
          <w:sz w:val="24"/>
          <w:szCs w:val="24"/>
        </w:rPr>
        <w:t>外线灯标签：</w:t>
      </w:r>
    </w:p>
    <w:p w:rsidR="002A5E80" w:rsidRPr="00A3393A" w:rsidRDefault="00E45ADB" w:rsidP="000A10E2">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紫外线灯</w:t>
      </w:r>
      <w:r w:rsidR="00A37CA4">
        <w:rPr>
          <w:rFonts w:ascii="Arial" w:eastAsia="宋体" w:hAnsi="Arial" w:cs="Arial" w:hint="eastAsia"/>
          <w:sz w:val="24"/>
          <w:szCs w:val="24"/>
        </w:rPr>
        <w:t>是否</w:t>
      </w:r>
      <w:r w:rsidRPr="00A3393A">
        <w:rPr>
          <w:rFonts w:ascii="Arial" w:eastAsia="宋体" w:hAnsi="Arial" w:cs="Arial"/>
          <w:sz w:val="24"/>
          <w:szCs w:val="24"/>
        </w:rPr>
        <w:t>包含在按</w:t>
      </w:r>
      <w:r w:rsidRPr="00A3393A">
        <w:rPr>
          <w:rFonts w:ascii="Arial" w:eastAsia="宋体" w:hAnsi="Arial" w:cs="Arial"/>
          <w:sz w:val="24"/>
          <w:szCs w:val="24"/>
        </w:rPr>
        <w:t>21</w:t>
      </w:r>
      <w:r w:rsidR="002A5E80">
        <w:rPr>
          <w:rFonts w:ascii="Arial" w:eastAsia="宋体" w:hAnsi="Arial" w:cs="Arial"/>
          <w:sz w:val="24"/>
          <w:szCs w:val="24"/>
        </w:rPr>
        <w:t xml:space="preserve"> </w:t>
      </w:r>
      <w:r w:rsidRPr="00A3393A">
        <w:rPr>
          <w:rFonts w:ascii="Arial" w:eastAsia="宋体" w:hAnsi="Arial" w:cs="Arial"/>
          <w:sz w:val="24"/>
          <w:szCs w:val="24"/>
        </w:rPr>
        <w:t>CFR</w:t>
      </w:r>
      <w:r w:rsidR="002A5E80">
        <w:rPr>
          <w:rFonts w:ascii="Arial" w:eastAsia="宋体" w:hAnsi="Arial" w:cs="Arial"/>
          <w:sz w:val="24"/>
          <w:szCs w:val="24"/>
        </w:rPr>
        <w:t xml:space="preserve"> </w:t>
      </w:r>
      <w:r w:rsidRPr="00A3393A">
        <w:rPr>
          <w:rFonts w:ascii="Arial" w:eastAsia="宋体" w:hAnsi="Arial" w:cs="Arial"/>
          <w:sz w:val="24"/>
          <w:szCs w:val="24"/>
        </w:rPr>
        <w:t>1040.2</w:t>
      </w:r>
      <w:r w:rsidR="002A5E80" w:rsidRPr="00A3393A">
        <w:rPr>
          <w:rFonts w:ascii="Arial" w:eastAsia="宋体" w:hAnsi="Arial" w:cs="Arial"/>
          <w:sz w:val="24"/>
          <w:szCs w:val="24"/>
        </w:rPr>
        <w:t>0</w:t>
      </w:r>
      <w:r w:rsidR="00C069D6">
        <w:rPr>
          <w:rFonts w:ascii="Arial" w:eastAsia="宋体" w:hAnsi="Arial" w:cs="Arial"/>
          <w:sz w:val="24"/>
          <w:szCs w:val="24"/>
        </w:rPr>
        <w:t>（</w:t>
      </w:r>
      <w:r w:rsidR="002A5E80" w:rsidRPr="00A3393A">
        <w:rPr>
          <w:rFonts w:ascii="Arial" w:eastAsia="宋体" w:hAnsi="Arial" w:cs="Arial"/>
          <w:sz w:val="24"/>
          <w:szCs w:val="24"/>
        </w:rPr>
        <w:t>d</w:t>
      </w:r>
      <w:r w:rsidR="00C069D6">
        <w:rPr>
          <w:rFonts w:ascii="Arial" w:eastAsia="宋体" w:hAnsi="Arial" w:cs="Arial"/>
          <w:sz w:val="24"/>
          <w:szCs w:val="24"/>
        </w:rPr>
        <w:t>）</w:t>
      </w:r>
      <w:r w:rsidR="002A5E80">
        <w:rPr>
          <w:rFonts w:ascii="Arial" w:eastAsia="宋体" w:hAnsi="Arial" w:cs="Arial"/>
          <w:sz w:val="24"/>
          <w:szCs w:val="24"/>
        </w:rPr>
        <w:t>（</w:t>
      </w:r>
      <w:r w:rsidR="002A5E80" w:rsidRPr="00A3393A">
        <w:rPr>
          <w:rFonts w:ascii="Arial" w:eastAsia="宋体" w:hAnsi="Arial" w:cs="Arial"/>
          <w:sz w:val="24"/>
          <w:szCs w:val="24"/>
        </w:rPr>
        <w:t>2</w:t>
      </w:r>
      <w:r w:rsidR="002A5E80">
        <w:rPr>
          <w:rFonts w:ascii="Arial" w:eastAsia="宋体" w:hAnsi="Arial" w:cs="Arial"/>
          <w:sz w:val="24"/>
          <w:szCs w:val="24"/>
        </w:rPr>
        <w:t>）</w:t>
      </w:r>
      <w:r w:rsidR="002A5E80" w:rsidRPr="00A3393A">
        <w:rPr>
          <w:rFonts w:ascii="Arial" w:eastAsia="宋体" w:hAnsi="Arial" w:cs="Arial"/>
          <w:sz w:val="24"/>
          <w:szCs w:val="24"/>
        </w:rPr>
        <w:t>要</w:t>
      </w:r>
      <w:r w:rsidRPr="00A3393A">
        <w:rPr>
          <w:rFonts w:ascii="Arial" w:eastAsia="宋体" w:hAnsi="Arial" w:cs="Arial"/>
          <w:sz w:val="24"/>
          <w:szCs w:val="24"/>
        </w:rPr>
        <w:t>求粘贴标签的产品中？</w:t>
      </w:r>
    </w:p>
    <w:p w:rsidR="00725A4F" w:rsidRPr="00A3393A" w:rsidRDefault="00C069D6" w:rsidP="000A10E2">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sidR="000A10E2">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0A10E2">
        <w:rPr>
          <w:rFonts w:ascii="Arial" w:eastAsia="宋体" w:hAnsi="Arial" w:cs="Arial" w:hint="eastAsia"/>
          <w:sz w:val="24"/>
          <w:szCs w:val="24"/>
        </w:rPr>
        <w:tab/>
      </w:r>
      <w:r w:rsidR="00B7390D">
        <w:rPr>
          <w:rFonts w:ascii="Arial" w:eastAsia="宋体" w:hAnsi="Arial" w:cs="Arial"/>
          <w:sz w:val="24"/>
          <w:szCs w:val="24"/>
        </w:rPr>
        <w:t>若</w:t>
      </w:r>
      <w:r w:rsidR="00B7390D">
        <w:rPr>
          <w:rFonts w:ascii="Arial" w:eastAsia="宋体" w:hAnsi="Arial" w:cs="Arial"/>
          <w:sz w:val="24"/>
          <w:szCs w:val="24"/>
        </w:rPr>
        <w:t>“</w:t>
      </w:r>
      <w:r w:rsidR="00B7390D">
        <w:rPr>
          <w:rFonts w:ascii="Arial" w:eastAsia="宋体" w:hAnsi="Arial" w:cs="Arial"/>
          <w:sz w:val="24"/>
          <w:szCs w:val="24"/>
        </w:rPr>
        <w:t>否</w:t>
      </w:r>
      <w:r w:rsidR="00B7390D">
        <w:rPr>
          <w:rFonts w:ascii="Arial" w:eastAsia="宋体" w:hAnsi="Arial" w:cs="Arial"/>
          <w:sz w:val="24"/>
          <w:szCs w:val="24"/>
        </w:rPr>
        <w:t>”</w:t>
      </w:r>
      <w:r w:rsidR="004647D0" w:rsidRPr="00A3393A">
        <w:rPr>
          <w:rFonts w:ascii="Arial" w:eastAsia="宋体" w:hAnsi="Arial" w:cs="Arial"/>
          <w:sz w:val="24"/>
          <w:szCs w:val="24"/>
        </w:rPr>
        <w:t>，请说明原因：</w:t>
      </w:r>
    </w:p>
    <w:p w:rsidR="00725A4F" w:rsidRPr="00A3393A" w:rsidRDefault="004647D0" w:rsidP="000A10E2">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提交下列标签的数个副本或准确复制品，同时提供一张显示必备标签</w:t>
      </w:r>
      <w:r w:rsidR="002A5E80">
        <w:rPr>
          <w:rFonts w:ascii="Arial" w:eastAsia="宋体" w:hAnsi="Arial" w:cs="Arial"/>
          <w:sz w:val="24"/>
          <w:szCs w:val="24"/>
        </w:rPr>
        <w:t>（</w:t>
      </w:r>
      <w:r w:rsidRPr="00A3393A">
        <w:rPr>
          <w:rFonts w:ascii="Arial" w:eastAsia="宋体" w:hAnsi="Arial" w:cs="Arial"/>
          <w:sz w:val="24"/>
          <w:szCs w:val="24"/>
        </w:rPr>
        <w:t>在产品上</w:t>
      </w:r>
      <w:r w:rsidR="002A5E80">
        <w:rPr>
          <w:rFonts w:ascii="Arial" w:eastAsia="宋体" w:hAnsi="Arial" w:cs="Arial"/>
          <w:sz w:val="24"/>
          <w:szCs w:val="24"/>
        </w:rPr>
        <w:t>）</w:t>
      </w:r>
      <w:r w:rsidRPr="00A3393A">
        <w:rPr>
          <w:rFonts w:ascii="Arial" w:eastAsia="宋体" w:hAnsi="Arial" w:cs="Arial"/>
          <w:sz w:val="24"/>
          <w:szCs w:val="24"/>
        </w:rPr>
        <w:t>位置的</w:t>
      </w:r>
      <w:r w:rsidR="00F03F4E">
        <w:rPr>
          <w:rFonts w:ascii="Arial" w:eastAsia="宋体" w:hAnsi="Arial" w:cs="Arial"/>
          <w:sz w:val="24"/>
          <w:szCs w:val="24"/>
        </w:rPr>
        <w:t>图片</w:t>
      </w:r>
      <w:r w:rsidRPr="00A3393A">
        <w:rPr>
          <w:rFonts w:ascii="Arial" w:eastAsia="宋体" w:hAnsi="Arial" w:cs="Arial"/>
          <w:sz w:val="24"/>
          <w:szCs w:val="24"/>
        </w:rPr>
        <w:t>或示意图。</w:t>
      </w:r>
    </w:p>
    <w:p w:rsidR="00DE0B0D" w:rsidRPr="000A10E2" w:rsidRDefault="002A5E80" w:rsidP="000A10E2">
      <w:pPr>
        <w:pStyle w:val="a9"/>
        <w:numPr>
          <w:ilvl w:val="0"/>
          <w:numId w:val="11"/>
        </w:numPr>
        <w:adjustRightInd w:val="0"/>
        <w:snapToGrid w:val="0"/>
        <w:spacing w:afterLines="75" w:after="234" w:line="360" w:lineRule="auto"/>
        <w:ind w:leftChars="400" w:left="1260" w:firstLineChars="0"/>
        <w:rPr>
          <w:rFonts w:ascii="Arial" w:eastAsia="宋体" w:hAnsi="Arial" w:cs="Arial"/>
          <w:sz w:val="24"/>
          <w:szCs w:val="24"/>
        </w:rPr>
      </w:pPr>
      <w:r w:rsidRPr="000A10E2">
        <w:rPr>
          <w:rFonts w:ascii="Arial" w:eastAsia="宋体" w:hAnsi="Arial" w:cs="Arial"/>
          <w:sz w:val="24"/>
          <w:szCs w:val="24"/>
        </w:rPr>
        <w:t>认</w:t>
      </w:r>
      <w:r w:rsidR="004647D0" w:rsidRPr="000A10E2">
        <w:rPr>
          <w:rFonts w:ascii="Arial" w:eastAsia="宋体" w:hAnsi="Arial" w:cs="Arial"/>
          <w:sz w:val="24"/>
          <w:szCs w:val="24"/>
        </w:rPr>
        <w:t>证标</w:t>
      </w:r>
      <w:r w:rsidRPr="000A10E2">
        <w:rPr>
          <w:rFonts w:ascii="Arial" w:eastAsia="宋体" w:hAnsi="Arial" w:cs="Arial"/>
          <w:sz w:val="24"/>
          <w:szCs w:val="24"/>
        </w:rPr>
        <w:t>签（</w:t>
      </w:r>
      <w:r w:rsidRPr="000A10E2">
        <w:rPr>
          <w:rFonts w:ascii="Arial" w:eastAsia="宋体" w:hAnsi="Arial" w:cs="Arial"/>
          <w:sz w:val="24"/>
          <w:szCs w:val="24"/>
        </w:rPr>
        <w:t>21 CFR 1010.2</w:t>
      </w:r>
      <w:r w:rsidRPr="000A10E2">
        <w:rPr>
          <w:rFonts w:ascii="Arial" w:eastAsia="宋体" w:hAnsi="Arial" w:cs="Arial"/>
          <w:sz w:val="24"/>
          <w:szCs w:val="24"/>
        </w:rPr>
        <w:t>）</w:t>
      </w:r>
    </w:p>
    <w:p w:rsidR="004647D0" w:rsidRPr="000A10E2" w:rsidRDefault="002A5E80" w:rsidP="000A10E2">
      <w:pPr>
        <w:pStyle w:val="a9"/>
        <w:numPr>
          <w:ilvl w:val="0"/>
          <w:numId w:val="11"/>
        </w:numPr>
        <w:adjustRightInd w:val="0"/>
        <w:snapToGrid w:val="0"/>
        <w:spacing w:afterLines="75" w:after="234" w:line="360" w:lineRule="auto"/>
        <w:ind w:leftChars="400" w:left="1260" w:firstLineChars="0"/>
        <w:rPr>
          <w:rFonts w:ascii="Arial" w:eastAsia="宋体" w:hAnsi="Arial" w:cs="Arial"/>
          <w:sz w:val="24"/>
          <w:szCs w:val="24"/>
        </w:rPr>
      </w:pPr>
      <w:r w:rsidRPr="000A10E2">
        <w:rPr>
          <w:rFonts w:ascii="Arial" w:eastAsia="宋体" w:hAnsi="Arial" w:cs="Arial"/>
          <w:sz w:val="24"/>
          <w:szCs w:val="24"/>
        </w:rPr>
        <w:t>识</w:t>
      </w:r>
      <w:r w:rsidR="004647D0" w:rsidRPr="000A10E2">
        <w:rPr>
          <w:rFonts w:ascii="Arial" w:eastAsia="宋体" w:hAnsi="Arial" w:cs="Arial"/>
          <w:sz w:val="24"/>
          <w:szCs w:val="24"/>
        </w:rPr>
        <w:t>别标</w:t>
      </w:r>
      <w:r w:rsidRPr="000A10E2">
        <w:rPr>
          <w:rFonts w:ascii="Arial" w:eastAsia="宋体" w:hAnsi="Arial" w:cs="Arial"/>
          <w:sz w:val="24"/>
          <w:szCs w:val="24"/>
        </w:rPr>
        <w:t>签（</w:t>
      </w:r>
      <w:r w:rsidRPr="000A10E2">
        <w:rPr>
          <w:rFonts w:ascii="Arial" w:eastAsia="宋体" w:hAnsi="Arial" w:cs="Arial"/>
          <w:sz w:val="24"/>
          <w:szCs w:val="24"/>
        </w:rPr>
        <w:t>21 CFR 1010.3</w:t>
      </w:r>
      <w:r w:rsidRPr="000A10E2">
        <w:rPr>
          <w:rFonts w:ascii="Arial" w:eastAsia="宋体" w:hAnsi="Arial" w:cs="Arial"/>
          <w:sz w:val="24"/>
          <w:szCs w:val="24"/>
        </w:rPr>
        <w:t>）</w:t>
      </w:r>
    </w:p>
    <w:p w:rsidR="00725A4F" w:rsidRPr="000A10E2" w:rsidRDefault="002A5E80" w:rsidP="000A10E2">
      <w:pPr>
        <w:pStyle w:val="a9"/>
        <w:numPr>
          <w:ilvl w:val="0"/>
          <w:numId w:val="11"/>
        </w:numPr>
        <w:adjustRightInd w:val="0"/>
        <w:snapToGrid w:val="0"/>
        <w:spacing w:afterLines="75" w:after="234" w:line="360" w:lineRule="auto"/>
        <w:ind w:leftChars="400" w:left="1260" w:firstLineChars="0"/>
        <w:rPr>
          <w:rFonts w:ascii="Arial" w:eastAsia="宋体" w:hAnsi="Arial" w:cs="Arial"/>
          <w:sz w:val="24"/>
          <w:szCs w:val="24"/>
        </w:rPr>
      </w:pPr>
      <w:r w:rsidRPr="000A10E2">
        <w:rPr>
          <w:rFonts w:ascii="Arial" w:eastAsia="宋体" w:hAnsi="Arial" w:cs="Arial"/>
          <w:sz w:val="24"/>
          <w:szCs w:val="24"/>
        </w:rPr>
        <w:t>警</w:t>
      </w:r>
      <w:r w:rsidR="004647D0" w:rsidRPr="000A10E2">
        <w:rPr>
          <w:rFonts w:ascii="Arial" w:eastAsia="宋体" w:hAnsi="Arial" w:cs="Arial"/>
          <w:sz w:val="24"/>
          <w:szCs w:val="24"/>
        </w:rPr>
        <w:t>告标</w:t>
      </w:r>
      <w:r w:rsidRPr="000A10E2">
        <w:rPr>
          <w:rFonts w:ascii="Arial" w:eastAsia="宋体" w:hAnsi="Arial" w:cs="Arial"/>
          <w:sz w:val="24"/>
          <w:szCs w:val="24"/>
        </w:rPr>
        <w:t>签</w:t>
      </w:r>
      <w:r w:rsidR="003B71EF">
        <w:rPr>
          <w:rFonts w:ascii="Arial" w:eastAsia="宋体" w:hAnsi="Arial" w:cs="Arial"/>
          <w:sz w:val="24"/>
          <w:szCs w:val="24"/>
        </w:rPr>
        <w:t>【</w:t>
      </w:r>
      <w:r w:rsidR="004647D0" w:rsidRPr="000A10E2">
        <w:rPr>
          <w:rFonts w:ascii="Arial" w:eastAsia="宋体" w:hAnsi="Arial" w:cs="Arial"/>
          <w:sz w:val="24"/>
          <w:szCs w:val="24"/>
        </w:rPr>
        <w:t>21</w:t>
      </w:r>
      <w:r w:rsidRPr="000A10E2">
        <w:rPr>
          <w:rFonts w:ascii="Arial" w:eastAsia="宋体" w:hAnsi="Arial" w:cs="Arial"/>
          <w:sz w:val="24"/>
          <w:szCs w:val="24"/>
        </w:rPr>
        <w:t xml:space="preserve"> </w:t>
      </w:r>
      <w:r w:rsidR="004647D0" w:rsidRPr="000A10E2">
        <w:rPr>
          <w:rFonts w:ascii="Arial" w:eastAsia="宋体" w:hAnsi="Arial" w:cs="Arial"/>
          <w:sz w:val="24"/>
          <w:szCs w:val="24"/>
        </w:rPr>
        <w:t>CFR</w:t>
      </w:r>
      <w:r w:rsidRPr="000A10E2">
        <w:rPr>
          <w:rFonts w:ascii="Arial" w:eastAsia="宋体" w:hAnsi="Arial" w:cs="Arial"/>
          <w:sz w:val="24"/>
          <w:szCs w:val="24"/>
        </w:rPr>
        <w:t xml:space="preserve"> </w:t>
      </w:r>
      <w:r w:rsidR="004647D0" w:rsidRPr="000A10E2">
        <w:rPr>
          <w:rFonts w:ascii="Arial" w:eastAsia="宋体" w:hAnsi="Arial" w:cs="Arial"/>
          <w:sz w:val="24"/>
          <w:szCs w:val="24"/>
        </w:rPr>
        <w:t>1040.2</w:t>
      </w:r>
      <w:r w:rsidRPr="000A10E2">
        <w:rPr>
          <w:rFonts w:ascii="Arial" w:eastAsia="宋体" w:hAnsi="Arial" w:cs="Arial"/>
          <w:sz w:val="24"/>
          <w:szCs w:val="24"/>
        </w:rPr>
        <w:t xml:space="preserve">0 </w:t>
      </w:r>
      <w:r w:rsidR="00C069D6">
        <w:rPr>
          <w:rFonts w:ascii="Arial" w:eastAsia="宋体" w:hAnsi="Arial" w:cs="Arial"/>
          <w:sz w:val="24"/>
          <w:szCs w:val="24"/>
        </w:rPr>
        <w:t>（</w:t>
      </w:r>
      <w:r w:rsidRPr="000A10E2">
        <w:rPr>
          <w:rFonts w:ascii="Arial" w:eastAsia="宋体" w:hAnsi="Arial" w:cs="Arial"/>
          <w:sz w:val="24"/>
          <w:szCs w:val="24"/>
        </w:rPr>
        <w:t>d</w:t>
      </w:r>
      <w:r w:rsidR="00C069D6">
        <w:rPr>
          <w:rFonts w:ascii="Arial" w:eastAsia="宋体" w:hAnsi="Arial" w:cs="Arial"/>
          <w:sz w:val="24"/>
          <w:szCs w:val="24"/>
        </w:rPr>
        <w:t>）</w:t>
      </w:r>
      <w:r w:rsidRPr="000A10E2">
        <w:rPr>
          <w:rFonts w:ascii="Arial" w:eastAsia="宋体" w:hAnsi="Arial" w:cs="Arial"/>
          <w:sz w:val="24"/>
          <w:szCs w:val="24"/>
        </w:rPr>
        <w:t xml:space="preserve"> </w:t>
      </w:r>
      <w:r w:rsidR="00C069D6">
        <w:rPr>
          <w:rFonts w:ascii="Arial" w:eastAsia="宋体" w:hAnsi="Arial" w:cs="Arial"/>
          <w:sz w:val="24"/>
          <w:szCs w:val="24"/>
        </w:rPr>
        <w:t>（</w:t>
      </w:r>
      <w:r w:rsidRPr="000A10E2">
        <w:rPr>
          <w:rFonts w:ascii="Arial" w:eastAsia="宋体" w:hAnsi="Arial" w:cs="Arial"/>
          <w:sz w:val="24"/>
          <w:szCs w:val="24"/>
        </w:rPr>
        <w:t>2</w:t>
      </w:r>
      <w:r w:rsidR="00C069D6">
        <w:rPr>
          <w:rFonts w:ascii="Arial" w:eastAsia="宋体" w:hAnsi="Arial" w:cs="Arial"/>
          <w:sz w:val="24"/>
          <w:szCs w:val="24"/>
        </w:rPr>
        <w:t>）</w:t>
      </w:r>
      <w:r w:rsidRPr="000A10E2">
        <w:rPr>
          <w:rFonts w:ascii="Arial" w:eastAsia="宋体" w:hAnsi="Arial" w:cs="Arial"/>
          <w:sz w:val="24"/>
          <w:szCs w:val="24"/>
        </w:rPr>
        <w:t xml:space="preserve"> </w:t>
      </w:r>
      <w:r w:rsidR="003B71EF">
        <w:rPr>
          <w:rFonts w:ascii="Arial" w:eastAsia="宋体" w:hAnsi="Arial" w:cs="Arial"/>
          <w:sz w:val="24"/>
          <w:szCs w:val="24"/>
        </w:rPr>
        <w:t>】</w:t>
      </w:r>
    </w:p>
    <w:p w:rsidR="002A5E80" w:rsidRPr="00A3393A" w:rsidRDefault="00FF4547" w:rsidP="000A10E2">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hint="eastAsia"/>
          <w:sz w:val="24"/>
          <w:szCs w:val="24"/>
        </w:rPr>
        <w:t>是否</w:t>
      </w:r>
      <w:r w:rsidR="001362C7" w:rsidRPr="00A3393A">
        <w:rPr>
          <w:rFonts w:ascii="Arial" w:eastAsia="宋体" w:hAnsi="Arial" w:cs="Arial"/>
          <w:sz w:val="24"/>
          <w:szCs w:val="24"/>
        </w:rPr>
        <w:t>将这些标签</w:t>
      </w:r>
      <w:r w:rsidR="004647D0" w:rsidRPr="00A3393A">
        <w:rPr>
          <w:rFonts w:ascii="Arial" w:eastAsia="宋体" w:hAnsi="Arial" w:cs="Arial"/>
          <w:sz w:val="24"/>
          <w:szCs w:val="24"/>
        </w:rPr>
        <w:t>作为附件提交？</w:t>
      </w:r>
    </w:p>
    <w:p w:rsidR="00725A4F" w:rsidRPr="00A3393A" w:rsidRDefault="00C069D6" w:rsidP="000A10E2">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0A10E2">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0A10E2">
        <w:rPr>
          <w:rFonts w:ascii="Arial" w:eastAsia="宋体" w:hAnsi="Arial" w:cs="Arial" w:hint="eastAsia"/>
          <w:sz w:val="24"/>
          <w:szCs w:val="24"/>
        </w:rPr>
        <w:tab/>
      </w:r>
      <w:r w:rsidR="002A5E80" w:rsidRPr="00A3393A">
        <w:rPr>
          <w:rFonts w:ascii="Arial" w:eastAsia="宋体" w:hAnsi="Arial" w:cs="Arial"/>
          <w:sz w:val="24"/>
          <w:szCs w:val="24"/>
        </w:rPr>
        <w:t>若</w:t>
      </w:r>
      <w:r w:rsidR="002A5E80" w:rsidRPr="002A5E80">
        <w:rPr>
          <w:rFonts w:ascii="宋体" w:eastAsia="宋体" w:hAnsi="宋体" w:cs="Arial"/>
          <w:sz w:val="24"/>
          <w:szCs w:val="24"/>
        </w:rPr>
        <w:t>“</w:t>
      </w:r>
      <w:r w:rsidR="001362C7" w:rsidRPr="00A3393A">
        <w:rPr>
          <w:rFonts w:ascii="Arial" w:eastAsia="宋体" w:hAnsi="Arial" w:cs="Arial"/>
          <w:sz w:val="24"/>
          <w:szCs w:val="24"/>
        </w:rPr>
        <w:t>否</w:t>
      </w:r>
      <w:r w:rsidR="002A5E80" w:rsidRPr="002A5E80">
        <w:rPr>
          <w:rFonts w:ascii="宋体" w:eastAsia="宋体" w:hAnsi="宋体" w:cs="Arial"/>
          <w:sz w:val="24"/>
          <w:szCs w:val="24"/>
        </w:rPr>
        <w:t>”</w:t>
      </w:r>
      <w:r w:rsidR="001362C7" w:rsidRPr="00A3393A">
        <w:rPr>
          <w:rFonts w:ascii="Arial" w:eastAsia="宋体" w:hAnsi="Arial" w:cs="Arial"/>
          <w:sz w:val="24"/>
          <w:szCs w:val="24"/>
        </w:rPr>
        <w:t>，请说明原因：</w:t>
      </w:r>
    </w:p>
    <w:p w:rsidR="00725A4F" w:rsidRPr="00A3393A" w:rsidRDefault="00DE0B0D"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2.7</w:t>
      </w:r>
      <w:r w:rsidRPr="00A3393A">
        <w:rPr>
          <w:rFonts w:ascii="Arial" w:eastAsia="宋体" w:hAnsi="Arial" w:cs="Arial"/>
          <w:sz w:val="24"/>
          <w:szCs w:val="24"/>
        </w:rPr>
        <w:tab/>
      </w:r>
      <w:r w:rsidR="001362C7" w:rsidRPr="00A3393A">
        <w:rPr>
          <w:rFonts w:ascii="Arial" w:eastAsia="宋体" w:hAnsi="Arial" w:cs="Arial"/>
          <w:sz w:val="24"/>
          <w:szCs w:val="24"/>
        </w:rPr>
        <w:t>用户指</w:t>
      </w:r>
      <w:r w:rsidR="002A5E80" w:rsidRPr="00A3393A">
        <w:rPr>
          <w:rFonts w:ascii="Arial" w:eastAsia="宋体" w:hAnsi="Arial" w:cs="Arial"/>
          <w:sz w:val="24"/>
          <w:szCs w:val="24"/>
        </w:rPr>
        <w:t>南</w:t>
      </w:r>
      <w:r w:rsidR="003B71EF">
        <w:rPr>
          <w:rFonts w:ascii="Arial" w:eastAsia="宋体" w:hAnsi="Arial" w:cs="Arial"/>
          <w:sz w:val="24"/>
          <w:szCs w:val="24"/>
        </w:rPr>
        <w:t>【</w:t>
      </w:r>
      <w:r w:rsidR="001362C7" w:rsidRPr="00A3393A">
        <w:rPr>
          <w:rFonts w:ascii="Arial" w:eastAsia="宋体" w:hAnsi="Arial" w:cs="Arial"/>
          <w:sz w:val="24"/>
          <w:szCs w:val="24"/>
        </w:rPr>
        <w:t>21</w:t>
      </w:r>
      <w:r w:rsidR="002A5E80">
        <w:rPr>
          <w:rFonts w:ascii="Arial" w:eastAsia="宋体" w:hAnsi="Arial" w:cs="Arial"/>
          <w:sz w:val="24"/>
          <w:szCs w:val="24"/>
        </w:rPr>
        <w:t xml:space="preserve"> </w:t>
      </w:r>
      <w:r w:rsidR="001362C7" w:rsidRPr="00A3393A">
        <w:rPr>
          <w:rFonts w:ascii="Arial" w:eastAsia="宋体" w:hAnsi="Arial" w:cs="Arial"/>
          <w:sz w:val="24"/>
          <w:szCs w:val="24"/>
        </w:rPr>
        <w:t>CFR</w:t>
      </w:r>
      <w:r w:rsidR="002A5E80">
        <w:rPr>
          <w:rFonts w:ascii="Arial" w:eastAsia="宋体" w:hAnsi="Arial" w:cs="Arial"/>
          <w:sz w:val="24"/>
          <w:szCs w:val="24"/>
        </w:rPr>
        <w:t xml:space="preserve"> </w:t>
      </w:r>
      <w:r w:rsidR="001362C7" w:rsidRPr="00A3393A">
        <w:rPr>
          <w:rFonts w:ascii="Arial" w:eastAsia="宋体" w:hAnsi="Arial" w:cs="Arial"/>
          <w:sz w:val="24"/>
          <w:szCs w:val="24"/>
        </w:rPr>
        <w:t>1040.2</w:t>
      </w:r>
      <w:r w:rsidR="002A5E80" w:rsidRPr="00A3393A">
        <w:rPr>
          <w:rFonts w:ascii="Arial" w:eastAsia="宋体" w:hAnsi="Arial" w:cs="Arial"/>
          <w:sz w:val="24"/>
          <w:szCs w:val="24"/>
        </w:rPr>
        <w:t>0</w:t>
      </w:r>
      <w:r w:rsidR="00C069D6">
        <w:rPr>
          <w:rFonts w:ascii="Arial" w:eastAsia="宋体" w:hAnsi="Arial" w:cs="Arial"/>
          <w:sz w:val="24"/>
          <w:szCs w:val="24"/>
        </w:rPr>
        <w:t>（</w:t>
      </w:r>
      <w:r w:rsidR="002A5E80" w:rsidRPr="00A3393A">
        <w:rPr>
          <w:rFonts w:ascii="Arial" w:eastAsia="宋体" w:hAnsi="Arial" w:cs="Arial"/>
          <w:sz w:val="24"/>
          <w:szCs w:val="24"/>
        </w:rPr>
        <w:t>e</w:t>
      </w:r>
      <w:r w:rsidR="00C069D6">
        <w:rPr>
          <w:rFonts w:ascii="Arial" w:eastAsia="宋体" w:hAnsi="Arial" w:cs="Arial"/>
          <w:sz w:val="24"/>
          <w:szCs w:val="24"/>
        </w:rPr>
        <w:t>）（</w:t>
      </w:r>
      <w:r w:rsidR="002A5E80" w:rsidRPr="00A3393A">
        <w:rPr>
          <w:rFonts w:ascii="Arial" w:eastAsia="宋体" w:hAnsi="Arial" w:cs="Arial"/>
          <w:sz w:val="24"/>
          <w:szCs w:val="24"/>
        </w:rPr>
        <w:t>1</w:t>
      </w:r>
      <w:r w:rsidR="00C069D6">
        <w:rPr>
          <w:rFonts w:ascii="Arial" w:eastAsia="宋体" w:hAnsi="Arial" w:cs="Arial"/>
          <w:sz w:val="24"/>
          <w:szCs w:val="24"/>
        </w:rPr>
        <w:t>）</w:t>
      </w:r>
      <w:r w:rsidR="003B71EF">
        <w:rPr>
          <w:rFonts w:ascii="Arial" w:eastAsia="宋体" w:hAnsi="Arial" w:cs="Arial"/>
          <w:sz w:val="24"/>
          <w:szCs w:val="24"/>
        </w:rPr>
        <w:t>】</w:t>
      </w:r>
      <w:r w:rsidR="001362C7" w:rsidRPr="00A3393A">
        <w:rPr>
          <w:rFonts w:ascii="Arial" w:eastAsia="宋体" w:hAnsi="Arial" w:cs="Arial"/>
          <w:sz w:val="24"/>
          <w:szCs w:val="24"/>
        </w:rPr>
        <w:t>：</w:t>
      </w:r>
    </w:p>
    <w:p w:rsidR="00725A4F" w:rsidRPr="00A3393A" w:rsidRDefault="001362C7" w:rsidP="000A10E2">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提交</w:t>
      </w:r>
      <w:r w:rsidR="00677918">
        <w:rPr>
          <w:rFonts w:ascii="Arial" w:eastAsia="宋体" w:hAnsi="Arial" w:cs="Arial"/>
          <w:sz w:val="24"/>
          <w:szCs w:val="24"/>
        </w:rPr>
        <w:t>您</w:t>
      </w:r>
      <w:r w:rsidRPr="00A3393A">
        <w:rPr>
          <w:rFonts w:ascii="Arial" w:eastAsia="宋体" w:hAnsi="Arial" w:cs="Arial"/>
          <w:sz w:val="24"/>
          <w:szCs w:val="24"/>
        </w:rPr>
        <w:t>提供给用户的所有指南的副本。</w:t>
      </w:r>
    </w:p>
    <w:p w:rsidR="002A5E80" w:rsidRPr="00A3393A" w:rsidRDefault="00F03F4E" w:rsidP="000A10E2">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hint="eastAsia"/>
          <w:sz w:val="24"/>
          <w:szCs w:val="24"/>
        </w:rPr>
        <w:t>是否</w:t>
      </w:r>
      <w:r w:rsidR="001362C7" w:rsidRPr="00A3393A">
        <w:rPr>
          <w:rFonts w:ascii="Arial" w:eastAsia="宋体" w:hAnsi="Arial" w:cs="Arial"/>
          <w:sz w:val="24"/>
          <w:szCs w:val="24"/>
        </w:rPr>
        <w:t>将这些用户指南作为附件提交？</w:t>
      </w:r>
    </w:p>
    <w:p w:rsidR="00725A4F" w:rsidRPr="00A3393A" w:rsidRDefault="00C069D6" w:rsidP="000A10E2">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sidR="000A10E2">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0A10E2">
        <w:rPr>
          <w:rFonts w:ascii="Arial" w:eastAsia="宋体" w:hAnsi="Arial" w:cs="Arial" w:hint="eastAsia"/>
          <w:sz w:val="24"/>
          <w:szCs w:val="24"/>
        </w:rPr>
        <w:tab/>
      </w:r>
      <w:r w:rsidR="002A5E80" w:rsidRPr="00A3393A">
        <w:rPr>
          <w:rFonts w:ascii="Arial" w:eastAsia="宋体" w:hAnsi="Arial" w:cs="Arial"/>
          <w:sz w:val="24"/>
          <w:szCs w:val="24"/>
        </w:rPr>
        <w:t>若</w:t>
      </w:r>
      <w:r w:rsidR="002A5E80" w:rsidRPr="002A5E80">
        <w:rPr>
          <w:rFonts w:ascii="宋体" w:eastAsia="宋体" w:hAnsi="宋体" w:cs="Arial"/>
          <w:sz w:val="24"/>
          <w:szCs w:val="24"/>
        </w:rPr>
        <w:t>“</w:t>
      </w:r>
      <w:r w:rsidR="001362C7" w:rsidRPr="00A3393A">
        <w:rPr>
          <w:rFonts w:ascii="Arial" w:eastAsia="宋体" w:hAnsi="Arial" w:cs="Arial"/>
          <w:sz w:val="24"/>
          <w:szCs w:val="24"/>
        </w:rPr>
        <w:t>否</w:t>
      </w:r>
      <w:r w:rsidR="002A5E80" w:rsidRPr="002A5E80">
        <w:rPr>
          <w:rFonts w:ascii="宋体" w:eastAsia="宋体" w:hAnsi="宋体" w:cs="Arial"/>
          <w:sz w:val="24"/>
          <w:szCs w:val="24"/>
        </w:rPr>
        <w:t>”</w:t>
      </w:r>
      <w:r w:rsidR="001362C7" w:rsidRPr="00A3393A">
        <w:rPr>
          <w:rFonts w:ascii="Arial" w:eastAsia="宋体" w:hAnsi="Arial" w:cs="Arial"/>
          <w:sz w:val="24"/>
          <w:szCs w:val="24"/>
        </w:rPr>
        <w:t>，请说明原因：</w:t>
      </w:r>
    </w:p>
    <w:p w:rsidR="000A10E2" w:rsidRDefault="000A10E2">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125D6B" w:rsidP="00C54FBA">
      <w:pPr>
        <w:adjustRightInd w:val="0"/>
        <w:snapToGrid w:val="0"/>
        <w:spacing w:afterLines="75" w:after="234" w:line="360" w:lineRule="auto"/>
        <w:outlineLvl w:val="0"/>
        <w:rPr>
          <w:rFonts w:ascii="Arial" w:eastAsia="宋体" w:hAnsi="Arial" w:cs="Arial"/>
          <w:b/>
          <w:sz w:val="24"/>
          <w:szCs w:val="24"/>
        </w:rPr>
      </w:pPr>
      <w:bookmarkStart w:id="12" w:name="_Toc500750781"/>
      <w:r w:rsidRPr="00A3393A">
        <w:rPr>
          <w:rFonts w:ascii="Arial" w:eastAsia="宋体" w:hAnsi="Arial" w:cs="Arial"/>
          <w:b/>
          <w:sz w:val="24"/>
          <w:szCs w:val="24"/>
        </w:rPr>
        <w:lastRenderedPageBreak/>
        <w:t>第</w:t>
      </w:r>
      <w:r w:rsidRPr="00A3393A">
        <w:rPr>
          <w:rFonts w:ascii="Arial" w:eastAsia="宋体" w:hAnsi="Arial" w:cs="Arial"/>
          <w:b/>
          <w:sz w:val="24"/>
          <w:szCs w:val="24"/>
        </w:rPr>
        <w:t>3</w:t>
      </w:r>
      <w:r w:rsidRPr="00A3393A">
        <w:rPr>
          <w:rFonts w:ascii="Arial" w:eastAsia="宋体" w:hAnsi="Arial" w:cs="Arial"/>
          <w:b/>
          <w:sz w:val="24"/>
          <w:szCs w:val="24"/>
        </w:rPr>
        <w:t>部分：紫外线灯</w:t>
      </w:r>
      <w:bookmarkEnd w:id="12"/>
    </w:p>
    <w:p w:rsidR="00725A4F" w:rsidRPr="00A3393A" w:rsidRDefault="00125D6B"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3.1</w:t>
      </w:r>
      <w:r w:rsidR="006855AC">
        <w:rPr>
          <w:rFonts w:ascii="Arial" w:eastAsia="宋体" w:hAnsi="Arial" w:cs="Arial" w:hint="eastAsia"/>
          <w:sz w:val="24"/>
          <w:szCs w:val="24"/>
        </w:rPr>
        <w:tab/>
      </w:r>
      <w:r w:rsidR="002A5E80" w:rsidRPr="00A3393A">
        <w:rPr>
          <w:rFonts w:ascii="Arial" w:eastAsia="宋体" w:hAnsi="Arial" w:cs="Arial"/>
          <w:sz w:val="24"/>
          <w:szCs w:val="24"/>
        </w:rPr>
        <w:t>描</w:t>
      </w:r>
      <w:r w:rsidRPr="00A3393A">
        <w:rPr>
          <w:rFonts w:ascii="Arial" w:eastAsia="宋体" w:hAnsi="Arial" w:cs="Arial"/>
          <w:sz w:val="24"/>
          <w:szCs w:val="24"/>
        </w:rPr>
        <w:t>述紫外线灯，包括设计参数和一张</w:t>
      </w:r>
      <w:r w:rsidR="00F03F4E">
        <w:rPr>
          <w:rFonts w:ascii="Arial" w:eastAsia="宋体" w:hAnsi="Arial" w:cs="Arial"/>
          <w:sz w:val="24"/>
          <w:szCs w:val="24"/>
        </w:rPr>
        <w:t>图片</w:t>
      </w:r>
      <w:r w:rsidRPr="00A3393A">
        <w:rPr>
          <w:rFonts w:ascii="Arial" w:eastAsia="宋体" w:hAnsi="Arial" w:cs="Arial"/>
          <w:sz w:val="24"/>
          <w:szCs w:val="24"/>
        </w:rPr>
        <w:t>或</w:t>
      </w:r>
      <w:r w:rsidR="00F03F4E">
        <w:rPr>
          <w:rFonts w:ascii="Arial" w:eastAsia="宋体" w:hAnsi="Arial" w:cs="Arial" w:hint="eastAsia"/>
          <w:sz w:val="24"/>
          <w:szCs w:val="24"/>
        </w:rPr>
        <w:t>图表</w:t>
      </w:r>
      <w:r w:rsidRPr="00A3393A">
        <w:rPr>
          <w:rFonts w:ascii="Arial" w:eastAsia="宋体" w:hAnsi="Arial" w:cs="Arial"/>
          <w:sz w:val="24"/>
          <w:szCs w:val="24"/>
        </w:rPr>
        <w:t>。</w:t>
      </w:r>
    </w:p>
    <w:p w:rsidR="002A5E80" w:rsidRPr="00A3393A" w:rsidRDefault="00F03F4E" w:rsidP="006855AC">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hint="eastAsia"/>
          <w:sz w:val="24"/>
          <w:szCs w:val="24"/>
        </w:rPr>
        <w:t>是否</w:t>
      </w:r>
      <w:r w:rsidR="00125D6B" w:rsidRPr="00A3393A">
        <w:rPr>
          <w:rFonts w:ascii="Arial" w:eastAsia="宋体" w:hAnsi="Arial" w:cs="Arial"/>
          <w:sz w:val="24"/>
          <w:szCs w:val="24"/>
        </w:rPr>
        <w:t>将本描述作为附件提交？</w:t>
      </w:r>
    </w:p>
    <w:p w:rsidR="00725A4F" w:rsidRPr="00A3393A" w:rsidRDefault="00C069D6" w:rsidP="006855AC">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sidR="006855AC">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6855AC">
        <w:rPr>
          <w:rFonts w:ascii="Arial" w:eastAsia="宋体" w:hAnsi="Arial" w:cs="Arial" w:hint="eastAsia"/>
          <w:sz w:val="24"/>
          <w:szCs w:val="24"/>
        </w:rPr>
        <w:tab/>
      </w:r>
      <w:r w:rsidR="002A5E80" w:rsidRPr="00A3393A">
        <w:rPr>
          <w:rFonts w:ascii="Arial" w:eastAsia="宋体" w:hAnsi="Arial" w:cs="Arial"/>
          <w:sz w:val="24"/>
          <w:szCs w:val="24"/>
        </w:rPr>
        <w:t>若</w:t>
      </w:r>
      <w:r w:rsidR="002A5E80" w:rsidRPr="002A5E80">
        <w:rPr>
          <w:rFonts w:ascii="宋体" w:eastAsia="宋体" w:hAnsi="宋体" w:cs="Arial"/>
          <w:sz w:val="24"/>
          <w:szCs w:val="24"/>
        </w:rPr>
        <w:t>“</w:t>
      </w:r>
      <w:r w:rsidR="00125D6B" w:rsidRPr="00A3393A">
        <w:rPr>
          <w:rFonts w:ascii="Arial" w:eastAsia="宋体" w:hAnsi="Arial" w:cs="Arial"/>
          <w:sz w:val="24"/>
          <w:szCs w:val="24"/>
        </w:rPr>
        <w:t>否</w:t>
      </w:r>
      <w:r w:rsidR="002A5E80" w:rsidRPr="002A5E80">
        <w:rPr>
          <w:rFonts w:ascii="宋体" w:eastAsia="宋体" w:hAnsi="宋体" w:cs="Arial"/>
          <w:sz w:val="24"/>
          <w:szCs w:val="24"/>
        </w:rPr>
        <w:t>”</w:t>
      </w:r>
      <w:r w:rsidR="00125D6B" w:rsidRPr="00A3393A">
        <w:rPr>
          <w:rFonts w:ascii="Arial" w:eastAsia="宋体" w:hAnsi="Arial" w:cs="Arial"/>
          <w:sz w:val="24"/>
          <w:szCs w:val="24"/>
        </w:rPr>
        <w:t>，请说明原因：</w:t>
      </w:r>
    </w:p>
    <w:p w:rsidR="00725A4F" w:rsidRPr="00A3393A" w:rsidRDefault="00125D6B"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3.2</w:t>
      </w:r>
      <w:r w:rsidR="006855AC">
        <w:rPr>
          <w:rFonts w:ascii="Arial" w:eastAsia="宋体" w:hAnsi="Arial" w:cs="Arial" w:hint="eastAsia"/>
          <w:sz w:val="24"/>
          <w:szCs w:val="24"/>
        </w:rPr>
        <w:tab/>
      </w:r>
      <w:r w:rsidR="002A5E80" w:rsidRPr="00A3393A">
        <w:rPr>
          <w:rFonts w:ascii="Arial" w:eastAsia="宋体" w:hAnsi="Arial" w:cs="Arial"/>
          <w:sz w:val="24"/>
          <w:szCs w:val="24"/>
        </w:rPr>
        <w:t>灯</w:t>
      </w:r>
      <w:r w:rsidRPr="00A3393A">
        <w:rPr>
          <w:rFonts w:ascii="Arial" w:eastAsia="宋体" w:hAnsi="Arial" w:cs="Arial"/>
          <w:sz w:val="24"/>
          <w:szCs w:val="24"/>
        </w:rPr>
        <w:t>座类型：</w:t>
      </w:r>
    </w:p>
    <w:p w:rsidR="00125D6B" w:rsidRPr="00A3393A" w:rsidRDefault="00125D6B"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3.3</w:t>
      </w:r>
      <w:r w:rsidR="006855AC">
        <w:rPr>
          <w:rFonts w:ascii="Arial" w:eastAsia="宋体" w:hAnsi="Arial" w:cs="Arial" w:hint="eastAsia"/>
          <w:sz w:val="24"/>
          <w:szCs w:val="24"/>
        </w:rPr>
        <w:tab/>
      </w:r>
      <w:r w:rsidR="002A5E80" w:rsidRPr="00A3393A">
        <w:rPr>
          <w:rFonts w:ascii="Arial" w:eastAsia="宋体" w:hAnsi="Arial" w:cs="Arial"/>
          <w:sz w:val="24"/>
          <w:szCs w:val="24"/>
        </w:rPr>
        <w:t>列</w:t>
      </w:r>
      <w:r w:rsidRPr="00A3393A">
        <w:rPr>
          <w:rFonts w:ascii="Arial" w:eastAsia="宋体" w:hAnsi="Arial" w:cs="Arial"/>
          <w:sz w:val="24"/>
          <w:szCs w:val="24"/>
        </w:rPr>
        <w:t>出</w:t>
      </w:r>
      <w:r w:rsidR="00F03F4E">
        <w:rPr>
          <w:rFonts w:ascii="Arial" w:eastAsia="宋体" w:hAnsi="Arial" w:cs="Arial" w:hint="eastAsia"/>
          <w:sz w:val="24"/>
          <w:szCs w:val="24"/>
        </w:rPr>
        <w:t>旨在</w:t>
      </w:r>
      <w:r w:rsidRPr="00A3393A">
        <w:rPr>
          <w:rFonts w:ascii="Arial" w:eastAsia="宋体" w:hAnsi="Arial" w:cs="Arial"/>
          <w:sz w:val="24"/>
          <w:szCs w:val="24"/>
        </w:rPr>
        <w:t>与紫外线灯一起使用的太阳灯产品。</w:t>
      </w:r>
    </w:p>
    <w:tbl>
      <w:tblPr>
        <w:tblStyle w:val="a7"/>
        <w:tblW w:w="0" w:type="auto"/>
        <w:tblInd w:w="53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27"/>
        <w:gridCol w:w="4261"/>
      </w:tblGrid>
      <w:tr w:rsidR="005C1B09" w:rsidRPr="00A3393A" w:rsidTr="006855AC">
        <w:tc>
          <w:tcPr>
            <w:tcW w:w="3727" w:type="dxa"/>
          </w:tcPr>
          <w:p w:rsidR="005C1B09" w:rsidRPr="00A3393A" w:rsidRDefault="005C1B09" w:rsidP="006855AC">
            <w:pPr>
              <w:adjustRightInd w:val="0"/>
              <w:snapToGrid w:val="0"/>
              <w:spacing w:after="100" w:afterAutospacing="1" w:line="360" w:lineRule="auto"/>
              <w:rPr>
                <w:rFonts w:ascii="Arial" w:eastAsia="宋体" w:hAnsi="Arial" w:cs="Arial"/>
                <w:sz w:val="24"/>
                <w:szCs w:val="24"/>
              </w:rPr>
            </w:pPr>
            <w:r w:rsidRPr="00A3393A">
              <w:rPr>
                <w:rFonts w:ascii="Arial" w:eastAsia="宋体" w:hAnsi="Arial" w:cs="Arial"/>
                <w:sz w:val="24"/>
                <w:szCs w:val="24"/>
              </w:rPr>
              <w:t>制造商和品牌名称</w:t>
            </w:r>
          </w:p>
        </w:tc>
        <w:tc>
          <w:tcPr>
            <w:tcW w:w="4261" w:type="dxa"/>
          </w:tcPr>
          <w:p w:rsidR="005C1B09" w:rsidRPr="00A3393A" w:rsidRDefault="005C1B09" w:rsidP="006855AC">
            <w:pPr>
              <w:adjustRightInd w:val="0"/>
              <w:snapToGrid w:val="0"/>
              <w:spacing w:after="100" w:afterAutospacing="1" w:line="360" w:lineRule="auto"/>
              <w:jc w:val="center"/>
              <w:rPr>
                <w:rFonts w:ascii="Arial" w:eastAsia="宋体" w:hAnsi="Arial" w:cs="Arial"/>
                <w:sz w:val="24"/>
                <w:szCs w:val="24"/>
              </w:rPr>
            </w:pPr>
            <w:r w:rsidRPr="00A3393A">
              <w:rPr>
                <w:rFonts w:ascii="Arial" w:eastAsia="宋体" w:hAnsi="Arial" w:cs="Arial"/>
                <w:sz w:val="24"/>
                <w:szCs w:val="24"/>
              </w:rPr>
              <w:t>型号</w:t>
            </w:r>
          </w:p>
        </w:tc>
      </w:tr>
    </w:tbl>
    <w:p w:rsidR="00725A4F" w:rsidRDefault="00725A4F" w:rsidP="00E9471B">
      <w:pPr>
        <w:adjustRightInd w:val="0"/>
        <w:snapToGrid w:val="0"/>
        <w:spacing w:afterLines="75" w:after="234" w:line="360" w:lineRule="auto"/>
        <w:rPr>
          <w:rFonts w:ascii="Arial" w:eastAsia="宋体" w:hAnsi="Arial" w:cs="Arial"/>
          <w:sz w:val="24"/>
          <w:szCs w:val="24"/>
        </w:rPr>
      </w:pPr>
    </w:p>
    <w:p w:rsidR="006855AC" w:rsidRPr="00A3393A" w:rsidRDefault="006855AC" w:rsidP="00E9471B">
      <w:pPr>
        <w:adjustRightInd w:val="0"/>
        <w:snapToGrid w:val="0"/>
        <w:spacing w:afterLines="75" w:after="234" w:line="360" w:lineRule="auto"/>
        <w:rPr>
          <w:rFonts w:ascii="Arial" w:eastAsia="宋体" w:hAnsi="Arial" w:cs="Arial"/>
          <w:sz w:val="24"/>
          <w:szCs w:val="24"/>
        </w:rPr>
      </w:pPr>
    </w:p>
    <w:p w:rsidR="00725A4F" w:rsidRPr="00A3393A" w:rsidRDefault="00125D6B"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3.4</w:t>
      </w:r>
      <w:r w:rsidR="006855AC">
        <w:rPr>
          <w:rFonts w:ascii="Arial" w:eastAsia="宋体" w:hAnsi="Arial" w:cs="Arial" w:hint="eastAsia"/>
          <w:sz w:val="24"/>
          <w:szCs w:val="24"/>
        </w:rPr>
        <w:tab/>
      </w:r>
      <w:r w:rsidR="002A5E80" w:rsidRPr="00A3393A">
        <w:rPr>
          <w:rFonts w:ascii="Arial" w:eastAsia="宋体" w:hAnsi="Arial" w:cs="Arial"/>
          <w:sz w:val="24"/>
          <w:szCs w:val="24"/>
        </w:rPr>
        <w:t>备</w:t>
      </w:r>
      <w:r w:rsidR="00D626AF" w:rsidRPr="00A3393A">
        <w:rPr>
          <w:rFonts w:ascii="Arial" w:eastAsia="宋体" w:hAnsi="Arial" w:cs="Arial"/>
          <w:sz w:val="24"/>
          <w:szCs w:val="24"/>
        </w:rPr>
        <w:t>用灯</w:t>
      </w:r>
      <w:r w:rsidR="003224E7" w:rsidRPr="00A3393A">
        <w:rPr>
          <w:rFonts w:ascii="Arial" w:eastAsia="宋体" w:hAnsi="Arial" w:cs="Arial"/>
          <w:sz w:val="24"/>
          <w:szCs w:val="24"/>
        </w:rPr>
        <w:t>泡</w:t>
      </w:r>
      <w:r w:rsidR="00D626AF" w:rsidRPr="00A3393A">
        <w:rPr>
          <w:rFonts w:ascii="Arial" w:eastAsia="宋体" w:hAnsi="Arial" w:cs="Arial"/>
          <w:sz w:val="24"/>
          <w:szCs w:val="24"/>
        </w:rPr>
        <w:t>：</w:t>
      </w:r>
    </w:p>
    <w:p w:rsidR="00D626AF" w:rsidRPr="006855AC" w:rsidRDefault="002A5E80" w:rsidP="006855AC">
      <w:pPr>
        <w:pStyle w:val="a9"/>
        <w:numPr>
          <w:ilvl w:val="0"/>
          <w:numId w:val="13"/>
        </w:numPr>
        <w:adjustRightInd w:val="0"/>
        <w:snapToGrid w:val="0"/>
        <w:spacing w:afterLines="75" w:after="234" w:line="360" w:lineRule="auto"/>
        <w:ind w:leftChars="200" w:left="840" w:firstLineChars="0"/>
        <w:rPr>
          <w:rFonts w:ascii="Arial" w:eastAsia="宋体" w:hAnsi="Arial" w:cs="Arial"/>
          <w:sz w:val="24"/>
          <w:szCs w:val="24"/>
        </w:rPr>
      </w:pPr>
      <w:r w:rsidRPr="006855AC">
        <w:rPr>
          <w:rFonts w:ascii="Arial" w:eastAsia="宋体" w:hAnsi="Arial" w:cs="Arial"/>
          <w:sz w:val="24"/>
          <w:szCs w:val="24"/>
        </w:rPr>
        <w:t>确</w:t>
      </w:r>
      <w:r w:rsidR="00A11B0C" w:rsidRPr="006855AC">
        <w:rPr>
          <w:rFonts w:ascii="Arial" w:eastAsia="宋体" w:hAnsi="Arial" w:cs="Arial"/>
          <w:sz w:val="24"/>
          <w:szCs w:val="24"/>
        </w:rPr>
        <w:t>认所有灯泡的品牌名称和</w:t>
      </w:r>
      <w:r w:rsidR="009E4E76">
        <w:rPr>
          <w:rFonts w:ascii="Arial" w:eastAsia="宋体" w:hAnsi="Arial" w:cs="Arial" w:hint="eastAsia"/>
          <w:sz w:val="24"/>
          <w:szCs w:val="24"/>
        </w:rPr>
        <w:t>指定型号</w:t>
      </w:r>
      <w:r w:rsidR="009E4E76">
        <w:rPr>
          <w:rFonts w:ascii="Arial" w:eastAsia="宋体" w:hAnsi="Arial" w:cs="Arial"/>
          <w:sz w:val="24"/>
          <w:szCs w:val="24"/>
        </w:rPr>
        <w:t>，</w:t>
      </w:r>
      <w:r w:rsidR="009E4E76">
        <w:rPr>
          <w:rFonts w:ascii="Arial" w:eastAsia="宋体" w:hAnsi="Arial" w:cs="Arial" w:hint="eastAsia"/>
          <w:sz w:val="24"/>
          <w:szCs w:val="24"/>
        </w:rPr>
        <w:t>其中</w:t>
      </w:r>
      <w:r w:rsidR="00A11B0C" w:rsidRPr="006855AC">
        <w:rPr>
          <w:rFonts w:ascii="Arial" w:eastAsia="宋体" w:hAnsi="Arial" w:cs="Arial"/>
          <w:sz w:val="24"/>
          <w:szCs w:val="24"/>
        </w:rPr>
        <w:t>本灯泡作为</w:t>
      </w:r>
      <w:r w:rsidR="009E4E76">
        <w:rPr>
          <w:rFonts w:ascii="Arial" w:eastAsia="宋体" w:hAnsi="Arial" w:cs="Arial" w:hint="eastAsia"/>
          <w:sz w:val="24"/>
          <w:szCs w:val="24"/>
        </w:rPr>
        <w:t>替代品进行</w:t>
      </w:r>
      <w:r w:rsidR="00A11B0C" w:rsidRPr="006855AC">
        <w:rPr>
          <w:rFonts w:ascii="Arial" w:eastAsia="宋体" w:hAnsi="Arial" w:cs="Arial"/>
          <w:sz w:val="24"/>
          <w:szCs w:val="24"/>
        </w:rPr>
        <w:t>推销。</w:t>
      </w:r>
      <w:r w:rsidR="003B71EF">
        <w:rPr>
          <w:rFonts w:ascii="Arial" w:eastAsia="宋体" w:hAnsi="Arial" w:cs="Arial"/>
          <w:sz w:val="24"/>
          <w:szCs w:val="24"/>
        </w:rPr>
        <w:t>【</w:t>
      </w:r>
      <w:r w:rsidR="00A11B0C" w:rsidRPr="006855AC">
        <w:rPr>
          <w:rFonts w:ascii="Arial" w:eastAsia="宋体" w:hAnsi="Arial" w:cs="Arial"/>
          <w:sz w:val="24"/>
          <w:szCs w:val="24"/>
        </w:rPr>
        <w:t>根据</w:t>
      </w:r>
      <w:r w:rsidR="00A11B0C" w:rsidRPr="006855AC">
        <w:rPr>
          <w:rFonts w:ascii="Arial" w:eastAsia="宋体" w:hAnsi="Arial" w:cs="Arial"/>
          <w:sz w:val="24"/>
          <w:szCs w:val="24"/>
        </w:rPr>
        <w:t>21</w:t>
      </w:r>
      <w:r w:rsidRPr="006855AC">
        <w:rPr>
          <w:rFonts w:ascii="Arial" w:eastAsia="宋体" w:hAnsi="Arial" w:cs="Arial"/>
          <w:sz w:val="24"/>
          <w:szCs w:val="24"/>
        </w:rPr>
        <w:t xml:space="preserve"> </w:t>
      </w:r>
      <w:r w:rsidR="00A11B0C" w:rsidRPr="006855AC">
        <w:rPr>
          <w:rFonts w:ascii="Arial" w:eastAsia="宋体" w:hAnsi="Arial" w:cs="Arial"/>
          <w:sz w:val="24"/>
          <w:szCs w:val="24"/>
        </w:rPr>
        <w:t>CFR</w:t>
      </w:r>
      <w:r w:rsidRPr="006855AC">
        <w:rPr>
          <w:rFonts w:ascii="Arial" w:eastAsia="宋体" w:hAnsi="Arial" w:cs="Arial"/>
          <w:sz w:val="24"/>
          <w:szCs w:val="24"/>
        </w:rPr>
        <w:t xml:space="preserve"> </w:t>
      </w:r>
      <w:r w:rsidR="00A11B0C" w:rsidRPr="006855AC">
        <w:rPr>
          <w:rFonts w:ascii="Arial" w:eastAsia="宋体" w:hAnsi="Arial" w:cs="Arial"/>
          <w:sz w:val="24"/>
          <w:szCs w:val="24"/>
        </w:rPr>
        <w:t>1040.20</w:t>
      </w:r>
      <w:r w:rsidRPr="006855AC">
        <w:rPr>
          <w:rFonts w:ascii="Arial" w:eastAsia="宋体" w:hAnsi="Arial" w:cs="Arial"/>
          <w:sz w:val="24"/>
          <w:szCs w:val="24"/>
        </w:rPr>
        <w:t>（</w:t>
      </w:r>
      <w:r w:rsidRPr="006855AC">
        <w:rPr>
          <w:rFonts w:ascii="Arial" w:eastAsia="宋体" w:hAnsi="Arial" w:cs="Arial"/>
          <w:sz w:val="24"/>
          <w:szCs w:val="24"/>
        </w:rPr>
        <w:t>e</w:t>
      </w:r>
      <w:r w:rsidRPr="006855AC">
        <w:rPr>
          <w:rFonts w:ascii="Arial" w:eastAsia="宋体" w:hAnsi="Arial" w:cs="Arial"/>
          <w:sz w:val="24"/>
          <w:szCs w:val="24"/>
        </w:rPr>
        <w:t>）（</w:t>
      </w:r>
      <w:r w:rsidRPr="006855AC">
        <w:rPr>
          <w:rFonts w:ascii="Arial" w:eastAsia="宋体" w:hAnsi="Arial" w:cs="Arial"/>
          <w:sz w:val="24"/>
          <w:szCs w:val="24"/>
        </w:rPr>
        <w:t>2</w:t>
      </w:r>
      <w:r w:rsidRPr="006855AC">
        <w:rPr>
          <w:rFonts w:ascii="Arial" w:eastAsia="宋体" w:hAnsi="Arial" w:cs="Arial"/>
          <w:sz w:val="24"/>
          <w:szCs w:val="24"/>
        </w:rPr>
        <w:t>）（</w:t>
      </w:r>
      <w:r w:rsidRPr="006855AC">
        <w:rPr>
          <w:rFonts w:ascii="Arial" w:eastAsia="宋体" w:hAnsi="Arial" w:cs="Arial"/>
          <w:sz w:val="24"/>
          <w:szCs w:val="24"/>
        </w:rPr>
        <w:t>iii</w:t>
      </w:r>
      <w:r w:rsidRPr="006855AC">
        <w:rPr>
          <w:rFonts w:ascii="Arial" w:eastAsia="宋体" w:hAnsi="Arial" w:cs="Arial"/>
          <w:sz w:val="24"/>
          <w:szCs w:val="24"/>
        </w:rPr>
        <w:t>）的</w:t>
      </w:r>
      <w:r w:rsidR="00A11B0C" w:rsidRPr="006855AC">
        <w:rPr>
          <w:rFonts w:ascii="Arial" w:eastAsia="宋体" w:hAnsi="Arial" w:cs="Arial"/>
          <w:sz w:val="24"/>
          <w:szCs w:val="24"/>
        </w:rPr>
        <w:t>规定，本条目必须包含在灯泡用户指南中。</w:t>
      </w:r>
      <w:r w:rsidR="003B71EF">
        <w:rPr>
          <w:rFonts w:ascii="Arial" w:eastAsia="宋体" w:hAnsi="Arial" w:cs="Arial"/>
          <w:sz w:val="24"/>
          <w:szCs w:val="24"/>
        </w:rPr>
        <w:t>】</w:t>
      </w:r>
    </w:p>
    <w:tbl>
      <w:tblPr>
        <w:tblStyle w:val="a7"/>
        <w:tblW w:w="0" w:type="auto"/>
        <w:tblInd w:w="94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46"/>
        <w:gridCol w:w="1887"/>
        <w:gridCol w:w="2841"/>
      </w:tblGrid>
      <w:tr w:rsidR="00A11B0C" w:rsidRPr="00A3393A" w:rsidTr="006855AC">
        <w:tc>
          <w:tcPr>
            <w:tcW w:w="2846" w:type="dxa"/>
          </w:tcPr>
          <w:p w:rsidR="00A11B0C" w:rsidRPr="00A3393A" w:rsidRDefault="00A11B0C"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制造商和品牌名称</w:t>
            </w:r>
          </w:p>
        </w:tc>
        <w:tc>
          <w:tcPr>
            <w:tcW w:w="1887" w:type="dxa"/>
          </w:tcPr>
          <w:p w:rsidR="00A11B0C" w:rsidRPr="00A3393A" w:rsidRDefault="00A11B0C"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型号</w:t>
            </w:r>
          </w:p>
        </w:tc>
        <w:tc>
          <w:tcPr>
            <w:tcW w:w="2841" w:type="dxa"/>
          </w:tcPr>
          <w:p w:rsidR="00A11B0C" w:rsidRPr="00A3393A" w:rsidRDefault="00A11B0C"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自有品牌型号</w:t>
            </w:r>
          </w:p>
        </w:tc>
      </w:tr>
    </w:tbl>
    <w:p w:rsidR="00725A4F" w:rsidRDefault="00725A4F" w:rsidP="00E9471B">
      <w:pPr>
        <w:adjustRightInd w:val="0"/>
        <w:snapToGrid w:val="0"/>
        <w:spacing w:afterLines="75" w:after="234" w:line="360" w:lineRule="auto"/>
        <w:rPr>
          <w:rFonts w:ascii="Arial" w:eastAsia="宋体" w:hAnsi="Arial" w:cs="Arial"/>
          <w:sz w:val="24"/>
          <w:szCs w:val="24"/>
        </w:rPr>
      </w:pPr>
    </w:p>
    <w:p w:rsidR="006855AC" w:rsidRPr="00A3393A" w:rsidRDefault="006855AC" w:rsidP="00E9471B">
      <w:pPr>
        <w:adjustRightInd w:val="0"/>
        <w:snapToGrid w:val="0"/>
        <w:spacing w:afterLines="75" w:after="234" w:line="360" w:lineRule="auto"/>
        <w:rPr>
          <w:rFonts w:ascii="Arial" w:eastAsia="宋体" w:hAnsi="Arial" w:cs="Arial"/>
          <w:sz w:val="24"/>
          <w:szCs w:val="24"/>
        </w:rPr>
      </w:pPr>
    </w:p>
    <w:p w:rsidR="00725A4F" w:rsidRPr="006855AC" w:rsidRDefault="002A5E80" w:rsidP="006855AC">
      <w:pPr>
        <w:pStyle w:val="a9"/>
        <w:numPr>
          <w:ilvl w:val="0"/>
          <w:numId w:val="13"/>
        </w:numPr>
        <w:adjustRightInd w:val="0"/>
        <w:snapToGrid w:val="0"/>
        <w:spacing w:afterLines="75" w:after="234" w:line="360" w:lineRule="auto"/>
        <w:ind w:leftChars="200" w:left="840" w:firstLineChars="0"/>
        <w:rPr>
          <w:rFonts w:ascii="Arial" w:eastAsia="宋体" w:hAnsi="Arial" w:cs="Arial"/>
          <w:sz w:val="24"/>
          <w:szCs w:val="24"/>
        </w:rPr>
      </w:pPr>
      <w:r w:rsidRPr="006855AC">
        <w:rPr>
          <w:rFonts w:ascii="Arial" w:eastAsia="宋体" w:hAnsi="Arial" w:cs="Arial"/>
          <w:sz w:val="24"/>
          <w:szCs w:val="24"/>
        </w:rPr>
        <w:t>提</w:t>
      </w:r>
      <w:r w:rsidR="00B34F34" w:rsidRPr="006855AC">
        <w:rPr>
          <w:rFonts w:ascii="Arial" w:eastAsia="宋体" w:hAnsi="Arial" w:cs="Arial"/>
          <w:sz w:val="24"/>
          <w:szCs w:val="24"/>
        </w:rPr>
        <w:t>供用来判定灯泡</w:t>
      </w:r>
      <w:r w:rsidR="00B7390D">
        <w:rPr>
          <w:rFonts w:ascii="Arial" w:eastAsia="宋体" w:hAnsi="Arial" w:cs="Arial"/>
          <w:sz w:val="24"/>
          <w:szCs w:val="24"/>
        </w:rPr>
        <w:t>相容性</w:t>
      </w:r>
      <w:r w:rsidRPr="006855AC">
        <w:rPr>
          <w:rFonts w:ascii="Arial" w:eastAsia="宋体" w:hAnsi="Arial" w:cs="Arial"/>
          <w:sz w:val="24"/>
          <w:szCs w:val="24"/>
        </w:rPr>
        <w:t>（</w:t>
      </w:r>
      <w:r w:rsidR="00B34F34" w:rsidRPr="006855AC">
        <w:rPr>
          <w:rFonts w:ascii="Arial" w:eastAsia="宋体" w:hAnsi="Arial" w:cs="Arial"/>
          <w:sz w:val="24"/>
          <w:szCs w:val="24"/>
        </w:rPr>
        <w:t>等效</w:t>
      </w:r>
      <w:r w:rsidR="007F2957" w:rsidRPr="006855AC">
        <w:rPr>
          <w:rFonts w:ascii="Arial" w:eastAsia="宋体" w:hAnsi="Arial" w:cs="Arial"/>
          <w:sz w:val="24"/>
          <w:szCs w:val="24"/>
        </w:rPr>
        <w:t>性</w:t>
      </w:r>
      <w:r w:rsidRPr="006855AC">
        <w:rPr>
          <w:rFonts w:ascii="Arial" w:eastAsia="宋体" w:hAnsi="Arial" w:cs="Arial"/>
          <w:sz w:val="24"/>
          <w:szCs w:val="24"/>
        </w:rPr>
        <w:t>）</w:t>
      </w:r>
      <w:r w:rsidR="00B34F34" w:rsidRPr="006855AC">
        <w:rPr>
          <w:rFonts w:ascii="Arial" w:eastAsia="宋体" w:hAnsi="Arial" w:cs="Arial"/>
          <w:sz w:val="24"/>
          <w:szCs w:val="24"/>
        </w:rPr>
        <w:t>的数据和计算结果。见附件</w:t>
      </w:r>
      <w:r w:rsidR="00B34F34" w:rsidRPr="006855AC">
        <w:rPr>
          <w:rFonts w:ascii="Arial" w:eastAsia="宋体" w:hAnsi="Arial" w:cs="Arial"/>
          <w:sz w:val="24"/>
          <w:szCs w:val="24"/>
        </w:rPr>
        <w:t>D</w:t>
      </w:r>
      <w:r w:rsidR="00B34F34" w:rsidRPr="006855AC">
        <w:rPr>
          <w:rFonts w:ascii="Arial" w:eastAsia="宋体" w:hAnsi="Arial" w:cs="Arial"/>
          <w:sz w:val="24"/>
          <w:szCs w:val="24"/>
        </w:rPr>
        <w:t>－标注日期为</w:t>
      </w:r>
      <w:r w:rsidR="00B34F34" w:rsidRPr="006855AC">
        <w:rPr>
          <w:rFonts w:ascii="Arial" w:eastAsia="宋体" w:hAnsi="Arial" w:cs="Arial"/>
          <w:sz w:val="24"/>
          <w:szCs w:val="24"/>
        </w:rPr>
        <w:t>1986</w:t>
      </w:r>
      <w:r w:rsidR="00B34F34" w:rsidRPr="006855AC">
        <w:rPr>
          <w:rFonts w:ascii="Arial" w:eastAsia="宋体" w:hAnsi="Arial" w:cs="Arial"/>
          <w:sz w:val="24"/>
          <w:szCs w:val="24"/>
        </w:rPr>
        <w:t>年</w:t>
      </w:r>
      <w:r w:rsidR="00B34F34" w:rsidRPr="006855AC">
        <w:rPr>
          <w:rFonts w:ascii="Arial" w:eastAsia="宋体" w:hAnsi="Arial" w:cs="Arial"/>
          <w:sz w:val="24"/>
          <w:szCs w:val="24"/>
        </w:rPr>
        <w:t>9</w:t>
      </w:r>
      <w:r w:rsidR="00B34F34" w:rsidRPr="006855AC">
        <w:rPr>
          <w:rFonts w:ascii="Arial" w:eastAsia="宋体" w:hAnsi="Arial" w:cs="Arial"/>
          <w:sz w:val="24"/>
          <w:szCs w:val="24"/>
        </w:rPr>
        <w:t>月</w:t>
      </w:r>
      <w:r w:rsidR="00B34F34" w:rsidRPr="006855AC">
        <w:rPr>
          <w:rFonts w:ascii="Arial" w:eastAsia="宋体" w:hAnsi="Arial" w:cs="Arial"/>
          <w:sz w:val="24"/>
          <w:szCs w:val="24"/>
        </w:rPr>
        <w:t>2</w:t>
      </w:r>
      <w:r w:rsidR="00B34F34" w:rsidRPr="006855AC">
        <w:rPr>
          <w:rFonts w:ascii="Arial" w:eastAsia="宋体" w:hAnsi="Arial" w:cs="Arial"/>
          <w:sz w:val="24"/>
          <w:szCs w:val="24"/>
        </w:rPr>
        <w:t>日的</w:t>
      </w:r>
      <w:r w:rsidRPr="006855AC">
        <w:rPr>
          <w:rFonts w:ascii="宋体" w:eastAsia="宋体" w:hAnsi="宋体" w:cs="Arial"/>
          <w:sz w:val="24"/>
          <w:szCs w:val="24"/>
        </w:rPr>
        <w:t>“</w:t>
      </w:r>
      <w:r w:rsidR="00B34F34" w:rsidRPr="006855AC">
        <w:rPr>
          <w:rFonts w:ascii="Arial" w:eastAsia="宋体" w:hAnsi="Arial" w:cs="Arial"/>
          <w:sz w:val="24"/>
          <w:szCs w:val="24"/>
        </w:rPr>
        <w:t>灯泡</w:t>
      </w:r>
      <w:r w:rsidR="00B7390D">
        <w:rPr>
          <w:rFonts w:ascii="Arial" w:eastAsia="宋体" w:hAnsi="Arial" w:cs="Arial"/>
          <w:sz w:val="24"/>
          <w:szCs w:val="24"/>
        </w:rPr>
        <w:t>相容性</w:t>
      </w:r>
      <w:r w:rsidR="00B34F34" w:rsidRPr="006855AC">
        <w:rPr>
          <w:rFonts w:ascii="Arial" w:eastAsia="宋体" w:hAnsi="Arial" w:cs="Arial"/>
          <w:sz w:val="24"/>
          <w:szCs w:val="24"/>
        </w:rPr>
        <w:t>政策</w:t>
      </w:r>
      <w:r w:rsidRPr="006855AC">
        <w:rPr>
          <w:rFonts w:ascii="宋体" w:eastAsia="宋体" w:hAnsi="宋体" w:cs="Arial"/>
          <w:sz w:val="24"/>
          <w:szCs w:val="24"/>
        </w:rPr>
        <w:t>”</w:t>
      </w:r>
      <w:r w:rsidR="00B34F34" w:rsidRPr="006855AC">
        <w:rPr>
          <w:rFonts w:ascii="Arial" w:eastAsia="宋体" w:hAnsi="Arial" w:cs="Arial"/>
          <w:sz w:val="24"/>
          <w:szCs w:val="24"/>
        </w:rPr>
        <w:t>。</w:t>
      </w:r>
    </w:p>
    <w:p w:rsidR="002A5E80" w:rsidRPr="00A3393A" w:rsidRDefault="00B7390D" w:rsidP="006855AC">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hint="eastAsia"/>
          <w:sz w:val="24"/>
          <w:szCs w:val="24"/>
        </w:rPr>
        <w:t>是否</w:t>
      </w:r>
      <w:r w:rsidR="00B34F34" w:rsidRPr="00A3393A">
        <w:rPr>
          <w:rFonts w:ascii="Arial" w:eastAsia="宋体" w:hAnsi="Arial" w:cs="Arial"/>
          <w:sz w:val="24"/>
          <w:szCs w:val="24"/>
        </w:rPr>
        <w:t>将本材料作为附件提交？</w:t>
      </w:r>
    </w:p>
    <w:p w:rsidR="00725A4F" w:rsidRPr="00A3393A" w:rsidRDefault="00C069D6" w:rsidP="006855AC">
      <w:pPr>
        <w:adjustRightInd w:val="0"/>
        <w:snapToGrid w:val="0"/>
        <w:spacing w:afterLines="75" w:after="234" w:line="360" w:lineRule="auto"/>
        <w:ind w:leftChars="600" w:left="126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2A5E80">
        <w:rPr>
          <w:rFonts w:ascii="Arial" w:eastAsia="宋体" w:hAnsi="Arial" w:cs="Arial"/>
          <w:sz w:val="24"/>
          <w:szCs w:val="24"/>
        </w:rPr>
        <w:t xml:space="preserve"> </w:t>
      </w:r>
      <w:r w:rsidR="006855AC">
        <w:rPr>
          <w:rFonts w:ascii="Arial" w:eastAsia="宋体" w:hAnsi="Arial" w:cs="Arial" w:hint="eastAsia"/>
          <w:sz w:val="24"/>
          <w:szCs w:val="24"/>
        </w:rPr>
        <w:tab/>
      </w:r>
      <w:r w:rsidR="00F96D36"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6855AC">
        <w:rPr>
          <w:rFonts w:ascii="Arial" w:eastAsia="宋体" w:hAnsi="Arial" w:cs="Arial" w:hint="eastAsia"/>
          <w:sz w:val="24"/>
          <w:szCs w:val="24"/>
        </w:rPr>
        <w:tab/>
      </w:r>
      <w:r w:rsidR="00B7390D">
        <w:rPr>
          <w:rFonts w:ascii="Arial" w:eastAsia="宋体" w:hAnsi="Arial" w:cs="Arial"/>
          <w:sz w:val="24"/>
          <w:szCs w:val="24"/>
        </w:rPr>
        <w:t>若</w:t>
      </w:r>
      <w:r w:rsidR="00B7390D">
        <w:rPr>
          <w:rFonts w:ascii="Arial" w:eastAsia="宋体" w:hAnsi="Arial" w:cs="Arial"/>
          <w:sz w:val="24"/>
          <w:szCs w:val="24"/>
        </w:rPr>
        <w:t>“</w:t>
      </w:r>
      <w:r w:rsidR="00B7390D">
        <w:rPr>
          <w:rFonts w:ascii="Arial" w:eastAsia="宋体" w:hAnsi="Arial" w:cs="Arial"/>
          <w:sz w:val="24"/>
          <w:szCs w:val="24"/>
        </w:rPr>
        <w:t>否</w:t>
      </w:r>
      <w:r w:rsidR="00B7390D">
        <w:rPr>
          <w:rFonts w:ascii="Arial" w:eastAsia="宋体" w:hAnsi="Arial" w:cs="Arial"/>
          <w:sz w:val="24"/>
          <w:szCs w:val="24"/>
        </w:rPr>
        <w:t>”</w:t>
      </w:r>
      <w:r w:rsidR="00B34F34" w:rsidRPr="00A3393A">
        <w:rPr>
          <w:rFonts w:ascii="Arial" w:eastAsia="宋体" w:hAnsi="Arial" w:cs="Arial"/>
          <w:sz w:val="24"/>
          <w:szCs w:val="24"/>
        </w:rPr>
        <w:t>，请说明原因：</w:t>
      </w:r>
    </w:p>
    <w:p w:rsidR="006855AC" w:rsidRDefault="006855AC">
      <w:pPr>
        <w:widowControl/>
        <w:jc w:val="left"/>
        <w:rPr>
          <w:rFonts w:ascii="Arial" w:eastAsia="宋体" w:hAnsi="Arial" w:cs="Arial"/>
          <w:sz w:val="24"/>
          <w:szCs w:val="24"/>
        </w:rPr>
      </w:pPr>
      <w:r>
        <w:rPr>
          <w:rFonts w:ascii="Arial" w:eastAsia="宋体" w:hAnsi="Arial" w:cs="Arial"/>
          <w:sz w:val="24"/>
          <w:szCs w:val="24"/>
        </w:rPr>
        <w:br w:type="page"/>
      </w:r>
    </w:p>
    <w:p w:rsidR="00725A4F" w:rsidRPr="006855AC" w:rsidRDefault="002A5E80" w:rsidP="006855AC">
      <w:pPr>
        <w:pStyle w:val="a9"/>
        <w:numPr>
          <w:ilvl w:val="0"/>
          <w:numId w:val="13"/>
        </w:numPr>
        <w:adjustRightInd w:val="0"/>
        <w:snapToGrid w:val="0"/>
        <w:spacing w:afterLines="75" w:after="234" w:line="360" w:lineRule="auto"/>
        <w:ind w:leftChars="200" w:left="840" w:firstLineChars="0"/>
        <w:rPr>
          <w:rFonts w:ascii="Arial" w:eastAsia="宋体" w:hAnsi="Arial" w:cs="Arial"/>
          <w:sz w:val="24"/>
          <w:szCs w:val="24"/>
        </w:rPr>
      </w:pPr>
      <w:r w:rsidRPr="006855AC">
        <w:rPr>
          <w:rFonts w:ascii="Arial" w:eastAsia="宋体" w:hAnsi="Arial" w:cs="Arial"/>
          <w:sz w:val="24"/>
          <w:szCs w:val="24"/>
        </w:rPr>
        <w:lastRenderedPageBreak/>
        <w:t>提</w:t>
      </w:r>
      <w:r w:rsidR="002D6A49" w:rsidRPr="006855AC">
        <w:rPr>
          <w:rFonts w:ascii="Arial" w:eastAsia="宋体" w:hAnsi="Arial" w:cs="Arial"/>
          <w:sz w:val="24"/>
          <w:szCs w:val="24"/>
        </w:rPr>
        <w:t>供证明制造商品牌与自有品牌间等效性</w:t>
      </w:r>
      <w:r w:rsidRPr="006855AC">
        <w:rPr>
          <w:rFonts w:ascii="Arial" w:eastAsia="宋体" w:hAnsi="Arial" w:cs="Arial"/>
          <w:sz w:val="24"/>
          <w:szCs w:val="24"/>
        </w:rPr>
        <w:t>（</w:t>
      </w:r>
      <w:r w:rsidR="002D6A49" w:rsidRPr="006855AC">
        <w:rPr>
          <w:rFonts w:ascii="Arial" w:eastAsia="宋体" w:hAnsi="Arial" w:cs="Arial"/>
          <w:sz w:val="24"/>
          <w:szCs w:val="24"/>
        </w:rPr>
        <w:t>同质灯泡</w:t>
      </w:r>
      <w:r w:rsidRPr="006855AC">
        <w:rPr>
          <w:rFonts w:ascii="Arial" w:eastAsia="宋体" w:hAnsi="Arial" w:cs="Arial"/>
          <w:sz w:val="24"/>
          <w:szCs w:val="24"/>
        </w:rPr>
        <w:t>）</w:t>
      </w:r>
      <w:r w:rsidR="002D6A49" w:rsidRPr="006855AC">
        <w:rPr>
          <w:rFonts w:ascii="Arial" w:eastAsia="宋体" w:hAnsi="Arial" w:cs="Arial"/>
          <w:sz w:val="24"/>
          <w:szCs w:val="24"/>
        </w:rPr>
        <w:t>的</w:t>
      </w:r>
      <w:r w:rsidR="00B7390D">
        <w:rPr>
          <w:rFonts w:ascii="Arial" w:eastAsia="宋体" w:hAnsi="Arial" w:cs="Arial" w:hint="eastAsia"/>
          <w:sz w:val="24"/>
          <w:szCs w:val="24"/>
        </w:rPr>
        <w:t>规范</w:t>
      </w:r>
      <w:r w:rsidR="002D6A49" w:rsidRPr="006855AC">
        <w:rPr>
          <w:rFonts w:ascii="Arial" w:eastAsia="宋体" w:hAnsi="Arial" w:cs="Arial"/>
          <w:sz w:val="24"/>
          <w:szCs w:val="24"/>
        </w:rPr>
        <w:t>。</w:t>
      </w:r>
    </w:p>
    <w:p w:rsidR="002A5E80" w:rsidRPr="00A3393A" w:rsidRDefault="00B7390D" w:rsidP="006855AC">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hint="eastAsia"/>
          <w:sz w:val="24"/>
          <w:szCs w:val="24"/>
        </w:rPr>
        <w:t>是否</w:t>
      </w:r>
      <w:r w:rsidR="002D6A49" w:rsidRPr="00A3393A">
        <w:rPr>
          <w:rFonts w:ascii="Arial" w:eastAsia="宋体" w:hAnsi="Arial" w:cs="Arial"/>
          <w:sz w:val="24"/>
          <w:szCs w:val="24"/>
        </w:rPr>
        <w:t>将本材料作为附件提交？</w:t>
      </w:r>
    </w:p>
    <w:p w:rsidR="00725A4F" w:rsidRPr="00A3393A" w:rsidRDefault="00C069D6" w:rsidP="006855AC">
      <w:pPr>
        <w:adjustRightInd w:val="0"/>
        <w:snapToGrid w:val="0"/>
        <w:spacing w:afterLines="75" w:after="234" w:line="360" w:lineRule="auto"/>
        <w:ind w:leftChars="600" w:left="126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6855AC">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6855AC">
        <w:rPr>
          <w:rFonts w:ascii="Arial" w:eastAsia="宋体" w:hAnsi="Arial" w:cs="Arial" w:hint="eastAsia"/>
          <w:sz w:val="24"/>
          <w:szCs w:val="24"/>
        </w:rPr>
        <w:tab/>
      </w:r>
      <w:r w:rsidR="00B7390D">
        <w:rPr>
          <w:rFonts w:ascii="Arial" w:eastAsia="宋体" w:hAnsi="Arial" w:cs="Arial"/>
          <w:sz w:val="24"/>
          <w:szCs w:val="24"/>
        </w:rPr>
        <w:t>若</w:t>
      </w:r>
      <w:r w:rsidR="00B7390D">
        <w:rPr>
          <w:rFonts w:ascii="Arial" w:eastAsia="宋体" w:hAnsi="Arial" w:cs="Arial"/>
          <w:sz w:val="24"/>
          <w:szCs w:val="24"/>
        </w:rPr>
        <w:t>“</w:t>
      </w:r>
      <w:r w:rsidR="00B7390D">
        <w:rPr>
          <w:rFonts w:ascii="Arial" w:eastAsia="宋体" w:hAnsi="Arial" w:cs="Arial"/>
          <w:sz w:val="24"/>
          <w:szCs w:val="24"/>
        </w:rPr>
        <w:t>否</w:t>
      </w:r>
      <w:r w:rsidR="00B7390D">
        <w:rPr>
          <w:rFonts w:ascii="Arial" w:eastAsia="宋体" w:hAnsi="Arial" w:cs="Arial"/>
          <w:sz w:val="24"/>
          <w:szCs w:val="24"/>
        </w:rPr>
        <w:t>”</w:t>
      </w:r>
      <w:r w:rsidR="002D6A49" w:rsidRPr="00A3393A">
        <w:rPr>
          <w:rFonts w:ascii="Arial" w:eastAsia="宋体" w:hAnsi="Arial" w:cs="Arial"/>
          <w:sz w:val="24"/>
          <w:szCs w:val="24"/>
        </w:rPr>
        <w:t>，请说明原因：</w:t>
      </w:r>
    </w:p>
    <w:p w:rsidR="00725A4F" w:rsidRPr="00A3393A" w:rsidRDefault="002D6A49"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3.5</w:t>
      </w:r>
      <w:r w:rsidR="006855AC">
        <w:rPr>
          <w:rFonts w:ascii="Arial" w:eastAsia="宋体" w:hAnsi="Arial" w:cs="Arial" w:hint="eastAsia"/>
          <w:sz w:val="24"/>
          <w:szCs w:val="24"/>
        </w:rPr>
        <w:tab/>
      </w:r>
      <w:r w:rsidR="00771E60">
        <w:rPr>
          <w:rFonts w:ascii="Arial" w:eastAsia="宋体" w:hAnsi="Arial" w:cs="Arial"/>
          <w:sz w:val="24"/>
          <w:szCs w:val="24"/>
        </w:rPr>
        <w:t>标签</w:t>
      </w:r>
      <w:r w:rsidRPr="00A3393A">
        <w:rPr>
          <w:rFonts w:ascii="Arial" w:eastAsia="宋体" w:hAnsi="Arial" w:cs="Arial"/>
          <w:sz w:val="24"/>
          <w:szCs w:val="24"/>
        </w:rPr>
        <w:t>：</w:t>
      </w:r>
    </w:p>
    <w:p w:rsidR="00725A4F" w:rsidRPr="00A3393A" w:rsidRDefault="002D6A49" w:rsidP="006855AC">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提交性能标准要求</w:t>
      </w:r>
      <w:r w:rsidR="00B7390D">
        <w:rPr>
          <w:rFonts w:ascii="Arial" w:eastAsia="宋体" w:hAnsi="Arial" w:cs="Arial" w:hint="eastAsia"/>
          <w:sz w:val="24"/>
          <w:szCs w:val="24"/>
        </w:rPr>
        <w:t>的以下</w:t>
      </w:r>
      <w:r w:rsidRPr="00A3393A">
        <w:rPr>
          <w:rFonts w:ascii="Arial" w:eastAsia="宋体" w:hAnsi="Arial" w:cs="Arial"/>
          <w:sz w:val="24"/>
          <w:szCs w:val="24"/>
        </w:rPr>
        <w:t>标签副本或传真件。</w:t>
      </w:r>
    </w:p>
    <w:p w:rsidR="002D6A49" w:rsidRPr="00A3393A" w:rsidRDefault="002A5E80" w:rsidP="006855AC">
      <w:pPr>
        <w:adjustRightInd w:val="0"/>
        <w:snapToGrid w:val="0"/>
        <w:spacing w:line="360" w:lineRule="auto"/>
        <w:ind w:leftChars="800" w:left="1680"/>
        <w:rPr>
          <w:rFonts w:ascii="Arial" w:eastAsia="宋体" w:hAnsi="Arial" w:cs="Arial"/>
          <w:sz w:val="24"/>
          <w:szCs w:val="24"/>
        </w:rPr>
      </w:pPr>
      <w:r w:rsidRPr="00A3393A">
        <w:rPr>
          <w:rFonts w:ascii="Arial" w:eastAsia="宋体" w:hAnsi="Arial" w:cs="Arial"/>
          <w:sz w:val="24"/>
          <w:szCs w:val="24"/>
        </w:rPr>
        <w:t>认</w:t>
      </w:r>
      <w:r w:rsidR="002D6A49" w:rsidRPr="00A3393A">
        <w:rPr>
          <w:rFonts w:ascii="Arial" w:eastAsia="宋体" w:hAnsi="Arial" w:cs="Arial"/>
          <w:sz w:val="24"/>
          <w:szCs w:val="24"/>
        </w:rPr>
        <w:t>证标</w:t>
      </w:r>
      <w:r w:rsidRPr="00A3393A">
        <w:rPr>
          <w:rFonts w:ascii="Arial" w:eastAsia="宋体" w:hAnsi="Arial" w:cs="Arial"/>
          <w:sz w:val="24"/>
          <w:szCs w:val="24"/>
        </w:rPr>
        <w:t>签</w:t>
      </w:r>
      <w:r>
        <w:rPr>
          <w:rFonts w:ascii="Arial" w:eastAsia="宋体" w:hAnsi="Arial" w:cs="Arial"/>
          <w:sz w:val="24"/>
          <w:szCs w:val="24"/>
        </w:rPr>
        <w:t>（</w:t>
      </w:r>
      <w:r w:rsidRPr="00A3393A">
        <w:rPr>
          <w:rFonts w:ascii="Arial" w:eastAsia="宋体" w:hAnsi="Arial" w:cs="Arial"/>
          <w:sz w:val="24"/>
          <w:szCs w:val="24"/>
        </w:rPr>
        <w:t>21</w:t>
      </w:r>
      <w:r>
        <w:rPr>
          <w:rFonts w:ascii="Arial" w:eastAsia="宋体" w:hAnsi="Arial" w:cs="Arial"/>
          <w:sz w:val="24"/>
          <w:szCs w:val="24"/>
        </w:rPr>
        <w:t xml:space="preserve"> </w:t>
      </w:r>
      <w:r w:rsidRPr="00A3393A">
        <w:rPr>
          <w:rFonts w:ascii="Arial" w:eastAsia="宋体" w:hAnsi="Arial" w:cs="Arial"/>
          <w:sz w:val="24"/>
          <w:szCs w:val="24"/>
        </w:rPr>
        <w:t>CFR</w:t>
      </w:r>
      <w:r>
        <w:rPr>
          <w:rFonts w:ascii="Arial" w:eastAsia="宋体" w:hAnsi="Arial" w:cs="Arial"/>
          <w:sz w:val="24"/>
          <w:szCs w:val="24"/>
        </w:rPr>
        <w:t xml:space="preserve"> </w:t>
      </w:r>
      <w:r w:rsidRPr="00A3393A">
        <w:rPr>
          <w:rFonts w:ascii="Arial" w:eastAsia="宋体" w:hAnsi="Arial" w:cs="Arial"/>
          <w:sz w:val="24"/>
          <w:szCs w:val="24"/>
        </w:rPr>
        <w:t>1010.2</w:t>
      </w:r>
      <w:r>
        <w:rPr>
          <w:rFonts w:ascii="Arial" w:eastAsia="宋体" w:hAnsi="Arial" w:cs="Arial"/>
          <w:sz w:val="24"/>
          <w:szCs w:val="24"/>
        </w:rPr>
        <w:t>）</w:t>
      </w:r>
    </w:p>
    <w:p w:rsidR="002D6A49" w:rsidRPr="00A3393A" w:rsidRDefault="002A5E80" w:rsidP="006855AC">
      <w:pPr>
        <w:adjustRightInd w:val="0"/>
        <w:snapToGrid w:val="0"/>
        <w:spacing w:line="360" w:lineRule="auto"/>
        <w:ind w:leftChars="800" w:left="1680"/>
        <w:rPr>
          <w:rFonts w:ascii="Arial" w:eastAsia="宋体" w:hAnsi="Arial" w:cs="Arial"/>
          <w:sz w:val="24"/>
          <w:szCs w:val="24"/>
        </w:rPr>
      </w:pPr>
      <w:r w:rsidRPr="00A3393A">
        <w:rPr>
          <w:rFonts w:ascii="Arial" w:eastAsia="宋体" w:hAnsi="Arial" w:cs="Arial"/>
          <w:sz w:val="24"/>
          <w:szCs w:val="24"/>
        </w:rPr>
        <w:t>识</w:t>
      </w:r>
      <w:r w:rsidR="002D6A49" w:rsidRPr="00A3393A">
        <w:rPr>
          <w:rFonts w:ascii="Arial" w:eastAsia="宋体" w:hAnsi="Arial" w:cs="Arial"/>
          <w:sz w:val="24"/>
          <w:szCs w:val="24"/>
        </w:rPr>
        <w:t>别标</w:t>
      </w:r>
      <w:r w:rsidRPr="00A3393A">
        <w:rPr>
          <w:rFonts w:ascii="Arial" w:eastAsia="宋体" w:hAnsi="Arial" w:cs="Arial"/>
          <w:sz w:val="24"/>
          <w:szCs w:val="24"/>
        </w:rPr>
        <w:t>签</w:t>
      </w:r>
      <w:r>
        <w:rPr>
          <w:rFonts w:ascii="Arial" w:eastAsia="宋体" w:hAnsi="Arial" w:cs="Arial"/>
          <w:sz w:val="24"/>
          <w:szCs w:val="24"/>
        </w:rPr>
        <w:t>（</w:t>
      </w:r>
      <w:r w:rsidRPr="00A3393A">
        <w:rPr>
          <w:rFonts w:ascii="Arial" w:eastAsia="宋体" w:hAnsi="Arial" w:cs="Arial"/>
          <w:sz w:val="24"/>
          <w:szCs w:val="24"/>
        </w:rPr>
        <w:t>21</w:t>
      </w:r>
      <w:r>
        <w:rPr>
          <w:rFonts w:ascii="Arial" w:eastAsia="宋体" w:hAnsi="Arial" w:cs="Arial"/>
          <w:sz w:val="24"/>
          <w:szCs w:val="24"/>
        </w:rPr>
        <w:t xml:space="preserve"> </w:t>
      </w:r>
      <w:r w:rsidRPr="00A3393A">
        <w:rPr>
          <w:rFonts w:ascii="Arial" w:eastAsia="宋体" w:hAnsi="Arial" w:cs="Arial"/>
          <w:sz w:val="24"/>
          <w:szCs w:val="24"/>
        </w:rPr>
        <w:t>CFR</w:t>
      </w:r>
      <w:r>
        <w:rPr>
          <w:rFonts w:ascii="Arial" w:eastAsia="宋体" w:hAnsi="Arial" w:cs="Arial"/>
          <w:sz w:val="24"/>
          <w:szCs w:val="24"/>
        </w:rPr>
        <w:t xml:space="preserve"> </w:t>
      </w:r>
      <w:r w:rsidRPr="00A3393A">
        <w:rPr>
          <w:rFonts w:ascii="Arial" w:eastAsia="宋体" w:hAnsi="Arial" w:cs="Arial"/>
          <w:sz w:val="24"/>
          <w:szCs w:val="24"/>
        </w:rPr>
        <w:t>1010.3</w:t>
      </w:r>
      <w:r>
        <w:rPr>
          <w:rFonts w:ascii="Arial" w:eastAsia="宋体" w:hAnsi="Arial" w:cs="Arial"/>
          <w:sz w:val="24"/>
          <w:szCs w:val="24"/>
        </w:rPr>
        <w:t>）</w:t>
      </w:r>
    </w:p>
    <w:p w:rsidR="00725A4F" w:rsidRPr="00A3393A" w:rsidRDefault="002A5E80" w:rsidP="006855AC">
      <w:pPr>
        <w:adjustRightInd w:val="0"/>
        <w:snapToGrid w:val="0"/>
        <w:spacing w:afterLines="75" w:after="234" w:line="360" w:lineRule="auto"/>
        <w:ind w:leftChars="800" w:left="1680"/>
        <w:rPr>
          <w:rFonts w:ascii="Arial" w:eastAsia="宋体" w:hAnsi="Arial" w:cs="Arial"/>
          <w:sz w:val="24"/>
          <w:szCs w:val="24"/>
        </w:rPr>
      </w:pPr>
      <w:r w:rsidRPr="00A3393A">
        <w:rPr>
          <w:rFonts w:ascii="Arial" w:eastAsia="宋体" w:hAnsi="Arial" w:cs="Arial"/>
          <w:sz w:val="24"/>
          <w:szCs w:val="24"/>
        </w:rPr>
        <w:t>警</w:t>
      </w:r>
      <w:r w:rsidR="002D6A49" w:rsidRPr="00A3393A">
        <w:rPr>
          <w:rFonts w:ascii="Arial" w:eastAsia="宋体" w:hAnsi="Arial" w:cs="Arial"/>
          <w:sz w:val="24"/>
          <w:szCs w:val="24"/>
        </w:rPr>
        <w:t>告标</w:t>
      </w:r>
      <w:r w:rsidRPr="00A3393A">
        <w:rPr>
          <w:rFonts w:ascii="Arial" w:eastAsia="宋体" w:hAnsi="Arial" w:cs="Arial"/>
          <w:sz w:val="24"/>
          <w:szCs w:val="24"/>
        </w:rPr>
        <w:t>签</w:t>
      </w:r>
      <w:r w:rsidR="003B71EF">
        <w:rPr>
          <w:rFonts w:ascii="Arial" w:eastAsia="宋体" w:hAnsi="Arial" w:cs="Arial"/>
          <w:sz w:val="24"/>
          <w:szCs w:val="24"/>
        </w:rPr>
        <w:t>【</w:t>
      </w:r>
      <w:r w:rsidR="002D6A49" w:rsidRPr="00A3393A">
        <w:rPr>
          <w:rFonts w:ascii="Arial" w:eastAsia="宋体" w:hAnsi="Arial" w:cs="Arial"/>
          <w:sz w:val="24"/>
          <w:szCs w:val="24"/>
        </w:rPr>
        <w:t>21</w:t>
      </w:r>
      <w:r>
        <w:rPr>
          <w:rFonts w:ascii="Arial" w:eastAsia="宋体" w:hAnsi="Arial" w:cs="Arial"/>
          <w:sz w:val="24"/>
          <w:szCs w:val="24"/>
        </w:rPr>
        <w:t xml:space="preserve"> </w:t>
      </w:r>
      <w:r w:rsidR="002D6A49" w:rsidRPr="00A3393A">
        <w:rPr>
          <w:rFonts w:ascii="Arial" w:eastAsia="宋体" w:hAnsi="Arial" w:cs="Arial"/>
          <w:sz w:val="24"/>
          <w:szCs w:val="24"/>
        </w:rPr>
        <w:t>CFR</w:t>
      </w:r>
      <w:r>
        <w:rPr>
          <w:rFonts w:ascii="Arial" w:eastAsia="宋体" w:hAnsi="Arial" w:cs="Arial"/>
          <w:sz w:val="24"/>
          <w:szCs w:val="24"/>
        </w:rPr>
        <w:t xml:space="preserve"> </w:t>
      </w:r>
      <w:r w:rsidR="002D6A49" w:rsidRPr="00A3393A">
        <w:rPr>
          <w:rFonts w:ascii="Arial" w:eastAsia="宋体" w:hAnsi="Arial" w:cs="Arial"/>
          <w:sz w:val="24"/>
          <w:szCs w:val="24"/>
        </w:rPr>
        <w:t>1040.2</w:t>
      </w:r>
      <w:r w:rsidRPr="00A3393A">
        <w:rPr>
          <w:rFonts w:ascii="Arial" w:eastAsia="宋体" w:hAnsi="Arial" w:cs="Arial"/>
          <w:sz w:val="24"/>
          <w:szCs w:val="24"/>
        </w:rPr>
        <w:t>0</w:t>
      </w:r>
      <w:r w:rsidR="00C069D6">
        <w:rPr>
          <w:rFonts w:ascii="Arial" w:eastAsia="宋体" w:hAnsi="Arial" w:cs="Arial"/>
          <w:sz w:val="24"/>
          <w:szCs w:val="24"/>
        </w:rPr>
        <w:t>（</w:t>
      </w:r>
      <w:r w:rsidRPr="00A3393A">
        <w:rPr>
          <w:rFonts w:ascii="Arial" w:eastAsia="宋体" w:hAnsi="Arial" w:cs="Arial"/>
          <w:sz w:val="24"/>
          <w:szCs w:val="24"/>
        </w:rPr>
        <w:t>d</w:t>
      </w:r>
      <w:r w:rsidR="00C069D6">
        <w:rPr>
          <w:rFonts w:ascii="Arial" w:eastAsia="宋体" w:hAnsi="Arial" w:cs="Arial"/>
          <w:sz w:val="24"/>
          <w:szCs w:val="24"/>
        </w:rPr>
        <w:t>）（</w:t>
      </w:r>
      <w:r w:rsidRPr="00A3393A">
        <w:rPr>
          <w:rFonts w:ascii="Arial" w:eastAsia="宋体" w:hAnsi="Arial" w:cs="Arial"/>
          <w:sz w:val="24"/>
          <w:szCs w:val="24"/>
        </w:rPr>
        <w:t>2</w:t>
      </w:r>
      <w:r w:rsidR="00C069D6">
        <w:rPr>
          <w:rFonts w:ascii="Arial" w:eastAsia="宋体" w:hAnsi="Arial" w:cs="Arial"/>
          <w:sz w:val="24"/>
          <w:szCs w:val="24"/>
        </w:rPr>
        <w:t>）</w:t>
      </w:r>
      <w:r w:rsidR="003B71EF">
        <w:rPr>
          <w:rFonts w:ascii="Arial" w:eastAsia="宋体" w:hAnsi="Arial" w:cs="Arial"/>
          <w:sz w:val="24"/>
          <w:szCs w:val="24"/>
        </w:rPr>
        <w:t>】</w:t>
      </w:r>
    </w:p>
    <w:p w:rsidR="002A5E80" w:rsidRPr="00A3393A" w:rsidRDefault="00B7390D" w:rsidP="006855AC">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hint="eastAsia"/>
          <w:sz w:val="24"/>
          <w:szCs w:val="24"/>
        </w:rPr>
        <w:t>是否</w:t>
      </w:r>
      <w:r w:rsidR="002D6A49" w:rsidRPr="00A3393A">
        <w:rPr>
          <w:rFonts w:ascii="Arial" w:eastAsia="宋体" w:hAnsi="Arial" w:cs="Arial"/>
          <w:sz w:val="24"/>
          <w:szCs w:val="24"/>
        </w:rPr>
        <w:t>将这些标签作为附件提交？</w:t>
      </w:r>
    </w:p>
    <w:p w:rsidR="00725A4F" w:rsidRPr="00A3393A" w:rsidRDefault="00C069D6" w:rsidP="006855AC">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2A5E80">
        <w:rPr>
          <w:rFonts w:ascii="Arial" w:eastAsia="宋体" w:hAnsi="Arial" w:cs="Arial"/>
          <w:sz w:val="24"/>
          <w:szCs w:val="24"/>
        </w:rPr>
        <w:t xml:space="preserve"> </w:t>
      </w:r>
      <w:r w:rsidR="00F96D36" w:rsidRPr="00A3393A">
        <w:rPr>
          <w:rFonts w:ascii="Arial" w:eastAsia="宋体" w:hAnsi="Arial" w:cs="Arial"/>
          <w:sz w:val="24"/>
          <w:szCs w:val="24"/>
        </w:rPr>
        <w:tab/>
      </w:r>
      <w:r w:rsidR="006855AC">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6855AC">
        <w:rPr>
          <w:rFonts w:ascii="Arial" w:eastAsia="宋体" w:hAnsi="Arial" w:cs="Arial" w:hint="eastAsia"/>
          <w:sz w:val="24"/>
          <w:szCs w:val="24"/>
        </w:rPr>
        <w:tab/>
      </w:r>
      <w:r w:rsidR="00B7390D">
        <w:rPr>
          <w:rFonts w:ascii="Arial" w:eastAsia="宋体" w:hAnsi="Arial" w:cs="Arial"/>
          <w:sz w:val="24"/>
          <w:szCs w:val="24"/>
        </w:rPr>
        <w:t>若</w:t>
      </w:r>
      <w:r w:rsidR="00B7390D">
        <w:rPr>
          <w:rFonts w:ascii="Arial" w:eastAsia="宋体" w:hAnsi="Arial" w:cs="Arial"/>
          <w:sz w:val="24"/>
          <w:szCs w:val="24"/>
        </w:rPr>
        <w:t>“</w:t>
      </w:r>
      <w:r w:rsidR="00B7390D">
        <w:rPr>
          <w:rFonts w:ascii="Arial" w:eastAsia="宋体" w:hAnsi="Arial" w:cs="Arial"/>
          <w:sz w:val="24"/>
          <w:szCs w:val="24"/>
        </w:rPr>
        <w:t>否</w:t>
      </w:r>
      <w:r w:rsidR="00B7390D">
        <w:rPr>
          <w:rFonts w:ascii="Arial" w:eastAsia="宋体" w:hAnsi="Arial" w:cs="Arial"/>
          <w:sz w:val="24"/>
          <w:szCs w:val="24"/>
        </w:rPr>
        <w:t>”</w:t>
      </w:r>
      <w:r w:rsidR="002D6A49" w:rsidRPr="00A3393A">
        <w:rPr>
          <w:rFonts w:ascii="Arial" w:eastAsia="宋体" w:hAnsi="Arial" w:cs="Arial"/>
          <w:sz w:val="24"/>
          <w:szCs w:val="24"/>
        </w:rPr>
        <w:t>，请说明原因：</w:t>
      </w:r>
    </w:p>
    <w:p w:rsidR="002D6A49" w:rsidRPr="00A3393A" w:rsidRDefault="00F752DE"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3.6</w:t>
      </w:r>
      <w:r w:rsidR="006855AC">
        <w:rPr>
          <w:rFonts w:ascii="Arial" w:eastAsia="宋体" w:hAnsi="Arial" w:cs="Arial" w:hint="eastAsia"/>
          <w:sz w:val="24"/>
          <w:szCs w:val="24"/>
        </w:rPr>
        <w:tab/>
      </w:r>
      <w:r w:rsidR="002A5E80" w:rsidRPr="00A3393A">
        <w:rPr>
          <w:rFonts w:ascii="Arial" w:eastAsia="宋体" w:hAnsi="Arial" w:cs="Arial"/>
          <w:sz w:val="24"/>
          <w:szCs w:val="24"/>
        </w:rPr>
        <w:t>确</w:t>
      </w:r>
      <w:r w:rsidR="002D6A49" w:rsidRPr="00A3393A">
        <w:rPr>
          <w:rFonts w:ascii="Arial" w:eastAsia="宋体" w:hAnsi="Arial" w:cs="Arial"/>
          <w:sz w:val="24"/>
          <w:szCs w:val="24"/>
        </w:rPr>
        <w:t>认要求提供的每个标签在产品和包装上的位置。</w:t>
      </w:r>
    </w:p>
    <w:tbl>
      <w:tblPr>
        <w:tblStyle w:val="a7"/>
        <w:tblW w:w="4714" w:type="pct"/>
        <w:tblInd w:w="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3081"/>
        <w:gridCol w:w="3081"/>
      </w:tblGrid>
      <w:tr w:rsidR="002D6A49" w:rsidRPr="00A3393A" w:rsidTr="006855AC">
        <w:tc>
          <w:tcPr>
            <w:tcW w:w="1464"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p>
        </w:tc>
        <w:tc>
          <w:tcPr>
            <w:tcW w:w="1768"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在产品上的位置</w:t>
            </w:r>
          </w:p>
        </w:tc>
        <w:tc>
          <w:tcPr>
            <w:tcW w:w="1768"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在包装上的位置</w:t>
            </w:r>
          </w:p>
        </w:tc>
      </w:tr>
      <w:tr w:rsidR="002D6A49" w:rsidRPr="00A3393A" w:rsidTr="006855AC">
        <w:tc>
          <w:tcPr>
            <w:tcW w:w="1464"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认证标签</w:t>
            </w:r>
          </w:p>
        </w:tc>
        <w:tc>
          <w:tcPr>
            <w:tcW w:w="1768"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p>
        </w:tc>
        <w:tc>
          <w:tcPr>
            <w:tcW w:w="1768"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p>
        </w:tc>
      </w:tr>
      <w:tr w:rsidR="002D6A49" w:rsidRPr="00A3393A" w:rsidTr="006855AC">
        <w:tc>
          <w:tcPr>
            <w:tcW w:w="1464"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识别标签</w:t>
            </w:r>
          </w:p>
        </w:tc>
        <w:tc>
          <w:tcPr>
            <w:tcW w:w="1768"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p>
        </w:tc>
        <w:tc>
          <w:tcPr>
            <w:tcW w:w="1768"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p>
        </w:tc>
      </w:tr>
      <w:tr w:rsidR="002D6A49" w:rsidRPr="00A3393A" w:rsidTr="006855AC">
        <w:tc>
          <w:tcPr>
            <w:tcW w:w="1464"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r w:rsidRPr="00A3393A">
              <w:rPr>
                <w:rFonts w:ascii="Arial" w:eastAsia="宋体" w:hAnsi="Arial" w:cs="Arial"/>
                <w:sz w:val="24"/>
                <w:szCs w:val="24"/>
              </w:rPr>
              <w:t>警告标签</w:t>
            </w:r>
          </w:p>
        </w:tc>
        <w:tc>
          <w:tcPr>
            <w:tcW w:w="1768"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p>
        </w:tc>
        <w:tc>
          <w:tcPr>
            <w:tcW w:w="1768" w:type="pct"/>
          </w:tcPr>
          <w:p w:rsidR="002D6A49" w:rsidRPr="00A3393A" w:rsidRDefault="002D6A49" w:rsidP="006855AC">
            <w:pPr>
              <w:adjustRightInd w:val="0"/>
              <w:snapToGrid w:val="0"/>
              <w:spacing w:afterLines="50" w:after="156" w:line="360" w:lineRule="auto"/>
              <w:rPr>
                <w:rFonts w:ascii="Arial" w:eastAsia="宋体" w:hAnsi="Arial" w:cs="Arial"/>
                <w:sz w:val="24"/>
                <w:szCs w:val="24"/>
              </w:rPr>
            </w:pPr>
          </w:p>
        </w:tc>
      </w:tr>
    </w:tbl>
    <w:p w:rsidR="00725A4F" w:rsidRPr="00A3393A" w:rsidRDefault="00F752DE"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3.7</w:t>
      </w:r>
      <w:r w:rsidR="006855AC">
        <w:rPr>
          <w:rFonts w:ascii="Arial" w:eastAsia="宋体" w:hAnsi="Arial" w:cs="Arial" w:hint="eastAsia"/>
          <w:sz w:val="24"/>
          <w:szCs w:val="24"/>
        </w:rPr>
        <w:tab/>
      </w:r>
      <w:r w:rsidR="002A5E80" w:rsidRPr="00A3393A">
        <w:rPr>
          <w:rFonts w:ascii="Arial" w:eastAsia="宋体" w:hAnsi="Arial" w:cs="Arial"/>
          <w:sz w:val="24"/>
          <w:szCs w:val="24"/>
        </w:rPr>
        <w:t>用</w:t>
      </w:r>
      <w:r w:rsidR="002D6A49" w:rsidRPr="00A3393A">
        <w:rPr>
          <w:rFonts w:ascii="Arial" w:eastAsia="宋体" w:hAnsi="Arial" w:cs="Arial"/>
          <w:sz w:val="24"/>
          <w:szCs w:val="24"/>
        </w:rPr>
        <w:t>户指</w:t>
      </w:r>
      <w:r w:rsidR="002A5E80" w:rsidRPr="00A3393A">
        <w:rPr>
          <w:rFonts w:ascii="Arial" w:eastAsia="宋体" w:hAnsi="Arial" w:cs="Arial"/>
          <w:sz w:val="24"/>
          <w:szCs w:val="24"/>
        </w:rPr>
        <w:t>南</w:t>
      </w:r>
      <w:r w:rsidR="003B71EF">
        <w:rPr>
          <w:rFonts w:ascii="Arial" w:eastAsia="宋体" w:hAnsi="Arial" w:cs="Arial"/>
          <w:sz w:val="24"/>
          <w:szCs w:val="24"/>
        </w:rPr>
        <w:t>【</w:t>
      </w:r>
      <w:r w:rsidR="002D6A49" w:rsidRPr="00A3393A">
        <w:rPr>
          <w:rFonts w:ascii="Arial" w:eastAsia="宋体" w:hAnsi="Arial" w:cs="Arial"/>
          <w:sz w:val="24"/>
          <w:szCs w:val="24"/>
        </w:rPr>
        <w:t>21</w:t>
      </w:r>
      <w:r w:rsidR="002A5E80">
        <w:rPr>
          <w:rFonts w:ascii="Arial" w:eastAsia="宋体" w:hAnsi="Arial" w:cs="Arial"/>
          <w:sz w:val="24"/>
          <w:szCs w:val="24"/>
        </w:rPr>
        <w:t xml:space="preserve"> </w:t>
      </w:r>
      <w:r w:rsidR="002D6A49" w:rsidRPr="00A3393A">
        <w:rPr>
          <w:rFonts w:ascii="Arial" w:eastAsia="宋体" w:hAnsi="Arial" w:cs="Arial"/>
          <w:sz w:val="24"/>
          <w:szCs w:val="24"/>
        </w:rPr>
        <w:t>CFR</w:t>
      </w:r>
      <w:r w:rsidR="002A5E80">
        <w:rPr>
          <w:rFonts w:ascii="Arial" w:eastAsia="宋体" w:hAnsi="Arial" w:cs="Arial"/>
          <w:sz w:val="24"/>
          <w:szCs w:val="24"/>
        </w:rPr>
        <w:t xml:space="preserve"> </w:t>
      </w:r>
      <w:r w:rsidR="002D6A49" w:rsidRPr="00A3393A">
        <w:rPr>
          <w:rFonts w:ascii="Arial" w:eastAsia="宋体" w:hAnsi="Arial" w:cs="Arial"/>
          <w:sz w:val="24"/>
          <w:szCs w:val="24"/>
        </w:rPr>
        <w:t>1040.2</w:t>
      </w:r>
      <w:r w:rsidR="002A5E80" w:rsidRPr="00A3393A">
        <w:rPr>
          <w:rFonts w:ascii="Arial" w:eastAsia="宋体" w:hAnsi="Arial" w:cs="Arial"/>
          <w:sz w:val="24"/>
          <w:szCs w:val="24"/>
        </w:rPr>
        <w:t>0</w:t>
      </w:r>
      <w:r w:rsidR="00C069D6">
        <w:rPr>
          <w:rFonts w:ascii="Arial" w:eastAsia="宋体" w:hAnsi="Arial" w:cs="Arial"/>
          <w:sz w:val="24"/>
          <w:szCs w:val="24"/>
        </w:rPr>
        <w:t>（</w:t>
      </w:r>
      <w:r w:rsidR="002A5E80" w:rsidRPr="00A3393A">
        <w:rPr>
          <w:rFonts w:ascii="Arial" w:eastAsia="宋体" w:hAnsi="Arial" w:cs="Arial"/>
          <w:sz w:val="24"/>
          <w:szCs w:val="24"/>
        </w:rPr>
        <w:t>e</w:t>
      </w:r>
      <w:r w:rsidR="00C069D6">
        <w:rPr>
          <w:rFonts w:ascii="Arial" w:eastAsia="宋体" w:hAnsi="Arial" w:cs="Arial"/>
          <w:sz w:val="24"/>
          <w:szCs w:val="24"/>
        </w:rPr>
        <w:t>）（</w:t>
      </w:r>
      <w:r w:rsidR="002A5E80" w:rsidRPr="00A3393A">
        <w:rPr>
          <w:rFonts w:ascii="Arial" w:eastAsia="宋体" w:hAnsi="Arial" w:cs="Arial"/>
          <w:sz w:val="24"/>
          <w:szCs w:val="24"/>
        </w:rPr>
        <w:t>2</w:t>
      </w:r>
      <w:r w:rsidR="00C069D6">
        <w:rPr>
          <w:rFonts w:ascii="Arial" w:eastAsia="宋体" w:hAnsi="Arial" w:cs="Arial"/>
          <w:sz w:val="24"/>
          <w:szCs w:val="24"/>
        </w:rPr>
        <w:t>）</w:t>
      </w:r>
      <w:r w:rsidR="003B71EF">
        <w:rPr>
          <w:rFonts w:ascii="Arial" w:eastAsia="宋体" w:hAnsi="Arial" w:cs="Arial"/>
          <w:sz w:val="24"/>
          <w:szCs w:val="24"/>
        </w:rPr>
        <w:t>】</w:t>
      </w:r>
      <w:r w:rsidR="002D6A49" w:rsidRPr="00A3393A">
        <w:rPr>
          <w:rFonts w:ascii="Arial" w:eastAsia="宋体" w:hAnsi="Arial" w:cs="Arial"/>
          <w:sz w:val="24"/>
          <w:szCs w:val="24"/>
        </w:rPr>
        <w:t>：</w:t>
      </w:r>
    </w:p>
    <w:p w:rsidR="00725A4F" w:rsidRPr="00A3393A" w:rsidRDefault="00AA15FE" w:rsidP="006855AC">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提交</w:t>
      </w:r>
      <w:r w:rsidR="00B7390D">
        <w:rPr>
          <w:rFonts w:ascii="Arial" w:eastAsia="宋体" w:hAnsi="Arial" w:cs="Arial" w:hint="eastAsia"/>
          <w:sz w:val="24"/>
          <w:szCs w:val="24"/>
        </w:rPr>
        <w:t>一份</w:t>
      </w:r>
      <w:r w:rsidR="00677918">
        <w:rPr>
          <w:rFonts w:ascii="Arial" w:eastAsia="宋体" w:hAnsi="Arial" w:cs="Arial"/>
          <w:sz w:val="24"/>
          <w:szCs w:val="24"/>
        </w:rPr>
        <w:t>您</w:t>
      </w:r>
      <w:r w:rsidRPr="00A3393A">
        <w:rPr>
          <w:rFonts w:ascii="Arial" w:eastAsia="宋体" w:hAnsi="Arial" w:cs="Arial"/>
          <w:sz w:val="24"/>
          <w:szCs w:val="24"/>
        </w:rPr>
        <w:t>提供给用户的用户指南副本。</w:t>
      </w:r>
    </w:p>
    <w:p w:rsidR="002A5E80" w:rsidRPr="00A3393A" w:rsidRDefault="00B7390D" w:rsidP="006855AC">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hint="eastAsia"/>
          <w:sz w:val="24"/>
          <w:szCs w:val="24"/>
        </w:rPr>
        <w:t>是否</w:t>
      </w:r>
      <w:r w:rsidR="00AA15FE" w:rsidRPr="00A3393A">
        <w:rPr>
          <w:rFonts w:ascii="Arial" w:eastAsia="宋体" w:hAnsi="Arial" w:cs="Arial"/>
          <w:sz w:val="24"/>
          <w:szCs w:val="24"/>
        </w:rPr>
        <w:t>将用户指南作为附件提交？</w:t>
      </w:r>
    </w:p>
    <w:p w:rsidR="00725A4F" w:rsidRPr="00A3393A" w:rsidRDefault="00C069D6" w:rsidP="006855AC">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6855AC">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6855AC">
        <w:rPr>
          <w:rFonts w:ascii="Arial" w:eastAsia="宋体" w:hAnsi="Arial" w:cs="Arial" w:hint="eastAsia"/>
          <w:sz w:val="24"/>
          <w:szCs w:val="24"/>
        </w:rPr>
        <w:tab/>
      </w:r>
      <w:r w:rsidR="00B7390D">
        <w:rPr>
          <w:rFonts w:ascii="Arial" w:eastAsia="宋体" w:hAnsi="Arial" w:cs="Arial"/>
          <w:sz w:val="24"/>
          <w:szCs w:val="24"/>
        </w:rPr>
        <w:t>若</w:t>
      </w:r>
      <w:r w:rsidR="00B7390D">
        <w:rPr>
          <w:rFonts w:ascii="Arial" w:eastAsia="宋体" w:hAnsi="Arial" w:cs="Arial"/>
          <w:sz w:val="24"/>
          <w:szCs w:val="24"/>
        </w:rPr>
        <w:t>“</w:t>
      </w:r>
      <w:r w:rsidR="00B7390D">
        <w:rPr>
          <w:rFonts w:ascii="Arial" w:eastAsia="宋体" w:hAnsi="Arial" w:cs="Arial"/>
          <w:sz w:val="24"/>
          <w:szCs w:val="24"/>
        </w:rPr>
        <w:t>否</w:t>
      </w:r>
      <w:r w:rsidR="00B7390D">
        <w:rPr>
          <w:rFonts w:ascii="Arial" w:eastAsia="宋体" w:hAnsi="Arial" w:cs="Arial"/>
          <w:sz w:val="24"/>
          <w:szCs w:val="24"/>
        </w:rPr>
        <w:t>”</w:t>
      </w:r>
      <w:r w:rsidR="00AA15FE" w:rsidRPr="00A3393A">
        <w:rPr>
          <w:rFonts w:ascii="Arial" w:eastAsia="宋体" w:hAnsi="Arial" w:cs="Arial"/>
          <w:sz w:val="24"/>
          <w:szCs w:val="24"/>
        </w:rPr>
        <w:t>，请说明原因：</w:t>
      </w:r>
    </w:p>
    <w:p w:rsidR="006855AC" w:rsidRDefault="006855AC">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EB1819" w:rsidP="00C54FBA">
      <w:pPr>
        <w:adjustRightInd w:val="0"/>
        <w:snapToGrid w:val="0"/>
        <w:spacing w:afterLines="75" w:after="234" w:line="360" w:lineRule="auto"/>
        <w:outlineLvl w:val="0"/>
        <w:rPr>
          <w:rFonts w:ascii="Arial" w:eastAsia="宋体" w:hAnsi="Arial" w:cs="Arial"/>
          <w:b/>
          <w:sz w:val="24"/>
          <w:szCs w:val="24"/>
        </w:rPr>
      </w:pPr>
      <w:bookmarkStart w:id="13" w:name="_Toc500750782"/>
      <w:r w:rsidRPr="00A3393A">
        <w:rPr>
          <w:rFonts w:ascii="Arial" w:eastAsia="宋体" w:hAnsi="Arial" w:cs="Arial"/>
          <w:b/>
          <w:sz w:val="24"/>
          <w:szCs w:val="24"/>
        </w:rPr>
        <w:lastRenderedPageBreak/>
        <w:t>第</w:t>
      </w:r>
      <w:r w:rsidRPr="00A3393A">
        <w:rPr>
          <w:rFonts w:ascii="Arial" w:eastAsia="宋体" w:hAnsi="Arial" w:cs="Arial"/>
          <w:b/>
          <w:sz w:val="24"/>
          <w:szCs w:val="24"/>
        </w:rPr>
        <w:t>4</w:t>
      </w:r>
      <w:r w:rsidRPr="00A3393A">
        <w:rPr>
          <w:rFonts w:ascii="Arial" w:eastAsia="宋体" w:hAnsi="Arial" w:cs="Arial"/>
          <w:b/>
          <w:sz w:val="24"/>
          <w:szCs w:val="24"/>
        </w:rPr>
        <w:t>部分：</w:t>
      </w:r>
      <w:r w:rsidR="0014192C">
        <w:rPr>
          <w:rFonts w:ascii="Arial" w:eastAsia="宋体" w:hAnsi="Arial" w:cs="Arial"/>
          <w:b/>
          <w:sz w:val="24"/>
          <w:szCs w:val="24"/>
        </w:rPr>
        <w:t>放射</w:t>
      </w:r>
      <w:r w:rsidRPr="00A3393A">
        <w:rPr>
          <w:rFonts w:ascii="Arial" w:eastAsia="宋体" w:hAnsi="Arial" w:cs="Arial"/>
          <w:b/>
          <w:sz w:val="24"/>
          <w:szCs w:val="24"/>
        </w:rPr>
        <w:t>特征</w:t>
      </w:r>
      <w:bookmarkEnd w:id="13"/>
    </w:p>
    <w:p w:rsidR="00725A4F" w:rsidRPr="00A3393A" w:rsidRDefault="00EB1819"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4.1</w:t>
      </w:r>
      <w:r w:rsidR="001638BB">
        <w:rPr>
          <w:rFonts w:ascii="Arial" w:eastAsia="宋体" w:hAnsi="Arial" w:cs="Arial" w:hint="eastAsia"/>
          <w:sz w:val="24"/>
          <w:szCs w:val="24"/>
        </w:rPr>
        <w:tab/>
      </w:r>
      <w:r w:rsidR="002A5E80" w:rsidRPr="00A3393A">
        <w:rPr>
          <w:rFonts w:ascii="Arial" w:eastAsia="宋体" w:hAnsi="Arial" w:cs="Arial"/>
          <w:sz w:val="24"/>
          <w:szCs w:val="24"/>
        </w:rPr>
        <w:t>光</w:t>
      </w:r>
      <w:r w:rsidRPr="00A3393A">
        <w:rPr>
          <w:rFonts w:ascii="Arial" w:eastAsia="宋体" w:hAnsi="Arial" w:cs="Arial"/>
          <w:sz w:val="24"/>
          <w:szCs w:val="24"/>
        </w:rPr>
        <w:t>谱特征：</w:t>
      </w:r>
    </w:p>
    <w:p w:rsidR="00725A4F" w:rsidRPr="00A3393A" w:rsidRDefault="00EB1819" w:rsidP="002C5882">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对</w:t>
      </w:r>
      <w:r w:rsidR="005463A9" w:rsidRPr="00A3393A">
        <w:rPr>
          <w:rFonts w:ascii="Arial" w:eastAsia="宋体" w:hAnsi="Arial" w:cs="Arial"/>
          <w:sz w:val="24"/>
          <w:szCs w:val="24"/>
        </w:rPr>
        <w:t>光谱辐射测量</w:t>
      </w:r>
      <w:r w:rsidRPr="00A3393A">
        <w:rPr>
          <w:rFonts w:ascii="Arial" w:eastAsia="宋体" w:hAnsi="Arial" w:cs="Arial"/>
          <w:sz w:val="24"/>
          <w:szCs w:val="24"/>
        </w:rPr>
        <w:t>规程的描述：</w:t>
      </w:r>
    </w:p>
    <w:p w:rsidR="00EB1819" w:rsidRPr="002C5882" w:rsidRDefault="002A5E80" w:rsidP="002C5882">
      <w:pPr>
        <w:pStyle w:val="a9"/>
        <w:numPr>
          <w:ilvl w:val="0"/>
          <w:numId w:val="15"/>
        </w:numPr>
        <w:adjustRightInd w:val="0"/>
        <w:snapToGrid w:val="0"/>
        <w:spacing w:afterLines="75" w:after="234" w:line="360" w:lineRule="auto"/>
        <w:ind w:leftChars="200" w:left="840" w:firstLineChars="0"/>
        <w:rPr>
          <w:rFonts w:ascii="Arial" w:eastAsia="宋体" w:hAnsi="Arial" w:cs="Arial"/>
          <w:sz w:val="24"/>
          <w:szCs w:val="24"/>
        </w:rPr>
      </w:pPr>
      <w:r w:rsidRPr="002C5882">
        <w:rPr>
          <w:rFonts w:ascii="Arial" w:eastAsia="宋体" w:hAnsi="Arial" w:cs="Arial"/>
          <w:sz w:val="24"/>
          <w:szCs w:val="24"/>
        </w:rPr>
        <w:t>在</w:t>
      </w:r>
      <w:proofErr w:type="gramStart"/>
      <w:r w:rsidR="000A0076" w:rsidRPr="002C5882">
        <w:rPr>
          <w:rFonts w:ascii="Arial" w:eastAsia="宋体" w:hAnsi="Arial" w:cs="Arial"/>
          <w:sz w:val="24"/>
          <w:szCs w:val="24"/>
        </w:rPr>
        <w:t>距产品</w:t>
      </w:r>
      <w:proofErr w:type="gramEnd"/>
      <w:r w:rsidR="000A0076" w:rsidRPr="002C5882">
        <w:rPr>
          <w:rFonts w:ascii="Arial" w:eastAsia="宋体" w:hAnsi="Arial" w:cs="Arial"/>
          <w:sz w:val="24"/>
          <w:szCs w:val="24"/>
        </w:rPr>
        <w:t>多远的距离进行</w:t>
      </w:r>
      <w:r w:rsidR="005463A9" w:rsidRPr="002C5882">
        <w:rPr>
          <w:rFonts w:ascii="Arial" w:eastAsia="宋体" w:hAnsi="Arial" w:cs="Arial"/>
          <w:sz w:val="24"/>
          <w:szCs w:val="24"/>
        </w:rPr>
        <w:t>光谱</w:t>
      </w:r>
      <w:r w:rsidR="003D4F6A" w:rsidRPr="002C5882">
        <w:rPr>
          <w:rFonts w:ascii="Arial" w:eastAsia="宋体" w:hAnsi="Arial" w:cs="Arial"/>
          <w:sz w:val="24"/>
          <w:szCs w:val="24"/>
        </w:rPr>
        <w:t>辐照度</w:t>
      </w:r>
      <w:r w:rsidR="005463A9" w:rsidRPr="002C5882">
        <w:rPr>
          <w:rFonts w:ascii="Arial" w:eastAsia="宋体" w:hAnsi="Arial" w:cs="Arial"/>
          <w:sz w:val="24"/>
          <w:szCs w:val="24"/>
        </w:rPr>
        <w:t>测量</w:t>
      </w:r>
      <w:r w:rsidR="000A0076" w:rsidRPr="002C5882">
        <w:rPr>
          <w:rFonts w:ascii="Arial" w:eastAsia="宋体" w:hAnsi="Arial" w:cs="Arial"/>
          <w:sz w:val="24"/>
          <w:szCs w:val="24"/>
        </w:rPr>
        <w:t>？</w:t>
      </w:r>
    </w:p>
    <w:p w:rsidR="00725A4F" w:rsidRPr="00A3393A" w:rsidRDefault="002A5E80" w:rsidP="002C5882">
      <w:pPr>
        <w:adjustRightInd w:val="0"/>
        <w:snapToGrid w:val="0"/>
        <w:spacing w:afterLines="75" w:after="234" w:line="360" w:lineRule="auto"/>
        <w:jc w:val="center"/>
        <w:rPr>
          <w:rFonts w:ascii="Arial" w:eastAsia="宋体" w:hAnsi="Arial" w:cs="Arial"/>
          <w:sz w:val="24"/>
          <w:szCs w:val="24"/>
        </w:rPr>
      </w:pPr>
      <w:r w:rsidRPr="00A3393A">
        <w:rPr>
          <w:rFonts w:ascii="Arial" w:eastAsia="宋体" w:hAnsi="Arial" w:cs="Arial"/>
          <w:sz w:val="24"/>
          <w:szCs w:val="24"/>
        </w:rPr>
        <w:t>测</w:t>
      </w:r>
      <w:r w:rsidR="000A0076" w:rsidRPr="00A3393A">
        <w:rPr>
          <w:rFonts w:ascii="Arial" w:eastAsia="宋体" w:hAnsi="Arial" w:cs="Arial"/>
          <w:sz w:val="24"/>
          <w:szCs w:val="24"/>
        </w:rPr>
        <w:t>量仪</w:t>
      </w:r>
    </w:p>
    <w:p w:rsidR="00725A4F" w:rsidRPr="002C5882" w:rsidRDefault="005463A9" w:rsidP="002C5882">
      <w:pPr>
        <w:pStyle w:val="a9"/>
        <w:numPr>
          <w:ilvl w:val="0"/>
          <w:numId w:val="15"/>
        </w:numPr>
        <w:adjustRightInd w:val="0"/>
        <w:snapToGrid w:val="0"/>
        <w:spacing w:afterLines="75" w:after="234" w:line="360" w:lineRule="auto"/>
        <w:ind w:leftChars="200" w:left="840" w:firstLineChars="0"/>
        <w:rPr>
          <w:rFonts w:ascii="Arial" w:eastAsia="宋体" w:hAnsi="Arial" w:cs="Arial"/>
          <w:sz w:val="24"/>
          <w:szCs w:val="24"/>
        </w:rPr>
      </w:pPr>
      <w:r w:rsidRPr="002C5882">
        <w:rPr>
          <w:rFonts w:ascii="Arial" w:eastAsia="宋体" w:hAnsi="Arial" w:cs="Arial"/>
          <w:sz w:val="24"/>
          <w:szCs w:val="24"/>
        </w:rPr>
        <w:t>光谱</w:t>
      </w:r>
      <w:r w:rsidR="003D4F6A" w:rsidRPr="002C5882">
        <w:rPr>
          <w:rFonts w:ascii="Arial" w:eastAsia="宋体" w:hAnsi="Arial" w:cs="Arial"/>
          <w:sz w:val="24"/>
          <w:szCs w:val="24"/>
        </w:rPr>
        <w:t>辐照度</w:t>
      </w:r>
      <w:r w:rsidRPr="002C5882">
        <w:rPr>
          <w:rFonts w:ascii="Arial" w:eastAsia="宋体" w:hAnsi="Arial" w:cs="Arial"/>
          <w:sz w:val="24"/>
          <w:szCs w:val="24"/>
        </w:rPr>
        <w:t>测量</w:t>
      </w:r>
      <w:r w:rsidR="00061DCB" w:rsidRPr="002C5882">
        <w:rPr>
          <w:rFonts w:ascii="Arial" w:eastAsia="宋体" w:hAnsi="Arial" w:cs="Arial"/>
          <w:sz w:val="24"/>
          <w:szCs w:val="24"/>
        </w:rPr>
        <w:t>采用什么</w:t>
      </w:r>
      <w:r w:rsidR="000A0076" w:rsidRPr="002C5882">
        <w:rPr>
          <w:rFonts w:ascii="Arial" w:eastAsia="宋体" w:hAnsi="Arial" w:cs="Arial"/>
          <w:sz w:val="24"/>
          <w:szCs w:val="24"/>
        </w:rPr>
        <w:t>标准？</w:t>
      </w:r>
    </w:p>
    <w:p w:rsidR="000A0076" w:rsidRPr="002C5882" w:rsidRDefault="002A5E80" w:rsidP="002C5882">
      <w:pPr>
        <w:pStyle w:val="a9"/>
        <w:numPr>
          <w:ilvl w:val="0"/>
          <w:numId w:val="17"/>
        </w:numPr>
        <w:adjustRightInd w:val="0"/>
        <w:snapToGrid w:val="0"/>
        <w:spacing w:afterLines="75" w:after="234" w:line="360" w:lineRule="auto"/>
        <w:ind w:leftChars="600" w:left="1680" w:firstLineChars="0"/>
        <w:rPr>
          <w:rFonts w:ascii="Arial" w:eastAsia="宋体" w:hAnsi="Arial" w:cs="Arial"/>
          <w:sz w:val="24"/>
          <w:szCs w:val="24"/>
        </w:rPr>
      </w:pPr>
      <w:r w:rsidRPr="002C5882">
        <w:rPr>
          <w:rFonts w:ascii="Arial" w:eastAsia="宋体" w:hAnsi="Arial" w:cs="Arial"/>
          <w:sz w:val="24"/>
          <w:szCs w:val="24"/>
        </w:rPr>
        <w:t>标</w:t>
      </w:r>
      <w:r w:rsidR="000A0076" w:rsidRPr="002C5882">
        <w:rPr>
          <w:rFonts w:ascii="Arial" w:eastAsia="宋体" w:hAnsi="Arial" w:cs="Arial"/>
          <w:sz w:val="24"/>
          <w:szCs w:val="24"/>
        </w:rPr>
        <w:t>准来源</w:t>
      </w:r>
    </w:p>
    <w:p w:rsidR="000A0076" w:rsidRPr="002C5882" w:rsidRDefault="002A5E80" w:rsidP="002C5882">
      <w:pPr>
        <w:pStyle w:val="a9"/>
        <w:numPr>
          <w:ilvl w:val="0"/>
          <w:numId w:val="17"/>
        </w:numPr>
        <w:adjustRightInd w:val="0"/>
        <w:snapToGrid w:val="0"/>
        <w:spacing w:afterLines="75" w:after="234" w:line="360" w:lineRule="auto"/>
        <w:ind w:leftChars="600" w:left="1680" w:firstLineChars="0"/>
        <w:rPr>
          <w:rFonts w:ascii="Arial" w:eastAsia="宋体" w:hAnsi="Arial" w:cs="Arial"/>
          <w:sz w:val="24"/>
          <w:szCs w:val="24"/>
        </w:rPr>
      </w:pPr>
      <w:r w:rsidRPr="002C5882">
        <w:rPr>
          <w:rFonts w:ascii="Arial" w:eastAsia="宋体" w:hAnsi="Arial" w:cs="Arial"/>
          <w:sz w:val="24"/>
          <w:szCs w:val="24"/>
        </w:rPr>
        <w:t>上</w:t>
      </w:r>
      <w:r w:rsidR="000A0076" w:rsidRPr="002C5882">
        <w:rPr>
          <w:rFonts w:ascii="Arial" w:eastAsia="宋体" w:hAnsi="Arial" w:cs="Arial"/>
          <w:sz w:val="24"/>
          <w:szCs w:val="24"/>
        </w:rPr>
        <w:t>次校准时间</w:t>
      </w:r>
    </w:p>
    <w:p w:rsidR="00725A4F" w:rsidRPr="002C5882" w:rsidRDefault="002A5E80" w:rsidP="002C5882">
      <w:pPr>
        <w:pStyle w:val="a9"/>
        <w:numPr>
          <w:ilvl w:val="0"/>
          <w:numId w:val="17"/>
        </w:numPr>
        <w:adjustRightInd w:val="0"/>
        <w:snapToGrid w:val="0"/>
        <w:spacing w:afterLines="75" w:after="234" w:line="360" w:lineRule="auto"/>
        <w:ind w:leftChars="600" w:left="1680" w:firstLineChars="0"/>
        <w:rPr>
          <w:rFonts w:ascii="Arial" w:eastAsia="宋体" w:hAnsi="Arial" w:cs="Arial"/>
          <w:sz w:val="24"/>
          <w:szCs w:val="24"/>
        </w:rPr>
      </w:pPr>
      <w:r w:rsidRPr="002C5882">
        <w:rPr>
          <w:rFonts w:ascii="Arial" w:eastAsia="宋体" w:hAnsi="Arial" w:cs="Arial"/>
          <w:sz w:val="24"/>
          <w:szCs w:val="24"/>
        </w:rPr>
        <w:t>不</w:t>
      </w:r>
      <w:r w:rsidR="000A0076" w:rsidRPr="002C5882">
        <w:rPr>
          <w:rFonts w:ascii="Arial" w:eastAsia="宋体" w:hAnsi="Arial" w:cs="Arial"/>
          <w:sz w:val="24"/>
          <w:szCs w:val="24"/>
        </w:rPr>
        <w:t>确定性</w:t>
      </w:r>
    </w:p>
    <w:p w:rsidR="00725A4F" w:rsidRPr="002C5882" w:rsidRDefault="002A5E80" w:rsidP="002C5882">
      <w:pPr>
        <w:pStyle w:val="a9"/>
        <w:numPr>
          <w:ilvl w:val="0"/>
          <w:numId w:val="15"/>
        </w:numPr>
        <w:adjustRightInd w:val="0"/>
        <w:snapToGrid w:val="0"/>
        <w:spacing w:afterLines="75" w:after="234" w:line="360" w:lineRule="auto"/>
        <w:ind w:leftChars="200" w:left="840" w:firstLineChars="0"/>
        <w:rPr>
          <w:rFonts w:ascii="Arial" w:eastAsia="宋体" w:hAnsi="Arial" w:cs="Arial"/>
          <w:sz w:val="24"/>
          <w:szCs w:val="24"/>
        </w:rPr>
      </w:pPr>
      <w:r w:rsidRPr="002C5882">
        <w:rPr>
          <w:rFonts w:ascii="Arial" w:eastAsia="宋体" w:hAnsi="Arial" w:cs="Arial"/>
          <w:sz w:val="24"/>
          <w:szCs w:val="24"/>
        </w:rPr>
        <w:t>在</w:t>
      </w:r>
      <w:r w:rsidR="000A0076" w:rsidRPr="002C5882">
        <w:rPr>
          <w:rFonts w:ascii="Arial" w:eastAsia="宋体" w:hAnsi="Arial" w:cs="Arial"/>
          <w:sz w:val="24"/>
          <w:szCs w:val="24"/>
        </w:rPr>
        <w:t>什么波长测量产品的</w:t>
      </w:r>
      <w:r w:rsidR="00061DCB" w:rsidRPr="002C5882">
        <w:rPr>
          <w:rFonts w:ascii="Arial" w:eastAsia="宋体" w:hAnsi="Arial" w:cs="Arial"/>
          <w:sz w:val="24"/>
          <w:szCs w:val="24"/>
        </w:rPr>
        <w:t>光谱辐照度</w:t>
      </w:r>
      <w:r w:rsidR="000A0076" w:rsidRPr="002C5882">
        <w:rPr>
          <w:rFonts w:ascii="Arial" w:eastAsia="宋体" w:hAnsi="Arial" w:cs="Arial"/>
          <w:sz w:val="24"/>
          <w:szCs w:val="24"/>
        </w:rPr>
        <w:t>？</w:t>
      </w:r>
    </w:p>
    <w:p w:rsidR="00725A4F" w:rsidRPr="00A3393A" w:rsidRDefault="00EB1819" w:rsidP="00E129E4">
      <w:pPr>
        <w:adjustRightInd w:val="0"/>
        <w:snapToGrid w:val="0"/>
        <w:spacing w:afterLines="75" w:after="234" w:line="360" w:lineRule="auto"/>
        <w:ind w:left="420" w:hanging="420"/>
        <w:rPr>
          <w:rFonts w:ascii="Arial" w:eastAsia="宋体" w:hAnsi="Arial" w:cs="Arial"/>
          <w:sz w:val="24"/>
          <w:szCs w:val="24"/>
        </w:rPr>
      </w:pPr>
      <w:r w:rsidRPr="00A3393A">
        <w:rPr>
          <w:rFonts w:ascii="Arial" w:eastAsia="宋体" w:hAnsi="Arial" w:cs="Arial"/>
          <w:sz w:val="24"/>
          <w:szCs w:val="24"/>
        </w:rPr>
        <w:t>4.2</w:t>
      </w:r>
      <w:r w:rsidR="00E129E4">
        <w:rPr>
          <w:rFonts w:ascii="Arial" w:eastAsia="宋体" w:hAnsi="Arial" w:cs="Arial" w:hint="eastAsia"/>
          <w:sz w:val="24"/>
          <w:szCs w:val="24"/>
        </w:rPr>
        <w:tab/>
      </w:r>
      <w:r w:rsidR="002A5E80" w:rsidRPr="00A3393A">
        <w:rPr>
          <w:rFonts w:ascii="Arial" w:eastAsia="宋体" w:hAnsi="Arial" w:cs="Arial"/>
          <w:sz w:val="24"/>
          <w:szCs w:val="24"/>
        </w:rPr>
        <w:t>附</w:t>
      </w:r>
      <w:r w:rsidR="000A0076" w:rsidRPr="00A3393A">
        <w:rPr>
          <w:rFonts w:ascii="Arial" w:eastAsia="宋体" w:hAnsi="Arial" w:cs="Arial"/>
          <w:sz w:val="24"/>
          <w:szCs w:val="24"/>
        </w:rPr>
        <w:t>上一份产品在</w:t>
      </w:r>
      <w:r w:rsidR="000A0076" w:rsidRPr="00A3393A">
        <w:rPr>
          <w:rFonts w:ascii="Arial" w:eastAsia="宋体" w:hAnsi="Arial" w:cs="Arial"/>
          <w:sz w:val="24"/>
          <w:szCs w:val="24"/>
        </w:rPr>
        <w:t>200-710</w:t>
      </w:r>
      <w:r w:rsidR="000A0076" w:rsidRPr="00A3393A">
        <w:rPr>
          <w:rFonts w:ascii="Arial" w:eastAsia="宋体" w:hAnsi="Arial" w:cs="Arial"/>
          <w:sz w:val="24"/>
          <w:szCs w:val="24"/>
        </w:rPr>
        <w:t>纳米波长范围内</w:t>
      </w:r>
      <w:r w:rsidR="00061DCB" w:rsidRPr="00A3393A">
        <w:rPr>
          <w:rFonts w:ascii="Arial" w:eastAsia="宋体" w:hAnsi="Arial" w:cs="Arial"/>
          <w:sz w:val="24"/>
          <w:szCs w:val="24"/>
        </w:rPr>
        <w:t>光谱辐照度</w:t>
      </w:r>
      <w:r w:rsidR="000A0076" w:rsidRPr="00A3393A">
        <w:rPr>
          <w:rFonts w:ascii="Arial" w:eastAsia="宋体" w:hAnsi="Arial" w:cs="Arial"/>
          <w:sz w:val="24"/>
          <w:szCs w:val="24"/>
        </w:rPr>
        <w:t>的</w:t>
      </w:r>
      <w:r w:rsidR="00441DFF" w:rsidRPr="00A3393A">
        <w:rPr>
          <w:rFonts w:ascii="Arial" w:eastAsia="宋体" w:hAnsi="Arial" w:cs="Arial"/>
          <w:sz w:val="24"/>
          <w:szCs w:val="24"/>
        </w:rPr>
        <w:t>图谱。图谱应为半对数图，</w:t>
      </w:r>
      <w:r w:rsidR="00061DCB" w:rsidRPr="00A3393A">
        <w:rPr>
          <w:rFonts w:ascii="Arial" w:eastAsia="宋体" w:hAnsi="Arial" w:cs="Arial"/>
          <w:sz w:val="24"/>
          <w:szCs w:val="24"/>
        </w:rPr>
        <w:t>光谱辐照度</w:t>
      </w:r>
      <w:r w:rsidR="00441DFF" w:rsidRPr="00A3393A">
        <w:rPr>
          <w:rFonts w:ascii="Arial" w:eastAsia="宋体" w:hAnsi="Arial" w:cs="Arial"/>
          <w:sz w:val="24"/>
          <w:szCs w:val="24"/>
        </w:rPr>
        <w:t>采用对数尺度。</w:t>
      </w:r>
    </w:p>
    <w:p w:rsidR="002A5E80" w:rsidRPr="00A3393A" w:rsidRDefault="00FA7EBB" w:rsidP="008A1B47">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hint="eastAsia"/>
          <w:sz w:val="24"/>
          <w:szCs w:val="24"/>
        </w:rPr>
        <w:t>是否</w:t>
      </w:r>
      <w:r w:rsidR="00441DFF" w:rsidRPr="00A3393A">
        <w:rPr>
          <w:rFonts w:ascii="Arial" w:eastAsia="宋体" w:hAnsi="Arial" w:cs="Arial"/>
          <w:sz w:val="24"/>
          <w:szCs w:val="24"/>
        </w:rPr>
        <w:t>将图谱作为附件提交？</w:t>
      </w:r>
    </w:p>
    <w:p w:rsidR="00725A4F" w:rsidRDefault="00C069D6" w:rsidP="008A1B47">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8A1B47">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8A1B47">
        <w:rPr>
          <w:rFonts w:ascii="Arial" w:eastAsia="宋体" w:hAnsi="Arial" w:cs="Arial" w:hint="eastAsia"/>
          <w:sz w:val="24"/>
          <w:szCs w:val="24"/>
        </w:rPr>
        <w:tab/>
      </w:r>
      <w:r w:rsidR="00B7390D">
        <w:rPr>
          <w:rFonts w:ascii="Arial" w:eastAsia="宋体" w:hAnsi="Arial" w:cs="Arial"/>
          <w:sz w:val="24"/>
          <w:szCs w:val="24"/>
        </w:rPr>
        <w:t>若</w:t>
      </w:r>
      <w:r w:rsidR="00B7390D">
        <w:rPr>
          <w:rFonts w:ascii="Arial" w:eastAsia="宋体" w:hAnsi="Arial" w:cs="Arial"/>
          <w:sz w:val="24"/>
          <w:szCs w:val="24"/>
        </w:rPr>
        <w:t>“</w:t>
      </w:r>
      <w:r w:rsidR="00B7390D">
        <w:rPr>
          <w:rFonts w:ascii="Arial" w:eastAsia="宋体" w:hAnsi="Arial" w:cs="Arial"/>
          <w:sz w:val="24"/>
          <w:szCs w:val="24"/>
        </w:rPr>
        <w:t>否</w:t>
      </w:r>
      <w:r w:rsidR="00B7390D">
        <w:rPr>
          <w:rFonts w:ascii="Arial" w:eastAsia="宋体" w:hAnsi="Arial" w:cs="Arial"/>
          <w:sz w:val="24"/>
          <w:szCs w:val="24"/>
        </w:rPr>
        <w:t>”</w:t>
      </w:r>
      <w:r w:rsidR="00441DFF" w:rsidRPr="00A3393A">
        <w:rPr>
          <w:rFonts w:ascii="Arial" w:eastAsia="宋体" w:hAnsi="Arial" w:cs="Arial"/>
          <w:sz w:val="24"/>
          <w:szCs w:val="24"/>
        </w:rPr>
        <w:t>，请说明原因：</w:t>
      </w:r>
    </w:p>
    <w:p w:rsidR="008A1B47" w:rsidRPr="00A3393A" w:rsidRDefault="008A1B47" w:rsidP="008A1B47">
      <w:pPr>
        <w:adjustRightInd w:val="0"/>
        <w:snapToGrid w:val="0"/>
        <w:spacing w:afterLines="75" w:after="234" w:line="360" w:lineRule="auto"/>
        <w:ind w:leftChars="200" w:left="420"/>
        <w:rPr>
          <w:rFonts w:ascii="Arial" w:eastAsia="宋体" w:hAnsi="Arial" w:cs="Arial"/>
          <w:sz w:val="24"/>
          <w:szCs w:val="24"/>
        </w:rPr>
      </w:pPr>
    </w:p>
    <w:p w:rsidR="00725A4F" w:rsidRPr="00A3393A" w:rsidRDefault="00EB1819"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4.3</w:t>
      </w:r>
      <w:r w:rsidR="008A1B47">
        <w:rPr>
          <w:rFonts w:ascii="Arial" w:eastAsia="宋体" w:hAnsi="Arial" w:cs="Arial" w:hint="eastAsia"/>
          <w:sz w:val="24"/>
          <w:szCs w:val="24"/>
        </w:rPr>
        <w:tab/>
      </w:r>
      <w:r w:rsidR="002A5E80" w:rsidRPr="00A3393A">
        <w:rPr>
          <w:rFonts w:ascii="Arial" w:eastAsia="宋体" w:hAnsi="Arial" w:cs="Arial"/>
          <w:sz w:val="24"/>
          <w:szCs w:val="24"/>
        </w:rPr>
        <w:t>提</w:t>
      </w:r>
      <w:r w:rsidR="00B77813" w:rsidRPr="00A3393A">
        <w:rPr>
          <w:rFonts w:ascii="Arial" w:eastAsia="宋体" w:hAnsi="Arial" w:cs="Arial"/>
          <w:sz w:val="24"/>
          <w:szCs w:val="24"/>
        </w:rPr>
        <w:t>供</w:t>
      </w:r>
      <w:r w:rsidR="00B77813" w:rsidRPr="00A3393A">
        <w:rPr>
          <w:rFonts w:ascii="Arial" w:eastAsia="宋体" w:hAnsi="Arial" w:cs="Arial"/>
          <w:sz w:val="24"/>
          <w:szCs w:val="24"/>
        </w:rPr>
        <w:t>200-400</w:t>
      </w:r>
      <w:r w:rsidR="00B77813" w:rsidRPr="00A3393A">
        <w:rPr>
          <w:rFonts w:ascii="Arial" w:eastAsia="宋体" w:hAnsi="Arial" w:cs="Arial"/>
          <w:sz w:val="24"/>
          <w:szCs w:val="24"/>
        </w:rPr>
        <w:t>纳米波长范围内每纳米的辐照度值</w:t>
      </w:r>
      <w:r w:rsidR="002A5E80">
        <w:rPr>
          <w:rFonts w:ascii="Arial" w:eastAsia="宋体" w:hAnsi="Arial" w:cs="Arial"/>
          <w:sz w:val="24"/>
          <w:szCs w:val="24"/>
        </w:rPr>
        <w:t>（</w:t>
      </w:r>
      <w:r w:rsidR="00B77813" w:rsidRPr="00A3393A">
        <w:rPr>
          <w:rFonts w:ascii="Arial" w:eastAsia="宋体" w:hAnsi="Arial" w:cs="Arial"/>
          <w:sz w:val="24"/>
          <w:szCs w:val="24"/>
        </w:rPr>
        <w:t>瓦</w:t>
      </w:r>
      <w:r w:rsidR="002A5E80">
        <w:rPr>
          <w:rFonts w:ascii="Arial" w:eastAsia="宋体" w:hAnsi="Arial" w:cs="Arial"/>
          <w:sz w:val="24"/>
          <w:szCs w:val="24"/>
        </w:rPr>
        <w:t>／</w:t>
      </w:r>
      <w:r w:rsidR="00FA7EBB" w:rsidRPr="00FA7EBB">
        <w:rPr>
          <w:rFonts w:ascii="Arial" w:eastAsia="宋体" w:hAnsi="Arial" w:cs="Arial"/>
          <w:sz w:val="24"/>
          <w:szCs w:val="24"/>
        </w:rPr>
        <w:t>cm</w:t>
      </w:r>
      <w:r w:rsidR="00FA7EBB" w:rsidRPr="006C72CC">
        <w:rPr>
          <w:rFonts w:ascii="Arial" w:eastAsia="宋体" w:hAnsi="Arial" w:cs="Arial"/>
          <w:sz w:val="24"/>
          <w:szCs w:val="24"/>
          <w:vertAlign w:val="superscript"/>
        </w:rPr>
        <w:t>2</w:t>
      </w:r>
      <w:r w:rsidR="002A5E80">
        <w:rPr>
          <w:rFonts w:ascii="Arial" w:eastAsia="宋体" w:hAnsi="Arial" w:cs="Arial"/>
          <w:sz w:val="24"/>
          <w:szCs w:val="24"/>
        </w:rPr>
        <w:t>／</w:t>
      </w:r>
      <w:r w:rsidR="002A5E80" w:rsidRPr="00A3393A">
        <w:rPr>
          <w:rFonts w:ascii="Arial" w:eastAsia="宋体" w:hAnsi="Arial" w:cs="Arial"/>
          <w:sz w:val="24"/>
          <w:szCs w:val="24"/>
        </w:rPr>
        <w:t>纳</w:t>
      </w:r>
      <w:r w:rsidR="00B77813" w:rsidRPr="00A3393A">
        <w:rPr>
          <w:rFonts w:ascii="Arial" w:eastAsia="宋体" w:hAnsi="Arial" w:cs="Arial"/>
          <w:sz w:val="24"/>
          <w:szCs w:val="24"/>
        </w:rPr>
        <w:t>米</w:t>
      </w:r>
      <w:r w:rsidR="002A5E80">
        <w:rPr>
          <w:rFonts w:ascii="Arial" w:eastAsia="宋体" w:hAnsi="Arial" w:cs="Arial"/>
          <w:sz w:val="24"/>
          <w:szCs w:val="24"/>
        </w:rPr>
        <w:t>）</w:t>
      </w:r>
      <w:r w:rsidR="00B77813" w:rsidRPr="00A3393A">
        <w:rPr>
          <w:rFonts w:ascii="Arial" w:eastAsia="宋体" w:hAnsi="Arial" w:cs="Arial"/>
          <w:sz w:val="24"/>
          <w:szCs w:val="24"/>
        </w:rPr>
        <w:t>。</w:t>
      </w:r>
    </w:p>
    <w:p w:rsidR="00725A4F" w:rsidRPr="00A3393A" w:rsidRDefault="005463A9" w:rsidP="008A1B47">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光谱辐射测量</w:t>
      </w:r>
      <w:r w:rsidR="00B77813" w:rsidRPr="00A3393A">
        <w:rPr>
          <w:rFonts w:ascii="Arial" w:eastAsia="宋体" w:hAnsi="Arial" w:cs="Arial"/>
          <w:sz w:val="24"/>
          <w:szCs w:val="24"/>
        </w:rPr>
        <w:t>测试规程见附录</w:t>
      </w:r>
      <w:r w:rsidR="00B77813" w:rsidRPr="00A3393A">
        <w:rPr>
          <w:rFonts w:ascii="Arial" w:eastAsia="宋体" w:hAnsi="Arial" w:cs="Arial"/>
          <w:sz w:val="24"/>
          <w:szCs w:val="24"/>
        </w:rPr>
        <w:t>B</w:t>
      </w:r>
      <w:r w:rsidR="00B77813" w:rsidRPr="00A3393A">
        <w:rPr>
          <w:rFonts w:ascii="Arial" w:eastAsia="宋体" w:hAnsi="Arial" w:cs="Arial"/>
          <w:sz w:val="24"/>
          <w:szCs w:val="24"/>
        </w:rPr>
        <w:t>。</w:t>
      </w:r>
    </w:p>
    <w:p w:rsidR="00725A4F" w:rsidRPr="00A3393A" w:rsidRDefault="00C404C2" w:rsidP="008A1B47">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太阳灯产品计时器最大</w:t>
      </w:r>
      <w:r w:rsidR="0069143C" w:rsidRPr="00A3393A">
        <w:rPr>
          <w:rFonts w:ascii="Arial" w:eastAsia="宋体" w:hAnsi="Arial" w:cs="Arial"/>
          <w:sz w:val="24"/>
          <w:szCs w:val="24"/>
        </w:rPr>
        <w:t>区间</w:t>
      </w:r>
      <w:r w:rsidRPr="00A3393A">
        <w:rPr>
          <w:rFonts w:ascii="Arial" w:eastAsia="宋体" w:hAnsi="Arial" w:cs="Arial"/>
          <w:sz w:val="24"/>
          <w:szCs w:val="24"/>
        </w:rPr>
        <w:t>和接触时间</w:t>
      </w:r>
      <w:proofErr w:type="gramStart"/>
      <w:r w:rsidRPr="00A3393A">
        <w:rPr>
          <w:rFonts w:ascii="Arial" w:eastAsia="宋体" w:hAnsi="Arial" w:cs="Arial"/>
          <w:sz w:val="24"/>
          <w:szCs w:val="24"/>
        </w:rPr>
        <w:t>表政策</w:t>
      </w:r>
      <w:proofErr w:type="gramEnd"/>
      <w:r w:rsidRPr="00A3393A">
        <w:rPr>
          <w:rFonts w:ascii="Arial" w:eastAsia="宋体" w:hAnsi="Arial" w:cs="Arial"/>
          <w:sz w:val="24"/>
          <w:szCs w:val="24"/>
        </w:rPr>
        <w:t>见附录</w:t>
      </w:r>
      <w:r w:rsidRPr="00A3393A">
        <w:rPr>
          <w:rFonts w:ascii="Arial" w:eastAsia="宋体" w:hAnsi="Arial" w:cs="Arial"/>
          <w:sz w:val="24"/>
          <w:szCs w:val="24"/>
        </w:rPr>
        <w:t>C</w:t>
      </w:r>
      <w:r w:rsidRPr="00A3393A">
        <w:rPr>
          <w:rFonts w:ascii="Arial" w:eastAsia="宋体" w:hAnsi="Arial" w:cs="Arial"/>
          <w:sz w:val="24"/>
          <w:szCs w:val="24"/>
        </w:rPr>
        <w:t>。本文件提供了供判定接触时间表和</w:t>
      </w:r>
      <w:r w:rsidR="005C0BD6" w:rsidRPr="00A3393A">
        <w:rPr>
          <w:rFonts w:ascii="Arial" w:eastAsia="宋体" w:hAnsi="Arial" w:cs="Arial"/>
          <w:sz w:val="24"/>
          <w:szCs w:val="24"/>
        </w:rPr>
        <w:t>推荐</w:t>
      </w:r>
      <w:r w:rsidRPr="00A3393A">
        <w:rPr>
          <w:rFonts w:ascii="Arial" w:eastAsia="宋体" w:hAnsi="Arial" w:cs="Arial"/>
          <w:sz w:val="24"/>
          <w:szCs w:val="24"/>
        </w:rPr>
        <w:t>最大接触时间使用的公式和加权因子。</w:t>
      </w:r>
      <w:r w:rsidR="002A5E80">
        <w:rPr>
          <w:rFonts w:ascii="Arial" w:eastAsia="宋体" w:hAnsi="Arial" w:cs="Arial"/>
          <w:sz w:val="24"/>
          <w:szCs w:val="24"/>
        </w:rPr>
        <w:t xml:space="preserve"> </w:t>
      </w:r>
    </w:p>
    <w:p w:rsidR="008A1B47" w:rsidRDefault="008A1B47">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942C26"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lastRenderedPageBreak/>
        <w:t>4.4</w:t>
      </w:r>
      <w:r w:rsidR="008A1B47">
        <w:rPr>
          <w:rFonts w:ascii="Arial" w:eastAsia="宋体" w:hAnsi="Arial" w:cs="Arial" w:hint="eastAsia"/>
          <w:sz w:val="24"/>
          <w:szCs w:val="24"/>
        </w:rPr>
        <w:tab/>
      </w:r>
      <w:r w:rsidR="002A5E80" w:rsidRPr="00A3393A">
        <w:rPr>
          <w:rFonts w:ascii="Arial" w:eastAsia="宋体" w:hAnsi="Arial" w:cs="Arial"/>
          <w:sz w:val="24"/>
          <w:szCs w:val="24"/>
        </w:rPr>
        <w:t>辐</w:t>
      </w:r>
      <w:r w:rsidR="0057476D" w:rsidRPr="00A3393A">
        <w:rPr>
          <w:rFonts w:ascii="Arial" w:eastAsia="宋体" w:hAnsi="Arial" w:cs="Arial"/>
          <w:sz w:val="24"/>
          <w:szCs w:val="24"/>
        </w:rPr>
        <w:t>照度</w:t>
      </w:r>
      <w:r w:rsidR="002A5E80" w:rsidRPr="00A3393A">
        <w:rPr>
          <w:rFonts w:ascii="Arial" w:eastAsia="宋体" w:hAnsi="Arial" w:cs="Arial"/>
          <w:sz w:val="24"/>
          <w:szCs w:val="24"/>
        </w:rPr>
        <w:t>比</w:t>
      </w:r>
      <w:r w:rsidR="003B71EF">
        <w:rPr>
          <w:rFonts w:ascii="Arial" w:eastAsia="宋体" w:hAnsi="Arial" w:cs="Arial"/>
          <w:sz w:val="24"/>
          <w:szCs w:val="24"/>
        </w:rPr>
        <w:t>【</w:t>
      </w:r>
      <w:r w:rsidR="0057476D" w:rsidRPr="00A3393A">
        <w:rPr>
          <w:rFonts w:ascii="Arial" w:eastAsia="宋体" w:hAnsi="Arial" w:cs="Arial"/>
          <w:sz w:val="24"/>
          <w:szCs w:val="24"/>
        </w:rPr>
        <w:t>21</w:t>
      </w:r>
      <w:r w:rsidR="002A5E80">
        <w:rPr>
          <w:rFonts w:ascii="Arial" w:eastAsia="宋体" w:hAnsi="Arial" w:cs="Arial"/>
          <w:sz w:val="24"/>
          <w:szCs w:val="24"/>
        </w:rPr>
        <w:t xml:space="preserve"> </w:t>
      </w:r>
      <w:r w:rsidR="0057476D" w:rsidRPr="00A3393A">
        <w:rPr>
          <w:rFonts w:ascii="Arial" w:eastAsia="宋体" w:hAnsi="Arial" w:cs="Arial"/>
          <w:sz w:val="24"/>
          <w:szCs w:val="24"/>
        </w:rPr>
        <w:t>CFR</w:t>
      </w:r>
      <w:r w:rsidR="002A5E80">
        <w:rPr>
          <w:rFonts w:ascii="Arial" w:eastAsia="宋体" w:hAnsi="Arial" w:cs="Arial"/>
          <w:sz w:val="24"/>
          <w:szCs w:val="24"/>
        </w:rPr>
        <w:t xml:space="preserve"> </w:t>
      </w:r>
      <w:r w:rsidR="0057476D" w:rsidRPr="00A3393A">
        <w:rPr>
          <w:rFonts w:ascii="Arial" w:eastAsia="宋体" w:hAnsi="Arial" w:cs="Arial"/>
          <w:sz w:val="24"/>
          <w:szCs w:val="24"/>
        </w:rPr>
        <w:t>1040.2</w:t>
      </w:r>
      <w:r w:rsidR="002A5E80" w:rsidRPr="00A3393A">
        <w:rPr>
          <w:rFonts w:ascii="Arial" w:eastAsia="宋体" w:hAnsi="Arial" w:cs="Arial"/>
          <w:sz w:val="24"/>
          <w:szCs w:val="24"/>
        </w:rPr>
        <w:t>0</w:t>
      </w:r>
      <w:r w:rsidR="00C069D6">
        <w:rPr>
          <w:rFonts w:ascii="Arial" w:eastAsia="宋体" w:hAnsi="Arial" w:cs="Arial"/>
          <w:sz w:val="24"/>
          <w:szCs w:val="24"/>
        </w:rPr>
        <w:t>（</w:t>
      </w:r>
      <w:r w:rsidR="002A5E80" w:rsidRPr="00A3393A">
        <w:rPr>
          <w:rFonts w:ascii="Arial" w:eastAsia="宋体" w:hAnsi="Arial" w:cs="Arial"/>
          <w:sz w:val="24"/>
          <w:szCs w:val="24"/>
        </w:rPr>
        <w:t>c</w:t>
      </w:r>
      <w:r w:rsidR="00C069D6">
        <w:rPr>
          <w:rFonts w:ascii="Arial" w:eastAsia="宋体" w:hAnsi="Arial" w:cs="Arial"/>
          <w:sz w:val="24"/>
          <w:szCs w:val="24"/>
        </w:rPr>
        <w:t>）（</w:t>
      </w:r>
      <w:r w:rsidR="002A5E80" w:rsidRPr="00A3393A">
        <w:rPr>
          <w:rFonts w:ascii="Arial" w:eastAsia="宋体" w:hAnsi="Arial" w:cs="Arial"/>
          <w:sz w:val="24"/>
          <w:szCs w:val="24"/>
        </w:rPr>
        <w:t>1</w:t>
      </w:r>
      <w:r w:rsidR="00C069D6">
        <w:rPr>
          <w:rFonts w:ascii="Arial" w:eastAsia="宋体" w:hAnsi="Arial" w:cs="Arial"/>
          <w:sz w:val="24"/>
          <w:szCs w:val="24"/>
        </w:rPr>
        <w:t>）</w:t>
      </w:r>
      <w:r w:rsidR="003B71EF">
        <w:rPr>
          <w:rFonts w:ascii="Arial" w:eastAsia="宋体" w:hAnsi="Arial" w:cs="Arial"/>
          <w:sz w:val="24"/>
          <w:szCs w:val="24"/>
        </w:rPr>
        <w:t>】</w:t>
      </w:r>
      <w:r w:rsidR="0057476D" w:rsidRPr="00A3393A">
        <w:rPr>
          <w:rFonts w:ascii="Arial" w:eastAsia="宋体" w:hAnsi="Arial" w:cs="Arial"/>
          <w:sz w:val="24"/>
          <w:szCs w:val="24"/>
        </w:rPr>
        <w:t>：</w:t>
      </w:r>
    </w:p>
    <w:p w:rsidR="00725A4F" w:rsidRPr="00A3393A" w:rsidRDefault="0057476D" w:rsidP="008A1B47">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瓦</w:t>
      </w:r>
      <w:r w:rsidR="002A5E80">
        <w:rPr>
          <w:rFonts w:ascii="Arial" w:eastAsia="宋体" w:hAnsi="Arial" w:cs="Arial"/>
          <w:sz w:val="24"/>
          <w:szCs w:val="24"/>
        </w:rPr>
        <w:t>／</w:t>
      </w:r>
      <w:r w:rsidR="002A5E80" w:rsidRPr="00A3393A">
        <w:rPr>
          <w:rFonts w:ascii="Arial" w:eastAsia="宋体" w:hAnsi="Arial" w:cs="Arial"/>
          <w:sz w:val="24"/>
          <w:szCs w:val="24"/>
        </w:rPr>
        <w:t>厘</w:t>
      </w:r>
      <w:r w:rsidRPr="00A3393A">
        <w:rPr>
          <w:rFonts w:ascii="Arial" w:eastAsia="宋体" w:hAnsi="Arial" w:cs="Arial"/>
          <w:sz w:val="24"/>
          <w:szCs w:val="24"/>
        </w:rPr>
        <w:t>米</w:t>
      </w:r>
      <w:r w:rsidR="00942C26" w:rsidRPr="00A3393A">
        <w:rPr>
          <w:rFonts w:ascii="Arial" w:eastAsia="宋体" w:hAnsi="Arial" w:cs="Arial"/>
          <w:sz w:val="24"/>
          <w:szCs w:val="24"/>
          <w:vertAlign w:val="superscript"/>
        </w:rPr>
        <w:t>2</w:t>
      </w:r>
      <w:r w:rsidR="002A5E80">
        <w:rPr>
          <w:rFonts w:ascii="Arial" w:eastAsia="宋体" w:hAnsi="Arial" w:cs="Arial"/>
          <w:sz w:val="24"/>
          <w:szCs w:val="24"/>
        </w:rPr>
        <w:t>（</w:t>
      </w:r>
      <w:r w:rsidRPr="00A3393A">
        <w:rPr>
          <w:rFonts w:ascii="Arial" w:eastAsia="宋体" w:hAnsi="Arial" w:cs="Arial"/>
          <w:sz w:val="24"/>
          <w:szCs w:val="24"/>
        </w:rPr>
        <w:t>200-260</w:t>
      </w:r>
      <w:r w:rsidRPr="00A3393A">
        <w:rPr>
          <w:rFonts w:ascii="Arial" w:eastAsia="宋体" w:hAnsi="Arial" w:cs="Arial"/>
          <w:sz w:val="24"/>
          <w:szCs w:val="24"/>
        </w:rPr>
        <w:t>纳米</w:t>
      </w:r>
      <w:r w:rsidR="002A5E80">
        <w:rPr>
          <w:rFonts w:ascii="Arial" w:eastAsia="宋体" w:hAnsi="Arial" w:cs="Arial"/>
          <w:sz w:val="24"/>
          <w:szCs w:val="24"/>
        </w:rPr>
        <w:t>）</w:t>
      </w:r>
      <w:r w:rsidRPr="00A3393A">
        <w:rPr>
          <w:rFonts w:ascii="Arial" w:eastAsia="宋体" w:hAnsi="Arial" w:cs="Arial"/>
          <w:sz w:val="24"/>
          <w:szCs w:val="24"/>
        </w:rPr>
        <w:t>÷</w:t>
      </w:r>
      <w:r w:rsidRPr="00A3393A">
        <w:rPr>
          <w:rFonts w:ascii="Arial" w:eastAsia="宋体" w:hAnsi="Arial" w:cs="Arial"/>
          <w:sz w:val="24"/>
          <w:szCs w:val="24"/>
        </w:rPr>
        <w:t>瓦</w:t>
      </w:r>
      <w:r w:rsidR="002A5E80">
        <w:rPr>
          <w:rFonts w:ascii="Arial" w:eastAsia="宋体" w:hAnsi="Arial" w:cs="Arial"/>
          <w:sz w:val="24"/>
          <w:szCs w:val="24"/>
        </w:rPr>
        <w:t>／</w:t>
      </w:r>
      <w:r w:rsidR="002A5E80" w:rsidRPr="00A3393A">
        <w:rPr>
          <w:rFonts w:ascii="Arial" w:eastAsia="宋体" w:hAnsi="Arial" w:cs="Arial"/>
          <w:sz w:val="24"/>
          <w:szCs w:val="24"/>
        </w:rPr>
        <w:t>厘</w:t>
      </w:r>
      <w:r w:rsidRPr="00A3393A">
        <w:rPr>
          <w:rFonts w:ascii="Arial" w:eastAsia="宋体" w:hAnsi="Arial" w:cs="Arial"/>
          <w:sz w:val="24"/>
          <w:szCs w:val="24"/>
        </w:rPr>
        <w:t>米</w:t>
      </w:r>
      <w:r w:rsidRPr="00A3393A">
        <w:rPr>
          <w:rFonts w:ascii="Arial" w:eastAsia="宋体" w:hAnsi="Arial" w:cs="Arial"/>
          <w:sz w:val="24"/>
          <w:szCs w:val="24"/>
          <w:vertAlign w:val="superscript"/>
        </w:rPr>
        <w:t>2</w:t>
      </w:r>
      <w:r w:rsidR="002A5E80">
        <w:rPr>
          <w:rFonts w:ascii="Arial" w:eastAsia="宋体" w:hAnsi="Arial" w:cs="Arial"/>
          <w:sz w:val="24"/>
          <w:szCs w:val="24"/>
        </w:rPr>
        <w:t>（</w:t>
      </w:r>
      <w:r w:rsidRPr="00A3393A">
        <w:rPr>
          <w:rFonts w:ascii="Arial" w:eastAsia="宋体" w:hAnsi="Arial" w:cs="Arial"/>
          <w:sz w:val="24"/>
          <w:szCs w:val="24"/>
        </w:rPr>
        <w:t>260-320</w:t>
      </w:r>
      <w:r w:rsidRPr="00A3393A">
        <w:rPr>
          <w:rFonts w:ascii="Arial" w:eastAsia="宋体" w:hAnsi="Arial" w:cs="Arial"/>
          <w:sz w:val="24"/>
          <w:szCs w:val="24"/>
        </w:rPr>
        <w:t>纳米</w:t>
      </w:r>
      <w:r w:rsidR="002A5E80">
        <w:rPr>
          <w:rFonts w:ascii="Arial" w:eastAsia="宋体" w:hAnsi="Arial" w:cs="Arial"/>
          <w:sz w:val="24"/>
          <w:szCs w:val="24"/>
        </w:rPr>
        <w:t>）</w:t>
      </w:r>
      <w:r w:rsidRPr="00A3393A">
        <w:rPr>
          <w:rFonts w:ascii="Arial" w:eastAsia="宋体" w:hAnsi="Arial" w:cs="Arial"/>
          <w:sz w:val="24"/>
          <w:szCs w:val="24"/>
        </w:rPr>
        <w:t>：</w:t>
      </w:r>
    </w:p>
    <w:p w:rsidR="00725A4F" w:rsidRPr="00A3393A" w:rsidRDefault="0057476D" w:rsidP="008A1B47">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瓦</w:t>
      </w:r>
      <w:r w:rsidR="002A5E80">
        <w:rPr>
          <w:rFonts w:ascii="Arial" w:eastAsia="宋体" w:hAnsi="Arial" w:cs="Arial"/>
          <w:sz w:val="24"/>
          <w:szCs w:val="24"/>
        </w:rPr>
        <w:t>／</w:t>
      </w:r>
      <w:r w:rsidR="002A5E80" w:rsidRPr="00A3393A">
        <w:rPr>
          <w:rFonts w:ascii="Arial" w:eastAsia="宋体" w:hAnsi="Arial" w:cs="Arial"/>
          <w:sz w:val="24"/>
          <w:szCs w:val="24"/>
        </w:rPr>
        <w:t>厘</w:t>
      </w:r>
      <w:r w:rsidRPr="00A3393A">
        <w:rPr>
          <w:rFonts w:ascii="Arial" w:eastAsia="宋体" w:hAnsi="Arial" w:cs="Arial"/>
          <w:sz w:val="24"/>
          <w:szCs w:val="24"/>
        </w:rPr>
        <w:t>米</w:t>
      </w:r>
      <w:r w:rsidRPr="00A3393A">
        <w:rPr>
          <w:rFonts w:ascii="Arial" w:eastAsia="宋体" w:hAnsi="Arial" w:cs="Arial"/>
          <w:sz w:val="24"/>
          <w:szCs w:val="24"/>
          <w:vertAlign w:val="superscript"/>
        </w:rPr>
        <w:t>2</w:t>
      </w:r>
      <w:r w:rsidR="002A5E80">
        <w:rPr>
          <w:rFonts w:ascii="Arial" w:eastAsia="宋体" w:hAnsi="Arial" w:cs="Arial"/>
          <w:sz w:val="24"/>
          <w:szCs w:val="24"/>
        </w:rPr>
        <w:t>（</w:t>
      </w:r>
      <w:r w:rsidRPr="00A3393A">
        <w:rPr>
          <w:rFonts w:ascii="Arial" w:eastAsia="宋体" w:hAnsi="Arial" w:cs="Arial"/>
          <w:sz w:val="24"/>
          <w:szCs w:val="24"/>
        </w:rPr>
        <w:t>260-320</w:t>
      </w:r>
      <w:r w:rsidRPr="00A3393A">
        <w:rPr>
          <w:rFonts w:ascii="Arial" w:eastAsia="宋体" w:hAnsi="Arial" w:cs="Arial"/>
          <w:sz w:val="24"/>
          <w:szCs w:val="24"/>
        </w:rPr>
        <w:t>纳米</w:t>
      </w:r>
      <w:r w:rsidR="002A5E80">
        <w:rPr>
          <w:rFonts w:ascii="Arial" w:eastAsia="宋体" w:hAnsi="Arial" w:cs="Arial"/>
          <w:sz w:val="24"/>
          <w:szCs w:val="24"/>
        </w:rPr>
        <w:t>）</w:t>
      </w:r>
      <w:r w:rsidRPr="00A3393A">
        <w:rPr>
          <w:rFonts w:ascii="Arial" w:eastAsia="宋体" w:hAnsi="Arial" w:cs="Arial"/>
          <w:sz w:val="24"/>
          <w:szCs w:val="24"/>
        </w:rPr>
        <w:t>÷</w:t>
      </w:r>
      <w:r w:rsidRPr="00A3393A">
        <w:rPr>
          <w:rFonts w:ascii="Arial" w:eastAsia="宋体" w:hAnsi="Arial" w:cs="Arial"/>
          <w:sz w:val="24"/>
          <w:szCs w:val="24"/>
        </w:rPr>
        <w:t>瓦</w:t>
      </w:r>
      <w:r w:rsidR="002A5E80">
        <w:rPr>
          <w:rFonts w:ascii="Arial" w:eastAsia="宋体" w:hAnsi="Arial" w:cs="Arial"/>
          <w:sz w:val="24"/>
          <w:szCs w:val="24"/>
        </w:rPr>
        <w:t>／</w:t>
      </w:r>
      <w:r w:rsidR="002A5E80" w:rsidRPr="00A3393A">
        <w:rPr>
          <w:rFonts w:ascii="Arial" w:eastAsia="宋体" w:hAnsi="Arial" w:cs="Arial"/>
          <w:sz w:val="24"/>
          <w:szCs w:val="24"/>
        </w:rPr>
        <w:t>厘</w:t>
      </w:r>
      <w:r w:rsidRPr="00A3393A">
        <w:rPr>
          <w:rFonts w:ascii="Arial" w:eastAsia="宋体" w:hAnsi="Arial" w:cs="Arial"/>
          <w:sz w:val="24"/>
          <w:szCs w:val="24"/>
        </w:rPr>
        <w:t>米</w:t>
      </w:r>
      <w:r w:rsidRPr="00A3393A">
        <w:rPr>
          <w:rFonts w:ascii="Arial" w:eastAsia="宋体" w:hAnsi="Arial" w:cs="Arial"/>
          <w:sz w:val="24"/>
          <w:szCs w:val="24"/>
          <w:vertAlign w:val="superscript"/>
        </w:rPr>
        <w:t>2</w:t>
      </w:r>
      <w:r w:rsidR="002A5E80">
        <w:rPr>
          <w:rFonts w:ascii="Arial" w:eastAsia="宋体" w:hAnsi="Arial" w:cs="Arial"/>
          <w:sz w:val="24"/>
          <w:szCs w:val="24"/>
        </w:rPr>
        <w:t>（</w:t>
      </w:r>
      <w:r w:rsidRPr="00A3393A">
        <w:rPr>
          <w:rFonts w:ascii="Arial" w:eastAsia="宋体" w:hAnsi="Arial" w:cs="Arial"/>
          <w:sz w:val="24"/>
          <w:szCs w:val="24"/>
        </w:rPr>
        <w:t>320-400</w:t>
      </w:r>
      <w:r w:rsidRPr="00A3393A">
        <w:rPr>
          <w:rFonts w:ascii="Arial" w:eastAsia="宋体" w:hAnsi="Arial" w:cs="Arial"/>
          <w:sz w:val="24"/>
          <w:szCs w:val="24"/>
        </w:rPr>
        <w:t>纳米</w:t>
      </w:r>
      <w:r w:rsidR="002A5E80">
        <w:rPr>
          <w:rFonts w:ascii="Arial" w:eastAsia="宋体" w:hAnsi="Arial" w:cs="Arial"/>
          <w:sz w:val="24"/>
          <w:szCs w:val="24"/>
        </w:rPr>
        <w:t>）</w:t>
      </w:r>
      <w:r w:rsidRPr="00A3393A">
        <w:rPr>
          <w:rFonts w:ascii="Arial" w:eastAsia="宋体" w:hAnsi="Arial" w:cs="Arial"/>
          <w:sz w:val="24"/>
          <w:szCs w:val="24"/>
        </w:rPr>
        <w:t>：</w:t>
      </w:r>
    </w:p>
    <w:p w:rsidR="00725A4F" w:rsidRPr="00A3393A" w:rsidRDefault="00942C26" w:rsidP="008A1B47">
      <w:pPr>
        <w:adjustRightInd w:val="0"/>
        <w:snapToGrid w:val="0"/>
        <w:spacing w:afterLines="75" w:after="234" w:line="360" w:lineRule="auto"/>
        <w:ind w:left="420" w:hanging="420"/>
        <w:rPr>
          <w:rFonts w:ascii="Arial" w:eastAsia="宋体" w:hAnsi="Arial" w:cs="Arial"/>
          <w:sz w:val="24"/>
          <w:szCs w:val="24"/>
        </w:rPr>
      </w:pPr>
      <w:r w:rsidRPr="00A3393A">
        <w:rPr>
          <w:rFonts w:ascii="Arial" w:eastAsia="宋体" w:hAnsi="Arial" w:cs="Arial"/>
          <w:sz w:val="24"/>
          <w:szCs w:val="24"/>
        </w:rPr>
        <w:t>4.5</w:t>
      </w:r>
      <w:r w:rsidR="008A1B47">
        <w:rPr>
          <w:rFonts w:ascii="Arial" w:eastAsia="宋体" w:hAnsi="Arial" w:cs="Arial" w:hint="eastAsia"/>
          <w:sz w:val="24"/>
          <w:szCs w:val="24"/>
        </w:rPr>
        <w:tab/>
      </w:r>
      <w:r w:rsidR="002A5E80" w:rsidRPr="00A3393A">
        <w:rPr>
          <w:rFonts w:ascii="Arial" w:eastAsia="宋体" w:hAnsi="Arial" w:cs="Arial"/>
          <w:sz w:val="24"/>
          <w:szCs w:val="24"/>
        </w:rPr>
        <w:t>描</w:t>
      </w:r>
      <w:r w:rsidR="00061DCB" w:rsidRPr="00A3393A">
        <w:rPr>
          <w:rFonts w:ascii="Arial" w:eastAsia="宋体" w:hAnsi="Arial" w:cs="Arial"/>
          <w:sz w:val="24"/>
          <w:szCs w:val="24"/>
        </w:rPr>
        <w:t>述用于</w:t>
      </w:r>
      <w:r w:rsidR="005463A9" w:rsidRPr="00A3393A">
        <w:rPr>
          <w:rFonts w:ascii="Arial" w:eastAsia="宋体" w:hAnsi="Arial" w:cs="Arial"/>
          <w:sz w:val="24"/>
          <w:szCs w:val="24"/>
        </w:rPr>
        <w:t>光谱</w:t>
      </w:r>
      <w:r w:rsidR="003D4F6A" w:rsidRPr="00A3393A">
        <w:rPr>
          <w:rFonts w:ascii="Arial" w:eastAsia="宋体" w:hAnsi="Arial" w:cs="Arial"/>
          <w:sz w:val="24"/>
          <w:szCs w:val="24"/>
        </w:rPr>
        <w:t>辐照度</w:t>
      </w:r>
      <w:r w:rsidR="005463A9" w:rsidRPr="00A3393A">
        <w:rPr>
          <w:rFonts w:ascii="Arial" w:eastAsia="宋体" w:hAnsi="Arial" w:cs="Arial"/>
          <w:sz w:val="24"/>
          <w:szCs w:val="24"/>
        </w:rPr>
        <w:t>测量</w:t>
      </w:r>
      <w:r w:rsidR="00061DCB" w:rsidRPr="00A3393A">
        <w:rPr>
          <w:rFonts w:ascii="Arial" w:eastAsia="宋体" w:hAnsi="Arial" w:cs="Arial"/>
          <w:sz w:val="24"/>
          <w:szCs w:val="24"/>
        </w:rPr>
        <w:t>的设备和规程。包含光线路径示意图、所用各种光学设备和电子器件的位置、样式、</w:t>
      </w:r>
      <w:r w:rsidR="00B03EC0">
        <w:rPr>
          <w:rFonts w:ascii="Arial" w:eastAsia="宋体" w:hAnsi="Arial" w:cs="Arial" w:hint="eastAsia"/>
          <w:sz w:val="24"/>
          <w:szCs w:val="24"/>
        </w:rPr>
        <w:t>型号</w:t>
      </w:r>
      <w:r w:rsidR="00061DCB" w:rsidRPr="00A3393A">
        <w:rPr>
          <w:rFonts w:ascii="Arial" w:eastAsia="宋体" w:hAnsi="Arial" w:cs="Arial"/>
          <w:sz w:val="24"/>
          <w:szCs w:val="24"/>
        </w:rPr>
        <w:t>和类型。</w:t>
      </w:r>
    </w:p>
    <w:p w:rsidR="002A5E80" w:rsidRPr="00A3393A" w:rsidRDefault="00B03EC0" w:rsidP="008A1B47">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hint="eastAsia"/>
          <w:sz w:val="24"/>
          <w:szCs w:val="24"/>
        </w:rPr>
        <w:t>是否</w:t>
      </w:r>
      <w:r w:rsidR="00026F59" w:rsidRPr="00A3393A">
        <w:rPr>
          <w:rFonts w:ascii="Arial" w:eastAsia="宋体" w:hAnsi="Arial" w:cs="Arial"/>
          <w:sz w:val="24"/>
          <w:szCs w:val="24"/>
        </w:rPr>
        <w:t>将本描述作为附件提交？</w:t>
      </w:r>
    </w:p>
    <w:p w:rsidR="00725A4F" w:rsidRDefault="00C069D6" w:rsidP="008A1B47">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B03EC0">
        <w:rPr>
          <w:rFonts w:ascii="Arial" w:eastAsia="宋体" w:hAnsi="Arial" w:cs="Arial" w:hint="eastAsia"/>
          <w:sz w:val="24"/>
          <w:szCs w:val="24"/>
        </w:rPr>
        <w:tab/>
      </w:r>
      <w:r w:rsidR="00B7390D">
        <w:rPr>
          <w:rFonts w:ascii="Arial" w:eastAsia="宋体" w:hAnsi="Arial" w:cs="Arial"/>
          <w:sz w:val="24"/>
          <w:szCs w:val="24"/>
        </w:rPr>
        <w:t>若</w:t>
      </w:r>
      <w:r w:rsidR="00B7390D">
        <w:rPr>
          <w:rFonts w:ascii="Arial" w:eastAsia="宋体" w:hAnsi="Arial" w:cs="Arial"/>
          <w:sz w:val="24"/>
          <w:szCs w:val="24"/>
        </w:rPr>
        <w:t>“</w:t>
      </w:r>
      <w:r w:rsidR="00B7390D">
        <w:rPr>
          <w:rFonts w:ascii="Arial" w:eastAsia="宋体" w:hAnsi="Arial" w:cs="Arial"/>
          <w:sz w:val="24"/>
          <w:szCs w:val="24"/>
        </w:rPr>
        <w:t>否</w:t>
      </w:r>
      <w:r w:rsidR="00B7390D">
        <w:rPr>
          <w:rFonts w:ascii="Arial" w:eastAsia="宋体" w:hAnsi="Arial" w:cs="Arial"/>
          <w:sz w:val="24"/>
          <w:szCs w:val="24"/>
        </w:rPr>
        <w:t>”</w:t>
      </w:r>
      <w:r w:rsidR="00026F59" w:rsidRPr="00A3393A">
        <w:rPr>
          <w:rFonts w:ascii="Arial" w:eastAsia="宋体" w:hAnsi="Arial" w:cs="Arial"/>
          <w:sz w:val="24"/>
          <w:szCs w:val="24"/>
        </w:rPr>
        <w:t>，请说明原因：</w:t>
      </w:r>
    </w:p>
    <w:p w:rsidR="008A1B47" w:rsidRPr="00A3393A" w:rsidRDefault="008A1B47" w:rsidP="008A1B47">
      <w:pPr>
        <w:adjustRightInd w:val="0"/>
        <w:snapToGrid w:val="0"/>
        <w:spacing w:afterLines="75" w:after="234" w:line="360" w:lineRule="auto"/>
        <w:ind w:leftChars="200" w:left="420"/>
        <w:rPr>
          <w:rFonts w:ascii="Arial" w:eastAsia="宋体" w:hAnsi="Arial" w:cs="Arial"/>
          <w:sz w:val="24"/>
          <w:szCs w:val="24"/>
        </w:rPr>
      </w:pPr>
    </w:p>
    <w:p w:rsidR="00725A4F" w:rsidRPr="00A3393A" w:rsidRDefault="00942C26"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4.6</w:t>
      </w:r>
      <w:r w:rsidR="008A1B47">
        <w:rPr>
          <w:rFonts w:ascii="Arial" w:eastAsia="宋体" w:hAnsi="Arial" w:cs="Arial" w:hint="eastAsia"/>
          <w:sz w:val="24"/>
          <w:szCs w:val="24"/>
        </w:rPr>
        <w:tab/>
      </w:r>
      <w:r w:rsidR="002A5E80" w:rsidRPr="00A3393A">
        <w:rPr>
          <w:rFonts w:ascii="Arial" w:eastAsia="宋体" w:hAnsi="Arial" w:cs="Arial"/>
          <w:sz w:val="24"/>
          <w:szCs w:val="24"/>
        </w:rPr>
        <w:t>提</w:t>
      </w:r>
      <w:r w:rsidR="005463A9" w:rsidRPr="00A3393A">
        <w:rPr>
          <w:rFonts w:ascii="Arial" w:eastAsia="宋体" w:hAnsi="Arial" w:cs="Arial"/>
          <w:sz w:val="24"/>
          <w:szCs w:val="24"/>
        </w:rPr>
        <w:t>供</w:t>
      </w:r>
      <w:r w:rsidR="005463A9" w:rsidRPr="00A3393A">
        <w:rPr>
          <w:rFonts w:ascii="Arial" w:eastAsia="宋体" w:hAnsi="Arial" w:cs="Arial"/>
          <w:sz w:val="24"/>
          <w:szCs w:val="24"/>
        </w:rPr>
        <w:t>200-400</w:t>
      </w:r>
      <w:r w:rsidR="005463A9" w:rsidRPr="00A3393A">
        <w:rPr>
          <w:rFonts w:ascii="Arial" w:eastAsia="宋体" w:hAnsi="Arial" w:cs="Arial"/>
          <w:sz w:val="24"/>
          <w:szCs w:val="24"/>
        </w:rPr>
        <w:t>纳米波长范围内光谱辐射测量的不确定性信息。</w:t>
      </w:r>
    </w:p>
    <w:p w:rsidR="002A5E80" w:rsidRPr="00A3393A" w:rsidRDefault="00B03EC0" w:rsidP="008A1B47">
      <w:pPr>
        <w:adjustRightInd w:val="0"/>
        <w:snapToGrid w:val="0"/>
        <w:spacing w:afterLines="75" w:after="234" w:line="360" w:lineRule="auto"/>
        <w:ind w:leftChars="200" w:left="420"/>
        <w:rPr>
          <w:rFonts w:ascii="Arial" w:eastAsia="宋体" w:hAnsi="Arial" w:cs="Arial"/>
          <w:sz w:val="24"/>
          <w:szCs w:val="24"/>
        </w:rPr>
      </w:pPr>
      <w:bookmarkStart w:id="14" w:name="OLE_LINK1"/>
      <w:r>
        <w:rPr>
          <w:rFonts w:ascii="Arial" w:eastAsia="宋体" w:hAnsi="Arial" w:cs="Arial" w:hint="eastAsia"/>
          <w:sz w:val="24"/>
          <w:szCs w:val="24"/>
        </w:rPr>
        <w:t>是否</w:t>
      </w:r>
      <w:bookmarkEnd w:id="14"/>
      <w:r w:rsidR="005463A9" w:rsidRPr="00A3393A">
        <w:rPr>
          <w:rFonts w:ascii="Arial" w:eastAsia="宋体" w:hAnsi="Arial" w:cs="Arial"/>
          <w:sz w:val="24"/>
          <w:szCs w:val="24"/>
        </w:rPr>
        <w:t>将本材料作为附件提交？</w:t>
      </w:r>
    </w:p>
    <w:p w:rsidR="00725A4F" w:rsidRDefault="00C069D6" w:rsidP="008A1B47">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8A1B47">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8A1B47">
        <w:rPr>
          <w:rFonts w:ascii="Arial" w:eastAsia="宋体" w:hAnsi="Arial" w:cs="Arial" w:hint="eastAsia"/>
          <w:sz w:val="24"/>
          <w:szCs w:val="24"/>
        </w:rPr>
        <w:tab/>
      </w:r>
      <w:r w:rsidR="00B7390D">
        <w:rPr>
          <w:rFonts w:ascii="Arial" w:eastAsia="宋体" w:hAnsi="Arial" w:cs="Arial"/>
          <w:sz w:val="24"/>
          <w:szCs w:val="24"/>
        </w:rPr>
        <w:t>若</w:t>
      </w:r>
      <w:r w:rsidR="00B7390D">
        <w:rPr>
          <w:rFonts w:ascii="Arial" w:eastAsia="宋体" w:hAnsi="Arial" w:cs="Arial"/>
          <w:sz w:val="24"/>
          <w:szCs w:val="24"/>
        </w:rPr>
        <w:t>“</w:t>
      </w:r>
      <w:r w:rsidR="00B7390D">
        <w:rPr>
          <w:rFonts w:ascii="Arial" w:eastAsia="宋体" w:hAnsi="Arial" w:cs="Arial"/>
          <w:sz w:val="24"/>
          <w:szCs w:val="24"/>
        </w:rPr>
        <w:t>否</w:t>
      </w:r>
      <w:r w:rsidR="00B7390D">
        <w:rPr>
          <w:rFonts w:ascii="Arial" w:eastAsia="宋体" w:hAnsi="Arial" w:cs="Arial"/>
          <w:sz w:val="24"/>
          <w:szCs w:val="24"/>
        </w:rPr>
        <w:t>”</w:t>
      </w:r>
      <w:r w:rsidR="005463A9" w:rsidRPr="00A3393A">
        <w:rPr>
          <w:rFonts w:ascii="Arial" w:eastAsia="宋体" w:hAnsi="Arial" w:cs="Arial"/>
          <w:sz w:val="24"/>
          <w:szCs w:val="24"/>
        </w:rPr>
        <w:t>，请说明原因：</w:t>
      </w:r>
    </w:p>
    <w:p w:rsidR="008A1B47" w:rsidRPr="00A3393A" w:rsidRDefault="008A1B47" w:rsidP="008A1B47">
      <w:pPr>
        <w:adjustRightInd w:val="0"/>
        <w:snapToGrid w:val="0"/>
        <w:spacing w:afterLines="75" w:after="234" w:line="360" w:lineRule="auto"/>
        <w:ind w:leftChars="200" w:left="420"/>
        <w:rPr>
          <w:rFonts w:ascii="Arial" w:eastAsia="宋体" w:hAnsi="Arial" w:cs="Arial"/>
          <w:sz w:val="24"/>
          <w:szCs w:val="24"/>
        </w:rPr>
      </w:pPr>
    </w:p>
    <w:p w:rsidR="00725A4F" w:rsidRPr="00A3393A" w:rsidRDefault="005463A9"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4.7</w:t>
      </w:r>
      <w:r w:rsidR="008A1B47">
        <w:rPr>
          <w:rFonts w:ascii="Arial" w:eastAsia="宋体" w:hAnsi="Arial" w:cs="Arial" w:hint="eastAsia"/>
          <w:sz w:val="24"/>
          <w:szCs w:val="24"/>
        </w:rPr>
        <w:tab/>
      </w:r>
      <w:proofErr w:type="gramStart"/>
      <w:r w:rsidR="002A5E80" w:rsidRPr="00A3393A">
        <w:rPr>
          <w:rFonts w:ascii="Arial" w:eastAsia="宋体" w:hAnsi="Arial" w:cs="Arial"/>
          <w:sz w:val="24"/>
          <w:szCs w:val="24"/>
        </w:rPr>
        <w:t>描</w:t>
      </w:r>
      <w:r w:rsidRPr="00A3393A">
        <w:rPr>
          <w:rFonts w:ascii="Arial" w:eastAsia="宋体" w:hAnsi="Arial" w:cs="Arial"/>
          <w:sz w:val="24"/>
          <w:szCs w:val="24"/>
        </w:rPr>
        <w:t>述</w:t>
      </w:r>
      <w:r w:rsidR="00677918">
        <w:rPr>
          <w:rFonts w:ascii="Arial" w:eastAsia="宋体" w:hAnsi="Arial" w:cs="Arial"/>
          <w:sz w:val="24"/>
          <w:szCs w:val="24"/>
        </w:rPr>
        <w:t>您</w:t>
      </w:r>
      <w:proofErr w:type="gramEnd"/>
      <w:r w:rsidRPr="00A3393A">
        <w:rPr>
          <w:rFonts w:ascii="Arial" w:eastAsia="宋体" w:hAnsi="Arial" w:cs="Arial"/>
          <w:sz w:val="24"/>
          <w:szCs w:val="24"/>
        </w:rPr>
        <w:t>如何估计特定波长范围内的不确定性。</w:t>
      </w:r>
    </w:p>
    <w:p w:rsidR="002A5E80" w:rsidRPr="00A3393A" w:rsidRDefault="00B03EC0" w:rsidP="008A1B47">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hint="eastAsia"/>
          <w:sz w:val="24"/>
          <w:szCs w:val="24"/>
        </w:rPr>
        <w:t>是否</w:t>
      </w:r>
      <w:r w:rsidR="005463A9" w:rsidRPr="00A3393A">
        <w:rPr>
          <w:rFonts w:ascii="Arial" w:eastAsia="宋体" w:hAnsi="Arial" w:cs="Arial"/>
          <w:sz w:val="24"/>
          <w:szCs w:val="24"/>
        </w:rPr>
        <w:t>将本描述作为附件提交？</w:t>
      </w:r>
    </w:p>
    <w:p w:rsidR="00725A4F" w:rsidRPr="00A3393A" w:rsidRDefault="00C069D6" w:rsidP="008A1B47">
      <w:pPr>
        <w:adjustRightInd w:val="0"/>
        <w:snapToGrid w:val="0"/>
        <w:spacing w:afterLines="75" w:after="234" w:line="360" w:lineRule="auto"/>
        <w:ind w:leftChars="200" w:left="42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8A1B47">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8A1B47">
        <w:rPr>
          <w:rFonts w:ascii="Arial" w:eastAsia="宋体" w:hAnsi="Arial" w:cs="Arial" w:hint="eastAsia"/>
          <w:sz w:val="24"/>
          <w:szCs w:val="24"/>
        </w:rPr>
        <w:tab/>
      </w:r>
      <w:r w:rsidR="00B7390D">
        <w:rPr>
          <w:rFonts w:ascii="Arial" w:eastAsia="宋体" w:hAnsi="Arial" w:cs="Arial"/>
          <w:sz w:val="24"/>
          <w:szCs w:val="24"/>
        </w:rPr>
        <w:t>若</w:t>
      </w:r>
      <w:r w:rsidR="00B7390D">
        <w:rPr>
          <w:rFonts w:ascii="Arial" w:eastAsia="宋体" w:hAnsi="Arial" w:cs="Arial"/>
          <w:sz w:val="24"/>
          <w:szCs w:val="24"/>
        </w:rPr>
        <w:t>“</w:t>
      </w:r>
      <w:r w:rsidR="00B7390D">
        <w:rPr>
          <w:rFonts w:ascii="Arial" w:eastAsia="宋体" w:hAnsi="Arial" w:cs="Arial"/>
          <w:sz w:val="24"/>
          <w:szCs w:val="24"/>
        </w:rPr>
        <w:t>否</w:t>
      </w:r>
      <w:r w:rsidR="00B7390D">
        <w:rPr>
          <w:rFonts w:ascii="Arial" w:eastAsia="宋体" w:hAnsi="Arial" w:cs="Arial"/>
          <w:sz w:val="24"/>
          <w:szCs w:val="24"/>
        </w:rPr>
        <w:t>”</w:t>
      </w:r>
      <w:r w:rsidR="005463A9" w:rsidRPr="00A3393A">
        <w:rPr>
          <w:rFonts w:ascii="Arial" w:eastAsia="宋体" w:hAnsi="Arial" w:cs="Arial"/>
          <w:sz w:val="24"/>
          <w:szCs w:val="24"/>
        </w:rPr>
        <w:t>，请说明原因：</w:t>
      </w:r>
    </w:p>
    <w:p w:rsidR="008A1B47" w:rsidRDefault="008A1B47">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645155" w:rsidP="00C54FBA">
      <w:pPr>
        <w:adjustRightInd w:val="0"/>
        <w:snapToGrid w:val="0"/>
        <w:spacing w:afterLines="75" w:after="234" w:line="360" w:lineRule="auto"/>
        <w:outlineLvl w:val="0"/>
        <w:rPr>
          <w:rFonts w:ascii="Arial" w:eastAsia="宋体" w:hAnsi="Arial" w:cs="Arial"/>
          <w:b/>
          <w:sz w:val="24"/>
          <w:szCs w:val="24"/>
        </w:rPr>
      </w:pPr>
      <w:bookmarkStart w:id="15" w:name="_Toc500750783"/>
      <w:r w:rsidRPr="00A3393A">
        <w:rPr>
          <w:rFonts w:ascii="Arial" w:eastAsia="宋体" w:hAnsi="Arial" w:cs="Arial"/>
          <w:b/>
          <w:sz w:val="24"/>
          <w:szCs w:val="24"/>
        </w:rPr>
        <w:lastRenderedPageBreak/>
        <w:t>第</w:t>
      </w:r>
      <w:r w:rsidRPr="00A3393A">
        <w:rPr>
          <w:rFonts w:ascii="Arial" w:eastAsia="宋体" w:hAnsi="Arial" w:cs="Arial"/>
          <w:b/>
          <w:sz w:val="24"/>
          <w:szCs w:val="24"/>
        </w:rPr>
        <w:t>5</w:t>
      </w:r>
      <w:r w:rsidRPr="00A3393A">
        <w:rPr>
          <w:rFonts w:ascii="Arial" w:eastAsia="宋体" w:hAnsi="Arial" w:cs="Arial"/>
          <w:b/>
          <w:sz w:val="24"/>
          <w:szCs w:val="24"/>
        </w:rPr>
        <w:t>部分：质控测试</w:t>
      </w:r>
      <w:bookmarkEnd w:id="15"/>
    </w:p>
    <w:p w:rsidR="00725A4F" w:rsidRPr="00A3393A" w:rsidRDefault="00645155"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5.1</w:t>
      </w:r>
      <w:r w:rsidR="007F3E51">
        <w:rPr>
          <w:rFonts w:ascii="Arial" w:eastAsia="宋体" w:hAnsi="Arial" w:cs="Arial" w:hint="eastAsia"/>
          <w:sz w:val="24"/>
          <w:szCs w:val="24"/>
        </w:rPr>
        <w:tab/>
      </w:r>
      <w:proofErr w:type="gramStart"/>
      <w:r w:rsidR="00540918">
        <w:rPr>
          <w:rFonts w:ascii="Arial" w:eastAsia="宋体" w:hAnsi="Arial" w:cs="Arial" w:hint="eastAsia"/>
          <w:sz w:val="24"/>
          <w:szCs w:val="24"/>
        </w:rPr>
        <w:t>预</w:t>
      </w:r>
      <w:r w:rsidRPr="00A3393A">
        <w:rPr>
          <w:rFonts w:ascii="Arial" w:eastAsia="宋体" w:hAnsi="Arial" w:cs="Arial"/>
          <w:sz w:val="24"/>
          <w:szCs w:val="24"/>
        </w:rPr>
        <w:t>生产</w:t>
      </w:r>
      <w:proofErr w:type="gramEnd"/>
      <w:r w:rsidRPr="00A3393A">
        <w:rPr>
          <w:rFonts w:ascii="Arial" w:eastAsia="宋体" w:hAnsi="Arial" w:cs="Arial"/>
          <w:sz w:val="24"/>
          <w:szCs w:val="24"/>
        </w:rPr>
        <w:t>和来件测试：</w:t>
      </w:r>
    </w:p>
    <w:p w:rsidR="002A5E80" w:rsidRPr="007F3E51" w:rsidRDefault="002A5E80" w:rsidP="007F3E51">
      <w:pPr>
        <w:pStyle w:val="a9"/>
        <w:numPr>
          <w:ilvl w:val="0"/>
          <w:numId w:val="20"/>
        </w:numPr>
        <w:adjustRightInd w:val="0"/>
        <w:snapToGrid w:val="0"/>
        <w:spacing w:line="360" w:lineRule="auto"/>
        <w:ind w:leftChars="200" w:left="840" w:firstLineChars="0"/>
        <w:rPr>
          <w:rFonts w:ascii="Arial" w:eastAsia="宋体" w:hAnsi="Arial" w:cs="Arial"/>
          <w:sz w:val="24"/>
          <w:szCs w:val="24"/>
        </w:rPr>
      </w:pPr>
      <w:r w:rsidRPr="007F3E51">
        <w:rPr>
          <w:rFonts w:ascii="Arial" w:eastAsia="宋体" w:hAnsi="Arial" w:cs="Arial"/>
          <w:sz w:val="24"/>
          <w:szCs w:val="24"/>
        </w:rPr>
        <w:t>描</w:t>
      </w:r>
      <w:r w:rsidR="00770D8C" w:rsidRPr="007F3E51">
        <w:rPr>
          <w:rFonts w:ascii="Arial" w:eastAsia="宋体" w:hAnsi="Arial" w:cs="Arial"/>
          <w:sz w:val="24"/>
          <w:szCs w:val="24"/>
        </w:rPr>
        <w:t>述对产品所做的所有设计和工程测试。</w:t>
      </w:r>
    </w:p>
    <w:p w:rsidR="00725A4F" w:rsidRPr="00A3393A" w:rsidRDefault="00C069D6" w:rsidP="007F3E51">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附</w:t>
      </w:r>
      <w:r w:rsidR="00770D8C" w:rsidRPr="00A3393A">
        <w:rPr>
          <w:rFonts w:ascii="Arial" w:eastAsia="宋体" w:hAnsi="Arial" w:cs="Arial"/>
          <w:sz w:val="24"/>
          <w:szCs w:val="24"/>
        </w:rPr>
        <w:t>上描述</w:t>
      </w:r>
    </w:p>
    <w:p w:rsidR="002A5E80" w:rsidRPr="007F3E51" w:rsidRDefault="00540918" w:rsidP="007F3E51">
      <w:pPr>
        <w:pStyle w:val="a9"/>
        <w:numPr>
          <w:ilvl w:val="0"/>
          <w:numId w:val="20"/>
        </w:numPr>
        <w:adjustRightInd w:val="0"/>
        <w:snapToGrid w:val="0"/>
        <w:spacing w:line="360" w:lineRule="auto"/>
        <w:ind w:leftChars="200" w:left="840" w:firstLineChars="0"/>
        <w:rPr>
          <w:rFonts w:ascii="Arial" w:eastAsia="宋体" w:hAnsi="Arial" w:cs="Arial"/>
          <w:sz w:val="24"/>
          <w:szCs w:val="24"/>
        </w:rPr>
      </w:pPr>
      <w:r>
        <w:rPr>
          <w:rFonts w:ascii="Arial" w:eastAsia="宋体" w:hAnsi="Arial" w:cs="Arial" w:hint="eastAsia"/>
          <w:sz w:val="24"/>
          <w:szCs w:val="24"/>
        </w:rPr>
        <w:t>验收前</w:t>
      </w:r>
      <w:r w:rsidR="002A5E80" w:rsidRPr="007F3E51">
        <w:rPr>
          <w:rFonts w:ascii="Arial" w:eastAsia="宋体" w:hAnsi="Arial" w:cs="Arial"/>
          <w:sz w:val="24"/>
          <w:szCs w:val="24"/>
        </w:rPr>
        <w:t>描</w:t>
      </w:r>
      <w:r w:rsidR="00770D8C" w:rsidRPr="007F3E51">
        <w:rPr>
          <w:rFonts w:ascii="Arial" w:eastAsia="宋体" w:hAnsi="Arial" w:cs="Arial"/>
          <w:sz w:val="24"/>
          <w:szCs w:val="24"/>
        </w:rPr>
        <w:t>述对来件</w:t>
      </w:r>
      <w:r w:rsidR="002A5E80" w:rsidRPr="007F3E51">
        <w:rPr>
          <w:rFonts w:ascii="Arial" w:eastAsia="宋体" w:hAnsi="Arial" w:cs="Arial"/>
          <w:sz w:val="24"/>
          <w:szCs w:val="24"/>
        </w:rPr>
        <w:t>（</w:t>
      </w:r>
      <w:r w:rsidR="00770D8C" w:rsidRPr="007F3E51">
        <w:rPr>
          <w:rFonts w:ascii="Arial" w:eastAsia="宋体" w:hAnsi="Arial" w:cs="Arial"/>
          <w:sz w:val="24"/>
          <w:szCs w:val="24"/>
        </w:rPr>
        <w:t>包括过滤器、反射器、计时器、镇流器和灯泡</w:t>
      </w:r>
      <w:r w:rsidR="002A5E80" w:rsidRPr="007F3E51">
        <w:rPr>
          <w:rFonts w:ascii="Arial" w:eastAsia="宋体" w:hAnsi="Arial" w:cs="Arial"/>
          <w:sz w:val="24"/>
          <w:szCs w:val="24"/>
        </w:rPr>
        <w:t>）</w:t>
      </w:r>
      <w:r w:rsidR="00770D8C" w:rsidRPr="007F3E51">
        <w:rPr>
          <w:rFonts w:ascii="Arial" w:eastAsia="宋体" w:hAnsi="Arial" w:cs="Arial"/>
          <w:sz w:val="24"/>
          <w:szCs w:val="24"/>
        </w:rPr>
        <w:t>所做的所有测试和</w:t>
      </w:r>
      <w:r w:rsidR="002A5E80" w:rsidRPr="007F3E51">
        <w:rPr>
          <w:rFonts w:ascii="Arial" w:eastAsia="宋体" w:hAnsi="Arial" w:cs="Arial"/>
          <w:sz w:val="24"/>
          <w:szCs w:val="24"/>
        </w:rPr>
        <w:t>／或</w:t>
      </w:r>
      <w:r w:rsidR="00770D8C" w:rsidRPr="007F3E51">
        <w:rPr>
          <w:rFonts w:ascii="Arial" w:eastAsia="宋体" w:hAnsi="Arial" w:cs="Arial"/>
          <w:sz w:val="24"/>
          <w:szCs w:val="24"/>
        </w:rPr>
        <w:t>核查，确保</w:t>
      </w:r>
      <w:r>
        <w:rPr>
          <w:rFonts w:ascii="Arial" w:eastAsia="宋体" w:hAnsi="Arial" w:cs="Arial" w:hint="eastAsia"/>
          <w:sz w:val="24"/>
          <w:szCs w:val="24"/>
        </w:rPr>
        <w:t>最</w:t>
      </w:r>
      <w:r w:rsidR="00770D8C" w:rsidRPr="007F3E51">
        <w:rPr>
          <w:rFonts w:ascii="Arial" w:eastAsia="宋体" w:hAnsi="Arial" w:cs="Arial"/>
          <w:sz w:val="24"/>
          <w:szCs w:val="24"/>
        </w:rPr>
        <w:t>终产品</w:t>
      </w:r>
      <w:r>
        <w:rPr>
          <w:rFonts w:ascii="Arial" w:eastAsia="宋体" w:hAnsi="Arial" w:cs="Arial" w:hint="eastAsia"/>
          <w:sz w:val="24"/>
          <w:szCs w:val="24"/>
        </w:rPr>
        <w:t>符合</w:t>
      </w:r>
      <w:r w:rsidR="00770D8C" w:rsidRPr="007F3E51">
        <w:rPr>
          <w:rFonts w:ascii="Arial" w:eastAsia="宋体" w:hAnsi="Arial" w:cs="Arial"/>
          <w:sz w:val="24"/>
          <w:szCs w:val="24"/>
        </w:rPr>
        <w:t>太阳灯产品性能标</w:t>
      </w:r>
      <w:r w:rsidR="002A5E80" w:rsidRPr="007F3E51">
        <w:rPr>
          <w:rFonts w:ascii="Arial" w:eastAsia="宋体" w:hAnsi="Arial" w:cs="Arial"/>
          <w:sz w:val="24"/>
          <w:szCs w:val="24"/>
        </w:rPr>
        <w:t>准（</w:t>
      </w:r>
      <w:r w:rsidR="002A5E80" w:rsidRPr="007F3E51">
        <w:rPr>
          <w:rFonts w:ascii="Arial" w:eastAsia="宋体" w:hAnsi="Arial" w:cs="Arial"/>
          <w:sz w:val="24"/>
          <w:szCs w:val="24"/>
        </w:rPr>
        <w:t>21 CFR 1040.20</w:t>
      </w:r>
      <w:r w:rsidR="002A5E80" w:rsidRPr="007F3E51">
        <w:rPr>
          <w:rFonts w:ascii="Arial" w:eastAsia="宋体" w:hAnsi="Arial" w:cs="Arial"/>
          <w:sz w:val="24"/>
          <w:szCs w:val="24"/>
        </w:rPr>
        <w:t>）。</w:t>
      </w:r>
    </w:p>
    <w:p w:rsidR="00725A4F" w:rsidRPr="00A3393A" w:rsidRDefault="00C069D6" w:rsidP="007F3E51">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sidRPr="00A3393A">
        <w:rPr>
          <w:rFonts w:ascii="Arial" w:eastAsia="宋体" w:hAnsi="Arial" w:cs="Arial"/>
          <w:sz w:val="24"/>
          <w:szCs w:val="24"/>
        </w:rPr>
        <w:t>附</w:t>
      </w:r>
      <w:r w:rsidR="00770D8C" w:rsidRPr="00A3393A">
        <w:rPr>
          <w:rFonts w:ascii="Arial" w:eastAsia="宋体" w:hAnsi="Arial" w:cs="Arial"/>
          <w:sz w:val="24"/>
          <w:szCs w:val="24"/>
        </w:rPr>
        <w:t>上描述</w:t>
      </w:r>
    </w:p>
    <w:p w:rsidR="00725A4F" w:rsidRPr="00A3393A" w:rsidRDefault="00645155"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5.2</w:t>
      </w:r>
      <w:r w:rsidR="007F3E51">
        <w:rPr>
          <w:rFonts w:ascii="Arial" w:eastAsia="宋体" w:hAnsi="Arial" w:cs="Arial" w:hint="eastAsia"/>
          <w:sz w:val="24"/>
          <w:szCs w:val="24"/>
        </w:rPr>
        <w:tab/>
      </w:r>
      <w:r w:rsidR="002A5E80" w:rsidRPr="00A3393A">
        <w:rPr>
          <w:rFonts w:ascii="Arial" w:eastAsia="宋体" w:hAnsi="Arial" w:cs="Arial"/>
          <w:sz w:val="24"/>
          <w:szCs w:val="24"/>
        </w:rPr>
        <w:t>生</w:t>
      </w:r>
      <w:r w:rsidR="00770D8C" w:rsidRPr="00A3393A">
        <w:rPr>
          <w:rFonts w:ascii="Arial" w:eastAsia="宋体" w:hAnsi="Arial" w:cs="Arial"/>
          <w:sz w:val="24"/>
          <w:szCs w:val="24"/>
        </w:rPr>
        <w:t>产期间和其后所做的质控测试或核查：</w:t>
      </w:r>
    </w:p>
    <w:p w:rsidR="00725A4F" w:rsidRPr="00A3393A" w:rsidRDefault="008B1CDB" w:rsidP="007F3E51">
      <w:pPr>
        <w:adjustRightInd w:val="0"/>
        <w:snapToGrid w:val="0"/>
        <w:spacing w:afterLines="50" w:after="156" w:line="360" w:lineRule="auto"/>
        <w:ind w:leftChars="200" w:left="420"/>
        <w:rPr>
          <w:rFonts w:ascii="Arial" w:eastAsia="宋体" w:hAnsi="Arial" w:cs="Arial"/>
          <w:sz w:val="24"/>
          <w:szCs w:val="24"/>
        </w:rPr>
      </w:pPr>
      <w:r w:rsidRPr="00A3393A">
        <w:rPr>
          <w:rFonts w:ascii="Arial" w:eastAsia="宋体" w:hAnsi="Arial" w:cs="Arial"/>
          <w:sz w:val="24"/>
          <w:szCs w:val="24"/>
        </w:rPr>
        <w:t>描述</w:t>
      </w:r>
      <w:bookmarkStart w:id="16" w:name="OLE_LINK2"/>
      <w:r w:rsidRPr="00A3393A">
        <w:rPr>
          <w:rFonts w:ascii="Arial" w:eastAsia="宋体" w:hAnsi="Arial" w:cs="Arial"/>
          <w:sz w:val="24"/>
          <w:szCs w:val="24"/>
        </w:rPr>
        <w:t>生产</w:t>
      </w:r>
      <w:bookmarkEnd w:id="16"/>
      <w:r w:rsidRPr="00A3393A">
        <w:rPr>
          <w:rFonts w:ascii="Arial" w:eastAsia="宋体" w:hAnsi="Arial" w:cs="Arial"/>
          <w:sz w:val="24"/>
          <w:szCs w:val="24"/>
        </w:rPr>
        <w:t>期间或</w:t>
      </w:r>
      <w:r w:rsidR="00CC6AF4" w:rsidRPr="00A3393A">
        <w:rPr>
          <w:rFonts w:ascii="Arial" w:eastAsia="宋体" w:hAnsi="Arial" w:cs="Arial"/>
          <w:sz w:val="24"/>
          <w:szCs w:val="24"/>
        </w:rPr>
        <w:t>生产</w:t>
      </w:r>
      <w:r w:rsidRPr="00A3393A">
        <w:rPr>
          <w:rFonts w:ascii="Arial" w:eastAsia="宋体" w:hAnsi="Arial" w:cs="Arial"/>
          <w:sz w:val="24"/>
          <w:szCs w:val="24"/>
        </w:rPr>
        <w:t>后所做的测试或核查，确保下列项目</w:t>
      </w:r>
      <w:r w:rsidR="00CC6AF4">
        <w:rPr>
          <w:rFonts w:ascii="Arial" w:eastAsia="宋体" w:hAnsi="Arial" w:cs="Arial" w:hint="eastAsia"/>
          <w:sz w:val="24"/>
          <w:szCs w:val="24"/>
        </w:rPr>
        <w:t>符合</w:t>
      </w:r>
      <w:r w:rsidRPr="00A3393A">
        <w:rPr>
          <w:rFonts w:ascii="Arial" w:eastAsia="宋体" w:hAnsi="Arial" w:cs="Arial"/>
          <w:sz w:val="24"/>
          <w:szCs w:val="24"/>
        </w:rPr>
        <w:t>标准：</w:t>
      </w:r>
    </w:p>
    <w:p w:rsidR="008B1CDB" w:rsidRPr="00A3393A" w:rsidRDefault="00645155" w:rsidP="007F3E51">
      <w:pPr>
        <w:adjustRightInd w:val="0"/>
        <w:snapToGrid w:val="0"/>
        <w:spacing w:line="360" w:lineRule="auto"/>
        <w:ind w:leftChars="400" w:left="840"/>
        <w:rPr>
          <w:rFonts w:ascii="Arial" w:eastAsia="宋体" w:hAnsi="Arial" w:cs="Arial"/>
          <w:sz w:val="24"/>
          <w:szCs w:val="24"/>
        </w:rPr>
      </w:pPr>
      <w:r w:rsidRPr="00A3393A">
        <w:rPr>
          <w:rFonts w:ascii="Arial" w:eastAsia="宋体" w:hAnsi="Arial" w:cs="Arial"/>
          <w:sz w:val="24"/>
          <w:szCs w:val="24"/>
        </w:rPr>
        <w:t>a.</w:t>
      </w:r>
      <w:r w:rsidR="002A5E80" w:rsidRPr="00A3393A">
        <w:rPr>
          <w:rFonts w:ascii="Arial" w:eastAsia="宋体" w:hAnsi="Arial" w:cs="Arial"/>
          <w:sz w:val="24"/>
          <w:szCs w:val="24"/>
        </w:rPr>
        <w:t>计</w:t>
      </w:r>
      <w:r w:rsidR="008B1CDB" w:rsidRPr="00A3393A">
        <w:rPr>
          <w:rFonts w:ascii="Arial" w:eastAsia="宋体" w:hAnsi="Arial" w:cs="Arial"/>
          <w:sz w:val="24"/>
          <w:szCs w:val="24"/>
        </w:rPr>
        <w:t>时器的工作状况和准确度</w:t>
      </w:r>
      <w:r w:rsidR="002A5E80">
        <w:rPr>
          <w:rFonts w:ascii="Arial" w:eastAsia="宋体" w:hAnsi="Arial" w:cs="Arial"/>
          <w:sz w:val="24"/>
          <w:szCs w:val="24"/>
        </w:rPr>
        <w:t>（</w:t>
      </w:r>
      <w:r w:rsidR="008B1CDB" w:rsidRPr="00A3393A">
        <w:rPr>
          <w:rFonts w:ascii="Arial" w:eastAsia="宋体" w:hAnsi="Arial" w:cs="Arial"/>
          <w:sz w:val="24"/>
          <w:szCs w:val="24"/>
        </w:rPr>
        <w:t>多个</w:t>
      </w:r>
      <w:r w:rsidR="0069143C" w:rsidRPr="00A3393A">
        <w:rPr>
          <w:rFonts w:ascii="Arial" w:eastAsia="宋体" w:hAnsi="Arial" w:cs="Arial"/>
          <w:sz w:val="24"/>
          <w:szCs w:val="24"/>
        </w:rPr>
        <w:t>区间</w:t>
      </w:r>
      <w:r w:rsidR="008B1CDB" w:rsidRPr="00A3393A">
        <w:rPr>
          <w:rFonts w:ascii="Arial" w:eastAsia="宋体" w:hAnsi="Arial" w:cs="Arial"/>
          <w:sz w:val="24"/>
          <w:szCs w:val="24"/>
        </w:rPr>
        <w:t>，包括最大值</w:t>
      </w:r>
      <w:r w:rsidR="002A5E80">
        <w:rPr>
          <w:rFonts w:ascii="Arial" w:eastAsia="宋体" w:hAnsi="Arial" w:cs="Arial"/>
          <w:sz w:val="24"/>
          <w:szCs w:val="24"/>
        </w:rPr>
        <w:t>）</w:t>
      </w:r>
      <w:r w:rsidR="008B1CDB" w:rsidRPr="00A3393A">
        <w:rPr>
          <w:rFonts w:ascii="Arial" w:eastAsia="宋体" w:hAnsi="Arial" w:cs="Arial"/>
          <w:sz w:val="24"/>
          <w:szCs w:val="24"/>
        </w:rPr>
        <w:t>；</w:t>
      </w:r>
    </w:p>
    <w:p w:rsidR="008B1CDB" w:rsidRPr="00A3393A" w:rsidRDefault="00645155" w:rsidP="007F3E51">
      <w:pPr>
        <w:adjustRightInd w:val="0"/>
        <w:snapToGrid w:val="0"/>
        <w:spacing w:line="360" w:lineRule="auto"/>
        <w:ind w:leftChars="400" w:left="840"/>
        <w:rPr>
          <w:rFonts w:ascii="Arial" w:eastAsia="宋体" w:hAnsi="Arial" w:cs="Arial"/>
          <w:sz w:val="24"/>
          <w:szCs w:val="24"/>
        </w:rPr>
      </w:pPr>
      <w:r w:rsidRPr="00A3393A">
        <w:rPr>
          <w:rFonts w:ascii="Arial" w:eastAsia="宋体" w:hAnsi="Arial" w:cs="Arial"/>
          <w:sz w:val="24"/>
          <w:szCs w:val="24"/>
        </w:rPr>
        <w:t>b.</w:t>
      </w:r>
      <w:r w:rsidR="002A5E80" w:rsidRPr="00A3393A">
        <w:rPr>
          <w:rFonts w:ascii="Arial" w:eastAsia="宋体" w:hAnsi="Arial" w:cs="Arial"/>
          <w:sz w:val="24"/>
          <w:szCs w:val="24"/>
        </w:rPr>
        <w:t>辐</w:t>
      </w:r>
      <w:r w:rsidR="008B1CDB" w:rsidRPr="00A3393A">
        <w:rPr>
          <w:rFonts w:ascii="Arial" w:eastAsia="宋体" w:hAnsi="Arial" w:cs="Arial"/>
          <w:sz w:val="24"/>
          <w:szCs w:val="24"/>
        </w:rPr>
        <w:t>照度比；</w:t>
      </w:r>
    </w:p>
    <w:p w:rsidR="008B1CDB" w:rsidRPr="00A3393A" w:rsidRDefault="00645155" w:rsidP="007F3E51">
      <w:pPr>
        <w:adjustRightInd w:val="0"/>
        <w:snapToGrid w:val="0"/>
        <w:spacing w:line="360" w:lineRule="auto"/>
        <w:ind w:leftChars="400" w:left="840"/>
        <w:rPr>
          <w:rFonts w:ascii="Arial" w:eastAsia="宋体" w:hAnsi="Arial" w:cs="Arial"/>
          <w:sz w:val="24"/>
          <w:szCs w:val="24"/>
        </w:rPr>
      </w:pPr>
      <w:r w:rsidRPr="00A3393A">
        <w:rPr>
          <w:rFonts w:ascii="Arial" w:eastAsia="宋体" w:hAnsi="Arial" w:cs="Arial"/>
          <w:sz w:val="24"/>
          <w:szCs w:val="24"/>
        </w:rPr>
        <w:t>c.</w:t>
      </w:r>
      <w:r w:rsidR="002A5E80" w:rsidRPr="00A3393A">
        <w:rPr>
          <w:rFonts w:ascii="Arial" w:eastAsia="宋体" w:hAnsi="Arial" w:cs="Arial"/>
          <w:sz w:val="24"/>
          <w:szCs w:val="24"/>
        </w:rPr>
        <w:t>护</w:t>
      </w:r>
      <w:r w:rsidR="008B1CDB" w:rsidRPr="00A3393A">
        <w:rPr>
          <w:rFonts w:ascii="Arial" w:eastAsia="宋体" w:hAnsi="Arial" w:cs="Arial"/>
          <w:sz w:val="24"/>
          <w:szCs w:val="24"/>
        </w:rPr>
        <w:t>目镜透射率；</w:t>
      </w:r>
    </w:p>
    <w:p w:rsidR="008B1CDB" w:rsidRPr="00A3393A" w:rsidRDefault="00645155" w:rsidP="007F3E51">
      <w:pPr>
        <w:adjustRightInd w:val="0"/>
        <w:snapToGrid w:val="0"/>
        <w:spacing w:line="360" w:lineRule="auto"/>
        <w:ind w:leftChars="400" w:left="840"/>
        <w:rPr>
          <w:rFonts w:ascii="Arial" w:eastAsia="宋体" w:hAnsi="Arial" w:cs="Arial"/>
          <w:sz w:val="24"/>
          <w:szCs w:val="24"/>
        </w:rPr>
      </w:pPr>
      <w:r w:rsidRPr="00A3393A">
        <w:rPr>
          <w:rFonts w:ascii="Arial" w:eastAsia="宋体" w:hAnsi="Arial" w:cs="Arial"/>
          <w:sz w:val="24"/>
          <w:szCs w:val="24"/>
        </w:rPr>
        <w:t>d.</w:t>
      </w:r>
      <w:r w:rsidR="002A5E80" w:rsidRPr="00A3393A">
        <w:rPr>
          <w:rFonts w:ascii="Arial" w:eastAsia="宋体" w:hAnsi="Arial" w:cs="Arial"/>
          <w:sz w:val="24"/>
          <w:szCs w:val="24"/>
        </w:rPr>
        <w:t>终</w:t>
      </w:r>
      <w:r w:rsidR="008B1CDB" w:rsidRPr="00A3393A">
        <w:rPr>
          <w:rFonts w:ascii="Arial" w:eastAsia="宋体" w:hAnsi="Arial" w:cs="Arial"/>
          <w:sz w:val="24"/>
          <w:szCs w:val="24"/>
        </w:rPr>
        <w:t>止接触方法；</w:t>
      </w:r>
    </w:p>
    <w:p w:rsidR="008B1CDB" w:rsidRPr="00A3393A" w:rsidRDefault="00645155" w:rsidP="007F3E51">
      <w:pPr>
        <w:adjustRightInd w:val="0"/>
        <w:snapToGrid w:val="0"/>
        <w:spacing w:line="360" w:lineRule="auto"/>
        <w:ind w:leftChars="400" w:left="840"/>
        <w:rPr>
          <w:rFonts w:ascii="Arial" w:eastAsia="宋体" w:hAnsi="Arial" w:cs="Arial"/>
          <w:sz w:val="24"/>
          <w:szCs w:val="24"/>
        </w:rPr>
      </w:pPr>
      <w:r w:rsidRPr="00A3393A">
        <w:rPr>
          <w:rFonts w:ascii="Arial" w:eastAsia="宋体" w:hAnsi="Arial" w:cs="Arial"/>
          <w:sz w:val="24"/>
          <w:szCs w:val="24"/>
        </w:rPr>
        <w:t>e.</w:t>
      </w:r>
      <w:r w:rsidR="002A5E80" w:rsidRPr="00A3393A">
        <w:rPr>
          <w:rFonts w:ascii="Arial" w:eastAsia="宋体" w:hAnsi="Arial" w:cs="Arial"/>
          <w:sz w:val="24"/>
          <w:szCs w:val="24"/>
        </w:rPr>
        <w:t>警</w:t>
      </w:r>
      <w:r w:rsidR="008B1CDB" w:rsidRPr="00A3393A">
        <w:rPr>
          <w:rFonts w:ascii="Arial" w:eastAsia="宋体" w:hAnsi="Arial" w:cs="Arial"/>
          <w:sz w:val="24"/>
          <w:szCs w:val="24"/>
        </w:rPr>
        <w:t>告标签；</w:t>
      </w:r>
    </w:p>
    <w:p w:rsidR="008B1CDB" w:rsidRPr="00A3393A" w:rsidRDefault="00645155" w:rsidP="007F3E51">
      <w:pPr>
        <w:adjustRightInd w:val="0"/>
        <w:snapToGrid w:val="0"/>
        <w:spacing w:line="360" w:lineRule="auto"/>
        <w:ind w:leftChars="400" w:left="840"/>
        <w:rPr>
          <w:rFonts w:ascii="Arial" w:eastAsia="宋体" w:hAnsi="Arial" w:cs="Arial"/>
          <w:sz w:val="24"/>
          <w:szCs w:val="24"/>
        </w:rPr>
      </w:pPr>
      <w:r w:rsidRPr="00A3393A">
        <w:rPr>
          <w:rFonts w:ascii="Arial" w:eastAsia="宋体" w:hAnsi="Arial" w:cs="Arial"/>
          <w:sz w:val="24"/>
          <w:szCs w:val="24"/>
        </w:rPr>
        <w:t>f.</w:t>
      </w:r>
      <w:r w:rsidR="002A5E80" w:rsidRPr="00A3393A">
        <w:rPr>
          <w:rFonts w:ascii="Arial" w:eastAsia="宋体" w:hAnsi="Arial" w:cs="Arial"/>
          <w:sz w:val="24"/>
          <w:szCs w:val="24"/>
        </w:rPr>
        <w:t>识</w:t>
      </w:r>
      <w:r w:rsidR="008B1CDB" w:rsidRPr="00A3393A">
        <w:rPr>
          <w:rFonts w:ascii="Arial" w:eastAsia="宋体" w:hAnsi="Arial" w:cs="Arial"/>
          <w:sz w:val="24"/>
          <w:szCs w:val="24"/>
        </w:rPr>
        <w:t>别标签；</w:t>
      </w:r>
    </w:p>
    <w:p w:rsidR="008B1CDB" w:rsidRPr="00A3393A" w:rsidRDefault="00645155" w:rsidP="007F3E51">
      <w:pPr>
        <w:adjustRightInd w:val="0"/>
        <w:snapToGrid w:val="0"/>
        <w:spacing w:line="360" w:lineRule="auto"/>
        <w:ind w:leftChars="400" w:left="840"/>
        <w:rPr>
          <w:rFonts w:ascii="Arial" w:eastAsia="宋体" w:hAnsi="Arial" w:cs="Arial"/>
          <w:sz w:val="24"/>
          <w:szCs w:val="24"/>
        </w:rPr>
      </w:pPr>
      <w:r w:rsidRPr="00A3393A">
        <w:rPr>
          <w:rFonts w:ascii="Arial" w:eastAsia="宋体" w:hAnsi="Arial" w:cs="Arial"/>
          <w:sz w:val="24"/>
          <w:szCs w:val="24"/>
        </w:rPr>
        <w:t>g.</w:t>
      </w:r>
      <w:r w:rsidR="002A5E80" w:rsidRPr="00A3393A">
        <w:rPr>
          <w:rFonts w:ascii="Arial" w:eastAsia="宋体" w:hAnsi="Arial" w:cs="Arial"/>
          <w:sz w:val="24"/>
          <w:szCs w:val="24"/>
        </w:rPr>
        <w:t>认</w:t>
      </w:r>
      <w:r w:rsidR="008B1CDB" w:rsidRPr="00A3393A">
        <w:rPr>
          <w:rFonts w:ascii="Arial" w:eastAsia="宋体" w:hAnsi="Arial" w:cs="Arial"/>
          <w:sz w:val="24"/>
          <w:szCs w:val="24"/>
        </w:rPr>
        <w:t>证标签；</w:t>
      </w:r>
    </w:p>
    <w:p w:rsidR="008B1CDB" w:rsidRPr="00A3393A" w:rsidRDefault="00645155" w:rsidP="007F3E51">
      <w:pPr>
        <w:adjustRightInd w:val="0"/>
        <w:snapToGrid w:val="0"/>
        <w:spacing w:line="360" w:lineRule="auto"/>
        <w:ind w:leftChars="400" w:left="840"/>
        <w:rPr>
          <w:rFonts w:ascii="Arial" w:eastAsia="宋体" w:hAnsi="Arial" w:cs="Arial"/>
          <w:sz w:val="24"/>
          <w:szCs w:val="24"/>
        </w:rPr>
      </w:pPr>
      <w:r w:rsidRPr="00A3393A">
        <w:rPr>
          <w:rFonts w:ascii="Arial" w:eastAsia="宋体" w:hAnsi="Arial" w:cs="Arial"/>
          <w:sz w:val="24"/>
          <w:szCs w:val="24"/>
        </w:rPr>
        <w:t>h.</w:t>
      </w:r>
      <w:r w:rsidR="002A5E80" w:rsidRPr="00A3393A">
        <w:rPr>
          <w:rFonts w:ascii="Arial" w:eastAsia="宋体" w:hAnsi="Arial" w:cs="Arial"/>
          <w:sz w:val="24"/>
          <w:szCs w:val="24"/>
        </w:rPr>
        <w:t>用</w:t>
      </w:r>
      <w:r w:rsidR="008B1CDB" w:rsidRPr="00A3393A">
        <w:rPr>
          <w:rFonts w:ascii="Arial" w:eastAsia="宋体" w:hAnsi="Arial" w:cs="Arial"/>
          <w:sz w:val="24"/>
          <w:szCs w:val="24"/>
        </w:rPr>
        <w:t>户指南－适当性和提供与否</w:t>
      </w:r>
      <w:r w:rsidR="003A14C8" w:rsidRPr="00A3393A">
        <w:rPr>
          <w:rFonts w:ascii="Arial" w:eastAsia="宋体" w:hAnsi="Arial" w:cs="Arial"/>
          <w:sz w:val="24"/>
          <w:szCs w:val="24"/>
        </w:rPr>
        <w:t>；</w:t>
      </w:r>
    </w:p>
    <w:p w:rsidR="003A14C8" w:rsidRPr="00A3393A" w:rsidRDefault="00645155" w:rsidP="007F3E51">
      <w:pPr>
        <w:adjustRightInd w:val="0"/>
        <w:snapToGrid w:val="0"/>
        <w:spacing w:line="360" w:lineRule="auto"/>
        <w:ind w:leftChars="400" w:left="840"/>
        <w:rPr>
          <w:rFonts w:ascii="Arial" w:eastAsia="宋体" w:hAnsi="Arial" w:cs="Arial"/>
          <w:sz w:val="24"/>
          <w:szCs w:val="24"/>
        </w:rPr>
      </w:pPr>
      <w:proofErr w:type="spellStart"/>
      <w:r w:rsidRPr="00A3393A">
        <w:rPr>
          <w:rFonts w:ascii="Arial" w:eastAsia="宋体" w:hAnsi="Arial" w:cs="Arial"/>
          <w:sz w:val="24"/>
          <w:szCs w:val="24"/>
        </w:rPr>
        <w:t>i</w:t>
      </w:r>
      <w:proofErr w:type="spellEnd"/>
      <w:r w:rsidRPr="00A3393A">
        <w:rPr>
          <w:rFonts w:ascii="Arial" w:eastAsia="宋体" w:hAnsi="Arial" w:cs="Arial"/>
          <w:sz w:val="24"/>
          <w:szCs w:val="24"/>
        </w:rPr>
        <w:t>.</w:t>
      </w:r>
      <w:r w:rsidR="002A5E80" w:rsidRPr="00A3393A">
        <w:rPr>
          <w:rFonts w:ascii="Arial" w:eastAsia="宋体" w:hAnsi="Arial" w:cs="Arial"/>
          <w:sz w:val="24"/>
          <w:szCs w:val="24"/>
        </w:rPr>
        <w:t>护</w:t>
      </w:r>
      <w:r w:rsidR="003A14C8" w:rsidRPr="00A3393A">
        <w:rPr>
          <w:rFonts w:ascii="Arial" w:eastAsia="宋体" w:hAnsi="Arial" w:cs="Arial"/>
          <w:sz w:val="24"/>
          <w:szCs w:val="24"/>
        </w:rPr>
        <w:t>目镜提供与否和数量；</w:t>
      </w:r>
    </w:p>
    <w:p w:rsidR="00725A4F" w:rsidRPr="00A3393A" w:rsidRDefault="00645155" w:rsidP="007F3E51">
      <w:pPr>
        <w:adjustRightInd w:val="0"/>
        <w:snapToGrid w:val="0"/>
        <w:spacing w:afterLines="50" w:after="156" w:line="360" w:lineRule="auto"/>
        <w:ind w:leftChars="400" w:left="840"/>
        <w:rPr>
          <w:rFonts w:ascii="Arial" w:eastAsia="宋体" w:hAnsi="Arial" w:cs="Arial"/>
          <w:sz w:val="24"/>
          <w:szCs w:val="24"/>
        </w:rPr>
      </w:pPr>
      <w:r w:rsidRPr="00A3393A">
        <w:rPr>
          <w:rFonts w:ascii="Arial" w:eastAsia="宋体" w:hAnsi="Arial" w:cs="Arial"/>
          <w:sz w:val="24"/>
          <w:szCs w:val="24"/>
        </w:rPr>
        <w:t>j.</w:t>
      </w:r>
      <w:r w:rsidR="002A5E80" w:rsidRPr="00A3393A">
        <w:rPr>
          <w:rFonts w:ascii="Arial" w:eastAsia="宋体" w:hAnsi="Arial" w:cs="Arial"/>
          <w:sz w:val="24"/>
          <w:szCs w:val="24"/>
        </w:rPr>
        <w:t>其</w:t>
      </w:r>
      <w:r w:rsidR="003A14C8" w:rsidRPr="00A3393A">
        <w:rPr>
          <w:rFonts w:ascii="Arial" w:eastAsia="宋体" w:hAnsi="Arial" w:cs="Arial"/>
          <w:sz w:val="24"/>
          <w:szCs w:val="24"/>
        </w:rPr>
        <w:t>它</w:t>
      </w:r>
    </w:p>
    <w:p w:rsidR="002A5E80" w:rsidRPr="00A3393A" w:rsidRDefault="003A14C8" w:rsidP="007F3E51">
      <w:pPr>
        <w:adjustRightInd w:val="0"/>
        <w:snapToGrid w:val="0"/>
        <w:spacing w:line="360" w:lineRule="auto"/>
        <w:ind w:leftChars="200" w:left="420"/>
        <w:rPr>
          <w:rFonts w:ascii="Arial" w:eastAsia="宋体" w:hAnsi="Arial" w:cs="Arial"/>
          <w:sz w:val="24"/>
          <w:szCs w:val="24"/>
        </w:rPr>
      </w:pPr>
      <w:r w:rsidRPr="00A3393A">
        <w:rPr>
          <w:rFonts w:ascii="Arial" w:eastAsia="宋体" w:hAnsi="Arial" w:cs="Arial"/>
          <w:sz w:val="24"/>
          <w:szCs w:val="24"/>
        </w:rPr>
        <w:t>包含对使用的所有抽样计划、仪器配置</w:t>
      </w:r>
      <w:r w:rsidR="002A5E80">
        <w:rPr>
          <w:rFonts w:ascii="Arial" w:eastAsia="宋体" w:hAnsi="Arial" w:cs="Arial"/>
          <w:sz w:val="24"/>
          <w:szCs w:val="24"/>
        </w:rPr>
        <w:t>（</w:t>
      </w:r>
      <w:r w:rsidRPr="00A3393A">
        <w:rPr>
          <w:rFonts w:ascii="Arial" w:eastAsia="宋体" w:hAnsi="Arial" w:cs="Arial"/>
          <w:sz w:val="24"/>
          <w:szCs w:val="24"/>
        </w:rPr>
        <w:t>包括校准</w:t>
      </w:r>
      <w:r w:rsidR="002A5E80">
        <w:rPr>
          <w:rFonts w:ascii="Arial" w:eastAsia="宋体" w:hAnsi="Arial" w:cs="Arial"/>
          <w:sz w:val="24"/>
          <w:szCs w:val="24"/>
        </w:rPr>
        <w:t>）</w:t>
      </w:r>
      <w:r w:rsidRPr="00A3393A">
        <w:rPr>
          <w:rFonts w:ascii="Arial" w:eastAsia="宋体" w:hAnsi="Arial" w:cs="Arial"/>
          <w:sz w:val="24"/>
          <w:szCs w:val="24"/>
        </w:rPr>
        <w:t>、测试规程</w:t>
      </w:r>
      <w:r w:rsidR="002A5E80">
        <w:rPr>
          <w:rFonts w:ascii="Arial" w:eastAsia="宋体" w:hAnsi="Arial" w:cs="Arial"/>
          <w:sz w:val="24"/>
          <w:szCs w:val="24"/>
        </w:rPr>
        <w:t>（</w:t>
      </w:r>
      <w:r w:rsidRPr="00A3393A">
        <w:rPr>
          <w:rFonts w:ascii="Arial" w:eastAsia="宋体" w:hAnsi="Arial" w:cs="Arial"/>
          <w:sz w:val="24"/>
          <w:szCs w:val="24"/>
        </w:rPr>
        <w:t>包括流程内产品和成品的质控检查</w:t>
      </w:r>
      <w:r w:rsidR="002A5E80">
        <w:rPr>
          <w:rFonts w:ascii="Arial" w:eastAsia="宋体" w:hAnsi="Arial" w:cs="Arial"/>
          <w:sz w:val="24"/>
          <w:szCs w:val="24"/>
        </w:rPr>
        <w:t>）</w:t>
      </w:r>
      <w:r w:rsidRPr="00A3393A">
        <w:rPr>
          <w:rFonts w:ascii="Arial" w:eastAsia="宋体" w:hAnsi="Arial" w:cs="Arial"/>
          <w:sz w:val="24"/>
          <w:szCs w:val="24"/>
        </w:rPr>
        <w:t>和拒绝标准的详细描述。</w:t>
      </w:r>
    </w:p>
    <w:p w:rsidR="007F3E51" w:rsidRDefault="00C069D6" w:rsidP="007F3E51">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sidRPr="00A3393A">
        <w:rPr>
          <w:rFonts w:ascii="Arial" w:eastAsia="宋体" w:hAnsi="Arial" w:cs="Arial"/>
          <w:sz w:val="24"/>
          <w:szCs w:val="24"/>
        </w:rPr>
        <w:t>附</w:t>
      </w:r>
      <w:r w:rsidR="003A14C8" w:rsidRPr="00A3393A">
        <w:rPr>
          <w:rFonts w:ascii="Arial" w:eastAsia="宋体" w:hAnsi="Arial" w:cs="Arial"/>
          <w:sz w:val="24"/>
          <w:szCs w:val="24"/>
        </w:rPr>
        <w:t>上描述</w:t>
      </w:r>
    </w:p>
    <w:p w:rsidR="002A5E80" w:rsidRPr="00A3393A" w:rsidRDefault="003A14C8" w:rsidP="007F3E51">
      <w:pPr>
        <w:adjustRightInd w:val="0"/>
        <w:snapToGrid w:val="0"/>
        <w:spacing w:line="360" w:lineRule="auto"/>
        <w:ind w:left="420" w:hanging="420"/>
        <w:rPr>
          <w:rFonts w:ascii="Arial" w:eastAsia="宋体" w:hAnsi="Arial" w:cs="Arial"/>
          <w:sz w:val="24"/>
          <w:szCs w:val="24"/>
        </w:rPr>
      </w:pPr>
      <w:r w:rsidRPr="00A3393A">
        <w:rPr>
          <w:rFonts w:ascii="Arial" w:eastAsia="宋体" w:hAnsi="Arial" w:cs="Arial"/>
          <w:sz w:val="24"/>
          <w:szCs w:val="24"/>
        </w:rPr>
        <w:t>5.3</w:t>
      </w:r>
      <w:r w:rsidR="007F3E51">
        <w:rPr>
          <w:rFonts w:ascii="Arial" w:eastAsia="宋体" w:hAnsi="Arial" w:cs="Arial" w:hint="eastAsia"/>
          <w:sz w:val="24"/>
          <w:szCs w:val="24"/>
        </w:rPr>
        <w:tab/>
      </w:r>
      <w:r w:rsidR="002A5E80" w:rsidRPr="00A3393A">
        <w:rPr>
          <w:rFonts w:ascii="Arial" w:eastAsia="宋体" w:hAnsi="Arial" w:cs="Arial"/>
          <w:sz w:val="24"/>
          <w:szCs w:val="24"/>
        </w:rPr>
        <w:t>提</w:t>
      </w:r>
      <w:r w:rsidRPr="00A3393A">
        <w:rPr>
          <w:rFonts w:ascii="Arial" w:eastAsia="宋体" w:hAnsi="Arial" w:cs="Arial"/>
          <w:sz w:val="24"/>
          <w:szCs w:val="24"/>
        </w:rPr>
        <w:t>供用于来件测试、生产测试和最终验收测试</w:t>
      </w:r>
      <w:r w:rsidR="0015449D">
        <w:rPr>
          <w:rFonts w:ascii="Arial" w:eastAsia="宋体" w:hAnsi="Arial" w:cs="Arial" w:hint="eastAsia"/>
          <w:sz w:val="24"/>
          <w:szCs w:val="24"/>
        </w:rPr>
        <w:t>的</w:t>
      </w:r>
      <w:r w:rsidRPr="00A3393A">
        <w:rPr>
          <w:rFonts w:ascii="Arial" w:eastAsia="宋体" w:hAnsi="Arial" w:cs="Arial"/>
          <w:sz w:val="24"/>
          <w:szCs w:val="24"/>
        </w:rPr>
        <w:t>所有书面质控测试规程与检查表</w:t>
      </w:r>
      <w:r w:rsidR="002A5E80">
        <w:rPr>
          <w:rFonts w:ascii="Arial" w:eastAsia="宋体" w:hAnsi="Arial" w:cs="Arial"/>
          <w:sz w:val="24"/>
          <w:szCs w:val="24"/>
        </w:rPr>
        <w:t>（</w:t>
      </w:r>
      <w:r w:rsidRPr="00A3393A">
        <w:rPr>
          <w:rFonts w:ascii="Arial" w:eastAsia="宋体" w:hAnsi="Arial" w:cs="Arial"/>
          <w:sz w:val="24"/>
          <w:szCs w:val="24"/>
        </w:rPr>
        <w:t>展示实际测试结果</w:t>
      </w:r>
      <w:r w:rsidR="002A5E80">
        <w:rPr>
          <w:rFonts w:ascii="Arial" w:eastAsia="宋体" w:hAnsi="Arial" w:cs="Arial"/>
          <w:sz w:val="24"/>
          <w:szCs w:val="24"/>
        </w:rPr>
        <w:t>）</w:t>
      </w:r>
      <w:r w:rsidRPr="00A3393A">
        <w:rPr>
          <w:rFonts w:ascii="Arial" w:eastAsia="宋体" w:hAnsi="Arial" w:cs="Arial"/>
          <w:sz w:val="24"/>
          <w:szCs w:val="24"/>
        </w:rPr>
        <w:t>副本。</w:t>
      </w:r>
    </w:p>
    <w:p w:rsidR="00725A4F" w:rsidRPr="00A3393A" w:rsidRDefault="00C069D6" w:rsidP="007F3E51">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附</w:t>
      </w:r>
      <w:r w:rsidR="003A14C8" w:rsidRPr="00A3393A">
        <w:rPr>
          <w:rFonts w:ascii="Arial" w:eastAsia="宋体" w:hAnsi="Arial" w:cs="Arial"/>
          <w:sz w:val="24"/>
          <w:szCs w:val="24"/>
        </w:rPr>
        <w:t>上副本</w:t>
      </w:r>
    </w:p>
    <w:p w:rsidR="00725A4F" w:rsidRPr="00A3393A" w:rsidRDefault="003A14C8"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注：</w:t>
      </w:r>
      <w:r w:rsidRPr="00A3393A">
        <w:rPr>
          <w:rFonts w:ascii="Arial" w:eastAsia="宋体" w:hAnsi="Arial" w:cs="Arial"/>
          <w:sz w:val="24"/>
          <w:szCs w:val="24"/>
        </w:rPr>
        <w:t>21</w:t>
      </w:r>
      <w:r w:rsidR="002A5E80">
        <w:rPr>
          <w:rFonts w:ascii="Arial" w:eastAsia="宋体" w:hAnsi="Arial" w:cs="Arial"/>
          <w:sz w:val="24"/>
          <w:szCs w:val="24"/>
        </w:rPr>
        <w:t xml:space="preserve"> </w:t>
      </w:r>
      <w:r w:rsidRPr="00A3393A">
        <w:rPr>
          <w:rFonts w:ascii="Arial" w:eastAsia="宋体" w:hAnsi="Arial" w:cs="Arial"/>
          <w:sz w:val="24"/>
          <w:szCs w:val="24"/>
        </w:rPr>
        <w:t>CFR</w:t>
      </w:r>
      <w:r w:rsidR="002A5E80">
        <w:rPr>
          <w:rFonts w:ascii="Arial" w:eastAsia="宋体" w:hAnsi="Arial" w:cs="Arial"/>
          <w:sz w:val="24"/>
          <w:szCs w:val="24"/>
        </w:rPr>
        <w:t xml:space="preserve"> </w:t>
      </w:r>
      <w:r w:rsidRPr="00A3393A">
        <w:rPr>
          <w:rFonts w:ascii="Arial" w:eastAsia="宋体" w:hAnsi="Arial" w:cs="Arial"/>
          <w:sz w:val="24"/>
          <w:szCs w:val="24"/>
        </w:rPr>
        <w:t>1010.2</w:t>
      </w:r>
      <w:r w:rsidR="00C069D6">
        <w:rPr>
          <w:rFonts w:ascii="Arial" w:eastAsia="宋体" w:hAnsi="Arial" w:cs="Arial"/>
          <w:sz w:val="24"/>
          <w:szCs w:val="24"/>
        </w:rPr>
        <w:t>（</w:t>
      </w:r>
      <w:r w:rsidR="000145BC" w:rsidRPr="00A3393A">
        <w:rPr>
          <w:rFonts w:ascii="Arial" w:eastAsia="宋体" w:hAnsi="Arial" w:cs="Arial"/>
          <w:sz w:val="24"/>
          <w:szCs w:val="24"/>
        </w:rPr>
        <w:t>c</w:t>
      </w:r>
      <w:r w:rsidR="00C069D6">
        <w:rPr>
          <w:rFonts w:ascii="Arial" w:eastAsia="宋体" w:hAnsi="Arial" w:cs="Arial"/>
          <w:sz w:val="24"/>
          <w:szCs w:val="24"/>
        </w:rPr>
        <w:t>）</w:t>
      </w:r>
      <w:r w:rsidR="002A5E80" w:rsidRPr="00A3393A">
        <w:rPr>
          <w:rFonts w:ascii="Arial" w:eastAsia="宋体" w:hAnsi="Arial" w:cs="Arial"/>
          <w:sz w:val="24"/>
          <w:szCs w:val="24"/>
        </w:rPr>
        <w:t>要</w:t>
      </w:r>
      <w:r w:rsidRPr="00A3393A">
        <w:rPr>
          <w:rFonts w:ascii="Arial" w:eastAsia="宋体" w:hAnsi="Arial" w:cs="Arial"/>
          <w:sz w:val="24"/>
          <w:szCs w:val="24"/>
        </w:rPr>
        <w:t>求认证应基于遵从标准所做测试或遵从良好生产规</w:t>
      </w:r>
      <w:r w:rsidR="002A5E80" w:rsidRPr="00A3393A">
        <w:rPr>
          <w:rFonts w:ascii="Arial" w:eastAsia="宋体" w:hAnsi="Arial" w:cs="Arial"/>
          <w:sz w:val="24"/>
          <w:szCs w:val="24"/>
        </w:rPr>
        <w:t>范</w:t>
      </w:r>
      <w:r w:rsidR="002A5E80">
        <w:rPr>
          <w:rFonts w:ascii="Arial" w:eastAsia="宋体" w:hAnsi="Arial" w:cs="Arial"/>
          <w:sz w:val="24"/>
          <w:szCs w:val="24"/>
        </w:rPr>
        <w:t>（</w:t>
      </w:r>
      <w:r w:rsidR="002A5E80" w:rsidRPr="00A3393A">
        <w:rPr>
          <w:rFonts w:ascii="Arial" w:eastAsia="宋体" w:hAnsi="Arial" w:cs="Arial"/>
          <w:sz w:val="24"/>
          <w:szCs w:val="24"/>
        </w:rPr>
        <w:t>21</w:t>
      </w:r>
      <w:r w:rsidR="002A5E80">
        <w:rPr>
          <w:rFonts w:ascii="Arial" w:eastAsia="宋体" w:hAnsi="Arial" w:cs="Arial"/>
          <w:sz w:val="24"/>
          <w:szCs w:val="24"/>
        </w:rPr>
        <w:t xml:space="preserve"> </w:t>
      </w:r>
      <w:r w:rsidR="002A5E80" w:rsidRPr="00A3393A">
        <w:rPr>
          <w:rFonts w:ascii="Arial" w:eastAsia="宋体" w:hAnsi="Arial" w:cs="Arial"/>
          <w:sz w:val="24"/>
          <w:szCs w:val="24"/>
        </w:rPr>
        <w:lastRenderedPageBreak/>
        <w:t>CFR</w:t>
      </w:r>
      <w:r w:rsidR="002A5E80">
        <w:rPr>
          <w:rFonts w:ascii="Arial" w:eastAsia="宋体" w:hAnsi="Arial" w:cs="Arial"/>
          <w:sz w:val="24"/>
          <w:szCs w:val="24"/>
        </w:rPr>
        <w:t xml:space="preserve"> </w:t>
      </w:r>
      <w:r w:rsidR="002A5E80" w:rsidRPr="00A3393A">
        <w:rPr>
          <w:rFonts w:ascii="Arial" w:eastAsia="宋体" w:hAnsi="Arial" w:cs="Arial"/>
          <w:sz w:val="24"/>
          <w:szCs w:val="24"/>
        </w:rPr>
        <w:t>820</w:t>
      </w:r>
      <w:r w:rsidR="002A5E80">
        <w:rPr>
          <w:rFonts w:ascii="Arial" w:eastAsia="宋体" w:hAnsi="Arial" w:cs="Arial"/>
          <w:sz w:val="24"/>
          <w:szCs w:val="24"/>
        </w:rPr>
        <w:t>）</w:t>
      </w:r>
      <w:r w:rsidR="006C135C">
        <w:rPr>
          <w:rFonts w:ascii="Arial" w:eastAsia="宋体" w:hAnsi="Arial" w:cs="Arial" w:hint="eastAsia"/>
          <w:sz w:val="24"/>
          <w:szCs w:val="24"/>
        </w:rPr>
        <w:t>的</w:t>
      </w:r>
      <w:r w:rsidRPr="00A3393A">
        <w:rPr>
          <w:rFonts w:ascii="Arial" w:eastAsia="宋体" w:hAnsi="Arial" w:cs="Arial"/>
          <w:sz w:val="24"/>
          <w:szCs w:val="24"/>
        </w:rPr>
        <w:t>测试计划。不能</w:t>
      </w:r>
      <w:r w:rsidR="00764CA5" w:rsidRPr="00A3393A">
        <w:rPr>
          <w:rFonts w:ascii="Arial" w:eastAsia="宋体" w:hAnsi="Arial" w:cs="Arial"/>
          <w:sz w:val="24"/>
          <w:szCs w:val="24"/>
        </w:rPr>
        <w:t>维护适当的测试计划将导致</w:t>
      </w:r>
      <w:r w:rsidR="00764CA5" w:rsidRPr="00A3393A">
        <w:rPr>
          <w:rFonts w:ascii="Arial" w:eastAsia="宋体" w:hAnsi="Arial" w:cs="Arial"/>
          <w:sz w:val="24"/>
          <w:szCs w:val="24"/>
        </w:rPr>
        <w:t>CDRH</w:t>
      </w:r>
      <w:r w:rsidR="00764CA5" w:rsidRPr="00A3393A">
        <w:rPr>
          <w:rFonts w:ascii="Arial" w:eastAsia="宋体" w:hAnsi="Arial" w:cs="Arial"/>
          <w:sz w:val="24"/>
          <w:szCs w:val="24"/>
        </w:rPr>
        <w:t>不批准该测试计划。</w:t>
      </w:r>
    </w:p>
    <w:p w:rsidR="007F3E51" w:rsidRDefault="007F3E51">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1602C2" w:rsidP="00C54FBA">
      <w:pPr>
        <w:adjustRightInd w:val="0"/>
        <w:snapToGrid w:val="0"/>
        <w:spacing w:afterLines="75" w:after="234" w:line="360" w:lineRule="auto"/>
        <w:outlineLvl w:val="0"/>
        <w:rPr>
          <w:rFonts w:ascii="Arial" w:eastAsia="宋体" w:hAnsi="Arial" w:cs="Arial"/>
          <w:b/>
          <w:sz w:val="24"/>
          <w:szCs w:val="24"/>
        </w:rPr>
      </w:pPr>
      <w:bookmarkStart w:id="17" w:name="_Toc500750784"/>
      <w:r w:rsidRPr="00A3393A">
        <w:rPr>
          <w:rFonts w:ascii="Arial" w:eastAsia="宋体" w:hAnsi="Arial" w:cs="Arial"/>
          <w:b/>
          <w:sz w:val="24"/>
          <w:szCs w:val="24"/>
        </w:rPr>
        <w:lastRenderedPageBreak/>
        <w:t>第</w:t>
      </w:r>
      <w:r w:rsidRPr="00A3393A">
        <w:rPr>
          <w:rFonts w:ascii="Arial" w:eastAsia="宋体" w:hAnsi="Arial" w:cs="Arial"/>
          <w:b/>
          <w:sz w:val="24"/>
          <w:szCs w:val="24"/>
        </w:rPr>
        <w:t>6</w:t>
      </w:r>
      <w:r w:rsidRPr="00A3393A">
        <w:rPr>
          <w:rFonts w:ascii="Arial" w:eastAsia="宋体" w:hAnsi="Arial" w:cs="Arial"/>
          <w:b/>
          <w:sz w:val="24"/>
          <w:szCs w:val="24"/>
        </w:rPr>
        <w:t>部分：寿命和可靠性测试</w:t>
      </w:r>
      <w:bookmarkEnd w:id="17"/>
    </w:p>
    <w:p w:rsidR="00725A4F" w:rsidRPr="00A3393A" w:rsidRDefault="001602C2" w:rsidP="007F3E51">
      <w:pPr>
        <w:adjustRightInd w:val="0"/>
        <w:snapToGrid w:val="0"/>
        <w:spacing w:afterLines="75" w:after="234" w:line="360" w:lineRule="auto"/>
        <w:ind w:left="420" w:hanging="420"/>
        <w:rPr>
          <w:rFonts w:ascii="Arial" w:eastAsia="宋体" w:hAnsi="Arial" w:cs="Arial"/>
          <w:sz w:val="24"/>
          <w:szCs w:val="24"/>
        </w:rPr>
      </w:pPr>
      <w:r w:rsidRPr="00A3393A">
        <w:rPr>
          <w:rFonts w:ascii="Arial" w:eastAsia="宋体" w:hAnsi="Arial" w:cs="Arial"/>
          <w:sz w:val="24"/>
          <w:szCs w:val="24"/>
        </w:rPr>
        <w:t>6.1</w:t>
      </w:r>
      <w:r w:rsidR="007F3E51">
        <w:rPr>
          <w:rFonts w:ascii="Arial" w:eastAsia="宋体" w:hAnsi="Arial" w:cs="Arial" w:hint="eastAsia"/>
          <w:sz w:val="24"/>
          <w:szCs w:val="24"/>
        </w:rPr>
        <w:tab/>
      </w:r>
      <w:r w:rsidR="002A5E80" w:rsidRPr="00A3393A">
        <w:rPr>
          <w:rFonts w:ascii="Arial" w:eastAsia="宋体" w:hAnsi="Arial" w:cs="Arial"/>
          <w:sz w:val="24"/>
          <w:szCs w:val="24"/>
        </w:rPr>
        <w:t>按</w:t>
      </w:r>
      <w:r w:rsidRPr="00A3393A">
        <w:rPr>
          <w:rFonts w:ascii="Arial" w:eastAsia="宋体" w:hAnsi="Arial" w:cs="Arial"/>
          <w:sz w:val="24"/>
          <w:szCs w:val="24"/>
        </w:rPr>
        <w:t>21</w:t>
      </w:r>
      <w:r w:rsidR="002A5E80">
        <w:rPr>
          <w:rFonts w:ascii="Arial" w:eastAsia="宋体" w:hAnsi="Arial" w:cs="Arial"/>
          <w:sz w:val="24"/>
          <w:szCs w:val="24"/>
        </w:rPr>
        <w:t xml:space="preserve"> </w:t>
      </w:r>
      <w:r w:rsidRPr="00A3393A">
        <w:rPr>
          <w:rFonts w:ascii="Arial" w:eastAsia="宋体" w:hAnsi="Arial" w:cs="Arial"/>
          <w:sz w:val="24"/>
          <w:szCs w:val="24"/>
        </w:rPr>
        <w:t>CFR</w:t>
      </w:r>
      <w:r w:rsidR="002A5E80">
        <w:rPr>
          <w:rFonts w:ascii="Arial" w:eastAsia="宋体" w:hAnsi="Arial" w:cs="Arial"/>
          <w:sz w:val="24"/>
          <w:szCs w:val="24"/>
        </w:rPr>
        <w:t xml:space="preserve"> </w:t>
      </w:r>
      <w:r w:rsidRPr="00A3393A">
        <w:rPr>
          <w:rFonts w:ascii="Arial" w:eastAsia="宋体" w:hAnsi="Arial" w:cs="Arial"/>
          <w:sz w:val="24"/>
          <w:szCs w:val="24"/>
        </w:rPr>
        <w:t>1002.3</w:t>
      </w:r>
      <w:r w:rsidR="002A5E80" w:rsidRPr="00A3393A">
        <w:rPr>
          <w:rFonts w:ascii="Arial" w:eastAsia="宋体" w:hAnsi="Arial" w:cs="Arial"/>
          <w:sz w:val="24"/>
          <w:szCs w:val="24"/>
        </w:rPr>
        <w:t>0</w:t>
      </w:r>
      <w:r w:rsidR="00C069D6">
        <w:rPr>
          <w:rFonts w:ascii="Arial" w:eastAsia="宋体" w:hAnsi="Arial" w:cs="Arial"/>
          <w:sz w:val="24"/>
          <w:szCs w:val="24"/>
        </w:rPr>
        <w:t>（</w:t>
      </w:r>
      <w:r w:rsidR="002A5E80" w:rsidRPr="00A3393A">
        <w:rPr>
          <w:rFonts w:ascii="Arial" w:eastAsia="宋体" w:hAnsi="Arial" w:cs="Arial"/>
          <w:sz w:val="24"/>
          <w:szCs w:val="24"/>
        </w:rPr>
        <w:t>a</w:t>
      </w:r>
      <w:r w:rsidR="00C069D6">
        <w:rPr>
          <w:rFonts w:ascii="Arial" w:eastAsia="宋体" w:hAnsi="Arial" w:cs="Arial"/>
          <w:sz w:val="24"/>
          <w:szCs w:val="24"/>
        </w:rPr>
        <w:t>）（</w:t>
      </w:r>
      <w:r w:rsidR="000145BC" w:rsidRPr="00A3393A">
        <w:rPr>
          <w:rFonts w:ascii="Arial" w:eastAsia="宋体" w:hAnsi="Arial" w:cs="Arial"/>
          <w:sz w:val="24"/>
          <w:szCs w:val="24"/>
        </w:rPr>
        <w:t>3</w:t>
      </w:r>
      <w:r w:rsidR="00C069D6">
        <w:rPr>
          <w:rFonts w:ascii="Arial" w:eastAsia="宋体" w:hAnsi="Arial" w:cs="Arial"/>
          <w:sz w:val="24"/>
          <w:szCs w:val="24"/>
        </w:rPr>
        <w:t>）</w:t>
      </w:r>
      <w:r w:rsidR="002A5E80" w:rsidRPr="00A3393A">
        <w:rPr>
          <w:rFonts w:ascii="Arial" w:eastAsia="宋体" w:hAnsi="Arial" w:cs="Arial"/>
          <w:sz w:val="24"/>
          <w:szCs w:val="24"/>
        </w:rPr>
        <w:t>的</w:t>
      </w:r>
      <w:r w:rsidRPr="00A3393A">
        <w:rPr>
          <w:rFonts w:ascii="Arial" w:eastAsia="宋体" w:hAnsi="Arial" w:cs="Arial"/>
          <w:sz w:val="24"/>
          <w:szCs w:val="24"/>
        </w:rPr>
        <w:t>要求，附上对产品及其组件所做的所有寿命和可靠性测试的信息。如果在加速老化的基础上进行任何寿命测试，那么请指出并提供加速测试所用规程和公式或因子的细节。</w:t>
      </w:r>
      <w:r w:rsidR="00926618" w:rsidRPr="00A3393A">
        <w:rPr>
          <w:rFonts w:ascii="Arial" w:eastAsia="宋体" w:hAnsi="Arial" w:cs="Arial"/>
          <w:sz w:val="24"/>
          <w:szCs w:val="24"/>
        </w:rPr>
        <w:t>对下列测试，请提供本信息</w:t>
      </w:r>
      <w:r w:rsidR="002A5E80">
        <w:rPr>
          <w:rFonts w:ascii="Arial" w:eastAsia="宋体" w:hAnsi="Arial" w:cs="Arial"/>
          <w:sz w:val="24"/>
          <w:szCs w:val="24"/>
        </w:rPr>
        <w:t>（</w:t>
      </w:r>
      <w:r w:rsidR="00926618" w:rsidRPr="00A3393A">
        <w:rPr>
          <w:rFonts w:ascii="Arial" w:eastAsia="宋体" w:hAnsi="Arial" w:cs="Arial"/>
          <w:sz w:val="24"/>
          <w:szCs w:val="24"/>
        </w:rPr>
        <w:t>包括每次检查或每个测试</w:t>
      </w:r>
      <w:r w:rsidR="0069143C" w:rsidRPr="00A3393A">
        <w:rPr>
          <w:rFonts w:ascii="Arial" w:eastAsia="宋体" w:hAnsi="Arial" w:cs="Arial"/>
          <w:sz w:val="24"/>
          <w:szCs w:val="24"/>
        </w:rPr>
        <w:t>区间</w:t>
      </w:r>
      <w:r w:rsidR="00926618" w:rsidRPr="00A3393A">
        <w:rPr>
          <w:rFonts w:ascii="Arial" w:eastAsia="宋体" w:hAnsi="Arial" w:cs="Arial"/>
          <w:sz w:val="24"/>
          <w:szCs w:val="24"/>
        </w:rPr>
        <w:t>的结果、数据和</w:t>
      </w:r>
      <w:r w:rsidR="002A5E80">
        <w:rPr>
          <w:rFonts w:ascii="Arial" w:eastAsia="宋体" w:hAnsi="Arial" w:cs="Arial"/>
          <w:sz w:val="24"/>
          <w:szCs w:val="24"/>
        </w:rPr>
        <w:t>／</w:t>
      </w:r>
      <w:r w:rsidR="002A5E80" w:rsidRPr="00A3393A">
        <w:rPr>
          <w:rFonts w:ascii="Arial" w:eastAsia="宋体" w:hAnsi="Arial" w:cs="Arial"/>
          <w:sz w:val="24"/>
          <w:szCs w:val="24"/>
        </w:rPr>
        <w:t>或</w:t>
      </w:r>
      <w:r w:rsidR="00926618" w:rsidRPr="00A3393A">
        <w:rPr>
          <w:rFonts w:ascii="Arial" w:eastAsia="宋体" w:hAnsi="Arial" w:cs="Arial"/>
          <w:sz w:val="24"/>
          <w:szCs w:val="24"/>
        </w:rPr>
        <w:t>组件状况</w:t>
      </w:r>
      <w:r w:rsidR="002A5E80">
        <w:rPr>
          <w:rFonts w:ascii="Arial" w:eastAsia="宋体" w:hAnsi="Arial" w:cs="Arial"/>
          <w:sz w:val="24"/>
          <w:szCs w:val="24"/>
        </w:rPr>
        <w:t>）</w:t>
      </w:r>
      <w:r w:rsidR="00926618" w:rsidRPr="00A3393A">
        <w:rPr>
          <w:rFonts w:ascii="Arial" w:eastAsia="宋体" w:hAnsi="Arial" w:cs="Arial"/>
          <w:sz w:val="24"/>
          <w:szCs w:val="24"/>
        </w:rPr>
        <w:t>：</w:t>
      </w:r>
    </w:p>
    <w:p w:rsidR="00926618"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计</w:t>
      </w:r>
      <w:r w:rsidR="00926618" w:rsidRPr="007F3E51">
        <w:rPr>
          <w:rFonts w:ascii="Arial" w:eastAsia="宋体" w:hAnsi="Arial" w:cs="Arial"/>
          <w:sz w:val="24"/>
          <w:szCs w:val="24"/>
        </w:rPr>
        <w:t>时器；</w:t>
      </w:r>
    </w:p>
    <w:p w:rsidR="00926618"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辐</w:t>
      </w:r>
      <w:r w:rsidR="00926618" w:rsidRPr="007F3E51">
        <w:rPr>
          <w:rFonts w:ascii="Arial" w:eastAsia="宋体" w:hAnsi="Arial" w:cs="Arial"/>
          <w:sz w:val="24"/>
          <w:szCs w:val="24"/>
        </w:rPr>
        <w:t>照度比；</w:t>
      </w:r>
    </w:p>
    <w:p w:rsidR="00926618"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护</w:t>
      </w:r>
      <w:r w:rsidR="00926618" w:rsidRPr="007F3E51">
        <w:rPr>
          <w:rFonts w:ascii="Arial" w:eastAsia="宋体" w:hAnsi="Arial" w:cs="Arial"/>
          <w:sz w:val="24"/>
          <w:szCs w:val="24"/>
        </w:rPr>
        <w:t>目镜；</w:t>
      </w:r>
    </w:p>
    <w:p w:rsidR="00926618"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终</w:t>
      </w:r>
      <w:r w:rsidR="00AF2CB2" w:rsidRPr="007F3E51">
        <w:rPr>
          <w:rFonts w:ascii="Arial" w:eastAsia="宋体" w:hAnsi="Arial" w:cs="Arial"/>
          <w:sz w:val="24"/>
          <w:szCs w:val="24"/>
        </w:rPr>
        <w:t>止</w:t>
      </w:r>
      <w:r w:rsidR="0014192C">
        <w:rPr>
          <w:rFonts w:ascii="Arial" w:eastAsia="宋体" w:hAnsi="Arial" w:cs="Arial"/>
          <w:sz w:val="24"/>
          <w:szCs w:val="24"/>
        </w:rPr>
        <w:t>放射</w:t>
      </w:r>
      <w:r w:rsidR="00AF2CB2" w:rsidRPr="007F3E51">
        <w:rPr>
          <w:rFonts w:ascii="Arial" w:eastAsia="宋体" w:hAnsi="Arial" w:cs="Arial"/>
          <w:sz w:val="24"/>
          <w:szCs w:val="24"/>
        </w:rPr>
        <w:t>控制装置的方法；</w:t>
      </w:r>
    </w:p>
    <w:p w:rsidR="00AF2CB2"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警</w:t>
      </w:r>
      <w:r w:rsidR="00AF2CB2" w:rsidRPr="007F3E51">
        <w:rPr>
          <w:rFonts w:ascii="Arial" w:eastAsia="宋体" w:hAnsi="Arial" w:cs="Arial"/>
          <w:sz w:val="24"/>
          <w:szCs w:val="24"/>
        </w:rPr>
        <w:t>告标签；</w:t>
      </w:r>
    </w:p>
    <w:p w:rsidR="00AF2CB2"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认</w:t>
      </w:r>
      <w:r w:rsidR="00AF2CB2" w:rsidRPr="007F3E51">
        <w:rPr>
          <w:rFonts w:ascii="Arial" w:eastAsia="宋体" w:hAnsi="Arial" w:cs="Arial"/>
          <w:sz w:val="24"/>
          <w:szCs w:val="24"/>
        </w:rPr>
        <w:t>证标签；</w:t>
      </w:r>
    </w:p>
    <w:p w:rsidR="00AF2CB2"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识</w:t>
      </w:r>
      <w:r w:rsidR="00AF2CB2" w:rsidRPr="007F3E51">
        <w:rPr>
          <w:rFonts w:ascii="Arial" w:eastAsia="宋体" w:hAnsi="Arial" w:cs="Arial"/>
          <w:sz w:val="24"/>
          <w:szCs w:val="24"/>
        </w:rPr>
        <w:t>别标签；</w:t>
      </w:r>
    </w:p>
    <w:p w:rsidR="00AF2CB2"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机</w:t>
      </w:r>
      <w:r w:rsidR="00AF2CB2" w:rsidRPr="007F3E51">
        <w:rPr>
          <w:rFonts w:ascii="Arial" w:eastAsia="宋体" w:hAnsi="Arial" w:cs="Arial"/>
          <w:sz w:val="24"/>
          <w:szCs w:val="24"/>
        </w:rPr>
        <w:t>械耐久性；</w:t>
      </w:r>
    </w:p>
    <w:p w:rsidR="00AF2CB2" w:rsidRPr="007F3E51" w:rsidRDefault="006F3C0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Pr>
          <w:rFonts w:ascii="Arial" w:eastAsia="宋体" w:hAnsi="Arial" w:cs="Arial" w:hint="eastAsia"/>
          <w:sz w:val="24"/>
          <w:szCs w:val="24"/>
        </w:rPr>
        <w:t>电气寿命</w:t>
      </w:r>
      <w:r w:rsidR="00AF2CB2" w:rsidRPr="007F3E51">
        <w:rPr>
          <w:rFonts w:ascii="Arial" w:eastAsia="宋体" w:hAnsi="Arial" w:cs="Arial"/>
          <w:sz w:val="24"/>
          <w:szCs w:val="24"/>
        </w:rPr>
        <w:t>；</w:t>
      </w:r>
    </w:p>
    <w:p w:rsidR="00AF2CB2"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过</w:t>
      </w:r>
      <w:r w:rsidR="00AF2CB2" w:rsidRPr="007F3E51">
        <w:rPr>
          <w:rFonts w:ascii="Arial" w:eastAsia="宋体" w:hAnsi="Arial" w:cs="Arial"/>
          <w:sz w:val="24"/>
          <w:szCs w:val="24"/>
        </w:rPr>
        <w:t>滤器；</w:t>
      </w:r>
    </w:p>
    <w:p w:rsidR="00AF2CB2"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反</w:t>
      </w:r>
      <w:r w:rsidR="00AF2CB2" w:rsidRPr="007F3E51">
        <w:rPr>
          <w:rFonts w:ascii="Arial" w:eastAsia="宋体" w:hAnsi="Arial" w:cs="Arial"/>
          <w:sz w:val="24"/>
          <w:szCs w:val="24"/>
        </w:rPr>
        <w:t>射器；</w:t>
      </w:r>
    </w:p>
    <w:p w:rsidR="00725A4F" w:rsidRPr="007F3E51" w:rsidRDefault="002A5E80" w:rsidP="007F3E51">
      <w:pPr>
        <w:pStyle w:val="a9"/>
        <w:numPr>
          <w:ilvl w:val="0"/>
          <w:numId w:val="22"/>
        </w:numPr>
        <w:adjustRightInd w:val="0"/>
        <w:snapToGrid w:val="0"/>
        <w:spacing w:line="360" w:lineRule="auto"/>
        <w:ind w:leftChars="400" w:left="1260" w:firstLineChars="0"/>
        <w:rPr>
          <w:rFonts w:ascii="Arial" w:eastAsia="宋体" w:hAnsi="Arial" w:cs="Arial"/>
          <w:sz w:val="24"/>
          <w:szCs w:val="24"/>
        </w:rPr>
      </w:pPr>
      <w:r w:rsidRPr="007F3E51">
        <w:rPr>
          <w:rFonts w:ascii="Arial" w:eastAsia="宋体" w:hAnsi="Arial" w:cs="Arial"/>
          <w:sz w:val="24"/>
          <w:szCs w:val="24"/>
        </w:rPr>
        <w:t>其</w:t>
      </w:r>
      <w:r w:rsidR="00AF2CB2" w:rsidRPr="007F3E51">
        <w:rPr>
          <w:rFonts w:ascii="Arial" w:eastAsia="宋体" w:hAnsi="Arial" w:cs="Arial"/>
          <w:sz w:val="24"/>
          <w:szCs w:val="24"/>
        </w:rPr>
        <w:t>它：</w:t>
      </w:r>
    </w:p>
    <w:p w:rsidR="007F3E51" w:rsidRDefault="007F3E51" w:rsidP="00E9471B">
      <w:pPr>
        <w:adjustRightInd w:val="0"/>
        <w:snapToGrid w:val="0"/>
        <w:spacing w:afterLines="75" w:after="234" w:line="360" w:lineRule="auto"/>
        <w:rPr>
          <w:rFonts w:ascii="Arial" w:eastAsia="宋体" w:hAnsi="Arial" w:cs="Arial"/>
          <w:sz w:val="24"/>
          <w:szCs w:val="24"/>
        </w:rPr>
      </w:pPr>
    </w:p>
    <w:p w:rsidR="002A5E80" w:rsidRPr="00A3393A" w:rsidRDefault="006F3C00" w:rsidP="007F3E51">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hint="eastAsia"/>
          <w:sz w:val="24"/>
          <w:szCs w:val="24"/>
        </w:rPr>
        <w:t>是否</w:t>
      </w:r>
      <w:r w:rsidR="00AF2CB2" w:rsidRPr="00A3393A">
        <w:rPr>
          <w:rFonts w:ascii="Arial" w:eastAsia="宋体" w:hAnsi="Arial" w:cs="Arial"/>
          <w:sz w:val="24"/>
          <w:szCs w:val="24"/>
        </w:rPr>
        <w:t>附上本描述？</w:t>
      </w:r>
    </w:p>
    <w:p w:rsidR="00725A4F" w:rsidRPr="00A3393A" w:rsidRDefault="00C069D6" w:rsidP="007F3E51">
      <w:pPr>
        <w:adjustRightInd w:val="0"/>
        <w:snapToGrid w:val="0"/>
        <w:spacing w:afterLines="75" w:after="234" w:line="360" w:lineRule="auto"/>
        <w:ind w:leftChars="400" w:left="840"/>
        <w:rPr>
          <w:rFonts w:ascii="Arial" w:eastAsia="宋体" w:hAnsi="Arial" w:cs="Arial"/>
          <w:sz w:val="24"/>
          <w:szCs w:val="24"/>
        </w:rPr>
      </w:pPr>
      <w:r>
        <w:rPr>
          <w:rFonts w:ascii="Arial" w:eastAsia="宋体" w:hAnsi="Arial" w:cs="Arial"/>
          <w:sz w:val="24"/>
          <w:szCs w:val="24"/>
        </w:rPr>
        <w:t>（</w:t>
      </w:r>
      <w:r w:rsidR="002A5E80" w:rsidRPr="00A3393A">
        <w:rPr>
          <w:rFonts w:ascii="Arial" w:eastAsia="宋体" w:hAnsi="Arial" w:cs="Arial"/>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是</w:t>
      </w:r>
      <w:r w:rsidR="00F96D36" w:rsidRPr="00A3393A">
        <w:rPr>
          <w:rFonts w:ascii="Arial" w:eastAsia="宋体" w:hAnsi="Arial" w:cs="Arial"/>
          <w:sz w:val="24"/>
          <w:szCs w:val="24"/>
        </w:rPr>
        <w:tab/>
      </w:r>
      <w:r w:rsidR="007F3E51">
        <w:rPr>
          <w:rFonts w:ascii="Arial" w:eastAsia="宋体" w:hAnsi="Arial" w:cs="Arial" w:hint="eastAsia"/>
          <w:sz w:val="24"/>
          <w:szCs w:val="24"/>
        </w:rPr>
        <w:tab/>
      </w:r>
      <w:r w:rsidR="002A5E80">
        <w:rPr>
          <w:rFonts w:ascii="Arial" w:eastAsia="宋体" w:hAnsi="Arial" w:cs="Arial"/>
          <w:sz w:val="24"/>
          <w:szCs w:val="24"/>
        </w:rPr>
        <w:t xml:space="preserve"> </w:t>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ab/>
      </w:r>
      <w:r>
        <w:rPr>
          <w:rFonts w:ascii="Arial" w:eastAsia="宋体" w:hAnsi="Arial" w:cs="Arial"/>
          <w:sz w:val="24"/>
          <w:szCs w:val="24"/>
        </w:rPr>
        <w:t>）</w:t>
      </w:r>
      <w:r w:rsidR="002A5E80">
        <w:rPr>
          <w:rFonts w:ascii="Arial" w:eastAsia="宋体" w:hAnsi="Arial" w:cs="Arial"/>
          <w:sz w:val="24"/>
          <w:szCs w:val="24"/>
        </w:rPr>
        <w:t xml:space="preserve"> </w:t>
      </w:r>
      <w:r w:rsidR="002A5E80" w:rsidRPr="00A3393A">
        <w:rPr>
          <w:rFonts w:ascii="Arial" w:eastAsia="宋体" w:hAnsi="Arial" w:cs="Arial"/>
          <w:sz w:val="24"/>
          <w:szCs w:val="24"/>
        </w:rPr>
        <w:t>否</w:t>
      </w:r>
      <w:r w:rsidR="00AE5BB9" w:rsidRPr="00A3393A">
        <w:rPr>
          <w:rFonts w:ascii="Arial" w:eastAsia="宋体" w:hAnsi="Arial" w:cs="Arial"/>
          <w:sz w:val="24"/>
          <w:szCs w:val="24"/>
        </w:rPr>
        <w:tab/>
      </w:r>
      <w:r w:rsidR="00B7390D">
        <w:rPr>
          <w:rFonts w:ascii="Arial" w:eastAsia="宋体" w:hAnsi="Arial" w:cs="Arial"/>
          <w:sz w:val="24"/>
          <w:szCs w:val="24"/>
        </w:rPr>
        <w:t>若</w:t>
      </w:r>
      <w:r w:rsidR="00B7390D">
        <w:rPr>
          <w:rFonts w:ascii="Arial" w:eastAsia="宋体" w:hAnsi="Arial" w:cs="Arial"/>
          <w:sz w:val="24"/>
          <w:szCs w:val="24"/>
        </w:rPr>
        <w:t>“</w:t>
      </w:r>
      <w:r w:rsidR="00B7390D">
        <w:rPr>
          <w:rFonts w:ascii="Arial" w:eastAsia="宋体" w:hAnsi="Arial" w:cs="Arial"/>
          <w:sz w:val="24"/>
          <w:szCs w:val="24"/>
        </w:rPr>
        <w:t>否</w:t>
      </w:r>
      <w:r w:rsidR="00B7390D">
        <w:rPr>
          <w:rFonts w:ascii="Arial" w:eastAsia="宋体" w:hAnsi="Arial" w:cs="Arial"/>
          <w:sz w:val="24"/>
          <w:szCs w:val="24"/>
        </w:rPr>
        <w:t>”</w:t>
      </w:r>
      <w:r w:rsidR="00AF2CB2" w:rsidRPr="00A3393A">
        <w:rPr>
          <w:rFonts w:ascii="Arial" w:eastAsia="宋体" w:hAnsi="Arial" w:cs="Arial"/>
          <w:sz w:val="24"/>
          <w:szCs w:val="24"/>
        </w:rPr>
        <w:t>，请说明原因：</w:t>
      </w:r>
    </w:p>
    <w:p w:rsidR="004473A6" w:rsidRDefault="004473A6">
      <w:pPr>
        <w:widowControl/>
        <w:jc w:val="left"/>
        <w:rPr>
          <w:rFonts w:ascii="Arial" w:eastAsia="宋体" w:hAnsi="Arial" w:cs="Arial"/>
          <w:sz w:val="24"/>
          <w:szCs w:val="24"/>
        </w:rPr>
      </w:pPr>
    </w:p>
    <w:p w:rsidR="004473A6" w:rsidRDefault="004473A6">
      <w:pPr>
        <w:widowControl/>
        <w:jc w:val="left"/>
        <w:rPr>
          <w:rFonts w:ascii="Arial" w:eastAsia="宋体" w:hAnsi="Arial" w:cs="Arial"/>
          <w:sz w:val="24"/>
          <w:szCs w:val="24"/>
        </w:rPr>
        <w:sectPr w:rsidR="004473A6" w:rsidSect="00E1645B">
          <w:headerReference w:type="default" r:id="rId13"/>
          <w:footerReference w:type="default" r:id="rId14"/>
          <w:pgSz w:w="11906" w:h="16838"/>
          <w:pgMar w:top="1134" w:right="1440" w:bottom="1134" w:left="1440" w:header="851" w:footer="720" w:gutter="0"/>
          <w:pgNumType w:start="1"/>
          <w:cols w:space="425"/>
          <w:docGrid w:type="lines" w:linePitch="312"/>
        </w:sectPr>
      </w:pPr>
    </w:p>
    <w:p w:rsidR="00725A4F" w:rsidRPr="00A3393A" w:rsidRDefault="00392223" w:rsidP="00C54FBA">
      <w:pPr>
        <w:adjustRightInd w:val="0"/>
        <w:snapToGrid w:val="0"/>
        <w:spacing w:afterLines="75" w:after="234" w:line="360" w:lineRule="auto"/>
        <w:outlineLvl w:val="0"/>
        <w:rPr>
          <w:rFonts w:ascii="Arial" w:eastAsia="宋体" w:hAnsi="Arial" w:cs="Arial"/>
          <w:b/>
          <w:sz w:val="24"/>
          <w:szCs w:val="24"/>
        </w:rPr>
      </w:pPr>
      <w:bookmarkStart w:id="18" w:name="_Toc500750785"/>
      <w:r w:rsidRPr="00A3393A">
        <w:rPr>
          <w:rFonts w:ascii="Arial" w:eastAsia="宋体" w:hAnsi="Arial" w:cs="Arial"/>
          <w:b/>
          <w:sz w:val="24"/>
          <w:szCs w:val="24"/>
        </w:rPr>
        <w:lastRenderedPageBreak/>
        <w:t>附录</w:t>
      </w:r>
      <w:r w:rsidRPr="00A3393A">
        <w:rPr>
          <w:rFonts w:ascii="Arial" w:eastAsia="宋体" w:hAnsi="Arial" w:cs="Arial"/>
          <w:b/>
          <w:sz w:val="24"/>
          <w:szCs w:val="24"/>
        </w:rPr>
        <w:t>A</w:t>
      </w:r>
      <w:r w:rsidR="00882FF8">
        <w:rPr>
          <w:rFonts w:ascii="Arial" w:eastAsia="宋体" w:hAnsi="Arial" w:cs="Arial" w:hint="eastAsia"/>
          <w:b/>
          <w:sz w:val="24"/>
          <w:szCs w:val="24"/>
        </w:rPr>
        <w:t>-</w:t>
      </w:r>
      <w:r w:rsidRPr="00A3393A">
        <w:rPr>
          <w:rFonts w:ascii="Arial" w:eastAsia="宋体" w:hAnsi="Arial" w:cs="Arial"/>
          <w:b/>
          <w:sz w:val="24"/>
          <w:szCs w:val="24"/>
        </w:rPr>
        <w:t>联邦法规－太阳灯产品性能标准</w:t>
      </w:r>
      <w:bookmarkEnd w:id="18"/>
    </w:p>
    <w:p w:rsidR="00725A4F" w:rsidRPr="00A3393A" w:rsidRDefault="00A60544"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21</w:t>
      </w:r>
      <w:r w:rsidR="002A5E80">
        <w:rPr>
          <w:rFonts w:ascii="Arial" w:eastAsia="宋体" w:hAnsi="Arial" w:cs="Arial"/>
          <w:sz w:val="24"/>
          <w:szCs w:val="24"/>
        </w:rPr>
        <w:t xml:space="preserve"> </w:t>
      </w:r>
      <w:r w:rsidRPr="00A3393A">
        <w:rPr>
          <w:rFonts w:ascii="Arial" w:eastAsia="宋体" w:hAnsi="Arial" w:cs="Arial"/>
          <w:sz w:val="24"/>
          <w:szCs w:val="24"/>
        </w:rPr>
        <w:t>CFR</w:t>
      </w:r>
      <w:r w:rsidR="002A5E80">
        <w:rPr>
          <w:rFonts w:ascii="Arial" w:eastAsia="宋体" w:hAnsi="Arial" w:cs="Arial"/>
          <w:sz w:val="24"/>
          <w:szCs w:val="24"/>
        </w:rPr>
        <w:t xml:space="preserve"> </w:t>
      </w:r>
      <w:r w:rsidRPr="00A3393A">
        <w:rPr>
          <w:rFonts w:ascii="Arial" w:eastAsia="宋体" w:hAnsi="Arial" w:cs="Arial"/>
          <w:sz w:val="24"/>
          <w:szCs w:val="24"/>
        </w:rPr>
        <w:t>§</w:t>
      </w:r>
      <w:r w:rsidR="002A5E80">
        <w:rPr>
          <w:rFonts w:ascii="Arial" w:eastAsia="宋体" w:hAnsi="Arial" w:cs="Arial"/>
          <w:sz w:val="24"/>
          <w:szCs w:val="24"/>
        </w:rPr>
        <w:t xml:space="preserve"> </w:t>
      </w:r>
      <w:r w:rsidRPr="00A3393A">
        <w:rPr>
          <w:rFonts w:ascii="Arial" w:eastAsia="宋体" w:hAnsi="Arial" w:cs="Arial"/>
          <w:sz w:val="24"/>
          <w:szCs w:val="24"/>
        </w:rPr>
        <w:t>1040.20</w:t>
      </w:r>
      <w:r w:rsidR="002A5E80" w:rsidRPr="00A3393A">
        <w:rPr>
          <w:rFonts w:ascii="Arial" w:eastAsia="宋体" w:hAnsi="Arial" w:cs="Arial"/>
          <w:sz w:val="24"/>
          <w:szCs w:val="24"/>
        </w:rPr>
        <w:t>太</w:t>
      </w:r>
      <w:r w:rsidRPr="00A3393A">
        <w:rPr>
          <w:rFonts w:ascii="Arial" w:eastAsia="宋体" w:hAnsi="Arial" w:cs="Arial"/>
          <w:sz w:val="24"/>
          <w:szCs w:val="24"/>
        </w:rPr>
        <w:t>阳灯产品和</w:t>
      </w:r>
      <w:proofErr w:type="gramStart"/>
      <w:r w:rsidRPr="00A3393A">
        <w:rPr>
          <w:rFonts w:ascii="Arial" w:eastAsia="宋体" w:hAnsi="Arial" w:cs="Arial"/>
          <w:sz w:val="24"/>
          <w:szCs w:val="24"/>
        </w:rPr>
        <w:t>拟用于</w:t>
      </w:r>
      <w:proofErr w:type="gramEnd"/>
      <w:r w:rsidRPr="00A3393A">
        <w:rPr>
          <w:rFonts w:ascii="Arial" w:eastAsia="宋体" w:hAnsi="Arial" w:cs="Arial"/>
          <w:sz w:val="24"/>
          <w:szCs w:val="24"/>
        </w:rPr>
        <w:t>太阳灯产品中的紫外线灯</w:t>
      </w:r>
    </w:p>
    <w:p w:rsidR="00725A4F" w:rsidRPr="008A121B" w:rsidRDefault="002A5E80" w:rsidP="008A121B">
      <w:pPr>
        <w:pStyle w:val="a9"/>
        <w:numPr>
          <w:ilvl w:val="0"/>
          <w:numId w:val="23"/>
        </w:numPr>
        <w:adjustRightInd w:val="0"/>
        <w:snapToGrid w:val="0"/>
        <w:spacing w:line="360" w:lineRule="auto"/>
        <w:ind w:left="644" w:firstLineChars="0" w:hanging="644"/>
        <w:rPr>
          <w:rFonts w:ascii="Arial" w:eastAsia="宋体" w:hAnsi="Arial" w:cs="Arial"/>
          <w:sz w:val="24"/>
          <w:szCs w:val="24"/>
        </w:rPr>
      </w:pPr>
      <w:r w:rsidRPr="008A121B">
        <w:rPr>
          <w:rFonts w:ascii="Arial" w:eastAsia="宋体" w:hAnsi="Arial" w:cs="Arial"/>
          <w:sz w:val="24"/>
          <w:szCs w:val="24"/>
        </w:rPr>
        <w:t>适</w:t>
      </w:r>
      <w:r w:rsidR="00AF38FA" w:rsidRPr="008A121B">
        <w:rPr>
          <w:rFonts w:ascii="Arial" w:eastAsia="宋体" w:hAnsi="Arial" w:cs="Arial"/>
          <w:sz w:val="24"/>
          <w:szCs w:val="24"/>
        </w:rPr>
        <w:t>用性</w:t>
      </w:r>
    </w:p>
    <w:p w:rsidR="00725A4F" w:rsidRPr="008A121B" w:rsidRDefault="002A5E80" w:rsidP="008A121B">
      <w:pPr>
        <w:pStyle w:val="a9"/>
        <w:numPr>
          <w:ilvl w:val="0"/>
          <w:numId w:val="24"/>
        </w:numPr>
        <w:adjustRightInd w:val="0"/>
        <w:snapToGrid w:val="0"/>
        <w:spacing w:line="360" w:lineRule="auto"/>
        <w:ind w:left="644" w:firstLineChars="0" w:hanging="644"/>
        <w:rPr>
          <w:rFonts w:ascii="Arial" w:eastAsia="宋体" w:hAnsi="Arial" w:cs="Arial"/>
          <w:sz w:val="24"/>
          <w:szCs w:val="24"/>
        </w:rPr>
      </w:pPr>
      <w:r w:rsidRPr="008A121B">
        <w:rPr>
          <w:rFonts w:ascii="Arial" w:eastAsia="宋体" w:hAnsi="Arial" w:cs="Arial"/>
          <w:sz w:val="24"/>
          <w:szCs w:val="24"/>
        </w:rPr>
        <w:t>修</w:t>
      </w:r>
      <w:r w:rsidR="00AE3E7D" w:rsidRPr="008A121B">
        <w:rPr>
          <w:rFonts w:ascii="Arial" w:eastAsia="宋体" w:hAnsi="Arial" w:cs="Arial"/>
          <w:sz w:val="24"/>
          <w:szCs w:val="24"/>
        </w:rPr>
        <w:t>订后的本部分条款适用于本条所列于</w:t>
      </w:r>
      <w:r w:rsidR="00AE3E7D" w:rsidRPr="008A121B">
        <w:rPr>
          <w:rFonts w:ascii="Arial" w:eastAsia="宋体" w:hAnsi="Arial" w:cs="Arial"/>
          <w:sz w:val="24"/>
          <w:szCs w:val="24"/>
        </w:rPr>
        <w:t>1986</w:t>
      </w:r>
      <w:r w:rsidR="00AE3E7D" w:rsidRPr="008A121B">
        <w:rPr>
          <w:rFonts w:ascii="Arial" w:eastAsia="宋体" w:hAnsi="Arial" w:cs="Arial"/>
          <w:sz w:val="24"/>
          <w:szCs w:val="24"/>
        </w:rPr>
        <w:t>年</w:t>
      </w:r>
      <w:r w:rsidR="00AE3E7D" w:rsidRPr="008A121B">
        <w:rPr>
          <w:rFonts w:ascii="Arial" w:eastAsia="宋体" w:hAnsi="Arial" w:cs="Arial"/>
          <w:sz w:val="24"/>
          <w:szCs w:val="24"/>
        </w:rPr>
        <w:t>9</w:t>
      </w:r>
      <w:r w:rsidR="00AE3E7D" w:rsidRPr="008A121B">
        <w:rPr>
          <w:rFonts w:ascii="Arial" w:eastAsia="宋体" w:hAnsi="Arial" w:cs="Arial"/>
          <w:sz w:val="24"/>
          <w:szCs w:val="24"/>
        </w:rPr>
        <w:t>月</w:t>
      </w:r>
      <w:r w:rsidR="00AE3E7D" w:rsidRPr="008A121B">
        <w:rPr>
          <w:rFonts w:ascii="Arial" w:eastAsia="宋体" w:hAnsi="Arial" w:cs="Arial"/>
          <w:sz w:val="24"/>
          <w:szCs w:val="24"/>
        </w:rPr>
        <w:t>8</w:t>
      </w:r>
      <w:r w:rsidR="00AE3E7D" w:rsidRPr="008A121B">
        <w:rPr>
          <w:rFonts w:ascii="Arial" w:eastAsia="宋体" w:hAnsi="Arial" w:cs="Arial"/>
          <w:sz w:val="24"/>
          <w:szCs w:val="24"/>
        </w:rPr>
        <w:t>日或以后生产的以下产品。</w:t>
      </w:r>
    </w:p>
    <w:p w:rsidR="00725A4F" w:rsidRPr="008A121B" w:rsidRDefault="002A5E80" w:rsidP="008A121B">
      <w:pPr>
        <w:pStyle w:val="a9"/>
        <w:numPr>
          <w:ilvl w:val="0"/>
          <w:numId w:val="25"/>
        </w:numPr>
        <w:adjustRightInd w:val="0"/>
        <w:snapToGrid w:val="0"/>
        <w:spacing w:line="360" w:lineRule="auto"/>
        <w:ind w:leftChars="400" w:left="1260" w:firstLineChars="0"/>
        <w:rPr>
          <w:rFonts w:ascii="Arial" w:eastAsia="宋体" w:hAnsi="Arial" w:cs="Arial"/>
          <w:sz w:val="24"/>
          <w:szCs w:val="24"/>
        </w:rPr>
      </w:pPr>
      <w:r w:rsidRPr="008A121B">
        <w:rPr>
          <w:rFonts w:ascii="Arial" w:eastAsia="宋体" w:hAnsi="Arial" w:cs="Arial"/>
          <w:sz w:val="24"/>
          <w:szCs w:val="24"/>
        </w:rPr>
        <w:t>任</w:t>
      </w:r>
      <w:r w:rsidR="00BD6B4D" w:rsidRPr="008A121B">
        <w:rPr>
          <w:rFonts w:ascii="Arial" w:eastAsia="宋体" w:hAnsi="Arial" w:cs="Arial"/>
          <w:sz w:val="24"/>
          <w:szCs w:val="24"/>
        </w:rPr>
        <w:t>何太阳灯产品。</w:t>
      </w:r>
    </w:p>
    <w:p w:rsidR="002A5E80" w:rsidRPr="008A121B" w:rsidRDefault="002A5E80" w:rsidP="008A121B">
      <w:pPr>
        <w:pStyle w:val="a9"/>
        <w:numPr>
          <w:ilvl w:val="0"/>
          <w:numId w:val="25"/>
        </w:numPr>
        <w:adjustRightInd w:val="0"/>
        <w:snapToGrid w:val="0"/>
        <w:spacing w:line="360" w:lineRule="auto"/>
        <w:ind w:leftChars="400" w:left="1260" w:firstLineChars="0"/>
        <w:rPr>
          <w:rFonts w:ascii="Arial" w:eastAsia="宋体" w:hAnsi="Arial" w:cs="Arial"/>
          <w:sz w:val="24"/>
          <w:szCs w:val="24"/>
        </w:rPr>
      </w:pPr>
      <w:r w:rsidRPr="008A121B">
        <w:rPr>
          <w:rFonts w:ascii="Arial" w:eastAsia="宋体" w:hAnsi="Arial" w:cs="Arial"/>
          <w:sz w:val="24"/>
          <w:szCs w:val="24"/>
        </w:rPr>
        <w:t>拟</w:t>
      </w:r>
      <w:r w:rsidR="00BD6B4D" w:rsidRPr="008A121B">
        <w:rPr>
          <w:rFonts w:ascii="Arial" w:eastAsia="宋体" w:hAnsi="Arial" w:cs="Arial"/>
          <w:sz w:val="24"/>
          <w:szCs w:val="24"/>
        </w:rPr>
        <w:t>用于任何太阳灯产品中的任何紫外线灯。</w:t>
      </w:r>
    </w:p>
    <w:p w:rsidR="00725A4F" w:rsidRPr="008A121B" w:rsidRDefault="002A5E80" w:rsidP="008A121B">
      <w:pPr>
        <w:pStyle w:val="a9"/>
        <w:numPr>
          <w:ilvl w:val="0"/>
          <w:numId w:val="24"/>
        </w:numPr>
        <w:adjustRightInd w:val="0"/>
        <w:snapToGrid w:val="0"/>
        <w:spacing w:line="360" w:lineRule="auto"/>
        <w:ind w:left="644" w:firstLineChars="0" w:hanging="644"/>
        <w:rPr>
          <w:rFonts w:ascii="Arial" w:eastAsia="宋体" w:hAnsi="Arial" w:cs="Arial"/>
          <w:sz w:val="24"/>
          <w:szCs w:val="24"/>
        </w:rPr>
      </w:pPr>
      <w:r w:rsidRPr="008A121B">
        <w:rPr>
          <w:rFonts w:ascii="Arial" w:eastAsia="宋体" w:hAnsi="Arial" w:cs="Arial"/>
          <w:sz w:val="24"/>
          <w:szCs w:val="24"/>
        </w:rPr>
        <w:t>1</w:t>
      </w:r>
      <w:r w:rsidR="006979F5" w:rsidRPr="008A121B">
        <w:rPr>
          <w:rFonts w:ascii="Arial" w:eastAsia="宋体" w:hAnsi="Arial" w:cs="Arial"/>
          <w:sz w:val="24"/>
          <w:szCs w:val="24"/>
        </w:rPr>
        <w:t>980</w:t>
      </w:r>
      <w:r w:rsidR="006979F5" w:rsidRPr="008A121B">
        <w:rPr>
          <w:rFonts w:ascii="Arial" w:eastAsia="宋体" w:hAnsi="Arial" w:cs="Arial"/>
          <w:sz w:val="24"/>
          <w:szCs w:val="24"/>
        </w:rPr>
        <w:t>年</w:t>
      </w:r>
      <w:r w:rsidR="006979F5" w:rsidRPr="008A121B">
        <w:rPr>
          <w:rFonts w:ascii="Arial" w:eastAsia="宋体" w:hAnsi="Arial" w:cs="Arial"/>
          <w:sz w:val="24"/>
          <w:szCs w:val="24"/>
        </w:rPr>
        <w:t>5</w:t>
      </w:r>
      <w:r w:rsidR="006979F5" w:rsidRPr="008A121B">
        <w:rPr>
          <w:rFonts w:ascii="Arial" w:eastAsia="宋体" w:hAnsi="Arial" w:cs="Arial"/>
          <w:sz w:val="24"/>
          <w:szCs w:val="24"/>
        </w:rPr>
        <w:t>月</w:t>
      </w:r>
      <w:r w:rsidR="006979F5" w:rsidRPr="008A121B">
        <w:rPr>
          <w:rFonts w:ascii="Arial" w:eastAsia="宋体" w:hAnsi="Arial" w:cs="Arial"/>
          <w:sz w:val="24"/>
          <w:szCs w:val="24"/>
        </w:rPr>
        <w:t>7</w:t>
      </w:r>
      <w:r w:rsidR="006979F5" w:rsidRPr="008A121B">
        <w:rPr>
          <w:rFonts w:ascii="Arial" w:eastAsia="宋体" w:hAnsi="Arial" w:cs="Arial"/>
          <w:sz w:val="24"/>
          <w:szCs w:val="24"/>
        </w:rPr>
        <w:t>日或</w:t>
      </w:r>
      <w:proofErr w:type="gramStart"/>
      <w:r w:rsidR="006979F5" w:rsidRPr="008A121B">
        <w:rPr>
          <w:rFonts w:ascii="Arial" w:eastAsia="宋体" w:hAnsi="Arial" w:cs="Arial"/>
          <w:sz w:val="24"/>
          <w:szCs w:val="24"/>
        </w:rPr>
        <w:t>以后但</w:t>
      </w:r>
      <w:proofErr w:type="gramEnd"/>
      <w:r w:rsidR="006979F5" w:rsidRPr="008A121B">
        <w:rPr>
          <w:rFonts w:ascii="Arial" w:eastAsia="宋体" w:hAnsi="Arial" w:cs="Arial"/>
          <w:sz w:val="24"/>
          <w:szCs w:val="24"/>
        </w:rPr>
        <w:t>早于</w:t>
      </w:r>
      <w:r w:rsidR="006979F5" w:rsidRPr="008A121B">
        <w:rPr>
          <w:rFonts w:ascii="Arial" w:eastAsia="宋体" w:hAnsi="Arial" w:cs="Arial"/>
          <w:sz w:val="24"/>
          <w:szCs w:val="24"/>
        </w:rPr>
        <w:t>1986</w:t>
      </w:r>
      <w:r w:rsidR="006979F5" w:rsidRPr="008A121B">
        <w:rPr>
          <w:rFonts w:ascii="Arial" w:eastAsia="宋体" w:hAnsi="Arial" w:cs="Arial"/>
          <w:sz w:val="24"/>
          <w:szCs w:val="24"/>
        </w:rPr>
        <w:t>年</w:t>
      </w:r>
      <w:r w:rsidR="006979F5" w:rsidRPr="008A121B">
        <w:rPr>
          <w:rFonts w:ascii="Arial" w:eastAsia="宋体" w:hAnsi="Arial" w:cs="Arial"/>
          <w:sz w:val="24"/>
          <w:szCs w:val="24"/>
        </w:rPr>
        <w:t>9</w:t>
      </w:r>
      <w:r w:rsidR="006979F5" w:rsidRPr="008A121B">
        <w:rPr>
          <w:rFonts w:ascii="Arial" w:eastAsia="宋体" w:hAnsi="Arial" w:cs="Arial"/>
          <w:sz w:val="24"/>
          <w:szCs w:val="24"/>
        </w:rPr>
        <w:t>月</w:t>
      </w:r>
      <w:r w:rsidR="006979F5" w:rsidRPr="008A121B">
        <w:rPr>
          <w:rFonts w:ascii="Arial" w:eastAsia="宋体" w:hAnsi="Arial" w:cs="Arial"/>
          <w:sz w:val="24"/>
          <w:szCs w:val="24"/>
        </w:rPr>
        <w:t>8</w:t>
      </w:r>
      <w:r w:rsidR="006979F5" w:rsidRPr="008A121B">
        <w:rPr>
          <w:rFonts w:ascii="Arial" w:eastAsia="宋体" w:hAnsi="Arial" w:cs="Arial"/>
          <w:sz w:val="24"/>
          <w:szCs w:val="24"/>
        </w:rPr>
        <w:t>日生产的太阳灯产品和紫外线灯受本部分条款的管制。该规定发布于</w:t>
      </w:r>
      <w:r w:rsidR="006979F5" w:rsidRPr="008A121B">
        <w:rPr>
          <w:rFonts w:ascii="Arial" w:eastAsia="宋体" w:hAnsi="Arial" w:cs="Arial"/>
          <w:sz w:val="24"/>
          <w:szCs w:val="24"/>
        </w:rPr>
        <w:t>1979</w:t>
      </w:r>
      <w:r w:rsidR="006979F5" w:rsidRPr="008A121B">
        <w:rPr>
          <w:rFonts w:ascii="Arial" w:eastAsia="宋体" w:hAnsi="Arial" w:cs="Arial"/>
          <w:sz w:val="24"/>
          <w:szCs w:val="24"/>
        </w:rPr>
        <w:t>年</w:t>
      </w:r>
      <w:r w:rsidR="006979F5" w:rsidRPr="008A121B">
        <w:rPr>
          <w:rFonts w:ascii="Arial" w:eastAsia="宋体" w:hAnsi="Arial" w:cs="Arial"/>
          <w:sz w:val="24"/>
          <w:szCs w:val="24"/>
        </w:rPr>
        <w:t>11</w:t>
      </w:r>
      <w:r w:rsidR="006979F5" w:rsidRPr="008A121B">
        <w:rPr>
          <w:rFonts w:ascii="Arial" w:eastAsia="宋体" w:hAnsi="Arial" w:cs="Arial"/>
          <w:sz w:val="24"/>
          <w:szCs w:val="24"/>
        </w:rPr>
        <w:t>月</w:t>
      </w:r>
      <w:r w:rsidR="006979F5" w:rsidRPr="008A121B">
        <w:rPr>
          <w:rFonts w:ascii="Arial" w:eastAsia="宋体" w:hAnsi="Arial" w:cs="Arial"/>
          <w:sz w:val="24"/>
          <w:szCs w:val="24"/>
        </w:rPr>
        <w:t>9</w:t>
      </w:r>
      <w:r w:rsidR="006979F5" w:rsidRPr="008A121B">
        <w:rPr>
          <w:rFonts w:ascii="Arial" w:eastAsia="宋体" w:hAnsi="Arial" w:cs="Arial"/>
          <w:sz w:val="24"/>
          <w:szCs w:val="24"/>
        </w:rPr>
        <w:t>日出版的联邦公</w:t>
      </w:r>
      <w:r w:rsidRPr="008A121B">
        <w:rPr>
          <w:rFonts w:ascii="Arial" w:eastAsia="宋体" w:hAnsi="Arial" w:cs="Arial"/>
          <w:sz w:val="24"/>
          <w:szCs w:val="24"/>
        </w:rPr>
        <w:t>报（</w:t>
      </w:r>
      <w:r w:rsidRPr="008A121B">
        <w:rPr>
          <w:rFonts w:ascii="Arial" w:eastAsia="宋体" w:hAnsi="Arial" w:cs="Arial"/>
          <w:sz w:val="24"/>
          <w:szCs w:val="24"/>
        </w:rPr>
        <w:t>44 FR 65357</w:t>
      </w:r>
      <w:r w:rsidRPr="008A121B">
        <w:rPr>
          <w:rFonts w:ascii="Arial" w:eastAsia="宋体" w:hAnsi="Arial" w:cs="Arial"/>
          <w:sz w:val="24"/>
          <w:szCs w:val="24"/>
        </w:rPr>
        <w:t>）。</w:t>
      </w:r>
    </w:p>
    <w:p w:rsidR="00725A4F" w:rsidRPr="008A121B" w:rsidRDefault="002A5E80" w:rsidP="008A121B">
      <w:pPr>
        <w:pStyle w:val="a9"/>
        <w:numPr>
          <w:ilvl w:val="0"/>
          <w:numId w:val="23"/>
        </w:numPr>
        <w:adjustRightInd w:val="0"/>
        <w:snapToGrid w:val="0"/>
        <w:spacing w:line="360" w:lineRule="auto"/>
        <w:ind w:left="644" w:firstLineChars="0" w:hanging="644"/>
        <w:rPr>
          <w:rFonts w:ascii="Arial" w:eastAsia="宋体" w:hAnsi="Arial" w:cs="Arial"/>
          <w:sz w:val="24"/>
          <w:szCs w:val="24"/>
        </w:rPr>
      </w:pPr>
      <w:r w:rsidRPr="008A121B">
        <w:rPr>
          <w:rFonts w:ascii="Arial" w:eastAsia="宋体" w:hAnsi="Arial" w:cs="Arial"/>
          <w:sz w:val="24"/>
          <w:szCs w:val="24"/>
        </w:rPr>
        <w:t>定</w:t>
      </w:r>
      <w:r w:rsidR="006979F5" w:rsidRPr="008A121B">
        <w:rPr>
          <w:rFonts w:ascii="Arial" w:eastAsia="宋体" w:hAnsi="Arial" w:cs="Arial"/>
          <w:sz w:val="24"/>
          <w:szCs w:val="24"/>
        </w:rPr>
        <w:t>义</w:t>
      </w:r>
      <w:r w:rsidR="008A121B">
        <w:rPr>
          <w:rFonts w:ascii="Arial" w:eastAsia="宋体" w:hAnsi="Arial" w:cs="Arial" w:hint="eastAsia"/>
          <w:sz w:val="24"/>
          <w:szCs w:val="24"/>
        </w:rPr>
        <w:t>。</w:t>
      </w:r>
      <w:r w:rsidR="008A121B" w:rsidRPr="00A3393A">
        <w:rPr>
          <w:rFonts w:ascii="Arial" w:eastAsia="宋体" w:hAnsi="Arial" w:cs="Arial"/>
          <w:sz w:val="24"/>
          <w:szCs w:val="24"/>
        </w:rPr>
        <w:t>本部分所用术语定义如下：</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1</w:t>
      </w:r>
      <w:r>
        <w:rPr>
          <w:rFonts w:ascii="Arial" w:eastAsia="宋体" w:hAnsi="Arial" w:cs="Arial"/>
          <w:sz w:val="24"/>
          <w:szCs w:val="24"/>
        </w:rPr>
        <w:t>）</w:t>
      </w:r>
      <w:r w:rsidRPr="002A5E80">
        <w:rPr>
          <w:rFonts w:ascii="宋体" w:eastAsia="宋体" w:hAnsi="宋体" w:cs="Arial"/>
          <w:sz w:val="24"/>
          <w:szCs w:val="24"/>
        </w:rPr>
        <w:t>“</w:t>
      </w:r>
      <w:r w:rsidR="006979F5" w:rsidRPr="00A3393A">
        <w:rPr>
          <w:rFonts w:ascii="Arial" w:eastAsia="宋体" w:hAnsi="Arial" w:cs="Arial"/>
          <w:sz w:val="24"/>
          <w:szCs w:val="24"/>
        </w:rPr>
        <w:t>接触位置</w:t>
      </w:r>
      <w:r w:rsidRPr="002A5E80">
        <w:rPr>
          <w:rFonts w:ascii="宋体" w:eastAsia="宋体" w:hAnsi="宋体" w:cs="Arial"/>
          <w:sz w:val="24"/>
          <w:szCs w:val="24"/>
        </w:rPr>
        <w:t>”</w:t>
      </w:r>
      <w:r w:rsidR="00AE3E7D" w:rsidRPr="00A3393A">
        <w:rPr>
          <w:rFonts w:ascii="Arial" w:eastAsia="宋体" w:hAnsi="Arial" w:cs="Arial"/>
          <w:sz w:val="24"/>
          <w:szCs w:val="24"/>
        </w:rPr>
        <w:t>是指与太阳灯产品的辐射表面相关的任何位置、距离、方向或</w:t>
      </w:r>
      <w:r w:rsidR="00893AF8" w:rsidRPr="00A3393A">
        <w:rPr>
          <w:rFonts w:ascii="Arial" w:eastAsia="宋体" w:hAnsi="Arial" w:cs="Arial"/>
          <w:sz w:val="24"/>
          <w:szCs w:val="24"/>
        </w:rPr>
        <w:t>场所</w:t>
      </w:r>
      <w:r w:rsidR="00AE3E7D" w:rsidRPr="00A3393A">
        <w:rPr>
          <w:rFonts w:ascii="Arial" w:eastAsia="宋体" w:hAnsi="Arial" w:cs="Arial"/>
          <w:sz w:val="24"/>
          <w:szCs w:val="24"/>
        </w:rPr>
        <w:t>。按制造商的推荐意见，在接触位置时，</w:t>
      </w:r>
      <w:r w:rsidR="00531F88" w:rsidRPr="00A3393A">
        <w:rPr>
          <w:rFonts w:ascii="Arial" w:eastAsia="宋体" w:hAnsi="Arial" w:cs="Arial"/>
          <w:sz w:val="24"/>
          <w:szCs w:val="24"/>
        </w:rPr>
        <w:t>预期用户将</w:t>
      </w:r>
      <w:r w:rsidR="00AE3E7D" w:rsidRPr="00A3393A">
        <w:rPr>
          <w:rFonts w:ascii="Arial" w:eastAsia="宋体" w:hAnsi="Arial" w:cs="Arial"/>
          <w:sz w:val="24"/>
          <w:szCs w:val="24"/>
        </w:rPr>
        <w:t>接触由产品产生的紫外线辐射。</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2</w:t>
      </w:r>
      <w:r>
        <w:rPr>
          <w:rFonts w:ascii="Arial" w:eastAsia="宋体" w:hAnsi="Arial" w:cs="Arial"/>
          <w:sz w:val="24"/>
          <w:szCs w:val="24"/>
        </w:rPr>
        <w:t>）</w:t>
      </w:r>
      <w:r w:rsidRPr="002A5E80">
        <w:rPr>
          <w:rFonts w:ascii="宋体" w:eastAsia="宋体" w:hAnsi="宋体" w:cs="Arial"/>
          <w:sz w:val="24"/>
          <w:szCs w:val="24"/>
        </w:rPr>
        <w:t>“</w:t>
      </w:r>
      <w:r w:rsidR="00531F88" w:rsidRPr="00A3393A">
        <w:rPr>
          <w:rFonts w:ascii="Arial" w:eastAsia="宋体" w:hAnsi="Arial" w:cs="Arial"/>
          <w:sz w:val="24"/>
          <w:szCs w:val="24"/>
        </w:rPr>
        <w:t>预期</w:t>
      </w:r>
      <w:r w:rsidRPr="002A5E80">
        <w:rPr>
          <w:rFonts w:ascii="宋体" w:eastAsia="宋体" w:hAnsi="宋体" w:cs="Arial"/>
          <w:sz w:val="24"/>
          <w:szCs w:val="24"/>
        </w:rPr>
        <w:t>”</w:t>
      </w:r>
      <w:r w:rsidR="00531F88" w:rsidRPr="00A3393A">
        <w:rPr>
          <w:rFonts w:ascii="Arial" w:eastAsia="宋体" w:hAnsi="Arial" w:cs="Arial"/>
          <w:sz w:val="24"/>
          <w:szCs w:val="24"/>
        </w:rPr>
        <w:t>意味着与</w:t>
      </w:r>
      <w:r w:rsidR="00531F88" w:rsidRPr="00A3393A">
        <w:rPr>
          <w:rFonts w:ascii="Arial" w:eastAsia="宋体" w:hAnsi="Arial" w:cs="Arial"/>
          <w:sz w:val="24"/>
          <w:szCs w:val="24"/>
        </w:rPr>
        <w:t>§801.4</w:t>
      </w:r>
      <w:r w:rsidR="00531F88" w:rsidRPr="00A3393A">
        <w:rPr>
          <w:rFonts w:ascii="Arial" w:eastAsia="宋体" w:hAnsi="Arial" w:cs="Arial"/>
          <w:sz w:val="24"/>
          <w:szCs w:val="24"/>
        </w:rPr>
        <w:t>部分的</w:t>
      </w:r>
      <w:r w:rsidRPr="002A5E80">
        <w:rPr>
          <w:rFonts w:ascii="宋体" w:eastAsia="宋体" w:hAnsi="宋体" w:cs="Arial"/>
          <w:sz w:val="24"/>
          <w:szCs w:val="24"/>
        </w:rPr>
        <w:t>“</w:t>
      </w:r>
      <w:r w:rsidR="00531F88" w:rsidRPr="00A3393A">
        <w:rPr>
          <w:rFonts w:ascii="Arial" w:eastAsia="宋体" w:hAnsi="Arial" w:cs="Arial"/>
          <w:sz w:val="24"/>
          <w:szCs w:val="24"/>
        </w:rPr>
        <w:t>预期用途</w:t>
      </w:r>
      <w:r w:rsidRPr="002A5E80">
        <w:rPr>
          <w:rFonts w:ascii="宋体" w:eastAsia="宋体" w:hAnsi="宋体" w:cs="Arial"/>
          <w:sz w:val="24"/>
          <w:szCs w:val="24"/>
        </w:rPr>
        <w:t>”</w:t>
      </w:r>
      <w:r w:rsidR="00531F88" w:rsidRPr="00A3393A">
        <w:rPr>
          <w:rFonts w:ascii="Arial" w:eastAsia="宋体" w:hAnsi="Arial" w:cs="Arial"/>
          <w:sz w:val="24"/>
          <w:szCs w:val="24"/>
        </w:rPr>
        <w:t>相同。</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3</w:t>
      </w:r>
      <w:r>
        <w:rPr>
          <w:rFonts w:ascii="Arial" w:eastAsia="宋体" w:hAnsi="Arial" w:cs="Arial"/>
          <w:sz w:val="24"/>
          <w:szCs w:val="24"/>
        </w:rPr>
        <w:t>）</w:t>
      </w:r>
      <w:r w:rsidRPr="002A5E80">
        <w:rPr>
          <w:rFonts w:ascii="宋体" w:eastAsia="宋体" w:hAnsi="宋体" w:cs="Arial"/>
          <w:sz w:val="24"/>
          <w:szCs w:val="24"/>
        </w:rPr>
        <w:t>“</w:t>
      </w:r>
      <w:r w:rsidR="006353D9" w:rsidRPr="00A3393A">
        <w:rPr>
          <w:rFonts w:ascii="Arial" w:eastAsia="宋体" w:hAnsi="Arial" w:cs="Arial"/>
          <w:sz w:val="24"/>
          <w:szCs w:val="24"/>
        </w:rPr>
        <w:t>辐照度</w:t>
      </w:r>
      <w:r w:rsidRPr="002A5E80">
        <w:rPr>
          <w:rFonts w:ascii="宋体" w:eastAsia="宋体" w:hAnsi="宋体" w:cs="Arial"/>
          <w:sz w:val="24"/>
          <w:szCs w:val="24"/>
        </w:rPr>
        <w:t>”</w:t>
      </w:r>
      <w:r w:rsidR="006353D9" w:rsidRPr="00A3393A">
        <w:rPr>
          <w:rFonts w:ascii="Arial" w:eastAsia="宋体" w:hAnsi="Arial" w:cs="Arial"/>
          <w:sz w:val="24"/>
          <w:szCs w:val="24"/>
        </w:rPr>
        <w:t>是在与辐射表面相关指定场所和方向</w:t>
      </w:r>
      <w:r w:rsidR="003E6F22">
        <w:rPr>
          <w:rFonts w:ascii="Arial" w:eastAsia="宋体" w:hAnsi="Arial" w:cs="Arial" w:hint="eastAsia"/>
          <w:sz w:val="24"/>
          <w:szCs w:val="24"/>
        </w:rPr>
        <w:t>的</w:t>
      </w:r>
      <w:r w:rsidR="006353D9" w:rsidRPr="00A3393A">
        <w:rPr>
          <w:rFonts w:ascii="Arial" w:eastAsia="宋体" w:hAnsi="Arial" w:cs="Arial"/>
          <w:sz w:val="24"/>
          <w:szCs w:val="24"/>
        </w:rPr>
        <w:t>某个表面</w:t>
      </w:r>
      <w:r w:rsidR="00534887" w:rsidRPr="00A3393A">
        <w:rPr>
          <w:rFonts w:ascii="Arial" w:eastAsia="宋体" w:hAnsi="Arial" w:cs="Arial"/>
          <w:sz w:val="24"/>
          <w:szCs w:val="24"/>
        </w:rPr>
        <w:t>产</w:t>
      </w:r>
      <w:r w:rsidR="006353D9" w:rsidRPr="00A3393A">
        <w:rPr>
          <w:rFonts w:ascii="Arial" w:eastAsia="宋体" w:hAnsi="Arial" w:cs="Arial"/>
          <w:sz w:val="24"/>
          <w:szCs w:val="24"/>
        </w:rPr>
        <w:t>生的辐射能量除以该</w:t>
      </w:r>
      <w:r w:rsidR="00FD2A50" w:rsidRPr="00A3393A">
        <w:rPr>
          <w:rFonts w:ascii="Arial" w:eastAsia="宋体" w:hAnsi="Arial" w:cs="Arial"/>
          <w:sz w:val="24"/>
          <w:szCs w:val="24"/>
        </w:rPr>
        <w:t>表面面积。</w:t>
      </w:r>
      <w:r w:rsidR="00A07356" w:rsidRPr="00A3393A">
        <w:rPr>
          <w:rFonts w:ascii="Arial" w:eastAsia="宋体" w:hAnsi="Arial" w:cs="Arial"/>
          <w:sz w:val="24"/>
          <w:szCs w:val="24"/>
        </w:rPr>
        <w:t>由于</w:t>
      </w:r>
      <w:r w:rsidR="00FD2A50" w:rsidRPr="00A3393A">
        <w:rPr>
          <w:rFonts w:ascii="Arial" w:eastAsia="宋体" w:hAnsi="Arial" w:cs="Arial"/>
          <w:sz w:val="24"/>
          <w:szCs w:val="24"/>
        </w:rPr>
        <w:t>该面积</w:t>
      </w:r>
      <w:r w:rsidR="002D2C23" w:rsidRPr="00A3393A">
        <w:rPr>
          <w:rFonts w:ascii="Arial" w:eastAsia="宋体" w:hAnsi="Arial" w:cs="Arial"/>
          <w:sz w:val="24"/>
          <w:szCs w:val="24"/>
        </w:rPr>
        <w:t>会</w:t>
      </w:r>
      <w:r w:rsidR="00FD2A50" w:rsidRPr="00A3393A">
        <w:rPr>
          <w:rFonts w:ascii="Arial" w:eastAsia="宋体" w:hAnsi="Arial" w:cs="Arial"/>
          <w:sz w:val="24"/>
          <w:szCs w:val="24"/>
        </w:rPr>
        <w:t>难以觉察地变小</w:t>
      </w:r>
      <w:r w:rsidR="00A07356" w:rsidRPr="00A3393A">
        <w:rPr>
          <w:rFonts w:ascii="Arial" w:eastAsia="宋体" w:hAnsi="Arial" w:cs="Arial"/>
          <w:sz w:val="24"/>
          <w:szCs w:val="24"/>
        </w:rPr>
        <w:t>，因此</w:t>
      </w:r>
      <w:r w:rsidR="002D2C23" w:rsidRPr="00A3393A">
        <w:rPr>
          <w:rFonts w:ascii="Arial" w:eastAsia="宋体" w:hAnsi="Arial" w:cs="Arial"/>
          <w:sz w:val="24"/>
          <w:szCs w:val="24"/>
        </w:rPr>
        <w:t>，</w:t>
      </w:r>
      <w:r w:rsidR="00A07356" w:rsidRPr="00A3393A">
        <w:rPr>
          <w:rFonts w:ascii="Arial" w:eastAsia="宋体" w:hAnsi="Arial" w:cs="Arial"/>
          <w:sz w:val="24"/>
          <w:szCs w:val="24"/>
        </w:rPr>
        <w:t>辐照度用每平方厘米瓦的单位数表示</w:t>
      </w:r>
      <w:r>
        <w:rPr>
          <w:rFonts w:ascii="Arial" w:eastAsia="宋体" w:hAnsi="Arial" w:cs="Arial"/>
          <w:sz w:val="24"/>
          <w:szCs w:val="24"/>
        </w:rPr>
        <w:t>（</w:t>
      </w:r>
      <w:r w:rsidR="00FD2A50" w:rsidRPr="00A3393A">
        <w:rPr>
          <w:rFonts w:ascii="Arial" w:eastAsia="宋体" w:hAnsi="Arial" w:cs="Arial"/>
          <w:sz w:val="24"/>
          <w:szCs w:val="24"/>
        </w:rPr>
        <w:t>瓦</w:t>
      </w:r>
      <w:r>
        <w:rPr>
          <w:rFonts w:ascii="Arial" w:eastAsia="宋体" w:hAnsi="Arial" w:cs="Arial"/>
          <w:sz w:val="24"/>
          <w:szCs w:val="24"/>
        </w:rPr>
        <w:t>／</w:t>
      </w:r>
      <w:r w:rsidRPr="00A3393A">
        <w:rPr>
          <w:rFonts w:ascii="Arial" w:eastAsia="宋体" w:hAnsi="Arial" w:cs="Arial"/>
          <w:sz w:val="24"/>
          <w:szCs w:val="24"/>
        </w:rPr>
        <w:t>厘</w:t>
      </w:r>
      <w:r w:rsidR="00FD2A50" w:rsidRPr="00A3393A">
        <w:rPr>
          <w:rFonts w:ascii="Arial" w:eastAsia="宋体" w:hAnsi="Arial" w:cs="Arial"/>
          <w:sz w:val="24"/>
          <w:szCs w:val="24"/>
        </w:rPr>
        <w:t>米</w:t>
      </w:r>
      <w:r w:rsidR="00FD2A50" w:rsidRPr="00A3393A">
        <w:rPr>
          <w:rFonts w:ascii="Arial" w:eastAsia="宋体" w:hAnsi="Arial" w:cs="Arial"/>
          <w:sz w:val="24"/>
          <w:szCs w:val="24"/>
          <w:vertAlign w:val="superscript"/>
        </w:rPr>
        <w:t>2</w:t>
      </w:r>
      <w:r>
        <w:rPr>
          <w:rFonts w:ascii="Arial" w:eastAsia="宋体" w:hAnsi="Arial" w:cs="Arial"/>
          <w:sz w:val="24"/>
          <w:szCs w:val="24"/>
        </w:rPr>
        <w:t>）</w:t>
      </w:r>
      <w:r w:rsidR="00FD2A50" w:rsidRPr="00A3393A">
        <w:rPr>
          <w:rFonts w:ascii="Arial" w:eastAsia="宋体" w:hAnsi="Arial" w:cs="Arial"/>
          <w:sz w:val="24"/>
          <w:szCs w:val="24"/>
        </w:rPr>
        <w:t>。</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4</w:t>
      </w:r>
      <w:r>
        <w:rPr>
          <w:rFonts w:ascii="Arial" w:eastAsia="宋体" w:hAnsi="Arial" w:cs="Arial"/>
          <w:sz w:val="24"/>
          <w:szCs w:val="24"/>
        </w:rPr>
        <w:t>）</w:t>
      </w:r>
      <w:r w:rsidRPr="002A5E80">
        <w:rPr>
          <w:rFonts w:ascii="宋体" w:eastAsia="宋体" w:hAnsi="宋体" w:cs="Arial"/>
          <w:sz w:val="24"/>
          <w:szCs w:val="24"/>
        </w:rPr>
        <w:t>“</w:t>
      </w:r>
      <w:r w:rsidR="00FD2A50" w:rsidRPr="00A3393A">
        <w:rPr>
          <w:rFonts w:ascii="Arial" w:eastAsia="宋体" w:hAnsi="Arial" w:cs="Arial"/>
          <w:sz w:val="24"/>
          <w:szCs w:val="24"/>
        </w:rPr>
        <w:t>最大接触时间</w:t>
      </w:r>
      <w:r w:rsidRPr="002A5E80">
        <w:rPr>
          <w:rFonts w:ascii="宋体" w:eastAsia="宋体" w:hAnsi="宋体" w:cs="Arial"/>
          <w:sz w:val="24"/>
          <w:szCs w:val="24"/>
        </w:rPr>
        <w:t>”</w:t>
      </w:r>
      <w:r w:rsidR="00FD2A50" w:rsidRPr="00A3393A">
        <w:rPr>
          <w:rFonts w:ascii="Arial" w:eastAsia="宋体" w:hAnsi="Arial" w:cs="Arial"/>
          <w:sz w:val="24"/>
          <w:szCs w:val="24"/>
        </w:rPr>
        <w:t>是指产品制造商推荐的</w:t>
      </w:r>
      <w:r w:rsidR="0069143C" w:rsidRPr="00A3393A">
        <w:rPr>
          <w:rFonts w:ascii="Arial" w:eastAsia="宋体" w:hAnsi="Arial" w:cs="Arial"/>
          <w:sz w:val="24"/>
          <w:szCs w:val="24"/>
        </w:rPr>
        <w:t>最大连续接触时间区间。</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5</w:t>
      </w:r>
      <w:r>
        <w:rPr>
          <w:rFonts w:ascii="Arial" w:eastAsia="宋体" w:hAnsi="Arial" w:cs="Arial"/>
          <w:sz w:val="24"/>
          <w:szCs w:val="24"/>
        </w:rPr>
        <w:t>）</w:t>
      </w:r>
      <w:r w:rsidRPr="002A5E80">
        <w:rPr>
          <w:rFonts w:ascii="宋体" w:eastAsia="宋体" w:hAnsi="宋体" w:cs="Arial"/>
          <w:sz w:val="24"/>
          <w:szCs w:val="24"/>
        </w:rPr>
        <w:t>“</w:t>
      </w:r>
      <w:r w:rsidR="0069143C" w:rsidRPr="00A3393A">
        <w:rPr>
          <w:rFonts w:ascii="Arial" w:eastAsia="宋体" w:hAnsi="Arial" w:cs="Arial"/>
          <w:sz w:val="24"/>
          <w:szCs w:val="24"/>
        </w:rPr>
        <w:t>计时器最大区间</w:t>
      </w:r>
      <w:r w:rsidRPr="002A5E80">
        <w:rPr>
          <w:rFonts w:ascii="宋体" w:eastAsia="宋体" w:hAnsi="宋体" w:cs="Arial"/>
          <w:sz w:val="24"/>
          <w:szCs w:val="24"/>
        </w:rPr>
        <w:t>”</w:t>
      </w:r>
      <w:r w:rsidR="0069143C" w:rsidRPr="00A3393A">
        <w:rPr>
          <w:rFonts w:ascii="Arial" w:eastAsia="宋体" w:hAnsi="Arial" w:cs="Arial"/>
          <w:sz w:val="24"/>
          <w:szCs w:val="24"/>
        </w:rPr>
        <w:t>是指在产品计时器上设置的最大时间区间。</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6</w:t>
      </w:r>
      <w:r>
        <w:rPr>
          <w:rFonts w:ascii="Arial" w:eastAsia="宋体" w:hAnsi="Arial" w:cs="Arial"/>
          <w:sz w:val="24"/>
          <w:szCs w:val="24"/>
        </w:rPr>
        <w:t>）</w:t>
      </w:r>
      <w:r w:rsidRPr="002A5E80">
        <w:rPr>
          <w:rFonts w:ascii="宋体" w:eastAsia="宋体" w:hAnsi="宋体" w:cs="Arial"/>
          <w:sz w:val="24"/>
          <w:szCs w:val="24"/>
        </w:rPr>
        <w:t>“</w:t>
      </w:r>
      <w:r w:rsidR="0069143C" w:rsidRPr="00A3393A">
        <w:rPr>
          <w:rFonts w:ascii="Arial" w:eastAsia="宋体" w:hAnsi="Arial" w:cs="Arial"/>
          <w:sz w:val="24"/>
          <w:szCs w:val="24"/>
        </w:rPr>
        <w:t>护目镜</w:t>
      </w:r>
      <w:r w:rsidRPr="002A5E80">
        <w:rPr>
          <w:rFonts w:ascii="宋体" w:eastAsia="宋体" w:hAnsi="宋体" w:cs="Arial"/>
          <w:sz w:val="24"/>
          <w:szCs w:val="24"/>
        </w:rPr>
        <w:t>”</w:t>
      </w:r>
      <w:r w:rsidR="00B70AB7" w:rsidRPr="00A3393A">
        <w:rPr>
          <w:rFonts w:ascii="Arial" w:eastAsia="宋体" w:hAnsi="Arial" w:cs="Arial"/>
          <w:sz w:val="24"/>
          <w:szCs w:val="24"/>
        </w:rPr>
        <w:t>是指为供产品用户佩戴而设计</w:t>
      </w:r>
      <w:r w:rsidR="003D4F6A" w:rsidRPr="00A3393A">
        <w:rPr>
          <w:rFonts w:ascii="Arial" w:eastAsia="宋体" w:hAnsi="Arial" w:cs="Arial"/>
          <w:sz w:val="24"/>
          <w:szCs w:val="24"/>
        </w:rPr>
        <w:t>的旨在减少眼睛接触产品辐射的任何</w:t>
      </w:r>
      <w:r w:rsidR="003E6F22">
        <w:rPr>
          <w:rFonts w:ascii="Arial" w:eastAsia="宋体" w:hAnsi="Arial" w:cs="Arial" w:hint="eastAsia"/>
          <w:sz w:val="24"/>
          <w:szCs w:val="24"/>
        </w:rPr>
        <w:t>工具</w:t>
      </w:r>
      <w:r w:rsidR="003D4F6A" w:rsidRPr="00A3393A">
        <w:rPr>
          <w:rFonts w:ascii="Arial" w:eastAsia="宋体" w:hAnsi="Arial" w:cs="Arial"/>
          <w:sz w:val="24"/>
          <w:szCs w:val="24"/>
        </w:rPr>
        <w:t>。</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7</w:t>
      </w:r>
      <w:r>
        <w:rPr>
          <w:rFonts w:ascii="Arial" w:eastAsia="宋体" w:hAnsi="Arial" w:cs="Arial"/>
          <w:sz w:val="24"/>
          <w:szCs w:val="24"/>
        </w:rPr>
        <w:t>）</w:t>
      </w:r>
      <w:r w:rsidRPr="002A5E80">
        <w:rPr>
          <w:rFonts w:ascii="宋体" w:eastAsia="宋体" w:hAnsi="宋体" w:cs="Arial"/>
          <w:sz w:val="24"/>
          <w:szCs w:val="24"/>
        </w:rPr>
        <w:t>“</w:t>
      </w:r>
      <w:r w:rsidR="00B26A61" w:rsidRPr="00A3393A">
        <w:rPr>
          <w:rFonts w:ascii="Arial" w:eastAsia="宋体" w:hAnsi="Arial" w:cs="Arial"/>
          <w:sz w:val="24"/>
          <w:szCs w:val="24"/>
        </w:rPr>
        <w:t>光谱辐照度</w:t>
      </w:r>
      <w:r w:rsidRPr="002A5E80">
        <w:rPr>
          <w:rFonts w:ascii="宋体" w:eastAsia="宋体" w:hAnsi="宋体" w:cs="Arial"/>
          <w:sz w:val="24"/>
          <w:szCs w:val="24"/>
        </w:rPr>
        <w:t>”</w:t>
      </w:r>
      <w:r w:rsidR="00B26A61" w:rsidRPr="00A3393A">
        <w:rPr>
          <w:rFonts w:ascii="Arial" w:eastAsia="宋体" w:hAnsi="Arial" w:cs="Arial"/>
          <w:sz w:val="24"/>
          <w:szCs w:val="24"/>
        </w:rPr>
        <w:t>是指一个波长范围内</w:t>
      </w:r>
      <w:r w:rsidR="00B9678D" w:rsidRPr="00A3393A">
        <w:rPr>
          <w:rFonts w:ascii="Arial" w:eastAsia="宋体" w:hAnsi="Arial" w:cs="Arial"/>
          <w:sz w:val="24"/>
          <w:szCs w:val="24"/>
        </w:rPr>
        <w:t>的</w:t>
      </w:r>
      <w:r w:rsidR="00B26A61" w:rsidRPr="00A3393A">
        <w:rPr>
          <w:rFonts w:ascii="Arial" w:eastAsia="宋体" w:hAnsi="Arial" w:cs="Arial"/>
          <w:sz w:val="24"/>
          <w:szCs w:val="24"/>
        </w:rPr>
        <w:t>辐射产生的</w:t>
      </w:r>
      <w:r w:rsidR="005533CC" w:rsidRPr="00A3393A">
        <w:rPr>
          <w:rFonts w:ascii="Arial" w:eastAsia="宋体" w:hAnsi="Arial" w:cs="Arial"/>
          <w:sz w:val="24"/>
          <w:szCs w:val="24"/>
        </w:rPr>
        <w:t>辐照度除以该波长范围。</w:t>
      </w:r>
      <w:r w:rsidR="002D2C23" w:rsidRPr="00A3393A">
        <w:rPr>
          <w:rFonts w:ascii="Arial" w:eastAsia="宋体" w:hAnsi="Arial" w:cs="Arial"/>
          <w:sz w:val="24"/>
          <w:szCs w:val="24"/>
        </w:rPr>
        <w:t>由于</w:t>
      </w:r>
      <w:r w:rsidR="005533CC" w:rsidRPr="00A3393A">
        <w:rPr>
          <w:rFonts w:ascii="Arial" w:eastAsia="宋体" w:hAnsi="Arial" w:cs="Arial"/>
          <w:sz w:val="24"/>
          <w:szCs w:val="24"/>
        </w:rPr>
        <w:t>该范围会难以觉察地变小</w:t>
      </w:r>
      <w:r w:rsidR="002D2C23" w:rsidRPr="00A3393A">
        <w:rPr>
          <w:rFonts w:ascii="Arial" w:eastAsia="宋体" w:hAnsi="Arial" w:cs="Arial"/>
          <w:sz w:val="24"/>
          <w:szCs w:val="24"/>
        </w:rPr>
        <w:t>，因此，光谱辐照度用每</w:t>
      </w:r>
      <w:proofErr w:type="gramStart"/>
      <w:r w:rsidR="002D2C23" w:rsidRPr="00A3393A">
        <w:rPr>
          <w:rFonts w:ascii="Arial" w:eastAsia="宋体" w:hAnsi="Arial" w:cs="Arial"/>
          <w:sz w:val="24"/>
          <w:szCs w:val="24"/>
        </w:rPr>
        <w:t>纳米每</w:t>
      </w:r>
      <w:proofErr w:type="gramEnd"/>
      <w:r w:rsidR="002D2C23" w:rsidRPr="00A3393A">
        <w:rPr>
          <w:rFonts w:ascii="Arial" w:eastAsia="宋体" w:hAnsi="Arial" w:cs="Arial"/>
          <w:sz w:val="24"/>
          <w:szCs w:val="24"/>
        </w:rPr>
        <w:t>平方厘米瓦的单位数表示</w:t>
      </w:r>
      <w:r>
        <w:rPr>
          <w:rFonts w:ascii="Arial" w:eastAsia="宋体" w:hAnsi="Arial" w:cs="Arial"/>
          <w:sz w:val="24"/>
          <w:szCs w:val="24"/>
        </w:rPr>
        <w:t>（</w:t>
      </w:r>
      <w:r w:rsidRPr="00A3393A">
        <w:rPr>
          <w:rFonts w:ascii="Arial" w:eastAsia="宋体" w:hAnsi="Arial" w:cs="Arial"/>
          <w:sz w:val="24"/>
          <w:szCs w:val="24"/>
        </w:rPr>
        <w:t>瓦</w:t>
      </w:r>
      <w:r>
        <w:rPr>
          <w:rFonts w:ascii="Arial" w:eastAsia="宋体" w:hAnsi="Arial" w:cs="Arial"/>
          <w:sz w:val="24"/>
          <w:szCs w:val="24"/>
        </w:rPr>
        <w:t>／（</w:t>
      </w:r>
      <w:r w:rsidR="005533CC" w:rsidRPr="00A3393A">
        <w:rPr>
          <w:rFonts w:ascii="Arial" w:eastAsia="宋体" w:hAnsi="Arial" w:cs="Arial"/>
          <w:sz w:val="24"/>
          <w:szCs w:val="24"/>
        </w:rPr>
        <w:t>厘米</w:t>
      </w:r>
      <w:r w:rsidR="005533CC" w:rsidRPr="00A3393A">
        <w:rPr>
          <w:rFonts w:ascii="Arial" w:eastAsia="宋体" w:hAnsi="Arial" w:cs="Arial"/>
          <w:sz w:val="24"/>
          <w:szCs w:val="24"/>
          <w:vertAlign w:val="superscript"/>
        </w:rPr>
        <w:t>2</w:t>
      </w:r>
      <w:r>
        <w:rPr>
          <w:rFonts w:ascii="Arial" w:eastAsia="宋体" w:hAnsi="Arial" w:cs="Arial"/>
          <w:sz w:val="24"/>
          <w:szCs w:val="24"/>
        </w:rPr>
        <w:t>／</w:t>
      </w:r>
      <w:r w:rsidRPr="00A3393A">
        <w:rPr>
          <w:rFonts w:ascii="Arial" w:eastAsia="宋体" w:hAnsi="Arial" w:cs="Arial"/>
          <w:sz w:val="24"/>
          <w:szCs w:val="24"/>
        </w:rPr>
        <w:t>纳</w:t>
      </w:r>
      <w:r w:rsidR="005533CC" w:rsidRPr="00A3393A">
        <w:rPr>
          <w:rFonts w:ascii="Arial" w:eastAsia="宋体" w:hAnsi="Arial" w:cs="Arial"/>
          <w:sz w:val="24"/>
          <w:szCs w:val="24"/>
        </w:rPr>
        <w:t>米</w:t>
      </w:r>
      <w:r>
        <w:rPr>
          <w:rFonts w:ascii="Arial" w:eastAsia="宋体" w:hAnsi="Arial" w:cs="Arial"/>
          <w:sz w:val="24"/>
          <w:szCs w:val="24"/>
        </w:rPr>
        <w:t>））</w:t>
      </w:r>
      <w:r w:rsidR="005533CC" w:rsidRPr="00A3393A">
        <w:rPr>
          <w:rFonts w:ascii="Arial" w:eastAsia="宋体" w:hAnsi="Arial" w:cs="Arial"/>
          <w:sz w:val="24"/>
          <w:szCs w:val="24"/>
        </w:rPr>
        <w:t>。</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8</w:t>
      </w:r>
      <w:r>
        <w:rPr>
          <w:rFonts w:ascii="Arial" w:eastAsia="宋体" w:hAnsi="Arial" w:cs="Arial"/>
          <w:sz w:val="24"/>
          <w:szCs w:val="24"/>
        </w:rPr>
        <w:t>）</w:t>
      </w:r>
      <w:r w:rsidRPr="002A5E80">
        <w:rPr>
          <w:rFonts w:ascii="宋体" w:eastAsia="宋体" w:hAnsi="宋体" w:cs="Arial"/>
          <w:sz w:val="24"/>
          <w:szCs w:val="24"/>
        </w:rPr>
        <w:t>“</w:t>
      </w:r>
      <w:r w:rsidR="005533CC" w:rsidRPr="00A3393A">
        <w:rPr>
          <w:rFonts w:ascii="Arial" w:eastAsia="宋体" w:hAnsi="Arial" w:cs="Arial"/>
          <w:sz w:val="24"/>
          <w:szCs w:val="24"/>
        </w:rPr>
        <w:t>光谱透射率</w:t>
      </w:r>
      <w:r w:rsidRPr="002A5E80">
        <w:rPr>
          <w:rFonts w:ascii="宋体" w:eastAsia="宋体" w:hAnsi="宋体" w:cs="Arial"/>
          <w:sz w:val="24"/>
          <w:szCs w:val="24"/>
        </w:rPr>
        <w:t>”</w:t>
      </w:r>
      <w:r w:rsidR="006C07C0" w:rsidRPr="00A3393A">
        <w:rPr>
          <w:rFonts w:ascii="Arial" w:eastAsia="宋体" w:hAnsi="Arial" w:cs="Arial"/>
          <w:sz w:val="24"/>
          <w:szCs w:val="24"/>
        </w:rPr>
        <w:t>是指通过护目镜传输</w:t>
      </w:r>
      <w:r w:rsidR="005533CC" w:rsidRPr="00A3393A">
        <w:rPr>
          <w:rFonts w:ascii="Arial" w:eastAsia="宋体" w:hAnsi="Arial" w:cs="Arial"/>
          <w:sz w:val="24"/>
          <w:szCs w:val="24"/>
        </w:rPr>
        <w:t>的</w:t>
      </w:r>
      <w:r w:rsidR="00534887" w:rsidRPr="00A3393A">
        <w:rPr>
          <w:rFonts w:ascii="Arial" w:eastAsia="宋体" w:hAnsi="Arial" w:cs="Arial"/>
          <w:sz w:val="24"/>
          <w:szCs w:val="24"/>
        </w:rPr>
        <w:t>光谱辐照度除以护目镜上产生的光谱辐照度。</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9</w:t>
      </w:r>
      <w:r>
        <w:rPr>
          <w:rFonts w:ascii="Arial" w:eastAsia="宋体" w:hAnsi="Arial" w:cs="Arial"/>
          <w:sz w:val="24"/>
          <w:szCs w:val="24"/>
        </w:rPr>
        <w:t>）</w:t>
      </w:r>
      <w:r w:rsidRPr="002A5E80">
        <w:rPr>
          <w:rFonts w:ascii="宋体" w:eastAsia="宋体" w:hAnsi="宋体" w:cs="Arial"/>
          <w:sz w:val="24"/>
          <w:szCs w:val="24"/>
        </w:rPr>
        <w:t>“</w:t>
      </w:r>
      <w:r w:rsidR="006C07C0" w:rsidRPr="00A3393A">
        <w:rPr>
          <w:rFonts w:ascii="Arial" w:eastAsia="宋体" w:hAnsi="Arial" w:cs="Arial"/>
          <w:sz w:val="24"/>
          <w:szCs w:val="24"/>
        </w:rPr>
        <w:t>太阳灯产品</w:t>
      </w:r>
      <w:r w:rsidRPr="002A5E80">
        <w:rPr>
          <w:rFonts w:ascii="宋体" w:eastAsia="宋体" w:hAnsi="宋体" w:cs="Arial"/>
          <w:sz w:val="24"/>
          <w:szCs w:val="24"/>
        </w:rPr>
        <w:t>”</w:t>
      </w:r>
      <w:r w:rsidR="006C07C0" w:rsidRPr="00A3393A">
        <w:rPr>
          <w:rFonts w:ascii="Arial" w:eastAsia="宋体" w:hAnsi="Arial" w:cs="Arial"/>
          <w:sz w:val="24"/>
          <w:szCs w:val="24"/>
        </w:rPr>
        <w:t>是指为包含一个或多个紫外线灯而设计并拟用于照射活体任何部分的所有</w:t>
      </w:r>
      <w:r w:rsidR="00A07356" w:rsidRPr="00A3393A">
        <w:rPr>
          <w:rFonts w:ascii="Arial" w:eastAsia="宋体" w:hAnsi="Arial" w:cs="Arial"/>
          <w:sz w:val="24"/>
          <w:szCs w:val="24"/>
        </w:rPr>
        <w:t>电子产品。</w:t>
      </w:r>
      <w:r w:rsidR="002D2C23" w:rsidRPr="00A3393A">
        <w:rPr>
          <w:rFonts w:ascii="Arial" w:eastAsia="宋体" w:hAnsi="Arial" w:cs="Arial"/>
          <w:sz w:val="24"/>
          <w:szCs w:val="24"/>
        </w:rPr>
        <w:t>紫外线灯采用</w:t>
      </w:r>
      <w:r w:rsidR="002D2C23" w:rsidRPr="00A3393A">
        <w:rPr>
          <w:rFonts w:ascii="Arial" w:eastAsia="宋体" w:hAnsi="Arial" w:cs="Arial"/>
          <w:sz w:val="24"/>
          <w:szCs w:val="24"/>
        </w:rPr>
        <w:t>200-400</w:t>
      </w:r>
      <w:r w:rsidR="002D2C23" w:rsidRPr="00A3393A">
        <w:rPr>
          <w:rFonts w:ascii="Arial" w:eastAsia="宋体" w:hAnsi="Arial" w:cs="Arial"/>
          <w:sz w:val="24"/>
          <w:szCs w:val="24"/>
        </w:rPr>
        <w:t>纳米空气波长的紫外线辐射，照射的结果是诱导皮肤变</w:t>
      </w:r>
      <w:r w:rsidR="00DE1127" w:rsidRPr="00A3393A">
        <w:rPr>
          <w:rFonts w:ascii="Arial" w:eastAsia="宋体" w:hAnsi="Arial" w:cs="Arial"/>
          <w:sz w:val="24"/>
          <w:szCs w:val="24"/>
        </w:rPr>
        <w:t>棕褐色</w:t>
      </w:r>
      <w:r w:rsidR="002D2C23" w:rsidRPr="00A3393A">
        <w:rPr>
          <w:rFonts w:ascii="Arial" w:eastAsia="宋体" w:hAnsi="Arial" w:cs="Arial"/>
          <w:sz w:val="24"/>
          <w:szCs w:val="24"/>
        </w:rPr>
        <w:t>。</w:t>
      </w:r>
    </w:p>
    <w:p w:rsidR="00725A4F" w:rsidRPr="00A3393A" w:rsidRDefault="002A5E80" w:rsidP="008A121B">
      <w:pPr>
        <w:adjustRightInd w:val="0"/>
        <w:snapToGrid w:val="0"/>
        <w:spacing w:line="360" w:lineRule="auto"/>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10</w:t>
      </w:r>
      <w:r>
        <w:rPr>
          <w:rFonts w:ascii="Arial" w:eastAsia="宋体" w:hAnsi="Arial" w:cs="Arial"/>
          <w:sz w:val="24"/>
          <w:szCs w:val="24"/>
        </w:rPr>
        <w:t>）</w:t>
      </w:r>
      <w:r w:rsidRPr="002A5E80">
        <w:rPr>
          <w:rFonts w:ascii="宋体" w:eastAsia="宋体" w:hAnsi="宋体" w:cs="Arial"/>
          <w:sz w:val="24"/>
          <w:szCs w:val="24"/>
        </w:rPr>
        <w:t>“</w:t>
      </w:r>
      <w:r w:rsidR="002D2C23" w:rsidRPr="00A3393A">
        <w:rPr>
          <w:rFonts w:ascii="Arial" w:eastAsia="宋体" w:hAnsi="Arial" w:cs="Arial"/>
          <w:sz w:val="24"/>
          <w:szCs w:val="24"/>
        </w:rPr>
        <w:t>计时器</w:t>
      </w:r>
      <w:r w:rsidRPr="002A5E80">
        <w:rPr>
          <w:rFonts w:ascii="宋体" w:eastAsia="宋体" w:hAnsi="宋体" w:cs="Arial"/>
          <w:sz w:val="24"/>
          <w:szCs w:val="24"/>
        </w:rPr>
        <w:t>”</w:t>
      </w:r>
      <w:r w:rsidR="002D2C23" w:rsidRPr="00A3393A">
        <w:rPr>
          <w:rFonts w:ascii="Arial" w:eastAsia="宋体" w:hAnsi="Arial" w:cs="Arial"/>
          <w:sz w:val="24"/>
          <w:szCs w:val="24"/>
        </w:rPr>
        <w:t>是指包含在产品中可在预设时间区间后</w:t>
      </w:r>
      <w:r w:rsidR="005B49C1" w:rsidRPr="00A3393A">
        <w:rPr>
          <w:rFonts w:ascii="Arial" w:eastAsia="宋体" w:hAnsi="Arial" w:cs="Arial"/>
          <w:sz w:val="24"/>
          <w:szCs w:val="24"/>
        </w:rPr>
        <w:t>终止辐射的任何</w:t>
      </w:r>
      <w:r w:rsidR="003E6F22">
        <w:rPr>
          <w:rFonts w:ascii="Arial" w:eastAsia="宋体" w:hAnsi="Arial" w:cs="Arial"/>
          <w:sz w:val="24"/>
          <w:szCs w:val="24"/>
        </w:rPr>
        <w:t>工具</w:t>
      </w:r>
      <w:r w:rsidR="005B49C1" w:rsidRPr="00A3393A">
        <w:rPr>
          <w:rFonts w:ascii="Arial" w:eastAsia="宋体" w:hAnsi="Arial" w:cs="Arial"/>
          <w:sz w:val="24"/>
          <w:szCs w:val="24"/>
        </w:rPr>
        <w:t>。</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lastRenderedPageBreak/>
        <w:t>（</w:t>
      </w:r>
      <w:r w:rsidRPr="00A3393A">
        <w:rPr>
          <w:rFonts w:ascii="Arial" w:eastAsia="宋体" w:hAnsi="Arial" w:cs="Arial"/>
          <w:sz w:val="24"/>
          <w:szCs w:val="24"/>
        </w:rPr>
        <w:t>11</w:t>
      </w:r>
      <w:r>
        <w:rPr>
          <w:rFonts w:ascii="Arial" w:eastAsia="宋体" w:hAnsi="Arial" w:cs="Arial"/>
          <w:sz w:val="24"/>
          <w:szCs w:val="24"/>
        </w:rPr>
        <w:t>）</w:t>
      </w:r>
      <w:r w:rsidRPr="002A5E80">
        <w:rPr>
          <w:rFonts w:ascii="宋体" w:eastAsia="宋体" w:hAnsi="宋体" w:cs="Arial"/>
          <w:sz w:val="24"/>
          <w:szCs w:val="24"/>
        </w:rPr>
        <w:t>“</w:t>
      </w:r>
      <w:r w:rsidR="00AF38FA" w:rsidRPr="00A3393A">
        <w:rPr>
          <w:rFonts w:ascii="Arial" w:eastAsia="宋体" w:hAnsi="Arial" w:cs="Arial"/>
          <w:sz w:val="24"/>
          <w:szCs w:val="24"/>
        </w:rPr>
        <w:t>紫外线灯</w:t>
      </w:r>
      <w:r w:rsidRPr="002A5E80">
        <w:rPr>
          <w:rFonts w:ascii="宋体" w:eastAsia="宋体" w:hAnsi="宋体" w:cs="Arial"/>
          <w:sz w:val="24"/>
          <w:szCs w:val="24"/>
        </w:rPr>
        <w:t>”</w:t>
      </w:r>
      <w:r w:rsidR="00AF38FA" w:rsidRPr="00A3393A">
        <w:rPr>
          <w:rFonts w:ascii="Arial" w:eastAsia="宋体" w:hAnsi="Arial" w:cs="Arial"/>
          <w:sz w:val="24"/>
          <w:szCs w:val="24"/>
        </w:rPr>
        <w:t>是指在空气中</w:t>
      </w:r>
      <w:r w:rsidR="00AF38FA" w:rsidRPr="00A3393A">
        <w:rPr>
          <w:rFonts w:ascii="Arial" w:eastAsia="宋体" w:hAnsi="Arial" w:cs="Arial"/>
          <w:sz w:val="24"/>
          <w:szCs w:val="24"/>
        </w:rPr>
        <w:t>200-400</w:t>
      </w:r>
      <w:r w:rsidR="00AF38FA" w:rsidRPr="00A3393A">
        <w:rPr>
          <w:rFonts w:ascii="Arial" w:eastAsia="宋体" w:hAnsi="Arial" w:cs="Arial"/>
          <w:sz w:val="24"/>
          <w:szCs w:val="24"/>
        </w:rPr>
        <w:t>纳米波长区间内产生紫外辐射且拟用于任何太阳灯产品的任何灯泡。</w:t>
      </w:r>
    </w:p>
    <w:p w:rsidR="00725A4F" w:rsidRPr="00A3393A" w:rsidRDefault="002A5E80" w:rsidP="008A121B">
      <w:pPr>
        <w:pStyle w:val="a9"/>
        <w:numPr>
          <w:ilvl w:val="0"/>
          <w:numId w:val="23"/>
        </w:numPr>
        <w:adjustRightInd w:val="0"/>
        <w:snapToGrid w:val="0"/>
        <w:spacing w:line="360" w:lineRule="auto"/>
        <w:ind w:left="644" w:firstLineChars="0" w:hanging="644"/>
        <w:rPr>
          <w:rFonts w:ascii="Arial" w:eastAsia="宋体" w:hAnsi="Arial" w:cs="Arial"/>
          <w:sz w:val="24"/>
          <w:szCs w:val="24"/>
        </w:rPr>
      </w:pPr>
      <w:r w:rsidRPr="00A3393A">
        <w:rPr>
          <w:rFonts w:ascii="Arial" w:eastAsia="宋体" w:hAnsi="Arial" w:cs="Arial"/>
          <w:sz w:val="24"/>
          <w:szCs w:val="24"/>
        </w:rPr>
        <w:t>性</w:t>
      </w:r>
      <w:r w:rsidR="00AF38FA" w:rsidRPr="00A3393A">
        <w:rPr>
          <w:rFonts w:ascii="Arial" w:eastAsia="宋体" w:hAnsi="Arial" w:cs="Arial"/>
          <w:sz w:val="24"/>
          <w:szCs w:val="24"/>
        </w:rPr>
        <w:t>能要求</w:t>
      </w:r>
    </w:p>
    <w:p w:rsidR="00725A4F" w:rsidRPr="00A3393A" w:rsidRDefault="002A5E80" w:rsidP="008A121B">
      <w:pPr>
        <w:adjustRightInd w:val="0"/>
        <w:snapToGrid w:val="0"/>
        <w:spacing w:line="360" w:lineRule="auto"/>
        <w:ind w:left="616" w:hanging="616"/>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1</w:t>
      </w:r>
      <w:r>
        <w:rPr>
          <w:rFonts w:ascii="Arial" w:eastAsia="宋体" w:hAnsi="Arial" w:cs="Arial"/>
          <w:sz w:val="24"/>
          <w:szCs w:val="24"/>
        </w:rPr>
        <w:t>）</w:t>
      </w:r>
      <w:r w:rsidRPr="00A3393A">
        <w:rPr>
          <w:rFonts w:ascii="Arial" w:eastAsia="宋体" w:hAnsi="Arial" w:cs="Arial"/>
          <w:sz w:val="24"/>
          <w:szCs w:val="24"/>
        </w:rPr>
        <w:t>辐</w:t>
      </w:r>
      <w:r w:rsidR="00F14B5A" w:rsidRPr="00A3393A">
        <w:rPr>
          <w:rFonts w:ascii="Arial" w:eastAsia="宋体" w:hAnsi="Arial" w:cs="Arial"/>
          <w:sz w:val="24"/>
          <w:szCs w:val="24"/>
        </w:rPr>
        <w:t>照度比限值</w:t>
      </w:r>
      <w:r w:rsidR="000D2173" w:rsidRPr="00A3393A">
        <w:rPr>
          <w:rFonts w:ascii="Arial" w:eastAsia="宋体" w:hAnsi="Arial" w:cs="Arial"/>
          <w:sz w:val="24"/>
          <w:szCs w:val="24"/>
        </w:rPr>
        <w:t>：</w:t>
      </w:r>
      <w:r w:rsidR="004B4486" w:rsidRPr="00A3393A">
        <w:rPr>
          <w:rFonts w:ascii="Arial" w:eastAsia="宋体" w:hAnsi="Arial" w:cs="Arial"/>
          <w:sz w:val="24"/>
          <w:szCs w:val="24"/>
        </w:rPr>
        <w:t>对每</w:t>
      </w:r>
      <w:r w:rsidR="00876CA2" w:rsidRPr="00A3393A">
        <w:rPr>
          <w:rFonts w:ascii="Arial" w:eastAsia="宋体" w:hAnsi="Arial" w:cs="Arial"/>
          <w:sz w:val="24"/>
          <w:szCs w:val="24"/>
        </w:rPr>
        <w:t>种</w:t>
      </w:r>
      <w:r w:rsidR="004B4486" w:rsidRPr="00A3393A">
        <w:rPr>
          <w:rFonts w:ascii="Arial" w:eastAsia="宋体" w:hAnsi="Arial" w:cs="Arial"/>
          <w:sz w:val="24"/>
          <w:szCs w:val="24"/>
        </w:rPr>
        <w:t>太阳灯产品和紫外线灯来说，</w:t>
      </w:r>
      <w:r w:rsidR="000D2173" w:rsidRPr="00A3393A">
        <w:rPr>
          <w:rFonts w:ascii="Arial" w:eastAsia="宋体" w:hAnsi="Arial" w:cs="Arial"/>
          <w:sz w:val="24"/>
          <w:szCs w:val="24"/>
        </w:rPr>
        <w:t>在它们的任何距离和方向，</w:t>
      </w:r>
      <w:r w:rsidR="004B4486" w:rsidRPr="00A3393A">
        <w:rPr>
          <w:rFonts w:ascii="Arial" w:eastAsia="宋体" w:hAnsi="Arial" w:cs="Arial"/>
          <w:sz w:val="24"/>
          <w:szCs w:val="24"/>
        </w:rPr>
        <w:t>大于</w:t>
      </w:r>
      <w:r w:rsidR="004B4486" w:rsidRPr="00A3393A">
        <w:rPr>
          <w:rFonts w:ascii="Arial" w:eastAsia="宋体" w:hAnsi="Arial" w:cs="Arial"/>
          <w:sz w:val="24"/>
          <w:szCs w:val="24"/>
        </w:rPr>
        <w:t>200</w:t>
      </w:r>
      <w:r w:rsidR="004B4486" w:rsidRPr="00A3393A">
        <w:rPr>
          <w:rFonts w:ascii="Arial" w:eastAsia="宋体" w:hAnsi="Arial" w:cs="Arial"/>
          <w:sz w:val="24"/>
          <w:szCs w:val="24"/>
        </w:rPr>
        <w:t>纳米至</w:t>
      </w:r>
      <w:r w:rsidR="004B4486" w:rsidRPr="00A3393A">
        <w:rPr>
          <w:rFonts w:ascii="Arial" w:eastAsia="宋体" w:hAnsi="Arial" w:cs="Arial"/>
          <w:sz w:val="24"/>
          <w:szCs w:val="24"/>
        </w:rPr>
        <w:t>260</w:t>
      </w:r>
      <w:r w:rsidR="004B4486" w:rsidRPr="00A3393A">
        <w:rPr>
          <w:rFonts w:ascii="Arial" w:eastAsia="宋体" w:hAnsi="Arial" w:cs="Arial"/>
          <w:sz w:val="24"/>
          <w:szCs w:val="24"/>
        </w:rPr>
        <w:t>纳米波长范围内的辐照度与大于</w:t>
      </w:r>
      <w:r w:rsidR="004B4486" w:rsidRPr="00A3393A">
        <w:rPr>
          <w:rFonts w:ascii="Arial" w:eastAsia="宋体" w:hAnsi="Arial" w:cs="Arial"/>
          <w:sz w:val="24"/>
          <w:szCs w:val="24"/>
        </w:rPr>
        <w:t>260</w:t>
      </w:r>
      <w:r w:rsidR="004B4486" w:rsidRPr="00A3393A">
        <w:rPr>
          <w:rFonts w:ascii="Arial" w:eastAsia="宋体" w:hAnsi="Arial" w:cs="Arial"/>
          <w:sz w:val="24"/>
          <w:szCs w:val="24"/>
        </w:rPr>
        <w:t>纳米至</w:t>
      </w:r>
      <w:r w:rsidR="004B4486" w:rsidRPr="00A3393A">
        <w:rPr>
          <w:rFonts w:ascii="Arial" w:eastAsia="宋体" w:hAnsi="Arial" w:cs="Arial"/>
          <w:sz w:val="24"/>
          <w:szCs w:val="24"/>
        </w:rPr>
        <w:t>320</w:t>
      </w:r>
      <w:r w:rsidR="004B4486" w:rsidRPr="00A3393A">
        <w:rPr>
          <w:rFonts w:ascii="Arial" w:eastAsia="宋体" w:hAnsi="Arial" w:cs="Arial"/>
          <w:sz w:val="24"/>
          <w:szCs w:val="24"/>
        </w:rPr>
        <w:t>纳米</w:t>
      </w:r>
      <w:r w:rsidR="000D2173" w:rsidRPr="00A3393A">
        <w:rPr>
          <w:rFonts w:ascii="Arial" w:eastAsia="宋体" w:hAnsi="Arial" w:cs="Arial"/>
          <w:sz w:val="24"/>
          <w:szCs w:val="24"/>
        </w:rPr>
        <w:t>波长范围内的辐照度比均不得超过</w:t>
      </w:r>
      <w:r w:rsidR="000D2173" w:rsidRPr="00A3393A">
        <w:rPr>
          <w:rFonts w:ascii="Arial" w:eastAsia="宋体" w:hAnsi="Arial" w:cs="Arial"/>
          <w:sz w:val="24"/>
          <w:szCs w:val="24"/>
        </w:rPr>
        <w:t>0.003</w:t>
      </w:r>
      <w:r w:rsidR="000D2173" w:rsidRPr="00A3393A">
        <w:rPr>
          <w:rFonts w:ascii="Arial" w:eastAsia="宋体" w:hAnsi="Arial" w:cs="Arial"/>
          <w:sz w:val="24"/>
          <w:szCs w:val="24"/>
        </w:rPr>
        <w:t>。</w:t>
      </w:r>
    </w:p>
    <w:p w:rsidR="00725A4F" w:rsidRPr="00A3393A" w:rsidRDefault="002A5E80" w:rsidP="008A121B">
      <w:pPr>
        <w:adjustRightInd w:val="0"/>
        <w:snapToGrid w:val="0"/>
        <w:spacing w:line="360" w:lineRule="auto"/>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2</w:t>
      </w:r>
      <w:r>
        <w:rPr>
          <w:rFonts w:ascii="Arial" w:eastAsia="宋体" w:hAnsi="Arial" w:cs="Arial"/>
          <w:sz w:val="24"/>
          <w:szCs w:val="24"/>
        </w:rPr>
        <w:t>）</w:t>
      </w:r>
      <w:r w:rsidRPr="00A3393A">
        <w:rPr>
          <w:rFonts w:ascii="Arial" w:eastAsia="宋体" w:hAnsi="Arial" w:cs="Arial"/>
          <w:sz w:val="24"/>
          <w:szCs w:val="24"/>
        </w:rPr>
        <w:t>计</w:t>
      </w:r>
      <w:r w:rsidR="000D2173" w:rsidRPr="00A3393A">
        <w:rPr>
          <w:rFonts w:ascii="Arial" w:eastAsia="宋体" w:hAnsi="Arial" w:cs="Arial"/>
          <w:sz w:val="24"/>
          <w:szCs w:val="24"/>
        </w:rPr>
        <w:t>时器系统</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proofErr w:type="spellStart"/>
      <w:r w:rsidRPr="00A3393A">
        <w:rPr>
          <w:rFonts w:ascii="Arial" w:eastAsia="宋体" w:hAnsi="Arial" w:cs="Arial"/>
          <w:sz w:val="24"/>
          <w:szCs w:val="24"/>
        </w:rPr>
        <w:t>i</w:t>
      </w:r>
      <w:proofErr w:type="spellEnd"/>
      <w:r>
        <w:rPr>
          <w:rFonts w:ascii="Arial" w:eastAsia="宋体" w:hAnsi="Arial" w:cs="Arial"/>
          <w:sz w:val="24"/>
          <w:szCs w:val="24"/>
        </w:rPr>
        <w:t>）</w:t>
      </w:r>
      <w:r w:rsidR="008A121B">
        <w:rPr>
          <w:rFonts w:ascii="Arial" w:eastAsia="宋体" w:hAnsi="Arial" w:cs="Arial" w:hint="eastAsia"/>
          <w:sz w:val="24"/>
          <w:szCs w:val="24"/>
        </w:rPr>
        <w:tab/>
      </w:r>
      <w:r w:rsidRPr="00A3393A">
        <w:rPr>
          <w:rFonts w:ascii="Arial" w:eastAsia="宋体" w:hAnsi="Arial" w:cs="Arial"/>
          <w:sz w:val="24"/>
          <w:szCs w:val="24"/>
        </w:rPr>
        <w:t>按</w:t>
      </w:r>
      <w:r w:rsidR="000D2173" w:rsidRPr="00A3393A">
        <w:rPr>
          <w:rFonts w:ascii="Arial" w:eastAsia="宋体" w:hAnsi="Arial" w:cs="Arial"/>
          <w:sz w:val="24"/>
          <w:szCs w:val="24"/>
        </w:rPr>
        <w:t>本部</w:t>
      </w:r>
      <w:r w:rsidRPr="00A3393A">
        <w:rPr>
          <w:rFonts w:ascii="Arial" w:eastAsia="宋体" w:hAnsi="Arial" w:cs="Arial"/>
          <w:sz w:val="24"/>
          <w:szCs w:val="24"/>
        </w:rPr>
        <w:t>分</w:t>
      </w:r>
      <w:r>
        <w:rPr>
          <w:rFonts w:ascii="Arial" w:eastAsia="宋体" w:hAnsi="Arial" w:cs="Arial"/>
          <w:sz w:val="24"/>
          <w:szCs w:val="24"/>
        </w:rPr>
        <w:t>（</w:t>
      </w:r>
      <w:r w:rsidRPr="00A3393A">
        <w:rPr>
          <w:rFonts w:ascii="Arial" w:eastAsia="宋体" w:hAnsi="Arial" w:cs="Arial"/>
          <w:sz w:val="24"/>
          <w:szCs w:val="24"/>
        </w:rPr>
        <w:t>d</w:t>
      </w:r>
      <w:r>
        <w:rPr>
          <w:rFonts w:ascii="Arial" w:eastAsia="宋体" w:hAnsi="Arial" w:cs="Arial"/>
          <w:sz w:val="24"/>
          <w:szCs w:val="24"/>
        </w:rPr>
        <w:t>）</w:t>
      </w:r>
      <w:r w:rsidRPr="00A3393A">
        <w:rPr>
          <w:rFonts w:ascii="Arial" w:eastAsia="宋体" w:hAnsi="Arial" w:cs="Arial"/>
          <w:sz w:val="24"/>
          <w:szCs w:val="24"/>
        </w:rPr>
        <w:t>段</w:t>
      </w:r>
      <w:r w:rsidR="000D2173" w:rsidRPr="00A3393A">
        <w:rPr>
          <w:rFonts w:ascii="Arial" w:eastAsia="宋体" w:hAnsi="Arial" w:cs="Arial"/>
          <w:sz w:val="24"/>
          <w:szCs w:val="24"/>
        </w:rPr>
        <w:t>要求的标签中的规定，</w:t>
      </w:r>
      <w:r w:rsidR="00584D08" w:rsidRPr="00A3393A">
        <w:rPr>
          <w:rFonts w:ascii="Arial" w:eastAsia="宋体" w:hAnsi="Arial" w:cs="Arial"/>
          <w:sz w:val="24"/>
          <w:szCs w:val="24"/>
        </w:rPr>
        <w:t>每</w:t>
      </w:r>
      <w:r w:rsidR="001069FF" w:rsidRPr="00A3393A">
        <w:rPr>
          <w:rFonts w:ascii="Arial" w:eastAsia="宋体" w:hAnsi="Arial" w:cs="Arial"/>
          <w:sz w:val="24"/>
          <w:szCs w:val="24"/>
        </w:rPr>
        <w:t>个</w:t>
      </w:r>
      <w:r w:rsidR="00584D08" w:rsidRPr="00A3393A">
        <w:rPr>
          <w:rFonts w:ascii="Arial" w:eastAsia="宋体" w:hAnsi="Arial" w:cs="Arial"/>
          <w:sz w:val="24"/>
          <w:szCs w:val="24"/>
        </w:rPr>
        <w:t>太阳灯产品均应包含一个计时器系统。该系统具有多个计时器设置，适用于</w:t>
      </w:r>
      <w:r w:rsidR="007A3ACC" w:rsidRPr="00A3393A">
        <w:rPr>
          <w:rFonts w:ascii="Arial" w:eastAsia="宋体" w:hAnsi="Arial" w:cs="Arial"/>
          <w:sz w:val="24"/>
          <w:szCs w:val="24"/>
        </w:rPr>
        <w:t>在</w:t>
      </w:r>
      <w:r w:rsidR="00584D08" w:rsidRPr="00A3393A">
        <w:rPr>
          <w:rFonts w:ascii="Arial" w:eastAsia="宋体" w:hAnsi="Arial" w:cs="Arial"/>
          <w:sz w:val="24"/>
          <w:szCs w:val="24"/>
        </w:rPr>
        <w:t>这些产品</w:t>
      </w:r>
      <w:r w:rsidR="007A3ACC" w:rsidRPr="00A3393A">
        <w:rPr>
          <w:rFonts w:ascii="Arial" w:eastAsia="宋体" w:hAnsi="Arial" w:cs="Arial"/>
          <w:sz w:val="24"/>
          <w:szCs w:val="24"/>
        </w:rPr>
        <w:t>的</w:t>
      </w:r>
      <w:r w:rsidR="00584D08" w:rsidRPr="00A3393A">
        <w:rPr>
          <w:rFonts w:ascii="Arial" w:eastAsia="宋体" w:hAnsi="Arial" w:cs="Arial"/>
          <w:sz w:val="24"/>
          <w:szCs w:val="24"/>
        </w:rPr>
        <w:t>不同接触位置、具有不同预期结果时</w:t>
      </w:r>
      <w:r w:rsidR="007A3ACC" w:rsidRPr="00A3393A">
        <w:rPr>
          <w:rFonts w:ascii="Arial" w:eastAsia="宋体" w:hAnsi="Arial" w:cs="Arial"/>
          <w:sz w:val="24"/>
          <w:szCs w:val="24"/>
        </w:rPr>
        <w:t>所需</w:t>
      </w:r>
      <w:r w:rsidR="00584D08" w:rsidRPr="00A3393A">
        <w:rPr>
          <w:rFonts w:ascii="Arial" w:eastAsia="宋体" w:hAnsi="Arial" w:cs="Arial"/>
          <w:sz w:val="24"/>
          <w:szCs w:val="24"/>
        </w:rPr>
        <w:t>的推荐接触时间区间。</w:t>
      </w:r>
    </w:p>
    <w:p w:rsidR="00584D08"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w:t>
      </w:r>
      <w:r>
        <w:rPr>
          <w:rFonts w:ascii="Arial" w:eastAsia="宋体" w:hAnsi="Arial" w:cs="Arial"/>
          <w:sz w:val="24"/>
          <w:szCs w:val="24"/>
        </w:rPr>
        <w:t>）</w:t>
      </w:r>
      <w:r w:rsidR="008A121B">
        <w:rPr>
          <w:rFonts w:ascii="Arial" w:eastAsia="宋体" w:hAnsi="Arial" w:cs="Arial" w:hint="eastAsia"/>
          <w:sz w:val="24"/>
          <w:szCs w:val="24"/>
        </w:rPr>
        <w:tab/>
      </w:r>
      <w:r w:rsidRPr="00A3393A">
        <w:rPr>
          <w:rFonts w:ascii="Arial" w:eastAsia="宋体" w:hAnsi="Arial" w:cs="Arial"/>
          <w:sz w:val="24"/>
          <w:szCs w:val="24"/>
        </w:rPr>
        <w:t>计</w:t>
      </w:r>
      <w:r w:rsidR="007A3ACC" w:rsidRPr="00A3393A">
        <w:rPr>
          <w:rFonts w:ascii="Arial" w:eastAsia="宋体" w:hAnsi="Arial" w:cs="Arial"/>
          <w:sz w:val="24"/>
          <w:szCs w:val="24"/>
        </w:rPr>
        <w:t>时器最大区间不得超过制造商推荐的最大接触时间。该时间标注在本部</w:t>
      </w:r>
      <w:r w:rsidRPr="00A3393A">
        <w:rPr>
          <w:rFonts w:ascii="Arial" w:eastAsia="宋体" w:hAnsi="Arial" w:cs="Arial"/>
          <w:sz w:val="24"/>
          <w:szCs w:val="24"/>
        </w:rPr>
        <w:t>分</w:t>
      </w:r>
      <w:r>
        <w:rPr>
          <w:rFonts w:ascii="Arial" w:eastAsia="宋体" w:hAnsi="Arial" w:cs="Arial"/>
          <w:sz w:val="24"/>
          <w:szCs w:val="24"/>
        </w:rPr>
        <w:t>（</w:t>
      </w:r>
      <w:r w:rsidRPr="00A3393A">
        <w:rPr>
          <w:rFonts w:ascii="Arial" w:eastAsia="宋体" w:hAnsi="Arial" w:cs="Arial"/>
          <w:sz w:val="24"/>
          <w:szCs w:val="24"/>
        </w:rPr>
        <w:t>d</w:t>
      </w:r>
      <w:r>
        <w:rPr>
          <w:rFonts w:ascii="Arial" w:eastAsia="宋体" w:hAnsi="Arial" w:cs="Arial"/>
          <w:sz w:val="24"/>
          <w:szCs w:val="24"/>
        </w:rPr>
        <w:t>）（</w:t>
      </w:r>
      <w:r w:rsidRPr="00A3393A">
        <w:rPr>
          <w:rFonts w:ascii="Arial" w:eastAsia="宋体" w:hAnsi="Arial" w:cs="Arial"/>
          <w:sz w:val="24"/>
          <w:szCs w:val="24"/>
        </w:rPr>
        <w:t>1</w:t>
      </w:r>
      <w:r>
        <w:rPr>
          <w:rFonts w:ascii="Arial" w:eastAsia="宋体" w:hAnsi="Arial" w:cs="Arial"/>
          <w:sz w:val="24"/>
          <w:szCs w:val="24"/>
        </w:rPr>
        <w:t>）（</w:t>
      </w:r>
      <w:r w:rsidRPr="00A3393A">
        <w:rPr>
          <w:rFonts w:ascii="Arial" w:eastAsia="宋体" w:hAnsi="Arial" w:cs="Arial"/>
          <w:sz w:val="24"/>
          <w:szCs w:val="24"/>
        </w:rPr>
        <w:t>iv</w:t>
      </w:r>
      <w:r>
        <w:rPr>
          <w:rFonts w:ascii="Arial" w:eastAsia="宋体" w:hAnsi="Arial" w:cs="Arial"/>
          <w:sz w:val="24"/>
          <w:szCs w:val="24"/>
        </w:rPr>
        <w:t>）</w:t>
      </w:r>
      <w:r w:rsidRPr="00A3393A">
        <w:rPr>
          <w:rFonts w:ascii="Arial" w:eastAsia="宋体" w:hAnsi="Arial" w:cs="Arial"/>
          <w:sz w:val="24"/>
          <w:szCs w:val="24"/>
        </w:rPr>
        <w:t>段</w:t>
      </w:r>
      <w:r w:rsidR="007A3ACC" w:rsidRPr="00A3393A">
        <w:rPr>
          <w:rFonts w:ascii="Arial" w:eastAsia="宋体" w:hAnsi="Arial" w:cs="Arial"/>
          <w:sz w:val="24"/>
          <w:szCs w:val="24"/>
        </w:rPr>
        <w:t>要求的标签上。</w:t>
      </w:r>
    </w:p>
    <w:p w:rsidR="00AF38FA"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iii</w:t>
      </w:r>
      <w:r>
        <w:rPr>
          <w:rFonts w:ascii="Arial" w:eastAsia="宋体" w:hAnsi="Arial" w:cs="Arial"/>
          <w:sz w:val="24"/>
          <w:szCs w:val="24"/>
        </w:rPr>
        <w:t>）</w:t>
      </w:r>
      <w:r w:rsidRPr="00A3393A">
        <w:rPr>
          <w:rFonts w:ascii="Arial" w:eastAsia="宋体" w:hAnsi="Arial" w:cs="Arial"/>
          <w:sz w:val="24"/>
          <w:szCs w:val="24"/>
        </w:rPr>
        <w:t>计</w:t>
      </w:r>
      <w:r w:rsidR="003B6CF6" w:rsidRPr="00A3393A">
        <w:rPr>
          <w:rFonts w:ascii="Arial" w:eastAsia="宋体" w:hAnsi="Arial" w:cs="Arial"/>
          <w:sz w:val="24"/>
          <w:szCs w:val="24"/>
        </w:rPr>
        <w:t>时器区间误差不得超过产品计时器最大区间的</w:t>
      </w:r>
      <w:r w:rsidR="003B6CF6" w:rsidRPr="00A3393A">
        <w:rPr>
          <w:rFonts w:ascii="Arial" w:eastAsia="宋体" w:hAnsi="Arial" w:cs="Arial"/>
          <w:sz w:val="24"/>
          <w:szCs w:val="24"/>
        </w:rPr>
        <w:t>10</w:t>
      </w:r>
      <w:r w:rsidR="003B6CF6" w:rsidRPr="00A3393A">
        <w:rPr>
          <w:rFonts w:ascii="Arial" w:eastAsia="宋体" w:hAnsi="Arial" w:cs="Arial"/>
          <w:sz w:val="24"/>
          <w:szCs w:val="24"/>
        </w:rPr>
        <w:t>％。</w:t>
      </w:r>
    </w:p>
    <w:p w:rsidR="007A3ACC"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iv</w:t>
      </w:r>
      <w:r>
        <w:rPr>
          <w:rFonts w:ascii="Arial" w:eastAsia="宋体" w:hAnsi="Arial" w:cs="Arial"/>
          <w:sz w:val="24"/>
          <w:szCs w:val="24"/>
        </w:rPr>
        <w:t>）</w:t>
      </w:r>
      <w:r w:rsidRPr="00A3393A">
        <w:rPr>
          <w:rFonts w:ascii="Arial" w:eastAsia="宋体" w:hAnsi="Arial" w:cs="Arial"/>
          <w:sz w:val="24"/>
          <w:szCs w:val="24"/>
        </w:rPr>
        <w:t>太</w:t>
      </w:r>
      <w:r w:rsidR="003B6CF6" w:rsidRPr="00A3393A">
        <w:rPr>
          <w:rFonts w:ascii="Arial" w:eastAsia="宋体" w:hAnsi="Arial" w:cs="Arial"/>
          <w:sz w:val="24"/>
          <w:szCs w:val="24"/>
        </w:rPr>
        <w:t>阳灯产品终止</w:t>
      </w:r>
      <w:r w:rsidR="0014192C">
        <w:rPr>
          <w:rFonts w:ascii="Arial" w:eastAsia="宋体" w:hAnsi="Arial" w:cs="Arial"/>
          <w:sz w:val="24"/>
          <w:szCs w:val="24"/>
        </w:rPr>
        <w:t>放射</w:t>
      </w:r>
      <w:r w:rsidR="003B6CF6" w:rsidRPr="00A3393A">
        <w:rPr>
          <w:rFonts w:ascii="Arial" w:eastAsia="宋体" w:hAnsi="Arial" w:cs="Arial"/>
          <w:sz w:val="24"/>
          <w:szCs w:val="24"/>
        </w:rPr>
        <w:t>时，计时器不得自动重置并产生辐射，最终导致重新开始超过计时器周期未用部分的一段时间。</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v</w:t>
      </w:r>
      <w:r>
        <w:rPr>
          <w:rFonts w:ascii="Arial" w:eastAsia="宋体" w:hAnsi="Arial" w:cs="Arial"/>
          <w:sz w:val="24"/>
          <w:szCs w:val="24"/>
        </w:rPr>
        <w:t>）</w:t>
      </w:r>
      <w:r w:rsidRPr="00A3393A">
        <w:rPr>
          <w:rFonts w:ascii="Arial" w:eastAsia="宋体" w:hAnsi="Arial" w:cs="Arial"/>
          <w:sz w:val="24"/>
          <w:szCs w:val="24"/>
        </w:rPr>
        <w:t>对</w:t>
      </w:r>
      <w:r w:rsidR="00C23BB3" w:rsidRPr="00A3393A">
        <w:rPr>
          <w:rFonts w:ascii="Arial" w:eastAsia="宋体" w:hAnsi="Arial" w:cs="Arial"/>
          <w:sz w:val="24"/>
          <w:szCs w:val="24"/>
        </w:rPr>
        <w:t>计时器的要求不妨碍产品允许用户在预设时间区间结束前重置计时器。</w:t>
      </w:r>
    </w:p>
    <w:p w:rsidR="00725A4F" w:rsidRPr="00A3393A" w:rsidRDefault="002A5E80" w:rsidP="008A121B">
      <w:pPr>
        <w:adjustRightInd w:val="0"/>
        <w:snapToGrid w:val="0"/>
        <w:spacing w:line="360" w:lineRule="auto"/>
        <w:ind w:left="602" w:hanging="602"/>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3</w:t>
      </w:r>
      <w:r>
        <w:rPr>
          <w:rFonts w:ascii="Arial" w:eastAsia="宋体" w:hAnsi="Arial" w:cs="Arial"/>
          <w:sz w:val="24"/>
          <w:szCs w:val="24"/>
        </w:rPr>
        <w:t>）</w:t>
      </w:r>
      <w:r w:rsidRPr="00A3393A">
        <w:rPr>
          <w:rFonts w:ascii="Arial" w:eastAsia="宋体" w:hAnsi="Arial" w:cs="Arial"/>
          <w:sz w:val="24"/>
          <w:szCs w:val="24"/>
        </w:rPr>
        <w:t>辐</w:t>
      </w:r>
      <w:r w:rsidR="001069FF" w:rsidRPr="00A3393A">
        <w:rPr>
          <w:rFonts w:ascii="Arial" w:eastAsia="宋体" w:hAnsi="Arial" w:cs="Arial"/>
          <w:sz w:val="24"/>
          <w:szCs w:val="24"/>
        </w:rPr>
        <w:t>射终止</w:t>
      </w:r>
      <w:r w:rsidR="009416BC" w:rsidRPr="00A3393A">
        <w:rPr>
          <w:rFonts w:ascii="Arial" w:eastAsia="宋体" w:hAnsi="Arial" w:cs="Arial"/>
          <w:sz w:val="24"/>
          <w:szCs w:val="24"/>
        </w:rPr>
        <w:t>控制装置</w:t>
      </w:r>
      <w:r w:rsidR="008A121B">
        <w:rPr>
          <w:rFonts w:ascii="Arial" w:eastAsia="宋体" w:hAnsi="Arial" w:cs="Arial" w:hint="eastAsia"/>
          <w:sz w:val="24"/>
          <w:szCs w:val="24"/>
        </w:rPr>
        <w:t>。</w:t>
      </w:r>
      <w:r w:rsidR="008A121B" w:rsidRPr="00A3393A">
        <w:rPr>
          <w:rFonts w:ascii="Arial" w:eastAsia="宋体" w:hAnsi="Arial" w:cs="Arial"/>
          <w:sz w:val="24"/>
          <w:szCs w:val="24"/>
        </w:rPr>
        <w:t>每个太阳灯产品均应在产品上包含一个控制装置。通过</w:t>
      </w:r>
      <w:proofErr w:type="gramStart"/>
      <w:r w:rsidR="008A121B" w:rsidRPr="00A3393A">
        <w:rPr>
          <w:rFonts w:ascii="Arial" w:eastAsia="宋体" w:hAnsi="Arial" w:cs="Arial"/>
          <w:sz w:val="24"/>
          <w:szCs w:val="24"/>
        </w:rPr>
        <w:t>该控制</w:t>
      </w:r>
      <w:proofErr w:type="gramEnd"/>
      <w:r w:rsidR="008A121B" w:rsidRPr="00A3393A">
        <w:rPr>
          <w:rFonts w:ascii="Arial" w:eastAsia="宋体" w:hAnsi="Arial" w:cs="Arial"/>
          <w:sz w:val="24"/>
          <w:szCs w:val="24"/>
        </w:rPr>
        <w:t>装置，接触者能在</w:t>
      </w:r>
      <w:proofErr w:type="gramStart"/>
      <w:r w:rsidR="008A121B" w:rsidRPr="00A3393A">
        <w:rPr>
          <w:rFonts w:ascii="Arial" w:eastAsia="宋体" w:hAnsi="Arial" w:cs="Arial"/>
          <w:sz w:val="24"/>
          <w:szCs w:val="24"/>
        </w:rPr>
        <w:t>不</w:t>
      </w:r>
      <w:proofErr w:type="gramEnd"/>
      <w:r w:rsidR="008A121B" w:rsidRPr="00A3393A">
        <w:rPr>
          <w:rFonts w:ascii="Arial" w:eastAsia="宋体" w:hAnsi="Arial" w:cs="Arial"/>
          <w:sz w:val="24"/>
          <w:szCs w:val="24"/>
        </w:rPr>
        <w:t>断开插头或</w:t>
      </w:r>
      <w:proofErr w:type="gramStart"/>
      <w:r w:rsidR="008A121B" w:rsidRPr="00A3393A">
        <w:rPr>
          <w:rFonts w:ascii="Arial" w:eastAsia="宋体" w:hAnsi="Arial" w:cs="Arial"/>
          <w:sz w:val="24"/>
          <w:szCs w:val="24"/>
        </w:rPr>
        <w:t>不</w:t>
      </w:r>
      <w:proofErr w:type="gramEnd"/>
      <w:r w:rsidR="008A121B" w:rsidRPr="00A3393A">
        <w:rPr>
          <w:rFonts w:ascii="Arial" w:eastAsia="宋体" w:hAnsi="Arial" w:cs="Arial"/>
          <w:sz w:val="24"/>
          <w:szCs w:val="24"/>
        </w:rPr>
        <w:t>取下紫外线灯的情况下随时</w:t>
      </w:r>
      <w:r w:rsidR="00671AFB">
        <w:rPr>
          <w:rFonts w:ascii="Arial" w:eastAsia="宋体" w:hAnsi="Arial" w:cs="Arial"/>
          <w:sz w:val="24"/>
          <w:szCs w:val="24"/>
        </w:rPr>
        <w:t>手动</w:t>
      </w:r>
      <w:r w:rsidR="008A121B" w:rsidRPr="00A3393A">
        <w:rPr>
          <w:rFonts w:ascii="Arial" w:eastAsia="宋体" w:hAnsi="Arial" w:cs="Arial"/>
          <w:sz w:val="24"/>
          <w:szCs w:val="24"/>
        </w:rPr>
        <w:t>终止产品的辐射。</w:t>
      </w:r>
    </w:p>
    <w:p w:rsidR="00725A4F" w:rsidRPr="00A3393A" w:rsidRDefault="002A5E80" w:rsidP="008A121B">
      <w:pPr>
        <w:adjustRightInd w:val="0"/>
        <w:snapToGrid w:val="0"/>
        <w:spacing w:line="360" w:lineRule="auto"/>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4</w:t>
      </w:r>
      <w:r>
        <w:rPr>
          <w:rFonts w:ascii="Arial" w:eastAsia="宋体" w:hAnsi="Arial" w:cs="Arial"/>
          <w:sz w:val="24"/>
          <w:szCs w:val="24"/>
        </w:rPr>
        <w:t>）</w:t>
      </w:r>
      <w:r w:rsidRPr="00A3393A">
        <w:rPr>
          <w:rFonts w:ascii="Arial" w:eastAsia="宋体" w:hAnsi="Arial" w:cs="Arial"/>
          <w:sz w:val="24"/>
          <w:szCs w:val="24"/>
        </w:rPr>
        <w:t>护</w:t>
      </w:r>
      <w:r w:rsidR="001541E7" w:rsidRPr="00A3393A">
        <w:rPr>
          <w:rFonts w:ascii="Arial" w:eastAsia="宋体" w:hAnsi="Arial" w:cs="Arial"/>
          <w:sz w:val="24"/>
          <w:szCs w:val="24"/>
        </w:rPr>
        <w:t>目镜</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proofErr w:type="spellStart"/>
      <w:r w:rsidRPr="00A3393A">
        <w:rPr>
          <w:rFonts w:ascii="Arial" w:eastAsia="宋体" w:hAnsi="Arial" w:cs="Arial"/>
          <w:sz w:val="24"/>
          <w:szCs w:val="24"/>
        </w:rPr>
        <w:t>i</w:t>
      </w:r>
      <w:proofErr w:type="spellEnd"/>
      <w:r>
        <w:rPr>
          <w:rFonts w:ascii="Arial" w:eastAsia="宋体" w:hAnsi="Arial" w:cs="Arial"/>
          <w:sz w:val="24"/>
          <w:szCs w:val="24"/>
        </w:rPr>
        <w:t>）</w:t>
      </w:r>
      <w:r w:rsidRPr="00A3393A">
        <w:rPr>
          <w:rFonts w:ascii="Arial" w:eastAsia="宋体" w:hAnsi="Arial" w:cs="Arial"/>
          <w:sz w:val="24"/>
          <w:szCs w:val="24"/>
        </w:rPr>
        <w:t>每</w:t>
      </w:r>
      <w:r w:rsidR="001541E7" w:rsidRPr="00A3393A">
        <w:rPr>
          <w:rFonts w:ascii="Arial" w:eastAsia="宋体" w:hAnsi="Arial" w:cs="Arial"/>
          <w:sz w:val="24"/>
          <w:szCs w:val="24"/>
        </w:rPr>
        <w:t>个太阳灯产品均应带有数套护目镜。护目镜的套数应等于</w:t>
      </w:r>
      <w:r w:rsidR="007C26EE" w:rsidRPr="00A3393A">
        <w:rPr>
          <w:rFonts w:ascii="Arial" w:eastAsia="宋体" w:hAnsi="Arial" w:cs="Arial"/>
          <w:sz w:val="24"/>
          <w:szCs w:val="24"/>
        </w:rPr>
        <w:t>本部分</w:t>
      </w:r>
      <w:r w:rsidRPr="00A3393A">
        <w:rPr>
          <w:rFonts w:ascii="Arial" w:eastAsia="宋体" w:hAnsi="Arial" w:cs="Arial"/>
          <w:sz w:val="24"/>
          <w:szCs w:val="24"/>
        </w:rPr>
        <w:t>第</w:t>
      </w:r>
      <w:r>
        <w:rPr>
          <w:rFonts w:ascii="Arial" w:eastAsia="宋体" w:hAnsi="Arial" w:cs="Arial"/>
          <w:sz w:val="24"/>
          <w:szCs w:val="24"/>
        </w:rPr>
        <w:t>（</w:t>
      </w:r>
      <w:r w:rsidRPr="00A3393A">
        <w:rPr>
          <w:rFonts w:ascii="Arial" w:eastAsia="宋体" w:hAnsi="Arial" w:cs="Arial"/>
          <w:sz w:val="24"/>
          <w:szCs w:val="24"/>
        </w:rPr>
        <w:t>e</w:t>
      </w:r>
      <w:r>
        <w:rPr>
          <w:rFonts w:ascii="Arial" w:eastAsia="宋体" w:hAnsi="Arial" w:cs="Arial"/>
          <w:sz w:val="24"/>
          <w:szCs w:val="24"/>
        </w:rPr>
        <w:t>）（</w:t>
      </w:r>
      <w:r w:rsidRPr="00A3393A">
        <w:rPr>
          <w:rFonts w:ascii="Arial" w:eastAsia="宋体" w:hAnsi="Arial" w:cs="Arial"/>
          <w:sz w:val="24"/>
          <w:szCs w:val="24"/>
        </w:rPr>
        <w:t>1</w:t>
      </w:r>
      <w:r>
        <w:rPr>
          <w:rFonts w:ascii="Arial" w:eastAsia="宋体" w:hAnsi="Arial" w:cs="Arial"/>
          <w:sz w:val="24"/>
          <w:szCs w:val="24"/>
        </w:rPr>
        <w:t>）（</w:t>
      </w:r>
      <w:r w:rsidRPr="00A3393A">
        <w:rPr>
          <w:rFonts w:ascii="Arial" w:eastAsia="宋体" w:hAnsi="Arial" w:cs="Arial"/>
          <w:sz w:val="24"/>
          <w:szCs w:val="24"/>
        </w:rPr>
        <w:t>ii</w:t>
      </w:r>
      <w:r>
        <w:rPr>
          <w:rFonts w:ascii="Arial" w:eastAsia="宋体" w:hAnsi="Arial" w:cs="Arial"/>
          <w:sz w:val="24"/>
          <w:szCs w:val="24"/>
        </w:rPr>
        <w:t>）</w:t>
      </w:r>
      <w:r w:rsidRPr="00A3393A">
        <w:rPr>
          <w:rFonts w:ascii="Arial" w:eastAsia="宋体" w:hAnsi="Arial" w:cs="Arial"/>
          <w:sz w:val="24"/>
          <w:szCs w:val="24"/>
        </w:rPr>
        <w:t>段</w:t>
      </w:r>
      <w:r w:rsidR="007C26EE" w:rsidRPr="00A3393A">
        <w:rPr>
          <w:rFonts w:ascii="Arial" w:eastAsia="宋体" w:hAnsi="Arial" w:cs="Arial"/>
          <w:sz w:val="24"/>
          <w:szCs w:val="24"/>
        </w:rPr>
        <w:t>提供的使用指南推荐的同时接触此类产品辐射的</w:t>
      </w:r>
      <w:r w:rsidR="001541E7" w:rsidRPr="00A3393A">
        <w:rPr>
          <w:rFonts w:ascii="Arial" w:eastAsia="宋体" w:hAnsi="Arial" w:cs="Arial"/>
          <w:sz w:val="24"/>
          <w:szCs w:val="24"/>
        </w:rPr>
        <w:t>最大人数。</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w:t>
      </w:r>
      <w:r>
        <w:rPr>
          <w:rFonts w:ascii="Arial" w:eastAsia="宋体" w:hAnsi="Arial" w:cs="Arial"/>
          <w:sz w:val="24"/>
          <w:szCs w:val="24"/>
        </w:rPr>
        <w:t>）</w:t>
      </w:r>
      <w:r w:rsidRPr="00A3393A">
        <w:rPr>
          <w:rFonts w:ascii="Arial" w:eastAsia="宋体" w:hAnsi="Arial" w:cs="Arial"/>
          <w:sz w:val="24"/>
          <w:szCs w:val="24"/>
        </w:rPr>
        <w:t>本</w:t>
      </w:r>
      <w:r w:rsidR="007C26EE" w:rsidRPr="00A3393A">
        <w:rPr>
          <w:rFonts w:ascii="Arial" w:eastAsia="宋体" w:hAnsi="Arial" w:cs="Arial"/>
          <w:sz w:val="24"/>
          <w:szCs w:val="24"/>
        </w:rPr>
        <w:t>部分</w:t>
      </w:r>
      <w:r w:rsidRPr="00A3393A">
        <w:rPr>
          <w:rFonts w:ascii="Arial" w:eastAsia="宋体" w:hAnsi="Arial" w:cs="Arial"/>
          <w:sz w:val="24"/>
          <w:szCs w:val="24"/>
        </w:rPr>
        <w:t>第</w:t>
      </w:r>
      <w:r>
        <w:rPr>
          <w:rFonts w:ascii="Arial" w:eastAsia="宋体" w:hAnsi="Arial" w:cs="Arial"/>
          <w:sz w:val="24"/>
          <w:szCs w:val="24"/>
        </w:rPr>
        <w:t>（</w:t>
      </w:r>
      <w:r w:rsidRPr="00A3393A">
        <w:rPr>
          <w:rFonts w:ascii="Arial" w:eastAsia="宋体" w:hAnsi="Arial" w:cs="Arial"/>
          <w:sz w:val="24"/>
          <w:szCs w:val="24"/>
        </w:rPr>
        <w:t>c</w:t>
      </w:r>
      <w:r>
        <w:rPr>
          <w:rFonts w:ascii="Arial" w:eastAsia="宋体" w:hAnsi="Arial" w:cs="Arial"/>
          <w:sz w:val="24"/>
          <w:szCs w:val="24"/>
        </w:rPr>
        <w:t>）（</w:t>
      </w:r>
      <w:r w:rsidRPr="00A3393A">
        <w:rPr>
          <w:rFonts w:ascii="Arial" w:eastAsia="宋体" w:hAnsi="Arial" w:cs="Arial"/>
          <w:sz w:val="24"/>
          <w:szCs w:val="24"/>
        </w:rPr>
        <w:t>4</w:t>
      </w:r>
      <w:r>
        <w:rPr>
          <w:rFonts w:ascii="Arial" w:eastAsia="宋体" w:hAnsi="Arial" w:cs="Arial"/>
          <w:sz w:val="24"/>
          <w:szCs w:val="24"/>
        </w:rPr>
        <w:t>）（</w:t>
      </w:r>
      <w:proofErr w:type="spellStart"/>
      <w:r w:rsidRPr="00A3393A">
        <w:rPr>
          <w:rFonts w:ascii="Arial" w:eastAsia="宋体" w:hAnsi="Arial" w:cs="Arial"/>
          <w:sz w:val="24"/>
          <w:szCs w:val="24"/>
        </w:rPr>
        <w:t>i</w:t>
      </w:r>
      <w:proofErr w:type="spellEnd"/>
      <w:r>
        <w:rPr>
          <w:rFonts w:ascii="Arial" w:eastAsia="宋体" w:hAnsi="Arial" w:cs="Arial"/>
          <w:sz w:val="24"/>
          <w:szCs w:val="24"/>
        </w:rPr>
        <w:t>）</w:t>
      </w:r>
      <w:r w:rsidRPr="00A3393A">
        <w:rPr>
          <w:rFonts w:ascii="Arial" w:eastAsia="宋体" w:hAnsi="Arial" w:cs="Arial"/>
          <w:sz w:val="24"/>
          <w:szCs w:val="24"/>
        </w:rPr>
        <w:t>段</w:t>
      </w:r>
      <w:r w:rsidR="007C26EE" w:rsidRPr="00A3393A">
        <w:rPr>
          <w:rFonts w:ascii="Arial" w:eastAsia="宋体" w:hAnsi="Arial" w:cs="Arial"/>
          <w:sz w:val="24"/>
          <w:szCs w:val="24"/>
        </w:rPr>
        <w:t>要求的护目镜镜片的光谱透射率在大于</w:t>
      </w:r>
      <w:r w:rsidR="007C26EE" w:rsidRPr="00A3393A">
        <w:rPr>
          <w:rFonts w:ascii="Arial" w:eastAsia="宋体" w:hAnsi="Arial" w:cs="Arial"/>
          <w:sz w:val="24"/>
          <w:szCs w:val="24"/>
        </w:rPr>
        <w:t>200</w:t>
      </w:r>
      <w:r w:rsidR="007C26EE" w:rsidRPr="00A3393A">
        <w:rPr>
          <w:rFonts w:ascii="Arial" w:eastAsia="宋体" w:hAnsi="Arial" w:cs="Arial"/>
          <w:sz w:val="24"/>
          <w:szCs w:val="24"/>
        </w:rPr>
        <w:t>纳米至</w:t>
      </w:r>
      <w:r w:rsidR="007C26EE" w:rsidRPr="00A3393A">
        <w:rPr>
          <w:rFonts w:ascii="Arial" w:eastAsia="宋体" w:hAnsi="Arial" w:cs="Arial"/>
          <w:sz w:val="24"/>
          <w:szCs w:val="24"/>
        </w:rPr>
        <w:t>320</w:t>
      </w:r>
      <w:r w:rsidR="007C26EE" w:rsidRPr="00A3393A">
        <w:rPr>
          <w:rFonts w:ascii="Arial" w:eastAsia="宋体" w:hAnsi="Arial" w:cs="Arial"/>
          <w:sz w:val="24"/>
          <w:szCs w:val="24"/>
        </w:rPr>
        <w:t>纳米的波长范围内不应超过</w:t>
      </w:r>
      <w:r w:rsidR="007C26EE" w:rsidRPr="00A3393A">
        <w:rPr>
          <w:rFonts w:ascii="Arial" w:eastAsia="宋体" w:hAnsi="Arial" w:cs="Arial"/>
          <w:sz w:val="24"/>
          <w:szCs w:val="24"/>
        </w:rPr>
        <w:t>0.001</w:t>
      </w:r>
      <w:r w:rsidR="007C26EE" w:rsidRPr="00A3393A">
        <w:rPr>
          <w:rFonts w:ascii="Arial" w:eastAsia="宋体" w:hAnsi="Arial" w:cs="Arial"/>
          <w:sz w:val="24"/>
          <w:szCs w:val="24"/>
        </w:rPr>
        <w:t>，在大于</w:t>
      </w:r>
      <w:r w:rsidR="007C26EE" w:rsidRPr="00A3393A">
        <w:rPr>
          <w:rFonts w:ascii="Arial" w:eastAsia="宋体" w:hAnsi="Arial" w:cs="Arial"/>
          <w:sz w:val="24"/>
          <w:szCs w:val="24"/>
        </w:rPr>
        <w:t>320</w:t>
      </w:r>
      <w:r w:rsidR="007C26EE" w:rsidRPr="00A3393A">
        <w:rPr>
          <w:rFonts w:ascii="Arial" w:eastAsia="宋体" w:hAnsi="Arial" w:cs="Arial"/>
          <w:sz w:val="24"/>
          <w:szCs w:val="24"/>
        </w:rPr>
        <w:t>纳米至</w:t>
      </w:r>
      <w:r w:rsidR="007C26EE" w:rsidRPr="00A3393A">
        <w:rPr>
          <w:rFonts w:ascii="Arial" w:eastAsia="宋体" w:hAnsi="Arial" w:cs="Arial"/>
          <w:sz w:val="24"/>
          <w:szCs w:val="24"/>
        </w:rPr>
        <w:t>400</w:t>
      </w:r>
      <w:r w:rsidR="007C26EE" w:rsidRPr="00A3393A">
        <w:rPr>
          <w:rFonts w:ascii="Arial" w:eastAsia="宋体" w:hAnsi="Arial" w:cs="Arial"/>
          <w:sz w:val="24"/>
          <w:szCs w:val="24"/>
        </w:rPr>
        <w:t>纳米的波长范围内不应超过</w:t>
      </w:r>
      <w:r w:rsidR="007C26EE" w:rsidRPr="00A3393A">
        <w:rPr>
          <w:rFonts w:ascii="Arial" w:eastAsia="宋体" w:hAnsi="Arial" w:cs="Arial"/>
          <w:sz w:val="24"/>
          <w:szCs w:val="24"/>
        </w:rPr>
        <w:t>0.01</w:t>
      </w:r>
      <w:r w:rsidR="007C26EE" w:rsidRPr="00A3393A">
        <w:rPr>
          <w:rFonts w:ascii="Arial" w:eastAsia="宋体" w:hAnsi="Arial" w:cs="Arial"/>
          <w:sz w:val="24"/>
          <w:szCs w:val="24"/>
        </w:rPr>
        <w:t>，且在大于</w:t>
      </w:r>
      <w:r w:rsidR="00965AFA" w:rsidRPr="00A3393A">
        <w:rPr>
          <w:rFonts w:ascii="Arial" w:eastAsia="宋体" w:hAnsi="Arial" w:cs="Arial"/>
          <w:sz w:val="24"/>
          <w:szCs w:val="24"/>
        </w:rPr>
        <w:t>400</w:t>
      </w:r>
      <w:r w:rsidR="00965AFA" w:rsidRPr="00A3393A">
        <w:rPr>
          <w:rFonts w:ascii="Arial" w:eastAsia="宋体" w:hAnsi="Arial" w:cs="Arial"/>
          <w:sz w:val="24"/>
          <w:szCs w:val="24"/>
        </w:rPr>
        <w:t>纳米的波长范围内应足以让用户足够清晰地看清计时器并予以重置。</w:t>
      </w:r>
    </w:p>
    <w:p w:rsidR="00725A4F" w:rsidRPr="00A3393A" w:rsidRDefault="002A5E80" w:rsidP="008A121B">
      <w:pPr>
        <w:adjustRightInd w:val="0"/>
        <w:snapToGrid w:val="0"/>
        <w:spacing w:line="360" w:lineRule="auto"/>
        <w:ind w:left="658" w:hanging="658"/>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5</w:t>
      </w:r>
      <w:r>
        <w:rPr>
          <w:rFonts w:ascii="Arial" w:eastAsia="宋体" w:hAnsi="Arial" w:cs="Arial"/>
          <w:sz w:val="24"/>
          <w:szCs w:val="24"/>
        </w:rPr>
        <w:t>）</w:t>
      </w:r>
      <w:r w:rsidRPr="00F64DD8">
        <w:rPr>
          <w:rFonts w:ascii="Arial" w:eastAsia="宋体" w:hAnsi="Arial" w:cs="Arial" w:hint="eastAsia"/>
          <w:sz w:val="24"/>
          <w:szCs w:val="24"/>
        </w:rPr>
        <w:t>灯</w:t>
      </w:r>
      <w:r w:rsidR="00B8424B" w:rsidRPr="00F64DD8">
        <w:rPr>
          <w:rFonts w:ascii="Arial" w:eastAsia="宋体" w:hAnsi="Arial" w:cs="Arial" w:hint="eastAsia"/>
          <w:sz w:val="24"/>
          <w:szCs w:val="24"/>
        </w:rPr>
        <w:t>泡</w:t>
      </w:r>
      <w:r w:rsidR="00B7390D" w:rsidRPr="00F64DD8">
        <w:rPr>
          <w:rFonts w:ascii="Arial" w:eastAsia="宋体" w:hAnsi="Arial" w:cs="Arial" w:hint="eastAsia"/>
          <w:sz w:val="24"/>
          <w:szCs w:val="24"/>
        </w:rPr>
        <w:t>相容性</w:t>
      </w:r>
      <w:r w:rsidR="008A121B" w:rsidRPr="00F64DD8">
        <w:rPr>
          <w:rFonts w:ascii="Arial" w:eastAsia="宋体" w:hAnsi="Arial" w:cs="Arial" w:hint="eastAsia"/>
          <w:sz w:val="24"/>
          <w:szCs w:val="24"/>
        </w:rPr>
        <w:t>。紫外线灯可能无法插入通过引用包含在内的美国国家标准</w:t>
      </w:r>
      <w:r w:rsidR="008A121B" w:rsidRPr="00F64DD8">
        <w:rPr>
          <w:rFonts w:ascii="Arial" w:eastAsia="宋体" w:hAnsi="Arial" w:cs="Arial"/>
          <w:sz w:val="24"/>
          <w:szCs w:val="24"/>
        </w:rPr>
        <w:t>C81.10-1976</w:t>
      </w:r>
      <w:r w:rsidR="008A121B" w:rsidRPr="00F64DD8">
        <w:rPr>
          <w:rFonts w:ascii="Arial" w:eastAsia="宋体" w:hAnsi="Arial" w:cs="Arial" w:hint="eastAsia"/>
          <w:sz w:val="24"/>
          <w:szCs w:val="24"/>
        </w:rPr>
        <w:t>－电灯灯座和</w:t>
      </w:r>
      <w:proofErr w:type="gramStart"/>
      <w:r w:rsidR="00F64DD8" w:rsidRPr="006C72CC">
        <w:rPr>
          <w:rFonts w:ascii="Arial" w:eastAsia="宋体" w:hAnsi="Arial" w:cs="Arial" w:hint="eastAsia"/>
          <w:sz w:val="24"/>
          <w:szCs w:val="24"/>
        </w:rPr>
        <w:t>螺钉扳持器</w:t>
      </w:r>
      <w:proofErr w:type="gramEnd"/>
      <w:r w:rsidR="008A121B" w:rsidRPr="006C72CC">
        <w:rPr>
          <w:rFonts w:ascii="Arial" w:eastAsia="宋体" w:hAnsi="Arial" w:cs="Arial" w:hint="eastAsia"/>
          <w:sz w:val="24"/>
          <w:szCs w:val="24"/>
        </w:rPr>
        <w:t>套管类型技术参数中描述的</w:t>
      </w:r>
      <w:r w:rsidR="008A121B" w:rsidRPr="00F64DD8">
        <w:rPr>
          <w:rFonts w:ascii="宋体" w:eastAsia="宋体" w:hAnsi="宋体" w:cs="Arial"/>
          <w:sz w:val="24"/>
          <w:szCs w:val="24"/>
        </w:rPr>
        <w:t>“</w:t>
      </w:r>
      <w:bookmarkStart w:id="19" w:name="OLE_LINK3"/>
      <w:r w:rsidR="00F64DD8" w:rsidRPr="006C72CC">
        <w:rPr>
          <w:rFonts w:ascii="Arial" w:eastAsia="宋体" w:hAnsi="Arial" w:cs="Arial" w:hint="eastAsia"/>
          <w:sz w:val="24"/>
          <w:szCs w:val="24"/>
        </w:rPr>
        <w:t>中号单触点螺钉</w:t>
      </w:r>
      <w:bookmarkEnd w:id="19"/>
      <w:r w:rsidR="008A121B" w:rsidRPr="00F64DD8">
        <w:rPr>
          <w:rFonts w:ascii="宋体" w:eastAsia="宋体" w:hAnsi="宋体" w:cs="Arial"/>
          <w:sz w:val="24"/>
          <w:szCs w:val="24"/>
        </w:rPr>
        <w:t>”</w:t>
      </w:r>
      <w:r w:rsidR="008A121B" w:rsidRPr="00F64DD8">
        <w:rPr>
          <w:rFonts w:ascii="Arial" w:eastAsia="宋体" w:hAnsi="Arial" w:cs="Arial" w:hint="eastAsia"/>
          <w:sz w:val="24"/>
          <w:szCs w:val="24"/>
        </w:rPr>
        <w:t>或</w:t>
      </w:r>
      <w:r w:rsidR="008A121B" w:rsidRPr="00F64DD8">
        <w:rPr>
          <w:rFonts w:ascii="宋体" w:eastAsia="宋体" w:hAnsi="宋体" w:cs="Arial"/>
          <w:sz w:val="24"/>
          <w:szCs w:val="24"/>
        </w:rPr>
        <w:t>“</w:t>
      </w:r>
      <w:r w:rsidR="00F64DD8" w:rsidRPr="006C72CC">
        <w:rPr>
          <w:rFonts w:ascii="Arial" w:eastAsia="宋体" w:hAnsi="Arial" w:cs="Arial" w:hint="eastAsia"/>
          <w:sz w:val="24"/>
          <w:szCs w:val="24"/>
        </w:rPr>
        <w:t>中号双触点螺钉</w:t>
      </w:r>
      <w:r w:rsidR="008A121B" w:rsidRPr="00F64DD8">
        <w:rPr>
          <w:rFonts w:ascii="宋体" w:eastAsia="宋体" w:hAnsi="宋体" w:cs="Arial"/>
          <w:sz w:val="24"/>
          <w:szCs w:val="24"/>
        </w:rPr>
        <w:t>”</w:t>
      </w:r>
      <w:r w:rsidR="008A121B" w:rsidRPr="00A3393A">
        <w:rPr>
          <w:rFonts w:ascii="Arial" w:eastAsia="宋体" w:hAnsi="Arial" w:cs="Arial"/>
          <w:sz w:val="24"/>
          <w:szCs w:val="24"/>
        </w:rPr>
        <w:t>灯座并正常工作。标准副本可向美国国家标准协会</w:t>
      </w:r>
      <w:r w:rsidR="008A121B">
        <w:rPr>
          <w:rFonts w:ascii="Arial" w:eastAsia="宋体" w:hAnsi="Arial" w:cs="Arial"/>
          <w:sz w:val="24"/>
          <w:szCs w:val="24"/>
        </w:rPr>
        <w:t>（</w:t>
      </w:r>
      <w:r w:rsidR="008A121B" w:rsidRPr="00A3393A">
        <w:rPr>
          <w:rFonts w:ascii="Arial" w:eastAsia="宋体" w:hAnsi="Arial" w:cs="Arial"/>
          <w:sz w:val="24"/>
          <w:szCs w:val="24"/>
        </w:rPr>
        <w:t>1430</w:t>
      </w:r>
      <w:r w:rsidR="008A121B">
        <w:rPr>
          <w:rFonts w:ascii="Arial" w:eastAsia="宋体" w:hAnsi="Arial" w:cs="Arial"/>
          <w:sz w:val="24"/>
          <w:szCs w:val="24"/>
        </w:rPr>
        <w:t xml:space="preserve"> </w:t>
      </w:r>
      <w:r w:rsidR="008A121B" w:rsidRPr="00A3393A">
        <w:rPr>
          <w:rFonts w:ascii="Arial" w:eastAsia="宋体" w:hAnsi="Arial" w:cs="Arial"/>
          <w:sz w:val="24"/>
          <w:szCs w:val="24"/>
        </w:rPr>
        <w:t>Broadway</w:t>
      </w:r>
      <w:r w:rsidR="00AA3D3D">
        <w:rPr>
          <w:rFonts w:ascii="Arial" w:eastAsia="宋体" w:hAnsi="Arial" w:cs="Arial"/>
          <w:sz w:val="24"/>
          <w:szCs w:val="24"/>
        </w:rPr>
        <w:t>，</w:t>
      </w:r>
      <w:r w:rsidR="008A121B" w:rsidRPr="00A3393A">
        <w:rPr>
          <w:rFonts w:ascii="Arial" w:eastAsia="宋体" w:hAnsi="Arial" w:cs="Arial"/>
          <w:sz w:val="24"/>
          <w:szCs w:val="24"/>
        </w:rPr>
        <w:t>New</w:t>
      </w:r>
      <w:r w:rsidR="008A121B">
        <w:rPr>
          <w:rFonts w:ascii="Arial" w:eastAsia="宋体" w:hAnsi="Arial" w:cs="Arial"/>
          <w:sz w:val="24"/>
          <w:szCs w:val="24"/>
        </w:rPr>
        <w:t xml:space="preserve"> </w:t>
      </w:r>
      <w:r w:rsidR="008A121B" w:rsidRPr="00A3393A">
        <w:rPr>
          <w:rFonts w:ascii="Arial" w:eastAsia="宋体" w:hAnsi="Arial" w:cs="Arial"/>
          <w:sz w:val="24"/>
          <w:szCs w:val="24"/>
        </w:rPr>
        <w:t>York</w:t>
      </w:r>
      <w:r w:rsidR="00AA3D3D">
        <w:rPr>
          <w:rFonts w:ascii="Arial" w:eastAsia="宋体" w:hAnsi="Arial" w:cs="Arial"/>
          <w:sz w:val="24"/>
          <w:szCs w:val="24"/>
        </w:rPr>
        <w:t>，</w:t>
      </w:r>
      <w:r w:rsidR="008A121B" w:rsidRPr="00A3393A">
        <w:rPr>
          <w:rFonts w:ascii="Arial" w:eastAsia="宋体" w:hAnsi="Arial" w:cs="Arial"/>
          <w:sz w:val="24"/>
          <w:szCs w:val="24"/>
        </w:rPr>
        <w:t>NY</w:t>
      </w:r>
      <w:r w:rsidR="008A121B">
        <w:rPr>
          <w:rFonts w:ascii="Arial" w:eastAsia="宋体" w:hAnsi="Arial" w:cs="Arial"/>
          <w:sz w:val="24"/>
          <w:szCs w:val="24"/>
        </w:rPr>
        <w:t xml:space="preserve"> </w:t>
      </w:r>
      <w:r w:rsidR="008A121B" w:rsidRPr="00A3393A">
        <w:rPr>
          <w:rFonts w:ascii="Arial" w:eastAsia="宋体" w:hAnsi="Arial" w:cs="Arial"/>
          <w:sz w:val="24"/>
          <w:szCs w:val="24"/>
        </w:rPr>
        <w:t>10018</w:t>
      </w:r>
      <w:r w:rsidR="008A121B">
        <w:rPr>
          <w:rFonts w:ascii="Arial" w:eastAsia="宋体" w:hAnsi="Arial" w:cs="Arial"/>
          <w:sz w:val="24"/>
          <w:szCs w:val="24"/>
        </w:rPr>
        <w:t>）</w:t>
      </w:r>
      <w:r w:rsidR="00AB2D49">
        <w:rPr>
          <w:rFonts w:ascii="Arial" w:eastAsia="宋体" w:hAnsi="Arial" w:cs="Arial"/>
          <w:sz w:val="24"/>
          <w:szCs w:val="24"/>
        </w:rPr>
        <w:t>获取</w:t>
      </w:r>
      <w:r w:rsidR="008A121B" w:rsidRPr="00A3393A">
        <w:rPr>
          <w:rFonts w:ascii="Arial" w:eastAsia="宋体" w:hAnsi="Arial" w:cs="Arial"/>
          <w:sz w:val="24"/>
          <w:szCs w:val="24"/>
        </w:rPr>
        <w:t>或为检查目的在联邦公报办公</w:t>
      </w:r>
      <w:r w:rsidR="008A121B" w:rsidRPr="00A3393A">
        <w:rPr>
          <w:rFonts w:ascii="Arial" w:eastAsia="宋体" w:hAnsi="Arial" w:cs="Arial"/>
          <w:sz w:val="24"/>
          <w:szCs w:val="24"/>
        </w:rPr>
        <w:lastRenderedPageBreak/>
        <w:t>室</w:t>
      </w:r>
      <w:r w:rsidR="008A121B">
        <w:rPr>
          <w:rFonts w:ascii="Arial" w:eastAsia="宋体" w:hAnsi="Arial" w:cs="Arial"/>
          <w:sz w:val="24"/>
          <w:szCs w:val="24"/>
        </w:rPr>
        <w:t>（</w:t>
      </w:r>
      <w:r w:rsidR="008A121B" w:rsidRPr="00A3393A">
        <w:rPr>
          <w:rFonts w:ascii="Arial" w:eastAsia="宋体" w:hAnsi="Arial" w:cs="Arial"/>
          <w:sz w:val="24"/>
          <w:szCs w:val="24"/>
        </w:rPr>
        <w:t>1100</w:t>
      </w:r>
      <w:r w:rsidR="008A121B">
        <w:rPr>
          <w:rFonts w:ascii="Arial" w:eastAsia="宋体" w:hAnsi="Arial" w:cs="Arial"/>
          <w:sz w:val="24"/>
          <w:szCs w:val="24"/>
        </w:rPr>
        <w:t xml:space="preserve"> </w:t>
      </w:r>
      <w:r w:rsidR="008A121B" w:rsidRPr="00A3393A">
        <w:rPr>
          <w:rFonts w:ascii="Arial" w:eastAsia="宋体" w:hAnsi="Arial" w:cs="Arial"/>
          <w:sz w:val="24"/>
          <w:szCs w:val="24"/>
        </w:rPr>
        <w:t>L</w:t>
      </w:r>
      <w:r w:rsidR="008A121B">
        <w:rPr>
          <w:rFonts w:ascii="Arial" w:eastAsia="宋体" w:hAnsi="Arial" w:cs="Arial"/>
          <w:sz w:val="24"/>
          <w:szCs w:val="24"/>
        </w:rPr>
        <w:t xml:space="preserve"> </w:t>
      </w:r>
      <w:r w:rsidR="008A121B" w:rsidRPr="00A3393A">
        <w:rPr>
          <w:rFonts w:ascii="Arial" w:eastAsia="宋体" w:hAnsi="Arial" w:cs="Arial"/>
          <w:sz w:val="24"/>
          <w:szCs w:val="24"/>
        </w:rPr>
        <w:t>St.</w:t>
      </w:r>
      <w:r w:rsidR="008A121B">
        <w:rPr>
          <w:rFonts w:ascii="Arial" w:eastAsia="宋体" w:hAnsi="Arial" w:cs="Arial"/>
          <w:sz w:val="24"/>
          <w:szCs w:val="24"/>
        </w:rPr>
        <w:t xml:space="preserve"> </w:t>
      </w:r>
      <w:r w:rsidR="008A121B" w:rsidRPr="00A3393A">
        <w:rPr>
          <w:rFonts w:ascii="Arial" w:eastAsia="宋体" w:hAnsi="Arial" w:cs="Arial"/>
          <w:sz w:val="24"/>
          <w:szCs w:val="24"/>
        </w:rPr>
        <w:t>NW</w:t>
      </w:r>
      <w:r w:rsidR="00AA3D3D">
        <w:rPr>
          <w:rFonts w:ascii="Arial" w:eastAsia="宋体" w:hAnsi="Arial" w:cs="Arial"/>
          <w:sz w:val="24"/>
          <w:szCs w:val="24"/>
        </w:rPr>
        <w:t>，</w:t>
      </w:r>
      <w:r w:rsidR="008A121B" w:rsidRPr="00A3393A">
        <w:rPr>
          <w:rFonts w:ascii="Arial" w:eastAsia="宋体" w:hAnsi="Arial" w:cs="Arial"/>
          <w:sz w:val="24"/>
          <w:szCs w:val="24"/>
        </w:rPr>
        <w:t>Washington</w:t>
      </w:r>
      <w:r w:rsidR="00AA3D3D">
        <w:rPr>
          <w:rFonts w:ascii="Arial" w:eastAsia="宋体" w:hAnsi="Arial" w:cs="Arial"/>
          <w:sz w:val="24"/>
          <w:szCs w:val="24"/>
        </w:rPr>
        <w:t>，</w:t>
      </w:r>
      <w:r w:rsidR="008A121B" w:rsidRPr="00A3393A">
        <w:rPr>
          <w:rFonts w:ascii="Arial" w:eastAsia="宋体" w:hAnsi="Arial" w:cs="Arial"/>
          <w:sz w:val="24"/>
          <w:szCs w:val="24"/>
        </w:rPr>
        <w:t>DC</w:t>
      </w:r>
      <w:r w:rsidR="008A121B">
        <w:rPr>
          <w:rFonts w:ascii="Arial" w:eastAsia="宋体" w:hAnsi="Arial" w:cs="Arial"/>
          <w:sz w:val="24"/>
          <w:szCs w:val="24"/>
        </w:rPr>
        <w:t xml:space="preserve"> </w:t>
      </w:r>
      <w:r w:rsidR="008A121B" w:rsidRPr="00A3393A">
        <w:rPr>
          <w:rFonts w:ascii="Arial" w:eastAsia="宋体" w:hAnsi="Arial" w:cs="Arial"/>
          <w:sz w:val="24"/>
          <w:szCs w:val="24"/>
        </w:rPr>
        <w:t>20408</w:t>
      </w:r>
      <w:r w:rsidR="008A121B">
        <w:rPr>
          <w:rFonts w:ascii="Arial" w:eastAsia="宋体" w:hAnsi="Arial" w:cs="Arial"/>
          <w:sz w:val="24"/>
          <w:szCs w:val="24"/>
        </w:rPr>
        <w:t>）</w:t>
      </w:r>
      <w:r w:rsidR="008A121B" w:rsidRPr="00A3393A">
        <w:rPr>
          <w:rFonts w:ascii="Arial" w:eastAsia="宋体" w:hAnsi="Arial" w:cs="Arial"/>
          <w:sz w:val="24"/>
          <w:szCs w:val="24"/>
        </w:rPr>
        <w:t>查阅。</w:t>
      </w:r>
    </w:p>
    <w:p w:rsidR="00725A4F" w:rsidRPr="00A3393A" w:rsidRDefault="002A5E80" w:rsidP="008A121B">
      <w:pPr>
        <w:adjustRightInd w:val="0"/>
        <w:snapToGrid w:val="0"/>
        <w:spacing w:line="360" w:lineRule="auto"/>
        <w:ind w:left="574" w:hanging="574"/>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d</w:t>
      </w:r>
      <w:r>
        <w:rPr>
          <w:rFonts w:ascii="Arial" w:eastAsia="宋体" w:hAnsi="Arial" w:cs="Arial"/>
          <w:sz w:val="24"/>
          <w:szCs w:val="24"/>
        </w:rPr>
        <w:t>）</w:t>
      </w:r>
      <w:r w:rsidRPr="00A3393A">
        <w:rPr>
          <w:rFonts w:ascii="Arial" w:eastAsia="宋体" w:hAnsi="Arial" w:cs="Arial"/>
          <w:sz w:val="24"/>
          <w:szCs w:val="24"/>
        </w:rPr>
        <w:t>标</w:t>
      </w:r>
      <w:r w:rsidR="00F8454C" w:rsidRPr="00A3393A">
        <w:rPr>
          <w:rFonts w:ascii="Arial" w:eastAsia="宋体" w:hAnsi="Arial" w:cs="Arial"/>
          <w:sz w:val="24"/>
          <w:szCs w:val="24"/>
        </w:rPr>
        <w:t>签要求</w:t>
      </w:r>
      <w:r w:rsidR="008A121B">
        <w:rPr>
          <w:rFonts w:ascii="Arial" w:eastAsia="宋体" w:hAnsi="Arial" w:cs="Arial" w:hint="eastAsia"/>
          <w:sz w:val="24"/>
          <w:szCs w:val="24"/>
        </w:rPr>
        <w:t>。</w:t>
      </w:r>
      <w:r w:rsidR="008A121B" w:rsidRPr="00A3393A">
        <w:rPr>
          <w:rFonts w:ascii="Arial" w:eastAsia="宋体" w:hAnsi="Arial" w:cs="Arial"/>
          <w:sz w:val="24"/>
          <w:szCs w:val="24"/>
        </w:rPr>
        <w:t>除第</w:t>
      </w:r>
      <w:r w:rsidR="008A121B" w:rsidRPr="00A3393A">
        <w:rPr>
          <w:rFonts w:ascii="Arial" w:eastAsia="宋体" w:hAnsi="Arial" w:cs="Arial"/>
          <w:sz w:val="24"/>
          <w:szCs w:val="24"/>
        </w:rPr>
        <w:t>801</w:t>
      </w:r>
      <w:r w:rsidR="008A121B" w:rsidRPr="00A3393A">
        <w:rPr>
          <w:rFonts w:ascii="Arial" w:eastAsia="宋体" w:hAnsi="Arial" w:cs="Arial"/>
          <w:sz w:val="24"/>
          <w:szCs w:val="24"/>
        </w:rPr>
        <w:t>部的</w:t>
      </w:r>
      <w:r w:rsidR="00771E60">
        <w:rPr>
          <w:rFonts w:ascii="Arial" w:eastAsia="宋体" w:hAnsi="Arial" w:cs="Arial"/>
          <w:sz w:val="24"/>
          <w:szCs w:val="24"/>
        </w:rPr>
        <w:t>标签</w:t>
      </w:r>
      <w:r w:rsidR="008A121B" w:rsidRPr="00A3393A">
        <w:rPr>
          <w:rFonts w:ascii="Arial" w:eastAsia="宋体" w:hAnsi="Arial" w:cs="Arial"/>
          <w:sz w:val="24"/>
          <w:szCs w:val="24"/>
        </w:rPr>
        <w:t>要求与</w:t>
      </w:r>
      <w:r w:rsidR="008A121B" w:rsidRPr="00A3393A">
        <w:rPr>
          <w:rFonts w:ascii="Arial" w:eastAsia="宋体" w:hAnsi="Arial" w:cs="Arial"/>
          <w:sz w:val="24"/>
          <w:szCs w:val="24"/>
        </w:rPr>
        <w:t>§§</w:t>
      </w:r>
      <w:r w:rsidR="008A121B">
        <w:rPr>
          <w:rFonts w:ascii="Arial" w:eastAsia="宋体" w:hAnsi="Arial" w:cs="Arial"/>
          <w:sz w:val="24"/>
          <w:szCs w:val="24"/>
        </w:rPr>
        <w:t xml:space="preserve"> </w:t>
      </w:r>
      <w:r w:rsidR="008A121B" w:rsidRPr="00A3393A">
        <w:rPr>
          <w:rFonts w:ascii="Arial" w:eastAsia="宋体" w:hAnsi="Arial" w:cs="Arial"/>
          <w:sz w:val="24"/>
          <w:szCs w:val="24"/>
        </w:rPr>
        <w:t>1010.2</w:t>
      </w:r>
      <w:r w:rsidR="008A121B" w:rsidRPr="00A3393A">
        <w:rPr>
          <w:rFonts w:ascii="Arial" w:eastAsia="宋体" w:hAnsi="Arial" w:cs="Arial"/>
          <w:sz w:val="24"/>
          <w:szCs w:val="24"/>
        </w:rPr>
        <w:t>和</w:t>
      </w:r>
      <w:r w:rsidR="008A121B" w:rsidRPr="00A3393A">
        <w:rPr>
          <w:rFonts w:ascii="Arial" w:eastAsia="宋体" w:hAnsi="Arial" w:cs="Arial"/>
          <w:sz w:val="24"/>
          <w:szCs w:val="24"/>
        </w:rPr>
        <w:t>1010.3</w:t>
      </w:r>
      <w:r w:rsidR="008A121B" w:rsidRPr="00A3393A">
        <w:rPr>
          <w:rFonts w:ascii="Arial" w:eastAsia="宋体" w:hAnsi="Arial" w:cs="Arial"/>
          <w:sz w:val="24"/>
          <w:szCs w:val="24"/>
        </w:rPr>
        <w:t>的认证要求及识别要求外，每个太阳灯产品和紫外线灯均应受本段和本部分</w:t>
      </w:r>
      <w:r w:rsidR="008A121B">
        <w:rPr>
          <w:rFonts w:ascii="Arial" w:eastAsia="宋体" w:hAnsi="Arial" w:cs="Arial"/>
          <w:sz w:val="24"/>
          <w:szCs w:val="24"/>
        </w:rPr>
        <w:t>（</w:t>
      </w:r>
      <w:r w:rsidR="008A121B" w:rsidRPr="00A3393A">
        <w:rPr>
          <w:rFonts w:ascii="Arial" w:eastAsia="宋体" w:hAnsi="Arial" w:cs="Arial"/>
          <w:sz w:val="24"/>
          <w:szCs w:val="24"/>
        </w:rPr>
        <w:t>e</w:t>
      </w:r>
      <w:r w:rsidR="008A121B">
        <w:rPr>
          <w:rFonts w:ascii="Arial" w:eastAsia="宋体" w:hAnsi="Arial" w:cs="Arial"/>
          <w:sz w:val="24"/>
          <w:szCs w:val="24"/>
        </w:rPr>
        <w:t>）</w:t>
      </w:r>
      <w:r w:rsidR="008A121B" w:rsidRPr="00A3393A">
        <w:rPr>
          <w:rFonts w:ascii="Arial" w:eastAsia="宋体" w:hAnsi="Arial" w:cs="Arial"/>
          <w:sz w:val="24"/>
          <w:szCs w:val="24"/>
        </w:rPr>
        <w:t>段规定</w:t>
      </w:r>
      <w:r w:rsidR="00F64DD8">
        <w:rPr>
          <w:rFonts w:ascii="Arial" w:eastAsia="宋体" w:hAnsi="Arial" w:cs="Arial" w:hint="eastAsia"/>
          <w:sz w:val="24"/>
          <w:szCs w:val="24"/>
        </w:rPr>
        <w:t>的</w:t>
      </w:r>
      <w:r w:rsidR="00771E60">
        <w:rPr>
          <w:rFonts w:ascii="Arial" w:eastAsia="宋体" w:hAnsi="Arial" w:cs="Arial"/>
          <w:sz w:val="24"/>
          <w:szCs w:val="24"/>
        </w:rPr>
        <w:t>标签</w:t>
      </w:r>
      <w:r w:rsidR="008A121B" w:rsidRPr="00A3393A">
        <w:rPr>
          <w:rFonts w:ascii="Arial" w:eastAsia="宋体" w:hAnsi="Arial" w:cs="Arial"/>
          <w:sz w:val="24"/>
          <w:szCs w:val="24"/>
        </w:rPr>
        <w:t>要求的管制。</w:t>
      </w:r>
    </w:p>
    <w:p w:rsidR="00725A4F" w:rsidRPr="00A3393A" w:rsidRDefault="002A5E80" w:rsidP="008A121B">
      <w:pPr>
        <w:adjustRightInd w:val="0"/>
        <w:snapToGrid w:val="0"/>
        <w:spacing w:line="360" w:lineRule="auto"/>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1</w:t>
      </w:r>
      <w:r>
        <w:rPr>
          <w:rFonts w:ascii="Arial" w:eastAsia="宋体" w:hAnsi="Arial" w:cs="Arial"/>
          <w:sz w:val="24"/>
          <w:szCs w:val="24"/>
        </w:rPr>
        <w:t>）</w:t>
      </w:r>
      <w:r w:rsidRPr="00A3393A">
        <w:rPr>
          <w:rFonts w:ascii="Arial" w:eastAsia="宋体" w:hAnsi="Arial" w:cs="Arial"/>
          <w:sz w:val="24"/>
          <w:szCs w:val="24"/>
        </w:rPr>
        <w:t>太</w:t>
      </w:r>
      <w:r w:rsidR="00045C34" w:rsidRPr="00A3393A">
        <w:rPr>
          <w:rFonts w:ascii="Arial" w:eastAsia="宋体" w:hAnsi="Arial" w:cs="Arial"/>
          <w:sz w:val="24"/>
          <w:szCs w:val="24"/>
        </w:rPr>
        <w:t>阳灯产品的标签</w:t>
      </w:r>
      <w:r w:rsidR="008A121B">
        <w:rPr>
          <w:rFonts w:ascii="Arial" w:eastAsia="宋体" w:hAnsi="Arial" w:cs="Arial" w:hint="eastAsia"/>
          <w:sz w:val="24"/>
          <w:szCs w:val="24"/>
        </w:rPr>
        <w:t>。</w:t>
      </w:r>
      <w:r w:rsidR="00045C34" w:rsidRPr="00A3393A">
        <w:rPr>
          <w:rFonts w:ascii="Arial" w:eastAsia="宋体" w:hAnsi="Arial" w:cs="Arial"/>
          <w:sz w:val="24"/>
          <w:szCs w:val="24"/>
        </w:rPr>
        <w:t>每个太阳灯产品</w:t>
      </w:r>
      <w:r w:rsidR="00BF2428" w:rsidRPr="00A3393A">
        <w:rPr>
          <w:rFonts w:ascii="Arial" w:eastAsia="宋体" w:hAnsi="Arial" w:cs="Arial"/>
          <w:sz w:val="24"/>
          <w:szCs w:val="24"/>
        </w:rPr>
        <w:t>均</w:t>
      </w:r>
      <w:r w:rsidR="00045C34" w:rsidRPr="00A3393A">
        <w:rPr>
          <w:rFonts w:ascii="Arial" w:eastAsia="宋体" w:hAnsi="Arial" w:cs="Arial"/>
          <w:sz w:val="24"/>
          <w:szCs w:val="24"/>
        </w:rPr>
        <w:t>应带有包含下列内容的标签：</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proofErr w:type="spellStart"/>
      <w:r w:rsidRPr="00A3393A">
        <w:rPr>
          <w:rFonts w:ascii="Arial" w:eastAsia="宋体" w:hAnsi="Arial" w:cs="Arial"/>
          <w:sz w:val="24"/>
          <w:szCs w:val="24"/>
        </w:rPr>
        <w:t>i</w:t>
      </w:r>
      <w:proofErr w:type="spellEnd"/>
      <w:r>
        <w:rPr>
          <w:rFonts w:ascii="Arial" w:eastAsia="宋体" w:hAnsi="Arial" w:cs="Arial"/>
          <w:sz w:val="24"/>
          <w:szCs w:val="24"/>
        </w:rPr>
        <w:t>）</w:t>
      </w:r>
      <w:r w:rsidRPr="00A3393A">
        <w:rPr>
          <w:rFonts w:ascii="Arial" w:eastAsia="宋体" w:hAnsi="Arial" w:cs="Arial"/>
          <w:sz w:val="24"/>
          <w:szCs w:val="24"/>
        </w:rPr>
        <w:t>带</w:t>
      </w:r>
      <w:r w:rsidR="002F7D43" w:rsidRPr="00A3393A">
        <w:rPr>
          <w:rFonts w:ascii="Arial" w:eastAsia="宋体" w:hAnsi="Arial" w:cs="Arial"/>
          <w:sz w:val="24"/>
          <w:szCs w:val="24"/>
        </w:rPr>
        <w:t>有下列词语的警告陈述：</w:t>
      </w:r>
      <w:r w:rsidRPr="002A5E80">
        <w:rPr>
          <w:rFonts w:ascii="宋体" w:eastAsia="宋体" w:hAnsi="宋体" w:cs="Arial"/>
          <w:sz w:val="24"/>
          <w:szCs w:val="24"/>
        </w:rPr>
        <w:t>“</w:t>
      </w:r>
      <w:r w:rsidR="002F7D43" w:rsidRPr="00A3393A">
        <w:rPr>
          <w:rFonts w:ascii="Arial" w:eastAsia="宋体" w:hAnsi="Arial" w:cs="Arial"/>
          <w:sz w:val="24"/>
          <w:szCs w:val="24"/>
        </w:rPr>
        <w:t>危险－紫外辐射。</w:t>
      </w:r>
      <w:r w:rsidR="0042283C" w:rsidRPr="00A3393A">
        <w:rPr>
          <w:rFonts w:ascii="Arial" w:eastAsia="宋体" w:hAnsi="Arial" w:cs="Arial"/>
          <w:sz w:val="24"/>
          <w:szCs w:val="24"/>
        </w:rPr>
        <w:t>请</w:t>
      </w:r>
      <w:r w:rsidR="002F7D43" w:rsidRPr="00A3393A">
        <w:rPr>
          <w:rFonts w:ascii="Arial" w:eastAsia="宋体" w:hAnsi="Arial" w:cs="Arial"/>
          <w:sz w:val="24"/>
          <w:szCs w:val="24"/>
        </w:rPr>
        <w:t>遵守</w:t>
      </w:r>
      <w:r w:rsidR="00F64DD8">
        <w:rPr>
          <w:rFonts w:ascii="Arial" w:eastAsia="宋体" w:hAnsi="Arial" w:cs="Arial" w:hint="eastAsia"/>
          <w:sz w:val="24"/>
          <w:szCs w:val="24"/>
        </w:rPr>
        <w:t>说明书</w:t>
      </w:r>
      <w:r w:rsidR="002F7D43" w:rsidRPr="00A3393A">
        <w:rPr>
          <w:rFonts w:ascii="Arial" w:eastAsia="宋体" w:hAnsi="Arial" w:cs="Arial"/>
          <w:sz w:val="24"/>
          <w:szCs w:val="24"/>
        </w:rPr>
        <w:t>。避免过度接触。与阳光一样，过度接触可导致眼睛、皮肤损伤与过敏反应。重复接触可导致皮肤过早老化与皮肤癌。请佩戴护目镜；不佩戴护目镜可导致眼睛重度灼伤或长期损伤。药物或化妆品</w:t>
      </w:r>
      <w:r w:rsidR="00FB09CB" w:rsidRPr="00A3393A">
        <w:rPr>
          <w:rFonts w:ascii="Arial" w:eastAsia="宋体" w:hAnsi="Arial" w:cs="Arial"/>
          <w:sz w:val="24"/>
          <w:szCs w:val="24"/>
        </w:rPr>
        <w:t>可增加</w:t>
      </w:r>
      <w:r w:rsidR="00F64DD8">
        <w:rPr>
          <w:rFonts w:ascii="Arial" w:eastAsia="宋体" w:hAnsi="Arial" w:cs="Arial"/>
          <w:sz w:val="24"/>
          <w:szCs w:val="24"/>
        </w:rPr>
        <w:t>您</w:t>
      </w:r>
      <w:r w:rsidR="00FB09CB" w:rsidRPr="00A3393A">
        <w:rPr>
          <w:rFonts w:ascii="Arial" w:eastAsia="宋体" w:hAnsi="Arial" w:cs="Arial"/>
          <w:sz w:val="24"/>
          <w:szCs w:val="24"/>
        </w:rPr>
        <w:t>对紫外辐射的敏感性。如果</w:t>
      </w:r>
      <w:r w:rsidR="00F64DD8">
        <w:rPr>
          <w:rFonts w:ascii="Arial" w:eastAsia="宋体" w:hAnsi="Arial" w:cs="Arial"/>
          <w:sz w:val="24"/>
          <w:szCs w:val="24"/>
        </w:rPr>
        <w:t>您</w:t>
      </w:r>
      <w:r w:rsidR="00FB09CB" w:rsidRPr="00A3393A">
        <w:rPr>
          <w:rFonts w:ascii="Arial" w:eastAsia="宋体" w:hAnsi="Arial" w:cs="Arial"/>
          <w:sz w:val="24"/>
          <w:szCs w:val="24"/>
        </w:rPr>
        <w:t>正在用药或有皮肤病史或认为对阳光特别敏感，使用太阳灯前请向医生请教。如果</w:t>
      </w:r>
      <w:r w:rsidR="00F64DD8">
        <w:rPr>
          <w:rFonts w:ascii="Arial" w:eastAsia="宋体" w:hAnsi="Arial" w:cs="Arial"/>
          <w:sz w:val="24"/>
          <w:szCs w:val="24"/>
        </w:rPr>
        <w:t>您</w:t>
      </w:r>
      <w:r w:rsidR="00FB09CB" w:rsidRPr="00A3393A">
        <w:rPr>
          <w:rFonts w:ascii="Arial" w:eastAsia="宋体" w:hAnsi="Arial" w:cs="Arial"/>
          <w:sz w:val="24"/>
          <w:szCs w:val="24"/>
        </w:rPr>
        <w:t>的皮肤未在阳光下晒成</w:t>
      </w:r>
      <w:proofErr w:type="gramStart"/>
      <w:r w:rsidR="00FB09CB" w:rsidRPr="00A3393A">
        <w:rPr>
          <w:rFonts w:ascii="Arial" w:eastAsia="宋体" w:hAnsi="Arial" w:cs="Arial"/>
          <w:sz w:val="24"/>
          <w:szCs w:val="24"/>
        </w:rPr>
        <w:t>棕</w:t>
      </w:r>
      <w:proofErr w:type="gramEnd"/>
      <w:r w:rsidR="00FB09CB" w:rsidRPr="00A3393A">
        <w:rPr>
          <w:rFonts w:ascii="Arial" w:eastAsia="宋体" w:hAnsi="Arial" w:cs="Arial"/>
          <w:sz w:val="24"/>
          <w:szCs w:val="24"/>
        </w:rPr>
        <w:t>褐色，就不可能因使用该产品而变成</w:t>
      </w:r>
      <w:proofErr w:type="gramStart"/>
      <w:r w:rsidR="00FB09CB" w:rsidRPr="00A3393A">
        <w:rPr>
          <w:rFonts w:ascii="Arial" w:eastAsia="宋体" w:hAnsi="Arial" w:cs="Arial"/>
          <w:sz w:val="24"/>
          <w:szCs w:val="24"/>
        </w:rPr>
        <w:t>棕</w:t>
      </w:r>
      <w:proofErr w:type="gramEnd"/>
      <w:r w:rsidR="00FB09CB" w:rsidRPr="00A3393A">
        <w:rPr>
          <w:rFonts w:ascii="Arial" w:eastAsia="宋体" w:hAnsi="Arial" w:cs="Arial"/>
          <w:sz w:val="24"/>
          <w:szCs w:val="24"/>
        </w:rPr>
        <w:t>褐色。</w:t>
      </w:r>
      <w:r w:rsidRPr="002A5E80">
        <w:rPr>
          <w:rFonts w:ascii="宋体" w:eastAsia="宋体" w:hAnsi="宋体" w:cs="Arial"/>
          <w:sz w:val="24"/>
          <w:szCs w:val="24"/>
        </w:rPr>
        <w:t>”</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w:t>
      </w:r>
      <w:r>
        <w:rPr>
          <w:rFonts w:ascii="Arial" w:eastAsia="宋体" w:hAnsi="Arial" w:cs="Arial"/>
          <w:sz w:val="24"/>
          <w:szCs w:val="24"/>
        </w:rPr>
        <w:t>）</w:t>
      </w:r>
      <w:r w:rsidRPr="00A3393A">
        <w:rPr>
          <w:rFonts w:ascii="Arial" w:eastAsia="宋体" w:hAnsi="Arial" w:cs="Arial"/>
          <w:sz w:val="24"/>
          <w:szCs w:val="24"/>
        </w:rPr>
        <w:t>推</w:t>
      </w:r>
      <w:r w:rsidR="00FB09CB" w:rsidRPr="00A3393A">
        <w:rPr>
          <w:rFonts w:ascii="Arial" w:eastAsia="宋体" w:hAnsi="Arial" w:cs="Arial"/>
          <w:sz w:val="24"/>
          <w:szCs w:val="24"/>
        </w:rPr>
        <w:t>荐接触位置：</w:t>
      </w:r>
      <w:r w:rsidR="00AC1FB0" w:rsidRPr="00A3393A">
        <w:rPr>
          <w:rFonts w:ascii="Arial" w:eastAsia="宋体" w:hAnsi="Arial" w:cs="Arial"/>
          <w:sz w:val="24"/>
          <w:szCs w:val="24"/>
        </w:rPr>
        <w:t>任何接触位置</w:t>
      </w:r>
      <w:r w:rsidR="006F3734" w:rsidRPr="00A3393A">
        <w:rPr>
          <w:rFonts w:ascii="Arial" w:eastAsia="宋体" w:hAnsi="Arial" w:cs="Arial"/>
          <w:sz w:val="24"/>
          <w:szCs w:val="24"/>
        </w:rPr>
        <w:t>均可按米和英尺</w:t>
      </w:r>
      <w:r>
        <w:rPr>
          <w:rFonts w:ascii="Arial" w:eastAsia="宋体" w:hAnsi="Arial" w:cs="Arial"/>
          <w:sz w:val="24"/>
          <w:szCs w:val="24"/>
        </w:rPr>
        <w:t>（</w:t>
      </w:r>
      <w:r w:rsidR="006F3734" w:rsidRPr="00A3393A">
        <w:rPr>
          <w:rFonts w:ascii="Arial" w:eastAsia="宋体" w:hAnsi="Arial" w:cs="Arial"/>
          <w:sz w:val="24"/>
          <w:szCs w:val="24"/>
        </w:rPr>
        <w:t>或英寸</w:t>
      </w:r>
      <w:r>
        <w:rPr>
          <w:rFonts w:ascii="Arial" w:eastAsia="宋体" w:hAnsi="Arial" w:cs="Arial"/>
          <w:sz w:val="24"/>
          <w:szCs w:val="24"/>
        </w:rPr>
        <w:t>）</w:t>
      </w:r>
      <w:r w:rsidR="006F3734" w:rsidRPr="00A3393A">
        <w:rPr>
          <w:rFonts w:ascii="Arial" w:eastAsia="宋体" w:hAnsi="Arial" w:cs="Arial"/>
          <w:sz w:val="24"/>
          <w:szCs w:val="24"/>
        </w:rPr>
        <w:t>计的距离或通过使用标记或明确标出推荐接触位置的其它方法来表示。</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iii</w:t>
      </w:r>
      <w:r>
        <w:rPr>
          <w:rFonts w:ascii="Arial" w:eastAsia="宋体" w:hAnsi="Arial" w:cs="Arial"/>
          <w:sz w:val="24"/>
          <w:szCs w:val="24"/>
        </w:rPr>
        <w:t>）</w:t>
      </w:r>
      <w:r w:rsidRPr="00A3393A">
        <w:rPr>
          <w:rFonts w:ascii="Arial" w:eastAsia="宋体" w:hAnsi="Arial" w:cs="Arial"/>
          <w:sz w:val="24"/>
          <w:szCs w:val="24"/>
        </w:rPr>
        <w:t>获</w:t>
      </w:r>
      <w:r w:rsidR="006F3734" w:rsidRPr="00A3393A">
        <w:rPr>
          <w:rFonts w:ascii="Arial" w:eastAsia="宋体" w:hAnsi="Arial" w:cs="Arial"/>
          <w:sz w:val="24"/>
          <w:szCs w:val="24"/>
        </w:rPr>
        <w:t>得推荐接触位置的方法说明与使用其它位置可导致过度接触的警告语。</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iv</w:t>
      </w:r>
      <w:r>
        <w:rPr>
          <w:rFonts w:ascii="Arial" w:eastAsia="宋体" w:hAnsi="Arial" w:cs="Arial"/>
          <w:sz w:val="24"/>
          <w:szCs w:val="24"/>
        </w:rPr>
        <w:t>）</w:t>
      </w:r>
      <w:r w:rsidRPr="00A3393A">
        <w:rPr>
          <w:rFonts w:ascii="Arial" w:eastAsia="宋体" w:hAnsi="Arial" w:cs="Arial"/>
          <w:sz w:val="24"/>
          <w:szCs w:val="24"/>
        </w:rPr>
        <w:t>推</w:t>
      </w:r>
      <w:r w:rsidR="006F3734" w:rsidRPr="00A3393A">
        <w:rPr>
          <w:rFonts w:ascii="Arial" w:eastAsia="宋体" w:hAnsi="Arial" w:cs="Arial"/>
          <w:sz w:val="24"/>
          <w:szCs w:val="24"/>
        </w:rPr>
        <w:t>荐接触时间表，包括</w:t>
      </w:r>
      <w:r w:rsidR="00EE3D2D" w:rsidRPr="00A3393A">
        <w:rPr>
          <w:rFonts w:ascii="Arial" w:eastAsia="宋体" w:hAnsi="Arial" w:cs="Arial"/>
          <w:sz w:val="24"/>
          <w:szCs w:val="24"/>
        </w:rPr>
        <w:t>相继</w:t>
      </w:r>
      <w:r w:rsidR="006F3734" w:rsidRPr="00A3393A">
        <w:rPr>
          <w:rFonts w:ascii="Arial" w:eastAsia="宋体" w:hAnsi="Arial" w:cs="Arial"/>
          <w:sz w:val="24"/>
          <w:szCs w:val="24"/>
        </w:rPr>
        <w:t>接触持续时间和</w:t>
      </w:r>
      <w:r w:rsidR="00EE3D2D" w:rsidRPr="00A3393A">
        <w:rPr>
          <w:rFonts w:ascii="Arial" w:eastAsia="宋体" w:hAnsi="Arial" w:cs="Arial"/>
          <w:sz w:val="24"/>
          <w:szCs w:val="24"/>
        </w:rPr>
        <w:t>间隔</w:t>
      </w:r>
      <w:r w:rsidR="00BE658C" w:rsidRPr="00A3393A">
        <w:rPr>
          <w:rFonts w:ascii="Arial" w:eastAsia="宋体" w:hAnsi="Arial" w:cs="Arial"/>
          <w:sz w:val="24"/>
          <w:szCs w:val="24"/>
        </w:rPr>
        <w:t>与</w:t>
      </w:r>
      <w:r w:rsidR="00EE3D2D" w:rsidRPr="00A3393A">
        <w:rPr>
          <w:rFonts w:ascii="Arial" w:eastAsia="宋体" w:hAnsi="Arial" w:cs="Arial"/>
          <w:sz w:val="24"/>
          <w:szCs w:val="24"/>
        </w:rPr>
        <w:t>最大接触时间</w:t>
      </w:r>
      <w:r>
        <w:rPr>
          <w:rFonts w:ascii="Arial" w:eastAsia="宋体" w:hAnsi="Arial" w:cs="Arial"/>
          <w:sz w:val="24"/>
          <w:szCs w:val="24"/>
        </w:rPr>
        <w:t>（</w:t>
      </w:r>
      <w:r w:rsidR="00EE3D2D" w:rsidRPr="00A3393A">
        <w:rPr>
          <w:rFonts w:ascii="Arial" w:eastAsia="宋体" w:hAnsi="Arial" w:cs="Arial"/>
          <w:sz w:val="24"/>
          <w:szCs w:val="24"/>
        </w:rPr>
        <w:t>以分钟计</w:t>
      </w:r>
      <w:r>
        <w:rPr>
          <w:rFonts w:ascii="Arial" w:eastAsia="宋体" w:hAnsi="Arial" w:cs="Arial"/>
          <w:sz w:val="24"/>
          <w:szCs w:val="24"/>
        </w:rPr>
        <w:t>）</w:t>
      </w:r>
      <w:r w:rsidR="00EE3D2D" w:rsidRPr="00A3393A">
        <w:rPr>
          <w:rFonts w:ascii="Arial" w:eastAsia="宋体" w:hAnsi="Arial" w:cs="Arial"/>
          <w:sz w:val="24"/>
          <w:szCs w:val="24"/>
        </w:rPr>
        <w:t>。</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v</w:t>
      </w:r>
      <w:r>
        <w:rPr>
          <w:rFonts w:ascii="Arial" w:eastAsia="宋体" w:hAnsi="Arial" w:cs="Arial"/>
          <w:sz w:val="24"/>
          <w:szCs w:val="24"/>
        </w:rPr>
        <w:t>）</w:t>
      </w:r>
      <w:r w:rsidRPr="00A3393A">
        <w:rPr>
          <w:rFonts w:ascii="Arial" w:eastAsia="宋体" w:hAnsi="Arial" w:cs="Arial"/>
          <w:sz w:val="24"/>
          <w:szCs w:val="24"/>
        </w:rPr>
        <w:t>预</w:t>
      </w:r>
      <w:r w:rsidR="002F2E9E" w:rsidRPr="00A3393A">
        <w:rPr>
          <w:rFonts w:ascii="Arial" w:eastAsia="宋体" w:hAnsi="Arial" w:cs="Arial"/>
          <w:sz w:val="24"/>
          <w:szCs w:val="24"/>
        </w:rPr>
        <w:t>期结果出现前可能花费时间的陈述。</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vi</w:t>
      </w:r>
      <w:r>
        <w:rPr>
          <w:rFonts w:ascii="Arial" w:eastAsia="宋体" w:hAnsi="Arial" w:cs="Arial"/>
          <w:sz w:val="24"/>
          <w:szCs w:val="24"/>
        </w:rPr>
        <w:t>）</w:t>
      </w:r>
      <w:r w:rsidRPr="00A3393A">
        <w:rPr>
          <w:rFonts w:ascii="Arial" w:eastAsia="宋体" w:hAnsi="Arial" w:cs="Arial"/>
          <w:sz w:val="24"/>
          <w:szCs w:val="24"/>
        </w:rPr>
        <w:t>产</w:t>
      </w:r>
      <w:r w:rsidR="0042283C" w:rsidRPr="00A3393A">
        <w:rPr>
          <w:rFonts w:ascii="Arial" w:eastAsia="宋体" w:hAnsi="Arial" w:cs="Arial"/>
          <w:sz w:val="24"/>
          <w:szCs w:val="24"/>
        </w:rPr>
        <w:t>品中将要使用的紫外线灯类型的名称。</w:t>
      </w:r>
    </w:p>
    <w:p w:rsidR="00725A4F" w:rsidRPr="00A3393A" w:rsidRDefault="002A5E80" w:rsidP="008A121B">
      <w:pPr>
        <w:adjustRightInd w:val="0"/>
        <w:snapToGrid w:val="0"/>
        <w:spacing w:line="360" w:lineRule="auto"/>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2</w:t>
      </w:r>
      <w:r>
        <w:rPr>
          <w:rFonts w:ascii="Arial" w:eastAsia="宋体" w:hAnsi="Arial" w:cs="Arial"/>
          <w:sz w:val="24"/>
          <w:szCs w:val="24"/>
        </w:rPr>
        <w:t>）</w:t>
      </w:r>
      <w:r w:rsidRPr="00A3393A">
        <w:rPr>
          <w:rFonts w:ascii="Arial" w:eastAsia="宋体" w:hAnsi="Arial" w:cs="Arial"/>
          <w:sz w:val="24"/>
          <w:szCs w:val="24"/>
        </w:rPr>
        <w:t>紫</w:t>
      </w:r>
      <w:r w:rsidR="0042283C" w:rsidRPr="00A3393A">
        <w:rPr>
          <w:rFonts w:ascii="Arial" w:eastAsia="宋体" w:hAnsi="Arial" w:cs="Arial"/>
          <w:sz w:val="24"/>
          <w:szCs w:val="24"/>
        </w:rPr>
        <w:t>外线灯的标签</w:t>
      </w:r>
      <w:r w:rsidR="008A121B">
        <w:rPr>
          <w:rFonts w:ascii="Arial" w:eastAsia="宋体" w:hAnsi="Arial" w:cs="Arial" w:hint="eastAsia"/>
          <w:sz w:val="24"/>
          <w:szCs w:val="24"/>
        </w:rPr>
        <w:t>。</w:t>
      </w:r>
      <w:r w:rsidR="0042283C" w:rsidRPr="00A3393A">
        <w:rPr>
          <w:rFonts w:ascii="Arial" w:eastAsia="宋体" w:hAnsi="Arial" w:cs="Arial"/>
          <w:sz w:val="24"/>
          <w:szCs w:val="24"/>
        </w:rPr>
        <w:t>每个紫外线灯均应带有包含下列内容的标签：</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proofErr w:type="spellStart"/>
      <w:r w:rsidRPr="00A3393A">
        <w:rPr>
          <w:rFonts w:ascii="Arial" w:eastAsia="宋体" w:hAnsi="Arial" w:cs="Arial"/>
          <w:sz w:val="24"/>
          <w:szCs w:val="24"/>
        </w:rPr>
        <w:t>i</w:t>
      </w:r>
      <w:proofErr w:type="spellEnd"/>
      <w:r>
        <w:rPr>
          <w:rFonts w:ascii="Arial" w:eastAsia="宋体" w:hAnsi="Arial" w:cs="Arial"/>
          <w:sz w:val="24"/>
          <w:szCs w:val="24"/>
        </w:rPr>
        <w:t>）</w:t>
      </w:r>
      <w:r w:rsidRPr="00A3393A">
        <w:rPr>
          <w:rFonts w:ascii="Arial" w:eastAsia="宋体" w:hAnsi="Arial" w:cs="Arial"/>
          <w:sz w:val="24"/>
          <w:szCs w:val="24"/>
        </w:rPr>
        <w:t>词</w:t>
      </w:r>
      <w:r w:rsidR="0042283C" w:rsidRPr="00A3393A">
        <w:rPr>
          <w:rFonts w:ascii="Arial" w:eastAsia="宋体" w:hAnsi="Arial" w:cs="Arial"/>
          <w:sz w:val="24"/>
          <w:szCs w:val="24"/>
        </w:rPr>
        <w:t>语</w:t>
      </w:r>
      <w:r w:rsidRPr="002A5E80">
        <w:rPr>
          <w:rFonts w:ascii="宋体" w:eastAsia="宋体" w:hAnsi="宋体" w:cs="Arial"/>
          <w:sz w:val="24"/>
          <w:szCs w:val="24"/>
        </w:rPr>
        <w:t>“</w:t>
      </w:r>
      <w:r w:rsidR="0042283C" w:rsidRPr="00A3393A">
        <w:rPr>
          <w:rFonts w:ascii="Arial" w:eastAsia="宋体" w:hAnsi="Arial" w:cs="Arial"/>
          <w:sz w:val="24"/>
          <w:szCs w:val="24"/>
        </w:rPr>
        <w:t>太阳灯－危险－紫外辐射。</w:t>
      </w:r>
      <w:r w:rsidR="00F64DD8">
        <w:rPr>
          <w:rFonts w:ascii="Arial" w:eastAsia="宋体" w:hAnsi="Arial" w:cs="Arial"/>
          <w:sz w:val="24"/>
          <w:szCs w:val="24"/>
        </w:rPr>
        <w:t>请遵守说明书</w:t>
      </w:r>
      <w:r w:rsidR="0042283C" w:rsidRPr="00A3393A">
        <w:rPr>
          <w:rFonts w:ascii="Arial" w:eastAsia="宋体" w:hAnsi="Arial" w:cs="Arial"/>
          <w:sz w:val="24"/>
          <w:szCs w:val="24"/>
        </w:rPr>
        <w:t>。</w:t>
      </w:r>
      <w:r w:rsidRPr="002A5E80">
        <w:rPr>
          <w:rFonts w:ascii="宋体" w:eastAsia="宋体" w:hAnsi="宋体" w:cs="Arial"/>
          <w:sz w:val="24"/>
          <w:szCs w:val="24"/>
        </w:rPr>
        <w:t>”</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w:t>
      </w:r>
      <w:r>
        <w:rPr>
          <w:rFonts w:ascii="Arial" w:eastAsia="宋体" w:hAnsi="Arial" w:cs="Arial"/>
          <w:sz w:val="24"/>
          <w:szCs w:val="24"/>
        </w:rPr>
        <w:t>）</w:t>
      </w:r>
      <w:r w:rsidR="00805364">
        <w:rPr>
          <w:rFonts w:ascii="Arial" w:eastAsia="宋体" w:hAnsi="Arial" w:cs="Arial"/>
          <w:sz w:val="24"/>
          <w:szCs w:val="24"/>
        </w:rPr>
        <w:t>型号标识</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iii</w:t>
      </w:r>
      <w:r>
        <w:rPr>
          <w:rFonts w:ascii="Arial" w:eastAsia="宋体" w:hAnsi="Arial" w:cs="Arial"/>
          <w:sz w:val="24"/>
          <w:szCs w:val="24"/>
        </w:rPr>
        <w:t>）</w:t>
      </w:r>
      <w:r w:rsidRPr="00A3393A">
        <w:rPr>
          <w:rFonts w:ascii="Arial" w:eastAsia="宋体" w:hAnsi="Arial" w:cs="Arial"/>
          <w:sz w:val="24"/>
          <w:szCs w:val="24"/>
        </w:rPr>
        <w:t>词</w:t>
      </w:r>
      <w:r w:rsidR="0042283C" w:rsidRPr="00A3393A">
        <w:rPr>
          <w:rFonts w:ascii="Arial" w:eastAsia="宋体" w:hAnsi="Arial" w:cs="Arial"/>
          <w:sz w:val="24"/>
          <w:szCs w:val="24"/>
        </w:rPr>
        <w:t>语</w:t>
      </w:r>
      <w:r w:rsidRPr="002A5E80">
        <w:rPr>
          <w:rFonts w:ascii="宋体" w:eastAsia="宋体" w:hAnsi="宋体" w:cs="Arial"/>
          <w:sz w:val="24"/>
          <w:szCs w:val="24"/>
        </w:rPr>
        <w:t>“</w:t>
      </w:r>
      <w:r w:rsidR="0042283C" w:rsidRPr="00A3393A">
        <w:rPr>
          <w:rFonts w:ascii="Arial" w:eastAsia="宋体" w:hAnsi="Arial" w:cs="Arial"/>
          <w:sz w:val="24"/>
          <w:szCs w:val="24"/>
        </w:rPr>
        <w:t>仅用于装有计时器的固定装置。</w:t>
      </w:r>
      <w:r w:rsidRPr="002A5E80">
        <w:rPr>
          <w:rFonts w:ascii="宋体" w:eastAsia="宋体" w:hAnsi="宋体" w:cs="Arial"/>
          <w:sz w:val="24"/>
          <w:szCs w:val="24"/>
        </w:rPr>
        <w:t>”</w:t>
      </w:r>
    </w:p>
    <w:p w:rsidR="00725A4F" w:rsidRPr="00A3393A" w:rsidRDefault="002A5E80" w:rsidP="008A121B">
      <w:pPr>
        <w:adjustRightInd w:val="0"/>
        <w:snapToGrid w:val="0"/>
        <w:spacing w:line="360" w:lineRule="auto"/>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3</w:t>
      </w:r>
      <w:r>
        <w:rPr>
          <w:rFonts w:ascii="Arial" w:eastAsia="宋体" w:hAnsi="Arial" w:cs="Arial"/>
          <w:sz w:val="24"/>
          <w:szCs w:val="24"/>
        </w:rPr>
        <w:t>）</w:t>
      </w:r>
      <w:r w:rsidRPr="00A3393A">
        <w:rPr>
          <w:rFonts w:ascii="Arial" w:eastAsia="宋体" w:hAnsi="Arial" w:cs="Arial"/>
          <w:sz w:val="24"/>
          <w:szCs w:val="24"/>
        </w:rPr>
        <w:t>标</w:t>
      </w:r>
      <w:r w:rsidR="0042283C" w:rsidRPr="00A3393A">
        <w:rPr>
          <w:rFonts w:ascii="Arial" w:eastAsia="宋体" w:hAnsi="Arial" w:cs="Arial"/>
          <w:sz w:val="24"/>
          <w:szCs w:val="24"/>
        </w:rPr>
        <w:t>签规范</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proofErr w:type="spellStart"/>
      <w:r w:rsidRPr="00A3393A">
        <w:rPr>
          <w:rFonts w:ascii="Arial" w:eastAsia="宋体" w:hAnsi="Arial" w:cs="Arial"/>
          <w:sz w:val="24"/>
          <w:szCs w:val="24"/>
        </w:rPr>
        <w:t>i</w:t>
      </w:r>
      <w:proofErr w:type="spellEnd"/>
      <w:r>
        <w:rPr>
          <w:rFonts w:ascii="Arial" w:eastAsia="宋体" w:hAnsi="Arial" w:cs="Arial"/>
          <w:sz w:val="24"/>
          <w:szCs w:val="24"/>
        </w:rPr>
        <w:t>）</w:t>
      </w:r>
      <w:r w:rsidRPr="00A3393A">
        <w:rPr>
          <w:rFonts w:ascii="Arial" w:eastAsia="宋体" w:hAnsi="Arial" w:cs="Arial"/>
          <w:sz w:val="24"/>
          <w:szCs w:val="24"/>
        </w:rPr>
        <w:t>产</w:t>
      </w:r>
      <w:r w:rsidR="007933F1" w:rsidRPr="00A3393A">
        <w:rPr>
          <w:rFonts w:ascii="Arial" w:eastAsia="宋体" w:hAnsi="Arial" w:cs="Arial"/>
          <w:sz w:val="24"/>
          <w:szCs w:val="24"/>
        </w:rPr>
        <w:t>品</w:t>
      </w:r>
      <w:r w:rsidR="0053104C" w:rsidRPr="00A3393A">
        <w:rPr>
          <w:rFonts w:ascii="Arial" w:eastAsia="宋体" w:hAnsi="Arial" w:cs="Arial"/>
          <w:sz w:val="24"/>
          <w:szCs w:val="24"/>
        </w:rPr>
        <w:t>装配完毕供使用时，为方便接触者在使用产品前易阅读和趋近查看</w:t>
      </w:r>
      <w:r w:rsidR="00CE1168" w:rsidRPr="00A3393A">
        <w:rPr>
          <w:rFonts w:ascii="Arial" w:eastAsia="宋体" w:hAnsi="Arial" w:cs="Arial"/>
          <w:sz w:val="24"/>
          <w:szCs w:val="24"/>
        </w:rPr>
        <w:t>，应将本段规定的用于太阳灯产品的任何标签永久附着或</w:t>
      </w:r>
      <w:r w:rsidR="00D7164E" w:rsidRPr="00A3393A">
        <w:rPr>
          <w:rFonts w:ascii="Arial" w:eastAsia="宋体" w:hAnsi="Arial" w:cs="Arial"/>
          <w:sz w:val="24"/>
          <w:szCs w:val="24"/>
        </w:rPr>
        <w:t>印制</w:t>
      </w:r>
      <w:r w:rsidR="00CE1168" w:rsidRPr="00A3393A">
        <w:rPr>
          <w:rFonts w:ascii="Arial" w:eastAsia="宋体" w:hAnsi="Arial" w:cs="Arial"/>
          <w:sz w:val="24"/>
          <w:szCs w:val="24"/>
        </w:rPr>
        <w:t>于产品外表面。</w:t>
      </w:r>
    </w:p>
    <w:p w:rsidR="008A121B" w:rsidRDefault="008A121B">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lastRenderedPageBreak/>
        <w:t>（</w:t>
      </w:r>
      <w:r w:rsidRPr="00A3393A">
        <w:rPr>
          <w:rFonts w:ascii="Arial" w:eastAsia="宋体" w:hAnsi="Arial" w:cs="Arial"/>
          <w:sz w:val="24"/>
          <w:szCs w:val="24"/>
        </w:rPr>
        <w:t>ii</w:t>
      </w:r>
      <w:r>
        <w:rPr>
          <w:rFonts w:ascii="Arial" w:eastAsia="宋体" w:hAnsi="Arial" w:cs="Arial"/>
          <w:sz w:val="24"/>
          <w:szCs w:val="24"/>
        </w:rPr>
        <w:t>）</w:t>
      </w:r>
      <w:r w:rsidRPr="00A3393A">
        <w:rPr>
          <w:rFonts w:ascii="Arial" w:eastAsia="宋体" w:hAnsi="Arial" w:cs="Arial"/>
          <w:sz w:val="24"/>
          <w:szCs w:val="24"/>
        </w:rPr>
        <w:t>为</w:t>
      </w:r>
      <w:r w:rsidR="007933F1" w:rsidRPr="00A3393A">
        <w:rPr>
          <w:rFonts w:ascii="Arial" w:eastAsia="宋体" w:hAnsi="Arial" w:cs="Arial"/>
          <w:sz w:val="24"/>
          <w:szCs w:val="24"/>
        </w:rPr>
        <w:t>便于阅读和趋近查看，本段规定的紫外线灯的任何标签均应永久附着或</w:t>
      </w:r>
      <w:r w:rsidR="00D7164E" w:rsidRPr="00A3393A">
        <w:rPr>
          <w:rFonts w:ascii="Arial" w:eastAsia="宋体" w:hAnsi="Arial" w:cs="Arial"/>
          <w:sz w:val="24"/>
          <w:szCs w:val="24"/>
        </w:rPr>
        <w:t>印制</w:t>
      </w:r>
      <w:r w:rsidR="007933F1" w:rsidRPr="00A3393A">
        <w:rPr>
          <w:rFonts w:ascii="Arial" w:eastAsia="宋体" w:hAnsi="Arial" w:cs="Arial"/>
          <w:sz w:val="24"/>
          <w:szCs w:val="24"/>
        </w:rPr>
        <w:t>于产品上。</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iii</w:t>
      </w:r>
      <w:r>
        <w:rPr>
          <w:rFonts w:ascii="Arial" w:eastAsia="宋体" w:hAnsi="Arial" w:cs="Arial"/>
          <w:sz w:val="24"/>
          <w:szCs w:val="24"/>
        </w:rPr>
        <w:t>）</w:t>
      </w:r>
      <w:r w:rsidRPr="00A3393A">
        <w:rPr>
          <w:rFonts w:ascii="Arial" w:eastAsia="宋体" w:hAnsi="Arial" w:cs="Arial"/>
          <w:sz w:val="24"/>
          <w:szCs w:val="24"/>
        </w:rPr>
        <w:t>如</w:t>
      </w:r>
      <w:r w:rsidR="008F51A2" w:rsidRPr="00A3393A">
        <w:rPr>
          <w:rFonts w:ascii="Arial" w:eastAsia="宋体" w:hAnsi="Arial" w:cs="Arial"/>
          <w:sz w:val="24"/>
          <w:szCs w:val="24"/>
        </w:rPr>
        <w:t>果太阳灯产品或紫外线灯的尺寸、外形、设计或功能会妨碍遵从对任何必备标签的要求或致使此类标签的必备用语不适合或失效或致使必备标签显得多余，</w:t>
      </w:r>
      <w:r w:rsidR="00E94D65">
        <w:rPr>
          <w:rFonts w:ascii="Arial" w:eastAsia="宋体" w:hAnsi="Arial" w:cs="Arial"/>
          <w:sz w:val="24"/>
          <w:szCs w:val="24"/>
        </w:rPr>
        <w:t>器械</w:t>
      </w:r>
      <w:r w:rsidR="008F51A2" w:rsidRPr="00A3393A">
        <w:rPr>
          <w:rFonts w:ascii="Arial" w:eastAsia="宋体" w:hAnsi="Arial" w:cs="Arial"/>
          <w:sz w:val="24"/>
          <w:szCs w:val="24"/>
        </w:rPr>
        <w:t>和放射卫生中心</w:t>
      </w:r>
      <w:r w:rsidR="0058190E" w:rsidRPr="00A3393A">
        <w:rPr>
          <w:rFonts w:ascii="Arial" w:eastAsia="宋体" w:hAnsi="Arial" w:cs="Arial"/>
          <w:sz w:val="24"/>
          <w:szCs w:val="24"/>
        </w:rPr>
        <w:t>合</w:t>
      </w:r>
      <w:proofErr w:type="gramStart"/>
      <w:r w:rsidR="0058190E" w:rsidRPr="00A3393A">
        <w:rPr>
          <w:rFonts w:ascii="Arial" w:eastAsia="宋体" w:hAnsi="Arial" w:cs="Arial"/>
          <w:sz w:val="24"/>
          <w:szCs w:val="24"/>
        </w:rPr>
        <w:t>规</w:t>
      </w:r>
      <w:proofErr w:type="gramEnd"/>
      <w:r w:rsidR="0058190E" w:rsidRPr="00A3393A">
        <w:rPr>
          <w:rFonts w:ascii="Arial" w:eastAsia="宋体" w:hAnsi="Arial" w:cs="Arial"/>
          <w:sz w:val="24"/>
          <w:szCs w:val="24"/>
        </w:rPr>
        <w:t>和监督办公</w:t>
      </w:r>
      <w:r w:rsidRPr="00A3393A">
        <w:rPr>
          <w:rFonts w:ascii="Arial" w:eastAsia="宋体" w:hAnsi="Arial" w:cs="Arial"/>
          <w:sz w:val="24"/>
          <w:szCs w:val="24"/>
        </w:rPr>
        <w:t>室</w:t>
      </w:r>
      <w:r>
        <w:rPr>
          <w:rFonts w:ascii="Arial" w:eastAsia="宋体" w:hAnsi="Arial" w:cs="Arial"/>
          <w:sz w:val="24"/>
          <w:szCs w:val="24"/>
        </w:rPr>
        <w:t>（</w:t>
      </w:r>
      <w:r w:rsidRPr="00A3393A">
        <w:rPr>
          <w:rFonts w:ascii="Arial" w:eastAsia="宋体" w:hAnsi="Arial" w:cs="Arial"/>
          <w:sz w:val="24"/>
          <w:szCs w:val="24"/>
        </w:rPr>
        <w:t>HFZ-352</w:t>
      </w:r>
      <w:r>
        <w:rPr>
          <w:rFonts w:ascii="Arial" w:eastAsia="宋体" w:hAnsi="Arial" w:cs="Arial"/>
          <w:sz w:val="24"/>
          <w:szCs w:val="24"/>
        </w:rPr>
        <w:t>）</w:t>
      </w:r>
      <w:r w:rsidRPr="00A3393A">
        <w:rPr>
          <w:rFonts w:ascii="Arial" w:eastAsia="宋体" w:hAnsi="Arial" w:cs="Arial"/>
          <w:sz w:val="24"/>
          <w:szCs w:val="24"/>
        </w:rPr>
        <w:t>主</w:t>
      </w:r>
      <w:r w:rsidR="0058190E" w:rsidRPr="00A3393A">
        <w:rPr>
          <w:rFonts w:ascii="Arial" w:eastAsia="宋体" w:hAnsi="Arial" w:cs="Arial"/>
          <w:sz w:val="24"/>
          <w:szCs w:val="24"/>
        </w:rPr>
        <w:t>任可根据本中心的</w:t>
      </w:r>
      <w:r w:rsidR="004B026A" w:rsidRPr="00A3393A">
        <w:rPr>
          <w:rFonts w:ascii="Arial" w:eastAsia="宋体" w:hAnsi="Arial" w:cs="Arial"/>
          <w:sz w:val="24"/>
          <w:szCs w:val="24"/>
        </w:rPr>
        <w:t>意见</w:t>
      </w:r>
      <w:r w:rsidR="0058190E" w:rsidRPr="00A3393A">
        <w:rPr>
          <w:rFonts w:ascii="Arial" w:eastAsia="宋体" w:hAnsi="Arial" w:cs="Arial"/>
          <w:sz w:val="24"/>
          <w:szCs w:val="24"/>
        </w:rPr>
        <w:t>或制造商的书面申请酌情批准采用备用方法提供此类标签，</w:t>
      </w:r>
      <w:r w:rsidR="004B026A" w:rsidRPr="00A3393A">
        <w:rPr>
          <w:rFonts w:ascii="Arial" w:eastAsia="宋体" w:hAnsi="Arial" w:cs="Arial"/>
          <w:sz w:val="24"/>
          <w:szCs w:val="24"/>
        </w:rPr>
        <w:t>在此类标签上使用</w:t>
      </w:r>
      <w:r w:rsidR="0058190E" w:rsidRPr="00A3393A">
        <w:rPr>
          <w:rFonts w:ascii="Arial" w:eastAsia="宋体" w:hAnsi="Arial" w:cs="Arial"/>
          <w:sz w:val="24"/>
          <w:szCs w:val="24"/>
        </w:rPr>
        <w:t>备用语或</w:t>
      </w:r>
      <w:r w:rsidR="004B026A" w:rsidRPr="00A3393A">
        <w:rPr>
          <w:rFonts w:ascii="Arial" w:eastAsia="宋体" w:hAnsi="Arial" w:cs="Arial"/>
          <w:sz w:val="24"/>
          <w:szCs w:val="24"/>
        </w:rPr>
        <w:t>将标签</w:t>
      </w:r>
      <w:r w:rsidR="0058190E" w:rsidRPr="00A3393A">
        <w:rPr>
          <w:rFonts w:ascii="Arial" w:eastAsia="宋体" w:hAnsi="Arial" w:cs="Arial"/>
          <w:sz w:val="24"/>
          <w:szCs w:val="24"/>
        </w:rPr>
        <w:t>予以删除。</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iv</w:t>
      </w:r>
      <w:r>
        <w:rPr>
          <w:rFonts w:ascii="Arial" w:eastAsia="宋体" w:hAnsi="Arial" w:cs="Arial"/>
          <w:sz w:val="24"/>
          <w:szCs w:val="24"/>
        </w:rPr>
        <w:t>）</w:t>
      </w:r>
      <w:r w:rsidRPr="00A3393A">
        <w:rPr>
          <w:rFonts w:ascii="Arial" w:eastAsia="宋体" w:hAnsi="Arial" w:cs="Arial"/>
          <w:sz w:val="24"/>
          <w:szCs w:val="24"/>
        </w:rPr>
        <w:t>如</w:t>
      </w:r>
      <w:r w:rsidR="00DB7FEA" w:rsidRPr="00A3393A">
        <w:rPr>
          <w:rFonts w:ascii="Arial" w:eastAsia="宋体" w:hAnsi="Arial" w:cs="Arial"/>
          <w:sz w:val="24"/>
          <w:szCs w:val="24"/>
        </w:rPr>
        <w:t>果将制造商的名称与生产年月永久附着或</w:t>
      </w:r>
      <w:r w:rsidR="00D7164E" w:rsidRPr="00A3393A">
        <w:rPr>
          <w:rFonts w:ascii="Arial" w:eastAsia="宋体" w:hAnsi="Arial" w:cs="Arial"/>
          <w:sz w:val="24"/>
          <w:szCs w:val="24"/>
        </w:rPr>
        <w:t>印制</w:t>
      </w:r>
      <w:r w:rsidR="00DB7FEA" w:rsidRPr="00A3393A">
        <w:rPr>
          <w:rFonts w:ascii="Arial" w:eastAsia="宋体" w:hAnsi="Arial" w:cs="Arial"/>
          <w:sz w:val="24"/>
          <w:szCs w:val="24"/>
        </w:rPr>
        <w:t>在紫外线灯的外表面以便于阅读和趋近查看，紫外线灯制造商可在与紫外线灯具有唯一关联的紫外线灯包装上永久附着或</w:t>
      </w:r>
      <w:r w:rsidR="00D7164E" w:rsidRPr="00A3393A">
        <w:rPr>
          <w:rFonts w:ascii="Arial" w:eastAsia="宋体" w:hAnsi="Arial" w:cs="Arial"/>
          <w:sz w:val="24"/>
          <w:szCs w:val="24"/>
        </w:rPr>
        <w:t>印制</w:t>
      </w:r>
      <w:r w:rsidR="00DB7FEA" w:rsidRPr="00A3393A">
        <w:rPr>
          <w:rFonts w:ascii="Arial" w:eastAsia="宋体" w:hAnsi="Arial" w:cs="Arial"/>
          <w:sz w:val="24"/>
          <w:szCs w:val="24"/>
        </w:rPr>
        <w:t>§§</w:t>
      </w:r>
      <w:r>
        <w:rPr>
          <w:rFonts w:ascii="Arial" w:eastAsia="宋体" w:hAnsi="Arial" w:cs="Arial"/>
          <w:sz w:val="24"/>
          <w:szCs w:val="24"/>
        </w:rPr>
        <w:t xml:space="preserve"> </w:t>
      </w:r>
      <w:r w:rsidR="00DB7FEA" w:rsidRPr="00A3393A">
        <w:rPr>
          <w:rFonts w:ascii="Arial" w:eastAsia="宋体" w:hAnsi="Arial" w:cs="Arial"/>
          <w:sz w:val="24"/>
          <w:szCs w:val="24"/>
        </w:rPr>
        <w:t>1010.2</w:t>
      </w:r>
      <w:r>
        <w:rPr>
          <w:rFonts w:ascii="Arial" w:eastAsia="宋体" w:hAnsi="Arial" w:cs="Arial"/>
          <w:sz w:val="24"/>
          <w:szCs w:val="24"/>
        </w:rPr>
        <w:t>（</w:t>
      </w:r>
      <w:r w:rsidRPr="00A3393A">
        <w:rPr>
          <w:rFonts w:ascii="Arial" w:eastAsia="宋体" w:hAnsi="Arial" w:cs="Arial"/>
          <w:sz w:val="24"/>
          <w:szCs w:val="24"/>
        </w:rPr>
        <w:t>b</w:t>
      </w:r>
      <w:r>
        <w:rPr>
          <w:rFonts w:ascii="Arial" w:eastAsia="宋体" w:hAnsi="Arial" w:cs="Arial"/>
          <w:sz w:val="24"/>
          <w:szCs w:val="24"/>
        </w:rPr>
        <w:t>）</w:t>
      </w:r>
      <w:r w:rsidRPr="00A3393A">
        <w:rPr>
          <w:rFonts w:ascii="Arial" w:eastAsia="宋体" w:hAnsi="Arial" w:cs="Arial"/>
          <w:sz w:val="24"/>
          <w:szCs w:val="24"/>
        </w:rPr>
        <w:t>和</w:t>
      </w:r>
      <w:r w:rsidR="00DB7FEA" w:rsidRPr="00A3393A">
        <w:rPr>
          <w:rFonts w:ascii="Arial" w:eastAsia="宋体" w:hAnsi="Arial" w:cs="Arial"/>
          <w:sz w:val="24"/>
          <w:szCs w:val="24"/>
        </w:rPr>
        <w:t>1010.3</w:t>
      </w:r>
      <w:r>
        <w:rPr>
          <w:rFonts w:ascii="Arial" w:eastAsia="宋体" w:hAnsi="Arial" w:cs="Arial"/>
          <w:sz w:val="24"/>
          <w:szCs w:val="24"/>
        </w:rPr>
        <w:t>（</w:t>
      </w:r>
      <w:r w:rsidRPr="00A3393A">
        <w:rPr>
          <w:rFonts w:ascii="Arial" w:eastAsia="宋体" w:hAnsi="Arial" w:cs="Arial"/>
          <w:sz w:val="24"/>
          <w:szCs w:val="24"/>
        </w:rPr>
        <w:t>a</w:t>
      </w:r>
      <w:r>
        <w:rPr>
          <w:rFonts w:ascii="Arial" w:eastAsia="宋体" w:hAnsi="Arial" w:cs="Arial"/>
          <w:sz w:val="24"/>
          <w:szCs w:val="24"/>
        </w:rPr>
        <w:t>）</w:t>
      </w:r>
      <w:r w:rsidRPr="00A3393A">
        <w:rPr>
          <w:rFonts w:ascii="Arial" w:eastAsia="宋体" w:hAnsi="Arial" w:cs="Arial"/>
          <w:sz w:val="24"/>
          <w:szCs w:val="24"/>
        </w:rPr>
        <w:t>要</w:t>
      </w:r>
      <w:r w:rsidR="00DB7FEA" w:rsidRPr="00A3393A">
        <w:rPr>
          <w:rFonts w:ascii="Arial" w:eastAsia="宋体" w:hAnsi="Arial" w:cs="Arial"/>
          <w:sz w:val="24"/>
          <w:szCs w:val="24"/>
        </w:rPr>
        <w:t>求的必备标签，以此替代</w:t>
      </w:r>
      <w:r w:rsidR="000C6576" w:rsidRPr="00A3393A">
        <w:rPr>
          <w:rFonts w:ascii="Arial" w:eastAsia="宋体" w:hAnsi="Arial" w:cs="Arial"/>
          <w:sz w:val="24"/>
          <w:szCs w:val="24"/>
        </w:rPr>
        <w:t>永久附着或</w:t>
      </w:r>
      <w:r w:rsidR="00D7164E" w:rsidRPr="00A3393A">
        <w:rPr>
          <w:rFonts w:ascii="Arial" w:eastAsia="宋体" w:hAnsi="Arial" w:cs="Arial"/>
          <w:sz w:val="24"/>
          <w:szCs w:val="24"/>
        </w:rPr>
        <w:t>印制</w:t>
      </w:r>
      <w:r w:rsidR="000C6576" w:rsidRPr="00A3393A">
        <w:rPr>
          <w:rFonts w:ascii="Arial" w:eastAsia="宋体" w:hAnsi="Arial" w:cs="Arial"/>
          <w:sz w:val="24"/>
          <w:szCs w:val="24"/>
        </w:rPr>
        <w:t>在紫外线灯上的标签。</w:t>
      </w:r>
      <w:r w:rsidR="00D7164E" w:rsidRPr="00A3393A">
        <w:rPr>
          <w:rFonts w:ascii="Arial" w:eastAsia="宋体" w:hAnsi="Arial" w:cs="Arial"/>
          <w:sz w:val="24"/>
          <w:szCs w:val="24"/>
        </w:rPr>
        <w:t>如果制造商以前向</w:t>
      </w:r>
      <w:r w:rsidR="00E94D65">
        <w:rPr>
          <w:rFonts w:ascii="Arial" w:eastAsia="宋体" w:hAnsi="Arial" w:cs="Arial"/>
          <w:sz w:val="24"/>
          <w:szCs w:val="24"/>
        </w:rPr>
        <w:t>器械</w:t>
      </w:r>
      <w:r w:rsidR="00D7164E" w:rsidRPr="00A3393A">
        <w:rPr>
          <w:rFonts w:ascii="Arial" w:eastAsia="宋体" w:hAnsi="Arial" w:cs="Arial"/>
          <w:sz w:val="24"/>
          <w:szCs w:val="24"/>
        </w:rPr>
        <w:t>和放射卫生中心合</w:t>
      </w:r>
      <w:proofErr w:type="gramStart"/>
      <w:r w:rsidR="00D7164E" w:rsidRPr="00A3393A">
        <w:rPr>
          <w:rFonts w:ascii="Arial" w:eastAsia="宋体" w:hAnsi="Arial" w:cs="Arial"/>
          <w:sz w:val="24"/>
          <w:szCs w:val="24"/>
        </w:rPr>
        <w:t>规</w:t>
      </w:r>
      <w:proofErr w:type="gramEnd"/>
      <w:r w:rsidR="00D7164E" w:rsidRPr="00A3393A">
        <w:rPr>
          <w:rFonts w:ascii="Arial" w:eastAsia="宋体" w:hAnsi="Arial" w:cs="Arial"/>
          <w:sz w:val="24"/>
          <w:szCs w:val="24"/>
        </w:rPr>
        <w:t>和监督办公</w:t>
      </w:r>
      <w:r w:rsidRPr="00A3393A">
        <w:rPr>
          <w:rFonts w:ascii="Arial" w:eastAsia="宋体" w:hAnsi="Arial" w:cs="Arial"/>
          <w:sz w:val="24"/>
          <w:szCs w:val="24"/>
        </w:rPr>
        <w:t>室</w:t>
      </w:r>
      <w:r>
        <w:rPr>
          <w:rFonts w:ascii="Arial" w:eastAsia="宋体" w:hAnsi="Arial" w:cs="Arial"/>
          <w:sz w:val="24"/>
          <w:szCs w:val="24"/>
        </w:rPr>
        <w:t>（</w:t>
      </w:r>
      <w:r w:rsidRPr="00A3393A">
        <w:rPr>
          <w:rFonts w:ascii="Arial" w:eastAsia="宋体" w:hAnsi="Arial" w:cs="Arial"/>
          <w:sz w:val="24"/>
          <w:szCs w:val="24"/>
        </w:rPr>
        <w:t>HFZ-352</w:t>
      </w:r>
      <w:r>
        <w:rPr>
          <w:rFonts w:ascii="Arial" w:eastAsia="宋体" w:hAnsi="Arial" w:cs="Arial"/>
          <w:sz w:val="24"/>
          <w:szCs w:val="24"/>
        </w:rPr>
        <w:t>）</w:t>
      </w:r>
      <w:r w:rsidRPr="00A3393A">
        <w:rPr>
          <w:rFonts w:ascii="Arial" w:eastAsia="宋体" w:hAnsi="Arial" w:cs="Arial"/>
          <w:sz w:val="24"/>
          <w:szCs w:val="24"/>
        </w:rPr>
        <w:t>主</w:t>
      </w:r>
      <w:r w:rsidR="00D7164E" w:rsidRPr="00A3393A">
        <w:rPr>
          <w:rFonts w:ascii="Arial" w:eastAsia="宋体" w:hAnsi="Arial" w:cs="Arial"/>
          <w:sz w:val="24"/>
          <w:szCs w:val="24"/>
        </w:rPr>
        <w:t>任提供过代码或符号的关键信息以及代码信息或符号在紫外线灯上的位置，则附着或印制在紫外线灯外表面的制造商名称和生产年月可用此类代码或符号表示。</w:t>
      </w:r>
      <w:r w:rsidR="00FD4770" w:rsidRPr="00A3393A">
        <w:rPr>
          <w:rFonts w:ascii="Arial" w:eastAsia="宋体" w:hAnsi="Arial" w:cs="Arial"/>
          <w:sz w:val="24"/>
          <w:szCs w:val="24"/>
        </w:rPr>
        <w:t>附着或印制在紫外线灯包装上的标签可提供不带缩略语的生产年月或便于解码的日期信息。</w:t>
      </w:r>
    </w:p>
    <w:p w:rsidR="00725A4F" w:rsidRPr="00A3393A" w:rsidRDefault="002A5E80" w:rsidP="008A121B">
      <w:pPr>
        <w:adjustRightInd w:val="0"/>
        <w:snapToGrid w:val="0"/>
        <w:spacing w:afterLines="100" w:after="312"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v</w:t>
      </w:r>
      <w:r>
        <w:rPr>
          <w:rFonts w:ascii="Arial" w:eastAsia="宋体" w:hAnsi="Arial" w:cs="Arial"/>
          <w:sz w:val="24"/>
          <w:szCs w:val="24"/>
        </w:rPr>
        <w:t>）</w:t>
      </w:r>
      <w:r w:rsidRPr="00A3393A">
        <w:rPr>
          <w:rFonts w:ascii="Arial" w:eastAsia="宋体" w:hAnsi="Arial" w:cs="Arial"/>
          <w:sz w:val="24"/>
          <w:szCs w:val="24"/>
        </w:rPr>
        <w:t>如</w:t>
      </w:r>
      <w:r w:rsidR="00D45972" w:rsidRPr="00A3393A">
        <w:rPr>
          <w:rFonts w:ascii="Arial" w:eastAsia="宋体" w:hAnsi="Arial" w:cs="Arial"/>
          <w:sz w:val="24"/>
          <w:szCs w:val="24"/>
        </w:rPr>
        <w:t>果其它陈述在任何细节上均非虚假或误导，例如，如果它们未削弱必备陈述</w:t>
      </w:r>
      <w:r w:rsidR="00AA684D">
        <w:rPr>
          <w:rFonts w:ascii="Arial" w:eastAsia="宋体" w:hAnsi="Arial" w:cs="Arial" w:hint="eastAsia"/>
          <w:sz w:val="24"/>
          <w:szCs w:val="24"/>
        </w:rPr>
        <w:t>的</w:t>
      </w:r>
      <w:r w:rsidR="00D45972" w:rsidRPr="00A3393A">
        <w:rPr>
          <w:rFonts w:ascii="Arial" w:eastAsia="宋体" w:hAnsi="Arial" w:cs="Arial"/>
          <w:sz w:val="24"/>
          <w:szCs w:val="24"/>
        </w:rPr>
        <w:t>影响且不为本章所禁止，</w:t>
      </w:r>
      <w:r w:rsidR="00EF6E7F" w:rsidRPr="00A3393A">
        <w:rPr>
          <w:rFonts w:ascii="Arial" w:eastAsia="宋体" w:hAnsi="Arial" w:cs="Arial"/>
          <w:sz w:val="24"/>
          <w:szCs w:val="24"/>
        </w:rPr>
        <w:t>则标签中可包含本段要求之外的陈述或说明。</w:t>
      </w:r>
      <w:r>
        <w:rPr>
          <w:rFonts w:ascii="Arial" w:eastAsia="宋体" w:hAnsi="Arial" w:cs="Arial"/>
          <w:sz w:val="24"/>
          <w:szCs w:val="24"/>
        </w:rPr>
        <w:t>（</w:t>
      </w:r>
      <w:r w:rsidR="00EF6E7F" w:rsidRPr="00A3393A">
        <w:rPr>
          <w:rFonts w:ascii="Arial" w:eastAsia="宋体" w:hAnsi="Arial" w:cs="Arial"/>
          <w:sz w:val="24"/>
          <w:szCs w:val="24"/>
        </w:rPr>
        <w:t>管理编号为</w:t>
      </w:r>
      <w:r w:rsidR="00EF6E7F" w:rsidRPr="00A3393A">
        <w:rPr>
          <w:rFonts w:ascii="Arial" w:eastAsia="宋体" w:hAnsi="Arial" w:cs="Arial"/>
          <w:sz w:val="24"/>
          <w:szCs w:val="24"/>
        </w:rPr>
        <w:t>0910-0195</w:t>
      </w:r>
      <w:r w:rsidR="00EF6E7F" w:rsidRPr="00A3393A">
        <w:rPr>
          <w:rFonts w:ascii="Arial" w:eastAsia="宋体" w:hAnsi="Arial" w:cs="Arial"/>
          <w:sz w:val="24"/>
          <w:szCs w:val="24"/>
        </w:rPr>
        <w:t>、由管理和预算办公室批准的信息采集要求。</w:t>
      </w:r>
      <w:r>
        <w:rPr>
          <w:rFonts w:ascii="Arial" w:eastAsia="宋体" w:hAnsi="Arial" w:cs="Arial"/>
          <w:sz w:val="24"/>
          <w:szCs w:val="24"/>
        </w:rPr>
        <w:t>）</w:t>
      </w:r>
    </w:p>
    <w:p w:rsidR="00725A4F" w:rsidRPr="00A3393A" w:rsidRDefault="002A5E80" w:rsidP="008A121B">
      <w:pPr>
        <w:adjustRightInd w:val="0"/>
        <w:snapToGrid w:val="0"/>
        <w:spacing w:line="360" w:lineRule="auto"/>
        <w:ind w:left="602" w:hanging="602"/>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e</w:t>
      </w:r>
      <w:r>
        <w:rPr>
          <w:rFonts w:ascii="Arial" w:eastAsia="宋体" w:hAnsi="Arial" w:cs="Arial"/>
          <w:sz w:val="24"/>
          <w:szCs w:val="24"/>
        </w:rPr>
        <w:t>）</w:t>
      </w:r>
      <w:r w:rsidRPr="00A3393A">
        <w:rPr>
          <w:rFonts w:ascii="Arial" w:eastAsia="宋体" w:hAnsi="Arial" w:cs="Arial"/>
          <w:sz w:val="24"/>
          <w:szCs w:val="24"/>
        </w:rPr>
        <w:t>提</w:t>
      </w:r>
      <w:r w:rsidR="00526D32" w:rsidRPr="00A3393A">
        <w:rPr>
          <w:rFonts w:ascii="Arial" w:eastAsia="宋体" w:hAnsi="Arial" w:cs="Arial"/>
          <w:sz w:val="24"/>
          <w:szCs w:val="24"/>
        </w:rPr>
        <w:t>供给用户的使用说明</w:t>
      </w:r>
      <w:r w:rsidR="008A121B">
        <w:rPr>
          <w:rFonts w:ascii="Arial" w:eastAsia="宋体" w:hAnsi="Arial" w:cs="Arial" w:hint="eastAsia"/>
          <w:sz w:val="24"/>
          <w:szCs w:val="24"/>
        </w:rPr>
        <w:t>。</w:t>
      </w:r>
      <w:r w:rsidR="00321494" w:rsidRPr="00A3393A">
        <w:rPr>
          <w:rFonts w:ascii="Arial" w:eastAsia="宋体" w:hAnsi="Arial" w:cs="Arial"/>
          <w:sz w:val="24"/>
          <w:szCs w:val="24"/>
        </w:rPr>
        <w:t>为避免可能对用户造成的伤害</w:t>
      </w:r>
      <w:r w:rsidR="005C108C" w:rsidRPr="00A3393A">
        <w:rPr>
          <w:rFonts w:ascii="Arial" w:eastAsia="宋体" w:hAnsi="Arial" w:cs="Arial"/>
          <w:sz w:val="24"/>
          <w:szCs w:val="24"/>
        </w:rPr>
        <w:t>或将造成伤害的可能性降至最小</w:t>
      </w:r>
      <w:r w:rsidR="00321494" w:rsidRPr="00A3393A">
        <w:rPr>
          <w:rFonts w:ascii="Arial" w:eastAsia="宋体" w:hAnsi="Arial" w:cs="Arial"/>
          <w:sz w:val="24"/>
          <w:szCs w:val="24"/>
        </w:rPr>
        <w:t>，</w:t>
      </w:r>
      <w:r w:rsidR="00526D32" w:rsidRPr="00A3393A">
        <w:rPr>
          <w:rFonts w:ascii="Arial" w:eastAsia="宋体" w:hAnsi="Arial" w:cs="Arial"/>
          <w:sz w:val="24"/>
          <w:szCs w:val="24"/>
        </w:rPr>
        <w:t>每个太阳灯产品和紫外线灯制造商</w:t>
      </w:r>
      <w:r w:rsidR="00321494" w:rsidRPr="00A3393A">
        <w:rPr>
          <w:rFonts w:ascii="Arial" w:eastAsia="宋体" w:hAnsi="Arial" w:cs="Arial"/>
          <w:sz w:val="24"/>
          <w:szCs w:val="24"/>
        </w:rPr>
        <w:t>均应</w:t>
      </w:r>
      <w:r w:rsidR="00526D32" w:rsidRPr="00A3393A">
        <w:rPr>
          <w:rFonts w:ascii="Arial" w:eastAsia="宋体" w:hAnsi="Arial" w:cs="Arial"/>
          <w:sz w:val="24"/>
          <w:szCs w:val="24"/>
        </w:rPr>
        <w:t>向</w:t>
      </w:r>
      <w:r w:rsidR="00AA684D">
        <w:rPr>
          <w:rFonts w:ascii="Arial" w:eastAsia="宋体" w:hAnsi="Arial" w:cs="Arial"/>
          <w:sz w:val="24"/>
          <w:szCs w:val="24"/>
        </w:rPr>
        <w:t>买方</w:t>
      </w:r>
      <w:r w:rsidR="00526D32" w:rsidRPr="00A3393A">
        <w:rPr>
          <w:rFonts w:ascii="Arial" w:eastAsia="宋体" w:hAnsi="Arial" w:cs="Arial"/>
          <w:sz w:val="24"/>
          <w:szCs w:val="24"/>
        </w:rPr>
        <w:t>提供</w:t>
      </w:r>
      <w:r w:rsidR="00321494" w:rsidRPr="00A3393A">
        <w:rPr>
          <w:rFonts w:ascii="Arial" w:eastAsia="宋体" w:hAnsi="Arial" w:cs="Arial"/>
          <w:sz w:val="24"/>
          <w:szCs w:val="24"/>
        </w:rPr>
        <w:t>足够的使用说明。有时因制造商的原因可促成制造商被动</w:t>
      </w:r>
      <w:r w:rsidR="005C108C" w:rsidRPr="00A3393A">
        <w:rPr>
          <w:rFonts w:ascii="Arial" w:eastAsia="宋体" w:hAnsi="Arial" w:cs="Arial"/>
          <w:sz w:val="24"/>
          <w:szCs w:val="24"/>
        </w:rPr>
        <w:t>向</w:t>
      </w:r>
      <w:r w:rsidR="00AA684D">
        <w:rPr>
          <w:rFonts w:ascii="Arial" w:eastAsia="宋体" w:hAnsi="Arial" w:cs="Arial"/>
          <w:sz w:val="24"/>
          <w:szCs w:val="24"/>
        </w:rPr>
        <w:t>买方</w:t>
      </w:r>
      <w:r w:rsidR="00321494" w:rsidRPr="00A3393A">
        <w:rPr>
          <w:rFonts w:ascii="Arial" w:eastAsia="宋体" w:hAnsi="Arial" w:cs="Arial"/>
          <w:sz w:val="24"/>
          <w:szCs w:val="24"/>
        </w:rPr>
        <w:t>提供使用说明。</w:t>
      </w:r>
      <w:r w:rsidR="005C108C" w:rsidRPr="00A3393A">
        <w:rPr>
          <w:rFonts w:ascii="Arial" w:eastAsia="宋体" w:hAnsi="Arial" w:cs="Arial"/>
          <w:sz w:val="24"/>
          <w:szCs w:val="24"/>
        </w:rPr>
        <w:t>其他人提出申请时，制造商应以不超过出版和分发成本的价格向他们提供使用说明。</w:t>
      </w:r>
      <w:r w:rsidR="00321494" w:rsidRPr="00A3393A">
        <w:rPr>
          <w:rFonts w:ascii="Arial" w:eastAsia="宋体" w:hAnsi="Arial" w:cs="Arial"/>
          <w:sz w:val="24"/>
          <w:szCs w:val="24"/>
        </w:rPr>
        <w:t>这些使用说明</w:t>
      </w:r>
      <w:r w:rsidR="005C108C" w:rsidRPr="00A3393A">
        <w:rPr>
          <w:rFonts w:ascii="Arial" w:eastAsia="宋体" w:hAnsi="Arial" w:cs="Arial"/>
          <w:sz w:val="24"/>
          <w:szCs w:val="24"/>
        </w:rPr>
        <w:t>中</w:t>
      </w:r>
      <w:r w:rsidR="00321494" w:rsidRPr="00A3393A">
        <w:rPr>
          <w:rFonts w:ascii="Arial" w:eastAsia="宋体" w:hAnsi="Arial" w:cs="Arial"/>
          <w:sz w:val="24"/>
          <w:szCs w:val="24"/>
        </w:rPr>
        <w:t>可酌情包括</w:t>
      </w:r>
      <w:r w:rsidR="005C108C" w:rsidRPr="00A3393A">
        <w:rPr>
          <w:rFonts w:ascii="Arial" w:eastAsia="宋体" w:hAnsi="Arial" w:cs="Arial"/>
          <w:sz w:val="24"/>
          <w:szCs w:val="24"/>
        </w:rPr>
        <w:t>下列技术和安全信息：</w:t>
      </w:r>
    </w:p>
    <w:p w:rsidR="00725A4F" w:rsidRPr="00A3393A" w:rsidRDefault="002A5E80" w:rsidP="00E9471B">
      <w:pPr>
        <w:adjustRightInd w:val="0"/>
        <w:snapToGrid w:val="0"/>
        <w:spacing w:afterLines="75" w:after="234" w:line="360" w:lineRule="auto"/>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1</w:t>
      </w:r>
      <w:r>
        <w:rPr>
          <w:rFonts w:ascii="Arial" w:eastAsia="宋体" w:hAnsi="Arial" w:cs="Arial"/>
          <w:sz w:val="24"/>
          <w:szCs w:val="24"/>
        </w:rPr>
        <w:t>）</w:t>
      </w:r>
      <w:r w:rsidRPr="00A3393A">
        <w:rPr>
          <w:rFonts w:ascii="Arial" w:eastAsia="宋体" w:hAnsi="Arial" w:cs="Arial"/>
          <w:sz w:val="24"/>
          <w:szCs w:val="24"/>
        </w:rPr>
        <w:t>太</w:t>
      </w:r>
      <w:r w:rsidR="005C108C" w:rsidRPr="00A3393A">
        <w:rPr>
          <w:rFonts w:ascii="Arial" w:eastAsia="宋体" w:hAnsi="Arial" w:cs="Arial"/>
          <w:sz w:val="24"/>
          <w:szCs w:val="24"/>
        </w:rPr>
        <w:t>阳灯产品</w:t>
      </w:r>
      <w:r w:rsidR="008A121B">
        <w:rPr>
          <w:rFonts w:ascii="Arial" w:eastAsia="宋体" w:hAnsi="Arial" w:cs="Arial" w:hint="eastAsia"/>
          <w:sz w:val="24"/>
          <w:szCs w:val="24"/>
        </w:rPr>
        <w:t>。</w:t>
      </w:r>
      <w:r w:rsidR="005C108C" w:rsidRPr="00A3393A">
        <w:rPr>
          <w:rFonts w:ascii="Arial" w:eastAsia="宋体" w:hAnsi="Arial" w:cs="Arial"/>
          <w:sz w:val="24"/>
          <w:szCs w:val="24"/>
        </w:rPr>
        <w:t>太阳灯产品用户使用说明中应包含：</w:t>
      </w:r>
    </w:p>
    <w:p w:rsidR="008A121B" w:rsidRDefault="008A121B">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lastRenderedPageBreak/>
        <w:t>（</w:t>
      </w:r>
      <w:proofErr w:type="spellStart"/>
      <w:r w:rsidRPr="00A3393A">
        <w:rPr>
          <w:rFonts w:ascii="Arial" w:eastAsia="宋体" w:hAnsi="Arial" w:cs="Arial"/>
          <w:sz w:val="24"/>
          <w:szCs w:val="24"/>
        </w:rPr>
        <w:t>i</w:t>
      </w:r>
      <w:proofErr w:type="spellEnd"/>
      <w:r>
        <w:rPr>
          <w:rFonts w:ascii="Arial" w:eastAsia="宋体" w:hAnsi="Arial" w:cs="Arial"/>
          <w:sz w:val="24"/>
          <w:szCs w:val="24"/>
        </w:rPr>
        <w:t>）</w:t>
      </w:r>
      <w:r w:rsidRPr="00A3393A">
        <w:rPr>
          <w:rFonts w:ascii="Arial" w:eastAsia="宋体" w:hAnsi="Arial" w:cs="Arial"/>
          <w:sz w:val="24"/>
          <w:szCs w:val="24"/>
        </w:rPr>
        <w:t>本</w:t>
      </w:r>
      <w:r w:rsidR="00752322" w:rsidRPr="00A3393A">
        <w:rPr>
          <w:rFonts w:ascii="Arial" w:eastAsia="宋体" w:hAnsi="Arial" w:cs="Arial"/>
          <w:sz w:val="24"/>
          <w:szCs w:val="24"/>
        </w:rPr>
        <w:t>部</w:t>
      </w:r>
      <w:r w:rsidRPr="00A3393A">
        <w:rPr>
          <w:rFonts w:ascii="Arial" w:eastAsia="宋体" w:hAnsi="Arial" w:cs="Arial"/>
          <w:sz w:val="24"/>
          <w:szCs w:val="24"/>
        </w:rPr>
        <w:t>分</w:t>
      </w:r>
      <w:r>
        <w:rPr>
          <w:rFonts w:ascii="Arial" w:eastAsia="宋体" w:hAnsi="Arial" w:cs="Arial"/>
          <w:sz w:val="24"/>
          <w:szCs w:val="24"/>
        </w:rPr>
        <w:t>（</w:t>
      </w:r>
      <w:r w:rsidRPr="00A3393A">
        <w:rPr>
          <w:rFonts w:ascii="Arial" w:eastAsia="宋体" w:hAnsi="Arial" w:cs="Arial"/>
          <w:sz w:val="24"/>
          <w:szCs w:val="24"/>
        </w:rPr>
        <w:t>d</w:t>
      </w:r>
      <w:r>
        <w:rPr>
          <w:rFonts w:ascii="Arial" w:eastAsia="宋体" w:hAnsi="Arial" w:cs="Arial"/>
          <w:sz w:val="24"/>
          <w:szCs w:val="24"/>
        </w:rPr>
        <w:t>）（</w:t>
      </w:r>
      <w:r w:rsidRPr="00A3393A">
        <w:rPr>
          <w:rFonts w:ascii="Arial" w:eastAsia="宋体" w:hAnsi="Arial" w:cs="Arial"/>
          <w:sz w:val="24"/>
          <w:szCs w:val="24"/>
        </w:rPr>
        <w:t>1</w:t>
      </w:r>
      <w:r>
        <w:rPr>
          <w:rFonts w:ascii="Arial" w:eastAsia="宋体" w:hAnsi="Arial" w:cs="Arial"/>
          <w:sz w:val="24"/>
          <w:szCs w:val="24"/>
        </w:rPr>
        <w:t>）</w:t>
      </w:r>
      <w:r w:rsidRPr="00A3393A">
        <w:rPr>
          <w:rFonts w:ascii="Arial" w:eastAsia="宋体" w:hAnsi="Arial" w:cs="Arial"/>
          <w:sz w:val="24"/>
          <w:szCs w:val="24"/>
        </w:rPr>
        <w:t>段</w:t>
      </w:r>
      <w:r w:rsidR="00752322" w:rsidRPr="00A3393A">
        <w:rPr>
          <w:rFonts w:ascii="Arial" w:eastAsia="宋体" w:hAnsi="Arial" w:cs="Arial"/>
          <w:sz w:val="24"/>
          <w:szCs w:val="24"/>
        </w:rPr>
        <w:t>要求</w:t>
      </w:r>
      <w:r w:rsidR="00786026" w:rsidRPr="00A3393A">
        <w:rPr>
          <w:rFonts w:ascii="Arial" w:eastAsia="宋体" w:hAnsi="Arial" w:cs="Arial"/>
          <w:sz w:val="24"/>
          <w:szCs w:val="24"/>
        </w:rPr>
        <w:t>标签</w:t>
      </w:r>
      <w:r w:rsidR="00752322" w:rsidRPr="00A3393A">
        <w:rPr>
          <w:rFonts w:ascii="Arial" w:eastAsia="宋体" w:hAnsi="Arial" w:cs="Arial"/>
          <w:sz w:val="24"/>
          <w:szCs w:val="24"/>
        </w:rPr>
        <w:t>的复制品。应将该复制品置于使用说明开始处的醒目位置。</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w:t>
      </w:r>
      <w:r>
        <w:rPr>
          <w:rFonts w:ascii="Arial" w:eastAsia="宋体" w:hAnsi="Arial" w:cs="Arial"/>
          <w:sz w:val="24"/>
          <w:szCs w:val="24"/>
        </w:rPr>
        <w:t>）</w:t>
      </w:r>
      <w:r w:rsidRPr="00A3393A">
        <w:rPr>
          <w:rFonts w:ascii="Arial" w:eastAsia="宋体" w:hAnsi="Arial" w:cs="Arial"/>
          <w:sz w:val="24"/>
          <w:szCs w:val="24"/>
        </w:rPr>
        <w:t>关</w:t>
      </w:r>
      <w:r w:rsidR="00752322" w:rsidRPr="00A3393A">
        <w:rPr>
          <w:rFonts w:ascii="Arial" w:eastAsia="宋体" w:hAnsi="Arial" w:cs="Arial"/>
          <w:sz w:val="24"/>
          <w:szCs w:val="24"/>
        </w:rPr>
        <w:t>于可同时接触产品最大人数的陈述与仅提供与最大人数</w:t>
      </w:r>
      <w:r w:rsidR="00D64B32" w:rsidRPr="00A3393A">
        <w:rPr>
          <w:rFonts w:ascii="Arial" w:eastAsia="宋体" w:hAnsi="Arial" w:cs="Arial"/>
          <w:sz w:val="24"/>
          <w:szCs w:val="24"/>
        </w:rPr>
        <w:t>匹配</w:t>
      </w:r>
      <w:r w:rsidR="00752322" w:rsidRPr="00A3393A">
        <w:rPr>
          <w:rFonts w:ascii="Arial" w:eastAsia="宋体" w:hAnsi="Arial" w:cs="Arial"/>
          <w:sz w:val="24"/>
          <w:szCs w:val="24"/>
        </w:rPr>
        <w:t>数量</w:t>
      </w:r>
      <w:r w:rsidR="00214B26">
        <w:rPr>
          <w:rFonts w:ascii="Arial" w:eastAsia="宋体" w:hAnsi="Arial" w:cs="Arial" w:hint="eastAsia"/>
          <w:sz w:val="24"/>
          <w:szCs w:val="24"/>
        </w:rPr>
        <w:t>的</w:t>
      </w:r>
      <w:r w:rsidR="00752322" w:rsidRPr="00A3393A">
        <w:rPr>
          <w:rFonts w:ascii="Arial" w:eastAsia="宋体" w:hAnsi="Arial" w:cs="Arial"/>
          <w:sz w:val="24"/>
          <w:szCs w:val="24"/>
        </w:rPr>
        <w:t>护目镜的警告语。</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iii</w:t>
      </w:r>
      <w:r>
        <w:rPr>
          <w:rFonts w:ascii="Arial" w:eastAsia="宋体" w:hAnsi="Arial" w:cs="Arial"/>
          <w:sz w:val="24"/>
          <w:szCs w:val="24"/>
        </w:rPr>
        <w:t>）</w:t>
      </w:r>
      <w:r w:rsidRPr="00A3393A">
        <w:rPr>
          <w:rFonts w:ascii="Arial" w:eastAsia="宋体" w:hAnsi="Arial" w:cs="Arial"/>
          <w:sz w:val="24"/>
          <w:szCs w:val="24"/>
        </w:rPr>
        <w:t>关</w:t>
      </w:r>
      <w:r w:rsidR="00D64B32" w:rsidRPr="00A3393A">
        <w:rPr>
          <w:rFonts w:ascii="Arial" w:eastAsia="宋体" w:hAnsi="Arial" w:cs="Arial"/>
          <w:sz w:val="24"/>
          <w:szCs w:val="24"/>
        </w:rPr>
        <w:t>于正确操作产品</w:t>
      </w:r>
      <w:r>
        <w:rPr>
          <w:rFonts w:ascii="Arial" w:eastAsia="宋体" w:hAnsi="Arial" w:cs="Arial"/>
          <w:sz w:val="24"/>
          <w:szCs w:val="24"/>
        </w:rPr>
        <w:t>（</w:t>
      </w:r>
      <w:r w:rsidR="00D64B32" w:rsidRPr="00A3393A">
        <w:rPr>
          <w:rFonts w:ascii="Arial" w:eastAsia="宋体" w:hAnsi="Arial" w:cs="Arial"/>
          <w:sz w:val="24"/>
          <w:szCs w:val="24"/>
        </w:rPr>
        <w:t>包括计时器和其它</w:t>
      </w:r>
      <w:r w:rsidR="009416BC" w:rsidRPr="00A3393A">
        <w:rPr>
          <w:rFonts w:ascii="Arial" w:eastAsia="宋体" w:hAnsi="Arial" w:cs="Arial"/>
          <w:sz w:val="24"/>
          <w:szCs w:val="24"/>
        </w:rPr>
        <w:t>控制装置的功能、使用和设置</w:t>
      </w:r>
      <w:r>
        <w:rPr>
          <w:rFonts w:ascii="Arial" w:eastAsia="宋体" w:hAnsi="Arial" w:cs="Arial"/>
          <w:sz w:val="24"/>
          <w:szCs w:val="24"/>
        </w:rPr>
        <w:t>）</w:t>
      </w:r>
      <w:r w:rsidR="009416BC" w:rsidRPr="00A3393A">
        <w:rPr>
          <w:rFonts w:ascii="Arial" w:eastAsia="宋体" w:hAnsi="Arial" w:cs="Arial"/>
          <w:sz w:val="24"/>
          <w:szCs w:val="24"/>
        </w:rPr>
        <w:t>和护目镜使用说明。</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iv</w:t>
      </w:r>
      <w:r>
        <w:rPr>
          <w:rFonts w:ascii="Arial" w:eastAsia="宋体" w:hAnsi="Arial" w:cs="Arial"/>
          <w:sz w:val="24"/>
          <w:szCs w:val="24"/>
        </w:rPr>
        <w:t>）</w:t>
      </w:r>
      <w:r w:rsidRPr="00A3393A">
        <w:rPr>
          <w:rFonts w:ascii="Arial" w:eastAsia="宋体" w:hAnsi="Arial" w:cs="Arial"/>
          <w:sz w:val="24"/>
          <w:szCs w:val="24"/>
        </w:rPr>
        <w:t>根</w:t>
      </w:r>
      <w:r w:rsidR="009416BC" w:rsidRPr="00A3393A">
        <w:rPr>
          <w:rFonts w:ascii="Arial" w:eastAsia="宋体" w:hAnsi="Arial" w:cs="Arial"/>
          <w:sz w:val="24"/>
          <w:szCs w:val="24"/>
        </w:rPr>
        <w:t>据皮肤类型确定人员正确接触时间和时间表的说明。</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v</w:t>
      </w:r>
      <w:r>
        <w:rPr>
          <w:rFonts w:ascii="Arial" w:eastAsia="宋体" w:hAnsi="Arial" w:cs="Arial"/>
          <w:sz w:val="24"/>
          <w:szCs w:val="24"/>
        </w:rPr>
        <w:t>）</w:t>
      </w:r>
      <w:r w:rsidRPr="00A3393A">
        <w:rPr>
          <w:rFonts w:ascii="Arial" w:eastAsia="宋体" w:hAnsi="Arial" w:cs="Arial"/>
          <w:sz w:val="24"/>
          <w:szCs w:val="24"/>
        </w:rPr>
        <w:t>关</w:t>
      </w:r>
      <w:r w:rsidR="007767A2" w:rsidRPr="00A3393A">
        <w:rPr>
          <w:rFonts w:ascii="Arial" w:eastAsia="宋体" w:hAnsi="Arial" w:cs="Arial"/>
          <w:sz w:val="24"/>
          <w:szCs w:val="24"/>
        </w:rPr>
        <w:t>于获得修理以及与产品兼容</w:t>
      </w:r>
      <w:r w:rsidR="00214B26">
        <w:rPr>
          <w:rFonts w:ascii="Arial" w:eastAsia="宋体" w:hAnsi="Arial" w:cs="Arial" w:hint="eastAsia"/>
          <w:sz w:val="24"/>
          <w:szCs w:val="24"/>
        </w:rPr>
        <w:t>的</w:t>
      </w:r>
      <w:r w:rsidR="007767A2" w:rsidRPr="00A3393A">
        <w:rPr>
          <w:rFonts w:ascii="Arial" w:eastAsia="宋体" w:hAnsi="Arial" w:cs="Arial"/>
          <w:sz w:val="24"/>
          <w:szCs w:val="24"/>
        </w:rPr>
        <w:t>推荐替</w:t>
      </w:r>
      <w:r w:rsidR="00D0033E" w:rsidRPr="00A3393A">
        <w:rPr>
          <w:rFonts w:ascii="Arial" w:eastAsia="宋体" w:hAnsi="Arial" w:cs="Arial"/>
          <w:sz w:val="24"/>
          <w:szCs w:val="24"/>
        </w:rPr>
        <w:t>代</w:t>
      </w:r>
      <w:r w:rsidR="007767A2" w:rsidRPr="00A3393A">
        <w:rPr>
          <w:rFonts w:ascii="Arial" w:eastAsia="宋体" w:hAnsi="Arial" w:cs="Arial"/>
          <w:sz w:val="24"/>
          <w:szCs w:val="24"/>
        </w:rPr>
        <w:t>组件和附件的说明。这些组件和附件包括</w:t>
      </w:r>
      <w:r w:rsidR="00B7390D">
        <w:rPr>
          <w:rFonts w:ascii="Arial" w:eastAsia="宋体" w:hAnsi="Arial" w:cs="Arial"/>
          <w:sz w:val="24"/>
          <w:szCs w:val="24"/>
        </w:rPr>
        <w:t>相容性</w:t>
      </w:r>
      <w:r w:rsidR="007767A2" w:rsidRPr="00A3393A">
        <w:rPr>
          <w:rFonts w:ascii="Arial" w:eastAsia="宋体" w:hAnsi="Arial" w:cs="Arial"/>
          <w:sz w:val="24"/>
          <w:szCs w:val="24"/>
        </w:rPr>
        <w:t>护目镜、紫外线灯、计时器、反射器和过滤器。这些组件和附件如果能按说明予以安装或使用，则产品可继续遵从标准。</w:t>
      </w:r>
    </w:p>
    <w:p w:rsidR="00725A4F" w:rsidRPr="00A3393A" w:rsidRDefault="002A5E80" w:rsidP="00E9471B">
      <w:pPr>
        <w:adjustRightInd w:val="0"/>
        <w:snapToGrid w:val="0"/>
        <w:spacing w:afterLines="75" w:after="234" w:line="360" w:lineRule="auto"/>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2</w:t>
      </w:r>
      <w:r>
        <w:rPr>
          <w:rFonts w:ascii="Arial" w:eastAsia="宋体" w:hAnsi="Arial" w:cs="Arial"/>
          <w:sz w:val="24"/>
          <w:szCs w:val="24"/>
        </w:rPr>
        <w:t>）</w:t>
      </w:r>
      <w:r w:rsidRPr="00A3393A">
        <w:rPr>
          <w:rFonts w:ascii="Arial" w:eastAsia="宋体" w:hAnsi="Arial" w:cs="Arial"/>
          <w:sz w:val="24"/>
          <w:szCs w:val="24"/>
        </w:rPr>
        <w:t>紫</w:t>
      </w:r>
      <w:r w:rsidR="007767A2" w:rsidRPr="00A3393A">
        <w:rPr>
          <w:rFonts w:ascii="Arial" w:eastAsia="宋体" w:hAnsi="Arial" w:cs="Arial"/>
          <w:sz w:val="24"/>
          <w:szCs w:val="24"/>
        </w:rPr>
        <w:t>外线灯</w:t>
      </w:r>
      <w:r w:rsidR="008A121B">
        <w:rPr>
          <w:rFonts w:ascii="Arial" w:eastAsia="宋体" w:hAnsi="Arial" w:cs="Arial" w:hint="eastAsia"/>
          <w:sz w:val="24"/>
          <w:szCs w:val="24"/>
        </w:rPr>
        <w:t>。</w:t>
      </w:r>
      <w:r w:rsidR="007767A2" w:rsidRPr="00A3393A">
        <w:rPr>
          <w:rFonts w:ascii="Arial" w:eastAsia="宋体" w:hAnsi="Arial" w:cs="Arial"/>
          <w:sz w:val="24"/>
          <w:szCs w:val="24"/>
        </w:rPr>
        <w:t>不随太阳灯产品提供的紫外线灯用户使用说明中应包含：</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proofErr w:type="spellStart"/>
      <w:r w:rsidRPr="00A3393A">
        <w:rPr>
          <w:rFonts w:ascii="Arial" w:eastAsia="宋体" w:hAnsi="Arial" w:cs="Arial"/>
          <w:sz w:val="24"/>
          <w:szCs w:val="24"/>
        </w:rPr>
        <w:t>i</w:t>
      </w:r>
      <w:proofErr w:type="spellEnd"/>
      <w:r>
        <w:rPr>
          <w:rFonts w:ascii="Arial" w:eastAsia="宋体" w:hAnsi="Arial" w:cs="Arial"/>
          <w:sz w:val="24"/>
          <w:szCs w:val="24"/>
        </w:rPr>
        <w:t>）</w:t>
      </w:r>
      <w:r w:rsidRPr="00A3393A">
        <w:rPr>
          <w:rFonts w:ascii="Arial" w:eastAsia="宋体" w:hAnsi="Arial" w:cs="Arial"/>
          <w:sz w:val="24"/>
          <w:szCs w:val="24"/>
        </w:rPr>
        <w:t>本</w:t>
      </w:r>
      <w:r w:rsidR="007767A2" w:rsidRPr="00A3393A">
        <w:rPr>
          <w:rFonts w:ascii="Arial" w:eastAsia="宋体" w:hAnsi="Arial" w:cs="Arial"/>
          <w:sz w:val="24"/>
          <w:szCs w:val="24"/>
        </w:rPr>
        <w:t>部</w:t>
      </w:r>
      <w:r w:rsidRPr="00A3393A">
        <w:rPr>
          <w:rFonts w:ascii="Arial" w:eastAsia="宋体" w:hAnsi="Arial" w:cs="Arial"/>
          <w:sz w:val="24"/>
          <w:szCs w:val="24"/>
        </w:rPr>
        <w:t>分</w:t>
      </w:r>
      <w:r>
        <w:rPr>
          <w:rFonts w:ascii="Arial" w:eastAsia="宋体" w:hAnsi="Arial" w:cs="Arial"/>
          <w:sz w:val="24"/>
          <w:szCs w:val="24"/>
        </w:rPr>
        <w:t>（</w:t>
      </w:r>
      <w:r w:rsidRPr="00A3393A">
        <w:rPr>
          <w:rFonts w:ascii="Arial" w:eastAsia="宋体" w:hAnsi="Arial" w:cs="Arial"/>
          <w:sz w:val="24"/>
          <w:szCs w:val="24"/>
        </w:rPr>
        <w:t>d</w:t>
      </w:r>
      <w:r>
        <w:rPr>
          <w:rFonts w:ascii="Arial" w:eastAsia="宋体" w:hAnsi="Arial" w:cs="Arial"/>
          <w:sz w:val="24"/>
          <w:szCs w:val="24"/>
        </w:rPr>
        <w:t>）（</w:t>
      </w:r>
      <w:r w:rsidRPr="00A3393A">
        <w:rPr>
          <w:rFonts w:ascii="Arial" w:eastAsia="宋体" w:hAnsi="Arial" w:cs="Arial"/>
          <w:sz w:val="24"/>
          <w:szCs w:val="24"/>
        </w:rPr>
        <w:t>1</w:t>
      </w:r>
      <w:r>
        <w:rPr>
          <w:rFonts w:ascii="Arial" w:eastAsia="宋体" w:hAnsi="Arial" w:cs="Arial"/>
          <w:sz w:val="24"/>
          <w:szCs w:val="24"/>
        </w:rPr>
        <w:t>）（</w:t>
      </w:r>
      <w:proofErr w:type="spellStart"/>
      <w:r w:rsidRPr="00A3393A">
        <w:rPr>
          <w:rFonts w:ascii="Arial" w:eastAsia="宋体" w:hAnsi="Arial" w:cs="Arial"/>
          <w:sz w:val="24"/>
          <w:szCs w:val="24"/>
        </w:rPr>
        <w:t>i</w:t>
      </w:r>
      <w:proofErr w:type="spellEnd"/>
      <w:r>
        <w:rPr>
          <w:rFonts w:ascii="Arial" w:eastAsia="宋体" w:hAnsi="Arial" w:cs="Arial"/>
          <w:sz w:val="24"/>
          <w:szCs w:val="24"/>
        </w:rPr>
        <w:t>）</w:t>
      </w:r>
      <w:r w:rsidRPr="00A3393A">
        <w:rPr>
          <w:rFonts w:ascii="Arial" w:eastAsia="宋体" w:hAnsi="Arial" w:cs="Arial"/>
          <w:sz w:val="24"/>
          <w:szCs w:val="24"/>
        </w:rPr>
        <w:t>和</w:t>
      </w:r>
      <w:r>
        <w:rPr>
          <w:rFonts w:ascii="Arial" w:eastAsia="宋体" w:hAnsi="Arial" w:cs="Arial"/>
          <w:sz w:val="24"/>
          <w:szCs w:val="24"/>
        </w:rPr>
        <w:t>（</w:t>
      </w:r>
      <w:r w:rsidRPr="00A3393A">
        <w:rPr>
          <w:rFonts w:ascii="Arial" w:eastAsia="宋体" w:hAnsi="Arial" w:cs="Arial"/>
          <w:sz w:val="24"/>
          <w:szCs w:val="24"/>
        </w:rPr>
        <w:t>2</w:t>
      </w:r>
      <w:r>
        <w:rPr>
          <w:rFonts w:ascii="Arial" w:eastAsia="宋体" w:hAnsi="Arial" w:cs="Arial"/>
          <w:sz w:val="24"/>
          <w:szCs w:val="24"/>
        </w:rPr>
        <w:t>）</w:t>
      </w:r>
      <w:r w:rsidRPr="00A3393A">
        <w:rPr>
          <w:rFonts w:ascii="Arial" w:eastAsia="宋体" w:hAnsi="Arial" w:cs="Arial"/>
          <w:sz w:val="24"/>
          <w:szCs w:val="24"/>
        </w:rPr>
        <w:t>段</w:t>
      </w:r>
      <w:r w:rsidR="007767A2" w:rsidRPr="00A3393A">
        <w:rPr>
          <w:rFonts w:ascii="Arial" w:eastAsia="宋体" w:hAnsi="Arial" w:cs="Arial"/>
          <w:sz w:val="24"/>
          <w:szCs w:val="24"/>
        </w:rPr>
        <w:t>要求标签</w:t>
      </w:r>
      <w:r w:rsidR="00212137" w:rsidRPr="00A3393A">
        <w:rPr>
          <w:rFonts w:ascii="Arial" w:eastAsia="宋体" w:hAnsi="Arial" w:cs="Arial"/>
          <w:sz w:val="24"/>
          <w:szCs w:val="24"/>
        </w:rPr>
        <w:t>的</w:t>
      </w:r>
      <w:r w:rsidR="007767A2" w:rsidRPr="00A3393A">
        <w:rPr>
          <w:rFonts w:ascii="Arial" w:eastAsia="宋体" w:hAnsi="Arial" w:cs="Arial"/>
          <w:sz w:val="24"/>
          <w:szCs w:val="24"/>
        </w:rPr>
        <w:t>复制品。应将该复制品置于使用说明开始处的醒目位置。</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w:t>
      </w:r>
      <w:r>
        <w:rPr>
          <w:rFonts w:ascii="Arial" w:eastAsia="宋体" w:hAnsi="Arial" w:cs="Arial"/>
          <w:sz w:val="24"/>
          <w:szCs w:val="24"/>
        </w:rPr>
        <w:t>）</w:t>
      </w:r>
      <w:r w:rsidRPr="00A3393A">
        <w:rPr>
          <w:rFonts w:ascii="Arial" w:eastAsia="宋体" w:hAnsi="Arial" w:cs="Arial"/>
          <w:sz w:val="24"/>
          <w:szCs w:val="24"/>
        </w:rPr>
        <w:t>应</w:t>
      </w:r>
      <w:r w:rsidR="00805658" w:rsidRPr="00A3393A">
        <w:rPr>
          <w:rFonts w:ascii="Arial" w:eastAsia="宋体" w:hAnsi="Arial" w:cs="Arial"/>
          <w:sz w:val="24"/>
          <w:szCs w:val="24"/>
        </w:rPr>
        <w:t>始终遵从随太阳灯产品提供的使用说明以避免可能造成的伤害或将造成伤害的可能性降至最小的警告语。</w:t>
      </w:r>
    </w:p>
    <w:p w:rsidR="00725A4F" w:rsidRPr="00A3393A" w:rsidRDefault="002A5E80" w:rsidP="008A121B">
      <w:pPr>
        <w:adjustRightInd w:val="0"/>
        <w:snapToGrid w:val="0"/>
        <w:spacing w:line="360" w:lineRule="auto"/>
        <w:ind w:leftChars="307" w:left="1275" w:hanging="630"/>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iii</w:t>
      </w:r>
      <w:r>
        <w:rPr>
          <w:rFonts w:ascii="Arial" w:eastAsia="宋体" w:hAnsi="Arial" w:cs="Arial"/>
          <w:sz w:val="24"/>
          <w:szCs w:val="24"/>
        </w:rPr>
        <w:t>）</w:t>
      </w:r>
      <w:r w:rsidRPr="00A3393A">
        <w:rPr>
          <w:rFonts w:ascii="Arial" w:eastAsia="宋体" w:hAnsi="Arial" w:cs="Arial"/>
          <w:sz w:val="24"/>
          <w:szCs w:val="24"/>
        </w:rPr>
        <w:t>借</w:t>
      </w:r>
      <w:r w:rsidR="006E61CD" w:rsidRPr="00A3393A">
        <w:rPr>
          <w:rFonts w:ascii="Arial" w:eastAsia="宋体" w:hAnsi="Arial" w:cs="Arial"/>
          <w:sz w:val="24"/>
          <w:szCs w:val="24"/>
        </w:rPr>
        <w:t>助所有灯泡型的品牌名称和</w:t>
      </w:r>
      <w:r w:rsidR="00214B26">
        <w:rPr>
          <w:rFonts w:ascii="Arial" w:eastAsia="宋体" w:hAnsi="Arial" w:cs="Arial"/>
          <w:sz w:val="24"/>
          <w:szCs w:val="24"/>
        </w:rPr>
        <w:t>指定型号</w:t>
      </w:r>
      <w:r w:rsidR="006E61CD" w:rsidRPr="00A3393A">
        <w:rPr>
          <w:rFonts w:ascii="Arial" w:eastAsia="宋体" w:hAnsi="Arial" w:cs="Arial"/>
          <w:sz w:val="24"/>
          <w:szCs w:val="24"/>
        </w:rPr>
        <w:t>对产品做出明确</w:t>
      </w:r>
      <w:r w:rsidR="00214B26">
        <w:rPr>
          <w:rFonts w:ascii="Arial" w:eastAsia="宋体" w:hAnsi="Arial" w:cs="Arial" w:hint="eastAsia"/>
          <w:sz w:val="24"/>
          <w:szCs w:val="24"/>
        </w:rPr>
        <w:t>标识</w:t>
      </w:r>
      <w:r w:rsidR="006E61CD" w:rsidRPr="00A3393A">
        <w:rPr>
          <w:rFonts w:ascii="Arial" w:eastAsia="宋体" w:hAnsi="Arial" w:cs="Arial"/>
          <w:sz w:val="24"/>
          <w:szCs w:val="24"/>
        </w:rPr>
        <w:t>。如适用，通过对产品的明确识别推销替</w:t>
      </w:r>
      <w:r w:rsidR="00D0033E" w:rsidRPr="00A3393A">
        <w:rPr>
          <w:rFonts w:ascii="Arial" w:eastAsia="宋体" w:hAnsi="Arial" w:cs="Arial"/>
          <w:sz w:val="24"/>
          <w:szCs w:val="24"/>
        </w:rPr>
        <w:t>代</w:t>
      </w:r>
      <w:r w:rsidR="006E61CD" w:rsidRPr="00A3393A">
        <w:rPr>
          <w:rFonts w:ascii="Arial" w:eastAsia="宋体" w:hAnsi="Arial" w:cs="Arial"/>
          <w:sz w:val="24"/>
          <w:szCs w:val="24"/>
        </w:rPr>
        <w:t>灯泡。</w:t>
      </w:r>
    </w:p>
    <w:p w:rsidR="00725A4F" w:rsidRPr="00A3393A" w:rsidRDefault="002A5E80" w:rsidP="00E9471B">
      <w:pPr>
        <w:adjustRightInd w:val="0"/>
        <w:snapToGrid w:val="0"/>
        <w:spacing w:afterLines="75" w:after="234" w:line="360" w:lineRule="auto"/>
        <w:rPr>
          <w:rFonts w:ascii="Arial" w:eastAsia="宋体" w:hAnsi="Arial" w:cs="Arial"/>
          <w:sz w:val="24"/>
          <w:szCs w:val="24"/>
        </w:rPr>
      </w:pPr>
      <w:r>
        <w:rPr>
          <w:rFonts w:ascii="Arial" w:eastAsia="宋体" w:hAnsi="Arial" w:cs="Arial"/>
          <w:sz w:val="24"/>
          <w:szCs w:val="24"/>
        </w:rPr>
        <w:t>（</w:t>
      </w:r>
      <w:r w:rsidR="00B43A4E" w:rsidRPr="00A3393A">
        <w:rPr>
          <w:rFonts w:ascii="Arial" w:eastAsia="宋体" w:hAnsi="Arial" w:cs="Arial"/>
          <w:sz w:val="24"/>
          <w:szCs w:val="24"/>
        </w:rPr>
        <w:t>管理编号为</w:t>
      </w:r>
      <w:r w:rsidR="00B43A4E" w:rsidRPr="00A3393A">
        <w:rPr>
          <w:rFonts w:ascii="Arial" w:eastAsia="宋体" w:hAnsi="Arial" w:cs="Arial"/>
          <w:sz w:val="24"/>
          <w:szCs w:val="24"/>
        </w:rPr>
        <w:t>0910-0195</w:t>
      </w:r>
      <w:r w:rsidR="00B43A4E" w:rsidRPr="00A3393A">
        <w:rPr>
          <w:rFonts w:ascii="Arial" w:eastAsia="宋体" w:hAnsi="Arial" w:cs="Arial"/>
          <w:sz w:val="24"/>
          <w:szCs w:val="24"/>
        </w:rPr>
        <w:t>、由管理和预算办公室批准的信息采集要求。</w:t>
      </w:r>
      <w:r>
        <w:rPr>
          <w:rFonts w:ascii="Arial" w:eastAsia="宋体" w:hAnsi="Arial" w:cs="Arial"/>
          <w:sz w:val="24"/>
          <w:szCs w:val="24"/>
        </w:rPr>
        <w:t>）</w:t>
      </w:r>
    </w:p>
    <w:p w:rsidR="00725A4F" w:rsidRPr="00A3393A" w:rsidRDefault="002A5E80" w:rsidP="00E9471B">
      <w:pPr>
        <w:adjustRightInd w:val="0"/>
        <w:snapToGrid w:val="0"/>
        <w:spacing w:afterLines="75" w:after="234" w:line="360" w:lineRule="auto"/>
        <w:rPr>
          <w:rFonts w:ascii="Arial" w:eastAsia="宋体" w:hAnsi="Arial" w:cs="Arial"/>
          <w:sz w:val="24"/>
          <w:szCs w:val="24"/>
        </w:rPr>
      </w:pPr>
      <w:r>
        <w:rPr>
          <w:rFonts w:ascii="Arial" w:eastAsia="宋体" w:hAnsi="Arial" w:cs="Arial"/>
          <w:sz w:val="24"/>
          <w:szCs w:val="24"/>
        </w:rPr>
        <w:t>（</w:t>
      </w:r>
      <w:r w:rsidRPr="00A3393A">
        <w:rPr>
          <w:rFonts w:ascii="Arial" w:eastAsia="宋体" w:hAnsi="Arial" w:cs="Arial"/>
          <w:sz w:val="24"/>
          <w:szCs w:val="24"/>
        </w:rPr>
        <w:t>f</w:t>
      </w:r>
      <w:r>
        <w:rPr>
          <w:rFonts w:ascii="Arial" w:eastAsia="宋体" w:hAnsi="Arial" w:cs="Arial"/>
          <w:sz w:val="24"/>
          <w:szCs w:val="24"/>
        </w:rPr>
        <w:t>）</w:t>
      </w:r>
      <w:r w:rsidRPr="00A3393A">
        <w:rPr>
          <w:rFonts w:ascii="Arial" w:eastAsia="宋体" w:hAnsi="Arial" w:cs="Arial"/>
          <w:sz w:val="24"/>
          <w:szCs w:val="24"/>
        </w:rPr>
        <w:t>合</w:t>
      </w:r>
      <w:proofErr w:type="gramStart"/>
      <w:r w:rsidR="00B43A4E" w:rsidRPr="00A3393A">
        <w:rPr>
          <w:rFonts w:ascii="Arial" w:eastAsia="宋体" w:hAnsi="Arial" w:cs="Arial"/>
          <w:sz w:val="24"/>
          <w:szCs w:val="24"/>
        </w:rPr>
        <w:t>规</w:t>
      </w:r>
      <w:proofErr w:type="gramEnd"/>
      <w:r w:rsidR="00B43A4E" w:rsidRPr="00A3393A">
        <w:rPr>
          <w:rFonts w:ascii="Arial" w:eastAsia="宋体" w:hAnsi="Arial" w:cs="Arial"/>
          <w:sz w:val="24"/>
          <w:szCs w:val="24"/>
        </w:rPr>
        <w:t>认定测试</w:t>
      </w:r>
      <w:r w:rsidR="008A121B">
        <w:rPr>
          <w:rFonts w:ascii="Arial" w:eastAsia="宋体" w:hAnsi="Arial" w:cs="Arial" w:hint="eastAsia"/>
          <w:sz w:val="24"/>
          <w:szCs w:val="24"/>
        </w:rPr>
        <w:t>。</w:t>
      </w:r>
      <w:r w:rsidR="00B06727" w:rsidRPr="00A3393A">
        <w:rPr>
          <w:rFonts w:ascii="Arial" w:eastAsia="宋体" w:hAnsi="Arial" w:cs="Arial"/>
          <w:sz w:val="24"/>
          <w:szCs w:val="24"/>
        </w:rPr>
        <w:t>依照</w:t>
      </w:r>
      <w:r w:rsidR="00B06727" w:rsidRPr="00A3393A">
        <w:rPr>
          <w:rFonts w:ascii="Arial" w:eastAsia="宋体" w:hAnsi="Arial" w:cs="Arial"/>
          <w:sz w:val="24"/>
          <w:szCs w:val="24"/>
        </w:rPr>
        <w:t>§1010.2</w:t>
      </w:r>
      <w:r w:rsidR="00B06727" w:rsidRPr="00A3393A">
        <w:rPr>
          <w:rFonts w:ascii="Arial" w:eastAsia="宋体" w:hAnsi="Arial" w:cs="Arial"/>
          <w:sz w:val="24"/>
          <w:szCs w:val="24"/>
        </w:rPr>
        <w:t>认证所依托的测试将对流程中的所有误差和统计不确定性的原因做出说明</w:t>
      </w:r>
      <w:r w:rsidR="00D83C06" w:rsidRPr="00A3393A">
        <w:rPr>
          <w:rFonts w:ascii="Arial" w:eastAsia="宋体" w:hAnsi="Arial" w:cs="Arial"/>
          <w:sz w:val="24"/>
          <w:szCs w:val="24"/>
        </w:rPr>
        <w:t>；在适用处，还要对辐射变化或辐射安全随产品年龄而退化的原因做出说明。将在制造商推荐的操作条件、灯泡电压、电流和位置进行以认证为目的的测量。进行这些测量时，将把测量仪器安置在推荐接触位置</w:t>
      </w:r>
      <w:r w:rsidR="0058772A" w:rsidRPr="00A3393A">
        <w:rPr>
          <w:rFonts w:ascii="Arial" w:eastAsia="宋体" w:hAnsi="Arial" w:cs="Arial"/>
          <w:sz w:val="24"/>
          <w:szCs w:val="24"/>
        </w:rPr>
        <w:t>并因此标定方向以产生可为仪器测出的最大辐射量。</w:t>
      </w:r>
    </w:p>
    <w:p w:rsidR="00725A4F" w:rsidRPr="00A3393A" w:rsidRDefault="0058772A" w:rsidP="008A121B">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日期：</w:t>
      </w:r>
      <w:r w:rsidRPr="00A3393A">
        <w:rPr>
          <w:rFonts w:ascii="Arial" w:eastAsia="宋体" w:hAnsi="Arial" w:cs="Arial"/>
          <w:sz w:val="24"/>
          <w:szCs w:val="24"/>
        </w:rPr>
        <w:t>1985</w:t>
      </w:r>
      <w:r w:rsidRPr="00A3393A">
        <w:rPr>
          <w:rFonts w:ascii="Arial" w:eastAsia="宋体" w:hAnsi="Arial" w:cs="Arial"/>
          <w:sz w:val="24"/>
          <w:szCs w:val="24"/>
        </w:rPr>
        <w:t>年</w:t>
      </w:r>
      <w:r w:rsidRPr="00A3393A">
        <w:rPr>
          <w:rFonts w:ascii="Arial" w:eastAsia="宋体" w:hAnsi="Arial" w:cs="Arial"/>
          <w:sz w:val="24"/>
          <w:szCs w:val="24"/>
        </w:rPr>
        <w:t>8</w:t>
      </w:r>
      <w:r w:rsidRPr="00A3393A">
        <w:rPr>
          <w:rFonts w:ascii="Arial" w:eastAsia="宋体" w:hAnsi="Arial" w:cs="Arial"/>
          <w:sz w:val="24"/>
          <w:szCs w:val="24"/>
        </w:rPr>
        <w:t>月</w:t>
      </w:r>
      <w:r w:rsidRPr="00A3393A">
        <w:rPr>
          <w:rFonts w:ascii="Arial" w:eastAsia="宋体" w:hAnsi="Arial" w:cs="Arial"/>
          <w:sz w:val="24"/>
          <w:szCs w:val="24"/>
        </w:rPr>
        <w:t>12</w:t>
      </w:r>
      <w:r w:rsidRPr="00A3393A">
        <w:rPr>
          <w:rFonts w:ascii="Arial" w:eastAsia="宋体" w:hAnsi="Arial" w:cs="Arial"/>
          <w:sz w:val="24"/>
          <w:szCs w:val="24"/>
        </w:rPr>
        <w:t>日</w:t>
      </w:r>
    </w:p>
    <w:p w:rsidR="00725A4F" w:rsidRPr="00A3393A" w:rsidRDefault="002C4EDF"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Joseph</w:t>
      </w:r>
      <w:r w:rsidR="002A5E80">
        <w:rPr>
          <w:rFonts w:ascii="Arial" w:eastAsia="宋体" w:hAnsi="Arial" w:cs="Arial"/>
          <w:sz w:val="24"/>
          <w:szCs w:val="24"/>
        </w:rPr>
        <w:t xml:space="preserve"> </w:t>
      </w:r>
      <w:r w:rsidRPr="00A3393A">
        <w:rPr>
          <w:rFonts w:ascii="Arial" w:eastAsia="宋体" w:hAnsi="Arial" w:cs="Arial"/>
          <w:sz w:val="24"/>
          <w:szCs w:val="24"/>
        </w:rPr>
        <w:t>P.</w:t>
      </w:r>
      <w:r w:rsidR="002A5E80">
        <w:rPr>
          <w:rFonts w:ascii="Arial" w:eastAsia="宋体" w:hAnsi="Arial" w:cs="Arial"/>
          <w:sz w:val="24"/>
          <w:szCs w:val="24"/>
        </w:rPr>
        <w:t xml:space="preserve"> </w:t>
      </w:r>
      <w:proofErr w:type="spellStart"/>
      <w:r w:rsidRPr="00A3393A">
        <w:rPr>
          <w:rFonts w:ascii="Arial" w:eastAsia="宋体" w:hAnsi="Arial" w:cs="Arial"/>
          <w:sz w:val="24"/>
          <w:szCs w:val="24"/>
        </w:rPr>
        <w:t>Hile</w:t>
      </w:r>
      <w:proofErr w:type="spellEnd"/>
      <w:r w:rsidR="008A121B">
        <w:rPr>
          <w:rFonts w:ascii="Arial" w:eastAsia="宋体" w:hAnsi="Arial" w:cs="Arial" w:hint="eastAsia"/>
          <w:sz w:val="24"/>
          <w:szCs w:val="24"/>
        </w:rPr>
        <w:t>，</w:t>
      </w:r>
      <w:r w:rsidR="0058772A" w:rsidRPr="00A3393A">
        <w:rPr>
          <w:rFonts w:ascii="Arial" w:eastAsia="宋体" w:hAnsi="Arial" w:cs="Arial"/>
          <w:sz w:val="24"/>
          <w:szCs w:val="24"/>
        </w:rPr>
        <w:t>监管事务副专员</w:t>
      </w:r>
    </w:p>
    <w:p w:rsidR="004473A6" w:rsidRDefault="004473A6">
      <w:pPr>
        <w:widowControl/>
        <w:jc w:val="left"/>
        <w:rPr>
          <w:rFonts w:ascii="Arial" w:eastAsia="宋体" w:hAnsi="Arial" w:cs="Arial"/>
          <w:sz w:val="24"/>
          <w:szCs w:val="24"/>
        </w:rPr>
      </w:pPr>
    </w:p>
    <w:p w:rsidR="004473A6" w:rsidRDefault="004473A6">
      <w:pPr>
        <w:widowControl/>
        <w:jc w:val="left"/>
        <w:rPr>
          <w:rFonts w:ascii="Arial" w:eastAsia="宋体" w:hAnsi="Arial" w:cs="Arial"/>
          <w:sz w:val="24"/>
          <w:szCs w:val="24"/>
        </w:rPr>
        <w:sectPr w:rsidR="004473A6" w:rsidSect="004473A6">
          <w:pgSz w:w="11906" w:h="16838"/>
          <w:pgMar w:top="1134" w:right="1440" w:bottom="1134" w:left="1440" w:header="851" w:footer="720" w:gutter="0"/>
          <w:pgNumType w:start="13"/>
          <w:cols w:space="425"/>
          <w:docGrid w:type="lines" w:linePitch="312"/>
        </w:sectPr>
      </w:pPr>
    </w:p>
    <w:p w:rsidR="00C602C7" w:rsidRDefault="000C038B" w:rsidP="006C72CC">
      <w:pPr>
        <w:adjustRightInd w:val="0"/>
        <w:snapToGrid w:val="0"/>
        <w:spacing w:afterLines="75" w:after="234" w:line="360" w:lineRule="auto"/>
        <w:jc w:val="center"/>
        <w:outlineLvl w:val="0"/>
        <w:rPr>
          <w:rFonts w:ascii="Arial" w:eastAsia="宋体" w:hAnsi="Arial" w:cs="Arial"/>
          <w:b/>
          <w:sz w:val="24"/>
          <w:szCs w:val="24"/>
        </w:rPr>
      </w:pPr>
      <w:bookmarkStart w:id="20" w:name="_Toc500750786"/>
      <w:r w:rsidRPr="00A3393A">
        <w:rPr>
          <w:rFonts w:ascii="Arial" w:eastAsia="宋体" w:hAnsi="Arial" w:cs="Arial"/>
          <w:b/>
          <w:sz w:val="24"/>
          <w:szCs w:val="24"/>
        </w:rPr>
        <w:lastRenderedPageBreak/>
        <w:t>附录</w:t>
      </w:r>
      <w:r w:rsidRPr="00A3393A">
        <w:rPr>
          <w:rFonts w:ascii="Arial" w:eastAsia="宋体" w:hAnsi="Arial" w:cs="Arial"/>
          <w:b/>
          <w:sz w:val="24"/>
          <w:szCs w:val="24"/>
        </w:rPr>
        <w:t>B</w:t>
      </w:r>
    </w:p>
    <w:p w:rsidR="00725A4F" w:rsidRPr="00A3393A" w:rsidRDefault="00047ADD" w:rsidP="006C72CC">
      <w:pPr>
        <w:adjustRightInd w:val="0"/>
        <w:snapToGrid w:val="0"/>
        <w:spacing w:afterLines="75" w:after="234" w:line="360" w:lineRule="auto"/>
        <w:jc w:val="center"/>
        <w:outlineLvl w:val="0"/>
        <w:rPr>
          <w:rFonts w:ascii="Arial" w:eastAsia="宋体" w:hAnsi="Arial" w:cs="Arial"/>
          <w:b/>
          <w:sz w:val="24"/>
          <w:szCs w:val="24"/>
        </w:rPr>
      </w:pPr>
      <w:r w:rsidRPr="00A3393A">
        <w:rPr>
          <w:rFonts w:ascii="Arial" w:eastAsia="宋体" w:hAnsi="Arial" w:cs="Arial"/>
          <w:b/>
          <w:sz w:val="24"/>
          <w:szCs w:val="24"/>
        </w:rPr>
        <w:t>光谱辐射测量测试规程</w:t>
      </w:r>
      <w:bookmarkEnd w:id="20"/>
    </w:p>
    <w:p w:rsidR="00725A4F" w:rsidRPr="00A3393A" w:rsidRDefault="00047ADD"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有几种方法可用来测定辐射值。只要运用正确，这些方法可产生相同的物理值。</w:t>
      </w:r>
      <w:r w:rsidRPr="00A3393A">
        <w:rPr>
          <w:rFonts w:ascii="Arial" w:eastAsia="宋体" w:hAnsi="Arial" w:cs="Arial"/>
          <w:sz w:val="24"/>
          <w:szCs w:val="24"/>
        </w:rPr>
        <w:t>CDRH</w:t>
      </w:r>
      <w:r w:rsidRPr="00A3393A">
        <w:rPr>
          <w:rFonts w:ascii="Arial" w:eastAsia="宋体" w:hAnsi="Arial" w:cs="Arial"/>
          <w:sz w:val="24"/>
          <w:szCs w:val="24"/>
        </w:rPr>
        <w:t>不坚持应使用任何一种方法。我们仅提出下列建议，</w:t>
      </w:r>
      <w:r w:rsidR="00E86B5E" w:rsidRPr="00A3393A">
        <w:rPr>
          <w:rFonts w:ascii="Arial" w:eastAsia="宋体" w:hAnsi="Arial" w:cs="Arial"/>
          <w:sz w:val="24"/>
          <w:szCs w:val="24"/>
        </w:rPr>
        <w:t>以求在建立重要参数时为</w:t>
      </w:r>
      <w:r w:rsidR="00677918">
        <w:rPr>
          <w:rFonts w:ascii="Arial" w:eastAsia="宋体" w:hAnsi="Arial" w:cs="Arial"/>
          <w:sz w:val="24"/>
          <w:szCs w:val="24"/>
        </w:rPr>
        <w:t>您</w:t>
      </w:r>
      <w:r w:rsidR="00E86B5E" w:rsidRPr="00A3393A">
        <w:rPr>
          <w:rFonts w:ascii="Arial" w:eastAsia="宋体" w:hAnsi="Arial" w:cs="Arial"/>
          <w:sz w:val="24"/>
          <w:szCs w:val="24"/>
        </w:rPr>
        <w:t>提供帮助。物理上有效的备选方法可予接受。</w:t>
      </w:r>
    </w:p>
    <w:p w:rsidR="00725A4F" w:rsidRPr="00A3393A" w:rsidRDefault="00132027" w:rsidP="001E0ED0">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应采用</w:t>
      </w:r>
      <w:r w:rsidR="00AE1EE0" w:rsidRPr="00A3393A">
        <w:rPr>
          <w:rFonts w:ascii="Arial" w:eastAsia="宋体" w:hAnsi="Arial" w:cs="Arial"/>
          <w:sz w:val="24"/>
          <w:szCs w:val="24"/>
        </w:rPr>
        <w:t>普遍接受的辐射测量原理和技术进行</w:t>
      </w:r>
      <w:proofErr w:type="gramStart"/>
      <w:r w:rsidR="00417CBE" w:rsidRPr="00A3393A">
        <w:rPr>
          <w:rFonts w:ascii="Arial" w:eastAsia="宋体" w:hAnsi="Arial" w:cs="Arial"/>
          <w:sz w:val="24"/>
          <w:szCs w:val="24"/>
        </w:rPr>
        <w:t>拟</w:t>
      </w:r>
      <w:r w:rsidR="00AE1EE0" w:rsidRPr="00A3393A">
        <w:rPr>
          <w:rFonts w:ascii="Arial" w:eastAsia="宋体" w:hAnsi="Arial" w:cs="Arial"/>
          <w:sz w:val="24"/>
          <w:szCs w:val="24"/>
        </w:rPr>
        <w:t>报告</w:t>
      </w:r>
      <w:proofErr w:type="gramEnd"/>
      <w:r w:rsidR="00AE1EE0" w:rsidRPr="00A3393A">
        <w:rPr>
          <w:rFonts w:ascii="Arial" w:eastAsia="宋体" w:hAnsi="Arial" w:cs="Arial"/>
          <w:sz w:val="24"/>
          <w:szCs w:val="24"/>
        </w:rPr>
        <w:t>结果之测量。</w:t>
      </w:r>
      <w:r w:rsidR="00417CBE" w:rsidRPr="00A3393A">
        <w:rPr>
          <w:rFonts w:ascii="Arial" w:eastAsia="宋体" w:hAnsi="Arial" w:cs="Arial"/>
          <w:sz w:val="24"/>
          <w:szCs w:val="24"/>
        </w:rPr>
        <w:t>光谱辐照度值</w:t>
      </w:r>
      <w:r w:rsidR="002A5E80">
        <w:rPr>
          <w:rFonts w:ascii="Arial" w:eastAsia="宋体" w:hAnsi="Arial" w:cs="Arial"/>
          <w:sz w:val="24"/>
          <w:szCs w:val="24"/>
        </w:rPr>
        <w:t>（</w:t>
      </w:r>
      <w:r w:rsidR="002A5E80" w:rsidRPr="00A3393A">
        <w:rPr>
          <w:rFonts w:ascii="Arial" w:eastAsia="宋体" w:hAnsi="Arial" w:cs="Arial"/>
          <w:sz w:val="24"/>
          <w:szCs w:val="24"/>
        </w:rPr>
        <w:t>瓦</w:t>
      </w:r>
      <w:r w:rsidR="002A5E80">
        <w:rPr>
          <w:rFonts w:ascii="Arial" w:eastAsia="宋体" w:hAnsi="Arial" w:cs="Arial"/>
          <w:sz w:val="24"/>
          <w:szCs w:val="24"/>
        </w:rPr>
        <w:t>／（</w:t>
      </w:r>
      <w:proofErr w:type="gramStart"/>
      <w:r w:rsidR="00417CBE" w:rsidRPr="00A3393A">
        <w:rPr>
          <w:rFonts w:ascii="Arial" w:eastAsia="宋体" w:hAnsi="Arial" w:cs="Arial"/>
          <w:sz w:val="24"/>
          <w:szCs w:val="24"/>
        </w:rPr>
        <w:t>厘米</w:t>
      </w:r>
      <w:r w:rsidR="00417CBE" w:rsidRPr="00A3393A">
        <w:rPr>
          <w:rFonts w:ascii="Arial" w:eastAsia="宋体" w:hAnsi="Arial" w:cs="Arial"/>
          <w:sz w:val="24"/>
          <w:szCs w:val="24"/>
          <w:vertAlign w:val="superscript"/>
        </w:rPr>
        <w:t>-</w:t>
      </w:r>
      <w:proofErr w:type="gramEnd"/>
      <w:r w:rsidR="00417CBE" w:rsidRPr="00A3393A">
        <w:rPr>
          <w:rFonts w:ascii="Arial" w:eastAsia="宋体" w:hAnsi="Arial" w:cs="Arial"/>
          <w:sz w:val="24"/>
          <w:szCs w:val="24"/>
          <w:vertAlign w:val="superscript"/>
        </w:rPr>
        <w:t>2</w:t>
      </w:r>
      <w:r w:rsidR="00417CBE" w:rsidRPr="00A3393A">
        <w:rPr>
          <w:rFonts w:ascii="Arial" w:eastAsia="宋体" w:hAnsi="Arial" w:cs="Arial"/>
          <w:sz w:val="24"/>
          <w:szCs w:val="24"/>
        </w:rPr>
        <w:t>纳米</w:t>
      </w:r>
      <w:r w:rsidR="00417CBE" w:rsidRPr="00A3393A">
        <w:rPr>
          <w:rFonts w:ascii="Arial" w:eastAsia="宋体" w:hAnsi="Arial" w:cs="Arial"/>
          <w:sz w:val="24"/>
          <w:szCs w:val="24"/>
          <w:vertAlign w:val="superscript"/>
        </w:rPr>
        <w:t>-1</w:t>
      </w:r>
      <w:r w:rsidR="002A5E80">
        <w:rPr>
          <w:rFonts w:ascii="Arial" w:eastAsia="宋体" w:hAnsi="Arial" w:cs="Arial"/>
          <w:sz w:val="24"/>
          <w:szCs w:val="24"/>
        </w:rPr>
        <w:t>））</w:t>
      </w:r>
      <w:r w:rsidR="00417CBE" w:rsidRPr="00A3393A">
        <w:rPr>
          <w:rFonts w:ascii="Arial" w:eastAsia="宋体" w:hAnsi="Arial" w:cs="Arial"/>
          <w:sz w:val="24"/>
          <w:szCs w:val="24"/>
        </w:rPr>
        <w:t>方面的信息应</w:t>
      </w:r>
      <w:proofErr w:type="gramStart"/>
      <w:r w:rsidR="00417CBE" w:rsidRPr="00A3393A">
        <w:rPr>
          <w:rFonts w:ascii="Arial" w:eastAsia="宋体" w:hAnsi="Arial" w:cs="Arial"/>
          <w:sz w:val="24"/>
          <w:szCs w:val="24"/>
        </w:rPr>
        <w:t>予报</w:t>
      </w:r>
      <w:proofErr w:type="gramEnd"/>
      <w:r w:rsidR="00417CBE" w:rsidRPr="00A3393A">
        <w:rPr>
          <w:rFonts w:ascii="Arial" w:eastAsia="宋体" w:hAnsi="Arial" w:cs="Arial"/>
          <w:sz w:val="24"/>
          <w:szCs w:val="24"/>
        </w:rPr>
        <w:t>告。</w:t>
      </w:r>
      <w:r w:rsidR="00303C42" w:rsidRPr="00A3393A">
        <w:rPr>
          <w:rFonts w:ascii="Arial" w:eastAsia="宋体" w:hAnsi="Arial" w:cs="Arial"/>
          <w:sz w:val="24"/>
          <w:szCs w:val="24"/>
        </w:rPr>
        <w:t>对太阳灯产品而言，</w:t>
      </w:r>
      <w:r w:rsidR="007B6C26" w:rsidRPr="00A3393A">
        <w:rPr>
          <w:rFonts w:ascii="Arial" w:eastAsia="宋体" w:hAnsi="Arial" w:cs="Arial"/>
          <w:sz w:val="24"/>
          <w:szCs w:val="24"/>
        </w:rPr>
        <w:t>所有测量均应在整套装置上进行。</w:t>
      </w:r>
      <w:r w:rsidR="009B4656" w:rsidRPr="00A3393A">
        <w:rPr>
          <w:rFonts w:ascii="Arial" w:eastAsia="宋体" w:hAnsi="Arial" w:cs="Arial"/>
          <w:sz w:val="24"/>
          <w:szCs w:val="24"/>
        </w:rPr>
        <w:t>整套装置包括光源和任何相关</w:t>
      </w:r>
      <w:r w:rsidR="00AA24E8">
        <w:rPr>
          <w:rFonts w:ascii="Arial" w:eastAsia="宋体" w:hAnsi="Arial" w:cs="Arial"/>
          <w:sz w:val="24"/>
          <w:szCs w:val="24"/>
        </w:rPr>
        <w:t>外壳</w:t>
      </w:r>
      <w:r w:rsidR="009B4656" w:rsidRPr="00A3393A">
        <w:rPr>
          <w:rFonts w:ascii="Arial" w:eastAsia="宋体" w:hAnsi="Arial" w:cs="Arial"/>
          <w:sz w:val="24"/>
          <w:szCs w:val="24"/>
        </w:rPr>
        <w:t>或附件。</w:t>
      </w:r>
      <w:r w:rsidR="00AA24E8">
        <w:rPr>
          <w:rFonts w:ascii="Arial" w:eastAsia="宋体" w:hAnsi="Arial" w:cs="Arial"/>
          <w:sz w:val="24"/>
          <w:szCs w:val="24"/>
        </w:rPr>
        <w:t>外壳</w:t>
      </w:r>
      <w:r w:rsidR="009B4656" w:rsidRPr="00A3393A">
        <w:rPr>
          <w:rFonts w:ascii="Arial" w:eastAsia="宋体" w:hAnsi="Arial" w:cs="Arial"/>
          <w:sz w:val="24"/>
          <w:szCs w:val="24"/>
        </w:rPr>
        <w:t>或附件的作用是形成装置的构造。然而，</w:t>
      </w:r>
      <w:r w:rsidR="00D7602E" w:rsidRPr="00A3393A">
        <w:rPr>
          <w:rFonts w:ascii="Arial" w:eastAsia="宋体" w:hAnsi="Arial" w:cs="Arial"/>
          <w:sz w:val="24"/>
          <w:szCs w:val="24"/>
        </w:rPr>
        <w:t>如果产品拥有诸如置物台之类组件或不以任何方式改变装置光学性能的某些其它组件，则在对装置进行测量前可将这些组件拿掉。</w:t>
      </w:r>
      <w:r w:rsidR="00276B2F" w:rsidRPr="00A3393A">
        <w:rPr>
          <w:rFonts w:ascii="Arial" w:eastAsia="宋体" w:hAnsi="Arial" w:cs="Arial"/>
          <w:sz w:val="24"/>
          <w:szCs w:val="24"/>
        </w:rPr>
        <w:t>如果为方便测量必须将紫外线灯装进某些其它</w:t>
      </w:r>
      <w:r w:rsidR="00AA24E8">
        <w:rPr>
          <w:rFonts w:ascii="Arial" w:eastAsia="宋体" w:hAnsi="Arial" w:cs="Arial"/>
          <w:sz w:val="24"/>
          <w:szCs w:val="24"/>
        </w:rPr>
        <w:t>外壳</w:t>
      </w:r>
      <w:r w:rsidR="00276B2F" w:rsidRPr="00A3393A">
        <w:rPr>
          <w:rFonts w:ascii="Arial" w:eastAsia="宋体" w:hAnsi="Arial" w:cs="Arial"/>
          <w:sz w:val="24"/>
          <w:szCs w:val="24"/>
        </w:rPr>
        <w:t>中，则安装方式必须以不改变紫外线灯的光学性能为原则。</w:t>
      </w:r>
    </w:p>
    <w:p w:rsidR="00725A4F" w:rsidRPr="00A3393A" w:rsidRDefault="00276B2F" w:rsidP="001E0ED0">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建议按如下方式对产品进行</w:t>
      </w:r>
      <w:r w:rsidR="00540215" w:rsidRPr="00A3393A">
        <w:rPr>
          <w:rFonts w:ascii="Arial" w:eastAsia="宋体" w:hAnsi="Arial" w:cs="Arial"/>
          <w:sz w:val="24"/>
          <w:szCs w:val="24"/>
        </w:rPr>
        <w:t>光谱辐射测量：</w:t>
      </w:r>
    </w:p>
    <w:p w:rsidR="00725A4F" w:rsidRPr="00A3393A" w:rsidRDefault="00540215" w:rsidP="001E0ED0">
      <w:pPr>
        <w:adjustRightInd w:val="0"/>
        <w:snapToGrid w:val="0"/>
        <w:spacing w:afterLines="75" w:after="234" w:line="360" w:lineRule="auto"/>
        <w:ind w:leftChars="400" w:left="840"/>
        <w:rPr>
          <w:rFonts w:ascii="Arial" w:eastAsia="宋体" w:hAnsi="Arial" w:cs="Arial"/>
          <w:sz w:val="24"/>
          <w:szCs w:val="24"/>
        </w:rPr>
      </w:pPr>
      <w:r w:rsidRPr="00A3393A">
        <w:rPr>
          <w:rFonts w:ascii="Arial" w:eastAsia="宋体" w:hAnsi="Arial" w:cs="Arial"/>
          <w:sz w:val="24"/>
          <w:szCs w:val="24"/>
        </w:rPr>
        <w:t>应在</w:t>
      </w:r>
      <w:r w:rsidR="00796F5B" w:rsidRPr="00A3393A">
        <w:rPr>
          <w:rFonts w:ascii="Arial" w:eastAsia="宋体" w:hAnsi="Arial" w:cs="Arial"/>
          <w:sz w:val="24"/>
          <w:szCs w:val="24"/>
        </w:rPr>
        <w:t>位于</w:t>
      </w:r>
      <w:r w:rsidRPr="00A3393A">
        <w:rPr>
          <w:rFonts w:ascii="Arial" w:eastAsia="宋体" w:hAnsi="Arial" w:cs="Arial"/>
          <w:sz w:val="24"/>
          <w:szCs w:val="24"/>
        </w:rPr>
        <w:t>产品最大</w:t>
      </w:r>
      <w:r w:rsidR="0014192C">
        <w:rPr>
          <w:rFonts w:ascii="Arial" w:eastAsia="宋体" w:hAnsi="Arial" w:cs="Arial"/>
          <w:sz w:val="24"/>
          <w:szCs w:val="24"/>
        </w:rPr>
        <w:t>放射</w:t>
      </w:r>
      <w:r w:rsidRPr="00A3393A">
        <w:rPr>
          <w:rFonts w:ascii="Arial" w:eastAsia="宋体" w:hAnsi="Arial" w:cs="Arial"/>
          <w:sz w:val="24"/>
          <w:szCs w:val="24"/>
        </w:rPr>
        <w:t>方向光轴上</w:t>
      </w:r>
      <w:r w:rsidR="00796F5B" w:rsidRPr="00A3393A">
        <w:rPr>
          <w:rFonts w:ascii="Arial" w:eastAsia="宋体" w:hAnsi="Arial" w:cs="Arial"/>
          <w:sz w:val="24"/>
          <w:szCs w:val="24"/>
        </w:rPr>
        <w:t>的推荐产品接触位置上进行太阳灯或太阳灯产品的光谱辐射测量。如果存在一个以上此类方向，选择与产品预期用途和正常安装构造关系最密切的方向。</w:t>
      </w:r>
      <w:r w:rsidR="00806117" w:rsidRPr="00A3393A">
        <w:rPr>
          <w:rFonts w:ascii="Arial" w:eastAsia="宋体" w:hAnsi="Arial" w:cs="Arial"/>
          <w:sz w:val="24"/>
          <w:szCs w:val="24"/>
        </w:rPr>
        <w:t>在装置</w:t>
      </w:r>
      <w:r w:rsidR="0014192C">
        <w:rPr>
          <w:rFonts w:ascii="Arial" w:eastAsia="宋体" w:hAnsi="Arial" w:cs="Arial"/>
          <w:sz w:val="24"/>
          <w:szCs w:val="24"/>
        </w:rPr>
        <w:t>放射</w:t>
      </w:r>
      <w:r w:rsidR="00806117" w:rsidRPr="00A3393A">
        <w:rPr>
          <w:rFonts w:ascii="Arial" w:eastAsia="宋体" w:hAnsi="Arial" w:cs="Arial"/>
          <w:sz w:val="24"/>
          <w:szCs w:val="24"/>
        </w:rPr>
        <w:t>的</w:t>
      </w:r>
      <w:r w:rsidR="00806117" w:rsidRPr="00A3393A">
        <w:rPr>
          <w:rFonts w:ascii="Arial" w:eastAsia="宋体" w:hAnsi="Arial" w:cs="Arial"/>
          <w:sz w:val="24"/>
          <w:szCs w:val="24"/>
        </w:rPr>
        <w:t>400</w:t>
      </w:r>
      <w:r w:rsidR="00806117" w:rsidRPr="00A3393A">
        <w:rPr>
          <w:rFonts w:ascii="Arial" w:eastAsia="宋体" w:hAnsi="Arial" w:cs="Arial"/>
          <w:sz w:val="24"/>
          <w:szCs w:val="24"/>
        </w:rPr>
        <w:t>纳米以下紫外线波长范围内应按</w:t>
      </w:r>
      <w:r w:rsidR="00806117" w:rsidRPr="00A3393A">
        <w:rPr>
          <w:rFonts w:ascii="Arial" w:eastAsia="宋体" w:hAnsi="Arial" w:cs="Arial"/>
          <w:sz w:val="24"/>
          <w:szCs w:val="24"/>
        </w:rPr>
        <w:t>1</w:t>
      </w:r>
      <w:r w:rsidR="00806117" w:rsidRPr="00A3393A">
        <w:rPr>
          <w:rFonts w:ascii="Arial" w:eastAsia="宋体" w:hAnsi="Arial" w:cs="Arial"/>
          <w:sz w:val="24"/>
          <w:szCs w:val="24"/>
        </w:rPr>
        <w:t>纳米间隔进行光谱连续区部分的测量。另外，应采用足够狭窄的光谱带通测量</w:t>
      </w:r>
      <w:r w:rsidR="0014192C">
        <w:rPr>
          <w:rFonts w:ascii="Arial" w:eastAsia="宋体" w:hAnsi="Arial" w:cs="Arial"/>
          <w:sz w:val="24"/>
          <w:szCs w:val="24"/>
        </w:rPr>
        <w:t>放射</w:t>
      </w:r>
      <w:r w:rsidR="00806117" w:rsidRPr="00A3393A">
        <w:rPr>
          <w:rFonts w:ascii="Arial" w:eastAsia="宋体" w:hAnsi="Arial" w:cs="Arial"/>
          <w:sz w:val="24"/>
          <w:szCs w:val="24"/>
        </w:rPr>
        <w:t>的光谱路线，以便充分测量</w:t>
      </w:r>
      <w:r w:rsidR="00604869" w:rsidRPr="00A3393A">
        <w:rPr>
          <w:rFonts w:ascii="Arial" w:eastAsia="宋体" w:hAnsi="Arial" w:cs="Arial"/>
          <w:sz w:val="24"/>
          <w:szCs w:val="24"/>
        </w:rPr>
        <w:t>在这些路线上辐射的水平。</w:t>
      </w:r>
    </w:p>
    <w:p w:rsidR="00725A4F" w:rsidRPr="00A3393A" w:rsidRDefault="00604869" w:rsidP="001E0ED0">
      <w:pPr>
        <w:adjustRightInd w:val="0"/>
        <w:snapToGrid w:val="0"/>
        <w:spacing w:afterLines="75" w:after="234" w:line="360" w:lineRule="auto"/>
        <w:ind w:leftChars="200" w:left="420"/>
        <w:rPr>
          <w:rFonts w:ascii="Arial" w:eastAsia="宋体" w:hAnsi="Arial" w:cs="Arial"/>
          <w:sz w:val="24"/>
          <w:szCs w:val="24"/>
        </w:rPr>
      </w:pPr>
      <w:r w:rsidRPr="00A3393A">
        <w:rPr>
          <w:rFonts w:ascii="Arial" w:eastAsia="宋体" w:hAnsi="Arial" w:cs="Arial"/>
          <w:sz w:val="24"/>
          <w:szCs w:val="24"/>
        </w:rPr>
        <w:t>应采用根据光谱辐照度标准校准的仪器进行光谱辐射测量。这些标准应经美国国立标准和技术研究所</w:t>
      </w:r>
      <w:r w:rsidR="002A5E80">
        <w:rPr>
          <w:rFonts w:ascii="Arial" w:eastAsia="宋体" w:hAnsi="Arial" w:cs="Arial"/>
          <w:sz w:val="24"/>
          <w:szCs w:val="24"/>
        </w:rPr>
        <w:t>（</w:t>
      </w:r>
      <w:r w:rsidRPr="00A3393A">
        <w:rPr>
          <w:rFonts w:ascii="Arial" w:eastAsia="宋体" w:hAnsi="Arial" w:cs="Arial"/>
          <w:sz w:val="24"/>
          <w:szCs w:val="24"/>
        </w:rPr>
        <w:t>NIST</w:t>
      </w:r>
      <w:r w:rsidRPr="00A3393A">
        <w:rPr>
          <w:rFonts w:ascii="Arial" w:eastAsia="宋体" w:hAnsi="Arial" w:cs="Arial"/>
          <w:sz w:val="24"/>
          <w:szCs w:val="24"/>
        </w:rPr>
        <w:t>，以前称作国家标准</w:t>
      </w:r>
      <w:r w:rsidR="002A5E80" w:rsidRPr="00A3393A">
        <w:rPr>
          <w:rFonts w:ascii="Arial" w:eastAsia="宋体" w:hAnsi="Arial" w:cs="Arial"/>
          <w:sz w:val="24"/>
          <w:szCs w:val="24"/>
        </w:rPr>
        <w:t>局</w:t>
      </w:r>
      <w:r w:rsidR="002A5E80">
        <w:rPr>
          <w:rFonts w:ascii="Arial" w:eastAsia="宋体" w:hAnsi="Arial" w:cs="Arial"/>
          <w:sz w:val="24"/>
          <w:szCs w:val="24"/>
        </w:rPr>
        <w:t>（</w:t>
      </w:r>
      <w:r w:rsidR="002A5E80" w:rsidRPr="00A3393A">
        <w:rPr>
          <w:rFonts w:ascii="Arial" w:eastAsia="宋体" w:hAnsi="Arial" w:cs="Arial"/>
          <w:sz w:val="24"/>
          <w:szCs w:val="24"/>
        </w:rPr>
        <w:t>NBS</w:t>
      </w:r>
      <w:r w:rsidR="002A5E80">
        <w:rPr>
          <w:rFonts w:ascii="Arial" w:eastAsia="宋体" w:hAnsi="Arial" w:cs="Arial"/>
          <w:sz w:val="24"/>
          <w:szCs w:val="24"/>
        </w:rPr>
        <w:t>））</w:t>
      </w:r>
      <w:r w:rsidRPr="00A3393A">
        <w:rPr>
          <w:rFonts w:ascii="Arial" w:eastAsia="宋体" w:hAnsi="Arial" w:cs="Arial"/>
          <w:sz w:val="24"/>
          <w:szCs w:val="24"/>
        </w:rPr>
        <w:t>或</w:t>
      </w:r>
      <w:r w:rsidR="009A7EAC" w:rsidRPr="00A3393A">
        <w:rPr>
          <w:rFonts w:ascii="Arial" w:eastAsia="宋体" w:hAnsi="Arial" w:cs="Arial"/>
          <w:sz w:val="24"/>
          <w:szCs w:val="24"/>
        </w:rPr>
        <w:t>执行</w:t>
      </w:r>
      <w:r w:rsidR="009A7EAC" w:rsidRPr="00A3393A">
        <w:rPr>
          <w:rFonts w:ascii="Arial" w:eastAsia="宋体" w:hAnsi="Arial" w:cs="Arial"/>
          <w:sz w:val="24"/>
          <w:szCs w:val="24"/>
        </w:rPr>
        <w:t>NIST</w:t>
      </w:r>
      <w:r w:rsidR="009A7EAC" w:rsidRPr="00A3393A">
        <w:rPr>
          <w:rFonts w:ascii="Arial" w:eastAsia="宋体" w:hAnsi="Arial" w:cs="Arial"/>
          <w:sz w:val="24"/>
          <w:szCs w:val="24"/>
        </w:rPr>
        <w:t>校准标准并采用</w:t>
      </w:r>
      <w:r w:rsidR="009A7EAC" w:rsidRPr="00A3393A">
        <w:rPr>
          <w:rFonts w:ascii="Arial" w:eastAsia="宋体" w:hAnsi="Arial" w:cs="Arial"/>
          <w:sz w:val="24"/>
          <w:szCs w:val="24"/>
        </w:rPr>
        <w:t>NIST</w:t>
      </w:r>
      <w:r w:rsidR="009A7EAC" w:rsidRPr="00A3393A">
        <w:rPr>
          <w:rFonts w:ascii="Arial" w:eastAsia="宋体" w:hAnsi="Arial" w:cs="Arial"/>
          <w:sz w:val="24"/>
          <w:szCs w:val="24"/>
        </w:rPr>
        <w:t>推荐或普遍接受技术的另一家实验室校准。</w:t>
      </w:r>
    </w:p>
    <w:p w:rsidR="001E0ED0" w:rsidRDefault="001E0ED0">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AA69D2"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lastRenderedPageBreak/>
        <w:t>应在对产品进行测量前后即刻使用这些标准。作为一种替代方案，</w:t>
      </w:r>
      <w:r w:rsidR="009E24BC" w:rsidRPr="00A3393A">
        <w:rPr>
          <w:rFonts w:ascii="Arial" w:eastAsia="宋体" w:hAnsi="Arial" w:cs="Arial"/>
          <w:sz w:val="24"/>
          <w:szCs w:val="24"/>
        </w:rPr>
        <w:t>在扫描波长刻度时，如果</w:t>
      </w:r>
      <w:r w:rsidR="00677918">
        <w:rPr>
          <w:rFonts w:ascii="Arial" w:eastAsia="宋体" w:hAnsi="Arial" w:cs="Arial"/>
          <w:sz w:val="24"/>
          <w:szCs w:val="24"/>
        </w:rPr>
        <w:t>您</w:t>
      </w:r>
      <w:r w:rsidRPr="00A3393A">
        <w:rPr>
          <w:rFonts w:ascii="Arial" w:eastAsia="宋体" w:hAnsi="Arial" w:cs="Arial"/>
          <w:sz w:val="24"/>
          <w:szCs w:val="24"/>
        </w:rPr>
        <w:t>通常在每次阅读后参考该标准，</w:t>
      </w:r>
      <w:r w:rsidR="00677918">
        <w:rPr>
          <w:rFonts w:ascii="Arial" w:eastAsia="宋体" w:hAnsi="Arial" w:cs="Arial"/>
          <w:sz w:val="24"/>
          <w:szCs w:val="24"/>
        </w:rPr>
        <w:t>您</w:t>
      </w:r>
      <w:r w:rsidR="009E24BC" w:rsidRPr="00A3393A">
        <w:rPr>
          <w:rFonts w:ascii="Arial" w:eastAsia="宋体" w:hAnsi="Arial" w:cs="Arial"/>
          <w:sz w:val="24"/>
          <w:szCs w:val="24"/>
        </w:rPr>
        <w:t>可使用该方法。光谱辐照度值</w:t>
      </w:r>
      <w:r w:rsidR="002A5E80">
        <w:rPr>
          <w:rFonts w:ascii="Arial" w:eastAsia="宋体" w:hAnsi="Arial" w:cs="Arial"/>
          <w:sz w:val="24"/>
          <w:szCs w:val="24"/>
        </w:rPr>
        <w:t>（</w:t>
      </w:r>
      <w:r w:rsidR="002A5E80" w:rsidRPr="00A3393A">
        <w:rPr>
          <w:rFonts w:ascii="Arial" w:eastAsia="宋体" w:hAnsi="Arial" w:cs="Arial"/>
          <w:sz w:val="24"/>
          <w:szCs w:val="24"/>
        </w:rPr>
        <w:t>瓦</w:t>
      </w:r>
      <w:r w:rsidR="002A5E80">
        <w:rPr>
          <w:rFonts w:ascii="Arial" w:eastAsia="宋体" w:hAnsi="Arial" w:cs="Arial"/>
          <w:sz w:val="24"/>
          <w:szCs w:val="24"/>
        </w:rPr>
        <w:t>／（</w:t>
      </w:r>
      <w:proofErr w:type="gramStart"/>
      <w:r w:rsidR="009E24BC" w:rsidRPr="00A3393A">
        <w:rPr>
          <w:rFonts w:ascii="Arial" w:eastAsia="宋体" w:hAnsi="Arial" w:cs="Arial"/>
          <w:sz w:val="24"/>
          <w:szCs w:val="24"/>
        </w:rPr>
        <w:t>厘米</w:t>
      </w:r>
      <w:r w:rsidR="009E24BC" w:rsidRPr="00A3393A">
        <w:rPr>
          <w:rFonts w:ascii="Arial" w:eastAsia="宋体" w:hAnsi="Arial" w:cs="Arial"/>
          <w:sz w:val="24"/>
          <w:szCs w:val="24"/>
          <w:vertAlign w:val="superscript"/>
        </w:rPr>
        <w:t>-</w:t>
      </w:r>
      <w:proofErr w:type="gramEnd"/>
      <w:r w:rsidR="009E24BC" w:rsidRPr="00A3393A">
        <w:rPr>
          <w:rFonts w:ascii="Arial" w:eastAsia="宋体" w:hAnsi="Arial" w:cs="Arial"/>
          <w:sz w:val="24"/>
          <w:szCs w:val="24"/>
          <w:vertAlign w:val="superscript"/>
        </w:rPr>
        <w:t>2</w:t>
      </w:r>
      <w:r w:rsidR="009E24BC" w:rsidRPr="00A3393A">
        <w:rPr>
          <w:rFonts w:ascii="Arial" w:eastAsia="宋体" w:hAnsi="Arial" w:cs="Arial"/>
          <w:sz w:val="24"/>
          <w:szCs w:val="24"/>
        </w:rPr>
        <w:t>纳米</w:t>
      </w:r>
      <w:r w:rsidR="009E24BC" w:rsidRPr="00A3393A">
        <w:rPr>
          <w:rFonts w:ascii="Arial" w:eastAsia="宋体" w:hAnsi="Arial" w:cs="Arial"/>
          <w:sz w:val="24"/>
          <w:szCs w:val="24"/>
          <w:vertAlign w:val="superscript"/>
        </w:rPr>
        <w:t>-1</w:t>
      </w:r>
      <w:r w:rsidR="002A5E80">
        <w:rPr>
          <w:rFonts w:ascii="Arial" w:eastAsia="宋体" w:hAnsi="Arial" w:cs="Arial"/>
          <w:sz w:val="24"/>
          <w:szCs w:val="24"/>
        </w:rPr>
        <w:t>））</w:t>
      </w:r>
      <w:r w:rsidR="009E24BC" w:rsidRPr="00A3393A">
        <w:rPr>
          <w:rFonts w:ascii="Arial" w:eastAsia="宋体" w:hAnsi="Arial" w:cs="Arial"/>
          <w:sz w:val="24"/>
          <w:szCs w:val="24"/>
        </w:rPr>
        <w:t>的结果应</w:t>
      </w:r>
      <w:proofErr w:type="gramStart"/>
      <w:r w:rsidR="009E24BC" w:rsidRPr="00A3393A">
        <w:rPr>
          <w:rFonts w:ascii="Arial" w:eastAsia="宋体" w:hAnsi="Arial" w:cs="Arial"/>
          <w:sz w:val="24"/>
          <w:szCs w:val="24"/>
        </w:rPr>
        <w:t>予报</w:t>
      </w:r>
      <w:proofErr w:type="gramEnd"/>
      <w:r w:rsidR="009E24BC" w:rsidRPr="00A3393A">
        <w:rPr>
          <w:rFonts w:ascii="Arial" w:eastAsia="宋体" w:hAnsi="Arial" w:cs="Arial"/>
          <w:sz w:val="24"/>
          <w:szCs w:val="24"/>
        </w:rPr>
        <w:t>告。</w:t>
      </w:r>
    </w:p>
    <w:p w:rsidR="00725A4F" w:rsidRPr="00A3393A" w:rsidRDefault="009E24BC"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CDRH</w:t>
      </w:r>
      <w:r w:rsidRPr="00A3393A">
        <w:rPr>
          <w:rFonts w:ascii="Arial" w:eastAsia="宋体" w:hAnsi="Arial" w:cs="Arial"/>
          <w:sz w:val="24"/>
          <w:szCs w:val="24"/>
        </w:rPr>
        <w:t>通常推荐</w:t>
      </w:r>
      <w:r w:rsidR="00D2413C" w:rsidRPr="00A3393A">
        <w:rPr>
          <w:rFonts w:ascii="Arial" w:eastAsia="宋体" w:hAnsi="Arial" w:cs="Arial"/>
          <w:sz w:val="24"/>
          <w:szCs w:val="24"/>
        </w:rPr>
        <w:t>通过</w:t>
      </w:r>
      <w:r w:rsidRPr="00A3393A">
        <w:rPr>
          <w:rFonts w:ascii="Arial" w:eastAsia="宋体" w:hAnsi="Arial" w:cs="Arial"/>
          <w:sz w:val="24"/>
          <w:szCs w:val="24"/>
        </w:rPr>
        <w:t>对产品</w:t>
      </w:r>
      <w:r w:rsidRPr="00A3393A">
        <w:rPr>
          <w:rFonts w:ascii="Arial" w:eastAsia="宋体" w:hAnsi="Arial" w:cs="Arial"/>
          <w:sz w:val="24"/>
          <w:szCs w:val="24"/>
        </w:rPr>
        <w:t>100</w:t>
      </w:r>
      <w:r w:rsidRPr="00A3393A">
        <w:rPr>
          <w:rFonts w:ascii="Arial" w:eastAsia="宋体" w:hAnsi="Arial" w:cs="Arial"/>
          <w:sz w:val="24"/>
          <w:szCs w:val="24"/>
        </w:rPr>
        <w:t>％进行测试来确定合</w:t>
      </w:r>
      <w:proofErr w:type="gramStart"/>
      <w:r w:rsidRPr="00A3393A">
        <w:rPr>
          <w:rFonts w:ascii="Arial" w:eastAsia="宋体" w:hAnsi="Arial" w:cs="Arial"/>
          <w:sz w:val="24"/>
          <w:szCs w:val="24"/>
        </w:rPr>
        <w:t>规</w:t>
      </w:r>
      <w:proofErr w:type="gramEnd"/>
      <w:r w:rsidR="00D2413C" w:rsidRPr="00A3393A">
        <w:rPr>
          <w:rFonts w:ascii="Arial" w:eastAsia="宋体" w:hAnsi="Arial" w:cs="Arial"/>
          <w:sz w:val="24"/>
          <w:szCs w:val="24"/>
        </w:rPr>
        <w:t>性。对某些测试和检查来说，由于对所生产装置测试不足</w:t>
      </w:r>
      <w:r w:rsidR="00D2413C" w:rsidRPr="00A3393A">
        <w:rPr>
          <w:rFonts w:ascii="Arial" w:eastAsia="宋体" w:hAnsi="Arial" w:cs="Arial"/>
          <w:sz w:val="24"/>
          <w:szCs w:val="24"/>
        </w:rPr>
        <w:t>100</w:t>
      </w:r>
      <w:r w:rsidR="00D2413C" w:rsidRPr="00A3393A">
        <w:rPr>
          <w:rFonts w:ascii="Arial" w:eastAsia="宋体" w:hAnsi="Arial" w:cs="Arial"/>
          <w:sz w:val="24"/>
          <w:szCs w:val="24"/>
        </w:rPr>
        <w:t>％即可防止</w:t>
      </w:r>
      <w:r w:rsidR="00D700EF">
        <w:rPr>
          <w:rFonts w:ascii="Arial" w:eastAsia="宋体" w:hAnsi="Arial" w:cs="Arial" w:hint="eastAsia"/>
          <w:sz w:val="24"/>
          <w:szCs w:val="24"/>
        </w:rPr>
        <w:t>发布</w:t>
      </w:r>
      <w:r w:rsidR="00D2413C" w:rsidRPr="00A3393A">
        <w:rPr>
          <w:rFonts w:ascii="Arial" w:eastAsia="宋体" w:hAnsi="Arial" w:cs="Arial"/>
          <w:sz w:val="24"/>
          <w:szCs w:val="24"/>
        </w:rPr>
        <w:t>不合</w:t>
      </w:r>
      <w:proofErr w:type="gramStart"/>
      <w:r w:rsidR="00D2413C" w:rsidRPr="00A3393A">
        <w:rPr>
          <w:rFonts w:ascii="Arial" w:eastAsia="宋体" w:hAnsi="Arial" w:cs="Arial"/>
          <w:sz w:val="24"/>
          <w:szCs w:val="24"/>
        </w:rPr>
        <w:t>规</w:t>
      </w:r>
      <w:proofErr w:type="gramEnd"/>
      <w:r w:rsidR="00D2413C" w:rsidRPr="00A3393A">
        <w:rPr>
          <w:rFonts w:ascii="Arial" w:eastAsia="宋体" w:hAnsi="Arial" w:cs="Arial"/>
          <w:sz w:val="24"/>
          <w:szCs w:val="24"/>
        </w:rPr>
        <w:t>产品，因此制订抽样计划</w:t>
      </w:r>
      <w:r w:rsidR="002A5E80">
        <w:rPr>
          <w:rFonts w:ascii="Arial" w:eastAsia="宋体" w:hAnsi="Arial" w:cs="Arial"/>
          <w:sz w:val="24"/>
          <w:szCs w:val="24"/>
        </w:rPr>
        <w:t>（</w:t>
      </w:r>
      <w:r w:rsidR="00D2413C" w:rsidRPr="00A3393A">
        <w:rPr>
          <w:rFonts w:ascii="Arial" w:eastAsia="宋体" w:hAnsi="Arial" w:cs="Arial"/>
          <w:sz w:val="24"/>
          <w:szCs w:val="24"/>
        </w:rPr>
        <w:t>即采用一种抽样规程</w:t>
      </w:r>
      <w:r w:rsidR="002A5E80">
        <w:rPr>
          <w:rFonts w:ascii="Arial" w:eastAsia="宋体" w:hAnsi="Arial" w:cs="Arial"/>
          <w:sz w:val="24"/>
          <w:szCs w:val="24"/>
        </w:rPr>
        <w:t>）</w:t>
      </w:r>
      <w:r w:rsidR="006016B9" w:rsidRPr="00A3393A">
        <w:rPr>
          <w:rFonts w:ascii="Arial" w:eastAsia="宋体" w:hAnsi="Arial" w:cs="Arial"/>
          <w:sz w:val="24"/>
          <w:szCs w:val="24"/>
        </w:rPr>
        <w:t>可能</w:t>
      </w:r>
      <w:r w:rsidR="00D2413C" w:rsidRPr="00A3393A">
        <w:rPr>
          <w:rFonts w:ascii="Arial" w:eastAsia="宋体" w:hAnsi="Arial" w:cs="Arial"/>
          <w:sz w:val="24"/>
          <w:szCs w:val="24"/>
        </w:rPr>
        <w:t>是适当的。</w:t>
      </w:r>
      <w:r w:rsidR="006016B9" w:rsidRPr="00A3393A">
        <w:rPr>
          <w:rFonts w:ascii="Arial" w:eastAsia="宋体" w:hAnsi="Arial" w:cs="Arial"/>
          <w:sz w:val="24"/>
          <w:szCs w:val="24"/>
        </w:rPr>
        <w:t>通过可接受的统计抽样规程获得的结果可用来回答第</w:t>
      </w:r>
      <w:r w:rsidR="006016B9" w:rsidRPr="00A3393A">
        <w:rPr>
          <w:rFonts w:ascii="Arial" w:eastAsia="宋体" w:hAnsi="Arial" w:cs="Arial"/>
          <w:sz w:val="24"/>
          <w:szCs w:val="24"/>
        </w:rPr>
        <w:t>4</w:t>
      </w:r>
      <w:r w:rsidR="006016B9" w:rsidRPr="00A3393A">
        <w:rPr>
          <w:rFonts w:ascii="Arial" w:eastAsia="宋体" w:hAnsi="Arial" w:cs="Arial"/>
          <w:sz w:val="24"/>
          <w:szCs w:val="24"/>
        </w:rPr>
        <w:t>部分的许多问题。抽样计划例证包含在</w:t>
      </w:r>
      <w:r w:rsidR="006016B9" w:rsidRPr="00A3393A">
        <w:rPr>
          <w:rFonts w:ascii="Arial" w:eastAsia="宋体" w:hAnsi="Arial" w:cs="Arial"/>
          <w:sz w:val="24"/>
          <w:szCs w:val="24"/>
        </w:rPr>
        <w:t>MIL-Std-105D</w:t>
      </w:r>
      <w:r w:rsidR="006016B9" w:rsidRPr="00A3393A">
        <w:rPr>
          <w:rFonts w:ascii="Arial" w:eastAsia="宋体" w:hAnsi="Arial" w:cs="Arial"/>
          <w:sz w:val="24"/>
          <w:szCs w:val="24"/>
        </w:rPr>
        <w:t>和</w:t>
      </w:r>
      <w:r w:rsidR="006016B9" w:rsidRPr="00A3393A">
        <w:rPr>
          <w:rFonts w:ascii="Arial" w:eastAsia="宋体" w:hAnsi="Arial" w:cs="Arial"/>
          <w:sz w:val="24"/>
          <w:szCs w:val="24"/>
        </w:rPr>
        <w:t>MIL-Std-414</w:t>
      </w:r>
      <w:r w:rsidR="006016B9" w:rsidRPr="00A3393A">
        <w:rPr>
          <w:rFonts w:ascii="Arial" w:eastAsia="宋体" w:hAnsi="Arial" w:cs="Arial"/>
          <w:sz w:val="24"/>
          <w:szCs w:val="24"/>
        </w:rPr>
        <w:t>中。</w:t>
      </w:r>
    </w:p>
    <w:p w:rsidR="001E0ED0" w:rsidRDefault="001E0ED0">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0E0DF8" w:rsidP="00C54FBA">
      <w:pPr>
        <w:adjustRightInd w:val="0"/>
        <w:snapToGrid w:val="0"/>
        <w:spacing w:afterLines="75" w:after="234" w:line="360" w:lineRule="auto"/>
        <w:outlineLvl w:val="0"/>
        <w:rPr>
          <w:rFonts w:ascii="Arial" w:eastAsia="宋体" w:hAnsi="Arial" w:cs="Arial"/>
          <w:b/>
          <w:sz w:val="24"/>
          <w:szCs w:val="24"/>
        </w:rPr>
      </w:pPr>
      <w:bookmarkStart w:id="21" w:name="_Toc500750787"/>
      <w:r w:rsidRPr="00A3393A">
        <w:rPr>
          <w:rFonts w:ascii="Arial" w:eastAsia="宋体" w:hAnsi="Arial" w:cs="Arial"/>
          <w:b/>
          <w:sz w:val="24"/>
          <w:szCs w:val="24"/>
        </w:rPr>
        <w:lastRenderedPageBreak/>
        <w:t>附录</w:t>
      </w:r>
      <w:r w:rsidRPr="00A3393A">
        <w:rPr>
          <w:rFonts w:ascii="Arial" w:eastAsia="宋体" w:hAnsi="Arial" w:cs="Arial"/>
          <w:b/>
          <w:sz w:val="24"/>
          <w:szCs w:val="24"/>
        </w:rPr>
        <w:t>C</w:t>
      </w:r>
      <w:r w:rsidR="005B25FF">
        <w:rPr>
          <w:rFonts w:ascii="Arial" w:eastAsia="宋体" w:hAnsi="Arial" w:cs="Arial" w:hint="eastAsia"/>
          <w:b/>
          <w:sz w:val="24"/>
          <w:szCs w:val="24"/>
        </w:rPr>
        <w:t>-</w:t>
      </w:r>
      <w:r w:rsidRPr="00A3393A">
        <w:rPr>
          <w:rFonts w:ascii="Arial" w:eastAsia="宋体" w:hAnsi="Arial" w:cs="Arial"/>
          <w:b/>
          <w:sz w:val="24"/>
          <w:szCs w:val="24"/>
        </w:rPr>
        <w:t>太阳灯产品计时器最大区间和接触时间表政策</w:t>
      </w:r>
      <w:r w:rsidR="002A5E80">
        <w:rPr>
          <w:rFonts w:ascii="Arial" w:eastAsia="宋体" w:hAnsi="Arial" w:cs="Arial"/>
          <w:b/>
          <w:sz w:val="24"/>
          <w:szCs w:val="24"/>
        </w:rPr>
        <w:t>（</w:t>
      </w:r>
      <w:r w:rsidRPr="00A3393A">
        <w:rPr>
          <w:rFonts w:ascii="Arial" w:eastAsia="宋体" w:hAnsi="Arial" w:cs="Arial"/>
          <w:b/>
          <w:sz w:val="24"/>
          <w:szCs w:val="24"/>
        </w:rPr>
        <w:t>标注日期：</w:t>
      </w:r>
      <w:r w:rsidRPr="00A3393A">
        <w:rPr>
          <w:rFonts w:ascii="Arial" w:eastAsia="宋体" w:hAnsi="Arial" w:cs="Arial"/>
          <w:b/>
          <w:sz w:val="24"/>
          <w:szCs w:val="24"/>
        </w:rPr>
        <w:t>1986</w:t>
      </w:r>
      <w:r w:rsidRPr="00A3393A">
        <w:rPr>
          <w:rFonts w:ascii="Arial" w:eastAsia="宋体" w:hAnsi="Arial" w:cs="Arial"/>
          <w:b/>
          <w:sz w:val="24"/>
          <w:szCs w:val="24"/>
        </w:rPr>
        <w:t>年</w:t>
      </w:r>
      <w:r w:rsidRPr="00A3393A">
        <w:rPr>
          <w:rFonts w:ascii="Arial" w:eastAsia="宋体" w:hAnsi="Arial" w:cs="Arial"/>
          <w:b/>
          <w:sz w:val="24"/>
          <w:szCs w:val="24"/>
        </w:rPr>
        <w:t>8</w:t>
      </w:r>
      <w:r w:rsidRPr="00A3393A">
        <w:rPr>
          <w:rFonts w:ascii="Arial" w:eastAsia="宋体" w:hAnsi="Arial" w:cs="Arial"/>
          <w:b/>
          <w:sz w:val="24"/>
          <w:szCs w:val="24"/>
        </w:rPr>
        <w:t>月</w:t>
      </w:r>
      <w:r w:rsidRPr="00A3393A">
        <w:rPr>
          <w:rFonts w:ascii="Arial" w:eastAsia="宋体" w:hAnsi="Arial" w:cs="Arial"/>
          <w:b/>
          <w:sz w:val="24"/>
          <w:szCs w:val="24"/>
        </w:rPr>
        <w:t>21</w:t>
      </w:r>
      <w:r w:rsidRPr="00A3393A">
        <w:rPr>
          <w:rFonts w:ascii="Arial" w:eastAsia="宋体" w:hAnsi="Arial" w:cs="Arial"/>
          <w:b/>
          <w:sz w:val="24"/>
          <w:szCs w:val="24"/>
        </w:rPr>
        <w:t>日</w:t>
      </w:r>
      <w:r w:rsidR="002A5E80">
        <w:rPr>
          <w:rFonts w:ascii="Arial" w:eastAsia="宋体" w:hAnsi="Arial" w:cs="Arial"/>
          <w:b/>
          <w:sz w:val="24"/>
          <w:szCs w:val="24"/>
        </w:rPr>
        <w:t>）</w:t>
      </w:r>
      <w:bookmarkEnd w:id="21"/>
    </w:p>
    <w:p w:rsidR="00725A4F" w:rsidRPr="00A3393A" w:rsidRDefault="00E94D65" w:rsidP="00E9471B">
      <w:pPr>
        <w:adjustRightInd w:val="0"/>
        <w:snapToGrid w:val="0"/>
        <w:spacing w:afterLines="75" w:after="234" w:line="360" w:lineRule="auto"/>
        <w:rPr>
          <w:rFonts w:ascii="Arial" w:eastAsia="宋体" w:hAnsi="Arial" w:cs="Arial"/>
          <w:sz w:val="24"/>
          <w:szCs w:val="24"/>
        </w:rPr>
      </w:pPr>
      <w:r>
        <w:rPr>
          <w:rFonts w:ascii="Arial" w:eastAsia="宋体" w:hAnsi="Arial" w:cs="Arial"/>
          <w:sz w:val="24"/>
          <w:szCs w:val="24"/>
        </w:rPr>
        <w:t>器械</w:t>
      </w:r>
      <w:r w:rsidR="00B41CA5" w:rsidRPr="00A3393A">
        <w:rPr>
          <w:rFonts w:ascii="Arial" w:eastAsia="宋体" w:hAnsi="Arial" w:cs="Arial"/>
          <w:sz w:val="24"/>
          <w:szCs w:val="24"/>
        </w:rPr>
        <w:t>和放射卫生中</w:t>
      </w:r>
      <w:r w:rsidR="002A5E80" w:rsidRPr="00A3393A">
        <w:rPr>
          <w:rFonts w:ascii="Arial" w:eastAsia="宋体" w:hAnsi="Arial" w:cs="Arial"/>
          <w:sz w:val="24"/>
          <w:szCs w:val="24"/>
        </w:rPr>
        <w:t>心</w:t>
      </w:r>
      <w:r w:rsidR="002A5E80">
        <w:rPr>
          <w:rFonts w:ascii="Arial" w:eastAsia="宋体" w:hAnsi="Arial" w:cs="Arial"/>
          <w:sz w:val="24"/>
          <w:szCs w:val="24"/>
        </w:rPr>
        <w:t>（</w:t>
      </w:r>
      <w:r w:rsidR="002A5E80" w:rsidRPr="00A3393A">
        <w:rPr>
          <w:rFonts w:ascii="Arial" w:eastAsia="宋体" w:hAnsi="Arial" w:cs="Arial"/>
          <w:sz w:val="24"/>
          <w:szCs w:val="24"/>
        </w:rPr>
        <w:t>CDRH</w:t>
      </w:r>
      <w:r w:rsidR="002A5E80">
        <w:rPr>
          <w:rFonts w:ascii="Arial" w:eastAsia="宋体" w:hAnsi="Arial" w:cs="Arial"/>
          <w:sz w:val="24"/>
          <w:szCs w:val="24"/>
        </w:rPr>
        <w:t>）</w:t>
      </w:r>
      <w:r w:rsidR="002A5E80" w:rsidRPr="00A3393A">
        <w:rPr>
          <w:rFonts w:ascii="Arial" w:eastAsia="宋体" w:hAnsi="Arial" w:cs="Arial"/>
          <w:sz w:val="24"/>
          <w:szCs w:val="24"/>
        </w:rPr>
        <w:t>将</w:t>
      </w:r>
      <w:r w:rsidR="00B41CA5" w:rsidRPr="00A3393A">
        <w:rPr>
          <w:rFonts w:ascii="Arial" w:eastAsia="宋体" w:hAnsi="Arial" w:cs="Arial"/>
          <w:sz w:val="24"/>
          <w:szCs w:val="24"/>
        </w:rPr>
        <w:t>采用下列标准对接触时间表和推荐最大接触时间</w:t>
      </w:r>
      <w:r w:rsidR="002A5E80">
        <w:rPr>
          <w:rFonts w:ascii="Arial" w:eastAsia="宋体" w:hAnsi="Arial" w:cs="Arial"/>
          <w:sz w:val="24"/>
          <w:szCs w:val="24"/>
        </w:rPr>
        <w:t>（</w:t>
      </w:r>
      <w:r w:rsidR="00B41CA5" w:rsidRPr="00A3393A">
        <w:rPr>
          <w:rFonts w:ascii="Arial" w:eastAsia="宋体" w:hAnsi="Arial" w:cs="Arial"/>
          <w:sz w:val="24"/>
          <w:szCs w:val="24"/>
        </w:rPr>
        <w:t>及由此引出的计时器最大区间</w:t>
      </w:r>
      <w:r w:rsidR="002A5E80">
        <w:rPr>
          <w:rFonts w:ascii="Arial" w:eastAsia="宋体" w:hAnsi="Arial" w:cs="Arial"/>
          <w:sz w:val="24"/>
          <w:szCs w:val="24"/>
        </w:rPr>
        <w:t>）</w:t>
      </w:r>
      <w:r w:rsidR="00B41CA5" w:rsidRPr="00A3393A">
        <w:rPr>
          <w:rFonts w:ascii="Arial" w:eastAsia="宋体" w:hAnsi="Arial" w:cs="Arial"/>
          <w:sz w:val="24"/>
          <w:szCs w:val="24"/>
        </w:rPr>
        <w:t>的适当性进行评价：</w:t>
      </w:r>
    </w:p>
    <w:p w:rsidR="00725A4F" w:rsidRPr="00A3393A" w:rsidRDefault="00B41CA5" w:rsidP="00C301CD">
      <w:pPr>
        <w:adjustRightInd w:val="0"/>
        <w:snapToGrid w:val="0"/>
        <w:spacing w:line="360" w:lineRule="auto"/>
        <w:ind w:leftChars="307" w:left="1036" w:hanging="391"/>
        <w:rPr>
          <w:rFonts w:ascii="Arial" w:eastAsia="宋体" w:hAnsi="Arial" w:cs="Arial"/>
          <w:sz w:val="24"/>
          <w:szCs w:val="24"/>
        </w:rPr>
      </w:pPr>
      <w:r w:rsidRPr="00A3393A">
        <w:rPr>
          <w:rFonts w:ascii="Arial" w:eastAsia="宋体" w:hAnsi="Arial" w:cs="Arial"/>
          <w:sz w:val="24"/>
          <w:szCs w:val="24"/>
        </w:rPr>
        <w:t>1</w:t>
      </w:r>
      <w:r w:rsidR="002A5E80">
        <w:rPr>
          <w:rFonts w:ascii="Arial" w:eastAsia="宋体" w:hAnsi="Arial" w:cs="Arial"/>
          <w:sz w:val="24"/>
          <w:szCs w:val="24"/>
        </w:rPr>
        <w:t>）</w:t>
      </w:r>
      <w:bookmarkStart w:id="22" w:name="OLE_LINK5"/>
      <w:bookmarkStart w:id="23" w:name="OLE_LINK8"/>
      <w:r w:rsidR="004A2204" w:rsidRPr="00A3393A">
        <w:rPr>
          <w:rFonts w:ascii="Arial" w:eastAsia="宋体" w:hAnsi="Arial" w:cs="Arial"/>
          <w:sz w:val="24"/>
          <w:szCs w:val="24"/>
        </w:rPr>
        <w:t>对未晒黑的</w:t>
      </w:r>
      <w:r w:rsidR="004A2204" w:rsidRPr="00A3393A">
        <w:rPr>
          <w:rFonts w:ascii="Arial" w:eastAsia="宋体" w:hAnsi="Arial" w:cs="Arial"/>
          <w:sz w:val="24"/>
          <w:szCs w:val="24"/>
        </w:rPr>
        <w:t>II</w:t>
      </w:r>
      <w:r w:rsidR="004A2204" w:rsidRPr="00A3393A">
        <w:rPr>
          <w:rFonts w:ascii="Arial" w:eastAsia="宋体" w:hAnsi="Arial" w:cs="Arial"/>
          <w:sz w:val="24"/>
          <w:szCs w:val="24"/>
        </w:rPr>
        <w:t>型皮肤</w:t>
      </w:r>
      <w:bookmarkEnd w:id="22"/>
      <w:bookmarkEnd w:id="23"/>
      <w:r w:rsidR="002A5E80">
        <w:rPr>
          <w:rFonts w:ascii="Arial" w:eastAsia="宋体" w:hAnsi="Arial" w:cs="Arial"/>
          <w:sz w:val="24"/>
          <w:szCs w:val="24"/>
        </w:rPr>
        <w:t>（</w:t>
      </w:r>
      <w:r w:rsidR="004A2204" w:rsidRPr="00A3393A">
        <w:rPr>
          <w:rFonts w:ascii="Arial" w:eastAsia="宋体" w:hAnsi="Arial" w:cs="Arial"/>
          <w:sz w:val="24"/>
          <w:szCs w:val="24"/>
        </w:rPr>
        <w:t>经常发生灼伤，然后变成轻微</w:t>
      </w:r>
      <w:proofErr w:type="gramStart"/>
      <w:r w:rsidR="004A2204" w:rsidRPr="00A3393A">
        <w:rPr>
          <w:rFonts w:ascii="Arial" w:eastAsia="宋体" w:hAnsi="Arial" w:cs="Arial"/>
          <w:sz w:val="24"/>
          <w:szCs w:val="24"/>
        </w:rPr>
        <w:t>棕</w:t>
      </w:r>
      <w:proofErr w:type="gramEnd"/>
      <w:r w:rsidR="004A2204" w:rsidRPr="00A3393A">
        <w:rPr>
          <w:rFonts w:ascii="Arial" w:eastAsia="宋体" w:hAnsi="Arial" w:cs="Arial"/>
          <w:sz w:val="24"/>
          <w:szCs w:val="24"/>
        </w:rPr>
        <w:t>褐色</w:t>
      </w:r>
      <w:r w:rsidR="002A5E80">
        <w:rPr>
          <w:rFonts w:ascii="Arial" w:eastAsia="宋体" w:hAnsi="Arial" w:cs="Arial"/>
          <w:sz w:val="24"/>
          <w:szCs w:val="24"/>
        </w:rPr>
        <w:t>）</w:t>
      </w:r>
      <w:r w:rsidR="004A2204" w:rsidRPr="00A3393A">
        <w:rPr>
          <w:rFonts w:ascii="Arial" w:eastAsia="宋体" w:hAnsi="Arial" w:cs="Arial"/>
          <w:sz w:val="24"/>
          <w:szCs w:val="24"/>
        </w:rPr>
        <w:t>来说，</w:t>
      </w:r>
      <w:r w:rsidRPr="00A3393A">
        <w:rPr>
          <w:rFonts w:ascii="Arial" w:eastAsia="宋体" w:hAnsi="Arial" w:cs="Arial"/>
          <w:sz w:val="24"/>
          <w:szCs w:val="24"/>
        </w:rPr>
        <w:t>推荐最大接触时间</w:t>
      </w:r>
      <w:r w:rsidR="002A5E80">
        <w:rPr>
          <w:rFonts w:ascii="Arial" w:eastAsia="宋体" w:hAnsi="Arial" w:cs="Arial"/>
          <w:sz w:val="24"/>
          <w:szCs w:val="24"/>
        </w:rPr>
        <w:t>（</w:t>
      </w:r>
      <w:r w:rsidRPr="00A3393A">
        <w:rPr>
          <w:rFonts w:ascii="Arial" w:eastAsia="宋体" w:hAnsi="Arial" w:cs="Arial"/>
          <w:sz w:val="24"/>
          <w:szCs w:val="24"/>
        </w:rPr>
        <w:t>和计时器最大区间</w:t>
      </w:r>
      <w:r w:rsidR="002A5E80">
        <w:rPr>
          <w:rFonts w:ascii="Arial" w:eastAsia="宋体" w:hAnsi="Arial" w:cs="Arial"/>
          <w:sz w:val="24"/>
          <w:szCs w:val="24"/>
        </w:rPr>
        <w:t>）</w:t>
      </w:r>
      <w:r w:rsidR="004A2204" w:rsidRPr="00A3393A">
        <w:rPr>
          <w:rFonts w:ascii="Arial" w:eastAsia="宋体" w:hAnsi="Arial" w:cs="Arial"/>
          <w:sz w:val="24"/>
          <w:szCs w:val="24"/>
        </w:rPr>
        <w:t>不得超过将会导致接触最小红斑剂</w:t>
      </w:r>
      <w:r w:rsidR="002A5E80" w:rsidRPr="00A3393A">
        <w:rPr>
          <w:rFonts w:ascii="Arial" w:eastAsia="宋体" w:hAnsi="Arial" w:cs="Arial"/>
          <w:sz w:val="24"/>
          <w:szCs w:val="24"/>
        </w:rPr>
        <w:t>量</w:t>
      </w:r>
      <w:r w:rsidR="002A5E80">
        <w:rPr>
          <w:rFonts w:ascii="Arial" w:eastAsia="宋体" w:hAnsi="Arial" w:cs="Arial"/>
          <w:sz w:val="24"/>
          <w:szCs w:val="24"/>
        </w:rPr>
        <w:t>（</w:t>
      </w:r>
      <w:r w:rsidR="002A5E80" w:rsidRPr="00A3393A">
        <w:rPr>
          <w:rFonts w:ascii="Arial" w:eastAsia="宋体" w:hAnsi="Arial" w:cs="Arial"/>
          <w:sz w:val="24"/>
          <w:szCs w:val="24"/>
        </w:rPr>
        <w:t>MED</w:t>
      </w:r>
      <w:r w:rsidR="002A5E80">
        <w:rPr>
          <w:rFonts w:ascii="Arial" w:eastAsia="宋体" w:hAnsi="Arial" w:cs="Arial"/>
          <w:sz w:val="24"/>
          <w:szCs w:val="24"/>
        </w:rPr>
        <w:t>）</w:t>
      </w:r>
      <w:r w:rsidR="004A2204" w:rsidRPr="00A3393A">
        <w:rPr>
          <w:rFonts w:ascii="Arial" w:eastAsia="宋体" w:hAnsi="Arial" w:cs="Arial"/>
          <w:sz w:val="24"/>
          <w:szCs w:val="24"/>
        </w:rPr>
        <w:t>4</w:t>
      </w:r>
      <w:r w:rsidR="004A2204" w:rsidRPr="00A3393A">
        <w:rPr>
          <w:rFonts w:ascii="Arial" w:eastAsia="宋体" w:hAnsi="Arial" w:cs="Arial"/>
          <w:sz w:val="24"/>
          <w:szCs w:val="24"/>
        </w:rPr>
        <w:t>倍剂量的数值。</w:t>
      </w:r>
      <w:r w:rsidR="00803A85" w:rsidRPr="00A3393A">
        <w:rPr>
          <w:rFonts w:ascii="Arial" w:eastAsia="宋体" w:hAnsi="Arial" w:cs="Arial"/>
          <w:sz w:val="24"/>
          <w:szCs w:val="24"/>
        </w:rPr>
        <w:t>该</w:t>
      </w:r>
      <w:r w:rsidR="004A2204" w:rsidRPr="00A3393A">
        <w:rPr>
          <w:rFonts w:ascii="Arial" w:eastAsia="宋体" w:hAnsi="Arial" w:cs="Arial"/>
          <w:sz w:val="24"/>
          <w:szCs w:val="24"/>
        </w:rPr>
        <w:t>规定</w:t>
      </w:r>
      <w:r w:rsidR="00803A85" w:rsidRPr="00A3393A">
        <w:rPr>
          <w:rFonts w:ascii="Arial" w:eastAsia="宋体" w:hAnsi="Arial" w:cs="Arial"/>
          <w:sz w:val="24"/>
          <w:szCs w:val="24"/>
        </w:rPr>
        <w:t>基于</w:t>
      </w:r>
      <w:r w:rsidR="004A2204" w:rsidRPr="00A3393A">
        <w:rPr>
          <w:rFonts w:ascii="Arial" w:eastAsia="宋体" w:hAnsi="Arial" w:cs="Arial"/>
          <w:sz w:val="24"/>
          <w:szCs w:val="24"/>
        </w:rPr>
        <w:t>CDRH</w:t>
      </w:r>
      <w:r w:rsidR="004A2204" w:rsidRPr="00A3393A">
        <w:rPr>
          <w:rFonts w:ascii="Arial" w:eastAsia="宋体" w:hAnsi="Arial" w:cs="Arial"/>
          <w:sz w:val="24"/>
          <w:szCs w:val="24"/>
        </w:rPr>
        <w:t>的红斑作用光谱</w:t>
      </w:r>
      <w:r w:rsidR="002A5E80">
        <w:rPr>
          <w:rFonts w:ascii="Arial" w:eastAsia="宋体" w:hAnsi="Arial" w:cs="Arial"/>
          <w:sz w:val="24"/>
          <w:szCs w:val="24"/>
        </w:rPr>
        <w:t>（</w:t>
      </w:r>
      <w:r w:rsidR="00803A85" w:rsidRPr="00A3393A">
        <w:rPr>
          <w:rFonts w:ascii="Arial" w:eastAsia="宋体" w:hAnsi="Arial" w:cs="Arial"/>
          <w:sz w:val="24"/>
          <w:szCs w:val="24"/>
        </w:rPr>
        <w:t>由国际照明委员</w:t>
      </w:r>
      <w:r w:rsidR="002A5E80" w:rsidRPr="00A3393A">
        <w:rPr>
          <w:rFonts w:ascii="Arial" w:eastAsia="宋体" w:hAnsi="Arial" w:cs="Arial"/>
          <w:sz w:val="24"/>
          <w:szCs w:val="24"/>
        </w:rPr>
        <w:t>会</w:t>
      </w:r>
      <w:r w:rsidR="002A5E80">
        <w:rPr>
          <w:rFonts w:ascii="Arial" w:eastAsia="宋体" w:hAnsi="Arial" w:cs="Arial"/>
          <w:sz w:val="24"/>
          <w:szCs w:val="24"/>
        </w:rPr>
        <w:t>（</w:t>
      </w:r>
      <w:r w:rsidR="002A5E80" w:rsidRPr="00A3393A">
        <w:rPr>
          <w:rFonts w:ascii="Arial" w:eastAsia="宋体" w:hAnsi="Arial" w:cs="Arial"/>
          <w:sz w:val="24"/>
          <w:szCs w:val="24"/>
        </w:rPr>
        <w:t>CIE</w:t>
      </w:r>
      <w:r w:rsidR="002A5E80">
        <w:rPr>
          <w:rFonts w:ascii="Arial" w:eastAsia="宋体" w:hAnsi="Arial" w:cs="Arial"/>
          <w:sz w:val="24"/>
          <w:szCs w:val="24"/>
        </w:rPr>
        <w:t>）</w:t>
      </w:r>
      <w:r w:rsidR="002A5E80" w:rsidRPr="00A3393A">
        <w:rPr>
          <w:rFonts w:ascii="Arial" w:eastAsia="宋体" w:hAnsi="Arial" w:cs="Arial"/>
          <w:sz w:val="24"/>
          <w:szCs w:val="24"/>
        </w:rPr>
        <w:t>提</w:t>
      </w:r>
      <w:r w:rsidR="00803A85" w:rsidRPr="00A3393A">
        <w:rPr>
          <w:rFonts w:ascii="Arial" w:eastAsia="宋体" w:hAnsi="Arial" w:cs="Arial"/>
          <w:sz w:val="24"/>
          <w:szCs w:val="24"/>
        </w:rPr>
        <w:t>出的作用光谱，经</w:t>
      </w:r>
      <w:r w:rsidR="00803A85" w:rsidRPr="00A3393A">
        <w:rPr>
          <w:rFonts w:ascii="Arial" w:eastAsia="宋体" w:hAnsi="Arial" w:cs="Arial"/>
          <w:sz w:val="24"/>
          <w:szCs w:val="24"/>
        </w:rPr>
        <w:t>CDRH</w:t>
      </w:r>
      <w:r w:rsidR="00803A85" w:rsidRPr="00A3393A">
        <w:rPr>
          <w:rFonts w:ascii="Arial" w:eastAsia="宋体" w:hAnsi="Arial" w:cs="Arial"/>
          <w:sz w:val="24"/>
          <w:szCs w:val="24"/>
        </w:rPr>
        <w:t>修正</w:t>
      </w:r>
      <w:r w:rsidR="002A5E80">
        <w:rPr>
          <w:rFonts w:ascii="Arial" w:eastAsia="宋体" w:hAnsi="Arial" w:cs="Arial"/>
          <w:sz w:val="24"/>
          <w:szCs w:val="24"/>
        </w:rPr>
        <w:t>）</w:t>
      </w:r>
      <w:r w:rsidR="004A2204" w:rsidRPr="00A3393A">
        <w:rPr>
          <w:rFonts w:ascii="Arial" w:eastAsia="宋体" w:hAnsi="Arial" w:cs="Arial"/>
          <w:sz w:val="24"/>
          <w:szCs w:val="24"/>
        </w:rPr>
        <w:t>。</w:t>
      </w:r>
      <w:r w:rsidR="00803A85" w:rsidRPr="00A3393A">
        <w:rPr>
          <w:rFonts w:ascii="Arial" w:eastAsia="宋体" w:hAnsi="Arial" w:cs="Arial"/>
          <w:sz w:val="24"/>
          <w:szCs w:val="24"/>
        </w:rPr>
        <w:t>关于作用光谱、</w:t>
      </w:r>
      <w:r w:rsidR="00BE658C" w:rsidRPr="00A3393A">
        <w:rPr>
          <w:rFonts w:ascii="Arial" w:eastAsia="宋体" w:hAnsi="Arial" w:cs="Arial"/>
          <w:sz w:val="24"/>
          <w:szCs w:val="24"/>
        </w:rPr>
        <w:t>加权因子及其计算公式</w:t>
      </w:r>
      <w:r w:rsidR="006F10B7" w:rsidRPr="00A3393A">
        <w:rPr>
          <w:rFonts w:ascii="Arial" w:eastAsia="宋体" w:hAnsi="Arial" w:cs="Arial"/>
          <w:sz w:val="24"/>
          <w:szCs w:val="24"/>
        </w:rPr>
        <w:t>见附录</w:t>
      </w:r>
      <w:r w:rsidR="006F10B7" w:rsidRPr="00A3393A">
        <w:rPr>
          <w:rFonts w:ascii="Arial" w:eastAsia="宋体" w:hAnsi="Arial" w:cs="Arial"/>
          <w:sz w:val="24"/>
          <w:szCs w:val="24"/>
        </w:rPr>
        <w:t>A</w:t>
      </w:r>
      <w:r w:rsidR="006F10B7" w:rsidRPr="00A3393A">
        <w:rPr>
          <w:rFonts w:ascii="Arial" w:eastAsia="宋体" w:hAnsi="Arial" w:cs="Arial"/>
          <w:sz w:val="24"/>
          <w:szCs w:val="24"/>
        </w:rPr>
        <w:t>。</w:t>
      </w:r>
    </w:p>
    <w:p w:rsidR="00725A4F" w:rsidRDefault="006F10B7" w:rsidP="00C301CD">
      <w:pPr>
        <w:adjustRightInd w:val="0"/>
        <w:snapToGrid w:val="0"/>
        <w:spacing w:line="360" w:lineRule="auto"/>
        <w:rPr>
          <w:rFonts w:ascii="Arial" w:eastAsia="宋体" w:hAnsi="Arial" w:cs="Arial"/>
          <w:sz w:val="24"/>
          <w:szCs w:val="24"/>
        </w:rPr>
      </w:pPr>
      <w:r w:rsidRPr="00A3393A">
        <w:rPr>
          <w:rFonts w:ascii="Arial" w:eastAsia="宋体" w:hAnsi="Arial" w:cs="Arial"/>
          <w:sz w:val="24"/>
          <w:szCs w:val="24"/>
        </w:rPr>
        <w:t>确定推荐最大接触时间的公式</w:t>
      </w:r>
      <w:r w:rsidR="00921387">
        <w:rPr>
          <w:rFonts w:ascii="Arial" w:eastAsia="宋体" w:hAnsi="Arial" w:cs="Arial"/>
          <w:sz w:val="24"/>
          <w:szCs w:val="24"/>
        </w:rPr>
        <w:t>（</w:t>
      </w:r>
      <w:proofErr w:type="spellStart"/>
      <w:r w:rsidR="00921387" w:rsidRPr="006C72CC">
        <w:rPr>
          <w:rFonts w:ascii="Arial" w:eastAsia="宋体" w:hAnsi="Arial" w:cs="Arial"/>
          <w:sz w:val="24"/>
          <w:szCs w:val="24"/>
        </w:rPr>
        <w:t>T</w:t>
      </w:r>
      <w:r w:rsidR="00921387" w:rsidRPr="006C72CC">
        <w:rPr>
          <w:rFonts w:ascii="Arial" w:eastAsia="宋体" w:hAnsi="Arial" w:cs="Arial"/>
          <w:sz w:val="24"/>
          <w:szCs w:val="24"/>
          <w:vertAlign w:val="subscript"/>
        </w:rPr>
        <w:t>e</w:t>
      </w:r>
      <w:proofErr w:type="spellEnd"/>
      <w:r w:rsidR="00921387" w:rsidRPr="006C72CC">
        <w:rPr>
          <w:rFonts w:ascii="Arial" w:eastAsia="宋体" w:hAnsi="Arial" w:cs="Arial" w:hint="eastAsia"/>
          <w:sz w:val="24"/>
          <w:szCs w:val="24"/>
        </w:rPr>
        <w:t>的单位为秒</w:t>
      </w:r>
      <w:r w:rsidR="00921387">
        <w:rPr>
          <w:rFonts w:ascii="Arial" w:eastAsia="宋体" w:hAnsi="Arial" w:cs="Arial"/>
          <w:sz w:val="24"/>
          <w:szCs w:val="24"/>
        </w:rPr>
        <w:t>）</w:t>
      </w:r>
      <w:r w:rsidRPr="00A3393A">
        <w:rPr>
          <w:rFonts w:ascii="Arial" w:eastAsia="宋体" w:hAnsi="Arial" w:cs="Arial"/>
          <w:sz w:val="24"/>
          <w:szCs w:val="24"/>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7"/>
      </w:tblGrid>
      <w:tr w:rsidR="00C301CD" w:rsidTr="00C301CD">
        <w:tc>
          <w:tcPr>
            <w:tcW w:w="3085" w:type="dxa"/>
          </w:tcPr>
          <w:p w:rsidR="00C301CD" w:rsidRDefault="00C301CD" w:rsidP="00C301CD">
            <w:pPr>
              <w:adjustRightInd w:val="0"/>
              <w:snapToGrid w:val="0"/>
              <w:spacing w:afterLines="75" w:after="234" w:line="360" w:lineRule="auto"/>
              <w:ind w:leftChars="493" w:left="1035"/>
              <w:rPr>
                <w:rFonts w:ascii="Arial" w:eastAsia="宋体" w:hAnsi="Arial" w:cs="Arial"/>
                <w:sz w:val="24"/>
                <w:szCs w:val="24"/>
              </w:rPr>
            </w:pPr>
            <w:r>
              <w:rPr>
                <w:rFonts w:ascii="Arial" w:eastAsia="宋体" w:hAnsi="Arial" w:cs="Arial"/>
                <w:noProof/>
                <w:sz w:val="24"/>
                <w:szCs w:val="24"/>
              </w:rPr>
              <w:drawing>
                <wp:inline distT="0" distB="0" distL="0" distR="0" wp14:anchorId="25B494B0" wp14:editId="1BB8D851">
                  <wp:extent cx="942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2975" cy="381000"/>
                          </a:xfrm>
                          <a:prstGeom prst="rect">
                            <a:avLst/>
                          </a:prstGeom>
                          <a:noFill/>
                          <a:ln>
                            <a:noFill/>
                          </a:ln>
                        </pic:spPr>
                      </pic:pic>
                    </a:graphicData>
                  </a:graphic>
                </wp:inline>
              </w:drawing>
            </w:r>
          </w:p>
        </w:tc>
        <w:tc>
          <w:tcPr>
            <w:tcW w:w="6157" w:type="dxa"/>
          </w:tcPr>
          <w:p w:rsidR="00C301CD" w:rsidRPr="00A3393A" w:rsidRDefault="00C301CD" w:rsidP="00C301CD">
            <w:pPr>
              <w:adjustRightInd w:val="0"/>
              <w:snapToGrid w:val="0"/>
              <w:spacing w:line="360" w:lineRule="auto"/>
              <w:ind w:firstLineChars="300" w:firstLine="720"/>
              <w:rPr>
                <w:rFonts w:ascii="Arial" w:eastAsia="宋体" w:hAnsi="Arial" w:cs="Arial"/>
                <w:sz w:val="24"/>
                <w:szCs w:val="24"/>
              </w:rPr>
            </w:pPr>
            <w:r w:rsidRPr="00A3393A">
              <w:rPr>
                <w:rFonts w:ascii="Arial" w:eastAsia="宋体" w:hAnsi="Arial" w:cs="Arial"/>
                <w:sz w:val="24"/>
                <w:szCs w:val="24"/>
              </w:rPr>
              <w:t>标准＝</w:t>
            </w:r>
            <w:r w:rsidRPr="00A3393A">
              <w:rPr>
                <w:rFonts w:ascii="Arial" w:eastAsia="宋体" w:hAnsi="Arial" w:cs="Arial"/>
                <w:sz w:val="24"/>
                <w:szCs w:val="24"/>
              </w:rPr>
              <w:t>156</w:t>
            </w:r>
            <w:r w:rsidRPr="00A3393A">
              <w:rPr>
                <w:rFonts w:ascii="Arial" w:eastAsia="宋体" w:hAnsi="Arial" w:cs="Arial"/>
                <w:sz w:val="24"/>
                <w:szCs w:val="24"/>
              </w:rPr>
              <w:t>焦耳</w:t>
            </w:r>
            <w:r>
              <w:rPr>
                <w:rFonts w:ascii="Arial" w:eastAsia="宋体" w:hAnsi="Arial" w:cs="Arial"/>
                <w:sz w:val="24"/>
                <w:szCs w:val="24"/>
              </w:rPr>
              <w:t>／</w:t>
            </w:r>
            <w:r w:rsidRPr="00A3393A">
              <w:rPr>
                <w:rFonts w:ascii="Arial" w:eastAsia="宋体" w:hAnsi="Arial" w:cs="Arial"/>
                <w:sz w:val="24"/>
                <w:szCs w:val="24"/>
              </w:rPr>
              <w:t>米</w:t>
            </w:r>
            <w:r w:rsidRPr="00A3393A">
              <w:rPr>
                <w:rFonts w:ascii="Arial" w:eastAsia="宋体" w:hAnsi="Arial" w:cs="Arial"/>
                <w:sz w:val="24"/>
                <w:szCs w:val="24"/>
                <w:vertAlign w:val="superscript"/>
              </w:rPr>
              <w:t>2</w:t>
            </w:r>
            <w:r>
              <w:rPr>
                <w:rFonts w:ascii="Arial" w:eastAsia="宋体" w:hAnsi="Arial" w:cs="Arial"/>
                <w:sz w:val="24"/>
                <w:szCs w:val="24"/>
              </w:rPr>
              <w:t>（</w:t>
            </w:r>
            <w:r w:rsidRPr="00A3393A">
              <w:rPr>
                <w:rFonts w:ascii="Arial" w:eastAsia="宋体" w:hAnsi="Arial" w:cs="Arial"/>
                <w:sz w:val="24"/>
                <w:szCs w:val="24"/>
              </w:rPr>
              <w:t>296</w:t>
            </w:r>
            <w:r w:rsidRPr="00A3393A">
              <w:rPr>
                <w:rFonts w:ascii="Arial" w:eastAsia="宋体" w:hAnsi="Arial" w:cs="Arial"/>
                <w:sz w:val="24"/>
                <w:szCs w:val="24"/>
              </w:rPr>
              <w:t>纳米</w:t>
            </w:r>
            <w:r>
              <w:rPr>
                <w:rFonts w:ascii="Arial" w:eastAsia="宋体" w:hAnsi="Arial" w:cs="Arial"/>
                <w:sz w:val="24"/>
                <w:szCs w:val="24"/>
              </w:rPr>
              <w:t>）</w:t>
            </w:r>
          </w:p>
          <w:p w:rsidR="00C301CD" w:rsidRPr="00A3393A" w:rsidRDefault="00C301CD" w:rsidP="00C301CD">
            <w:pPr>
              <w:adjustRightInd w:val="0"/>
              <w:snapToGrid w:val="0"/>
              <w:spacing w:line="360" w:lineRule="auto"/>
              <w:ind w:firstLineChars="300" w:firstLine="720"/>
              <w:rPr>
                <w:rFonts w:ascii="Arial" w:eastAsia="宋体" w:hAnsi="Arial" w:cs="Arial"/>
                <w:sz w:val="24"/>
                <w:szCs w:val="24"/>
              </w:rPr>
            </w:pPr>
            <w:r w:rsidRPr="00A3393A">
              <w:rPr>
                <w:rFonts w:ascii="Arial" w:eastAsia="宋体" w:hAnsi="Arial" w:cs="Arial"/>
                <w:sz w:val="24"/>
                <w:szCs w:val="24"/>
              </w:rPr>
              <w:t>V</w:t>
            </w:r>
            <w:r w:rsidRPr="00A3393A">
              <w:rPr>
                <w:rFonts w:ascii="Arial" w:eastAsia="宋体" w:hAnsi="Arial" w:cs="Arial"/>
                <w:sz w:val="24"/>
                <w:szCs w:val="24"/>
                <w:vertAlign w:val="subscript"/>
              </w:rPr>
              <w:t>i</w:t>
            </w:r>
            <w:r w:rsidRPr="00A3393A">
              <w:rPr>
                <w:rFonts w:ascii="Arial" w:eastAsia="宋体" w:hAnsi="Arial" w:cs="Arial"/>
                <w:sz w:val="24"/>
                <w:szCs w:val="24"/>
              </w:rPr>
              <w:t>＝加权因子</w:t>
            </w:r>
          </w:p>
          <w:p w:rsidR="00C301CD" w:rsidRDefault="00C301CD" w:rsidP="00C301CD">
            <w:pPr>
              <w:adjustRightInd w:val="0"/>
              <w:snapToGrid w:val="0"/>
              <w:spacing w:line="360" w:lineRule="auto"/>
              <w:ind w:firstLineChars="300" w:firstLine="720"/>
              <w:rPr>
                <w:rFonts w:ascii="Arial" w:eastAsia="宋体" w:hAnsi="Arial" w:cs="Arial"/>
                <w:sz w:val="24"/>
                <w:szCs w:val="24"/>
              </w:rPr>
            </w:pPr>
            <w:proofErr w:type="spellStart"/>
            <w:r w:rsidRPr="00A3393A">
              <w:rPr>
                <w:rFonts w:ascii="Arial" w:eastAsia="宋体" w:hAnsi="Arial" w:cs="Arial"/>
                <w:sz w:val="24"/>
                <w:szCs w:val="24"/>
              </w:rPr>
              <w:t>R</w:t>
            </w:r>
            <w:r w:rsidRPr="00A3393A">
              <w:rPr>
                <w:rFonts w:ascii="Arial" w:eastAsia="宋体" w:hAnsi="Arial" w:cs="Arial"/>
                <w:sz w:val="24"/>
                <w:szCs w:val="24"/>
                <w:vertAlign w:val="subscript"/>
              </w:rPr>
              <w:t>i</w:t>
            </w:r>
            <w:proofErr w:type="spellEnd"/>
            <w:r w:rsidRPr="00A3393A">
              <w:rPr>
                <w:rFonts w:ascii="Arial" w:eastAsia="宋体" w:hAnsi="Arial" w:cs="Arial"/>
                <w:sz w:val="24"/>
                <w:szCs w:val="24"/>
              </w:rPr>
              <w:t>＝</w:t>
            </w:r>
            <w:bookmarkStart w:id="24" w:name="OLE_LINK13"/>
            <w:bookmarkStart w:id="25" w:name="OLE_LINK14"/>
            <w:r w:rsidRPr="00A3393A">
              <w:rPr>
                <w:rFonts w:ascii="Arial" w:eastAsia="宋体" w:hAnsi="Arial" w:cs="Arial"/>
                <w:sz w:val="24"/>
                <w:szCs w:val="24"/>
              </w:rPr>
              <w:t>辐照度</w:t>
            </w:r>
            <w:r>
              <w:rPr>
                <w:rFonts w:ascii="Arial" w:eastAsia="宋体" w:hAnsi="Arial" w:cs="Arial"/>
                <w:sz w:val="24"/>
                <w:szCs w:val="24"/>
              </w:rPr>
              <w:t>（</w:t>
            </w:r>
            <w:r w:rsidRPr="00A3393A">
              <w:rPr>
                <w:rFonts w:ascii="Arial" w:eastAsia="宋体" w:hAnsi="Arial" w:cs="Arial"/>
                <w:sz w:val="24"/>
                <w:szCs w:val="24"/>
              </w:rPr>
              <w:t>瓦</w:t>
            </w:r>
            <w:r>
              <w:rPr>
                <w:rFonts w:ascii="Arial" w:eastAsia="宋体" w:hAnsi="Arial" w:cs="Arial"/>
                <w:sz w:val="24"/>
                <w:szCs w:val="24"/>
              </w:rPr>
              <w:t>／</w:t>
            </w:r>
            <w:r w:rsidRPr="00A3393A">
              <w:rPr>
                <w:rFonts w:ascii="Arial" w:eastAsia="宋体" w:hAnsi="Arial" w:cs="Arial"/>
                <w:sz w:val="24"/>
                <w:szCs w:val="24"/>
              </w:rPr>
              <w:t>米</w:t>
            </w:r>
            <w:r w:rsidRPr="00A3393A">
              <w:rPr>
                <w:rFonts w:ascii="Arial" w:eastAsia="宋体" w:hAnsi="Arial" w:cs="Arial"/>
                <w:sz w:val="24"/>
                <w:szCs w:val="24"/>
                <w:vertAlign w:val="superscript"/>
              </w:rPr>
              <w:t>2</w:t>
            </w:r>
            <w:r>
              <w:rPr>
                <w:rFonts w:ascii="Arial" w:eastAsia="宋体" w:hAnsi="Arial" w:cs="Arial"/>
                <w:sz w:val="24"/>
                <w:szCs w:val="24"/>
              </w:rPr>
              <w:t>）</w:t>
            </w:r>
            <w:bookmarkEnd w:id="24"/>
            <w:bookmarkEnd w:id="25"/>
          </w:p>
        </w:tc>
      </w:tr>
    </w:tbl>
    <w:p w:rsidR="00725A4F" w:rsidRPr="00A3393A" w:rsidRDefault="009640C8" w:rsidP="00C301CD">
      <w:pPr>
        <w:adjustRightInd w:val="0"/>
        <w:snapToGrid w:val="0"/>
        <w:spacing w:line="360" w:lineRule="auto"/>
        <w:ind w:leftChars="307" w:left="1036" w:hanging="391"/>
        <w:rPr>
          <w:rFonts w:ascii="Arial" w:eastAsia="宋体" w:hAnsi="Arial" w:cs="Arial"/>
          <w:sz w:val="24"/>
          <w:szCs w:val="24"/>
        </w:rPr>
      </w:pPr>
      <w:r w:rsidRPr="00A3393A">
        <w:rPr>
          <w:rFonts w:ascii="Arial" w:eastAsia="宋体" w:hAnsi="Arial" w:cs="Arial"/>
          <w:sz w:val="24"/>
          <w:szCs w:val="24"/>
        </w:rPr>
        <w:t>2</w:t>
      </w:r>
      <w:r w:rsidR="002A5E80">
        <w:rPr>
          <w:rFonts w:ascii="Arial" w:eastAsia="宋体" w:hAnsi="Arial" w:cs="Arial"/>
          <w:sz w:val="24"/>
          <w:szCs w:val="24"/>
        </w:rPr>
        <w:t>）</w:t>
      </w:r>
      <w:r w:rsidRPr="00A3393A">
        <w:rPr>
          <w:rFonts w:ascii="Arial" w:eastAsia="宋体" w:hAnsi="Arial" w:cs="Arial"/>
          <w:sz w:val="24"/>
          <w:szCs w:val="24"/>
        </w:rPr>
        <w:t>对未晒黑的</w:t>
      </w:r>
      <w:r w:rsidRPr="00A3393A">
        <w:rPr>
          <w:rFonts w:ascii="Arial" w:eastAsia="宋体" w:hAnsi="Arial" w:cs="Arial"/>
          <w:sz w:val="24"/>
          <w:szCs w:val="24"/>
        </w:rPr>
        <w:t>II</w:t>
      </w:r>
      <w:r w:rsidRPr="00A3393A">
        <w:rPr>
          <w:rFonts w:ascii="Arial" w:eastAsia="宋体" w:hAnsi="Arial" w:cs="Arial"/>
          <w:sz w:val="24"/>
          <w:szCs w:val="24"/>
        </w:rPr>
        <w:t>型皮肤来说，推荐最大接触时间不得超过将会导致接触最小黑素生成剂</w:t>
      </w:r>
      <w:r w:rsidR="002A5E80" w:rsidRPr="00A3393A">
        <w:rPr>
          <w:rFonts w:ascii="Arial" w:eastAsia="宋体" w:hAnsi="Arial" w:cs="Arial"/>
          <w:sz w:val="24"/>
          <w:szCs w:val="24"/>
        </w:rPr>
        <w:t>量</w:t>
      </w:r>
      <w:r w:rsidR="002A5E80">
        <w:rPr>
          <w:rFonts w:ascii="Arial" w:eastAsia="宋体" w:hAnsi="Arial" w:cs="Arial"/>
          <w:sz w:val="24"/>
          <w:szCs w:val="24"/>
        </w:rPr>
        <w:t>（</w:t>
      </w:r>
      <w:r w:rsidR="002A5E80" w:rsidRPr="00A3393A">
        <w:rPr>
          <w:rFonts w:ascii="Arial" w:eastAsia="宋体" w:hAnsi="Arial" w:cs="Arial"/>
          <w:sz w:val="24"/>
          <w:szCs w:val="24"/>
        </w:rPr>
        <w:t>MMD</w:t>
      </w:r>
      <w:r w:rsidR="002A5E80">
        <w:rPr>
          <w:rFonts w:ascii="Arial" w:eastAsia="宋体" w:hAnsi="Arial" w:cs="Arial"/>
          <w:sz w:val="24"/>
          <w:szCs w:val="24"/>
        </w:rPr>
        <w:t>）</w:t>
      </w:r>
      <w:r w:rsidRPr="00A3393A">
        <w:rPr>
          <w:rFonts w:ascii="Arial" w:eastAsia="宋体" w:hAnsi="Arial" w:cs="Arial"/>
          <w:sz w:val="24"/>
          <w:szCs w:val="24"/>
        </w:rPr>
        <w:t>4</w:t>
      </w:r>
      <w:r w:rsidRPr="00A3393A">
        <w:rPr>
          <w:rFonts w:ascii="Arial" w:eastAsia="宋体" w:hAnsi="Arial" w:cs="Arial"/>
          <w:sz w:val="24"/>
          <w:szCs w:val="24"/>
        </w:rPr>
        <w:t>倍剂量的数值。该规定基于</w:t>
      </w:r>
      <w:r w:rsidRPr="00A3393A">
        <w:rPr>
          <w:rFonts w:ascii="Arial" w:eastAsia="宋体" w:hAnsi="Arial" w:cs="Arial"/>
          <w:sz w:val="24"/>
          <w:szCs w:val="24"/>
        </w:rPr>
        <w:t>Parrish</w:t>
      </w:r>
      <w:r w:rsidR="002A5E80" w:rsidRPr="00A3393A">
        <w:rPr>
          <w:rFonts w:ascii="Arial" w:eastAsia="宋体" w:hAnsi="Arial" w:cs="Arial"/>
          <w:sz w:val="24"/>
          <w:szCs w:val="24"/>
        </w:rPr>
        <w:t>等</w:t>
      </w:r>
      <w:r w:rsidR="00FD739E">
        <w:rPr>
          <w:rFonts w:ascii="Arial" w:eastAsia="宋体" w:hAnsi="Arial" w:cs="Arial" w:hint="eastAsia"/>
          <w:sz w:val="24"/>
          <w:szCs w:val="24"/>
        </w:rPr>
        <w:t>人</w:t>
      </w:r>
      <w:r w:rsidR="002A5E80">
        <w:rPr>
          <w:rFonts w:ascii="Arial" w:eastAsia="宋体" w:hAnsi="Arial" w:cs="Arial"/>
          <w:sz w:val="24"/>
          <w:szCs w:val="24"/>
        </w:rPr>
        <w:t>（</w:t>
      </w:r>
      <w:r w:rsidR="002A5E80" w:rsidRPr="00A3393A">
        <w:rPr>
          <w:rFonts w:ascii="Arial" w:eastAsia="宋体" w:hAnsi="Arial" w:cs="Arial"/>
          <w:sz w:val="24"/>
          <w:szCs w:val="24"/>
        </w:rPr>
        <w:t>1982</w:t>
      </w:r>
      <w:r w:rsidR="002A5E80">
        <w:rPr>
          <w:rFonts w:ascii="Arial" w:eastAsia="宋体" w:hAnsi="Arial" w:cs="Arial"/>
          <w:sz w:val="24"/>
          <w:szCs w:val="24"/>
        </w:rPr>
        <w:t>）</w:t>
      </w:r>
      <w:r w:rsidR="002A5E80" w:rsidRPr="00A3393A">
        <w:rPr>
          <w:rFonts w:ascii="Arial" w:eastAsia="宋体" w:hAnsi="Arial" w:cs="Arial"/>
          <w:sz w:val="24"/>
          <w:szCs w:val="24"/>
        </w:rPr>
        <w:t>开</w:t>
      </w:r>
      <w:r w:rsidRPr="00A3393A">
        <w:rPr>
          <w:rFonts w:ascii="Arial" w:eastAsia="宋体" w:hAnsi="Arial" w:cs="Arial"/>
          <w:sz w:val="24"/>
          <w:szCs w:val="24"/>
        </w:rPr>
        <w:t>发的黑素生成作用光谱。关于该作用光谱见附录</w:t>
      </w:r>
      <w:r w:rsidRPr="00A3393A">
        <w:rPr>
          <w:rFonts w:ascii="Arial" w:eastAsia="宋体" w:hAnsi="Arial" w:cs="Arial"/>
          <w:sz w:val="24"/>
          <w:szCs w:val="24"/>
        </w:rPr>
        <w:t>B</w:t>
      </w:r>
      <w:r w:rsidRPr="00A3393A">
        <w:rPr>
          <w:rFonts w:ascii="Arial" w:eastAsia="宋体" w:hAnsi="Arial" w:cs="Arial"/>
          <w:sz w:val="24"/>
          <w:szCs w:val="24"/>
        </w:rPr>
        <w:t>。</w:t>
      </w:r>
    </w:p>
    <w:p w:rsidR="00725A4F" w:rsidRDefault="003E608A"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确定推荐最大接触时间的公式</w:t>
      </w:r>
      <w:r w:rsidR="00FD739E">
        <w:rPr>
          <w:rFonts w:ascii="Arial" w:eastAsia="宋体" w:hAnsi="Arial" w:cs="Arial"/>
          <w:sz w:val="24"/>
          <w:szCs w:val="24"/>
        </w:rPr>
        <w:t>（</w:t>
      </w:r>
      <w:r w:rsidR="00FD739E" w:rsidRPr="006C72CC">
        <w:rPr>
          <w:rFonts w:ascii="Arial" w:eastAsia="宋体" w:hAnsi="Arial" w:cs="Arial"/>
          <w:sz w:val="24"/>
          <w:szCs w:val="24"/>
        </w:rPr>
        <w:t>T</w:t>
      </w:r>
      <w:r w:rsidR="00FD739E" w:rsidRPr="006C72CC">
        <w:rPr>
          <w:rFonts w:ascii="Arial" w:eastAsia="宋体" w:hAnsi="Arial" w:cs="Arial"/>
          <w:sz w:val="24"/>
          <w:szCs w:val="24"/>
          <w:vertAlign w:val="subscript"/>
        </w:rPr>
        <w:t>m</w:t>
      </w:r>
      <w:r w:rsidR="00FD739E" w:rsidRPr="006C72CC">
        <w:rPr>
          <w:rFonts w:ascii="Arial" w:eastAsia="宋体" w:hAnsi="Arial" w:cs="Arial" w:hint="eastAsia"/>
          <w:sz w:val="24"/>
          <w:szCs w:val="24"/>
        </w:rPr>
        <w:t>的单位为秒）</w:t>
      </w:r>
      <w:r w:rsidRPr="00A3393A">
        <w:rPr>
          <w:rFonts w:ascii="Arial" w:eastAsia="宋体" w:hAnsi="Arial" w:cs="Arial"/>
          <w:sz w:val="24"/>
          <w:szCs w:val="24"/>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7"/>
      </w:tblGrid>
      <w:tr w:rsidR="00C301CD" w:rsidTr="00E94D65">
        <w:tc>
          <w:tcPr>
            <w:tcW w:w="3085" w:type="dxa"/>
          </w:tcPr>
          <w:p w:rsidR="00C301CD" w:rsidRDefault="00C301CD" w:rsidP="00C301CD">
            <w:pPr>
              <w:adjustRightInd w:val="0"/>
              <w:snapToGrid w:val="0"/>
              <w:spacing w:afterLines="75" w:after="234" w:line="360" w:lineRule="auto"/>
              <w:ind w:leftChars="493" w:left="1035"/>
              <w:rPr>
                <w:rFonts w:ascii="Arial" w:eastAsia="宋体" w:hAnsi="Arial" w:cs="Arial"/>
                <w:sz w:val="24"/>
                <w:szCs w:val="24"/>
              </w:rPr>
            </w:pPr>
            <w:r>
              <w:rPr>
                <w:rFonts w:ascii="Arial" w:eastAsia="宋体" w:hAnsi="Arial" w:cs="Arial"/>
                <w:noProof/>
                <w:sz w:val="24"/>
                <w:szCs w:val="24"/>
              </w:rPr>
              <w:drawing>
                <wp:inline distT="0" distB="0" distL="0" distR="0" wp14:anchorId="549F8A3F" wp14:editId="07877100">
                  <wp:extent cx="1133475" cy="3905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390525"/>
                          </a:xfrm>
                          <a:prstGeom prst="rect">
                            <a:avLst/>
                          </a:prstGeom>
                          <a:noFill/>
                          <a:ln>
                            <a:noFill/>
                          </a:ln>
                        </pic:spPr>
                      </pic:pic>
                    </a:graphicData>
                  </a:graphic>
                </wp:inline>
              </w:drawing>
            </w:r>
          </w:p>
        </w:tc>
        <w:tc>
          <w:tcPr>
            <w:tcW w:w="6157" w:type="dxa"/>
          </w:tcPr>
          <w:p w:rsidR="00C301CD" w:rsidRPr="00C301CD" w:rsidRDefault="00C301CD" w:rsidP="00C301CD">
            <w:pPr>
              <w:adjustRightInd w:val="0"/>
              <w:snapToGrid w:val="0"/>
              <w:spacing w:line="360" w:lineRule="auto"/>
              <w:ind w:leftChars="343" w:left="722" w:hangingChars="1" w:hanging="2"/>
              <w:rPr>
                <w:rFonts w:ascii="Arial" w:eastAsia="宋体" w:hAnsi="Arial" w:cs="Arial"/>
                <w:sz w:val="24"/>
                <w:szCs w:val="24"/>
              </w:rPr>
            </w:pPr>
            <w:r w:rsidRPr="00C301CD">
              <w:rPr>
                <w:rFonts w:ascii="Arial" w:eastAsia="宋体" w:hAnsi="Arial" w:cs="Arial"/>
                <w:sz w:val="24"/>
                <w:szCs w:val="24"/>
              </w:rPr>
              <w:t>标准</w:t>
            </w:r>
            <w:r w:rsidR="00FD739E">
              <w:rPr>
                <w:rFonts w:ascii="Arial" w:eastAsia="宋体" w:hAnsi="Arial" w:cs="Arial" w:hint="eastAsia"/>
                <w:sz w:val="24"/>
                <w:szCs w:val="24"/>
              </w:rPr>
              <w:t>MED</w:t>
            </w:r>
            <w:r w:rsidRPr="00C301CD">
              <w:rPr>
                <w:rFonts w:ascii="Arial" w:eastAsia="宋体" w:hAnsi="Arial" w:cs="Arial"/>
                <w:sz w:val="24"/>
                <w:szCs w:val="24"/>
              </w:rPr>
              <w:t>＝</w:t>
            </w:r>
            <w:r w:rsidRPr="00C301CD">
              <w:rPr>
                <w:rFonts w:ascii="Arial" w:eastAsia="宋体" w:hAnsi="Arial" w:cs="Arial"/>
                <w:sz w:val="24"/>
                <w:szCs w:val="24"/>
              </w:rPr>
              <w:t>459</w:t>
            </w:r>
            <w:r w:rsidRPr="00C301CD">
              <w:rPr>
                <w:rFonts w:ascii="Arial" w:eastAsia="宋体" w:hAnsi="Arial" w:cs="Arial"/>
                <w:sz w:val="24"/>
                <w:szCs w:val="24"/>
              </w:rPr>
              <w:t>焦耳／米</w:t>
            </w:r>
            <w:r w:rsidRPr="00C301CD">
              <w:rPr>
                <w:rFonts w:ascii="Arial" w:eastAsia="宋体" w:hAnsi="Arial" w:cs="Arial"/>
                <w:sz w:val="24"/>
                <w:szCs w:val="24"/>
                <w:vertAlign w:val="superscript"/>
              </w:rPr>
              <w:t>2</w:t>
            </w:r>
            <w:r w:rsidRPr="00C301CD">
              <w:rPr>
                <w:rFonts w:ascii="Arial" w:eastAsia="宋体" w:hAnsi="Arial" w:cs="Arial"/>
                <w:sz w:val="24"/>
                <w:szCs w:val="24"/>
              </w:rPr>
              <w:t>（</w:t>
            </w:r>
            <w:r w:rsidRPr="00C301CD">
              <w:rPr>
                <w:rFonts w:ascii="Arial" w:eastAsia="宋体" w:hAnsi="Arial" w:cs="Arial"/>
                <w:sz w:val="24"/>
                <w:szCs w:val="24"/>
              </w:rPr>
              <w:t>296</w:t>
            </w:r>
            <w:r w:rsidRPr="00C301CD">
              <w:rPr>
                <w:rFonts w:ascii="Arial" w:eastAsia="宋体" w:hAnsi="Arial" w:cs="Arial"/>
                <w:sz w:val="24"/>
                <w:szCs w:val="24"/>
              </w:rPr>
              <w:t>纳米）</w:t>
            </w:r>
          </w:p>
          <w:p w:rsidR="00C301CD" w:rsidRPr="00C301CD" w:rsidRDefault="00C301CD" w:rsidP="00C301CD">
            <w:pPr>
              <w:adjustRightInd w:val="0"/>
              <w:snapToGrid w:val="0"/>
              <w:spacing w:line="360" w:lineRule="auto"/>
              <w:ind w:firstLineChars="300" w:firstLine="720"/>
              <w:rPr>
                <w:rFonts w:ascii="Arial" w:eastAsia="宋体" w:hAnsi="Arial" w:cs="Arial"/>
                <w:sz w:val="24"/>
                <w:szCs w:val="24"/>
              </w:rPr>
            </w:pPr>
            <w:r w:rsidRPr="00C301CD">
              <w:rPr>
                <w:rFonts w:ascii="Arial" w:eastAsia="宋体" w:hAnsi="Arial" w:cs="Arial"/>
                <w:sz w:val="24"/>
                <w:szCs w:val="24"/>
              </w:rPr>
              <w:t>J</w:t>
            </w:r>
            <w:r w:rsidRPr="00C301CD">
              <w:rPr>
                <w:rFonts w:ascii="Arial" w:eastAsia="宋体" w:hAnsi="Arial" w:cs="Arial"/>
                <w:sz w:val="24"/>
                <w:szCs w:val="24"/>
                <w:vertAlign w:val="subscript"/>
              </w:rPr>
              <w:t>i</w:t>
            </w:r>
            <w:r w:rsidRPr="00C301CD">
              <w:rPr>
                <w:rFonts w:ascii="Arial" w:eastAsia="宋体" w:hAnsi="Arial" w:cs="Arial"/>
                <w:sz w:val="24"/>
                <w:szCs w:val="24"/>
              </w:rPr>
              <w:t>＝加权因子</w:t>
            </w:r>
          </w:p>
          <w:p w:rsidR="00C301CD" w:rsidRPr="00C301CD" w:rsidRDefault="00C301CD" w:rsidP="00C301CD">
            <w:pPr>
              <w:adjustRightInd w:val="0"/>
              <w:snapToGrid w:val="0"/>
              <w:spacing w:line="360" w:lineRule="auto"/>
              <w:ind w:firstLineChars="300" w:firstLine="720"/>
              <w:rPr>
                <w:rFonts w:ascii="Arial" w:eastAsia="宋体" w:hAnsi="Arial" w:cs="Arial"/>
                <w:sz w:val="24"/>
                <w:szCs w:val="24"/>
              </w:rPr>
            </w:pPr>
            <w:proofErr w:type="spellStart"/>
            <w:r w:rsidRPr="00C301CD">
              <w:rPr>
                <w:rFonts w:ascii="Arial" w:eastAsia="宋体" w:hAnsi="Arial" w:cs="Arial"/>
                <w:sz w:val="24"/>
                <w:szCs w:val="24"/>
              </w:rPr>
              <w:t>R</w:t>
            </w:r>
            <w:r w:rsidRPr="00C301CD">
              <w:rPr>
                <w:rFonts w:ascii="Arial" w:eastAsia="宋体" w:hAnsi="Arial" w:cs="Arial"/>
                <w:sz w:val="24"/>
                <w:szCs w:val="24"/>
                <w:vertAlign w:val="subscript"/>
              </w:rPr>
              <w:t>i</w:t>
            </w:r>
            <w:proofErr w:type="spellEnd"/>
            <w:r w:rsidRPr="00C301CD">
              <w:rPr>
                <w:rFonts w:ascii="Arial" w:eastAsia="宋体" w:hAnsi="Arial" w:cs="Arial"/>
                <w:sz w:val="24"/>
                <w:szCs w:val="24"/>
              </w:rPr>
              <w:t>＝辐照度（瓦／米</w:t>
            </w:r>
            <w:r w:rsidRPr="00C301CD">
              <w:rPr>
                <w:rFonts w:ascii="Arial" w:eastAsia="宋体" w:hAnsi="Arial" w:cs="Arial"/>
                <w:sz w:val="24"/>
                <w:szCs w:val="24"/>
                <w:vertAlign w:val="superscript"/>
              </w:rPr>
              <w:t>2</w:t>
            </w:r>
            <w:r w:rsidRPr="00C301CD">
              <w:rPr>
                <w:rFonts w:ascii="Arial" w:eastAsia="宋体" w:hAnsi="Arial" w:cs="Arial"/>
                <w:sz w:val="24"/>
                <w:szCs w:val="24"/>
              </w:rPr>
              <w:t>）</w:t>
            </w:r>
          </w:p>
        </w:tc>
      </w:tr>
    </w:tbl>
    <w:p w:rsidR="00725A4F" w:rsidRPr="00A3393A" w:rsidRDefault="00A1651B" w:rsidP="004473A6">
      <w:pPr>
        <w:adjustRightInd w:val="0"/>
        <w:snapToGrid w:val="0"/>
        <w:spacing w:afterLines="50" w:after="156" w:line="360" w:lineRule="auto"/>
        <w:ind w:leftChars="300" w:left="1008" w:hanging="378"/>
        <w:rPr>
          <w:rFonts w:ascii="Arial" w:eastAsia="宋体" w:hAnsi="Arial" w:cs="Arial"/>
          <w:sz w:val="24"/>
          <w:szCs w:val="24"/>
        </w:rPr>
      </w:pPr>
      <w:r w:rsidRPr="00A3393A">
        <w:rPr>
          <w:rFonts w:ascii="Arial" w:eastAsia="宋体" w:hAnsi="Arial" w:cs="Arial"/>
          <w:sz w:val="24"/>
          <w:szCs w:val="24"/>
        </w:rPr>
        <w:t>3</w:t>
      </w:r>
      <w:r w:rsidR="002A5E80">
        <w:rPr>
          <w:rFonts w:ascii="Arial" w:eastAsia="宋体" w:hAnsi="Arial" w:cs="Arial"/>
          <w:sz w:val="24"/>
          <w:szCs w:val="24"/>
        </w:rPr>
        <w:t>）</w:t>
      </w:r>
      <w:r w:rsidRPr="00A3393A">
        <w:rPr>
          <w:rFonts w:ascii="Arial" w:eastAsia="宋体" w:hAnsi="Arial" w:cs="Arial"/>
          <w:sz w:val="24"/>
          <w:szCs w:val="24"/>
        </w:rPr>
        <w:t>推荐接触时间表应安排第</w:t>
      </w:r>
      <w:r w:rsidRPr="00A3393A">
        <w:rPr>
          <w:rFonts w:ascii="Arial" w:eastAsia="宋体" w:hAnsi="Arial" w:cs="Arial"/>
          <w:sz w:val="24"/>
          <w:szCs w:val="24"/>
        </w:rPr>
        <w:t>1</w:t>
      </w:r>
      <w:r w:rsidRPr="00A3393A">
        <w:rPr>
          <w:rFonts w:ascii="Arial" w:eastAsia="宋体" w:hAnsi="Arial" w:cs="Arial"/>
          <w:sz w:val="24"/>
          <w:szCs w:val="24"/>
        </w:rPr>
        <w:t>周接触</w:t>
      </w:r>
      <w:r w:rsidRPr="00A3393A">
        <w:rPr>
          <w:rFonts w:ascii="Arial" w:eastAsia="宋体" w:hAnsi="Arial" w:cs="Arial"/>
          <w:sz w:val="24"/>
          <w:szCs w:val="24"/>
        </w:rPr>
        <w:t>3</w:t>
      </w:r>
      <w:r w:rsidRPr="00A3393A">
        <w:rPr>
          <w:rFonts w:ascii="Arial" w:eastAsia="宋体" w:hAnsi="Arial" w:cs="Arial"/>
          <w:sz w:val="24"/>
          <w:szCs w:val="24"/>
        </w:rPr>
        <w:t>次，接触剂量不超过</w:t>
      </w:r>
      <w:r w:rsidRPr="00A3393A">
        <w:rPr>
          <w:rFonts w:ascii="Arial" w:eastAsia="宋体" w:hAnsi="Arial" w:cs="Arial"/>
          <w:sz w:val="24"/>
          <w:szCs w:val="24"/>
        </w:rPr>
        <w:t>0.75</w:t>
      </w:r>
      <w:r w:rsidR="002A5E80">
        <w:rPr>
          <w:rFonts w:ascii="Arial" w:eastAsia="宋体" w:hAnsi="Arial" w:cs="Arial"/>
          <w:sz w:val="24"/>
          <w:szCs w:val="24"/>
        </w:rPr>
        <w:t xml:space="preserve"> </w:t>
      </w:r>
      <w:r w:rsidRPr="00A3393A">
        <w:rPr>
          <w:rFonts w:ascii="Arial" w:eastAsia="宋体" w:hAnsi="Arial" w:cs="Arial"/>
          <w:sz w:val="24"/>
          <w:szCs w:val="24"/>
        </w:rPr>
        <w:t>MED</w:t>
      </w:r>
      <w:r w:rsidRPr="00A3393A">
        <w:rPr>
          <w:rFonts w:ascii="Arial" w:eastAsia="宋体" w:hAnsi="Arial" w:cs="Arial"/>
          <w:sz w:val="24"/>
          <w:szCs w:val="24"/>
        </w:rPr>
        <w:t>，数周后逐渐增加接触剂量直至出现最大</w:t>
      </w:r>
      <w:proofErr w:type="gramStart"/>
      <w:r w:rsidRPr="00A3393A">
        <w:rPr>
          <w:rFonts w:ascii="Arial" w:eastAsia="宋体" w:hAnsi="Arial" w:cs="Arial"/>
          <w:sz w:val="24"/>
          <w:szCs w:val="24"/>
        </w:rPr>
        <w:t>棕</w:t>
      </w:r>
      <w:proofErr w:type="gramEnd"/>
      <w:r w:rsidRPr="00A3393A">
        <w:rPr>
          <w:rFonts w:ascii="Arial" w:eastAsia="宋体" w:hAnsi="Arial" w:cs="Arial"/>
          <w:sz w:val="24"/>
          <w:szCs w:val="24"/>
        </w:rPr>
        <w:t>褐色效应</w:t>
      </w:r>
      <w:r w:rsidR="002A5E80">
        <w:rPr>
          <w:rFonts w:ascii="Arial" w:eastAsia="宋体" w:hAnsi="Arial" w:cs="Arial"/>
          <w:sz w:val="24"/>
          <w:szCs w:val="24"/>
        </w:rPr>
        <w:t>（</w:t>
      </w:r>
      <w:r w:rsidRPr="00A3393A">
        <w:rPr>
          <w:rFonts w:ascii="Arial" w:eastAsia="宋体" w:hAnsi="Arial" w:cs="Arial"/>
          <w:sz w:val="24"/>
          <w:szCs w:val="24"/>
        </w:rPr>
        <w:t>总共约</w:t>
      </w:r>
      <w:r w:rsidRPr="00A3393A">
        <w:rPr>
          <w:rFonts w:ascii="Arial" w:eastAsia="宋体" w:hAnsi="Arial" w:cs="Arial"/>
          <w:sz w:val="24"/>
          <w:szCs w:val="24"/>
        </w:rPr>
        <w:t>4</w:t>
      </w:r>
      <w:r w:rsidRPr="00A3393A">
        <w:rPr>
          <w:rFonts w:ascii="Arial" w:eastAsia="宋体" w:hAnsi="Arial" w:cs="Arial"/>
          <w:sz w:val="24"/>
          <w:szCs w:val="24"/>
        </w:rPr>
        <w:t>周</w:t>
      </w:r>
      <w:r w:rsidR="002A5E80">
        <w:rPr>
          <w:rFonts w:ascii="Arial" w:eastAsia="宋体" w:hAnsi="Arial" w:cs="Arial"/>
          <w:sz w:val="24"/>
          <w:szCs w:val="24"/>
        </w:rPr>
        <w:t>）</w:t>
      </w:r>
      <w:r w:rsidRPr="00A3393A">
        <w:rPr>
          <w:rFonts w:ascii="Arial" w:eastAsia="宋体" w:hAnsi="Arial" w:cs="Arial"/>
          <w:sz w:val="24"/>
          <w:szCs w:val="24"/>
        </w:rPr>
        <w:t>，然后</w:t>
      </w:r>
      <w:r w:rsidR="002E781A" w:rsidRPr="00A3393A">
        <w:rPr>
          <w:rFonts w:ascii="Arial" w:eastAsia="宋体" w:hAnsi="Arial" w:cs="Arial"/>
          <w:sz w:val="24"/>
          <w:szCs w:val="24"/>
        </w:rPr>
        <w:t>2</w:t>
      </w:r>
      <w:r w:rsidRPr="00A3393A">
        <w:rPr>
          <w:rFonts w:ascii="Arial" w:eastAsia="宋体" w:hAnsi="Arial" w:cs="Arial"/>
          <w:sz w:val="24"/>
          <w:szCs w:val="24"/>
        </w:rPr>
        <w:t>周</w:t>
      </w:r>
      <w:r w:rsidR="002E781A" w:rsidRPr="00A3393A">
        <w:rPr>
          <w:rFonts w:ascii="Arial" w:eastAsia="宋体" w:hAnsi="Arial" w:cs="Arial"/>
          <w:sz w:val="24"/>
          <w:szCs w:val="24"/>
        </w:rPr>
        <w:t>1</w:t>
      </w:r>
      <w:r w:rsidRPr="00A3393A">
        <w:rPr>
          <w:rFonts w:ascii="Arial" w:eastAsia="宋体" w:hAnsi="Arial" w:cs="Arial"/>
          <w:sz w:val="24"/>
          <w:szCs w:val="24"/>
        </w:rPr>
        <w:t>次</w:t>
      </w:r>
      <w:r w:rsidR="002E781A" w:rsidRPr="00A3393A">
        <w:rPr>
          <w:rFonts w:ascii="Arial" w:eastAsia="宋体" w:hAnsi="Arial" w:cs="Arial"/>
          <w:sz w:val="24"/>
          <w:szCs w:val="24"/>
        </w:rPr>
        <w:t>或每周</w:t>
      </w:r>
      <w:r w:rsidR="002E781A" w:rsidRPr="00A3393A">
        <w:rPr>
          <w:rFonts w:ascii="Arial" w:eastAsia="宋体" w:hAnsi="Arial" w:cs="Arial"/>
          <w:sz w:val="24"/>
          <w:szCs w:val="24"/>
        </w:rPr>
        <w:t>1</w:t>
      </w:r>
      <w:r w:rsidR="002E781A" w:rsidRPr="00A3393A">
        <w:rPr>
          <w:rFonts w:ascii="Arial" w:eastAsia="宋体" w:hAnsi="Arial" w:cs="Arial"/>
          <w:sz w:val="24"/>
          <w:szCs w:val="24"/>
        </w:rPr>
        <w:t>次接触</w:t>
      </w:r>
      <w:r w:rsidRPr="00A3393A">
        <w:rPr>
          <w:rFonts w:ascii="Arial" w:eastAsia="宋体" w:hAnsi="Arial" w:cs="Arial"/>
          <w:sz w:val="24"/>
          <w:szCs w:val="24"/>
        </w:rPr>
        <w:t>维持皮肤呈棕褐色</w:t>
      </w:r>
      <w:r w:rsidR="002E781A" w:rsidRPr="00A3393A">
        <w:rPr>
          <w:rFonts w:ascii="Arial" w:eastAsia="宋体" w:hAnsi="Arial" w:cs="Arial"/>
          <w:sz w:val="24"/>
          <w:szCs w:val="24"/>
        </w:rPr>
        <w:t>的剂量直至</w:t>
      </w:r>
      <w:r w:rsidR="002E781A" w:rsidRPr="00A3393A">
        <w:rPr>
          <w:rFonts w:ascii="Arial" w:eastAsia="宋体" w:hAnsi="Arial" w:cs="Arial"/>
          <w:sz w:val="24"/>
          <w:szCs w:val="24"/>
        </w:rPr>
        <w:t>4</w:t>
      </w:r>
      <w:r w:rsidR="002A5E80">
        <w:rPr>
          <w:rFonts w:ascii="Arial" w:eastAsia="宋体" w:hAnsi="Arial" w:cs="Arial"/>
          <w:sz w:val="24"/>
          <w:szCs w:val="24"/>
        </w:rPr>
        <w:t xml:space="preserve"> </w:t>
      </w:r>
      <w:r w:rsidR="002E781A" w:rsidRPr="00A3393A">
        <w:rPr>
          <w:rFonts w:ascii="Arial" w:eastAsia="宋体" w:hAnsi="Arial" w:cs="Arial"/>
          <w:sz w:val="24"/>
          <w:szCs w:val="24"/>
        </w:rPr>
        <w:t>MED</w:t>
      </w:r>
      <w:r w:rsidR="002E781A" w:rsidRPr="00A3393A">
        <w:rPr>
          <w:rFonts w:ascii="Arial" w:eastAsia="宋体" w:hAnsi="Arial" w:cs="Arial"/>
          <w:sz w:val="24"/>
          <w:szCs w:val="24"/>
        </w:rPr>
        <w:t>或</w:t>
      </w:r>
      <w:r w:rsidR="002E781A" w:rsidRPr="00A3393A">
        <w:rPr>
          <w:rFonts w:ascii="Arial" w:eastAsia="宋体" w:hAnsi="Arial" w:cs="Arial"/>
          <w:sz w:val="24"/>
          <w:szCs w:val="24"/>
        </w:rPr>
        <w:t>3</w:t>
      </w:r>
      <w:r w:rsidR="002A5E80">
        <w:rPr>
          <w:rFonts w:ascii="Arial" w:eastAsia="宋体" w:hAnsi="Arial" w:cs="Arial"/>
          <w:sz w:val="24"/>
          <w:szCs w:val="24"/>
        </w:rPr>
        <w:t xml:space="preserve"> </w:t>
      </w:r>
      <w:r w:rsidR="002E781A" w:rsidRPr="00A3393A">
        <w:rPr>
          <w:rFonts w:ascii="Arial" w:eastAsia="宋体" w:hAnsi="Arial" w:cs="Arial"/>
          <w:sz w:val="24"/>
          <w:szCs w:val="24"/>
        </w:rPr>
        <w:t>MMD</w:t>
      </w:r>
      <w:r w:rsidR="002E781A" w:rsidRPr="00A3393A">
        <w:rPr>
          <w:rFonts w:ascii="Arial" w:eastAsia="宋体" w:hAnsi="Arial" w:cs="Arial"/>
          <w:sz w:val="24"/>
          <w:szCs w:val="24"/>
        </w:rPr>
        <w:t>，取较小值。</w:t>
      </w:r>
    </w:p>
    <w:p w:rsidR="00725A4F" w:rsidRPr="00A3393A" w:rsidRDefault="002E781A"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CDRH</w:t>
      </w:r>
      <w:r w:rsidRPr="00A3393A">
        <w:rPr>
          <w:rFonts w:ascii="Arial" w:eastAsia="宋体" w:hAnsi="Arial" w:cs="Arial"/>
          <w:sz w:val="24"/>
          <w:szCs w:val="24"/>
        </w:rPr>
        <w:t>认为以上标准平衡了限制无意识长期接触造成急性</w:t>
      </w:r>
      <w:r w:rsidR="002A5E80">
        <w:rPr>
          <w:rFonts w:ascii="Arial" w:eastAsia="宋体" w:hAnsi="Arial" w:cs="Arial"/>
          <w:sz w:val="24"/>
          <w:szCs w:val="24"/>
        </w:rPr>
        <w:t>（</w:t>
      </w:r>
      <w:r w:rsidRPr="00A3393A">
        <w:rPr>
          <w:rFonts w:ascii="Arial" w:eastAsia="宋体" w:hAnsi="Arial" w:cs="Arial"/>
          <w:sz w:val="24"/>
          <w:szCs w:val="24"/>
        </w:rPr>
        <w:t>和迟发性</w:t>
      </w:r>
      <w:r w:rsidR="002A5E80">
        <w:rPr>
          <w:rFonts w:ascii="Arial" w:eastAsia="宋体" w:hAnsi="Arial" w:cs="Arial"/>
          <w:sz w:val="24"/>
          <w:szCs w:val="24"/>
        </w:rPr>
        <w:t>）</w:t>
      </w:r>
      <w:r w:rsidRPr="00A3393A">
        <w:rPr>
          <w:rFonts w:ascii="Arial" w:eastAsia="宋体" w:hAnsi="Arial" w:cs="Arial"/>
          <w:sz w:val="24"/>
          <w:szCs w:val="24"/>
        </w:rPr>
        <w:t>损害的需求与提供</w:t>
      </w:r>
      <w:r w:rsidR="005E4759" w:rsidRPr="00A3393A">
        <w:rPr>
          <w:rFonts w:ascii="Arial" w:eastAsia="宋体" w:hAnsi="Arial" w:cs="Arial"/>
          <w:sz w:val="24"/>
          <w:szCs w:val="24"/>
        </w:rPr>
        <w:t>一次性接触即</w:t>
      </w:r>
      <w:r w:rsidRPr="00A3393A">
        <w:rPr>
          <w:rFonts w:ascii="Arial" w:eastAsia="宋体" w:hAnsi="Arial" w:cs="Arial"/>
          <w:sz w:val="24"/>
          <w:szCs w:val="24"/>
        </w:rPr>
        <w:t>足以实现并维持皮肤呈棕褐色</w:t>
      </w:r>
      <w:r w:rsidR="005E4759" w:rsidRPr="00A3393A">
        <w:rPr>
          <w:rFonts w:ascii="Arial" w:eastAsia="宋体" w:hAnsi="Arial" w:cs="Arial"/>
          <w:sz w:val="24"/>
          <w:szCs w:val="24"/>
        </w:rPr>
        <w:t>所需</w:t>
      </w:r>
      <w:r w:rsidRPr="00A3393A">
        <w:rPr>
          <w:rFonts w:ascii="Arial" w:eastAsia="宋体" w:hAnsi="Arial" w:cs="Arial"/>
          <w:sz w:val="24"/>
          <w:szCs w:val="24"/>
        </w:rPr>
        <w:t>持续时间</w:t>
      </w:r>
      <w:r w:rsidR="005E4759" w:rsidRPr="00A3393A">
        <w:rPr>
          <w:rFonts w:ascii="Arial" w:eastAsia="宋体" w:hAnsi="Arial" w:cs="Arial"/>
          <w:sz w:val="24"/>
          <w:szCs w:val="24"/>
        </w:rPr>
        <w:t>的需求。</w:t>
      </w:r>
    </w:p>
    <w:p w:rsidR="00C602C7" w:rsidRDefault="00C602C7" w:rsidP="004473A6">
      <w:pPr>
        <w:adjustRightInd w:val="0"/>
        <w:snapToGrid w:val="0"/>
        <w:spacing w:line="360" w:lineRule="auto"/>
        <w:ind w:leftChars="2497" w:left="5244"/>
        <w:rPr>
          <w:rFonts w:ascii="Arial" w:eastAsia="宋体" w:hAnsi="Arial" w:cs="Arial"/>
          <w:sz w:val="24"/>
          <w:szCs w:val="24"/>
        </w:rPr>
      </w:pPr>
      <w:bookmarkStart w:id="26" w:name="OLE_LINK67"/>
      <w:bookmarkStart w:id="27" w:name="OLE_LINK68"/>
    </w:p>
    <w:p w:rsidR="00C602C7" w:rsidRDefault="00C602C7" w:rsidP="004473A6">
      <w:pPr>
        <w:adjustRightInd w:val="0"/>
        <w:snapToGrid w:val="0"/>
        <w:spacing w:line="360" w:lineRule="auto"/>
        <w:ind w:leftChars="2497" w:left="5244"/>
        <w:rPr>
          <w:rFonts w:ascii="Arial" w:eastAsia="宋体" w:hAnsi="Arial" w:cs="Arial"/>
          <w:sz w:val="24"/>
          <w:szCs w:val="24"/>
        </w:rPr>
      </w:pPr>
    </w:p>
    <w:p w:rsidR="00C602C7" w:rsidRDefault="00C602C7" w:rsidP="004473A6">
      <w:pPr>
        <w:adjustRightInd w:val="0"/>
        <w:snapToGrid w:val="0"/>
        <w:spacing w:line="360" w:lineRule="auto"/>
        <w:ind w:leftChars="2497" w:left="5244"/>
        <w:rPr>
          <w:rFonts w:ascii="Arial" w:eastAsia="宋体" w:hAnsi="Arial" w:cs="Arial"/>
          <w:sz w:val="24"/>
          <w:szCs w:val="24"/>
        </w:rPr>
      </w:pPr>
    </w:p>
    <w:p w:rsidR="00C602C7" w:rsidRDefault="00C602C7" w:rsidP="004473A6">
      <w:pPr>
        <w:adjustRightInd w:val="0"/>
        <w:snapToGrid w:val="0"/>
        <w:spacing w:line="360" w:lineRule="auto"/>
        <w:ind w:leftChars="2497" w:left="5244"/>
        <w:rPr>
          <w:rFonts w:ascii="Arial" w:eastAsia="宋体" w:hAnsi="Arial" w:cs="Arial"/>
          <w:sz w:val="24"/>
          <w:szCs w:val="24"/>
        </w:rPr>
      </w:pPr>
    </w:p>
    <w:p w:rsidR="00C602C7" w:rsidRDefault="00C602C7" w:rsidP="004473A6">
      <w:pPr>
        <w:adjustRightInd w:val="0"/>
        <w:snapToGrid w:val="0"/>
        <w:spacing w:line="360" w:lineRule="auto"/>
        <w:ind w:leftChars="2497" w:left="5244"/>
        <w:rPr>
          <w:rFonts w:ascii="Arial" w:eastAsia="宋体" w:hAnsi="Arial" w:cs="Arial"/>
          <w:sz w:val="24"/>
          <w:szCs w:val="24"/>
        </w:rPr>
      </w:pPr>
    </w:p>
    <w:p w:rsidR="00725A4F" w:rsidRPr="00A3393A" w:rsidRDefault="004348C2" w:rsidP="004473A6">
      <w:pPr>
        <w:adjustRightInd w:val="0"/>
        <w:snapToGrid w:val="0"/>
        <w:spacing w:line="360" w:lineRule="auto"/>
        <w:ind w:leftChars="2497" w:left="5244"/>
        <w:rPr>
          <w:rFonts w:ascii="Arial" w:eastAsia="宋体" w:hAnsi="Arial" w:cs="Arial"/>
          <w:sz w:val="24"/>
          <w:szCs w:val="24"/>
        </w:rPr>
      </w:pPr>
      <w:r w:rsidRPr="00A3393A">
        <w:rPr>
          <w:rFonts w:ascii="Arial" w:eastAsia="宋体" w:hAnsi="Arial" w:cs="Arial"/>
          <w:sz w:val="24"/>
          <w:szCs w:val="24"/>
        </w:rPr>
        <w:t>Walter</w:t>
      </w:r>
      <w:r w:rsidR="002A5E80">
        <w:rPr>
          <w:rFonts w:ascii="Arial" w:eastAsia="宋体" w:hAnsi="Arial" w:cs="Arial"/>
          <w:sz w:val="24"/>
          <w:szCs w:val="24"/>
        </w:rPr>
        <w:t xml:space="preserve"> </w:t>
      </w:r>
      <w:r w:rsidRPr="00A3393A">
        <w:rPr>
          <w:rFonts w:ascii="Arial" w:eastAsia="宋体" w:hAnsi="Arial" w:cs="Arial"/>
          <w:sz w:val="24"/>
          <w:szCs w:val="24"/>
        </w:rPr>
        <w:t>E.</w:t>
      </w:r>
      <w:r w:rsidR="002A5E80">
        <w:rPr>
          <w:rFonts w:ascii="Arial" w:eastAsia="宋体" w:hAnsi="Arial" w:cs="Arial"/>
          <w:sz w:val="24"/>
          <w:szCs w:val="24"/>
        </w:rPr>
        <w:t xml:space="preserve"> </w:t>
      </w:r>
      <w:proofErr w:type="spellStart"/>
      <w:r w:rsidRPr="00A3393A">
        <w:rPr>
          <w:rFonts w:ascii="Arial" w:eastAsia="宋体" w:hAnsi="Arial" w:cs="Arial"/>
          <w:sz w:val="24"/>
          <w:szCs w:val="24"/>
        </w:rPr>
        <w:t>Gundaker</w:t>
      </w:r>
      <w:proofErr w:type="spellEnd"/>
    </w:p>
    <w:p w:rsidR="004348C2" w:rsidRPr="00A3393A" w:rsidRDefault="00E94D65" w:rsidP="004473A6">
      <w:pPr>
        <w:adjustRightInd w:val="0"/>
        <w:snapToGrid w:val="0"/>
        <w:spacing w:line="360" w:lineRule="auto"/>
        <w:ind w:leftChars="2497" w:left="5244"/>
        <w:rPr>
          <w:rFonts w:ascii="Arial" w:eastAsia="宋体" w:hAnsi="Arial" w:cs="Arial"/>
          <w:sz w:val="24"/>
          <w:szCs w:val="24"/>
        </w:rPr>
      </w:pPr>
      <w:r>
        <w:rPr>
          <w:rFonts w:ascii="Arial" w:eastAsia="宋体" w:hAnsi="Arial" w:cs="Arial"/>
          <w:sz w:val="24"/>
          <w:szCs w:val="24"/>
        </w:rPr>
        <w:t>器械</w:t>
      </w:r>
      <w:r w:rsidR="004348C2" w:rsidRPr="00A3393A">
        <w:rPr>
          <w:rFonts w:ascii="Arial" w:eastAsia="宋体" w:hAnsi="Arial" w:cs="Arial"/>
          <w:sz w:val="24"/>
          <w:szCs w:val="24"/>
        </w:rPr>
        <w:t>和放射卫生中心</w:t>
      </w:r>
    </w:p>
    <w:p w:rsidR="00725A4F" w:rsidRPr="00A3393A" w:rsidRDefault="004348C2" w:rsidP="004473A6">
      <w:pPr>
        <w:adjustRightInd w:val="0"/>
        <w:snapToGrid w:val="0"/>
        <w:spacing w:line="360" w:lineRule="auto"/>
        <w:ind w:leftChars="2497" w:left="5244"/>
        <w:rPr>
          <w:rFonts w:ascii="Arial" w:eastAsia="宋体" w:hAnsi="Arial" w:cs="Arial"/>
          <w:sz w:val="24"/>
          <w:szCs w:val="24"/>
        </w:rPr>
      </w:pPr>
      <w:r w:rsidRPr="00A3393A">
        <w:rPr>
          <w:rFonts w:ascii="Arial" w:eastAsia="宋体" w:hAnsi="Arial" w:cs="Arial"/>
          <w:sz w:val="24"/>
          <w:szCs w:val="24"/>
        </w:rPr>
        <w:t>合</w:t>
      </w:r>
      <w:proofErr w:type="gramStart"/>
      <w:r w:rsidRPr="00A3393A">
        <w:rPr>
          <w:rFonts w:ascii="Arial" w:eastAsia="宋体" w:hAnsi="Arial" w:cs="Arial"/>
          <w:sz w:val="24"/>
          <w:szCs w:val="24"/>
        </w:rPr>
        <w:t>规</w:t>
      </w:r>
      <w:proofErr w:type="gramEnd"/>
      <w:r w:rsidRPr="00A3393A">
        <w:rPr>
          <w:rFonts w:ascii="Arial" w:eastAsia="宋体" w:hAnsi="Arial" w:cs="Arial"/>
          <w:sz w:val="24"/>
          <w:szCs w:val="24"/>
        </w:rPr>
        <w:t>办公室主任</w:t>
      </w:r>
      <w:bookmarkEnd w:id="26"/>
      <w:bookmarkEnd w:id="27"/>
    </w:p>
    <w:p w:rsidR="004473A6" w:rsidRDefault="004473A6">
      <w:pPr>
        <w:widowControl/>
        <w:jc w:val="left"/>
        <w:rPr>
          <w:rFonts w:ascii="Arial" w:eastAsia="宋体" w:hAnsi="Arial" w:cs="Arial"/>
          <w:sz w:val="24"/>
          <w:szCs w:val="24"/>
        </w:rPr>
      </w:pPr>
      <w:r>
        <w:rPr>
          <w:rFonts w:ascii="Arial" w:eastAsia="宋体" w:hAnsi="Arial" w:cs="Arial"/>
          <w:sz w:val="24"/>
          <w:szCs w:val="24"/>
        </w:rPr>
        <w:br w:type="page"/>
      </w:r>
    </w:p>
    <w:p w:rsidR="004473A6" w:rsidRDefault="004473A6" w:rsidP="00E9471B">
      <w:pPr>
        <w:adjustRightInd w:val="0"/>
        <w:snapToGrid w:val="0"/>
        <w:spacing w:afterLines="75" w:after="234" w:line="360" w:lineRule="auto"/>
        <w:jc w:val="center"/>
        <w:rPr>
          <w:rFonts w:ascii="Arial" w:eastAsia="宋体" w:hAnsi="Arial" w:cs="Arial"/>
          <w:b/>
          <w:sz w:val="24"/>
          <w:szCs w:val="24"/>
        </w:rPr>
      </w:pPr>
    </w:p>
    <w:p w:rsidR="00725A4F" w:rsidRDefault="003F20CE" w:rsidP="00E9471B">
      <w:pPr>
        <w:adjustRightInd w:val="0"/>
        <w:snapToGrid w:val="0"/>
        <w:spacing w:afterLines="75" w:after="234" w:line="360" w:lineRule="auto"/>
        <w:jc w:val="center"/>
        <w:rPr>
          <w:rFonts w:ascii="Arial" w:eastAsia="宋体" w:hAnsi="Arial" w:cs="Arial"/>
          <w:b/>
          <w:sz w:val="24"/>
          <w:szCs w:val="24"/>
          <w:vertAlign w:val="subscript"/>
        </w:rPr>
      </w:pPr>
      <w:r w:rsidRPr="00A3393A">
        <w:rPr>
          <w:rFonts w:ascii="Arial" w:eastAsia="宋体" w:hAnsi="Arial" w:cs="Arial"/>
          <w:b/>
          <w:sz w:val="24"/>
          <w:szCs w:val="24"/>
        </w:rPr>
        <w:t>红斑加权因子</w:t>
      </w:r>
      <w:r w:rsidR="00FD739E">
        <w:rPr>
          <w:rFonts w:ascii="Arial" w:eastAsia="宋体" w:hAnsi="Arial" w:cs="Arial"/>
          <w:b/>
          <w:sz w:val="24"/>
          <w:szCs w:val="24"/>
        </w:rPr>
        <w:t>，</w:t>
      </w:r>
      <w:r w:rsidRPr="00A3393A">
        <w:rPr>
          <w:rFonts w:ascii="Arial" w:eastAsia="宋体" w:hAnsi="Arial" w:cs="Arial"/>
          <w:b/>
          <w:sz w:val="24"/>
          <w:szCs w:val="24"/>
        </w:rPr>
        <w:t>V</w:t>
      </w:r>
      <w:r w:rsidRPr="00A3393A">
        <w:rPr>
          <w:rFonts w:ascii="Arial" w:eastAsia="宋体" w:hAnsi="Arial" w:cs="Arial"/>
          <w:b/>
          <w:sz w:val="24"/>
          <w:szCs w:val="24"/>
          <w:vertAlign w:val="subscript"/>
        </w:rPr>
        <w:t>i</w:t>
      </w:r>
    </w:p>
    <w:p w:rsidR="004473A6" w:rsidRPr="00A3393A" w:rsidRDefault="004473A6" w:rsidP="00E9471B">
      <w:pPr>
        <w:adjustRightInd w:val="0"/>
        <w:snapToGrid w:val="0"/>
        <w:spacing w:afterLines="75" w:after="234" w:line="360" w:lineRule="auto"/>
        <w:jc w:val="center"/>
        <w:rPr>
          <w:rFonts w:ascii="Arial" w:eastAsia="宋体" w:hAnsi="Arial" w:cs="Arial"/>
          <w:b/>
          <w:sz w:val="24"/>
          <w:szCs w:val="24"/>
        </w:rPr>
      </w:pPr>
    </w:p>
    <w:p w:rsidR="00725A4F" w:rsidRPr="00A3393A" w:rsidRDefault="003B71EF" w:rsidP="00E9471B">
      <w:pPr>
        <w:adjustRightInd w:val="0"/>
        <w:snapToGrid w:val="0"/>
        <w:spacing w:afterLines="75" w:after="234" w:line="360" w:lineRule="auto"/>
        <w:jc w:val="center"/>
        <w:rPr>
          <w:rFonts w:ascii="Arial" w:eastAsia="宋体" w:hAnsi="Arial" w:cs="Arial"/>
          <w:sz w:val="24"/>
          <w:szCs w:val="24"/>
        </w:rPr>
      </w:pPr>
      <w:bookmarkStart w:id="28" w:name="OLE_LINK33"/>
      <w:bookmarkStart w:id="29" w:name="OLE_LINK34"/>
      <w:r>
        <w:rPr>
          <w:rFonts w:ascii="Arial" w:eastAsia="宋体" w:hAnsi="Arial" w:cs="Arial"/>
          <w:sz w:val="24"/>
          <w:szCs w:val="24"/>
        </w:rPr>
        <w:t>【</w:t>
      </w:r>
      <w:r w:rsidR="003F20CE" w:rsidRPr="00A3393A">
        <w:rPr>
          <w:rFonts w:ascii="Arial" w:eastAsia="宋体" w:hAnsi="Arial" w:cs="Arial"/>
          <w:sz w:val="24"/>
          <w:szCs w:val="24"/>
        </w:rPr>
        <w:t>图表可向</w:t>
      </w:r>
      <w:r w:rsidR="00151698" w:rsidRPr="00A3393A">
        <w:rPr>
          <w:rFonts w:ascii="Arial" w:eastAsia="宋体" w:hAnsi="Arial" w:cs="Arial"/>
          <w:sz w:val="24"/>
          <w:szCs w:val="24"/>
        </w:rPr>
        <w:t>小制造商援助</w:t>
      </w:r>
      <w:r w:rsidR="002A5E80" w:rsidRPr="00A3393A">
        <w:rPr>
          <w:rFonts w:ascii="Arial" w:eastAsia="宋体" w:hAnsi="Arial" w:cs="Arial"/>
          <w:sz w:val="24"/>
          <w:szCs w:val="24"/>
        </w:rPr>
        <w:t>处</w:t>
      </w:r>
      <w:r w:rsidR="002A5E80">
        <w:rPr>
          <w:rFonts w:ascii="Arial" w:eastAsia="宋体" w:hAnsi="Arial" w:cs="Arial"/>
          <w:sz w:val="24"/>
          <w:szCs w:val="24"/>
        </w:rPr>
        <w:t>（</w:t>
      </w:r>
      <w:r w:rsidR="002A5E80" w:rsidRPr="00A3393A">
        <w:rPr>
          <w:rFonts w:ascii="Arial" w:eastAsia="宋体" w:hAnsi="Arial" w:cs="Arial"/>
          <w:sz w:val="24"/>
          <w:szCs w:val="24"/>
        </w:rPr>
        <w:t>DSMA</w:t>
      </w:r>
      <w:r w:rsidR="002A5E80">
        <w:rPr>
          <w:rFonts w:ascii="Arial" w:eastAsia="宋体" w:hAnsi="Arial" w:cs="Arial"/>
          <w:sz w:val="24"/>
          <w:szCs w:val="24"/>
        </w:rPr>
        <w:t>）</w:t>
      </w:r>
      <w:r w:rsidR="00AB2D49">
        <w:rPr>
          <w:rFonts w:ascii="Arial" w:eastAsia="宋体" w:hAnsi="Arial" w:cs="Arial" w:hint="eastAsia"/>
          <w:sz w:val="24"/>
          <w:szCs w:val="24"/>
        </w:rPr>
        <w:t>获取</w:t>
      </w:r>
      <w:bookmarkEnd w:id="28"/>
      <w:bookmarkEnd w:id="29"/>
      <w:r>
        <w:rPr>
          <w:rFonts w:ascii="Arial" w:eastAsia="宋体" w:hAnsi="Arial" w:cs="Arial"/>
          <w:sz w:val="24"/>
          <w:szCs w:val="24"/>
        </w:rPr>
        <w:t>】</w:t>
      </w:r>
    </w:p>
    <w:p w:rsidR="004473A6" w:rsidRDefault="004473A6" w:rsidP="00E9471B">
      <w:pPr>
        <w:adjustRightInd w:val="0"/>
        <w:snapToGrid w:val="0"/>
        <w:spacing w:afterLines="75" w:after="234" w:line="360" w:lineRule="auto"/>
        <w:rPr>
          <w:rFonts w:ascii="Arial" w:eastAsia="宋体" w:hAnsi="Arial" w:cs="Arial"/>
          <w:sz w:val="24"/>
          <w:szCs w:val="24"/>
        </w:rPr>
      </w:pPr>
    </w:p>
    <w:p w:rsidR="004473A6" w:rsidRDefault="004473A6" w:rsidP="00E9471B">
      <w:pPr>
        <w:adjustRightInd w:val="0"/>
        <w:snapToGrid w:val="0"/>
        <w:spacing w:afterLines="75" w:after="234" w:line="360" w:lineRule="auto"/>
        <w:rPr>
          <w:rFonts w:ascii="Arial" w:eastAsia="宋体" w:hAnsi="Arial" w:cs="Arial"/>
          <w:sz w:val="24"/>
          <w:szCs w:val="24"/>
        </w:rPr>
      </w:pPr>
    </w:p>
    <w:p w:rsidR="00725A4F" w:rsidRPr="00A3393A" w:rsidRDefault="000D3357" w:rsidP="004473A6">
      <w:pPr>
        <w:adjustRightInd w:val="0"/>
        <w:snapToGrid w:val="0"/>
        <w:spacing w:line="360" w:lineRule="auto"/>
        <w:rPr>
          <w:rFonts w:ascii="Arial" w:eastAsia="宋体" w:hAnsi="Arial" w:cs="Arial"/>
          <w:sz w:val="24"/>
          <w:szCs w:val="24"/>
        </w:rPr>
      </w:pPr>
      <w:r w:rsidRPr="00A3393A">
        <w:rPr>
          <w:rFonts w:ascii="Arial" w:eastAsia="宋体" w:hAnsi="Arial" w:cs="Arial"/>
          <w:sz w:val="24"/>
          <w:szCs w:val="24"/>
        </w:rPr>
        <w:t>描述该曲线的方程式是为：</w:t>
      </w:r>
      <m:oMath>
        <m:sSub>
          <m:sSubPr>
            <m:ctrlPr>
              <w:rPr>
                <w:rFonts w:ascii="Cambria Math" w:eastAsia="宋体" w:hAnsi="Cambria Math" w:cs="Arial"/>
                <w:sz w:val="24"/>
                <w:szCs w:val="24"/>
              </w:rPr>
            </m:ctrlPr>
          </m:sSubPr>
          <m:e>
            <m:r>
              <w:rPr>
                <w:rFonts w:ascii="Cambria Math" w:eastAsia="宋体" w:hAnsi="Cambria Math" w:cs="Arial"/>
                <w:sz w:val="24"/>
                <w:szCs w:val="24"/>
              </w:rPr>
              <m:t>V</m:t>
            </m:r>
          </m:e>
          <m:sub>
            <m:r>
              <w:rPr>
                <w:rFonts w:ascii="Cambria Math" w:eastAsia="宋体" w:hAnsi="Cambria Math" w:cs="Arial"/>
                <w:sz w:val="24"/>
                <w:szCs w:val="24"/>
              </w:rPr>
              <m:t>i</m:t>
            </m:r>
          </m:sub>
        </m:sSub>
        <m:d>
          <m:dPr>
            <m:ctrlPr>
              <w:rPr>
                <w:rFonts w:ascii="Cambria Math" w:eastAsia="宋体" w:hAnsi="Cambria Math" w:cs="Arial"/>
                <w:sz w:val="24"/>
                <w:szCs w:val="24"/>
              </w:rPr>
            </m:ctrlPr>
          </m:dPr>
          <m:e>
            <m:r>
              <w:rPr>
                <w:rFonts w:ascii="Cambria Math" w:eastAsia="宋体" w:hAnsi="Cambria Math" w:cs="Arial"/>
                <w:sz w:val="24"/>
                <w:szCs w:val="24"/>
              </w:rPr>
              <m:t>λ</m:t>
            </m:r>
          </m:e>
        </m:d>
        <m:r>
          <w:rPr>
            <w:rFonts w:ascii="Cambria Math" w:eastAsia="宋体" w:hAnsi="Cambria Math" w:cs="Arial"/>
            <w:sz w:val="24"/>
            <w:szCs w:val="24"/>
          </w:rPr>
          <m:t>=1.0</m:t>
        </m:r>
        <m:r>
          <m:rPr>
            <m:sty m:val="p"/>
          </m:rPr>
          <w:rPr>
            <w:rFonts w:ascii="Cambria Math" w:eastAsia="宋体" w:hAnsi="Cambria Math" w:cs="Arial"/>
            <w:sz w:val="24"/>
            <w:szCs w:val="24"/>
          </w:rPr>
          <m:t>（</m:t>
        </m:r>
        <m:r>
          <m:rPr>
            <m:sty m:val="p"/>
          </m:rPr>
          <w:rPr>
            <w:rFonts w:ascii="Cambria Math" w:eastAsia="宋体" w:hAnsi="Cambria Math" w:cs="Arial"/>
            <w:sz w:val="24"/>
            <w:szCs w:val="24"/>
          </w:rPr>
          <m:t>250&lt;λ&lt;302</m:t>
        </m:r>
        <m:r>
          <m:rPr>
            <m:sty m:val="p"/>
          </m:rPr>
          <w:rPr>
            <w:rFonts w:ascii="Cambria Math" w:eastAsia="宋体" w:hAnsi="Cambria Math" w:cs="Arial"/>
            <w:sz w:val="24"/>
            <w:szCs w:val="24"/>
          </w:rPr>
          <m:t>纳米）</m:t>
        </m:r>
      </m:oMath>
    </w:p>
    <w:bookmarkStart w:id="30" w:name="OLE_LINK29"/>
    <w:bookmarkStart w:id="31" w:name="OLE_LINK30"/>
    <w:bookmarkStart w:id="32" w:name="OLE_LINK31"/>
    <w:bookmarkStart w:id="33" w:name="OLE_LINK32"/>
    <w:p w:rsidR="00725A4F" w:rsidRPr="00A3393A" w:rsidRDefault="006C72CC" w:rsidP="004473A6">
      <w:pPr>
        <w:adjustRightInd w:val="0"/>
        <w:snapToGrid w:val="0"/>
        <w:spacing w:line="360" w:lineRule="auto"/>
        <w:rPr>
          <w:rFonts w:ascii="Arial" w:eastAsia="宋体" w:hAnsi="Arial" w:cs="Arial"/>
          <w:sz w:val="24"/>
          <w:szCs w:val="24"/>
        </w:rPr>
      </w:pPr>
      <m:oMathPara>
        <m:oMath>
          <m:sSub>
            <m:sSubPr>
              <m:ctrlPr>
                <w:rPr>
                  <w:rFonts w:ascii="Cambria Math" w:eastAsia="宋体" w:hAnsi="Cambria Math" w:cs="Arial"/>
                  <w:i/>
                  <w:sz w:val="24"/>
                  <w:szCs w:val="24"/>
                </w:rPr>
              </m:ctrlPr>
            </m:sSubPr>
            <m:e>
              <m:r>
                <w:rPr>
                  <w:rFonts w:ascii="Cambria Math" w:eastAsia="宋体" w:hAnsi="Cambria Math" w:cs="Arial"/>
                  <w:sz w:val="24"/>
                  <w:szCs w:val="24"/>
                </w:rPr>
                <m:t>V</m:t>
              </m:r>
            </m:e>
            <m:sub>
              <m:r>
                <w:rPr>
                  <w:rFonts w:ascii="Cambria Math" w:eastAsia="宋体" w:hAnsi="Cambria Math" w:cs="Arial"/>
                  <w:sz w:val="24"/>
                  <w:szCs w:val="24"/>
                </w:rPr>
                <m:t>i</m:t>
              </m:r>
            </m:sub>
          </m:sSub>
          <m:d>
            <m:dPr>
              <m:ctrlPr>
                <w:rPr>
                  <w:rFonts w:ascii="Cambria Math" w:eastAsia="宋体" w:hAnsi="Cambria Math" w:cs="Arial"/>
                  <w:sz w:val="24"/>
                  <w:szCs w:val="24"/>
                </w:rPr>
              </m:ctrlPr>
            </m:dPr>
            <m:e>
              <m:r>
                <w:rPr>
                  <w:rFonts w:ascii="Cambria Math" w:eastAsia="宋体" w:hAnsi="Cambria Math" w:cs="Arial"/>
                  <w:sz w:val="24"/>
                  <w:szCs w:val="24"/>
                </w:rPr>
                <m:t>λ</m:t>
              </m:r>
            </m:e>
          </m:d>
          <m:r>
            <w:rPr>
              <w:rFonts w:ascii="Cambria Math" w:eastAsia="宋体" w:hAnsi="Cambria Math" w:cs="Arial"/>
              <w:sz w:val="24"/>
              <w:szCs w:val="24"/>
            </w:rPr>
            <m:t>=</m:t>
          </m:r>
          <m:sSup>
            <m:sSupPr>
              <m:ctrlPr>
                <w:rPr>
                  <w:rFonts w:ascii="Cambria Math" w:eastAsia="宋体" w:hAnsi="Cambria Math" w:cs="Arial"/>
                  <w:i/>
                  <w:sz w:val="24"/>
                  <w:szCs w:val="24"/>
                </w:rPr>
              </m:ctrlPr>
            </m:sSupPr>
            <m:e>
              <m:r>
                <w:rPr>
                  <w:rFonts w:ascii="Cambria Math" w:eastAsia="宋体" w:hAnsi="Cambria Math" w:cs="Arial"/>
                  <w:sz w:val="24"/>
                  <w:szCs w:val="24"/>
                </w:rPr>
                <m:t>10</m:t>
              </m:r>
            </m:e>
            <m:sup>
              <m:r>
                <w:rPr>
                  <w:rFonts w:ascii="Cambria Math" w:eastAsia="宋体" w:hAnsi="Cambria Math" w:cs="Arial"/>
                  <w:sz w:val="24"/>
                  <w:szCs w:val="24"/>
                </w:rPr>
                <m:t>0.114</m:t>
              </m:r>
              <m:d>
                <m:dPr>
                  <m:ctrlPr>
                    <w:rPr>
                      <w:rFonts w:ascii="Cambria Math" w:eastAsia="宋体" w:hAnsi="Cambria Math" w:cs="Arial"/>
                      <w:i/>
                      <w:sz w:val="24"/>
                      <w:szCs w:val="24"/>
                    </w:rPr>
                  </m:ctrlPr>
                </m:dPr>
                <m:e>
                  <m:r>
                    <w:rPr>
                      <w:rFonts w:ascii="Cambria Math" w:eastAsia="宋体" w:hAnsi="Cambria Math" w:cs="Arial"/>
                      <w:sz w:val="24"/>
                      <w:szCs w:val="24"/>
                    </w:rPr>
                    <m:t>302-λ</m:t>
                  </m:r>
                </m:e>
              </m:d>
            </m:sup>
          </m:sSup>
          <m:r>
            <w:rPr>
              <w:rFonts w:ascii="Cambria Math" w:eastAsia="宋体" w:hAnsi="Cambria Math" w:cs="Arial"/>
              <w:sz w:val="24"/>
              <w:szCs w:val="24"/>
            </w:rPr>
            <m:t>（</m:t>
          </m:r>
          <m:r>
            <w:rPr>
              <w:rFonts w:ascii="Cambria Math" w:eastAsia="宋体" w:hAnsi="Cambria Math" w:cs="Arial"/>
              <w:sz w:val="24"/>
              <w:szCs w:val="24"/>
            </w:rPr>
            <m:t>302&lt;λ&lt;325</m:t>
          </m:r>
          <m:r>
            <m:rPr>
              <m:sty m:val="p"/>
            </m:rPr>
            <w:rPr>
              <w:rFonts w:ascii="Cambria Math" w:eastAsia="宋体" w:hAnsi="Cambria Math" w:cs="Arial"/>
              <w:sz w:val="24"/>
              <w:szCs w:val="24"/>
            </w:rPr>
            <m:t>纳米</m:t>
          </m:r>
          <m:r>
            <w:rPr>
              <w:rFonts w:ascii="Cambria Math" w:eastAsia="宋体" w:hAnsi="Cambria Math" w:cs="Arial"/>
              <w:sz w:val="24"/>
              <w:szCs w:val="24"/>
            </w:rPr>
            <m:t>）</m:t>
          </m:r>
        </m:oMath>
      </m:oMathPara>
      <w:bookmarkEnd w:id="30"/>
      <w:bookmarkEnd w:id="31"/>
      <w:bookmarkEnd w:id="32"/>
      <w:bookmarkEnd w:id="33"/>
    </w:p>
    <w:p w:rsidR="00725A4F" w:rsidRPr="00A3393A" w:rsidRDefault="006C72CC" w:rsidP="004473A6">
      <w:pPr>
        <w:adjustRightInd w:val="0"/>
        <w:snapToGrid w:val="0"/>
        <w:spacing w:afterLines="75" w:after="234" w:line="360" w:lineRule="auto"/>
        <w:rPr>
          <w:rFonts w:ascii="Arial" w:eastAsia="宋体" w:hAnsi="Arial" w:cs="Arial"/>
          <w:sz w:val="24"/>
          <w:szCs w:val="24"/>
        </w:rPr>
      </w:pPr>
      <m:oMathPara>
        <m:oMath>
          <m:sSub>
            <m:sSubPr>
              <m:ctrlPr>
                <w:rPr>
                  <w:rFonts w:ascii="Cambria Math" w:eastAsia="宋体" w:hAnsi="Cambria Math" w:cs="Arial"/>
                  <w:i/>
                  <w:sz w:val="24"/>
                  <w:szCs w:val="24"/>
                </w:rPr>
              </m:ctrlPr>
            </m:sSubPr>
            <m:e>
              <m:r>
                <w:rPr>
                  <w:rFonts w:ascii="Cambria Math" w:eastAsia="宋体" w:hAnsi="Cambria Math" w:cs="Arial"/>
                  <w:sz w:val="24"/>
                  <w:szCs w:val="24"/>
                </w:rPr>
                <m:t>V</m:t>
              </m:r>
            </m:e>
            <m:sub>
              <m:r>
                <w:rPr>
                  <w:rFonts w:ascii="Cambria Math" w:eastAsia="宋体" w:hAnsi="Cambria Math" w:cs="Arial"/>
                  <w:sz w:val="24"/>
                  <w:szCs w:val="24"/>
                </w:rPr>
                <m:t>i</m:t>
              </m:r>
            </m:sub>
          </m:sSub>
          <m:d>
            <m:dPr>
              <m:ctrlPr>
                <w:rPr>
                  <w:rFonts w:ascii="Cambria Math" w:eastAsia="宋体" w:hAnsi="Cambria Math" w:cs="Arial"/>
                  <w:sz w:val="24"/>
                  <w:szCs w:val="24"/>
                </w:rPr>
              </m:ctrlPr>
            </m:dPr>
            <m:e>
              <m:r>
                <w:rPr>
                  <w:rFonts w:ascii="Cambria Math" w:eastAsia="宋体" w:hAnsi="Cambria Math" w:cs="Arial"/>
                  <w:sz w:val="24"/>
                  <w:szCs w:val="24"/>
                </w:rPr>
                <m:t>λ</m:t>
              </m:r>
            </m:e>
          </m:d>
          <m:r>
            <w:rPr>
              <w:rFonts w:ascii="Cambria Math" w:eastAsia="宋体" w:hAnsi="Cambria Math" w:cs="Arial"/>
              <w:sz w:val="24"/>
              <w:szCs w:val="24"/>
            </w:rPr>
            <m:t>=</m:t>
          </m:r>
          <m:sSup>
            <m:sSupPr>
              <m:ctrlPr>
                <w:rPr>
                  <w:rFonts w:ascii="Cambria Math" w:eastAsia="宋体" w:hAnsi="Cambria Math" w:cs="Arial"/>
                  <w:i/>
                  <w:sz w:val="24"/>
                  <w:szCs w:val="24"/>
                </w:rPr>
              </m:ctrlPr>
            </m:sSupPr>
            <m:e>
              <m:r>
                <w:rPr>
                  <w:rFonts w:ascii="Cambria Math" w:eastAsia="宋体" w:hAnsi="Cambria Math" w:cs="Arial"/>
                  <w:sz w:val="24"/>
                  <w:szCs w:val="24"/>
                </w:rPr>
                <m:t>10</m:t>
              </m:r>
            </m:e>
            <m:sup>
              <m:r>
                <w:rPr>
                  <w:rFonts w:ascii="Cambria Math" w:eastAsia="宋体" w:hAnsi="Cambria Math" w:cs="Arial"/>
                  <w:sz w:val="24"/>
                  <w:szCs w:val="24"/>
                </w:rPr>
                <m:t>0.0161</m:t>
              </m:r>
              <m:d>
                <m:dPr>
                  <m:ctrlPr>
                    <w:rPr>
                      <w:rFonts w:ascii="Cambria Math" w:eastAsia="宋体" w:hAnsi="Cambria Math" w:cs="Arial"/>
                      <w:i/>
                      <w:sz w:val="24"/>
                      <w:szCs w:val="24"/>
                    </w:rPr>
                  </m:ctrlPr>
                </m:dPr>
                <m:e>
                  <m:r>
                    <w:rPr>
                      <w:rFonts w:ascii="Cambria Math" w:eastAsia="宋体" w:hAnsi="Cambria Math" w:cs="Arial"/>
                      <w:sz w:val="24"/>
                      <w:szCs w:val="24"/>
                    </w:rPr>
                    <m:t>159-λ</m:t>
                  </m:r>
                </m:e>
              </m:d>
            </m:sup>
          </m:sSup>
          <m:r>
            <w:rPr>
              <w:rFonts w:ascii="Cambria Math" w:eastAsia="宋体" w:hAnsi="Cambria Math" w:cs="Arial"/>
              <w:sz w:val="24"/>
              <w:szCs w:val="24"/>
            </w:rPr>
            <m:t>（</m:t>
          </m:r>
          <m:r>
            <w:rPr>
              <w:rFonts w:ascii="Cambria Math" w:eastAsia="宋体" w:hAnsi="Cambria Math" w:cs="Arial"/>
              <w:sz w:val="24"/>
              <w:szCs w:val="24"/>
            </w:rPr>
            <m:t>325&lt;λ&lt;405</m:t>
          </m:r>
          <m:r>
            <m:rPr>
              <m:sty m:val="p"/>
            </m:rPr>
            <w:rPr>
              <w:rFonts w:ascii="Cambria Math" w:eastAsia="宋体" w:hAnsi="Cambria Math" w:cs="Arial"/>
              <w:sz w:val="24"/>
              <w:szCs w:val="24"/>
            </w:rPr>
            <m:t>纳米</m:t>
          </m:r>
          <m:r>
            <w:rPr>
              <w:rFonts w:ascii="Cambria Math" w:eastAsia="宋体" w:hAnsi="Cambria Math" w:cs="Arial"/>
              <w:sz w:val="24"/>
              <w:szCs w:val="24"/>
            </w:rPr>
            <m:t>）</m:t>
          </m:r>
        </m:oMath>
      </m:oMathPara>
    </w:p>
    <w:p w:rsidR="004473A6" w:rsidRDefault="004473A6" w:rsidP="00E9471B">
      <w:pPr>
        <w:adjustRightInd w:val="0"/>
        <w:snapToGrid w:val="0"/>
        <w:spacing w:afterLines="75" w:after="234" w:line="360" w:lineRule="auto"/>
        <w:jc w:val="center"/>
        <w:rPr>
          <w:rFonts w:ascii="Arial" w:eastAsia="宋体" w:hAnsi="Arial" w:cs="Arial"/>
          <w:b/>
          <w:sz w:val="24"/>
          <w:szCs w:val="24"/>
        </w:rPr>
      </w:pPr>
    </w:p>
    <w:p w:rsidR="00725A4F" w:rsidRPr="00A3393A" w:rsidRDefault="00704A5F" w:rsidP="00E9471B">
      <w:pPr>
        <w:adjustRightInd w:val="0"/>
        <w:snapToGrid w:val="0"/>
        <w:spacing w:afterLines="75" w:after="234" w:line="360" w:lineRule="auto"/>
        <w:jc w:val="center"/>
        <w:rPr>
          <w:rFonts w:ascii="Arial" w:eastAsia="宋体" w:hAnsi="Arial" w:cs="Arial"/>
          <w:b/>
          <w:sz w:val="24"/>
          <w:szCs w:val="24"/>
        </w:rPr>
      </w:pPr>
      <w:r w:rsidRPr="00A3393A">
        <w:rPr>
          <w:rFonts w:ascii="Arial" w:eastAsia="宋体" w:hAnsi="Arial" w:cs="Arial"/>
          <w:b/>
          <w:sz w:val="24"/>
          <w:szCs w:val="24"/>
        </w:rPr>
        <w:t>黑素生成加权因子</w:t>
      </w:r>
      <w:r w:rsidR="00AB2D49">
        <w:rPr>
          <w:rFonts w:ascii="Arial" w:eastAsia="宋体" w:hAnsi="Arial" w:cs="Arial"/>
          <w:b/>
          <w:sz w:val="24"/>
          <w:szCs w:val="24"/>
        </w:rPr>
        <w:t>，</w:t>
      </w:r>
      <w:r w:rsidRPr="00A3393A">
        <w:rPr>
          <w:rFonts w:ascii="Arial" w:eastAsia="宋体" w:hAnsi="Arial" w:cs="Arial"/>
          <w:b/>
          <w:sz w:val="24"/>
          <w:szCs w:val="24"/>
        </w:rPr>
        <w:t>J</w:t>
      </w:r>
      <w:r w:rsidRPr="00A3393A">
        <w:rPr>
          <w:rFonts w:ascii="Arial" w:eastAsia="宋体" w:hAnsi="Arial" w:cs="Arial"/>
          <w:b/>
          <w:sz w:val="24"/>
          <w:szCs w:val="24"/>
          <w:vertAlign w:val="subscript"/>
        </w:rPr>
        <w:t>i</w:t>
      </w:r>
    </w:p>
    <w:p w:rsidR="004473A6" w:rsidRDefault="004473A6" w:rsidP="00E9471B">
      <w:pPr>
        <w:adjustRightInd w:val="0"/>
        <w:snapToGrid w:val="0"/>
        <w:spacing w:afterLines="75" w:after="234" w:line="360" w:lineRule="auto"/>
        <w:jc w:val="center"/>
        <w:rPr>
          <w:rFonts w:ascii="Arial" w:eastAsia="宋体" w:hAnsi="Arial" w:cs="Arial"/>
          <w:b/>
          <w:sz w:val="24"/>
          <w:szCs w:val="24"/>
        </w:rPr>
      </w:pPr>
    </w:p>
    <w:p w:rsidR="00725A4F" w:rsidRPr="00A3393A" w:rsidRDefault="003B71EF" w:rsidP="00E9471B">
      <w:pPr>
        <w:adjustRightInd w:val="0"/>
        <w:snapToGrid w:val="0"/>
        <w:spacing w:afterLines="75" w:after="234" w:line="360" w:lineRule="auto"/>
        <w:jc w:val="center"/>
        <w:rPr>
          <w:rFonts w:ascii="Arial" w:eastAsia="宋体" w:hAnsi="Arial" w:cs="Arial"/>
          <w:b/>
          <w:sz w:val="24"/>
          <w:szCs w:val="24"/>
        </w:rPr>
      </w:pPr>
      <w:r>
        <w:rPr>
          <w:rFonts w:ascii="Arial" w:eastAsia="宋体" w:hAnsi="Arial" w:cs="Arial"/>
          <w:b/>
          <w:sz w:val="24"/>
          <w:szCs w:val="24"/>
        </w:rPr>
        <w:t>【</w:t>
      </w:r>
      <w:r w:rsidR="00704A5F" w:rsidRPr="00A3393A">
        <w:rPr>
          <w:rFonts w:ascii="Arial" w:eastAsia="宋体" w:hAnsi="Arial" w:cs="Arial"/>
          <w:b/>
          <w:sz w:val="24"/>
          <w:szCs w:val="24"/>
        </w:rPr>
        <w:t>图表可向</w:t>
      </w:r>
      <w:r w:rsidR="00991AC0" w:rsidRPr="00A3393A">
        <w:rPr>
          <w:rFonts w:ascii="Arial" w:eastAsia="宋体" w:hAnsi="Arial" w:cs="Arial"/>
          <w:b/>
          <w:sz w:val="24"/>
          <w:szCs w:val="24"/>
        </w:rPr>
        <w:t>小制造商、国际事务和消费者援助</w:t>
      </w:r>
      <w:r w:rsidR="002A5E80" w:rsidRPr="00A3393A">
        <w:rPr>
          <w:rFonts w:ascii="Arial" w:eastAsia="宋体" w:hAnsi="Arial" w:cs="Arial"/>
          <w:b/>
          <w:sz w:val="24"/>
          <w:szCs w:val="24"/>
        </w:rPr>
        <w:t>处</w:t>
      </w:r>
      <w:r w:rsidR="002A5E80">
        <w:rPr>
          <w:rFonts w:ascii="Arial" w:eastAsia="宋体" w:hAnsi="Arial" w:cs="Arial"/>
          <w:b/>
          <w:sz w:val="24"/>
          <w:szCs w:val="24"/>
        </w:rPr>
        <w:t>（</w:t>
      </w:r>
      <w:r w:rsidR="002A5E80" w:rsidRPr="00A3393A">
        <w:rPr>
          <w:rFonts w:ascii="Arial" w:eastAsia="宋体" w:hAnsi="Arial" w:cs="Arial"/>
          <w:b/>
          <w:sz w:val="24"/>
          <w:szCs w:val="24"/>
        </w:rPr>
        <w:t>DSMICA</w:t>
      </w:r>
      <w:r w:rsidR="002A5E80">
        <w:rPr>
          <w:rFonts w:ascii="Arial" w:eastAsia="宋体" w:hAnsi="Arial" w:cs="Arial"/>
          <w:b/>
          <w:sz w:val="24"/>
          <w:szCs w:val="24"/>
        </w:rPr>
        <w:t>）</w:t>
      </w:r>
      <w:r w:rsidR="00AB2D49">
        <w:rPr>
          <w:rFonts w:ascii="Arial" w:eastAsia="宋体" w:hAnsi="Arial" w:cs="Arial"/>
          <w:b/>
          <w:sz w:val="24"/>
          <w:szCs w:val="24"/>
        </w:rPr>
        <w:t>获取</w:t>
      </w:r>
      <w:r>
        <w:rPr>
          <w:rFonts w:ascii="Arial" w:eastAsia="宋体" w:hAnsi="Arial" w:cs="Arial"/>
          <w:b/>
          <w:sz w:val="24"/>
          <w:szCs w:val="24"/>
        </w:rPr>
        <w:t>】</w:t>
      </w:r>
    </w:p>
    <w:p w:rsidR="004473A6" w:rsidRDefault="004473A6" w:rsidP="00E9471B">
      <w:pPr>
        <w:adjustRightInd w:val="0"/>
        <w:snapToGrid w:val="0"/>
        <w:spacing w:afterLines="75" w:after="234" w:line="360" w:lineRule="auto"/>
        <w:rPr>
          <w:rFonts w:ascii="Arial" w:eastAsia="宋体" w:hAnsi="Arial" w:cs="Arial"/>
          <w:sz w:val="24"/>
          <w:szCs w:val="24"/>
        </w:rPr>
      </w:pPr>
    </w:p>
    <w:p w:rsidR="004473A6" w:rsidRDefault="004473A6" w:rsidP="00E9471B">
      <w:pPr>
        <w:adjustRightInd w:val="0"/>
        <w:snapToGrid w:val="0"/>
        <w:spacing w:afterLines="75" w:after="234" w:line="360" w:lineRule="auto"/>
        <w:rPr>
          <w:rFonts w:ascii="Arial" w:eastAsia="宋体" w:hAnsi="Arial" w:cs="Arial"/>
          <w:sz w:val="24"/>
          <w:szCs w:val="24"/>
        </w:rPr>
      </w:pPr>
    </w:p>
    <w:p w:rsidR="004473A6" w:rsidRDefault="004473A6" w:rsidP="00E9471B">
      <w:pPr>
        <w:adjustRightInd w:val="0"/>
        <w:snapToGrid w:val="0"/>
        <w:spacing w:afterLines="75" w:after="234" w:line="360" w:lineRule="auto"/>
        <w:rPr>
          <w:rFonts w:ascii="Arial" w:eastAsia="宋体" w:hAnsi="Arial" w:cs="Arial"/>
          <w:sz w:val="24"/>
          <w:szCs w:val="24"/>
        </w:rPr>
      </w:pPr>
    </w:p>
    <w:p w:rsidR="000A3E74" w:rsidRDefault="000A3E74" w:rsidP="00E9471B">
      <w:pPr>
        <w:adjustRightInd w:val="0"/>
        <w:snapToGrid w:val="0"/>
        <w:spacing w:afterLines="75" w:after="234" w:line="360" w:lineRule="auto"/>
        <w:rPr>
          <w:rFonts w:ascii="Arial" w:eastAsia="宋体" w:hAnsi="Arial" w:cs="Arial"/>
          <w:sz w:val="24"/>
          <w:szCs w:val="24"/>
        </w:rPr>
      </w:pPr>
    </w:p>
    <w:p w:rsidR="00725A4F" w:rsidRPr="00A3393A" w:rsidRDefault="00991AC0"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作为波长函数的最小黑素生成剂</w:t>
      </w:r>
      <w:r w:rsidR="002A5E80" w:rsidRPr="00A3393A">
        <w:rPr>
          <w:rFonts w:ascii="Arial" w:eastAsia="宋体" w:hAnsi="Arial" w:cs="Arial"/>
          <w:sz w:val="24"/>
          <w:szCs w:val="24"/>
        </w:rPr>
        <w:t>量</w:t>
      </w:r>
      <w:r w:rsidR="002A5E80">
        <w:rPr>
          <w:rFonts w:ascii="Arial" w:eastAsia="宋体" w:hAnsi="Arial" w:cs="Arial"/>
          <w:sz w:val="24"/>
          <w:szCs w:val="24"/>
        </w:rPr>
        <w:t>（</w:t>
      </w:r>
      <w:r w:rsidR="002A5E80" w:rsidRPr="00A3393A">
        <w:rPr>
          <w:rFonts w:ascii="Arial" w:eastAsia="宋体" w:hAnsi="Arial" w:cs="Arial"/>
          <w:sz w:val="24"/>
          <w:szCs w:val="24"/>
        </w:rPr>
        <w:t>MMD</w:t>
      </w:r>
      <w:r w:rsidR="002A5E80">
        <w:rPr>
          <w:rFonts w:ascii="Arial" w:eastAsia="宋体" w:hAnsi="Arial" w:cs="Arial"/>
          <w:sz w:val="24"/>
          <w:szCs w:val="24"/>
        </w:rPr>
        <w:t>）</w:t>
      </w:r>
      <w:r w:rsidR="002A5E80" w:rsidRPr="00A3393A">
        <w:rPr>
          <w:rFonts w:ascii="Arial" w:eastAsia="宋体" w:hAnsi="Arial" w:cs="Arial"/>
          <w:sz w:val="24"/>
          <w:szCs w:val="24"/>
        </w:rPr>
        <w:t>已</w:t>
      </w:r>
      <w:r w:rsidRPr="00A3393A">
        <w:rPr>
          <w:rFonts w:ascii="Arial" w:eastAsia="宋体" w:hAnsi="Arial" w:cs="Arial"/>
          <w:sz w:val="24"/>
          <w:szCs w:val="24"/>
        </w:rPr>
        <w:t>从</w:t>
      </w:r>
      <w:r w:rsidRPr="00A3393A">
        <w:rPr>
          <w:rFonts w:ascii="Arial" w:eastAsia="宋体" w:hAnsi="Arial" w:cs="Arial"/>
          <w:sz w:val="24"/>
          <w:szCs w:val="24"/>
        </w:rPr>
        <w:t>II</w:t>
      </w:r>
      <w:r w:rsidRPr="00A3393A">
        <w:rPr>
          <w:rFonts w:ascii="Arial" w:eastAsia="宋体" w:hAnsi="Arial" w:cs="Arial"/>
          <w:sz w:val="24"/>
          <w:szCs w:val="24"/>
        </w:rPr>
        <w:t>型皮肤的黑素生成作用光谱中插入</w:t>
      </w:r>
      <w:r w:rsidR="002A5E80">
        <w:rPr>
          <w:rFonts w:ascii="Arial" w:eastAsia="宋体" w:hAnsi="Arial" w:cs="Arial"/>
          <w:sz w:val="24"/>
          <w:szCs w:val="24"/>
        </w:rPr>
        <w:t>（</w:t>
      </w:r>
      <w:r w:rsidRPr="00A3393A">
        <w:rPr>
          <w:rFonts w:ascii="Arial" w:eastAsia="宋体" w:hAnsi="Arial" w:cs="Arial"/>
          <w:sz w:val="24"/>
          <w:szCs w:val="24"/>
        </w:rPr>
        <w:t>采用</w:t>
      </w:r>
      <w:r w:rsidRPr="00A3393A">
        <w:rPr>
          <w:rFonts w:ascii="Arial" w:eastAsia="宋体" w:hAnsi="Arial" w:cs="Arial"/>
          <w:sz w:val="24"/>
          <w:szCs w:val="24"/>
        </w:rPr>
        <w:t>log</w:t>
      </w:r>
      <w:r w:rsidR="002A5E80">
        <w:rPr>
          <w:rFonts w:ascii="Arial" w:eastAsia="宋体" w:hAnsi="Arial" w:cs="Arial"/>
          <w:sz w:val="24"/>
          <w:szCs w:val="24"/>
        </w:rPr>
        <w:t xml:space="preserve"> </w:t>
      </w:r>
      <w:r w:rsidRPr="00A3393A">
        <w:rPr>
          <w:rFonts w:ascii="Arial" w:eastAsia="宋体" w:hAnsi="Arial" w:cs="Arial"/>
          <w:sz w:val="24"/>
          <w:szCs w:val="24"/>
        </w:rPr>
        <w:t>MMD</w:t>
      </w:r>
      <w:r w:rsidR="002A5E80">
        <w:rPr>
          <w:rFonts w:ascii="Arial" w:eastAsia="宋体" w:hAnsi="Arial" w:cs="Arial"/>
          <w:sz w:val="24"/>
          <w:szCs w:val="24"/>
        </w:rPr>
        <w:t>）（</w:t>
      </w:r>
      <w:r w:rsidRPr="00A3393A">
        <w:rPr>
          <w:rFonts w:ascii="Arial" w:eastAsia="宋体" w:hAnsi="Arial" w:cs="Arial"/>
          <w:sz w:val="24"/>
          <w:szCs w:val="24"/>
        </w:rPr>
        <w:t>Parrish</w:t>
      </w:r>
      <w:r w:rsidRPr="00A3393A">
        <w:rPr>
          <w:rFonts w:ascii="Arial" w:eastAsia="宋体" w:hAnsi="Arial" w:cs="Arial"/>
          <w:sz w:val="24"/>
          <w:szCs w:val="24"/>
        </w:rPr>
        <w:t>等</w:t>
      </w:r>
      <w:r w:rsidR="00AB2D49">
        <w:rPr>
          <w:rFonts w:ascii="Arial" w:eastAsia="宋体" w:hAnsi="Arial" w:cs="Arial" w:hint="eastAsia"/>
          <w:sz w:val="24"/>
          <w:szCs w:val="24"/>
        </w:rPr>
        <w:t>人</w:t>
      </w:r>
      <w:r w:rsidRPr="00A3393A">
        <w:rPr>
          <w:rFonts w:ascii="Arial" w:eastAsia="宋体" w:hAnsi="Arial" w:cs="Arial"/>
          <w:sz w:val="24"/>
          <w:szCs w:val="24"/>
        </w:rPr>
        <w:t>1982</w:t>
      </w:r>
      <w:r w:rsidR="002A5E80">
        <w:rPr>
          <w:rFonts w:ascii="Arial" w:eastAsia="宋体" w:hAnsi="Arial" w:cs="Arial"/>
          <w:sz w:val="24"/>
          <w:szCs w:val="24"/>
        </w:rPr>
        <w:t>）</w:t>
      </w:r>
      <w:r w:rsidR="00691E55" w:rsidRPr="00A3393A">
        <w:rPr>
          <w:rFonts w:ascii="Arial" w:eastAsia="宋体" w:hAnsi="Arial" w:cs="Arial"/>
          <w:sz w:val="24"/>
          <w:szCs w:val="24"/>
        </w:rPr>
        <w:t>。</w:t>
      </w:r>
    </w:p>
    <w:p w:rsidR="000A3E74" w:rsidRDefault="000A3E74">
      <w:pPr>
        <w:widowControl/>
        <w:jc w:val="left"/>
        <w:rPr>
          <w:rFonts w:ascii="Arial" w:eastAsia="宋体" w:hAnsi="Arial" w:cs="Arial"/>
          <w:sz w:val="24"/>
          <w:szCs w:val="24"/>
        </w:rPr>
      </w:pPr>
      <w:r>
        <w:rPr>
          <w:rFonts w:ascii="Arial" w:eastAsia="宋体" w:hAnsi="Arial" w:cs="Arial"/>
          <w:sz w:val="24"/>
          <w:szCs w:val="24"/>
        </w:rPr>
        <w:br w:type="page"/>
      </w:r>
    </w:p>
    <w:p w:rsidR="00691E55" w:rsidRPr="00A3393A" w:rsidRDefault="00691E55" w:rsidP="000A3E74">
      <w:pPr>
        <w:adjustRightInd w:val="0"/>
        <w:snapToGrid w:val="0"/>
        <w:spacing w:afterLines="75" w:after="234" w:line="360" w:lineRule="auto"/>
        <w:rPr>
          <w:rFonts w:ascii="Arial" w:eastAsia="宋体" w:hAnsi="Arial" w:cs="Arial"/>
          <w:b/>
          <w:sz w:val="24"/>
          <w:szCs w:val="24"/>
        </w:rPr>
      </w:pPr>
      <w:r w:rsidRPr="00A3393A">
        <w:rPr>
          <w:rFonts w:ascii="Arial" w:eastAsia="宋体" w:hAnsi="Arial" w:cs="Arial"/>
          <w:b/>
          <w:sz w:val="24"/>
          <w:szCs w:val="24"/>
        </w:rPr>
        <w:lastRenderedPageBreak/>
        <w:t>Parrish</w:t>
      </w:r>
      <w:r w:rsidRPr="00A3393A">
        <w:rPr>
          <w:rFonts w:ascii="Arial" w:eastAsia="宋体" w:hAnsi="Arial" w:cs="Arial"/>
          <w:b/>
          <w:sz w:val="24"/>
          <w:szCs w:val="24"/>
        </w:rPr>
        <w:t>标准化至</w:t>
      </w:r>
      <w:r w:rsidRPr="00A3393A">
        <w:rPr>
          <w:rFonts w:ascii="Arial" w:eastAsia="宋体" w:hAnsi="Arial" w:cs="Arial"/>
          <w:b/>
          <w:sz w:val="24"/>
          <w:szCs w:val="24"/>
        </w:rPr>
        <w:t>296</w:t>
      </w:r>
      <w:r w:rsidRPr="00A3393A">
        <w:rPr>
          <w:rFonts w:ascii="Arial" w:eastAsia="宋体" w:hAnsi="Arial" w:cs="Arial"/>
          <w:b/>
          <w:sz w:val="24"/>
          <w:szCs w:val="24"/>
        </w:rPr>
        <w:t>纳米的</w:t>
      </w:r>
      <w:r w:rsidRPr="00A3393A">
        <w:rPr>
          <w:rFonts w:ascii="Arial" w:eastAsia="宋体" w:hAnsi="Arial" w:cs="Arial"/>
          <w:b/>
          <w:sz w:val="24"/>
          <w:szCs w:val="24"/>
        </w:rPr>
        <w:t>II</w:t>
      </w:r>
      <w:r w:rsidRPr="00A3393A">
        <w:rPr>
          <w:rFonts w:ascii="Arial" w:eastAsia="宋体" w:hAnsi="Arial" w:cs="Arial"/>
          <w:b/>
          <w:sz w:val="24"/>
          <w:szCs w:val="24"/>
        </w:rPr>
        <w:t>型皮肤黑素生</w:t>
      </w:r>
      <w:r w:rsidR="002A5E80" w:rsidRPr="00A3393A">
        <w:rPr>
          <w:rFonts w:ascii="Arial" w:eastAsia="宋体" w:hAnsi="Arial" w:cs="Arial"/>
          <w:b/>
          <w:sz w:val="24"/>
          <w:szCs w:val="24"/>
        </w:rPr>
        <w:t>成</w:t>
      </w:r>
      <w:r w:rsidR="002A5E80">
        <w:rPr>
          <w:rFonts w:ascii="Arial" w:eastAsia="宋体" w:hAnsi="Arial" w:cs="Arial"/>
          <w:b/>
          <w:sz w:val="24"/>
          <w:szCs w:val="24"/>
        </w:rPr>
        <w:t>（</w:t>
      </w:r>
      <w:r w:rsidR="002A5E80" w:rsidRPr="00A3393A">
        <w:rPr>
          <w:rFonts w:ascii="Arial" w:eastAsia="宋体" w:hAnsi="Arial" w:cs="Arial"/>
          <w:b/>
          <w:sz w:val="24"/>
          <w:szCs w:val="24"/>
        </w:rPr>
        <w:t>1982</w:t>
      </w:r>
      <w:r w:rsidR="002A5E80">
        <w:rPr>
          <w:rFonts w:ascii="Arial" w:eastAsia="宋体" w:hAnsi="Arial" w:cs="Arial"/>
          <w:b/>
          <w:sz w:val="24"/>
          <w:szCs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6"/>
        <w:gridCol w:w="1069"/>
        <w:gridCol w:w="994"/>
        <w:gridCol w:w="1763"/>
        <w:gridCol w:w="1068"/>
        <w:gridCol w:w="3122"/>
      </w:tblGrid>
      <w:tr w:rsidR="00691E55" w:rsidRPr="000A3E74" w:rsidTr="006C72CC">
        <w:tc>
          <w:tcPr>
            <w:tcW w:w="663" w:type="pct"/>
            <w:tcBorders>
              <w:bottom w:val="single" w:sz="4" w:space="0" w:color="auto"/>
            </w:tcBorders>
          </w:tcPr>
          <w:p w:rsidR="00691E55" w:rsidRPr="000A3E74" w:rsidRDefault="00691E55" w:rsidP="000A3E74">
            <w:pPr>
              <w:adjustRightInd w:val="0"/>
              <w:snapToGrid w:val="0"/>
              <w:spacing w:beforeLines="15" w:before="46" w:line="276" w:lineRule="auto"/>
              <w:jc w:val="center"/>
              <w:rPr>
                <w:rFonts w:ascii="Arial" w:eastAsia="宋体" w:hAnsi="Arial" w:cs="Arial"/>
                <w:szCs w:val="24"/>
              </w:rPr>
            </w:pPr>
            <w:bookmarkStart w:id="34" w:name="OLE_LINK51"/>
            <w:bookmarkStart w:id="35" w:name="OLE_LINK52"/>
            <w:bookmarkStart w:id="36" w:name="_Hlk499469253"/>
            <w:r w:rsidRPr="000A3E74">
              <w:rPr>
                <w:rFonts w:ascii="Arial" w:eastAsia="宋体" w:hAnsi="Arial" w:cs="Arial"/>
                <w:szCs w:val="24"/>
              </w:rPr>
              <w:t>波长</w:t>
            </w:r>
          </w:p>
          <w:p w:rsidR="00691E55" w:rsidRPr="000A3E74" w:rsidRDefault="002A5E80" w:rsidP="000A3E74">
            <w:pPr>
              <w:adjustRightInd w:val="0"/>
              <w:snapToGrid w:val="0"/>
              <w:spacing w:beforeLines="15" w:before="46" w:line="276" w:lineRule="auto"/>
              <w:jc w:val="center"/>
              <w:rPr>
                <w:rFonts w:ascii="Arial" w:eastAsia="宋体" w:hAnsi="Arial" w:cs="Arial"/>
                <w:szCs w:val="24"/>
              </w:rPr>
            </w:pPr>
            <w:r w:rsidRPr="000A3E74">
              <w:rPr>
                <w:rFonts w:ascii="Arial" w:eastAsia="宋体" w:hAnsi="Arial" w:cs="Arial"/>
                <w:szCs w:val="24"/>
              </w:rPr>
              <w:t>（</w:t>
            </w:r>
            <w:r w:rsidR="00691E55" w:rsidRPr="000A3E74">
              <w:rPr>
                <w:rFonts w:ascii="Arial" w:eastAsia="宋体" w:hAnsi="Arial" w:cs="Arial"/>
                <w:szCs w:val="24"/>
              </w:rPr>
              <w:t>纳米</w:t>
            </w:r>
            <w:r w:rsidRPr="000A3E74">
              <w:rPr>
                <w:rFonts w:ascii="Arial" w:eastAsia="宋体" w:hAnsi="Arial" w:cs="Arial"/>
                <w:szCs w:val="24"/>
              </w:rPr>
              <w:t>）</w:t>
            </w:r>
            <w:bookmarkEnd w:id="34"/>
            <w:bookmarkEnd w:id="35"/>
          </w:p>
        </w:tc>
        <w:tc>
          <w:tcPr>
            <w:tcW w:w="578" w:type="pct"/>
            <w:tcBorders>
              <w:bottom w:val="single" w:sz="4" w:space="0" w:color="auto"/>
            </w:tcBorders>
            <w:vAlign w:val="bottom"/>
          </w:tcPr>
          <w:p w:rsidR="00691E55" w:rsidRPr="000A3E74" w:rsidRDefault="00691E55" w:rsidP="000A3E74">
            <w:pPr>
              <w:adjustRightInd w:val="0"/>
              <w:snapToGrid w:val="0"/>
              <w:spacing w:beforeLines="15" w:before="46" w:line="276" w:lineRule="auto"/>
              <w:jc w:val="center"/>
              <w:rPr>
                <w:rFonts w:ascii="Arial" w:eastAsia="宋体" w:hAnsi="Arial" w:cs="Arial"/>
                <w:szCs w:val="24"/>
              </w:rPr>
            </w:pPr>
            <w:bookmarkStart w:id="37" w:name="OLE_LINK48"/>
            <w:bookmarkStart w:id="38" w:name="OLE_LINK49"/>
            <w:bookmarkStart w:id="39" w:name="OLE_LINK50"/>
            <w:r w:rsidRPr="000A3E74">
              <w:rPr>
                <w:rFonts w:ascii="Arial" w:eastAsia="宋体" w:hAnsi="Arial" w:cs="Arial"/>
                <w:szCs w:val="24"/>
              </w:rPr>
              <w:t>J</w:t>
            </w:r>
            <w:r w:rsidRPr="000A3E74">
              <w:rPr>
                <w:rFonts w:ascii="Arial" w:eastAsia="宋体" w:hAnsi="Arial" w:cs="Arial"/>
                <w:szCs w:val="24"/>
                <w:vertAlign w:val="subscript"/>
              </w:rPr>
              <w:t>i</w:t>
            </w:r>
            <w:bookmarkEnd w:id="37"/>
            <w:bookmarkEnd w:id="38"/>
            <w:bookmarkEnd w:id="39"/>
          </w:p>
        </w:tc>
        <w:tc>
          <w:tcPr>
            <w:tcW w:w="538" w:type="pct"/>
            <w:tcBorders>
              <w:bottom w:val="single" w:sz="4" w:space="0" w:color="auto"/>
            </w:tcBorders>
          </w:tcPr>
          <w:p w:rsidR="00691E55" w:rsidRPr="000A3E74" w:rsidRDefault="00691E55" w:rsidP="000A3E74">
            <w:pPr>
              <w:adjustRightInd w:val="0"/>
              <w:snapToGrid w:val="0"/>
              <w:spacing w:beforeLines="15" w:before="46" w:line="276" w:lineRule="auto"/>
              <w:jc w:val="center"/>
              <w:rPr>
                <w:rFonts w:ascii="Arial" w:eastAsia="宋体" w:hAnsi="Arial" w:cs="Arial"/>
                <w:szCs w:val="24"/>
              </w:rPr>
            </w:pPr>
            <w:r w:rsidRPr="000A3E74">
              <w:rPr>
                <w:rFonts w:ascii="Arial" w:eastAsia="宋体" w:hAnsi="Arial" w:cs="Arial"/>
                <w:szCs w:val="24"/>
              </w:rPr>
              <w:t>波长</w:t>
            </w:r>
          </w:p>
          <w:p w:rsidR="00691E55" w:rsidRPr="000A3E74" w:rsidRDefault="002A5E80" w:rsidP="000A3E74">
            <w:pPr>
              <w:adjustRightInd w:val="0"/>
              <w:snapToGrid w:val="0"/>
              <w:spacing w:beforeLines="15" w:before="46" w:line="276" w:lineRule="auto"/>
              <w:jc w:val="center"/>
              <w:rPr>
                <w:rFonts w:ascii="Arial" w:eastAsia="宋体" w:hAnsi="Arial" w:cs="Arial"/>
                <w:szCs w:val="24"/>
              </w:rPr>
            </w:pPr>
            <w:r w:rsidRPr="000A3E74">
              <w:rPr>
                <w:rFonts w:ascii="Arial" w:eastAsia="宋体" w:hAnsi="Arial" w:cs="Arial"/>
                <w:szCs w:val="24"/>
              </w:rPr>
              <w:t>（</w:t>
            </w:r>
            <w:r w:rsidR="00691E55" w:rsidRPr="000A3E74">
              <w:rPr>
                <w:rFonts w:ascii="Arial" w:eastAsia="宋体" w:hAnsi="Arial" w:cs="Arial"/>
                <w:szCs w:val="24"/>
              </w:rPr>
              <w:t>纳米</w:t>
            </w:r>
            <w:r w:rsidRPr="000A3E74">
              <w:rPr>
                <w:rFonts w:ascii="Arial" w:eastAsia="宋体" w:hAnsi="Arial" w:cs="Arial"/>
                <w:szCs w:val="24"/>
              </w:rPr>
              <w:t>）</w:t>
            </w:r>
          </w:p>
        </w:tc>
        <w:tc>
          <w:tcPr>
            <w:tcW w:w="954" w:type="pct"/>
            <w:tcBorders>
              <w:bottom w:val="single" w:sz="4" w:space="0" w:color="auto"/>
            </w:tcBorders>
            <w:vAlign w:val="bottom"/>
          </w:tcPr>
          <w:p w:rsidR="00691E55" w:rsidRPr="000A3E74" w:rsidRDefault="00691E55" w:rsidP="000A3E74">
            <w:pPr>
              <w:adjustRightInd w:val="0"/>
              <w:snapToGrid w:val="0"/>
              <w:spacing w:beforeLines="15" w:before="46" w:line="276" w:lineRule="auto"/>
              <w:jc w:val="center"/>
              <w:rPr>
                <w:rFonts w:ascii="Arial" w:eastAsia="宋体" w:hAnsi="Arial" w:cs="Arial"/>
                <w:szCs w:val="24"/>
              </w:rPr>
            </w:pPr>
            <w:bookmarkStart w:id="40" w:name="OLE_LINK53"/>
            <w:bookmarkStart w:id="41" w:name="OLE_LINK54"/>
            <w:r w:rsidRPr="000A3E74">
              <w:rPr>
                <w:rFonts w:ascii="Arial" w:eastAsia="宋体" w:hAnsi="Arial" w:cs="Arial"/>
                <w:szCs w:val="24"/>
              </w:rPr>
              <w:t>J</w:t>
            </w:r>
            <w:r w:rsidRPr="000A3E74">
              <w:rPr>
                <w:rFonts w:ascii="Arial" w:eastAsia="宋体" w:hAnsi="Arial" w:cs="Arial"/>
                <w:szCs w:val="24"/>
                <w:vertAlign w:val="subscript"/>
              </w:rPr>
              <w:t>i</w:t>
            </w:r>
            <w:bookmarkEnd w:id="40"/>
            <w:bookmarkEnd w:id="41"/>
          </w:p>
        </w:tc>
        <w:tc>
          <w:tcPr>
            <w:tcW w:w="578" w:type="pct"/>
            <w:tcBorders>
              <w:bottom w:val="single" w:sz="4" w:space="0" w:color="auto"/>
            </w:tcBorders>
          </w:tcPr>
          <w:p w:rsidR="00691E55" w:rsidRPr="000A3E74" w:rsidRDefault="00691E55" w:rsidP="000A3E74">
            <w:pPr>
              <w:adjustRightInd w:val="0"/>
              <w:snapToGrid w:val="0"/>
              <w:spacing w:beforeLines="15" w:before="46" w:line="276" w:lineRule="auto"/>
              <w:jc w:val="center"/>
              <w:rPr>
                <w:rFonts w:ascii="Arial" w:eastAsia="宋体" w:hAnsi="Arial" w:cs="Arial"/>
                <w:szCs w:val="24"/>
              </w:rPr>
            </w:pPr>
            <w:r w:rsidRPr="000A3E74">
              <w:rPr>
                <w:rFonts w:ascii="Arial" w:eastAsia="宋体" w:hAnsi="Arial" w:cs="Arial"/>
                <w:szCs w:val="24"/>
              </w:rPr>
              <w:t>波长</w:t>
            </w:r>
          </w:p>
          <w:p w:rsidR="00691E55" w:rsidRPr="000A3E74" w:rsidRDefault="002A5E80" w:rsidP="000A3E74">
            <w:pPr>
              <w:adjustRightInd w:val="0"/>
              <w:snapToGrid w:val="0"/>
              <w:spacing w:beforeLines="15" w:before="46" w:line="276" w:lineRule="auto"/>
              <w:jc w:val="center"/>
              <w:rPr>
                <w:rFonts w:ascii="Arial" w:eastAsia="宋体" w:hAnsi="Arial" w:cs="Arial"/>
                <w:szCs w:val="24"/>
              </w:rPr>
            </w:pPr>
            <w:r w:rsidRPr="000A3E74">
              <w:rPr>
                <w:rFonts w:ascii="Arial" w:eastAsia="宋体" w:hAnsi="Arial" w:cs="Arial"/>
                <w:szCs w:val="24"/>
              </w:rPr>
              <w:t>（</w:t>
            </w:r>
            <w:r w:rsidR="00691E55" w:rsidRPr="000A3E74">
              <w:rPr>
                <w:rFonts w:ascii="Arial" w:eastAsia="宋体" w:hAnsi="Arial" w:cs="Arial"/>
                <w:szCs w:val="24"/>
              </w:rPr>
              <w:t>纳米</w:t>
            </w:r>
            <w:r w:rsidRPr="000A3E74">
              <w:rPr>
                <w:rFonts w:ascii="Arial" w:eastAsia="宋体" w:hAnsi="Arial" w:cs="Arial"/>
                <w:szCs w:val="24"/>
              </w:rPr>
              <w:t>）</w:t>
            </w:r>
          </w:p>
        </w:tc>
        <w:tc>
          <w:tcPr>
            <w:tcW w:w="1690" w:type="pct"/>
            <w:tcBorders>
              <w:bottom w:val="single" w:sz="4" w:space="0" w:color="auto"/>
            </w:tcBorders>
            <w:vAlign w:val="bottom"/>
          </w:tcPr>
          <w:p w:rsidR="00691E55" w:rsidRPr="000A3E74" w:rsidRDefault="00691E55" w:rsidP="000A3E74">
            <w:pPr>
              <w:adjustRightInd w:val="0"/>
              <w:snapToGrid w:val="0"/>
              <w:spacing w:beforeLines="15" w:before="46" w:line="276" w:lineRule="auto"/>
              <w:jc w:val="right"/>
              <w:rPr>
                <w:rFonts w:ascii="Arial" w:eastAsia="宋体" w:hAnsi="Arial" w:cs="Arial"/>
                <w:szCs w:val="24"/>
              </w:rPr>
            </w:pPr>
            <w:r w:rsidRPr="000A3E74">
              <w:rPr>
                <w:rFonts w:ascii="Arial" w:eastAsia="宋体" w:hAnsi="Arial" w:cs="Arial"/>
                <w:szCs w:val="24"/>
              </w:rPr>
              <w:t>J</w:t>
            </w:r>
            <w:r w:rsidRPr="000A3E74">
              <w:rPr>
                <w:rFonts w:ascii="Arial" w:eastAsia="宋体" w:hAnsi="Arial" w:cs="Arial"/>
                <w:szCs w:val="24"/>
                <w:vertAlign w:val="subscript"/>
              </w:rPr>
              <w:t>i</w:t>
            </w:r>
          </w:p>
        </w:tc>
      </w:tr>
      <w:bookmarkEnd w:id="36"/>
      <w:tr w:rsidR="000A3E74" w:rsidRPr="000A3E74" w:rsidTr="000A3E74">
        <w:trPr>
          <w:trHeight w:val="1325"/>
        </w:trPr>
        <w:tc>
          <w:tcPr>
            <w:tcW w:w="5000" w:type="pct"/>
            <w:gridSpan w:val="6"/>
            <w:tcBorders>
              <w:top w:val="single" w:sz="4" w:space="0" w:color="auto"/>
            </w:tcBorders>
          </w:tcPr>
          <w:p w:rsidR="000A3E74" w:rsidRPr="000A3E74" w:rsidRDefault="000A3E74" w:rsidP="000A3E74">
            <w:pPr>
              <w:adjustRightInd w:val="0"/>
              <w:snapToGrid w:val="0"/>
              <w:spacing w:beforeLines="15" w:before="46" w:line="276" w:lineRule="auto"/>
              <w:rPr>
                <w:rFonts w:ascii="Arial" w:eastAsia="宋体" w:hAnsi="Arial" w:cs="Arial"/>
                <w:szCs w:val="24"/>
              </w:rPr>
            </w:pPr>
            <w:r>
              <w:object w:dxaOrig="7560" w:dyaOrig="10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512.25pt" o:ole="">
                  <v:imagedata r:id="rId17" o:title=""/>
                </v:shape>
                <o:OLEObject Type="Embed" ProgID="PBrush" ShapeID="_x0000_i1025" DrawAspect="Content" ObjectID="_1575141250" r:id="rId18"/>
              </w:object>
            </w:r>
          </w:p>
        </w:tc>
      </w:tr>
    </w:tbl>
    <w:p w:rsidR="000A3E74" w:rsidRDefault="000A3E74">
      <w:pPr>
        <w:widowControl/>
        <w:jc w:val="left"/>
        <w:rPr>
          <w:rFonts w:ascii="Arial" w:eastAsia="宋体" w:hAnsi="Arial" w:cs="Arial"/>
          <w:sz w:val="24"/>
          <w:szCs w:val="24"/>
        </w:rPr>
      </w:pPr>
      <w:r>
        <w:rPr>
          <w:rFonts w:ascii="Arial" w:eastAsia="宋体" w:hAnsi="Arial" w:cs="Arial"/>
          <w:sz w:val="24"/>
          <w:szCs w:val="24"/>
        </w:rPr>
        <w:br w:type="page"/>
      </w:r>
    </w:p>
    <w:p w:rsidR="00725A4F" w:rsidRPr="00A3393A" w:rsidRDefault="001840B1" w:rsidP="00C54FBA">
      <w:pPr>
        <w:adjustRightInd w:val="0"/>
        <w:snapToGrid w:val="0"/>
        <w:spacing w:afterLines="75" w:after="234" w:line="360" w:lineRule="auto"/>
        <w:outlineLvl w:val="0"/>
        <w:rPr>
          <w:rFonts w:ascii="Arial" w:eastAsia="宋体" w:hAnsi="Arial" w:cs="Arial"/>
          <w:b/>
          <w:sz w:val="24"/>
          <w:szCs w:val="24"/>
        </w:rPr>
      </w:pPr>
      <w:bookmarkStart w:id="42" w:name="_Toc500750788"/>
      <w:r w:rsidRPr="00A3393A">
        <w:rPr>
          <w:rFonts w:ascii="Arial" w:eastAsia="宋体" w:hAnsi="Arial" w:cs="Arial"/>
          <w:b/>
          <w:sz w:val="24"/>
          <w:szCs w:val="24"/>
        </w:rPr>
        <w:lastRenderedPageBreak/>
        <w:t>附录</w:t>
      </w:r>
      <w:r w:rsidRPr="00A3393A">
        <w:rPr>
          <w:rFonts w:ascii="Arial" w:eastAsia="宋体" w:hAnsi="Arial" w:cs="Arial"/>
          <w:b/>
          <w:sz w:val="24"/>
          <w:szCs w:val="24"/>
        </w:rPr>
        <w:t>D</w:t>
      </w:r>
      <w:r w:rsidR="000112CA">
        <w:rPr>
          <w:rFonts w:ascii="Arial" w:eastAsia="宋体" w:hAnsi="Arial" w:cs="Arial" w:hint="eastAsia"/>
          <w:b/>
          <w:sz w:val="24"/>
          <w:szCs w:val="24"/>
        </w:rPr>
        <w:t>-</w:t>
      </w:r>
      <w:r w:rsidR="00F05B3C" w:rsidRPr="00A3393A">
        <w:rPr>
          <w:rFonts w:ascii="Arial" w:eastAsia="宋体" w:hAnsi="Arial" w:cs="Arial"/>
          <w:b/>
          <w:sz w:val="24"/>
          <w:szCs w:val="24"/>
        </w:rPr>
        <w:t>灯泡</w:t>
      </w:r>
      <w:r w:rsidR="00B7390D">
        <w:rPr>
          <w:rFonts w:ascii="Arial" w:eastAsia="宋体" w:hAnsi="Arial" w:cs="Arial"/>
          <w:b/>
          <w:sz w:val="24"/>
          <w:szCs w:val="24"/>
        </w:rPr>
        <w:t>相容性</w:t>
      </w:r>
      <w:r w:rsidR="00F05B3C" w:rsidRPr="00A3393A">
        <w:rPr>
          <w:rFonts w:ascii="Arial" w:eastAsia="宋体" w:hAnsi="Arial" w:cs="Arial"/>
          <w:b/>
          <w:sz w:val="24"/>
          <w:szCs w:val="24"/>
        </w:rPr>
        <w:t>政策</w:t>
      </w:r>
      <w:r w:rsidR="002A5E80">
        <w:rPr>
          <w:rFonts w:ascii="Arial" w:eastAsia="宋体" w:hAnsi="Arial" w:cs="Arial"/>
          <w:b/>
          <w:sz w:val="24"/>
          <w:szCs w:val="24"/>
        </w:rPr>
        <w:t>（</w:t>
      </w:r>
      <w:r w:rsidR="00F05B3C" w:rsidRPr="00A3393A">
        <w:rPr>
          <w:rFonts w:ascii="Arial" w:eastAsia="宋体" w:hAnsi="Arial" w:cs="Arial"/>
          <w:b/>
          <w:sz w:val="24"/>
          <w:szCs w:val="24"/>
        </w:rPr>
        <w:t>标注日期：</w:t>
      </w:r>
      <w:r w:rsidR="00F05B3C" w:rsidRPr="00A3393A">
        <w:rPr>
          <w:rFonts w:ascii="Arial" w:eastAsia="宋体" w:hAnsi="Arial" w:cs="Arial"/>
          <w:b/>
          <w:sz w:val="24"/>
          <w:szCs w:val="24"/>
        </w:rPr>
        <w:t>1986</w:t>
      </w:r>
      <w:r w:rsidR="00F05B3C" w:rsidRPr="00A3393A">
        <w:rPr>
          <w:rFonts w:ascii="Arial" w:eastAsia="宋体" w:hAnsi="Arial" w:cs="Arial"/>
          <w:b/>
          <w:sz w:val="24"/>
          <w:szCs w:val="24"/>
        </w:rPr>
        <w:t>年</w:t>
      </w:r>
      <w:r w:rsidR="00F05B3C" w:rsidRPr="00A3393A">
        <w:rPr>
          <w:rFonts w:ascii="Arial" w:eastAsia="宋体" w:hAnsi="Arial" w:cs="Arial"/>
          <w:b/>
          <w:sz w:val="24"/>
          <w:szCs w:val="24"/>
        </w:rPr>
        <w:t>9</w:t>
      </w:r>
      <w:r w:rsidR="00F05B3C" w:rsidRPr="00A3393A">
        <w:rPr>
          <w:rFonts w:ascii="Arial" w:eastAsia="宋体" w:hAnsi="Arial" w:cs="Arial"/>
          <w:b/>
          <w:sz w:val="24"/>
          <w:szCs w:val="24"/>
        </w:rPr>
        <w:t>月</w:t>
      </w:r>
      <w:r w:rsidR="00F05B3C" w:rsidRPr="00A3393A">
        <w:rPr>
          <w:rFonts w:ascii="Arial" w:eastAsia="宋体" w:hAnsi="Arial" w:cs="Arial"/>
          <w:b/>
          <w:sz w:val="24"/>
          <w:szCs w:val="24"/>
        </w:rPr>
        <w:t>2</w:t>
      </w:r>
      <w:r w:rsidR="00F05B3C" w:rsidRPr="00A3393A">
        <w:rPr>
          <w:rFonts w:ascii="Arial" w:eastAsia="宋体" w:hAnsi="Arial" w:cs="Arial"/>
          <w:b/>
          <w:sz w:val="24"/>
          <w:szCs w:val="24"/>
        </w:rPr>
        <w:t>日</w:t>
      </w:r>
      <w:r w:rsidR="002A5E80">
        <w:rPr>
          <w:rFonts w:ascii="Arial" w:eastAsia="宋体" w:hAnsi="Arial" w:cs="Arial"/>
          <w:b/>
          <w:sz w:val="24"/>
          <w:szCs w:val="24"/>
        </w:rPr>
        <w:t>）</w:t>
      </w:r>
      <w:bookmarkEnd w:id="42"/>
    </w:p>
    <w:p w:rsidR="00725A4F" w:rsidRPr="00A3393A" w:rsidRDefault="00CA007C"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如果存在下列情形则将替代</w:t>
      </w:r>
      <w:r w:rsidR="00F05B3C" w:rsidRPr="00A3393A">
        <w:rPr>
          <w:rFonts w:ascii="Arial" w:eastAsia="宋体" w:hAnsi="Arial" w:cs="Arial"/>
          <w:sz w:val="24"/>
          <w:szCs w:val="24"/>
        </w:rPr>
        <w:t>灯泡视为与另一个</w:t>
      </w:r>
      <w:r w:rsidR="002A5E80">
        <w:rPr>
          <w:rFonts w:ascii="Arial" w:eastAsia="宋体" w:hAnsi="Arial" w:cs="Arial"/>
          <w:sz w:val="24"/>
          <w:szCs w:val="24"/>
        </w:rPr>
        <w:t>（</w:t>
      </w:r>
      <w:r w:rsidR="00F05B3C" w:rsidRPr="00A3393A">
        <w:rPr>
          <w:rFonts w:ascii="Arial" w:eastAsia="宋体" w:hAnsi="Arial" w:cs="Arial"/>
          <w:sz w:val="24"/>
          <w:szCs w:val="24"/>
        </w:rPr>
        <w:t>原始</w:t>
      </w:r>
      <w:r w:rsidR="002A5E80">
        <w:rPr>
          <w:rFonts w:ascii="Arial" w:eastAsia="宋体" w:hAnsi="Arial" w:cs="Arial"/>
          <w:sz w:val="24"/>
          <w:szCs w:val="24"/>
        </w:rPr>
        <w:t>）</w:t>
      </w:r>
      <w:r w:rsidR="00F05B3C" w:rsidRPr="00A3393A">
        <w:rPr>
          <w:rFonts w:ascii="Arial" w:eastAsia="宋体" w:hAnsi="Arial" w:cs="Arial"/>
          <w:sz w:val="24"/>
          <w:szCs w:val="24"/>
        </w:rPr>
        <w:t>灯泡兼容</w:t>
      </w:r>
      <w:r w:rsidR="002A5E80">
        <w:rPr>
          <w:rFonts w:ascii="Arial" w:eastAsia="宋体" w:hAnsi="Arial" w:cs="Arial"/>
          <w:sz w:val="24"/>
          <w:szCs w:val="24"/>
        </w:rPr>
        <w:t>（</w:t>
      </w:r>
      <w:r w:rsidR="00F05B3C" w:rsidRPr="00A3393A">
        <w:rPr>
          <w:rFonts w:ascii="Arial" w:eastAsia="宋体" w:hAnsi="Arial" w:cs="Arial"/>
          <w:sz w:val="24"/>
          <w:szCs w:val="24"/>
        </w:rPr>
        <w:t>或等效</w:t>
      </w:r>
      <w:r w:rsidR="002A5E80">
        <w:rPr>
          <w:rFonts w:ascii="Arial" w:eastAsia="宋体" w:hAnsi="Arial" w:cs="Arial"/>
          <w:sz w:val="24"/>
          <w:szCs w:val="24"/>
        </w:rPr>
        <w:t>）</w:t>
      </w:r>
      <w:r w:rsidR="00F05B3C" w:rsidRPr="00A3393A">
        <w:rPr>
          <w:rFonts w:ascii="Arial" w:eastAsia="宋体" w:hAnsi="Arial" w:cs="Arial"/>
          <w:sz w:val="24"/>
          <w:szCs w:val="24"/>
        </w:rPr>
        <w:t>：</w:t>
      </w:r>
    </w:p>
    <w:p w:rsidR="00725A4F" w:rsidRPr="00A3393A" w:rsidRDefault="00F05B3C" w:rsidP="000A3E74">
      <w:pPr>
        <w:adjustRightInd w:val="0"/>
        <w:snapToGrid w:val="0"/>
        <w:spacing w:line="360" w:lineRule="auto"/>
        <w:ind w:leftChars="307" w:left="1036" w:hanging="391"/>
        <w:rPr>
          <w:rFonts w:ascii="Arial" w:eastAsia="宋体" w:hAnsi="Arial" w:cs="Arial"/>
          <w:sz w:val="24"/>
          <w:szCs w:val="24"/>
        </w:rPr>
      </w:pPr>
      <w:r w:rsidRPr="00A3393A">
        <w:rPr>
          <w:rFonts w:ascii="Arial" w:eastAsia="宋体" w:hAnsi="Arial" w:cs="Arial"/>
          <w:sz w:val="24"/>
          <w:szCs w:val="24"/>
        </w:rPr>
        <w:t>1</w:t>
      </w:r>
      <w:r w:rsidR="002A5E80">
        <w:rPr>
          <w:rFonts w:ascii="Arial" w:eastAsia="宋体" w:hAnsi="Arial" w:cs="Arial"/>
          <w:sz w:val="24"/>
          <w:szCs w:val="24"/>
        </w:rPr>
        <w:t>）</w:t>
      </w:r>
      <w:bookmarkStart w:id="43" w:name="OLE_LINK59"/>
      <w:bookmarkStart w:id="44" w:name="OLE_LINK60"/>
      <w:r w:rsidRPr="00A3393A">
        <w:rPr>
          <w:rFonts w:ascii="Arial" w:eastAsia="宋体" w:hAnsi="Arial" w:cs="Arial"/>
          <w:sz w:val="24"/>
          <w:szCs w:val="24"/>
        </w:rPr>
        <w:t>替</w:t>
      </w:r>
      <w:r w:rsidR="00D0033E" w:rsidRPr="00A3393A">
        <w:rPr>
          <w:rFonts w:ascii="Arial" w:eastAsia="宋体" w:hAnsi="Arial" w:cs="Arial"/>
          <w:sz w:val="24"/>
          <w:szCs w:val="24"/>
        </w:rPr>
        <w:t>代</w:t>
      </w:r>
      <w:r w:rsidRPr="00A3393A">
        <w:rPr>
          <w:rFonts w:ascii="Arial" w:eastAsia="宋体" w:hAnsi="Arial" w:cs="Arial"/>
          <w:sz w:val="24"/>
          <w:szCs w:val="24"/>
        </w:rPr>
        <w:t>灯泡</w:t>
      </w:r>
      <w:r w:rsidR="004E622A" w:rsidRPr="00A3393A">
        <w:rPr>
          <w:rFonts w:ascii="Arial" w:eastAsia="宋体" w:hAnsi="Arial" w:cs="Arial"/>
          <w:sz w:val="24"/>
          <w:szCs w:val="24"/>
        </w:rPr>
        <w:t>不会导致任何太阳灯产品</w:t>
      </w:r>
      <w:bookmarkEnd w:id="43"/>
      <w:bookmarkEnd w:id="44"/>
      <w:r w:rsidR="004E622A" w:rsidRPr="00A3393A">
        <w:rPr>
          <w:rFonts w:ascii="Arial" w:eastAsia="宋体" w:hAnsi="Arial" w:cs="Arial"/>
          <w:sz w:val="24"/>
          <w:szCs w:val="24"/>
        </w:rPr>
        <w:t>拟使用未遵从</w:t>
      </w:r>
      <w:r w:rsidR="004E622A" w:rsidRPr="00A3393A">
        <w:rPr>
          <w:rFonts w:ascii="Arial" w:eastAsia="宋体" w:hAnsi="Arial" w:cs="Arial"/>
          <w:sz w:val="24"/>
          <w:szCs w:val="24"/>
        </w:rPr>
        <w:t>21</w:t>
      </w:r>
      <w:r w:rsidR="002A5E80">
        <w:rPr>
          <w:rFonts w:ascii="Arial" w:eastAsia="宋体" w:hAnsi="Arial" w:cs="Arial"/>
          <w:sz w:val="24"/>
          <w:szCs w:val="24"/>
        </w:rPr>
        <w:t xml:space="preserve"> </w:t>
      </w:r>
      <w:r w:rsidR="004E622A" w:rsidRPr="00A3393A">
        <w:rPr>
          <w:rFonts w:ascii="Arial" w:eastAsia="宋体" w:hAnsi="Arial" w:cs="Arial"/>
          <w:sz w:val="24"/>
          <w:szCs w:val="24"/>
        </w:rPr>
        <w:t>CFR</w:t>
      </w:r>
      <w:r w:rsidR="002A5E80">
        <w:rPr>
          <w:rFonts w:ascii="Arial" w:eastAsia="宋体" w:hAnsi="Arial" w:cs="Arial"/>
          <w:sz w:val="24"/>
          <w:szCs w:val="24"/>
        </w:rPr>
        <w:t xml:space="preserve"> </w:t>
      </w:r>
      <w:r w:rsidR="004E622A" w:rsidRPr="00A3393A">
        <w:rPr>
          <w:rFonts w:ascii="Arial" w:eastAsia="宋体" w:hAnsi="Arial" w:cs="Arial"/>
          <w:sz w:val="24"/>
          <w:szCs w:val="24"/>
        </w:rPr>
        <w:t>1003.2</w:t>
      </w:r>
      <w:r w:rsidR="004E622A" w:rsidRPr="00A3393A">
        <w:rPr>
          <w:rFonts w:ascii="Arial" w:eastAsia="宋体" w:hAnsi="Arial" w:cs="Arial"/>
          <w:sz w:val="24"/>
          <w:szCs w:val="24"/>
        </w:rPr>
        <w:t>规定</w:t>
      </w:r>
      <w:r w:rsidR="000112CA">
        <w:rPr>
          <w:rFonts w:ascii="Arial" w:eastAsia="宋体" w:hAnsi="Arial" w:cs="Arial" w:hint="eastAsia"/>
          <w:sz w:val="24"/>
          <w:szCs w:val="24"/>
        </w:rPr>
        <w:t>的</w:t>
      </w:r>
      <w:r w:rsidR="004E622A" w:rsidRPr="00A3393A">
        <w:rPr>
          <w:rFonts w:ascii="Arial" w:eastAsia="宋体" w:hAnsi="Arial" w:cs="Arial"/>
          <w:sz w:val="24"/>
          <w:szCs w:val="24"/>
        </w:rPr>
        <w:t>标准或出现瑕疵的原始灯泡；</w:t>
      </w:r>
    </w:p>
    <w:p w:rsidR="00725A4F" w:rsidRPr="00A3393A" w:rsidRDefault="004E622A" w:rsidP="000A3E74">
      <w:pPr>
        <w:adjustRightInd w:val="0"/>
        <w:snapToGrid w:val="0"/>
        <w:spacing w:afterLines="100" w:after="312" w:line="360" w:lineRule="auto"/>
        <w:ind w:leftChars="307" w:left="1036" w:hanging="391"/>
        <w:rPr>
          <w:rFonts w:ascii="Arial" w:eastAsia="宋体" w:hAnsi="Arial" w:cs="Arial"/>
          <w:sz w:val="24"/>
          <w:szCs w:val="24"/>
        </w:rPr>
      </w:pPr>
      <w:r w:rsidRPr="00A3393A">
        <w:rPr>
          <w:rFonts w:ascii="Arial" w:eastAsia="宋体" w:hAnsi="Arial" w:cs="Arial"/>
          <w:sz w:val="24"/>
          <w:szCs w:val="24"/>
        </w:rPr>
        <w:t>2</w:t>
      </w:r>
      <w:r w:rsidR="002A5E80">
        <w:rPr>
          <w:rFonts w:ascii="Arial" w:eastAsia="宋体" w:hAnsi="Arial" w:cs="Arial"/>
          <w:sz w:val="24"/>
          <w:szCs w:val="24"/>
        </w:rPr>
        <w:t>）</w:t>
      </w:r>
      <w:r w:rsidRPr="00A3393A">
        <w:rPr>
          <w:rFonts w:ascii="Arial" w:eastAsia="宋体" w:hAnsi="Arial" w:cs="Arial"/>
          <w:sz w:val="24"/>
          <w:szCs w:val="24"/>
        </w:rPr>
        <w:t>在引起红斑和黑素生成方面替</w:t>
      </w:r>
      <w:r w:rsidR="00D0033E" w:rsidRPr="00A3393A">
        <w:rPr>
          <w:rFonts w:ascii="Arial" w:eastAsia="宋体" w:hAnsi="Arial" w:cs="Arial"/>
          <w:sz w:val="24"/>
          <w:szCs w:val="24"/>
        </w:rPr>
        <w:t>代</w:t>
      </w:r>
      <w:r w:rsidRPr="00A3393A">
        <w:rPr>
          <w:rFonts w:ascii="Arial" w:eastAsia="宋体" w:hAnsi="Arial" w:cs="Arial"/>
          <w:sz w:val="24"/>
          <w:szCs w:val="24"/>
        </w:rPr>
        <w:t>灯泡与原始灯泡</w:t>
      </w:r>
      <w:r w:rsidR="009268C1" w:rsidRPr="00A3393A">
        <w:rPr>
          <w:rFonts w:ascii="Arial" w:eastAsia="宋体" w:hAnsi="Arial" w:cs="Arial"/>
          <w:sz w:val="24"/>
          <w:szCs w:val="24"/>
        </w:rPr>
        <w:t>效果一致</w:t>
      </w:r>
      <w:r w:rsidRPr="00A3393A">
        <w:rPr>
          <w:rFonts w:ascii="Arial" w:eastAsia="宋体" w:hAnsi="Arial" w:cs="Arial"/>
          <w:sz w:val="24"/>
          <w:szCs w:val="24"/>
        </w:rPr>
        <w:t>，</w:t>
      </w:r>
      <w:r w:rsidR="009268C1" w:rsidRPr="00A3393A">
        <w:rPr>
          <w:rFonts w:ascii="Arial" w:eastAsia="宋体" w:hAnsi="Arial" w:cs="Arial"/>
          <w:sz w:val="24"/>
          <w:szCs w:val="24"/>
        </w:rPr>
        <w:t>波动范围为</w:t>
      </w:r>
      <w:r w:rsidR="009268C1" w:rsidRPr="00A3393A">
        <w:rPr>
          <w:rFonts w:ascii="Arial" w:eastAsia="宋体" w:hAnsi="Arial" w:cs="Arial"/>
          <w:sz w:val="24"/>
          <w:szCs w:val="24"/>
        </w:rPr>
        <w:t>±10</w:t>
      </w:r>
      <w:r w:rsidR="009268C1" w:rsidRPr="00A3393A">
        <w:rPr>
          <w:rFonts w:ascii="Arial" w:eastAsia="宋体" w:hAnsi="Arial" w:cs="Arial"/>
          <w:sz w:val="24"/>
          <w:szCs w:val="24"/>
        </w:rPr>
        <w:t>％。</w:t>
      </w:r>
    </w:p>
    <w:p w:rsidR="00725A4F" w:rsidRPr="00A3393A" w:rsidRDefault="009268C1"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应引起注意的是，</w:t>
      </w:r>
      <w:r w:rsidR="00A540CA" w:rsidRPr="00A3393A">
        <w:rPr>
          <w:rFonts w:ascii="Arial" w:eastAsia="宋体" w:hAnsi="Arial" w:cs="Arial"/>
          <w:sz w:val="24"/>
          <w:szCs w:val="24"/>
        </w:rPr>
        <w:t>以上标准适用于太阳灯产品接触时间表和计时器最大区间。这些信息必须出现在产品</w:t>
      </w:r>
      <w:r w:rsidR="00771E60">
        <w:rPr>
          <w:rFonts w:ascii="Arial" w:eastAsia="宋体" w:hAnsi="Arial" w:cs="Arial"/>
          <w:sz w:val="24"/>
          <w:szCs w:val="24"/>
        </w:rPr>
        <w:t>标签</w:t>
      </w:r>
      <w:r w:rsidR="00A540CA" w:rsidRPr="00A3393A">
        <w:rPr>
          <w:rFonts w:ascii="Arial" w:eastAsia="宋体" w:hAnsi="Arial" w:cs="Arial"/>
          <w:sz w:val="24"/>
          <w:szCs w:val="24"/>
        </w:rPr>
        <w:t>上。制造商应采用下列规程建立对以上</w:t>
      </w:r>
      <w:r w:rsidR="00A540CA" w:rsidRPr="00A3393A">
        <w:rPr>
          <w:rFonts w:ascii="Arial" w:eastAsia="宋体" w:hAnsi="Arial" w:cs="Arial"/>
          <w:sz w:val="24"/>
          <w:szCs w:val="24"/>
        </w:rPr>
        <w:t>2</w:t>
      </w:r>
      <w:r w:rsidR="00A540CA" w:rsidRPr="00A3393A">
        <w:rPr>
          <w:rFonts w:ascii="Arial" w:eastAsia="宋体" w:hAnsi="Arial" w:cs="Arial"/>
          <w:sz w:val="24"/>
          <w:szCs w:val="24"/>
        </w:rPr>
        <w:t>号标准的合</w:t>
      </w:r>
      <w:proofErr w:type="gramStart"/>
      <w:r w:rsidR="00A540CA" w:rsidRPr="00A3393A">
        <w:rPr>
          <w:rFonts w:ascii="Arial" w:eastAsia="宋体" w:hAnsi="Arial" w:cs="Arial"/>
          <w:sz w:val="24"/>
          <w:szCs w:val="24"/>
        </w:rPr>
        <w:t>规</w:t>
      </w:r>
      <w:proofErr w:type="gramEnd"/>
      <w:r w:rsidR="00A540CA" w:rsidRPr="00A3393A">
        <w:rPr>
          <w:rFonts w:ascii="Arial" w:eastAsia="宋体" w:hAnsi="Arial" w:cs="Arial"/>
          <w:sz w:val="24"/>
          <w:szCs w:val="24"/>
        </w:rPr>
        <w:t>性：</w:t>
      </w:r>
    </w:p>
    <w:p w:rsidR="00725A4F" w:rsidRPr="00A3393A" w:rsidRDefault="00A540CA" w:rsidP="000A3E74">
      <w:pPr>
        <w:adjustRightInd w:val="0"/>
        <w:snapToGrid w:val="0"/>
        <w:spacing w:line="360" w:lineRule="auto"/>
        <w:ind w:leftChars="307" w:left="1036" w:hanging="391"/>
        <w:rPr>
          <w:rFonts w:ascii="Arial" w:eastAsia="宋体" w:hAnsi="Arial" w:cs="Arial"/>
          <w:sz w:val="24"/>
          <w:szCs w:val="24"/>
        </w:rPr>
      </w:pPr>
      <w:r w:rsidRPr="00A3393A">
        <w:rPr>
          <w:rFonts w:ascii="Arial" w:eastAsia="宋体" w:hAnsi="Arial" w:cs="Arial"/>
          <w:sz w:val="24"/>
          <w:szCs w:val="24"/>
        </w:rPr>
        <w:t>1</w:t>
      </w:r>
      <w:r w:rsidR="002A5E80">
        <w:rPr>
          <w:rFonts w:ascii="Arial" w:eastAsia="宋体" w:hAnsi="Arial" w:cs="Arial"/>
          <w:sz w:val="24"/>
          <w:szCs w:val="24"/>
        </w:rPr>
        <w:t>）</w:t>
      </w:r>
      <w:r w:rsidRPr="00A3393A">
        <w:rPr>
          <w:rFonts w:ascii="Arial" w:eastAsia="宋体" w:hAnsi="Arial" w:cs="Arial"/>
          <w:sz w:val="24"/>
          <w:szCs w:val="24"/>
        </w:rPr>
        <w:t>采用</w:t>
      </w:r>
      <w:r w:rsidRPr="00A3393A">
        <w:rPr>
          <w:rFonts w:ascii="Arial" w:eastAsia="宋体" w:hAnsi="Arial" w:cs="Arial"/>
          <w:sz w:val="24"/>
          <w:szCs w:val="24"/>
        </w:rPr>
        <w:t>CDRH</w:t>
      </w:r>
      <w:r w:rsidRPr="00A3393A">
        <w:rPr>
          <w:rFonts w:ascii="Arial" w:eastAsia="宋体" w:hAnsi="Arial" w:cs="Arial"/>
          <w:sz w:val="24"/>
          <w:szCs w:val="24"/>
        </w:rPr>
        <w:t>于</w:t>
      </w:r>
      <w:r w:rsidRPr="00A3393A">
        <w:rPr>
          <w:rFonts w:ascii="Arial" w:eastAsia="宋体" w:hAnsi="Arial" w:cs="Arial"/>
          <w:sz w:val="24"/>
          <w:szCs w:val="24"/>
        </w:rPr>
        <w:t>1986</w:t>
      </w:r>
      <w:r w:rsidRPr="00A3393A">
        <w:rPr>
          <w:rFonts w:ascii="Arial" w:eastAsia="宋体" w:hAnsi="Arial" w:cs="Arial"/>
          <w:sz w:val="24"/>
          <w:szCs w:val="24"/>
        </w:rPr>
        <w:t>年</w:t>
      </w:r>
      <w:r w:rsidRPr="00A3393A">
        <w:rPr>
          <w:rFonts w:ascii="Arial" w:eastAsia="宋体" w:hAnsi="Arial" w:cs="Arial"/>
          <w:sz w:val="24"/>
          <w:szCs w:val="24"/>
        </w:rPr>
        <w:t>8</w:t>
      </w:r>
      <w:r w:rsidRPr="00A3393A">
        <w:rPr>
          <w:rFonts w:ascii="Arial" w:eastAsia="宋体" w:hAnsi="Arial" w:cs="Arial"/>
          <w:sz w:val="24"/>
          <w:szCs w:val="24"/>
        </w:rPr>
        <w:t>月</w:t>
      </w:r>
      <w:r w:rsidRPr="00A3393A">
        <w:rPr>
          <w:rFonts w:ascii="Arial" w:eastAsia="宋体" w:hAnsi="Arial" w:cs="Arial"/>
          <w:sz w:val="24"/>
          <w:szCs w:val="24"/>
        </w:rPr>
        <w:t>21</w:t>
      </w:r>
      <w:r w:rsidRPr="00A3393A">
        <w:rPr>
          <w:rFonts w:ascii="Arial" w:eastAsia="宋体" w:hAnsi="Arial" w:cs="Arial"/>
          <w:sz w:val="24"/>
          <w:szCs w:val="24"/>
        </w:rPr>
        <w:t>日发布的指导性文件</w:t>
      </w:r>
      <w:r w:rsidR="002A5E80">
        <w:rPr>
          <w:rFonts w:ascii="Arial" w:eastAsia="宋体" w:hAnsi="Arial" w:cs="Arial"/>
          <w:sz w:val="24"/>
          <w:szCs w:val="24"/>
        </w:rPr>
        <w:t>（</w:t>
      </w:r>
      <w:r w:rsidR="002A5E80" w:rsidRPr="002A5E80">
        <w:rPr>
          <w:rFonts w:ascii="宋体" w:eastAsia="宋体" w:hAnsi="宋体" w:cs="Arial"/>
          <w:sz w:val="24"/>
          <w:szCs w:val="24"/>
        </w:rPr>
        <w:t>“</w:t>
      </w:r>
      <w:r w:rsidR="00070F0D" w:rsidRPr="00A3393A">
        <w:rPr>
          <w:rFonts w:ascii="Arial" w:eastAsia="宋体" w:hAnsi="Arial" w:cs="Arial"/>
          <w:sz w:val="24"/>
          <w:szCs w:val="24"/>
        </w:rPr>
        <w:t>太阳灯产品计时器最大区间和接触时间表政策</w:t>
      </w:r>
      <w:r w:rsidR="002A5E80" w:rsidRPr="002A5E80">
        <w:rPr>
          <w:rFonts w:ascii="宋体" w:eastAsia="宋体" w:hAnsi="宋体" w:cs="Arial"/>
          <w:sz w:val="24"/>
          <w:szCs w:val="24"/>
        </w:rPr>
        <w:t>”</w:t>
      </w:r>
      <w:r w:rsidR="002A5E80">
        <w:rPr>
          <w:rFonts w:ascii="Arial" w:eastAsia="宋体" w:hAnsi="Arial" w:cs="Arial"/>
          <w:sz w:val="24"/>
          <w:szCs w:val="24"/>
        </w:rPr>
        <w:t>）</w:t>
      </w:r>
      <w:r w:rsidR="00070F0D" w:rsidRPr="00A3393A">
        <w:rPr>
          <w:rFonts w:ascii="Arial" w:eastAsia="宋体" w:hAnsi="Arial" w:cs="Arial"/>
          <w:sz w:val="24"/>
          <w:szCs w:val="24"/>
        </w:rPr>
        <w:t>中描述的方法计算</w:t>
      </w:r>
      <w:bookmarkStart w:id="45" w:name="OLE_LINK63"/>
      <w:bookmarkStart w:id="46" w:name="OLE_LINK64"/>
      <w:bookmarkStart w:id="47" w:name="OLE_LINK65"/>
      <w:bookmarkStart w:id="48" w:name="OLE_LINK66"/>
      <w:r w:rsidR="00F81B0C">
        <w:rPr>
          <w:rFonts w:ascii="Arial" w:eastAsia="宋体" w:hAnsi="Arial" w:cs="Arial" w:hint="eastAsia"/>
          <w:sz w:val="24"/>
          <w:szCs w:val="24"/>
        </w:rPr>
        <w:t>单个</w:t>
      </w:r>
      <w:r w:rsidR="00070F0D" w:rsidRPr="00A3393A">
        <w:rPr>
          <w:rFonts w:ascii="Arial" w:eastAsia="宋体" w:hAnsi="Arial" w:cs="Arial"/>
          <w:sz w:val="24"/>
          <w:szCs w:val="24"/>
        </w:rPr>
        <w:t>原始灯泡的推荐最大接触时</w:t>
      </w:r>
      <w:r w:rsidR="002A5E80" w:rsidRPr="00A3393A">
        <w:rPr>
          <w:rFonts w:ascii="Arial" w:eastAsia="宋体" w:hAnsi="Arial" w:cs="Arial"/>
          <w:sz w:val="24"/>
          <w:szCs w:val="24"/>
        </w:rPr>
        <w:t>间</w:t>
      </w:r>
      <w:r w:rsidR="002A5E80">
        <w:rPr>
          <w:rFonts w:ascii="Arial" w:eastAsia="宋体" w:hAnsi="Arial" w:cs="Arial"/>
          <w:sz w:val="24"/>
          <w:szCs w:val="24"/>
        </w:rPr>
        <w:t>（</w:t>
      </w:r>
      <w:r w:rsidR="002A5E80" w:rsidRPr="00A3393A">
        <w:rPr>
          <w:rFonts w:ascii="Arial" w:eastAsia="宋体" w:hAnsi="Arial" w:cs="Arial"/>
          <w:sz w:val="24"/>
          <w:szCs w:val="24"/>
        </w:rPr>
        <w:t>Y</w:t>
      </w:r>
      <w:r w:rsidR="002A5E80">
        <w:rPr>
          <w:rFonts w:ascii="Arial" w:eastAsia="宋体" w:hAnsi="Arial" w:cs="Arial"/>
          <w:sz w:val="24"/>
          <w:szCs w:val="24"/>
        </w:rPr>
        <w:t>）</w:t>
      </w:r>
      <w:bookmarkEnd w:id="45"/>
      <w:bookmarkEnd w:id="46"/>
      <w:bookmarkEnd w:id="47"/>
      <w:bookmarkEnd w:id="48"/>
      <w:r w:rsidR="002A5E80" w:rsidRPr="00A3393A">
        <w:rPr>
          <w:rFonts w:ascii="Arial" w:eastAsia="宋体" w:hAnsi="Arial" w:cs="Arial"/>
          <w:sz w:val="24"/>
          <w:szCs w:val="24"/>
        </w:rPr>
        <w:t>。</w:t>
      </w:r>
    </w:p>
    <w:p w:rsidR="00725A4F" w:rsidRPr="00A3393A" w:rsidRDefault="00070F0D" w:rsidP="000A3E74">
      <w:pPr>
        <w:adjustRightInd w:val="0"/>
        <w:snapToGrid w:val="0"/>
        <w:spacing w:line="360" w:lineRule="auto"/>
        <w:ind w:leftChars="307" w:left="1036" w:hanging="391"/>
        <w:rPr>
          <w:rFonts w:ascii="Arial" w:eastAsia="宋体" w:hAnsi="Arial" w:cs="Arial"/>
          <w:sz w:val="24"/>
          <w:szCs w:val="24"/>
        </w:rPr>
      </w:pPr>
      <w:r w:rsidRPr="00A3393A">
        <w:rPr>
          <w:rFonts w:ascii="Arial" w:eastAsia="宋体" w:hAnsi="Arial" w:cs="Arial"/>
          <w:sz w:val="24"/>
          <w:szCs w:val="24"/>
        </w:rPr>
        <w:t>2</w:t>
      </w:r>
      <w:r w:rsidR="002A5E80">
        <w:rPr>
          <w:rFonts w:ascii="Arial" w:eastAsia="宋体" w:hAnsi="Arial" w:cs="Arial"/>
          <w:sz w:val="24"/>
          <w:szCs w:val="24"/>
        </w:rPr>
        <w:t>）</w:t>
      </w:r>
      <w:r w:rsidRPr="00A3393A">
        <w:rPr>
          <w:rFonts w:ascii="Arial" w:eastAsia="宋体" w:hAnsi="Arial" w:cs="Arial"/>
          <w:sz w:val="24"/>
          <w:szCs w:val="24"/>
        </w:rPr>
        <w:t>采用</w:t>
      </w:r>
      <w:r w:rsidR="00D0033E" w:rsidRPr="00A3393A">
        <w:rPr>
          <w:rFonts w:ascii="Arial" w:eastAsia="宋体" w:hAnsi="Arial" w:cs="Arial"/>
          <w:sz w:val="24"/>
          <w:szCs w:val="24"/>
        </w:rPr>
        <w:t>相</w:t>
      </w:r>
      <w:r w:rsidRPr="00A3393A">
        <w:rPr>
          <w:rFonts w:ascii="Arial" w:eastAsia="宋体" w:hAnsi="Arial" w:cs="Arial"/>
          <w:sz w:val="24"/>
          <w:szCs w:val="24"/>
        </w:rPr>
        <w:t>同方法计算</w:t>
      </w:r>
      <w:r w:rsidR="00F81B0C">
        <w:rPr>
          <w:rFonts w:ascii="Arial" w:eastAsia="宋体" w:hAnsi="Arial" w:cs="Arial" w:hint="eastAsia"/>
          <w:sz w:val="24"/>
          <w:szCs w:val="24"/>
        </w:rPr>
        <w:t>单个</w:t>
      </w:r>
      <w:r w:rsidR="00D0033E" w:rsidRPr="00A3393A">
        <w:rPr>
          <w:rFonts w:ascii="Arial" w:eastAsia="宋体" w:hAnsi="Arial" w:cs="Arial"/>
          <w:sz w:val="24"/>
          <w:szCs w:val="24"/>
        </w:rPr>
        <w:t>替代灯泡的推荐最大接触时</w:t>
      </w:r>
      <w:r w:rsidR="002A5E80" w:rsidRPr="00A3393A">
        <w:rPr>
          <w:rFonts w:ascii="Arial" w:eastAsia="宋体" w:hAnsi="Arial" w:cs="Arial"/>
          <w:sz w:val="24"/>
          <w:szCs w:val="24"/>
        </w:rPr>
        <w:t>间</w:t>
      </w:r>
      <w:r w:rsidR="002A5E80">
        <w:rPr>
          <w:rFonts w:ascii="Arial" w:eastAsia="宋体" w:hAnsi="Arial" w:cs="Arial"/>
          <w:sz w:val="24"/>
          <w:szCs w:val="24"/>
        </w:rPr>
        <w:t>（</w:t>
      </w:r>
      <w:r w:rsidR="002A5E80" w:rsidRPr="00A3393A">
        <w:rPr>
          <w:rFonts w:ascii="Arial" w:eastAsia="宋体" w:hAnsi="Arial" w:cs="Arial"/>
          <w:sz w:val="24"/>
          <w:szCs w:val="24"/>
        </w:rPr>
        <w:t>X</w:t>
      </w:r>
      <w:r w:rsidR="002A5E80">
        <w:rPr>
          <w:rFonts w:ascii="Arial" w:eastAsia="宋体" w:hAnsi="Arial" w:cs="Arial"/>
          <w:sz w:val="24"/>
          <w:szCs w:val="24"/>
        </w:rPr>
        <w:t>）</w:t>
      </w:r>
      <w:r w:rsidR="002A5E80" w:rsidRPr="00A3393A">
        <w:rPr>
          <w:rFonts w:ascii="Arial" w:eastAsia="宋体" w:hAnsi="Arial" w:cs="Arial"/>
          <w:sz w:val="24"/>
          <w:szCs w:val="24"/>
        </w:rPr>
        <w:t>。</w:t>
      </w:r>
    </w:p>
    <w:p w:rsidR="00725A4F" w:rsidRPr="00A3393A" w:rsidRDefault="00D0033E" w:rsidP="000A3E74">
      <w:pPr>
        <w:adjustRightInd w:val="0"/>
        <w:snapToGrid w:val="0"/>
        <w:spacing w:afterLines="100" w:after="312" w:line="360" w:lineRule="auto"/>
        <w:ind w:leftChars="307" w:left="1036" w:hanging="391"/>
        <w:rPr>
          <w:rFonts w:ascii="Arial" w:eastAsia="宋体" w:hAnsi="Arial" w:cs="Arial"/>
          <w:sz w:val="24"/>
          <w:szCs w:val="24"/>
        </w:rPr>
      </w:pPr>
      <w:r w:rsidRPr="00A3393A">
        <w:rPr>
          <w:rFonts w:ascii="Arial" w:eastAsia="宋体" w:hAnsi="Arial" w:cs="Arial"/>
          <w:sz w:val="24"/>
          <w:szCs w:val="24"/>
        </w:rPr>
        <w:t>3</w:t>
      </w:r>
      <w:r w:rsidR="002A5E80">
        <w:rPr>
          <w:rFonts w:ascii="Arial" w:eastAsia="宋体" w:hAnsi="Arial" w:cs="Arial"/>
          <w:sz w:val="24"/>
          <w:szCs w:val="24"/>
        </w:rPr>
        <w:t>）</w:t>
      </w:r>
      <w:r w:rsidRPr="00A3393A">
        <w:rPr>
          <w:rFonts w:ascii="Arial" w:eastAsia="宋体" w:hAnsi="Arial" w:cs="Arial"/>
          <w:sz w:val="24"/>
          <w:szCs w:val="24"/>
        </w:rPr>
        <w:t>对这些计算值加以比较。如果替代灯泡的计算</w:t>
      </w:r>
      <w:r w:rsidR="002A5E80" w:rsidRPr="00A3393A">
        <w:rPr>
          <w:rFonts w:ascii="Arial" w:eastAsia="宋体" w:hAnsi="Arial" w:cs="Arial"/>
          <w:sz w:val="24"/>
          <w:szCs w:val="24"/>
        </w:rPr>
        <w:t>值</w:t>
      </w:r>
      <w:r w:rsidR="002A5E80">
        <w:rPr>
          <w:rFonts w:ascii="Arial" w:eastAsia="宋体" w:hAnsi="Arial" w:cs="Arial"/>
          <w:sz w:val="24"/>
          <w:szCs w:val="24"/>
        </w:rPr>
        <w:t>（</w:t>
      </w:r>
      <w:r w:rsidR="002A5E80" w:rsidRPr="00A3393A">
        <w:rPr>
          <w:rFonts w:ascii="Arial" w:eastAsia="宋体" w:hAnsi="Arial" w:cs="Arial"/>
          <w:sz w:val="24"/>
          <w:szCs w:val="24"/>
        </w:rPr>
        <w:t>X</w:t>
      </w:r>
      <w:r w:rsidR="002A5E80">
        <w:rPr>
          <w:rFonts w:ascii="Arial" w:eastAsia="宋体" w:hAnsi="Arial" w:cs="Arial"/>
          <w:sz w:val="24"/>
          <w:szCs w:val="24"/>
        </w:rPr>
        <w:t>）</w:t>
      </w:r>
      <w:r w:rsidR="002A5E80" w:rsidRPr="00A3393A">
        <w:rPr>
          <w:rFonts w:ascii="Arial" w:eastAsia="宋体" w:hAnsi="Arial" w:cs="Arial"/>
          <w:sz w:val="24"/>
          <w:szCs w:val="24"/>
        </w:rPr>
        <w:t>在</w:t>
      </w:r>
      <w:r w:rsidRPr="00A3393A">
        <w:rPr>
          <w:rFonts w:ascii="Arial" w:eastAsia="宋体" w:hAnsi="Arial" w:cs="Arial"/>
          <w:sz w:val="24"/>
          <w:szCs w:val="24"/>
        </w:rPr>
        <w:t>原始灯泡计算</w:t>
      </w:r>
      <w:r w:rsidR="002A5E80" w:rsidRPr="00A3393A">
        <w:rPr>
          <w:rFonts w:ascii="Arial" w:eastAsia="宋体" w:hAnsi="Arial" w:cs="Arial"/>
          <w:sz w:val="24"/>
          <w:szCs w:val="24"/>
        </w:rPr>
        <w:t>值</w:t>
      </w:r>
      <w:r w:rsidR="002A5E80">
        <w:rPr>
          <w:rFonts w:ascii="Arial" w:eastAsia="宋体" w:hAnsi="Arial" w:cs="Arial"/>
          <w:sz w:val="24"/>
          <w:szCs w:val="24"/>
        </w:rPr>
        <w:t>（</w:t>
      </w:r>
      <w:r w:rsidR="002A5E80" w:rsidRPr="00A3393A">
        <w:rPr>
          <w:rFonts w:ascii="Arial" w:eastAsia="宋体" w:hAnsi="Arial" w:cs="Arial"/>
          <w:sz w:val="24"/>
          <w:szCs w:val="24"/>
        </w:rPr>
        <w:t>Y</w:t>
      </w:r>
      <w:r w:rsidR="002A5E80">
        <w:rPr>
          <w:rFonts w:ascii="Arial" w:eastAsia="宋体" w:hAnsi="Arial" w:cs="Arial"/>
          <w:sz w:val="24"/>
          <w:szCs w:val="24"/>
        </w:rPr>
        <w:t>）</w:t>
      </w:r>
      <w:r w:rsidR="002A5E80" w:rsidRPr="00A3393A">
        <w:rPr>
          <w:rFonts w:ascii="Arial" w:eastAsia="宋体" w:hAnsi="Arial" w:cs="Arial"/>
          <w:sz w:val="24"/>
          <w:szCs w:val="24"/>
        </w:rPr>
        <w:t>±</w:t>
      </w:r>
      <w:r w:rsidRPr="00A3393A">
        <w:rPr>
          <w:rFonts w:ascii="Arial" w:eastAsia="宋体" w:hAnsi="Arial" w:cs="Arial"/>
          <w:sz w:val="24"/>
          <w:szCs w:val="24"/>
        </w:rPr>
        <w:t>10</w:t>
      </w:r>
      <w:r w:rsidRPr="00A3393A">
        <w:rPr>
          <w:rFonts w:ascii="Arial" w:eastAsia="宋体" w:hAnsi="Arial" w:cs="Arial"/>
          <w:sz w:val="24"/>
          <w:szCs w:val="24"/>
        </w:rPr>
        <w:t>％范围内，则将该灯泡视为兼容</w:t>
      </w:r>
      <w:r w:rsidR="003B71EF">
        <w:rPr>
          <w:rFonts w:ascii="Arial" w:eastAsia="宋体" w:hAnsi="Arial" w:cs="Arial"/>
          <w:sz w:val="24"/>
          <w:szCs w:val="24"/>
        </w:rPr>
        <w:t>【</w:t>
      </w:r>
      <w:r w:rsidRPr="00A3393A">
        <w:rPr>
          <w:rFonts w:ascii="Arial" w:eastAsia="宋体" w:hAnsi="Arial" w:cs="Arial"/>
          <w:sz w:val="24"/>
          <w:szCs w:val="24"/>
        </w:rPr>
        <w:t>Y</w:t>
      </w:r>
      <w:r w:rsidRPr="00A3393A">
        <w:rPr>
          <w:rFonts w:ascii="Arial" w:eastAsia="宋体" w:hAnsi="Arial" w:cs="Arial"/>
          <w:sz w:val="24"/>
          <w:szCs w:val="24"/>
        </w:rPr>
        <w:t>＝</w:t>
      </w:r>
      <w:r w:rsidRPr="00A3393A">
        <w:rPr>
          <w:rFonts w:ascii="Arial" w:eastAsia="宋体" w:hAnsi="Arial" w:cs="Arial"/>
          <w:sz w:val="24"/>
          <w:szCs w:val="24"/>
        </w:rPr>
        <w:t>X±10</w:t>
      </w:r>
      <w:r w:rsidRPr="00A3393A">
        <w:rPr>
          <w:rFonts w:ascii="Arial" w:eastAsia="宋体" w:hAnsi="Arial" w:cs="Arial"/>
          <w:sz w:val="24"/>
          <w:szCs w:val="24"/>
        </w:rPr>
        <w:t>％</w:t>
      </w:r>
      <w:r w:rsidR="003B71EF">
        <w:rPr>
          <w:rFonts w:ascii="Arial" w:eastAsia="宋体" w:hAnsi="Arial" w:cs="Arial"/>
          <w:sz w:val="24"/>
          <w:szCs w:val="24"/>
        </w:rPr>
        <w:t>】</w:t>
      </w:r>
      <w:r w:rsidRPr="00A3393A">
        <w:rPr>
          <w:rFonts w:ascii="Arial" w:eastAsia="宋体" w:hAnsi="Arial" w:cs="Arial"/>
          <w:sz w:val="24"/>
          <w:szCs w:val="24"/>
        </w:rPr>
        <w:t>。</w:t>
      </w:r>
    </w:p>
    <w:p w:rsidR="00725A4F" w:rsidRPr="00A3393A" w:rsidRDefault="00D0033E"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进行</w:t>
      </w:r>
      <w:proofErr w:type="gramStart"/>
      <w:r w:rsidRPr="00A3393A">
        <w:rPr>
          <w:rFonts w:ascii="Arial" w:eastAsia="宋体" w:hAnsi="Arial" w:cs="Arial"/>
          <w:sz w:val="24"/>
          <w:szCs w:val="24"/>
        </w:rPr>
        <w:t>该比较</w:t>
      </w:r>
      <w:proofErr w:type="gramEnd"/>
      <w:r w:rsidRPr="00A3393A">
        <w:rPr>
          <w:rFonts w:ascii="Arial" w:eastAsia="宋体" w:hAnsi="Arial" w:cs="Arial"/>
          <w:sz w:val="24"/>
          <w:szCs w:val="24"/>
        </w:rPr>
        <w:t>所用距离应能代表使用原始灯泡产品</w:t>
      </w:r>
      <w:r w:rsidR="00CA007C" w:rsidRPr="00A3393A">
        <w:rPr>
          <w:rFonts w:ascii="Arial" w:eastAsia="宋体" w:hAnsi="Arial" w:cs="Arial"/>
          <w:sz w:val="24"/>
          <w:szCs w:val="24"/>
        </w:rPr>
        <w:t>的</w:t>
      </w:r>
      <w:r w:rsidRPr="00A3393A">
        <w:rPr>
          <w:rFonts w:ascii="Arial" w:eastAsia="宋体" w:hAnsi="Arial" w:cs="Arial"/>
          <w:sz w:val="24"/>
          <w:szCs w:val="24"/>
        </w:rPr>
        <w:t>典型使用距离范围。</w:t>
      </w:r>
    </w:p>
    <w:p w:rsidR="00725A4F" w:rsidRDefault="00D0033E" w:rsidP="00E9471B">
      <w:pPr>
        <w:adjustRightInd w:val="0"/>
        <w:snapToGrid w:val="0"/>
        <w:spacing w:afterLines="75" w:after="234" w:line="360" w:lineRule="auto"/>
        <w:rPr>
          <w:rFonts w:ascii="Arial" w:eastAsia="宋体" w:hAnsi="Arial" w:cs="Arial"/>
          <w:sz w:val="24"/>
          <w:szCs w:val="24"/>
        </w:rPr>
      </w:pPr>
      <w:r w:rsidRPr="00A3393A">
        <w:rPr>
          <w:rFonts w:ascii="Arial" w:eastAsia="宋体" w:hAnsi="Arial" w:cs="Arial"/>
          <w:sz w:val="24"/>
          <w:szCs w:val="24"/>
        </w:rPr>
        <w:t>CDRH</w:t>
      </w:r>
      <w:r w:rsidRPr="00A3393A">
        <w:rPr>
          <w:rFonts w:ascii="Arial" w:eastAsia="宋体" w:hAnsi="Arial" w:cs="Arial"/>
          <w:sz w:val="24"/>
          <w:szCs w:val="24"/>
        </w:rPr>
        <w:t>欢迎对该政策发表评论。</w:t>
      </w:r>
    </w:p>
    <w:p w:rsidR="000A3E74" w:rsidRPr="006C72CC" w:rsidRDefault="000A3E74" w:rsidP="00E9471B">
      <w:pPr>
        <w:adjustRightInd w:val="0"/>
        <w:snapToGrid w:val="0"/>
        <w:spacing w:afterLines="75" w:after="234" w:line="360" w:lineRule="auto"/>
        <w:rPr>
          <w:rFonts w:ascii="Arial" w:eastAsia="宋体" w:hAnsi="Arial" w:cs="Arial"/>
          <w:sz w:val="24"/>
          <w:szCs w:val="24"/>
        </w:rPr>
      </w:pPr>
      <w:bookmarkStart w:id="49" w:name="_GoBack"/>
      <w:bookmarkEnd w:id="49"/>
    </w:p>
    <w:p w:rsidR="00725A4F" w:rsidRPr="00A3393A" w:rsidRDefault="007940E7" w:rsidP="000A3E74">
      <w:pPr>
        <w:adjustRightInd w:val="0"/>
        <w:snapToGrid w:val="0"/>
        <w:spacing w:line="360" w:lineRule="auto"/>
        <w:ind w:leftChars="1890" w:left="3969"/>
        <w:rPr>
          <w:rFonts w:ascii="Arial" w:eastAsia="宋体" w:hAnsi="Arial" w:cs="Arial"/>
          <w:sz w:val="24"/>
          <w:szCs w:val="24"/>
        </w:rPr>
      </w:pPr>
      <w:r w:rsidRPr="00A3393A">
        <w:rPr>
          <w:rFonts w:ascii="Arial" w:eastAsia="宋体" w:hAnsi="Arial" w:cs="Arial"/>
          <w:sz w:val="24"/>
          <w:szCs w:val="24"/>
        </w:rPr>
        <w:t>Walter</w:t>
      </w:r>
      <w:r w:rsidR="002A5E80">
        <w:rPr>
          <w:rFonts w:ascii="Arial" w:eastAsia="宋体" w:hAnsi="Arial" w:cs="Arial"/>
          <w:sz w:val="24"/>
          <w:szCs w:val="24"/>
        </w:rPr>
        <w:t xml:space="preserve"> </w:t>
      </w:r>
      <w:r w:rsidRPr="00A3393A">
        <w:rPr>
          <w:rFonts w:ascii="Arial" w:eastAsia="宋体" w:hAnsi="Arial" w:cs="Arial"/>
          <w:sz w:val="24"/>
          <w:szCs w:val="24"/>
        </w:rPr>
        <w:t>E.</w:t>
      </w:r>
      <w:r w:rsidR="002A5E80">
        <w:rPr>
          <w:rFonts w:ascii="Arial" w:eastAsia="宋体" w:hAnsi="Arial" w:cs="Arial"/>
          <w:sz w:val="24"/>
          <w:szCs w:val="24"/>
        </w:rPr>
        <w:t xml:space="preserve"> </w:t>
      </w:r>
      <w:proofErr w:type="spellStart"/>
      <w:r w:rsidRPr="00A3393A">
        <w:rPr>
          <w:rFonts w:ascii="Arial" w:eastAsia="宋体" w:hAnsi="Arial" w:cs="Arial"/>
          <w:sz w:val="24"/>
          <w:szCs w:val="24"/>
        </w:rPr>
        <w:t>Gundaker</w:t>
      </w:r>
      <w:proofErr w:type="spellEnd"/>
    </w:p>
    <w:p w:rsidR="007940E7" w:rsidRPr="00A3393A" w:rsidRDefault="00E94D65" w:rsidP="000A3E74">
      <w:pPr>
        <w:adjustRightInd w:val="0"/>
        <w:snapToGrid w:val="0"/>
        <w:spacing w:line="360" w:lineRule="auto"/>
        <w:ind w:leftChars="1890" w:left="3969"/>
        <w:rPr>
          <w:rFonts w:ascii="Arial" w:eastAsia="宋体" w:hAnsi="Arial" w:cs="Arial"/>
          <w:sz w:val="24"/>
          <w:szCs w:val="24"/>
        </w:rPr>
      </w:pPr>
      <w:r>
        <w:rPr>
          <w:rFonts w:ascii="Arial" w:eastAsia="宋体" w:hAnsi="Arial" w:cs="Arial"/>
          <w:sz w:val="24"/>
          <w:szCs w:val="24"/>
        </w:rPr>
        <w:t>器械</w:t>
      </w:r>
      <w:r w:rsidR="007940E7" w:rsidRPr="00A3393A">
        <w:rPr>
          <w:rFonts w:ascii="Arial" w:eastAsia="宋体" w:hAnsi="Arial" w:cs="Arial"/>
          <w:sz w:val="24"/>
          <w:szCs w:val="24"/>
        </w:rPr>
        <w:t>和放射卫生中心</w:t>
      </w:r>
    </w:p>
    <w:p w:rsidR="00725A4F" w:rsidRPr="00A3393A" w:rsidRDefault="007940E7" w:rsidP="000A3E74">
      <w:pPr>
        <w:adjustRightInd w:val="0"/>
        <w:snapToGrid w:val="0"/>
        <w:spacing w:line="360" w:lineRule="auto"/>
        <w:ind w:leftChars="1890" w:left="3969"/>
        <w:rPr>
          <w:rFonts w:ascii="Arial" w:eastAsia="宋体" w:hAnsi="Arial" w:cs="Arial"/>
          <w:sz w:val="24"/>
          <w:szCs w:val="24"/>
        </w:rPr>
      </w:pPr>
      <w:r w:rsidRPr="00A3393A">
        <w:rPr>
          <w:rFonts w:ascii="Arial" w:eastAsia="宋体" w:hAnsi="Arial" w:cs="Arial"/>
          <w:sz w:val="24"/>
          <w:szCs w:val="24"/>
        </w:rPr>
        <w:t>合</w:t>
      </w:r>
      <w:proofErr w:type="gramStart"/>
      <w:r w:rsidRPr="00A3393A">
        <w:rPr>
          <w:rFonts w:ascii="Arial" w:eastAsia="宋体" w:hAnsi="Arial" w:cs="Arial"/>
          <w:sz w:val="24"/>
          <w:szCs w:val="24"/>
        </w:rPr>
        <w:t>规</w:t>
      </w:r>
      <w:proofErr w:type="gramEnd"/>
      <w:r w:rsidRPr="00A3393A">
        <w:rPr>
          <w:rFonts w:ascii="Arial" w:eastAsia="宋体" w:hAnsi="Arial" w:cs="Arial"/>
          <w:sz w:val="24"/>
          <w:szCs w:val="24"/>
        </w:rPr>
        <w:t>办公室主任</w:t>
      </w:r>
    </w:p>
    <w:p w:rsidR="003F20CE" w:rsidRPr="00A3393A" w:rsidRDefault="003F20CE" w:rsidP="00E9471B">
      <w:pPr>
        <w:adjustRightInd w:val="0"/>
        <w:snapToGrid w:val="0"/>
        <w:spacing w:afterLines="75" w:after="234" w:line="360" w:lineRule="auto"/>
        <w:jc w:val="right"/>
        <w:rPr>
          <w:rFonts w:ascii="Arial" w:eastAsia="宋体" w:hAnsi="Arial" w:cs="Arial"/>
          <w:sz w:val="24"/>
          <w:szCs w:val="24"/>
        </w:rPr>
      </w:pPr>
    </w:p>
    <w:sectPr w:rsidR="003F20CE" w:rsidRPr="00A3393A" w:rsidSect="004473A6">
      <w:headerReference w:type="default" r:id="rId19"/>
      <w:footerReference w:type="default" r:id="rId20"/>
      <w:pgSz w:w="11906" w:h="16838"/>
      <w:pgMar w:top="1134" w:right="1440" w:bottom="1134" w:left="1440" w:header="851"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88" w:rsidRDefault="00D63B88" w:rsidP="00331592">
      <w:r>
        <w:separator/>
      </w:r>
    </w:p>
  </w:endnote>
  <w:endnote w:type="continuationSeparator" w:id="0">
    <w:p w:rsidR="00D63B88" w:rsidRDefault="00D63B88" w:rsidP="0033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88" w:rsidRPr="00BF3B7D" w:rsidRDefault="00D63B88" w:rsidP="00BF3B7D">
    <w:pPr>
      <w:pStyle w:val="a5"/>
      <w:jc w:val="center"/>
      <w:rPr>
        <w:rFonts w:ascii="Arial" w:hAnsi="Arial" w:cs="Arial"/>
        <w:sz w:val="21"/>
      </w:rPr>
    </w:pPr>
  </w:p>
  <w:p w:rsidR="00D63B88" w:rsidRPr="00BF3B7D" w:rsidRDefault="00D63B88" w:rsidP="00BF3B7D">
    <w:pPr>
      <w:pStyle w:val="a5"/>
      <w:jc w:val="center"/>
      <w:rPr>
        <w:rFonts w:ascii="Arial" w:hAnsi="Arial" w:cs="Arial"/>
        <w:sz w:val="21"/>
      </w:rPr>
    </w:pPr>
    <w:r w:rsidRPr="00BF3B7D">
      <w:rPr>
        <w:rFonts w:ascii="Arial" w:hAnsi="Arial" w:cs="Arial"/>
        <w:sz w:val="21"/>
      </w:rPr>
      <w:fldChar w:fldCharType="begin"/>
    </w:r>
    <w:r w:rsidRPr="00BF3B7D">
      <w:rPr>
        <w:rFonts w:ascii="Arial" w:hAnsi="Arial" w:cs="Arial"/>
        <w:sz w:val="21"/>
      </w:rPr>
      <w:instrText>PAGE   \* MERGEFORMAT</w:instrText>
    </w:r>
    <w:r w:rsidRPr="00BF3B7D">
      <w:rPr>
        <w:rFonts w:ascii="Arial" w:hAnsi="Arial" w:cs="Arial"/>
        <w:sz w:val="21"/>
      </w:rPr>
      <w:fldChar w:fldCharType="separate"/>
    </w:r>
    <w:r w:rsidR="006C72CC" w:rsidRPr="006C72CC">
      <w:rPr>
        <w:rFonts w:ascii="Arial" w:hAnsi="Arial" w:cs="Arial"/>
        <w:noProof/>
        <w:sz w:val="21"/>
        <w:lang w:val="zh-CN"/>
      </w:rPr>
      <w:t>vii</w:t>
    </w:r>
    <w:r w:rsidRPr="00BF3B7D">
      <w:rPr>
        <w:rFonts w:ascii="Arial" w:hAnsi="Arial" w:cs="Arial"/>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88" w:rsidRDefault="00D63B88" w:rsidP="00E1645B">
    <w:pPr>
      <w:pStyle w:val="a5"/>
      <w:jc w:val="both"/>
      <w:rPr>
        <w:rFonts w:ascii="Arial" w:hAnsi="Arial" w:cs="Arial"/>
        <w:sz w:val="21"/>
      </w:rPr>
    </w:pPr>
  </w:p>
  <w:p w:rsidR="00D63B88" w:rsidRPr="00BF3B7D" w:rsidRDefault="00D63B88" w:rsidP="00E1645B">
    <w:pPr>
      <w:pStyle w:val="a5"/>
      <w:jc w:val="both"/>
      <w:rPr>
        <w:rFonts w:ascii="Arial" w:hAnsi="Arial" w:cs="Arial"/>
        <w:sz w:val="21"/>
      </w:rPr>
    </w:pPr>
  </w:p>
  <w:p w:rsidR="00D63B88" w:rsidRPr="00BF3B7D" w:rsidRDefault="00D63B88" w:rsidP="00E1645B">
    <w:pPr>
      <w:pStyle w:val="a5"/>
      <w:tabs>
        <w:tab w:val="clear" w:pos="8306"/>
        <w:tab w:val="right" w:pos="9015"/>
      </w:tabs>
      <w:jc w:val="both"/>
      <w:rPr>
        <w:rFonts w:ascii="Arial" w:hAnsi="Arial" w:cs="Arial"/>
        <w:sz w:val="21"/>
      </w:rPr>
    </w:pPr>
    <w:r w:rsidRPr="00E1645B">
      <w:rPr>
        <w:rFonts w:ascii="Arial" w:hAnsi="Arial" w:cs="Arial" w:hint="eastAsia"/>
        <w:sz w:val="21"/>
      </w:rPr>
      <w:t>太阳灯产品报告（</w:t>
    </w:r>
    <w:r w:rsidRPr="00E1645B">
      <w:rPr>
        <w:rFonts w:ascii="Arial" w:hAnsi="Arial" w:cs="Arial" w:hint="eastAsia"/>
        <w:sz w:val="21"/>
      </w:rPr>
      <w:t>9/95</w:t>
    </w:r>
    <w:r w:rsidRPr="00E1645B">
      <w:rPr>
        <w:rFonts w:ascii="Arial" w:hAnsi="Arial" w:cs="Arial" w:hint="eastAsia"/>
        <w:sz w:val="21"/>
      </w:rPr>
      <w:t>）</w:t>
    </w:r>
    <w:r>
      <w:rPr>
        <w:rFonts w:ascii="Arial" w:hAnsi="Arial" w:cs="Arial" w:hint="eastAsia"/>
        <w:sz w:val="21"/>
      </w:rPr>
      <w:t xml:space="preserve"> </w:t>
    </w:r>
    <w:r>
      <w:rPr>
        <w:rFonts w:ascii="Arial" w:hAnsi="Arial" w:cs="Arial" w:hint="eastAsia"/>
        <w:sz w:val="21"/>
      </w:rPr>
      <w:tab/>
    </w:r>
    <w:r>
      <w:rPr>
        <w:rFonts w:ascii="Arial" w:hAnsi="Arial" w:cs="Arial" w:hint="eastAsia"/>
        <w:sz w:val="21"/>
      </w:rPr>
      <w:tab/>
    </w:r>
    <w:r w:rsidRPr="00E1645B">
      <w:rPr>
        <w:rFonts w:ascii="Arial" w:hAnsi="Arial" w:cs="Arial" w:hint="eastAsia"/>
        <w:sz w:val="21"/>
      </w:rPr>
      <w:t>第</w:t>
    </w:r>
    <w:r w:rsidRPr="00BF3B7D">
      <w:rPr>
        <w:rFonts w:ascii="Arial" w:hAnsi="Arial" w:cs="Arial"/>
        <w:sz w:val="21"/>
      </w:rPr>
      <w:fldChar w:fldCharType="begin"/>
    </w:r>
    <w:r w:rsidRPr="00BF3B7D">
      <w:rPr>
        <w:rFonts w:ascii="Arial" w:hAnsi="Arial" w:cs="Arial"/>
        <w:sz w:val="21"/>
      </w:rPr>
      <w:instrText>PAGE   \* MERGEFORMAT</w:instrText>
    </w:r>
    <w:r w:rsidRPr="00BF3B7D">
      <w:rPr>
        <w:rFonts w:ascii="Arial" w:hAnsi="Arial" w:cs="Arial"/>
        <w:sz w:val="21"/>
      </w:rPr>
      <w:fldChar w:fldCharType="separate"/>
    </w:r>
    <w:r w:rsidR="006C72CC" w:rsidRPr="006C72CC">
      <w:rPr>
        <w:rFonts w:ascii="Arial" w:hAnsi="Arial" w:cs="Arial"/>
        <w:noProof/>
        <w:sz w:val="21"/>
        <w:lang w:val="zh-CN"/>
      </w:rPr>
      <w:t>17</w:t>
    </w:r>
    <w:r w:rsidRPr="00BF3B7D">
      <w:rPr>
        <w:rFonts w:ascii="Arial" w:hAnsi="Arial" w:cs="Arial"/>
        <w:sz w:val="21"/>
      </w:rPr>
      <w:fldChar w:fldCharType="end"/>
    </w:r>
    <w:r w:rsidRPr="00E1645B">
      <w:rPr>
        <w:rFonts w:ascii="Arial" w:hAnsi="Arial" w:cs="Arial" w:hint="eastAsia"/>
        <w:sz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88" w:rsidRPr="00BF3B7D" w:rsidRDefault="00D63B88" w:rsidP="00E1645B">
    <w:pPr>
      <w:pStyle w:val="a5"/>
      <w:jc w:val="both"/>
      <w:rPr>
        <w:rFonts w:ascii="Arial" w:hAnsi="Arial" w:cs="Arial"/>
        <w:sz w:val="21"/>
      </w:rPr>
    </w:pPr>
  </w:p>
  <w:p w:rsidR="00D63B88" w:rsidRDefault="00D63B88" w:rsidP="00E1645B">
    <w:pPr>
      <w:pStyle w:val="a5"/>
      <w:tabs>
        <w:tab w:val="clear" w:pos="8306"/>
        <w:tab w:val="right" w:pos="9015"/>
      </w:tabs>
      <w:jc w:val="both"/>
      <w:rPr>
        <w:rFonts w:ascii="Arial" w:hAnsi="Arial" w:cs="Arial"/>
        <w:sz w:val="21"/>
      </w:rPr>
    </w:pPr>
    <w:r w:rsidRPr="00E1645B">
      <w:rPr>
        <w:rFonts w:ascii="Arial" w:hAnsi="Arial" w:cs="Arial" w:hint="eastAsia"/>
        <w:sz w:val="21"/>
      </w:rPr>
      <w:t>太阳灯产品报告（</w:t>
    </w:r>
    <w:r w:rsidRPr="00E1645B">
      <w:rPr>
        <w:rFonts w:ascii="Arial" w:hAnsi="Arial" w:cs="Arial" w:hint="eastAsia"/>
        <w:sz w:val="21"/>
      </w:rPr>
      <w:t>9/95</w:t>
    </w:r>
    <w:r w:rsidRPr="00E1645B">
      <w:rPr>
        <w:rFonts w:ascii="Arial" w:hAnsi="Arial" w:cs="Arial" w:hint="eastAsia"/>
        <w:sz w:val="21"/>
      </w:rPr>
      <w:t>）</w:t>
    </w:r>
    <w:r>
      <w:rPr>
        <w:rFonts w:ascii="Arial" w:hAnsi="Arial" w:cs="Arial" w:hint="eastAsia"/>
        <w:sz w:val="21"/>
      </w:rPr>
      <w:t xml:space="preserve"> </w:t>
    </w:r>
    <w:r>
      <w:rPr>
        <w:rFonts w:ascii="Arial" w:hAnsi="Arial" w:cs="Arial" w:hint="eastAsia"/>
        <w:sz w:val="21"/>
      </w:rPr>
      <w:tab/>
    </w:r>
    <w:r>
      <w:rPr>
        <w:rFonts w:ascii="Arial" w:hAnsi="Arial" w:cs="Arial" w:hint="eastAsia"/>
        <w:sz w:val="21"/>
      </w:rPr>
      <w:tab/>
    </w:r>
    <w:r w:rsidRPr="00E1645B">
      <w:rPr>
        <w:rFonts w:ascii="Arial" w:hAnsi="Arial" w:cs="Arial" w:hint="eastAsia"/>
        <w:sz w:val="21"/>
      </w:rPr>
      <w:t>第</w:t>
    </w:r>
    <w:r w:rsidRPr="00BF3B7D">
      <w:rPr>
        <w:rFonts w:ascii="Arial" w:hAnsi="Arial" w:cs="Arial"/>
        <w:sz w:val="21"/>
      </w:rPr>
      <w:fldChar w:fldCharType="begin"/>
    </w:r>
    <w:r w:rsidRPr="00BF3B7D">
      <w:rPr>
        <w:rFonts w:ascii="Arial" w:hAnsi="Arial" w:cs="Arial"/>
        <w:sz w:val="21"/>
      </w:rPr>
      <w:instrText>PAGE   \* MERGEFORMAT</w:instrText>
    </w:r>
    <w:r w:rsidRPr="00BF3B7D">
      <w:rPr>
        <w:rFonts w:ascii="Arial" w:hAnsi="Arial" w:cs="Arial"/>
        <w:sz w:val="21"/>
      </w:rPr>
      <w:fldChar w:fldCharType="separate"/>
    </w:r>
    <w:r w:rsidR="006C72CC" w:rsidRPr="006C72CC">
      <w:rPr>
        <w:rFonts w:ascii="Arial" w:hAnsi="Arial" w:cs="Arial"/>
        <w:noProof/>
        <w:sz w:val="21"/>
        <w:lang w:val="zh-CN"/>
      </w:rPr>
      <w:t>23</w:t>
    </w:r>
    <w:r w:rsidRPr="00BF3B7D">
      <w:rPr>
        <w:rFonts w:ascii="Arial" w:hAnsi="Arial" w:cs="Arial"/>
        <w:sz w:val="21"/>
      </w:rPr>
      <w:fldChar w:fldCharType="end"/>
    </w:r>
    <w:r w:rsidRPr="00E1645B">
      <w:rPr>
        <w:rFonts w:ascii="Arial" w:hAnsi="Arial" w:cs="Arial" w:hint="eastAsia"/>
        <w:sz w:val="21"/>
      </w:rPr>
      <w:t>页</w:t>
    </w:r>
  </w:p>
  <w:p w:rsidR="00D63B88" w:rsidRPr="00BF3B7D" w:rsidRDefault="00D63B88" w:rsidP="004473A6">
    <w:pPr>
      <w:pStyle w:val="a5"/>
      <w:tabs>
        <w:tab w:val="clear" w:pos="8306"/>
        <w:tab w:val="right" w:pos="9015"/>
      </w:tabs>
      <w:jc w:val="right"/>
      <w:rPr>
        <w:rFonts w:ascii="Arial" w:hAnsi="Arial" w:cs="Arial"/>
        <w:sz w:val="21"/>
      </w:rPr>
    </w:pPr>
    <w:r w:rsidRPr="00BF3B7D">
      <w:rPr>
        <w:rFonts w:ascii="Arial" w:hAnsi="Arial" w:cs="Arial"/>
        <w:sz w:val="21"/>
      </w:rPr>
      <w:fldChar w:fldCharType="begin"/>
    </w:r>
    <w:r w:rsidRPr="00BF3B7D">
      <w:rPr>
        <w:rFonts w:ascii="Arial" w:hAnsi="Arial" w:cs="Arial"/>
        <w:sz w:val="21"/>
      </w:rPr>
      <w:instrText>PAGE   \* MERGEFORMAT</w:instrText>
    </w:r>
    <w:r w:rsidRPr="00BF3B7D">
      <w:rPr>
        <w:rFonts w:ascii="Arial" w:hAnsi="Arial" w:cs="Arial"/>
        <w:sz w:val="21"/>
      </w:rPr>
      <w:fldChar w:fldCharType="separate"/>
    </w:r>
    <w:r w:rsidR="006C72CC" w:rsidRPr="006C72CC">
      <w:rPr>
        <w:rFonts w:ascii="Arial" w:hAnsi="Arial" w:cs="Arial"/>
        <w:noProof/>
        <w:sz w:val="21"/>
        <w:lang w:val="zh-CN"/>
      </w:rPr>
      <w:t>23</w:t>
    </w:r>
    <w:r w:rsidRPr="00BF3B7D">
      <w:rPr>
        <w:rFonts w:ascii="Arial" w:hAnsi="Arial" w:cs="Arial"/>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88" w:rsidRDefault="00D63B88" w:rsidP="00331592">
      <w:r>
        <w:separator/>
      </w:r>
    </w:p>
  </w:footnote>
  <w:footnote w:type="continuationSeparator" w:id="0">
    <w:p w:rsidR="00D63B88" w:rsidRDefault="00D63B88" w:rsidP="00331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88" w:rsidRDefault="00D63B88" w:rsidP="00BF3B7D">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88" w:rsidRDefault="00D63B88" w:rsidP="00BF3B7D">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88" w:rsidRDefault="00D63B88" w:rsidP="00BF3B7D">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88" w:rsidRDefault="00D63B88" w:rsidP="00BF3B7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F0D"/>
    <w:multiLevelType w:val="hybridMultilevel"/>
    <w:tmpl w:val="4C5CF864"/>
    <w:lvl w:ilvl="0" w:tplc="9FBC7E4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0F48BE"/>
    <w:multiLevelType w:val="hybridMultilevel"/>
    <w:tmpl w:val="B9CE9F4C"/>
    <w:lvl w:ilvl="0" w:tplc="9FBC7E44">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293F15"/>
    <w:multiLevelType w:val="hybridMultilevel"/>
    <w:tmpl w:val="5ECACEA2"/>
    <w:lvl w:ilvl="0" w:tplc="9C281D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170366"/>
    <w:multiLevelType w:val="hybridMultilevel"/>
    <w:tmpl w:val="DF42AA84"/>
    <w:lvl w:ilvl="0" w:tplc="0409000F">
      <w:start w:val="1"/>
      <w:numFmt w:val="decimal"/>
      <w:lvlText w:val="%1."/>
      <w:lvlJc w:val="left"/>
      <w:pPr>
        <w:ind w:left="420" w:hanging="420"/>
      </w:pPr>
    </w:lvl>
    <w:lvl w:ilvl="1" w:tplc="8C702110">
      <w:start w:val="1"/>
      <w:numFmt w:val="lowerLetter"/>
      <w:lvlText w:val="%2."/>
      <w:lvlJc w:val="left"/>
      <w:pPr>
        <w:ind w:left="780" w:hanging="360"/>
      </w:pPr>
      <w:rPr>
        <w:rFonts w:hint="default"/>
      </w:rPr>
    </w:lvl>
    <w:lvl w:ilvl="2" w:tplc="F3FCBF4C">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4A18AA"/>
    <w:multiLevelType w:val="hybridMultilevel"/>
    <w:tmpl w:val="EE2C9B82"/>
    <w:lvl w:ilvl="0" w:tplc="D0106B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40082B"/>
    <w:multiLevelType w:val="hybridMultilevel"/>
    <w:tmpl w:val="1C843550"/>
    <w:lvl w:ilvl="0" w:tplc="9FBC7E4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3BF0F00"/>
    <w:multiLevelType w:val="hybridMultilevel"/>
    <w:tmpl w:val="308A7668"/>
    <w:lvl w:ilvl="0" w:tplc="B3E869D4">
      <w:start w:val="1"/>
      <w:numFmt w:val="low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0A766D"/>
    <w:multiLevelType w:val="hybridMultilevel"/>
    <w:tmpl w:val="024422B4"/>
    <w:lvl w:ilvl="0" w:tplc="9FBC7E44">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2FA5E2D"/>
    <w:multiLevelType w:val="hybridMultilevel"/>
    <w:tmpl w:val="231EBA98"/>
    <w:lvl w:ilvl="0" w:tplc="11B00A8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8A6961"/>
    <w:multiLevelType w:val="hybridMultilevel"/>
    <w:tmpl w:val="DA0EDAB8"/>
    <w:lvl w:ilvl="0" w:tplc="281AF0B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BC14E1"/>
    <w:multiLevelType w:val="hybridMultilevel"/>
    <w:tmpl w:val="184C87B4"/>
    <w:lvl w:ilvl="0" w:tplc="5268BA5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FA2C2B"/>
    <w:multiLevelType w:val="hybridMultilevel"/>
    <w:tmpl w:val="7152F128"/>
    <w:lvl w:ilvl="0" w:tplc="9FBC7E4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1CE4428"/>
    <w:multiLevelType w:val="hybridMultilevel"/>
    <w:tmpl w:val="1130C5EA"/>
    <w:lvl w:ilvl="0" w:tplc="AB26575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7DE41E2"/>
    <w:multiLevelType w:val="hybridMultilevel"/>
    <w:tmpl w:val="7C705010"/>
    <w:lvl w:ilvl="0" w:tplc="9FBC7E44">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F9375EE"/>
    <w:multiLevelType w:val="hybridMultilevel"/>
    <w:tmpl w:val="EC946F82"/>
    <w:lvl w:ilvl="0" w:tplc="9FBC7E44">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4A74347"/>
    <w:multiLevelType w:val="hybridMultilevel"/>
    <w:tmpl w:val="E9E6B31E"/>
    <w:lvl w:ilvl="0" w:tplc="351A7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9A960C7"/>
    <w:multiLevelType w:val="hybridMultilevel"/>
    <w:tmpl w:val="4AA4FF92"/>
    <w:lvl w:ilvl="0" w:tplc="31FE3A6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CAE3887"/>
    <w:multiLevelType w:val="hybridMultilevel"/>
    <w:tmpl w:val="A3406C20"/>
    <w:lvl w:ilvl="0" w:tplc="858CB09A">
      <w:start w:val="1"/>
      <w:numFmt w:val="lowerLetter"/>
      <w:lvlText w:val="（%1）"/>
      <w:lvlJc w:val="left"/>
      <w:pPr>
        <w:ind w:left="420" w:hanging="420"/>
      </w:pPr>
      <w:rPr>
        <w:rFonts w:hint="eastAsia"/>
      </w:rPr>
    </w:lvl>
    <w:lvl w:ilvl="1" w:tplc="653AE150">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6256616"/>
    <w:multiLevelType w:val="hybridMultilevel"/>
    <w:tmpl w:val="4C748D7E"/>
    <w:lvl w:ilvl="0" w:tplc="495CAB1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8D57D23"/>
    <w:multiLevelType w:val="hybridMultilevel"/>
    <w:tmpl w:val="909EA898"/>
    <w:lvl w:ilvl="0" w:tplc="580E8F7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0A5933"/>
    <w:multiLevelType w:val="hybridMultilevel"/>
    <w:tmpl w:val="7ABC16D8"/>
    <w:lvl w:ilvl="0" w:tplc="9FBC7E4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4B721D"/>
    <w:multiLevelType w:val="hybridMultilevel"/>
    <w:tmpl w:val="09C04628"/>
    <w:lvl w:ilvl="0" w:tplc="9FBC7E44">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EC016FB"/>
    <w:multiLevelType w:val="hybridMultilevel"/>
    <w:tmpl w:val="9104F46C"/>
    <w:lvl w:ilvl="0" w:tplc="9FBC7E4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163278E"/>
    <w:multiLevelType w:val="hybridMultilevel"/>
    <w:tmpl w:val="5B36C19E"/>
    <w:lvl w:ilvl="0" w:tplc="9FBC7E4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39144BF"/>
    <w:multiLevelType w:val="hybridMultilevel"/>
    <w:tmpl w:val="79EAA5F8"/>
    <w:lvl w:ilvl="0" w:tplc="7DA6C52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5E51590"/>
    <w:multiLevelType w:val="hybridMultilevel"/>
    <w:tmpl w:val="E0DA9D1E"/>
    <w:lvl w:ilvl="0" w:tplc="9FBC7E44">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4"/>
  </w:num>
  <w:num w:numId="3">
    <w:abstractNumId w:val="25"/>
  </w:num>
  <w:num w:numId="4">
    <w:abstractNumId w:val="9"/>
  </w:num>
  <w:num w:numId="5">
    <w:abstractNumId w:val="22"/>
  </w:num>
  <w:num w:numId="6">
    <w:abstractNumId w:val="16"/>
  </w:num>
  <w:num w:numId="7">
    <w:abstractNumId w:val="20"/>
  </w:num>
  <w:num w:numId="8">
    <w:abstractNumId w:val="2"/>
  </w:num>
  <w:num w:numId="9">
    <w:abstractNumId w:val="23"/>
  </w:num>
  <w:num w:numId="10">
    <w:abstractNumId w:val="19"/>
  </w:num>
  <w:num w:numId="11">
    <w:abstractNumId w:val="13"/>
  </w:num>
  <w:num w:numId="12">
    <w:abstractNumId w:val="12"/>
  </w:num>
  <w:num w:numId="13">
    <w:abstractNumId w:val="5"/>
  </w:num>
  <w:num w:numId="14">
    <w:abstractNumId w:val="4"/>
  </w:num>
  <w:num w:numId="15">
    <w:abstractNumId w:val="11"/>
  </w:num>
  <w:num w:numId="16">
    <w:abstractNumId w:val="8"/>
  </w:num>
  <w:num w:numId="17">
    <w:abstractNumId w:val="3"/>
  </w:num>
  <w:num w:numId="18">
    <w:abstractNumId w:val="15"/>
  </w:num>
  <w:num w:numId="19">
    <w:abstractNumId w:val="21"/>
  </w:num>
  <w:num w:numId="20">
    <w:abstractNumId w:val="14"/>
  </w:num>
  <w:num w:numId="21">
    <w:abstractNumId w:val="1"/>
  </w:num>
  <w:num w:numId="22">
    <w:abstractNumId w:val="7"/>
  </w:num>
  <w:num w:numId="23">
    <w:abstractNumId w:val="17"/>
  </w:num>
  <w:num w:numId="24">
    <w:abstractNumId w:val="18"/>
  </w:num>
  <w:num w:numId="25">
    <w:abstractNumId w:val="6"/>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C6B"/>
    <w:rsid w:val="00001DEA"/>
    <w:rsid w:val="00010F04"/>
    <w:rsid w:val="000112CA"/>
    <w:rsid w:val="000145BC"/>
    <w:rsid w:val="00015AF2"/>
    <w:rsid w:val="00026F59"/>
    <w:rsid w:val="000339F8"/>
    <w:rsid w:val="000346B1"/>
    <w:rsid w:val="00045C34"/>
    <w:rsid w:val="00047ADD"/>
    <w:rsid w:val="00061DCB"/>
    <w:rsid w:val="0006357F"/>
    <w:rsid w:val="00070F0D"/>
    <w:rsid w:val="00096FDC"/>
    <w:rsid w:val="000A0076"/>
    <w:rsid w:val="000A0A55"/>
    <w:rsid w:val="000A10E2"/>
    <w:rsid w:val="000A3E74"/>
    <w:rsid w:val="000B17B6"/>
    <w:rsid w:val="000C038B"/>
    <w:rsid w:val="000C07DE"/>
    <w:rsid w:val="000C6576"/>
    <w:rsid w:val="000D1A39"/>
    <w:rsid w:val="000D2173"/>
    <w:rsid w:val="000D3357"/>
    <w:rsid w:val="000E0DF8"/>
    <w:rsid w:val="000E446D"/>
    <w:rsid w:val="000E6BB7"/>
    <w:rsid w:val="000F2CB4"/>
    <w:rsid w:val="0010139F"/>
    <w:rsid w:val="001069FF"/>
    <w:rsid w:val="001106DF"/>
    <w:rsid w:val="001130ED"/>
    <w:rsid w:val="00125D6B"/>
    <w:rsid w:val="00132027"/>
    <w:rsid w:val="00133AB8"/>
    <w:rsid w:val="001362C7"/>
    <w:rsid w:val="0014192C"/>
    <w:rsid w:val="00151698"/>
    <w:rsid w:val="001528CD"/>
    <w:rsid w:val="001541E7"/>
    <w:rsid w:val="0015449D"/>
    <w:rsid w:val="001602C2"/>
    <w:rsid w:val="001638BB"/>
    <w:rsid w:val="00165936"/>
    <w:rsid w:val="001719A1"/>
    <w:rsid w:val="00176672"/>
    <w:rsid w:val="001840B1"/>
    <w:rsid w:val="00190D5D"/>
    <w:rsid w:val="001961BC"/>
    <w:rsid w:val="001A2506"/>
    <w:rsid w:val="001A55A7"/>
    <w:rsid w:val="001A79D2"/>
    <w:rsid w:val="001B4028"/>
    <w:rsid w:val="001D0AC9"/>
    <w:rsid w:val="001D178E"/>
    <w:rsid w:val="001D2EE1"/>
    <w:rsid w:val="001E0ED0"/>
    <w:rsid w:val="001E5675"/>
    <w:rsid w:val="001F37FD"/>
    <w:rsid w:val="001F4616"/>
    <w:rsid w:val="0020476D"/>
    <w:rsid w:val="00204A3C"/>
    <w:rsid w:val="00212137"/>
    <w:rsid w:val="00214B26"/>
    <w:rsid w:val="002403A5"/>
    <w:rsid w:val="00242040"/>
    <w:rsid w:val="00254077"/>
    <w:rsid w:val="00276B2F"/>
    <w:rsid w:val="0028238C"/>
    <w:rsid w:val="0028513E"/>
    <w:rsid w:val="00291473"/>
    <w:rsid w:val="002A5E80"/>
    <w:rsid w:val="002A6751"/>
    <w:rsid w:val="002B3233"/>
    <w:rsid w:val="002C4ECC"/>
    <w:rsid w:val="002C4EDF"/>
    <w:rsid w:val="002C5882"/>
    <w:rsid w:val="002C6BB0"/>
    <w:rsid w:val="002D2C23"/>
    <w:rsid w:val="002D6A49"/>
    <w:rsid w:val="002E781A"/>
    <w:rsid w:val="002F2AC5"/>
    <w:rsid w:val="002F2E9E"/>
    <w:rsid w:val="002F3CA4"/>
    <w:rsid w:val="002F73E2"/>
    <w:rsid w:val="002F7D43"/>
    <w:rsid w:val="00302013"/>
    <w:rsid w:val="00303C42"/>
    <w:rsid w:val="00306278"/>
    <w:rsid w:val="00321494"/>
    <w:rsid w:val="003224E7"/>
    <w:rsid w:val="00331592"/>
    <w:rsid w:val="00331DEA"/>
    <w:rsid w:val="00351DA2"/>
    <w:rsid w:val="00362BF2"/>
    <w:rsid w:val="003660AA"/>
    <w:rsid w:val="00370D38"/>
    <w:rsid w:val="00373EDA"/>
    <w:rsid w:val="00387701"/>
    <w:rsid w:val="00392223"/>
    <w:rsid w:val="00394D5B"/>
    <w:rsid w:val="0039773E"/>
    <w:rsid w:val="003A0CF7"/>
    <w:rsid w:val="003A14C8"/>
    <w:rsid w:val="003B35FA"/>
    <w:rsid w:val="003B6CF6"/>
    <w:rsid w:val="003B71EF"/>
    <w:rsid w:val="003C2476"/>
    <w:rsid w:val="003D138B"/>
    <w:rsid w:val="003D4F6A"/>
    <w:rsid w:val="003D51D3"/>
    <w:rsid w:val="003D7C3C"/>
    <w:rsid w:val="003E608A"/>
    <w:rsid w:val="003E6F22"/>
    <w:rsid w:val="003F20CE"/>
    <w:rsid w:val="00411C03"/>
    <w:rsid w:val="00417CBE"/>
    <w:rsid w:val="0042283C"/>
    <w:rsid w:val="00423296"/>
    <w:rsid w:val="004348C2"/>
    <w:rsid w:val="00441DFF"/>
    <w:rsid w:val="004465E3"/>
    <w:rsid w:val="004473A6"/>
    <w:rsid w:val="004647D0"/>
    <w:rsid w:val="00472191"/>
    <w:rsid w:val="00473A46"/>
    <w:rsid w:val="004A2204"/>
    <w:rsid w:val="004A39DF"/>
    <w:rsid w:val="004A6556"/>
    <w:rsid w:val="004B026A"/>
    <w:rsid w:val="004B4486"/>
    <w:rsid w:val="004B5F6B"/>
    <w:rsid w:val="004B6662"/>
    <w:rsid w:val="004B6FAA"/>
    <w:rsid w:val="004E622A"/>
    <w:rsid w:val="004F5289"/>
    <w:rsid w:val="00500701"/>
    <w:rsid w:val="00526D32"/>
    <w:rsid w:val="0053104C"/>
    <w:rsid w:val="00531F88"/>
    <w:rsid w:val="00534887"/>
    <w:rsid w:val="00536F90"/>
    <w:rsid w:val="00540215"/>
    <w:rsid w:val="00540918"/>
    <w:rsid w:val="005463A9"/>
    <w:rsid w:val="005467E3"/>
    <w:rsid w:val="00552BF8"/>
    <w:rsid w:val="005533CC"/>
    <w:rsid w:val="005536AA"/>
    <w:rsid w:val="0057476D"/>
    <w:rsid w:val="00577E15"/>
    <w:rsid w:val="0058190E"/>
    <w:rsid w:val="00584C04"/>
    <w:rsid w:val="00584D08"/>
    <w:rsid w:val="0058772A"/>
    <w:rsid w:val="005B25FF"/>
    <w:rsid w:val="005B49C1"/>
    <w:rsid w:val="005C0BD6"/>
    <w:rsid w:val="005C108C"/>
    <w:rsid w:val="005C1B09"/>
    <w:rsid w:val="005D061D"/>
    <w:rsid w:val="005D1283"/>
    <w:rsid w:val="005D66D4"/>
    <w:rsid w:val="005E3285"/>
    <w:rsid w:val="005E3740"/>
    <w:rsid w:val="005E4759"/>
    <w:rsid w:val="005E7ADA"/>
    <w:rsid w:val="005E7F76"/>
    <w:rsid w:val="006016B9"/>
    <w:rsid w:val="00604869"/>
    <w:rsid w:val="0060567E"/>
    <w:rsid w:val="00605E9D"/>
    <w:rsid w:val="00631E06"/>
    <w:rsid w:val="006324BB"/>
    <w:rsid w:val="006353D9"/>
    <w:rsid w:val="00645155"/>
    <w:rsid w:val="00661688"/>
    <w:rsid w:val="00671477"/>
    <w:rsid w:val="00671AFB"/>
    <w:rsid w:val="00677918"/>
    <w:rsid w:val="006855AC"/>
    <w:rsid w:val="0069143C"/>
    <w:rsid w:val="00691E55"/>
    <w:rsid w:val="006979F5"/>
    <w:rsid w:val="006B0021"/>
    <w:rsid w:val="006B2715"/>
    <w:rsid w:val="006B2802"/>
    <w:rsid w:val="006C07C0"/>
    <w:rsid w:val="006C135C"/>
    <w:rsid w:val="006C72CC"/>
    <w:rsid w:val="006D348C"/>
    <w:rsid w:val="006D60F9"/>
    <w:rsid w:val="006E12BB"/>
    <w:rsid w:val="006E3F8E"/>
    <w:rsid w:val="006E5027"/>
    <w:rsid w:val="006E61CD"/>
    <w:rsid w:val="006F10B7"/>
    <w:rsid w:val="006F25FC"/>
    <w:rsid w:val="006F3734"/>
    <w:rsid w:val="006F3C00"/>
    <w:rsid w:val="006F4A12"/>
    <w:rsid w:val="00704622"/>
    <w:rsid w:val="00704A5F"/>
    <w:rsid w:val="00725A4F"/>
    <w:rsid w:val="00733694"/>
    <w:rsid w:val="00740178"/>
    <w:rsid w:val="0074406A"/>
    <w:rsid w:val="0074772E"/>
    <w:rsid w:val="00747BDF"/>
    <w:rsid w:val="007512B0"/>
    <w:rsid w:val="00752322"/>
    <w:rsid w:val="00764CA5"/>
    <w:rsid w:val="00770D8C"/>
    <w:rsid w:val="00771E60"/>
    <w:rsid w:val="00774DC4"/>
    <w:rsid w:val="007767A2"/>
    <w:rsid w:val="00777B92"/>
    <w:rsid w:val="00784DA4"/>
    <w:rsid w:val="00786026"/>
    <w:rsid w:val="00786ACA"/>
    <w:rsid w:val="00790487"/>
    <w:rsid w:val="007933F1"/>
    <w:rsid w:val="007940E7"/>
    <w:rsid w:val="00796F5B"/>
    <w:rsid w:val="007A3ACC"/>
    <w:rsid w:val="007A621B"/>
    <w:rsid w:val="007B6C26"/>
    <w:rsid w:val="007C0C1F"/>
    <w:rsid w:val="007C26EE"/>
    <w:rsid w:val="007C7412"/>
    <w:rsid w:val="007D3C6B"/>
    <w:rsid w:val="007D463A"/>
    <w:rsid w:val="007D5C05"/>
    <w:rsid w:val="007D5C2C"/>
    <w:rsid w:val="007D5E45"/>
    <w:rsid w:val="007D6C60"/>
    <w:rsid w:val="007F0613"/>
    <w:rsid w:val="007F2957"/>
    <w:rsid w:val="007F3E51"/>
    <w:rsid w:val="00803A85"/>
    <w:rsid w:val="00805364"/>
    <w:rsid w:val="00805658"/>
    <w:rsid w:val="00806117"/>
    <w:rsid w:val="00814B65"/>
    <w:rsid w:val="0082372C"/>
    <w:rsid w:val="00827A57"/>
    <w:rsid w:val="008363C1"/>
    <w:rsid w:val="00844485"/>
    <w:rsid w:val="008565CC"/>
    <w:rsid w:val="00876CA2"/>
    <w:rsid w:val="008819B7"/>
    <w:rsid w:val="00882FF8"/>
    <w:rsid w:val="008837E8"/>
    <w:rsid w:val="00883E53"/>
    <w:rsid w:val="00893AF8"/>
    <w:rsid w:val="00893E90"/>
    <w:rsid w:val="008A121B"/>
    <w:rsid w:val="008A1B47"/>
    <w:rsid w:val="008A2607"/>
    <w:rsid w:val="008B1CDB"/>
    <w:rsid w:val="008B615E"/>
    <w:rsid w:val="008B788D"/>
    <w:rsid w:val="008C4B67"/>
    <w:rsid w:val="008D25F1"/>
    <w:rsid w:val="008E3739"/>
    <w:rsid w:val="008E624A"/>
    <w:rsid w:val="008F51A2"/>
    <w:rsid w:val="00900998"/>
    <w:rsid w:val="0091177C"/>
    <w:rsid w:val="00921387"/>
    <w:rsid w:val="00926618"/>
    <w:rsid w:val="009268C1"/>
    <w:rsid w:val="009416BC"/>
    <w:rsid w:val="00942C26"/>
    <w:rsid w:val="00944278"/>
    <w:rsid w:val="00952443"/>
    <w:rsid w:val="00953511"/>
    <w:rsid w:val="009640C8"/>
    <w:rsid w:val="00965AFA"/>
    <w:rsid w:val="0096671A"/>
    <w:rsid w:val="00973FB6"/>
    <w:rsid w:val="009740CC"/>
    <w:rsid w:val="00990E54"/>
    <w:rsid w:val="00991AC0"/>
    <w:rsid w:val="009A7EAC"/>
    <w:rsid w:val="009B3BC7"/>
    <w:rsid w:val="009B4656"/>
    <w:rsid w:val="009E0F0A"/>
    <w:rsid w:val="009E24BC"/>
    <w:rsid w:val="009E4E76"/>
    <w:rsid w:val="009F0810"/>
    <w:rsid w:val="009F231F"/>
    <w:rsid w:val="009F3082"/>
    <w:rsid w:val="00A060F1"/>
    <w:rsid w:val="00A07356"/>
    <w:rsid w:val="00A11B0C"/>
    <w:rsid w:val="00A1651B"/>
    <w:rsid w:val="00A16CAB"/>
    <w:rsid w:val="00A16CFD"/>
    <w:rsid w:val="00A202BC"/>
    <w:rsid w:val="00A229F5"/>
    <w:rsid w:val="00A3393A"/>
    <w:rsid w:val="00A37CA4"/>
    <w:rsid w:val="00A42A9F"/>
    <w:rsid w:val="00A540CA"/>
    <w:rsid w:val="00A55883"/>
    <w:rsid w:val="00A60544"/>
    <w:rsid w:val="00A6154A"/>
    <w:rsid w:val="00A618DA"/>
    <w:rsid w:val="00A724BE"/>
    <w:rsid w:val="00A74CF7"/>
    <w:rsid w:val="00A769F4"/>
    <w:rsid w:val="00A85F05"/>
    <w:rsid w:val="00A97B11"/>
    <w:rsid w:val="00AA0084"/>
    <w:rsid w:val="00AA15FE"/>
    <w:rsid w:val="00AA24E8"/>
    <w:rsid w:val="00AA2682"/>
    <w:rsid w:val="00AA3D3D"/>
    <w:rsid w:val="00AA684D"/>
    <w:rsid w:val="00AA69D2"/>
    <w:rsid w:val="00AA73B9"/>
    <w:rsid w:val="00AB0BDA"/>
    <w:rsid w:val="00AB11DA"/>
    <w:rsid w:val="00AB2D49"/>
    <w:rsid w:val="00AC1FB0"/>
    <w:rsid w:val="00AE1EE0"/>
    <w:rsid w:val="00AE3E7D"/>
    <w:rsid w:val="00AE5BB9"/>
    <w:rsid w:val="00AF2CB2"/>
    <w:rsid w:val="00AF3243"/>
    <w:rsid w:val="00AF38FA"/>
    <w:rsid w:val="00B03EC0"/>
    <w:rsid w:val="00B06727"/>
    <w:rsid w:val="00B105DD"/>
    <w:rsid w:val="00B14BE0"/>
    <w:rsid w:val="00B225C4"/>
    <w:rsid w:val="00B26A61"/>
    <w:rsid w:val="00B34F34"/>
    <w:rsid w:val="00B41CA5"/>
    <w:rsid w:val="00B43A4E"/>
    <w:rsid w:val="00B510C8"/>
    <w:rsid w:val="00B53B32"/>
    <w:rsid w:val="00B65EED"/>
    <w:rsid w:val="00B70AB7"/>
    <w:rsid w:val="00B70F6E"/>
    <w:rsid w:val="00B7390D"/>
    <w:rsid w:val="00B77813"/>
    <w:rsid w:val="00B8424B"/>
    <w:rsid w:val="00B879FF"/>
    <w:rsid w:val="00B9678D"/>
    <w:rsid w:val="00BB0A28"/>
    <w:rsid w:val="00BB3C0C"/>
    <w:rsid w:val="00BD1240"/>
    <w:rsid w:val="00BD3818"/>
    <w:rsid w:val="00BD6B4D"/>
    <w:rsid w:val="00BE658C"/>
    <w:rsid w:val="00BF2428"/>
    <w:rsid w:val="00BF3B7D"/>
    <w:rsid w:val="00C053D6"/>
    <w:rsid w:val="00C069D6"/>
    <w:rsid w:val="00C23BB3"/>
    <w:rsid w:val="00C25FE6"/>
    <w:rsid w:val="00C301CD"/>
    <w:rsid w:val="00C32893"/>
    <w:rsid w:val="00C404C2"/>
    <w:rsid w:val="00C4627D"/>
    <w:rsid w:val="00C462CC"/>
    <w:rsid w:val="00C46D23"/>
    <w:rsid w:val="00C520F8"/>
    <w:rsid w:val="00C54FBA"/>
    <w:rsid w:val="00C602C7"/>
    <w:rsid w:val="00C8024F"/>
    <w:rsid w:val="00C84C97"/>
    <w:rsid w:val="00CA007C"/>
    <w:rsid w:val="00CA70A3"/>
    <w:rsid w:val="00CB5FB9"/>
    <w:rsid w:val="00CB622B"/>
    <w:rsid w:val="00CB7D6D"/>
    <w:rsid w:val="00CC2F5A"/>
    <w:rsid w:val="00CC6AF4"/>
    <w:rsid w:val="00CD1324"/>
    <w:rsid w:val="00CD39B9"/>
    <w:rsid w:val="00CE1168"/>
    <w:rsid w:val="00D0033E"/>
    <w:rsid w:val="00D017BC"/>
    <w:rsid w:val="00D048C0"/>
    <w:rsid w:val="00D12AAA"/>
    <w:rsid w:val="00D23879"/>
    <w:rsid w:val="00D2413C"/>
    <w:rsid w:val="00D2792A"/>
    <w:rsid w:val="00D30EFF"/>
    <w:rsid w:val="00D310FA"/>
    <w:rsid w:val="00D31DD0"/>
    <w:rsid w:val="00D355B3"/>
    <w:rsid w:val="00D357D0"/>
    <w:rsid w:val="00D45972"/>
    <w:rsid w:val="00D5010D"/>
    <w:rsid w:val="00D51D6F"/>
    <w:rsid w:val="00D600C1"/>
    <w:rsid w:val="00D626AF"/>
    <w:rsid w:val="00D63B88"/>
    <w:rsid w:val="00D64B32"/>
    <w:rsid w:val="00D700EF"/>
    <w:rsid w:val="00D7164E"/>
    <w:rsid w:val="00D7602E"/>
    <w:rsid w:val="00D8217D"/>
    <w:rsid w:val="00D83A96"/>
    <w:rsid w:val="00D83C06"/>
    <w:rsid w:val="00D94CE5"/>
    <w:rsid w:val="00DB665F"/>
    <w:rsid w:val="00DB7FEA"/>
    <w:rsid w:val="00DC2CB0"/>
    <w:rsid w:val="00DE0B0D"/>
    <w:rsid w:val="00DE1127"/>
    <w:rsid w:val="00DF1991"/>
    <w:rsid w:val="00DF504C"/>
    <w:rsid w:val="00E03BD5"/>
    <w:rsid w:val="00E129E4"/>
    <w:rsid w:val="00E1388D"/>
    <w:rsid w:val="00E1444D"/>
    <w:rsid w:val="00E1645B"/>
    <w:rsid w:val="00E2240D"/>
    <w:rsid w:val="00E32E18"/>
    <w:rsid w:val="00E37E5A"/>
    <w:rsid w:val="00E43287"/>
    <w:rsid w:val="00E45ADB"/>
    <w:rsid w:val="00E60B2C"/>
    <w:rsid w:val="00E80B60"/>
    <w:rsid w:val="00E86B5E"/>
    <w:rsid w:val="00E9471B"/>
    <w:rsid w:val="00E94D65"/>
    <w:rsid w:val="00EA3F2E"/>
    <w:rsid w:val="00EB1819"/>
    <w:rsid w:val="00EC2357"/>
    <w:rsid w:val="00EE3D2D"/>
    <w:rsid w:val="00EF6E7F"/>
    <w:rsid w:val="00F03F4E"/>
    <w:rsid w:val="00F05B3C"/>
    <w:rsid w:val="00F11426"/>
    <w:rsid w:val="00F14B5A"/>
    <w:rsid w:val="00F223C1"/>
    <w:rsid w:val="00F242AD"/>
    <w:rsid w:val="00F25443"/>
    <w:rsid w:val="00F52AAD"/>
    <w:rsid w:val="00F53D4F"/>
    <w:rsid w:val="00F64DD8"/>
    <w:rsid w:val="00F64E63"/>
    <w:rsid w:val="00F6508F"/>
    <w:rsid w:val="00F752DE"/>
    <w:rsid w:val="00F81B0C"/>
    <w:rsid w:val="00F835EA"/>
    <w:rsid w:val="00F8454C"/>
    <w:rsid w:val="00F96D36"/>
    <w:rsid w:val="00FA7AB1"/>
    <w:rsid w:val="00FA7EBB"/>
    <w:rsid w:val="00FB09CB"/>
    <w:rsid w:val="00FB5767"/>
    <w:rsid w:val="00FC58B9"/>
    <w:rsid w:val="00FC69E0"/>
    <w:rsid w:val="00FD2A50"/>
    <w:rsid w:val="00FD4770"/>
    <w:rsid w:val="00FD739E"/>
    <w:rsid w:val="00FE5D70"/>
    <w:rsid w:val="00FF15C5"/>
    <w:rsid w:val="00FF4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84C97"/>
    <w:pPr>
      <w:ind w:leftChars="2500" w:left="100"/>
    </w:pPr>
  </w:style>
  <w:style w:type="character" w:customStyle="1" w:styleId="Char">
    <w:name w:val="日期 Char"/>
    <w:basedOn w:val="a0"/>
    <w:link w:val="a3"/>
    <w:uiPriority w:val="99"/>
    <w:semiHidden/>
    <w:rsid w:val="00C84C97"/>
  </w:style>
  <w:style w:type="paragraph" w:styleId="a4">
    <w:name w:val="header"/>
    <w:basedOn w:val="a"/>
    <w:link w:val="Char0"/>
    <w:uiPriority w:val="99"/>
    <w:unhideWhenUsed/>
    <w:rsid w:val="003315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31592"/>
    <w:rPr>
      <w:sz w:val="18"/>
      <w:szCs w:val="18"/>
    </w:rPr>
  </w:style>
  <w:style w:type="paragraph" w:styleId="a5">
    <w:name w:val="footer"/>
    <w:basedOn w:val="a"/>
    <w:link w:val="Char1"/>
    <w:uiPriority w:val="99"/>
    <w:unhideWhenUsed/>
    <w:rsid w:val="00331592"/>
    <w:pPr>
      <w:tabs>
        <w:tab w:val="center" w:pos="4153"/>
        <w:tab w:val="right" w:pos="8306"/>
      </w:tabs>
      <w:snapToGrid w:val="0"/>
      <w:jc w:val="left"/>
    </w:pPr>
    <w:rPr>
      <w:sz w:val="18"/>
      <w:szCs w:val="18"/>
    </w:rPr>
  </w:style>
  <w:style w:type="character" w:customStyle="1" w:styleId="Char1">
    <w:name w:val="页脚 Char"/>
    <w:basedOn w:val="a0"/>
    <w:link w:val="a5"/>
    <w:uiPriority w:val="99"/>
    <w:rsid w:val="00331592"/>
    <w:rPr>
      <w:sz w:val="18"/>
      <w:szCs w:val="18"/>
    </w:rPr>
  </w:style>
  <w:style w:type="paragraph" w:styleId="a6">
    <w:name w:val="Balloon Text"/>
    <w:basedOn w:val="a"/>
    <w:link w:val="Char2"/>
    <w:uiPriority w:val="99"/>
    <w:semiHidden/>
    <w:unhideWhenUsed/>
    <w:rsid w:val="00015AF2"/>
    <w:rPr>
      <w:sz w:val="18"/>
      <w:szCs w:val="18"/>
    </w:rPr>
  </w:style>
  <w:style w:type="character" w:customStyle="1" w:styleId="Char2">
    <w:name w:val="批注框文本 Char"/>
    <w:basedOn w:val="a0"/>
    <w:link w:val="a6"/>
    <w:uiPriority w:val="99"/>
    <w:semiHidden/>
    <w:rsid w:val="00015AF2"/>
    <w:rPr>
      <w:sz w:val="18"/>
      <w:szCs w:val="18"/>
    </w:rPr>
  </w:style>
  <w:style w:type="table" w:styleId="a7">
    <w:name w:val="Table Grid"/>
    <w:basedOn w:val="a1"/>
    <w:uiPriority w:val="59"/>
    <w:rsid w:val="0001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F10B7"/>
    <w:rPr>
      <w:color w:val="808080"/>
    </w:rPr>
  </w:style>
  <w:style w:type="paragraph" w:styleId="a9">
    <w:name w:val="List Paragraph"/>
    <w:basedOn w:val="a"/>
    <w:uiPriority w:val="34"/>
    <w:qFormat/>
    <w:rsid w:val="00254077"/>
    <w:pPr>
      <w:ind w:firstLineChars="200" w:firstLine="420"/>
    </w:pPr>
  </w:style>
  <w:style w:type="character" w:styleId="aa">
    <w:name w:val="Hyperlink"/>
    <w:basedOn w:val="a0"/>
    <w:uiPriority w:val="99"/>
    <w:unhideWhenUsed/>
    <w:rsid w:val="00C54FBA"/>
    <w:rPr>
      <w:color w:val="0000FF" w:themeColor="hyperlink"/>
      <w:u w:val="single"/>
    </w:rPr>
  </w:style>
  <w:style w:type="paragraph" w:styleId="1">
    <w:name w:val="toc 1"/>
    <w:basedOn w:val="a"/>
    <w:next w:val="a"/>
    <w:autoRedefine/>
    <w:uiPriority w:val="39"/>
    <w:unhideWhenUsed/>
    <w:rsid w:val="00A74CF7"/>
    <w:pPr>
      <w:tabs>
        <w:tab w:val="right" w:leader="dot" w:pos="9016"/>
      </w:tabs>
      <w:snapToGrid w:val="0"/>
      <w:spacing w:line="360" w:lineRule="auto"/>
      <w:ind w:left="866" w:rightChars="200" w:right="420" w:hangingChars="361" w:hanging="866"/>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84C97"/>
    <w:pPr>
      <w:ind w:leftChars="2500" w:left="100"/>
    </w:pPr>
  </w:style>
  <w:style w:type="character" w:customStyle="1" w:styleId="Char">
    <w:name w:val="日期 Char"/>
    <w:basedOn w:val="a0"/>
    <w:link w:val="a3"/>
    <w:uiPriority w:val="99"/>
    <w:semiHidden/>
    <w:rsid w:val="00C84C97"/>
  </w:style>
  <w:style w:type="paragraph" w:styleId="a4">
    <w:name w:val="header"/>
    <w:basedOn w:val="a"/>
    <w:link w:val="Char0"/>
    <w:uiPriority w:val="99"/>
    <w:unhideWhenUsed/>
    <w:rsid w:val="003315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31592"/>
    <w:rPr>
      <w:sz w:val="18"/>
      <w:szCs w:val="18"/>
    </w:rPr>
  </w:style>
  <w:style w:type="paragraph" w:styleId="a5">
    <w:name w:val="footer"/>
    <w:basedOn w:val="a"/>
    <w:link w:val="Char1"/>
    <w:uiPriority w:val="99"/>
    <w:unhideWhenUsed/>
    <w:rsid w:val="00331592"/>
    <w:pPr>
      <w:tabs>
        <w:tab w:val="center" w:pos="4153"/>
        <w:tab w:val="right" w:pos="8306"/>
      </w:tabs>
      <w:snapToGrid w:val="0"/>
      <w:jc w:val="left"/>
    </w:pPr>
    <w:rPr>
      <w:sz w:val="18"/>
      <w:szCs w:val="18"/>
    </w:rPr>
  </w:style>
  <w:style w:type="character" w:customStyle="1" w:styleId="Char1">
    <w:name w:val="页脚 Char"/>
    <w:basedOn w:val="a0"/>
    <w:link w:val="a5"/>
    <w:uiPriority w:val="99"/>
    <w:rsid w:val="00331592"/>
    <w:rPr>
      <w:sz w:val="18"/>
      <w:szCs w:val="18"/>
    </w:rPr>
  </w:style>
  <w:style w:type="paragraph" w:styleId="a6">
    <w:name w:val="Balloon Text"/>
    <w:basedOn w:val="a"/>
    <w:link w:val="Char2"/>
    <w:uiPriority w:val="99"/>
    <w:semiHidden/>
    <w:unhideWhenUsed/>
    <w:rsid w:val="00015AF2"/>
    <w:rPr>
      <w:sz w:val="18"/>
      <w:szCs w:val="18"/>
    </w:rPr>
  </w:style>
  <w:style w:type="character" w:customStyle="1" w:styleId="Char2">
    <w:name w:val="批注框文本 Char"/>
    <w:basedOn w:val="a0"/>
    <w:link w:val="a6"/>
    <w:uiPriority w:val="99"/>
    <w:semiHidden/>
    <w:rsid w:val="00015AF2"/>
    <w:rPr>
      <w:sz w:val="18"/>
      <w:szCs w:val="18"/>
    </w:rPr>
  </w:style>
  <w:style w:type="table" w:styleId="a7">
    <w:name w:val="Table Grid"/>
    <w:basedOn w:val="a1"/>
    <w:uiPriority w:val="59"/>
    <w:rsid w:val="0001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F10B7"/>
    <w:rPr>
      <w:color w:val="808080"/>
    </w:rPr>
  </w:style>
  <w:style w:type="paragraph" w:styleId="a9">
    <w:name w:val="List Paragraph"/>
    <w:basedOn w:val="a"/>
    <w:uiPriority w:val="34"/>
    <w:qFormat/>
    <w:rsid w:val="00254077"/>
    <w:pPr>
      <w:ind w:firstLineChars="200" w:firstLine="420"/>
    </w:pPr>
  </w:style>
  <w:style w:type="character" w:styleId="aa">
    <w:name w:val="Hyperlink"/>
    <w:basedOn w:val="a0"/>
    <w:uiPriority w:val="99"/>
    <w:unhideWhenUsed/>
    <w:rsid w:val="00C54FBA"/>
    <w:rPr>
      <w:color w:val="0000FF" w:themeColor="hyperlink"/>
      <w:u w:val="single"/>
    </w:rPr>
  </w:style>
  <w:style w:type="paragraph" w:styleId="1">
    <w:name w:val="toc 1"/>
    <w:basedOn w:val="a"/>
    <w:next w:val="a"/>
    <w:autoRedefine/>
    <w:uiPriority w:val="39"/>
    <w:unhideWhenUsed/>
    <w:rsid w:val="00A74CF7"/>
    <w:pPr>
      <w:tabs>
        <w:tab w:val="right" w:leader="dot" w:pos="9016"/>
      </w:tabs>
      <w:snapToGrid w:val="0"/>
      <w:spacing w:line="360" w:lineRule="auto"/>
      <w:ind w:left="866" w:rightChars="200" w:right="420" w:hangingChars="361" w:hanging="866"/>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63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image" Target="media/image1.em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B9E0-E5E5-4E53-A18C-1007B7FF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2352</Words>
  <Characters>13411</Characters>
  <Application>Microsoft Office Word</Application>
  <DocSecurity>0</DocSecurity>
  <Lines>111</Lines>
  <Paragraphs>31</Paragraphs>
  <ScaleCrop>false</ScaleCrop>
  <Company>Microsoft</Company>
  <LinksUpToDate>false</LinksUpToDate>
  <CharactersWithSpaces>15732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donghaiyangbo</dc:creator>
  <cp:lastModifiedBy>cathy-wen</cp:lastModifiedBy>
  <cp:revision>3</cp:revision>
  <dcterms:created xsi:type="dcterms:W3CDTF">2017-12-18T14:28:00Z</dcterms:created>
  <dcterms:modified xsi:type="dcterms:W3CDTF">2017-12-18T14:28:00Z</dcterms:modified>
</cp:coreProperties>
</file>