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43" w:rsidRPr="00C2415E" w:rsidRDefault="00BB6C43" w:rsidP="00715A28">
      <w:pPr>
        <w:snapToGrid w:val="0"/>
        <w:spacing w:afterLines="100" w:after="240" w:line="300" w:lineRule="auto"/>
        <w:jc w:val="both"/>
        <w:rPr>
          <w:rFonts w:ascii="Arial" w:eastAsia="宋体" w:hAnsi="Arial" w:cs="Arial" w:hint="eastAsia"/>
          <w:sz w:val="24"/>
          <w:szCs w:val="24"/>
        </w:rPr>
      </w:pPr>
    </w:p>
    <w:p w:rsidR="00BB6C43" w:rsidRPr="00C2415E" w:rsidRDefault="00BB6C43" w:rsidP="00715A28">
      <w:pPr>
        <w:snapToGrid w:val="0"/>
        <w:spacing w:afterLines="100" w:after="240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BB6C43" w:rsidRPr="00C2415E" w:rsidRDefault="006C552C" w:rsidP="00715A28">
      <w:pPr>
        <w:snapToGrid w:val="0"/>
        <w:spacing w:afterLines="100" w:after="240" w:line="300" w:lineRule="auto"/>
        <w:jc w:val="both"/>
        <w:rPr>
          <w:rFonts w:ascii="Arial" w:eastAsia="宋体" w:hAnsi="Arial" w:cs="Arial"/>
          <w:sz w:val="52"/>
          <w:szCs w:val="52"/>
        </w:rPr>
      </w:pPr>
      <w:r w:rsidRPr="00C2415E">
        <w:rPr>
          <w:rFonts w:ascii="Arial" w:eastAsia="宋体" w:hAnsi="Arial" w:cs="Arial"/>
          <w:b/>
          <w:sz w:val="52"/>
          <w:szCs w:val="52"/>
        </w:rPr>
        <w:t>提交至</w:t>
      </w:r>
      <w:r w:rsidRPr="00C2415E">
        <w:rPr>
          <w:rFonts w:ascii="Arial" w:eastAsia="宋体" w:hAnsi="Arial" w:cs="Arial"/>
          <w:b/>
          <w:sz w:val="52"/>
          <w:szCs w:val="52"/>
        </w:rPr>
        <w:t>ODE</w:t>
      </w:r>
      <w:r w:rsidRPr="00C2415E">
        <w:rPr>
          <w:rFonts w:ascii="Arial" w:eastAsia="宋体" w:hAnsi="Arial" w:cs="Arial"/>
          <w:b/>
          <w:sz w:val="52"/>
          <w:szCs w:val="52"/>
        </w:rPr>
        <w:t>编号</w:t>
      </w:r>
      <w:r w:rsidRPr="00C2415E">
        <w:rPr>
          <w:rFonts w:ascii="Arial" w:eastAsia="宋体" w:hAnsi="Arial" w:cs="Arial"/>
          <w:b/>
          <w:sz w:val="52"/>
          <w:szCs w:val="52"/>
        </w:rPr>
        <w:t>I91-2</w:t>
      </w:r>
      <w:r w:rsidRPr="00C2415E">
        <w:rPr>
          <w:rFonts w:ascii="Arial" w:eastAsia="宋体" w:hAnsi="Arial" w:cs="Arial"/>
          <w:b/>
          <w:sz w:val="52"/>
          <w:szCs w:val="52"/>
        </w:rPr>
        <w:t>的数据和信息完整性</w:t>
      </w:r>
      <w:r w:rsidR="0060338D" w:rsidRPr="00C2415E">
        <w:rPr>
          <w:rFonts w:ascii="Arial" w:eastAsia="宋体" w:hAnsi="Arial" w:cs="Arial"/>
          <w:b/>
          <w:sz w:val="52"/>
          <w:szCs w:val="52"/>
        </w:rPr>
        <w:t>（</w:t>
      </w:r>
      <w:r w:rsidRPr="00C2415E">
        <w:rPr>
          <w:rFonts w:ascii="Arial" w:eastAsia="宋体" w:hAnsi="Arial" w:cs="Arial"/>
          <w:b/>
          <w:sz w:val="52"/>
          <w:szCs w:val="52"/>
        </w:rPr>
        <w:t>蓝皮书备忘录）（仅文本）</w:t>
      </w:r>
    </w:p>
    <w:p w:rsidR="00BB6C43" w:rsidRPr="00C2415E" w:rsidRDefault="006C552C" w:rsidP="00715A28">
      <w:pPr>
        <w:pStyle w:val="a3"/>
        <w:snapToGrid w:val="0"/>
        <w:spacing w:afterLines="100" w:after="240" w:line="30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2415E">
        <w:rPr>
          <w:rFonts w:ascii="Arial" w:hAnsi="Arial" w:cs="Arial"/>
          <w:sz w:val="24"/>
          <w:szCs w:val="24"/>
        </w:rPr>
        <w:t>该指南于</w:t>
      </w:r>
      <w:r w:rsidRPr="00C2415E">
        <w:rPr>
          <w:rFonts w:ascii="Arial" w:hAnsi="Arial" w:cs="Arial"/>
          <w:sz w:val="24"/>
          <w:szCs w:val="24"/>
        </w:rPr>
        <w:t>1997</w:t>
      </w:r>
      <w:r w:rsidRPr="00C2415E">
        <w:rPr>
          <w:rFonts w:ascii="Arial" w:hAnsi="Arial" w:cs="Arial"/>
          <w:sz w:val="24"/>
          <w:szCs w:val="24"/>
        </w:rPr>
        <w:t>年</w:t>
      </w:r>
      <w:r w:rsidRPr="00C2415E">
        <w:rPr>
          <w:rFonts w:ascii="Arial" w:hAnsi="Arial" w:cs="Arial"/>
          <w:sz w:val="24"/>
          <w:szCs w:val="24"/>
        </w:rPr>
        <w:t>2</w:t>
      </w:r>
      <w:r w:rsidRPr="00C2415E">
        <w:rPr>
          <w:rFonts w:ascii="Arial" w:hAnsi="Arial" w:cs="Arial"/>
          <w:sz w:val="24"/>
          <w:szCs w:val="24"/>
        </w:rPr>
        <w:t>月</w:t>
      </w:r>
      <w:r w:rsidRPr="00C2415E">
        <w:rPr>
          <w:rFonts w:ascii="Arial" w:hAnsi="Arial" w:cs="Arial"/>
          <w:sz w:val="24"/>
          <w:szCs w:val="24"/>
        </w:rPr>
        <w:t>27</w:t>
      </w:r>
      <w:r w:rsidRPr="00C2415E">
        <w:rPr>
          <w:rFonts w:ascii="Arial" w:hAnsi="Arial" w:cs="Arial"/>
          <w:sz w:val="24"/>
          <w:szCs w:val="24"/>
        </w:rPr>
        <w:t>日</w:t>
      </w:r>
      <w:r w:rsidRPr="00C2415E">
        <w:rPr>
          <w:rFonts w:ascii="Arial" w:hAnsi="Arial" w:cs="Arial"/>
          <w:sz w:val="24"/>
          <w:szCs w:val="24"/>
        </w:rPr>
        <w:t>FDA</w:t>
      </w:r>
      <w:bookmarkStart w:id="0" w:name="OLE_LINK10"/>
      <w:r w:rsidR="00671E8B" w:rsidRPr="00C2415E">
        <w:rPr>
          <w:rFonts w:ascii="Arial" w:hAnsi="Arial" w:cs="Arial"/>
          <w:sz w:val="24"/>
          <w:szCs w:val="24"/>
        </w:rPr>
        <w:t>药</w:t>
      </w:r>
      <w:proofErr w:type="gramStart"/>
      <w:r w:rsidR="00671E8B" w:rsidRPr="00C2415E">
        <w:rPr>
          <w:rFonts w:ascii="Arial" w:hAnsi="Arial" w:cs="Arial"/>
          <w:sz w:val="24"/>
          <w:szCs w:val="24"/>
        </w:rPr>
        <w:t>事指导</w:t>
      </w:r>
      <w:proofErr w:type="gramEnd"/>
      <w:r w:rsidR="00671E8B" w:rsidRPr="00C2415E">
        <w:rPr>
          <w:rFonts w:ascii="Arial" w:hAnsi="Arial" w:cs="Arial"/>
          <w:sz w:val="24"/>
          <w:szCs w:val="24"/>
        </w:rPr>
        <w:t>质量管理规范</w:t>
      </w:r>
      <w:bookmarkEnd w:id="0"/>
      <w:r w:rsidRPr="00C2415E">
        <w:rPr>
          <w:rFonts w:ascii="Arial" w:hAnsi="Arial" w:cs="Arial"/>
          <w:sz w:val="24"/>
          <w:szCs w:val="24"/>
        </w:rPr>
        <w:t>（</w:t>
      </w:r>
      <w:r w:rsidRPr="00C2415E">
        <w:rPr>
          <w:rFonts w:ascii="Arial" w:hAnsi="Arial" w:cs="Arial"/>
          <w:sz w:val="24"/>
          <w:szCs w:val="24"/>
        </w:rPr>
        <w:t>GGP</w:t>
      </w:r>
      <w:r w:rsidRPr="00C2415E">
        <w:rPr>
          <w:rFonts w:ascii="Arial" w:hAnsi="Arial" w:cs="Arial"/>
          <w:sz w:val="24"/>
          <w:szCs w:val="24"/>
        </w:rPr>
        <w:t>）实施之前编制。其不会为任何人创造或赋予任何权利，也不会对</w:t>
      </w:r>
      <w:r w:rsidRPr="00C2415E">
        <w:rPr>
          <w:rFonts w:ascii="Arial" w:hAnsi="Arial" w:cs="Arial"/>
          <w:sz w:val="24"/>
          <w:szCs w:val="24"/>
        </w:rPr>
        <w:t>FDA</w:t>
      </w:r>
      <w:r w:rsidRPr="00C2415E">
        <w:rPr>
          <w:rFonts w:ascii="Arial" w:hAnsi="Arial" w:cs="Arial"/>
          <w:sz w:val="24"/>
          <w:szCs w:val="24"/>
        </w:rPr>
        <w:t>或公众产生约束。如果替代方法满足适用的法律法规或两者的要求，则可以使用该方法。本指南在下次修订</w:t>
      </w:r>
      <w:r w:rsidR="0060338D" w:rsidRPr="00C2415E">
        <w:rPr>
          <w:rFonts w:ascii="Arial" w:hAnsi="Arial" w:cs="Arial"/>
          <w:sz w:val="24"/>
          <w:szCs w:val="24"/>
        </w:rPr>
        <w:t>时</w:t>
      </w:r>
      <w:r w:rsidRPr="00C2415E">
        <w:rPr>
          <w:rFonts w:ascii="Arial" w:hAnsi="Arial" w:cs="Arial"/>
          <w:sz w:val="24"/>
          <w:szCs w:val="24"/>
        </w:rPr>
        <w:t>将会进行更新，以纳入</w:t>
      </w:r>
      <w:r w:rsidRPr="00C2415E">
        <w:rPr>
          <w:rFonts w:ascii="Arial" w:hAnsi="Arial" w:cs="Arial"/>
          <w:sz w:val="24"/>
          <w:szCs w:val="24"/>
        </w:rPr>
        <w:t>GGP</w:t>
      </w:r>
      <w:r w:rsidRPr="00C2415E">
        <w:rPr>
          <w:rFonts w:ascii="Arial" w:hAnsi="Arial" w:cs="Arial"/>
          <w:sz w:val="24"/>
          <w:szCs w:val="24"/>
        </w:rPr>
        <w:t>标准要素。</w:t>
      </w:r>
    </w:p>
    <w:p w:rsidR="00BB6C43" w:rsidRPr="00C2415E" w:rsidRDefault="006C552C" w:rsidP="00715A28">
      <w:pPr>
        <w:snapToGrid w:val="0"/>
        <w:spacing w:afterLines="100" w:after="240" w:line="300" w:lineRule="auto"/>
        <w:jc w:val="both"/>
        <w:rPr>
          <w:rFonts w:ascii="Arial" w:eastAsia="宋体" w:hAnsi="Arial" w:cs="Arial"/>
          <w:sz w:val="32"/>
          <w:szCs w:val="32"/>
        </w:rPr>
      </w:pPr>
      <w:r w:rsidRPr="00C2415E">
        <w:rPr>
          <w:rFonts w:ascii="Arial" w:eastAsia="宋体" w:hAnsi="Arial" w:cs="Arial"/>
          <w:b/>
          <w:sz w:val="32"/>
          <w:szCs w:val="32"/>
        </w:rPr>
        <w:t>完整备忘录</w:t>
      </w:r>
      <w:r w:rsidRPr="00C2415E">
        <w:rPr>
          <w:rFonts w:ascii="Arial" w:eastAsia="宋体" w:hAnsi="Arial" w:cs="Arial"/>
          <w:b/>
          <w:sz w:val="32"/>
          <w:szCs w:val="32"/>
        </w:rPr>
        <w:t>G91-2</w:t>
      </w:r>
    </w:p>
    <w:p w:rsidR="00BB6C43" w:rsidRPr="00C2415E" w:rsidRDefault="00A11F47" w:rsidP="00715A28">
      <w:pPr>
        <w:snapToGrid w:val="0"/>
        <w:spacing w:afterLines="100" w:after="240" w:line="300" w:lineRule="auto"/>
        <w:jc w:val="both"/>
        <w:rPr>
          <w:rFonts w:ascii="Arial" w:eastAsia="宋体" w:hAnsi="Arial" w:cs="Arial"/>
          <w:b/>
          <w:bCs/>
          <w:sz w:val="24"/>
          <w:szCs w:val="24"/>
        </w:rPr>
      </w:pPr>
      <w:r w:rsidRPr="00C2415E">
        <w:rPr>
          <w:rFonts w:ascii="Arial" w:eastAsia="宋体" w:hAnsi="Arial" w:cs="Arial"/>
          <w:sz w:val="24"/>
          <w:szCs w:val="24"/>
        </w:rPr>
        <w:br w:type="page"/>
      </w:r>
    </w:p>
    <w:p w:rsidR="00BB6C43" w:rsidRPr="00C2415E" w:rsidRDefault="006C552C" w:rsidP="00BC09FA">
      <w:pPr>
        <w:pStyle w:val="a3"/>
        <w:snapToGrid w:val="0"/>
        <w:spacing w:afterLines="10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2415E">
        <w:rPr>
          <w:rFonts w:ascii="Arial" w:hAnsi="Arial" w:cs="Arial"/>
          <w:sz w:val="24"/>
          <w:szCs w:val="24"/>
        </w:rPr>
        <w:lastRenderedPageBreak/>
        <w:t>1991</w:t>
      </w:r>
      <w:r w:rsidRPr="00C2415E">
        <w:rPr>
          <w:rFonts w:ascii="Arial" w:hAnsi="Arial" w:cs="Arial"/>
          <w:sz w:val="24"/>
          <w:szCs w:val="24"/>
        </w:rPr>
        <w:t>年</w:t>
      </w:r>
      <w:r w:rsidRPr="00C2415E">
        <w:rPr>
          <w:rFonts w:ascii="Arial" w:hAnsi="Arial" w:cs="Arial"/>
          <w:sz w:val="24"/>
          <w:szCs w:val="24"/>
        </w:rPr>
        <w:t>5</w:t>
      </w:r>
      <w:r w:rsidRPr="00C2415E">
        <w:rPr>
          <w:rFonts w:ascii="Arial" w:hAnsi="Arial" w:cs="Arial"/>
          <w:sz w:val="24"/>
          <w:szCs w:val="24"/>
        </w:rPr>
        <w:t>月</w:t>
      </w:r>
      <w:r w:rsidRPr="00C2415E">
        <w:rPr>
          <w:rFonts w:ascii="Arial" w:hAnsi="Arial" w:cs="Arial"/>
          <w:sz w:val="24"/>
          <w:szCs w:val="24"/>
        </w:rPr>
        <w:t>29</w:t>
      </w:r>
      <w:r w:rsidRPr="00C2415E">
        <w:rPr>
          <w:rFonts w:ascii="Arial" w:hAnsi="Arial" w:cs="Arial"/>
          <w:sz w:val="24"/>
          <w:szCs w:val="24"/>
        </w:rPr>
        <w:t>日</w:t>
      </w:r>
    </w:p>
    <w:p w:rsidR="00BB6C43" w:rsidRPr="00C2415E" w:rsidRDefault="006C552C" w:rsidP="00BC09FA">
      <w:pPr>
        <w:pStyle w:val="a3"/>
        <w:snapToGrid w:val="0"/>
        <w:spacing w:afterLines="10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2415E">
        <w:rPr>
          <w:rFonts w:ascii="Arial" w:hAnsi="Arial" w:cs="Arial"/>
          <w:sz w:val="24"/>
          <w:szCs w:val="24"/>
        </w:rPr>
        <w:t>完整备忘录编号</w:t>
      </w:r>
      <w:r w:rsidRPr="00C2415E">
        <w:rPr>
          <w:rFonts w:ascii="Arial" w:hAnsi="Arial" w:cs="Arial"/>
          <w:sz w:val="24"/>
          <w:szCs w:val="24"/>
        </w:rPr>
        <w:t>I91-2</w:t>
      </w:r>
    </w:p>
    <w:p w:rsidR="00BB6C43" w:rsidRPr="00C2415E" w:rsidRDefault="006C552C" w:rsidP="00BC09FA">
      <w:pPr>
        <w:pStyle w:val="a3"/>
        <w:snapToGrid w:val="0"/>
        <w:spacing w:afterLines="10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2415E">
        <w:rPr>
          <w:rFonts w:ascii="Arial" w:hAnsi="Arial" w:cs="Arial"/>
          <w:sz w:val="24"/>
          <w:szCs w:val="24"/>
        </w:rPr>
        <w:t>提交至</w:t>
      </w:r>
      <w:r w:rsidRPr="00C2415E">
        <w:rPr>
          <w:rFonts w:ascii="Arial" w:hAnsi="Arial" w:cs="Arial"/>
          <w:sz w:val="24"/>
          <w:szCs w:val="24"/>
        </w:rPr>
        <w:t>ODE</w:t>
      </w:r>
      <w:r w:rsidRPr="00C2415E">
        <w:rPr>
          <w:rFonts w:ascii="Arial" w:hAnsi="Arial" w:cs="Arial"/>
          <w:sz w:val="24"/>
          <w:szCs w:val="24"/>
        </w:rPr>
        <w:t>的数据和信息完整性</w:t>
      </w:r>
    </w:p>
    <w:p w:rsidR="0060338D" w:rsidRPr="00C2415E" w:rsidRDefault="0060338D" w:rsidP="00BC09FA">
      <w:pPr>
        <w:pStyle w:val="a3"/>
        <w:snapToGrid w:val="0"/>
        <w:spacing w:afterLines="10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2415E">
        <w:rPr>
          <w:rFonts w:ascii="Arial" w:hAnsi="Arial" w:cs="Arial"/>
          <w:sz w:val="24"/>
          <w:szCs w:val="24"/>
        </w:rPr>
        <w:t>目的</w:t>
      </w:r>
    </w:p>
    <w:p w:rsidR="00BB6C43" w:rsidRPr="00C2415E" w:rsidRDefault="006C552C" w:rsidP="00BC09FA">
      <w:pPr>
        <w:pStyle w:val="a3"/>
        <w:tabs>
          <w:tab w:val="left" w:pos="2420"/>
          <w:tab w:val="left" w:pos="3957"/>
          <w:tab w:val="left" w:pos="6390"/>
        </w:tabs>
        <w:snapToGrid w:val="0"/>
        <w:spacing w:afterLines="10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2415E">
        <w:rPr>
          <w:rFonts w:ascii="Arial" w:hAnsi="Arial" w:cs="Arial"/>
          <w:sz w:val="24"/>
          <w:szCs w:val="24"/>
        </w:rPr>
        <w:t>该蓝色备忘录旨在规定</w:t>
      </w:r>
      <w:r w:rsidRPr="00C2415E">
        <w:rPr>
          <w:rFonts w:ascii="Arial" w:hAnsi="Arial" w:cs="Arial"/>
          <w:sz w:val="24"/>
          <w:szCs w:val="24"/>
        </w:rPr>
        <w:t>ODE</w:t>
      </w:r>
      <w:r w:rsidRPr="00C2415E">
        <w:rPr>
          <w:rFonts w:ascii="Arial" w:hAnsi="Arial" w:cs="Arial"/>
          <w:sz w:val="24"/>
          <w:szCs w:val="24"/>
        </w:rPr>
        <w:t>员工</w:t>
      </w:r>
      <w:r w:rsidR="0060338D" w:rsidRPr="00C2415E">
        <w:rPr>
          <w:rFonts w:ascii="Arial" w:hAnsi="Arial" w:cs="Arial"/>
          <w:sz w:val="24"/>
          <w:szCs w:val="24"/>
        </w:rPr>
        <w:t>在</w:t>
      </w:r>
      <w:r w:rsidRPr="00C2415E">
        <w:rPr>
          <w:rFonts w:ascii="Arial" w:hAnsi="Arial" w:cs="Arial"/>
          <w:sz w:val="24"/>
          <w:szCs w:val="24"/>
        </w:rPr>
        <w:t>有任何</w:t>
      </w:r>
      <w:r w:rsidRPr="00C2415E">
        <w:rPr>
          <w:rFonts w:ascii="Arial" w:hAnsi="Arial" w:cs="Arial"/>
          <w:sz w:val="24"/>
          <w:szCs w:val="24"/>
        </w:rPr>
        <w:t>PMA</w:t>
      </w:r>
      <w:r w:rsidRPr="00C2415E">
        <w:rPr>
          <w:rFonts w:ascii="Arial" w:hAnsi="Arial" w:cs="Arial"/>
          <w:sz w:val="24"/>
          <w:szCs w:val="24"/>
        </w:rPr>
        <w:t>、</w:t>
      </w:r>
      <w:r w:rsidR="0060338D" w:rsidRPr="00C2415E">
        <w:rPr>
          <w:rFonts w:ascii="Arial" w:hAnsi="Arial" w:cs="Arial"/>
          <w:sz w:val="24"/>
          <w:szCs w:val="24"/>
        </w:rPr>
        <w:t>IDE</w:t>
      </w:r>
      <w:r w:rsidRPr="00C2415E">
        <w:rPr>
          <w:rFonts w:ascii="Arial" w:hAnsi="Arial" w:cs="Arial"/>
          <w:sz w:val="24"/>
          <w:szCs w:val="24"/>
        </w:rPr>
        <w:t>或</w:t>
      </w:r>
      <w:r w:rsidR="0060338D" w:rsidRPr="00C2415E">
        <w:rPr>
          <w:rFonts w:ascii="Arial" w:hAnsi="Arial" w:cs="Arial"/>
          <w:sz w:val="24"/>
          <w:szCs w:val="24"/>
        </w:rPr>
        <w:t>510</w:t>
      </w:r>
      <w:r w:rsidR="0060338D" w:rsidRPr="00C2415E">
        <w:rPr>
          <w:rFonts w:ascii="Arial" w:hAnsi="Arial" w:cs="Arial"/>
          <w:sz w:val="24"/>
          <w:szCs w:val="24"/>
        </w:rPr>
        <w:t>（</w:t>
      </w:r>
      <w:r w:rsidR="0060338D" w:rsidRPr="00C2415E">
        <w:rPr>
          <w:rFonts w:ascii="Arial" w:hAnsi="Arial" w:cs="Arial"/>
          <w:sz w:val="24"/>
          <w:szCs w:val="24"/>
        </w:rPr>
        <w:t>K</w:t>
      </w:r>
      <w:r w:rsidR="0060338D" w:rsidRPr="00C2415E">
        <w:rPr>
          <w:rFonts w:ascii="Arial" w:hAnsi="Arial" w:cs="Arial"/>
          <w:sz w:val="24"/>
          <w:szCs w:val="24"/>
        </w:rPr>
        <w:t>）</w:t>
      </w:r>
      <w:r w:rsidRPr="00C2415E">
        <w:rPr>
          <w:rFonts w:ascii="Arial" w:hAnsi="Arial" w:cs="Arial"/>
          <w:sz w:val="24"/>
          <w:szCs w:val="24"/>
        </w:rPr>
        <w:t>提交材料中</w:t>
      </w:r>
      <w:r w:rsidR="0060338D" w:rsidRPr="00C2415E">
        <w:rPr>
          <w:rFonts w:ascii="Arial" w:hAnsi="Arial" w:cs="Arial"/>
          <w:sz w:val="24"/>
          <w:szCs w:val="24"/>
        </w:rPr>
        <w:t>有关</w:t>
      </w:r>
      <w:r w:rsidRPr="00C2415E">
        <w:rPr>
          <w:rFonts w:ascii="Arial" w:hAnsi="Arial" w:cs="Arial"/>
          <w:sz w:val="24"/>
          <w:szCs w:val="24"/>
        </w:rPr>
        <w:t>数据和信息完整性的问题时需要遵循的程序。我们希望审查人员注意</w:t>
      </w:r>
      <w:r w:rsidR="0060338D" w:rsidRPr="00C2415E">
        <w:rPr>
          <w:rFonts w:ascii="Arial" w:hAnsi="Arial" w:cs="Arial"/>
          <w:sz w:val="24"/>
          <w:szCs w:val="24"/>
        </w:rPr>
        <w:t>由</w:t>
      </w:r>
      <w:r w:rsidRPr="00C2415E">
        <w:rPr>
          <w:rFonts w:ascii="Arial" w:hAnsi="Arial" w:cs="Arial"/>
          <w:sz w:val="24"/>
          <w:szCs w:val="24"/>
        </w:rPr>
        <w:t>ODE</w:t>
      </w:r>
      <w:r w:rsidRPr="00C2415E">
        <w:rPr>
          <w:rFonts w:ascii="Arial" w:hAnsi="Arial" w:cs="Arial"/>
          <w:sz w:val="24"/>
          <w:szCs w:val="24"/>
        </w:rPr>
        <w:t>审查的提交材料中是否有不</w:t>
      </w:r>
      <w:r w:rsidR="0060338D" w:rsidRPr="00C2415E">
        <w:rPr>
          <w:rFonts w:ascii="Arial" w:hAnsi="Arial" w:cs="Arial"/>
          <w:sz w:val="24"/>
          <w:szCs w:val="24"/>
        </w:rPr>
        <w:t>准确</w:t>
      </w:r>
      <w:r w:rsidRPr="00C2415E">
        <w:rPr>
          <w:rFonts w:ascii="Arial" w:hAnsi="Arial" w:cs="Arial"/>
          <w:sz w:val="24"/>
          <w:szCs w:val="24"/>
        </w:rPr>
        <w:t>、扣留或其他错误数据。例如，数据可能是虚构的或器械设计可能表明性能数据</w:t>
      </w:r>
      <w:proofErr w:type="gramStart"/>
      <w:r w:rsidRPr="00C2415E">
        <w:rPr>
          <w:rFonts w:ascii="Arial" w:hAnsi="Arial" w:cs="Arial"/>
          <w:sz w:val="24"/>
          <w:szCs w:val="24"/>
        </w:rPr>
        <w:t>不</w:t>
      </w:r>
      <w:proofErr w:type="gramEnd"/>
      <w:r w:rsidRPr="00C2415E">
        <w:rPr>
          <w:rFonts w:ascii="Arial" w:hAnsi="Arial" w:cs="Arial"/>
          <w:sz w:val="24"/>
          <w:szCs w:val="24"/>
        </w:rPr>
        <w:t>可用。</w:t>
      </w:r>
    </w:p>
    <w:p w:rsidR="00BB6C43" w:rsidRPr="00C2415E" w:rsidRDefault="006C552C" w:rsidP="00BC09FA">
      <w:pPr>
        <w:pStyle w:val="a3"/>
        <w:snapToGrid w:val="0"/>
        <w:spacing w:afterLines="10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2415E">
        <w:rPr>
          <w:rFonts w:ascii="Arial" w:hAnsi="Arial" w:cs="Arial"/>
          <w:sz w:val="24"/>
          <w:szCs w:val="24"/>
        </w:rPr>
        <w:t>程序</w:t>
      </w:r>
    </w:p>
    <w:p w:rsidR="00BB6C43" w:rsidRPr="00C2415E" w:rsidRDefault="006C552C" w:rsidP="00BC09FA">
      <w:pPr>
        <w:pStyle w:val="a3"/>
        <w:tabs>
          <w:tab w:val="left" w:pos="1908"/>
          <w:tab w:val="left" w:pos="7030"/>
        </w:tabs>
        <w:snapToGrid w:val="0"/>
        <w:spacing w:afterLines="10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2415E">
        <w:rPr>
          <w:rFonts w:ascii="Arial" w:hAnsi="Arial" w:cs="Arial"/>
          <w:sz w:val="24"/>
          <w:szCs w:val="24"/>
        </w:rPr>
        <w:t>如果审查员对提交给</w:t>
      </w:r>
      <w:r w:rsidRPr="00C2415E">
        <w:rPr>
          <w:rFonts w:ascii="Arial" w:hAnsi="Arial" w:cs="Arial"/>
          <w:sz w:val="24"/>
          <w:szCs w:val="24"/>
        </w:rPr>
        <w:t>ODE</w:t>
      </w:r>
      <w:r w:rsidR="004F0FD1" w:rsidRPr="00C2415E">
        <w:rPr>
          <w:rFonts w:ascii="Arial" w:hAnsi="Arial" w:cs="Arial"/>
          <w:sz w:val="24"/>
          <w:szCs w:val="24"/>
        </w:rPr>
        <w:t>（与任何正式提交有关）</w:t>
      </w:r>
      <w:r w:rsidRPr="00C2415E">
        <w:rPr>
          <w:rFonts w:ascii="Arial" w:hAnsi="Arial" w:cs="Arial"/>
          <w:sz w:val="24"/>
          <w:szCs w:val="24"/>
        </w:rPr>
        <w:t>的数据和信息完整性有任何疑问，应通过监管渠道向上级部门反馈</w:t>
      </w:r>
      <w:r w:rsidR="004F0FD1" w:rsidRPr="00C2415E">
        <w:rPr>
          <w:rFonts w:ascii="Arial" w:hAnsi="Arial" w:cs="Arial"/>
          <w:sz w:val="24"/>
          <w:szCs w:val="24"/>
        </w:rPr>
        <w:t>该问题</w:t>
      </w:r>
      <w:r w:rsidRPr="00C2415E">
        <w:rPr>
          <w:rFonts w:ascii="Arial" w:hAnsi="Arial" w:cs="Arial"/>
          <w:sz w:val="24"/>
          <w:szCs w:val="24"/>
        </w:rPr>
        <w:t>。如果上级领导认为有必要验证提交材料中的数据和信息完整性，则其应告知</w:t>
      </w:r>
      <w:r w:rsidRPr="00C2415E">
        <w:rPr>
          <w:rFonts w:ascii="Arial" w:hAnsi="Arial" w:cs="Arial"/>
          <w:sz w:val="24"/>
          <w:szCs w:val="24"/>
        </w:rPr>
        <w:t>ODE</w:t>
      </w:r>
      <w:r w:rsidRPr="00C2415E">
        <w:rPr>
          <w:rFonts w:ascii="Arial" w:hAnsi="Arial" w:cs="Arial"/>
          <w:sz w:val="24"/>
          <w:szCs w:val="24"/>
        </w:rPr>
        <w:t>完整性协调员。完整性协调员将会就该问题与适当的项目运营管理人员进行讨论，如果需要采取进一步措施，</w:t>
      </w:r>
      <w:r w:rsidR="004F0FD1" w:rsidRPr="00C2415E">
        <w:rPr>
          <w:rFonts w:ascii="Arial" w:hAnsi="Arial" w:cs="Arial"/>
          <w:sz w:val="24"/>
          <w:szCs w:val="24"/>
        </w:rPr>
        <w:t>则</w:t>
      </w:r>
      <w:r w:rsidRPr="00C2415E">
        <w:rPr>
          <w:rFonts w:ascii="Arial" w:hAnsi="Arial" w:cs="Arial"/>
          <w:sz w:val="24"/>
          <w:szCs w:val="24"/>
        </w:rPr>
        <w:t>将该问题上报给</w:t>
      </w:r>
      <w:r w:rsidRPr="00C2415E">
        <w:rPr>
          <w:rFonts w:ascii="Arial" w:hAnsi="Arial" w:cs="Arial"/>
          <w:sz w:val="24"/>
          <w:szCs w:val="24"/>
        </w:rPr>
        <w:t>ODE/OCS</w:t>
      </w:r>
      <w:r w:rsidRPr="00C2415E">
        <w:rPr>
          <w:rFonts w:ascii="Arial" w:hAnsi="Arial" w:cs="Arial"/>
          <w:sz w:val="24"/>
          <w:szCs w:val="24"/>
        </w:rPr>
        <w:t>以启动检查程序，检查</w:t>
      </w:r>
      <w:r w:rsidR="004F0FD1" w:rsidRPr="00C2415E">
        <w:rPr>
          <w:rFonts w:ascii="Arial" w:hAnsi="Arial" w:cs="Arial"/>
          <w:sz w:val="24"/>
          <w:szCs w:val="24"/>
        </w:rPr>
        <w:t>负责</w:t>
      </w:r>
      <w:r w:rsidRPr="00C2415E">
        <w:rPr>
          <w:rFonts w:ascii="Arial" w:hAnsi="Arial" w:cs="Arial"/>
          <w:sz w:val="24"/>
          <w:szCs w:val="24"/>
        </w:rPr>
        <w:t>ODE/OCS</w:t>
      </w:r>
      <w:r w:rsidRPr="00C2415E">
        <w:rPr>
          <w:rFonts w:ascii="Arial" w:hAnsi="Arial" w:cs="Arial"/>
          <w:sz w:val="24"/>
          <w:szCs w:val="24"/>
        </w:rPr>
        <w:t>数据或信息存在问题的提交材料的人员。数据完整性确定之前不会清除提交给</w:t>
      </w:r>
      <w:r w:rsidRPr="00C2415E">
        <w:rPr>
          <w:rFonts w:ascii="Arial" w:hAnsi="Arial" w:cs="Arial"/>
          <w:sz w:val="24"/>
          <w:szCs w:val="24"/>
        </w:rPr>
        <w:t>OCS</w:t>
      </w:r>
      <w:r w:rsidRPr="00C2415E">
        <w:rPr>
          <w:rFonts w:ascii="Arial" w:hAnsi="Arial" w:cs="Arial"/>
          <w:sz w:val="24"/>
          <w:szCs w:val="24"/>
        </w:rPr>
        <w:t>验证数据的提交材料。</w:t>
      </w:r>
    </w:p>
    <w:p w:rsidR="00BB6C43" w:rsidRPr="00C2415E" w:rsidRDefault="006C552C" w:rsidP="00BC09FA">
      <w:pPr>
        <w:pStyle w:val="a3"/>
        <w:snapToGrid w:val="0"/>
        <w:spacing w:afterLines="10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2415E">
        <w:rPr>
          <w:rFonts w:ascii="Arial" w:hAnsi="Arial" w:cs="Arial"/>
          <w:sz w:val="24"/>
          <w:szCs w:val="24"/>
        </w:rPr>
        <w:t>中期，根据确定的审查程序处理该提交材料。</w:t>
      </w:r>
    </w:p>
    <w:p w:rsidR="004F0FD1" w:rsidRPr="00C2415E" w:rsidRDefault="006C552C" w:rsidP="00BC09FA">
      <w:pPr>
        <w:snapToGrid w:val="0"/>
        <w:spacing w:afterLines="100" w:after="240" w:line="360" w:lineRule="auto"/>
        <w:jc w:val="both"/>
        <w:rPr>
          <w:rFonts w:ascii="Arial" w:eastAsia="宋体" w:hAnsi="Arial" w:cs="Arial"/>
          <w:sz w:val="24"/>
          <w:szCs w:val="24"/>
        </w:rPr>
      </w:pPr>
      <w:r w:rsidRPr="00C2415E">
        <w:rPr>
          <w:rFonts w:ascii="Arial" w:eastAsia="宋体" w:hAnsi="Arial" w:cs="Arial"/>
          <w:sz w:val="24"/>
          <w:szCs w:val="24"/>
        </w:rPr>
        <w:t>完整性研究员应随时通知主任、</w:t>
      </w:r>
      <w:r w:rsidRPr="00C2415E">
        <w:rPr>
          <w:rFonts w:ascii="Arial" w:eastAsia="宋体" w:hAnsi="Arial" w:cs="Arial"/>
          <w:sz w:val="24"/>
          <w:szCs w:val="24"/>
        </w:rPr>
        <w:t>ODE</w:t>
      </w:r>
      <w:r w:rsidRPr="00C2415E">
        <w:rPr>
          <w:rFonts w:ascii="Arial" w:eastAsia="宋体" w:hAnsi="Arial" w:cs="Arial"/>
          <w:sz w:val="24"/>
          <w:szCs w:val="24"/>
        </w:rPr>
        <w:t>和适当的部门负责人</w:t>
      </w:r>
      <w:r w:rsidR="004F0FD1" w:rsidRPr="00C2415E">
        <w:rPr>
          <w:rFonts w:ascii="Arial" w:eastAsia="宋体" w:hAnsi="Arial" w:cs="Arial"/>
          <w:sz w:val="24"/>
          <w:szCs w:val="24"/>
        </w:rPr>
        <w:t>这些程序要求的任何检查。</w:t>
      </w:r>
    </w:p>
    <w:p w:rsidR="00715A28" w:rsidRPr="00715A28" w:rsidRDefault="00715A28" w:rsidP="00BC09FA">
      <w:pPr>
        <w:pStyle w:val="a3"/>
        <w:snapToGrid w:val="0"/>
        <w:spacing w:afterLines="10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15A28">
        <w:rPr>
          <w:rFonts w:ascii="Arial" w:hAnsi="Arial" w:cs="Arial"/>
          <w:sz w:val="24"/>
          <w:szCs w:val="24"/>
        </w:rPr>
        <w:t>生效日期</w:t>
      </w:r>
    </w:p>
    <w:p w:rsidR="00715A28" w:rsidRPr="00715A28" w:rsidRDefault="00715A28" w:rsidP="00BC09FA">
      <w:pPr>
        <w:pStyle w:val="a3"/>
        <w:snapToGrid w:val="0"/>
        <w:spacing w:afterLines="10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15A28">
        <w:rPr>
          <w:rFonts w:ascii="Arial" w:hAnsi="Arial" w:cs="Arial"/>
          <w:sz w:val="24"/>
          <w:szCs w:val="24"/>
        </w:rPr>
        <w:t>这些程序可</w:t>
      </w:r>
      <w:r w:rsidR="00185B93">
        <w:rPr>
          <w:rFonts w:ascii="Arial" w:hAnsi="Arial" w:cs="Arial" w:hint="eastAsia"/>
          <w:sz w:val="24"/>
          <w:szCs w:val="24"/>
        </w:rPr>
        <w:t>即刻</w:t>
      </w:r>
      <w:r w:rsidRPr="00715A28">
        <w:rPr>
          <w:rFonts w:ascii="Arial" w:hAnsi="Arial" w:cs="Arial"/>
          <w:sz w:val="24"/>
          <w:szCs w:val="24"/>
        </w:rPr>
        <w:t>生效。</w:t>
      </w:r>
    </w:p>
    <w:p w:rsidR="00BB6C43" w:rsidRPr="00C2415E" w:rsidRDefault="00A11F47" w:rsidP="00715A28">
      <w:pPr>
        <w:pStyle w:val="a3"/>
        <w:snapToGrid w:val="0"/>
        <w:spacing w:afterLines="100" w:after="240" w:line="30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2415E">
        <w:rPr>
          <w:rFonts w:ascii="Arial" w:hAnsi="Arial" w:cs="Arial"/>
          <w:sz w:val="24"/>
          <w:szCs w:val="24"/>
        </w:rPr>
        <w:br w:type="page"/>
      </w:r>
    </w:p>
    <w:tbl>
      <w:tblPr>
        <w:tblStyle w:val="TableNormal"/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243"/>
      </w:tblGrid>
      <w:tr w:rsidR="00A111B9" w:rsidRPr="00A111B9" w:rsidTr="00EC32D4">
        <w:tc>
          <w:tcPr>
            <w:tcW w:w="500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A111B9" w:rsidRPr="00EC32D4" w:rsidRDefault="0085271E" w:rsidP="00C62913">
            <w:pPr>
              <w:pStyle w:val="TableParagraph"/>
              <w:snapToGrid w:val="0"/>
              <w:spacing w:beforeLines="50" w:before="120" w:afterLines="50" w:after="120" w:line="288" w:lineRule="auto"/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</w:pPr>
            <w:hyperlink r:id="rId7">
              <w:r w:rsidR="00A111B9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指导性文件更多信息（</w:t>
              </w:r>
              <w:r w:rsidR="00A111B9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医疗器械和辐射产品）</w:t>
              </w:r>
              <w:r w:rsidR="00EC32D4">
                <w:rPr>
                  <w:rFonts w:ascii="Arial" w:eastAsia="宋体" w:hAnsi="Arial" w:cs="Arial" w:hint="eastAsia"/>
                  <w:b/>
                  <w:sz w:val="21"/>
                  <w:szCs w:val="21"/>
                  <w:u w:val="single" w:color="000000"/>
                </w:rPr>
                <w:br/>
              </w:r>
              <w:r w:rsidR="00A111B9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（</w:t>
              </w:r>
              <w:r w:rsidR="00A111B9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/MedicalDevices/Device RegulationandGuidance/Guidance Documents/default.htm</w:t>
              </w:r>
              <w:r w:rsidR="00A111B9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）</w:t>
              </w:r>
            </w:hyperlink>
          </w:p>
        </w:tc>
      </w:tr>
      <w:tr w:rsidR="00BB6C43" w:rsidRPr="00A111B9" w:rsidTr="00EC32D4">
        <w:tc>
          <w:tcPr>
            <w:tcW w:w="5000" w:type="pct"/>
            <w:tcBorders>
              <w:top w:val="single" w:sz="12" w:space="0" w:color="4F81BD" w:themeColor="accent1"/>
            </w:tcBorders>
          </w:tcPr>
          <w:p w:rsidR="00BB6C43" w:rsidRPr="00EC32D4" w:rsidRDefault="00DC3591" w:rsidP="00C62913">
            <w:pPr>
              <w:pStyle w:val="TableParagraph"/>
              <w:snapToGrid w:val="0"/>
              <w:spacing w:beforeLines="50" w:before="120" w:afterLines="50" w:after="120" w:line="288" w:lineRule="auto"/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</w:pPr>
            <w:proofErr w:type="gramStart"/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跨中心</w:t>
            </w:r>
            <w:proofErr w:type="gramEnd"/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最终指南</w:t>
            </w:r>
            <w:r w:rsid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br/>
            </w:r>
            <w:hyperlink r:id="rId8"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（</w:t>
              </w:r>
              <w:r w:rsidR="006C552C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/MedicalDevices/Device RegulationandGuidance/Guidance Documents/ucm081752.htm</w:t>
              </w:r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）</w:t>
              </w:r>
            </w:hyperlink>
          </w:p>
        </w:tc>
      </w:tr>
      <w:tr w:rsidR="00BB6C43" w:rsidRPr="00A111B9" w:rsidTr="00EC32D4">
        <w:tc>
          <w:tcPr>
            <w:tcW w:w="5000" w:type="pct"/>
          </w:tcPr>
          <w:p w:rsidR="00BB6C43" w:rsidRPr="00EC32D4" w:rsidRDefault="00D22C71" w:rsidP="00C62913">
            <w:pPr>
              <w:pStyle w:val="TableParagraph"/>
              <w:snapToGrid w:val="0"/>
              <w:spacing w:beforeLines="50" w:before="120" w:afterLines="50" w:after="120" w:line="288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合</w:t>
            </w:r>
            <w:proofErr w:type="gramStart"/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办公室最终指南</w:t>
            </w:r>
            <w:r w:rsid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br/>
            </w:r>
            <w:hyperlink r:id="rId9"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（</w:t>
              </w:r>
              <w:r w:rsidR="006C552C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/MedicalDevices/Device RegulationandGuidance/Guidance Documents/ucm070269.htm</w:t>
              </w:r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）</w:t>
              </w:r>
            </w:hyperlink>
          </w:p>
        </w:tc>
      </w:tr>
      <w:tr w:rsidR="00BB6C43" w:rsidRPr="00A111B9" w:rsidTr="00EC32D4">
        <w:tc>
          <w:tcPr>
            <w:tcW w:w="5000" w:type="pct"/>
          </w:tcPr>
          <w:p w:rsidR="00BB6C43" w:rsidRPr="00EC32D4" w:rsidRDefault="00D22C71" w:rsidP="00C62913">
            <w:pPr>
              <w:pStyle w:val="TableParagraph"/>
              <w:snapToGrid w:val="0"/>
              <w:spacing w:beforeLines="50" w:before="120" w:afterLines="50" w:after="120" w:line="288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中心负责人办公室最终指南</w:t>
            </w:r>
            <w:r w:rsid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br/>
            </w:r>
            <w:hyperlink r:id="rId10"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（</w:t>
              </w:r>
              <w:r w:rsidR="006C552C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/MedicalDevices/Device RegulationandGuidance/Guidance Documents/ucm110228.htm</w:t>
              </w:r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）</w:t>
              </w:r>
            </w:hyperlink>
          </w:p>
        </w:tc>
      </w:tr>
      <w:tr w:rsidR="00BB6C43" w:rsidRPr="00A111B9" w:rsidTr="00EC32D4">
        <w:tc>
          <w:tcPr>
            <w:tcW w:w="5000" w:type="pct"/>
          </w:tcPr>
          <w:p w:rsidR="00BB6C43" w:rsidRPr="00EC32D4" w:rsidRDefault="00D22C71" w:rsidP="00C62913">
            <w:pPr>
              <w:pStyle w:val="TableParagraph"/>
              <w:snapToGrid w:val="0"/>
              <w:spacing w:beforeLines="50" w:before="120" w:afterLines="50" w:after="120" w:line="288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交流和教育办公室最终指南</w:t>
            </w:r>
            <w:r w:rsid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br/>
            </w:r>
            <w:hyperlink r:id="rId11"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（</w:t>
              </w:r>
              <w:r w:rsidR="006C552C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/MedicalDevices/Device RegulationandGuidance/Guidance Documents/ucm070271.htm</w:t>
              </w:r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）</w:t>
              </w:r>
            </w:hyperlink>
          </w:p>
        </w:tc>
      </w:tr>
      <w:tr w:rsidR="00BB6C43" w:rsidRPr="00A111B9" w:rsidTr="00EC32D4">
        <w:tc>
          <w:tcPr>
            <w:tcW w:w="5000" w:type="pct"/>
          </w:tcPr>
          <w:p w:rsidR="00BB6C43" w:rsidRPr="00EC32D4" w:rsidRDefault="00D22C71" w:rsidP="00C62913">
            <w:pPr>
              <w:pStyle w:val="TableParagraph"/>
              <w:snapToGrid w:val="0"/>
              <w:spacing w:beforeLines="50" w:before="120" w:afterLines="50" w:after="120" w:line="288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器械评估办公室最终指南</w:t>
            </w: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 xml:space="preserve"> 2010 </w:t>
            </w:r>
            <w:r w:rsid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–</w:t>
            </w: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 xml:space="preserve"> 2016</w:t>
            </w:r>
            <w:r w:rsid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br/>
            </w:r>
            <w:hyperlink r:id="rId12"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（</w:t>
              </w:r>
              <w:r w:rsidR="006C552C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/MedicalDevices/Device RegulationandGuidance/Guidance Documents/ucm198577.htm</w:t>
              </w:r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 w:color="000000"/>
                </w:rPr>
                <w:t>）</w:t>
              </w:r>
            </w:hyperlink>
          </w:p>
        </w:tc>
      </w:tr>
      <w:tr w:rsidR="00BB6C43" w:rsidRPr="00A111B9" w:rsidTr="00EC32D4">
        <w:tc>
          <w:tcPr>
            <w:tcW w:w="5000" w:type="pct"/>
          </w:tcPr>
          <w:p w:rsidR="00BB6C43" w:rsidRPr="00EC32D4" w:rsidRDefault="00D22C71" w:rsidP="00C62913">
            <w:pPr>
              <w:pStyle w:val="TableParagraph"/>
              <w:snapToGrid w:val="0"/>
              <w:spacing w:beforeLines="50" w:before="120" w:afterLines="50" w:after="120" w:line="288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器械评估办公室最终指南</w:t>
            </w: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 xml:space="preserve"> 1998 </w:t>
            </w:r>
            <w:r w:rsid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–</w:t>
            </w: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 xml:space="preserve"> 2009</w:t>
            </w:r>
            <w:r w:rsid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br/>
            </w:r>
            <w:hyperlink r:id="rId13"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（</w:t>
              </w:r>
              <w:r w:rsidR="006C552C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/MedicalDevices/Device RegulationandGuidance/Guidance Documents/ucm070272.htm</w:t>
              </w:r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）</w:t>
              </w:r>
            </w:hyperlink>
          </w:p>
        </w:tc>
      </w:tr>
      <w:tr w:rsidR="00BB6C43" w:rsidRPr="00A111B9" w:rsidTr="00EC32D4">
        <w:tc>
          <w:tcPr>
            <w:tcW w:w="5000" w:type="pct"/>
          </w:tcPr>
          <w:p w:rsidR="00BB6C43" w:rsidRPr="00EC32D4" w:rsidRDefault="00D22C71" w:rsidP="00C62913">
            <w:pPr>
              <w:pStyle w:val="TableParagraph"/>
              <w:snapToGrid w:val="0"/>
              <w:spacing w:beforeLines="50" w:before="120" w:afterLines="50" w:after="120" w:line="288" w:lineRule="auto"/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</w:pP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器械评估办公室最终指南</w:t>
            </w: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 xml:space="preserve"> 1976 </w:t>
            </w:r>
            <w:r w:rsid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–</w:t>
            </w: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 xml:space="preserve"> 1997</w:t>
            </w:r>
            <w:r w:rsid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br/>
            </w:r>
            <w:hyperlink r:id="rId14"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（</w:t>
              </w:r>
              <w:r w:rsidR="006C552C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/MedicalDevices/Device RegulationandGuidance/Guidance Documents/ucm080283.htm</w:t>
              </w:r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）</w:t>
              </w:r>
            </w:hyperlink>
          </w:p>
        </w:tc>
      </w:tr>
      <w:tr w:rsidR="00BB6C43" w:rsidRPr="00A111B9" w:rsidTr="00EC32D4">
        <w:tc>
          <w:tcPr>
            <w:tcW w:w="5000" w:type="pct"/>
          </w:tcPr>
          <w:p w:rsidR="00BB6C43" w:rsidRPr="00EC32D4" w:rsidRDefault="00D22C71" w:rsidP="00C62913">
            <w:pPr>
              <w:pStyle w:val="TableParagraph"/>
              <w:snapToGrid w:val="0"/>
              <w:spacing w:beforeLines="50" w:before="120" w:afterLines="50" w:after="120" w:line="288" w:lineRule="auto"/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</w:pP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体外诊断试剂和放射卫生办公室最终指南</w:t>
            </w:r>
            <w:r w:rsid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br/>
            </w:r>
            <w:hyperlink r:id="rId15"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（</w:t>
              </w:r>
              <w:r w:rsidR="006C552C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/MedicalDevices/Device RegulationandGuidance/Guidance Documents/ucm070274.htm</w:t>
              </w:r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）</w:t>
              </w:r>
            </w:hyperlink>
          </w:p>
        </w:tc>
      </w:tr>
      <w:tr w:rsidR="00BB6C43" w:rsidRPr="00A111B9" w:rsidTr="00EC32D4">
        <w:tc>
          <w:tcPr>
            <w:tcW w:w="5000" w:type="pct"/>
          </w:tcPr>
          <w:p w:rsidR="00BB6C43" w:rsidRPr="00EC32D4" w:rsidRDefault="00D22C71" w:rsidP="00C62913">
            <w:pPr>
              <w:pStyle w:val="TableParagraph"/>
              <w:snapToGrid w:val="0"/>
              <w:spacing w:beforeLines="50" w:before="120" w:afterLines="50" w:after="120" w:line="288" w:lineRule="auto"/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</w:pP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监管和生物</w:t>
            </w:r>
            <w:r w:rsidR="00713FB7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t>统计学</w:t>
            </w: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办公室最终指南</w:t>
            </w:r>
            <w:r w:rsid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br/>
            </w:r>
            <w:hyperlink r:id="rId16"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（</w:t>
              </w:r>
              <w:r w:rsidR="006C552C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/MedicalDevices/Device RegulationandGuidance/Guidance Documents/ucm070275.htm</w:t>
              </w:r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）</w:t>
              </w:r>
            </w:hyperlink>
          </w:p>
        </w:tc>
      </w:tr>
      <w:tr w:rsidR="00BB6C43" w:rsidRPr="00A111B9" w:rsidTr="00EC32D4">
        <w:tc>
          <w:tcPr>
            <w:tcW w:w="5000" w:type="pct"/>
          </w:tcPr>
          <w:p w:rsidR="00BB6C43" w:rsidRPr="00EC32D4" w:rsidRDefault="00D22C71" w:rsidP="00C62913">
            <w:pPr>
              <w:pStyle w:val="TableParagraph"/>
              <w:snapToGrid w:val="0"/>
              <w:spacing w:beforeLines="50" w:before="120" w:afterLines="50" w:after="120" w:line="288" w:lineRule="auto"/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</w:pP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科学和工程实验室办公室最终指南</w:t>
            </w:r>
            <w:r w:rsid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br/>
            </w:r>
            <w:hyperlink r:id="rId17"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（</w:t>
              </w:r>
              <w:r w:rsidR="006C552C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/MedicalDevices/Device RegulationandGuidance/Guidance Documents/ucm070277.htm</w:t>
              </w:r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）</w:t>
              </w:r>
            </w:hyperlink>
          </w:p>
        </w:tc>
      </w:tr>
      <w:tr w:rsidR="00BB6C43" w:rsidRPr="00A111B9" w:rsidTr="00EC32D4">
        <w:tc>
          <w:tcPr>
            <w:tcW w:w="5000" w:type="pct"/>
          </w:tcPr>
          <w:p w:rsidR="00BB6C43" w:rsidRPr="00EC32D4" w:rsidRDefault="00D22C71" w:rsidP="00C62913">
            <w:pPr>
              <w:pStyle w:val="TableParagraph"/>
              <w:snapToGrid w:val="0"/>
              <w:spacing w:beforeLines="50" w:before="120" w:afterLines="50" w:after="120" w:line="288" w:lineRule="auto"/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</w:pPr>
            <w:r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草案指南</w:t>
            </w:r>
            <w:r w:rsid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br/>
            </w:r>
            <w:hyperlink r:id="rId18"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（</w:t>
              </w:r>
              <w:r w:rsidR="006C552C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/MedicalDevices/Device RegulationandGuidance/Guidance Documents/ucm407274.htm</w:t>
              </w:r>
              <w:r w:rsidR="0060338D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）</w:t>
              </w:r>
            </w:hyperlink>
          </w:p>
        </w:tc>
      </w:tr>
      <w:tr w:rsidR="00BB6C43" w:rsidRPr="00A111B9" w:rsidTr="00EC32D4">
        <w:tc>
          <w:tcPr>
            <w:tcW w:w="5000" w:type="pct"/>
          </w:tcPr>
          <w:p w:rsidR="00BB6C43" w:rsidRPr="00EC32D4" w:rsidRDefault="0085271E" w:rsidP="00C62913">
            <w:pPr>
              <w:pStyle w:val="TableParagraph"/>
              <w:snapToGrid w:val="0"/>
              <w:spacing w:beforeLines="50" w:before="120" w:afterLines="50" w:after="120" w:line="288" w:lineRule="auto"/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</w:pPr>
            <w:hyperlink r:id="rId19">
              <w:r w:rsidR="006C552C" w:rsidRPr="00EC32D4">
                <w:rPr>
                  <w:rFonts w:ascii="Arial" w:eastAsia="宋体" w:hAnsi="Arial" w:cs="Arial"/>
                  <w:b/>
                  <w:sz w:val="21"/>
                  <w:szCs w:val="21"/>
                  <w:u w:val="single"/>
                </w:rPr>
                <w:t>辐射产品指南</w:t>
              </w:r>
            </w:hyperlink>
            <w:r w:rsidR="0034551F" w:rsidRP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t>(/MedicalDevices/DeviceRegulationandGuidance/GuidanceDocuments/ucm283507.htm)</w:t>
            </w:r>
          </w:p>
        </w:tc>
      </w:tr>
      <w:tr w:rsidR="0034551F" w:rsidRPr="00A111B9" w:rsidTr="00EC32D4">
        <w:tc>
          <w:tcPr>
            <w:tcW w:w="5000" w:type="pct"/>
          </w:tcPr>
          <w:p w:rsidR="0034551F" w:rsidRPr="00EC32D4" w:rsidRDefault="0034551F" w:rsidP="00C62913">
            <w:pPr>
              <w:pStyle w:val="TableParagraph"/>
              <w:snapToGrid w:val="0"/>
              <w:spacing w:beforeLines="50" w:before="120" w:afterLines="50" w:after="120" w:line="288" w:lineRule="auto"/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</w:pPr>
            <w:r w:rsidRP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t>退出指南</w:t>
            </w:r>
            <w:r w:rsidR="00EC32D4">
              <w:rPr>
                <w:rFonts w:ascii="Arial" w:eastAsia="宋体" w:hAnsi="Arial" w:cs="Arial"/>
                <w:b/>
                <w:sz w:val="21"/>
                <w:szCs w:val="21"/>
                <w:u w:val="single"/>
              </w:rPr>
              <w:br/>
            </w:r>
            <w:r w:rsidRP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t>（</w:t>
            </w:r>
            <w:r w:rsid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t>/MedicalDevices/DeviceRegulationandGuidance/Guidance</w:t>
            </w:r>
            <w:r w:rsidRP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t>Documents/ucm425025.htm</w:t>
            </w:r>
            <w:r w:rsidRPr="00EC32D4">
              <w:rPr>
                <w:rFonts w:ascii="Arial" w:eastAsia="宋体" w:hAnsi="Arial" w:cs="Arial" w:hint="eastAsia"/>
                <w:b/>
                <w:sz w:val="21"/>
                <w:szCs w:val="21"/>
                <w:u w:val="single"/>
              </w:rPr>
              <w:t>）</w:t>
            </w:r>
          </w:p>
        </w:tc>
      </w:tr>
    </w:tbl>
    <w:p w:rsidR="00BB6C43" w:rsidRPr="00EC32D4" w:rsidRDefault="00BB6C43" w:rsidP="00715A28">
      <w:pPr>
        <w:snapToGrid w:val="0"/>
        <w:spacing w:afterLines="100" w:after="240" w:line="300" w:lineRule="auto"/>
        <w:jc w:val="both"/>
        <w:rPr>
          <w:rFonts w:ascii="Arial" w:eastAsia="宋体" w:hAnsi="Arial" w:cs="Arial"/>
          <w:b/>
          <w:sz w:val="24"/>
          <w:szCs w:val="24"/>
        </w:rPr>
      </w:pPr>
      <w:bookmarkStart w:id="1" w:name="_GoBack"/>
      <w:bookmarkEnd w:id="1"/>
    </w:p>
    <w:sectPr w:rsidR="00BB6C43" w:rsidRPr="00EC32D4" w:rsidSect="00CC1912">
      <w:headerReference w:type="default" r:id="rId20"/>
      <w:footerReference w:type="default" r:id="rId21"/>
      <w:pgSz w:w="11907" w:h="16839" w:code="9"/>
      <w:pgMar w:top="1134" w:right="1440" w:bottom="1134" w:left="144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A3" w:rsidRDefault="006C552C">
      <w:r>
        <w:separator/>
      </w:r>
    </w:p>
  </w:endnote>
  <w:endnote w:type="continuationSeparator" w:id="0">
    <w:p w:rsidR="002C62A3" w:rsidRDefault="006C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47" w:rsidRPr="00E06F47" w:rsidRDefault="00E06F47" w:rsidP="00E06F47">
    <w:pPr>
      <w:tabs>
        <w:tab w:val="right" w:pos="9029"/>
      </w:tabs>
      <w:spacing w:line="184" w:lineRule="exact"/>
      <w:ind w:left="40"/>
      <w:rPr>
        <w:rFonts w:ascii="Arial" w:eastAsia="宋体" w:hAnsi="Arial" w:cs="Arial"/>
        <w:sz w:val="16"/>
        <w:szCs w:val="16"/>
      </w:rPr>
    </w:pPr>
    <w:r w:rsidRPr="00E06F47">
      <w:rPr>
        <w:rFonts w:ascii="Arial" w:eastAsia="宋体" w:hAnsi="Arial" w:cs="Arial"/>
        <w:sz w:val="16"/>
        <w:szCs w:val="16"/>
      </w:rPr>
      <w:t>https://</w:t>
    </w:r>
    <w:hyperlink r:id="rId1">
      <w:r w:rsidRPr="00E06F47">
        <w:rPr>
          <w:rFonts w:ascii="Arial" w:eastAsia="宋体" w:hAnsi="Arial" w:cs="Arial"/>
          <w:sz w:val="16"/>
          <w:szCs w:val="16"/>
        </w:rPr>
        <w:t>www.fda.gov/MedicalDevices/DeviceRegulationandGuidance/GuidanceDocuments/ucm081362.htm</w:t>
      </w:r>
    </w:hyperlink>
    <w:r w:rsidRPr="00E06F47">
      <w:rPr>
        <w:rFonts w:ascii="Arial" w:eastAsia="宋体" w:hAnsi="Arial" w:cs="Arial"/>
        <w:sz w:val="16"/>
        <w:szCs w:val="16"/>
      </w:rPr>
      <w:tab/>
    </w:r>
    <w:r w:rsidRPr="00E06F47">
      <w:rPr>
        <w:rFonts w:ascii="Arial" w:hAnsi="Arial" w:cs="Arial"/>
        <w:sz w:val="16"/>
        <w:szCs w:val="16"/>
      </w:rPr>
      <w:fldChar w:fldCharType="begin"/>
    </w:r>
    <w:r w:rsidRPr="00E06F47">
      <w:rPr>
        <w:rFonts w:ascii="Arial" w:eastAsia="宋体" w:hAnsi="Arial" w:cs="Arial"/>
        <w:sz w:val="16"/>
        <w:szCs w:val="16"/>
      </w:rPr>
      <w:instrText xml:space="preserve"> PAGE </w:instrText>
    </w:r>
    <w:r w:rsidRPr="00E06F47">
      <w:rPr>
        <w:rFonts w:ascii="Arial" w:hAnsi="Arial" w:cs="Arial"/>
        <w:sz w:val="16"/>
        <w:szCs w:val="16"/>
      </w:rPr>
      <w:fldChar w:fldCharType="separate"/>
    </w:r>
    <w:r w:rsidR="0085271E">
      <w:rPr>
        <w:rFonts w:ascii="Arial" w:eastAsia="宋体" w:hAnsi="Arial" w:cs="Arial"/>
        <w:noProof/>
        <w:sz w:val="16"/>
        <w:szCs w:val="16"/>
      </w:rPr>
      <w:t>4</w:t>
    </w:r>
    <w:r w:rsidRPr="00E06F47">
      <w:rPr>
        <w:rFonts w:ascii="Arial" w:hAnsi="Arial" w:cs="Arial"/>
        <w:sz w:val="16"/>
        <w:szCs w:val="16"/>
      </w:rPr>
      <w:fldChar w:fldCharType="end"/>
    </w:r>
    <w:r w:rsidRPr="00E06F47">
      <w:rPr>
        <w:rFonts w:ascii="Arial" w:eastAsia="宋体" w:hAnsi="Arial" w:cs="Arial"/>
        <w:sz w:val="16"/>
        <w:szCs w:val="16"/>
      </w:rP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A3" w:rsidRDefault="006C552C">
      <w:r>
        <w:separator/>
      </w:r>
    </w:p>
  </w:footnote>
  <w:footnote w:type="continuationSeparator" w:id="0">
    <w:p w:rsidR="002C62A3" w:rsidRDefault="006C5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43" w:rsidRPr="00E06F47" w:rsidRDefault="00CC1912" w:rsidP="00E06F47">
    <w:pPr>
      <w:snapToGrid w:val="0"/>
      <w:spacing w:line="300" w:lineRule="auto"/>
      <w:ind w:left="20"/>
      <w:rPr>
        <w:rFonts w:ascii="Arial" w:eastAsia="宋体" w:hAnsi="Arial" w:cs="Arial"/>
        <w:sz w:val="16"/>
        <w:szCs w:val="16"/>
      </w:rPr>
    </w:pPr>
    <w:r>
      <w:rPr>
        <w:rFonts w:ascii="Arial" w:eastAsia="宋体" w:hAnsi="Arial" w:hint="eastAsia"/>
        <w:sz w:val="16"/>
        <w:szCs w:val="16"/>
      </w:rPr>
      <w:t xml:space="preserve">2017/8/10  </w:t>
    </w:r>
    <w:r>
      <w:rPr>
        <w:rFonts w:ascii="Arial" w:eastAsia="宋体" w:hAnsi="Arial" w:hint="eastAsia"/>
        <w:sz w:val="16"/>
        <w:szCs w:val="16"/>
      </w:rPr>
      <w:t>指导性文件（医疗器械和辐射产品）</w:t>
    </w:r>
    <w:r>
      <w:rPr>
        <w:rFonts w:ascii="Arial" w:eastAsia="宋体" w:hAnsi="Arial" w:hint="eastAsia"/>
        <w:sz w:val="16"/>
        <w:szCs w:val="16"/>
      </w:rPr>
      <w:t xml:space="preserve">&gt; </w:t>
    </w:r>
    <w:r>
      <w:rPr>
        <w:rFonts w:ascii="Arial" w:eastAsia="宋体" w:hAnsi="Arial" w:hint="eastAsia"/>
        <w:sz w:val="16"/>
        <w:szCs w:val="16"/>
      </w:rPr>
      <w:t>提交至</w:t>
    </w:r>
    <w:r>
      <w:rPr>
        <w:rFonts w:ascii="Arial" w:eastAsia="宋体" w:hAnsi="Arial" w:hint="eastAsia"/>
        <w:sz w:val="16"/>
        <w:szCs w:val="16"/>
      </w:rPr>
      <w:t>ODE</w:t>
    </w:r>
    <w:r>
      <w:rPr>
        <w:rFonts w:ascii="Arial" w:eastAsia="宋体" w:hAnsi="Arial" w:hint="eastAsia"/>
        <w:sz w:val="16"/>
        <w:szCs w:val="16"/>
      </w:rPr>
      <w:t>编号</w:t>
    </w:r>
    <w:r>
      <w:rPr>
        <w:rFonts w:ascii="Arial" w:eastAsia="宋体" w:hAnsi="Arial" w:hint="eastAsia"/>
        <w:sz w:val="16"/>
        <w:szCs w:val="16"/>
      </w:rPr>
      <w:t>I91-2</w:t>
    </w:r>
    <w:r>
      <w:rPr>
        <w:rFonts w:ascii="Arial" w:eastAsia="宋体" w:hAnsi="Arial" w:hint="eastAsia"/>
        <w:sz w:val="16"/>
        <w:szCs w:val="16"/>
      </w:rPr>
      <w:t>的数据和信息完整性（蓝皮书备忘录）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43"/>
    <w:rsid w:val="00185B93"/>
    <w:rsid w:val="001E785C"/>
    <w:rsid w:val="002008DD"/>
    <w:rsid w:val="00284448"/>
    <w:rsid w:val="002C62A3"/>
    <w:rsid w:val="0034551F"/>
    <w:rsid w:val="004F0FD1"/>
    <w:rsid w:val="0060338D"/>
    <w:rsid w:val="00655939"/>
    <w:rsid w:val="00671E8B"/>
    <w:rsid w:val="006C552C"/>
    <w:rsid w:val="00713FB7"/>
    <w:rsid w:val="00715A28"/>
    <w:rsid w:val="0085271E"/>
    <w:rsid w:val="00A111B9"/>
    <w:rsid w:val="00A11F47"/>
    <w:rsid w:val="00AD7790"/>
    <w:rsid w:val="00BB6C43"/>
    <w:rsid w:val="00BC09FA"/>
    <w:rsid w:val="00C2415E"/>
    <w:rsid w:val="00C62296"/>
    <w:rsid w:val="00C62913"/>
    <w:rsid w:val="00CC1912"/>
    <w:rsid w:val="00D22C71"/>
    <w:rsid w:val="00DC3591"/>
    <w:rsid w:val="00E06F47"/>
    <w:rsid w:val="00EA453F"/>
    <w:rsid w:val="00EC32D4"/>
    <w:rsid w:val="00FB1E66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rFonts w:ascii="宋体" w:eastAsia="宋体" w:hAnsi="宋体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0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33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33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33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rFonts w:ascii="宋体" w:eastAsia="宋体" w:hAnsi="宋体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0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33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33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3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MedicalDevices/DeviceRegulationandGuidance/GuidanceDocuments/ucm081752.htm" TargetMode="External"/><Relationship Id="rId13" Type="http://schemas.openxmlformats.org/officeDocument/2006/relationships/hyperlink" Target="https://www.fda.gov/MedicalDevices/DeviceRegulationandGuidance/GuidanceDocuments/ucm070272.htm" TargetMode="External"/><Relationship Id="rId18" Type="http://schemas.openxmlformats.org/officeDocument/2006/relationships/hyperlink" Target="https://www.fda.gov/MedicalDevices/DeviceRegulationandGuidance/GuidanceDocuments/ucm407274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fda.gov/MedicalDevices/DeviceRegulationandGuidance/GuidanceDocuments/default.htm" TargetMode="External"/><Relationship Id="rId12" Type="http://schemas.openxmlformats.org/officeDocument/2006/relationships/hyperlink" Target="https://www.fda.gov/MedicalDevices/DeviceRegulationandGuidance/GuidanceDocuments/ucm198577.htm" TargetMode="External"/><Relationship Id="rId17" Type="http://schemas.openxmlformats.org/officeDocument/2006/relationships/hyperlink" Target="https://www.fda.gov/MedicalDevices/DeviceRegulationandGuidance/GuidanceDocuments/ucm070277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da.gov/MedicalDevices/DeviceRegulationandGuidance/GuidanceDocuments/ucm070275.ht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MedicalDevices/DeviceRegulationandGuidance/GuidanceDocuments/ucm07027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da.gov/MedicalDevices/DeviceRegulationandGuidance/GuidanceDocuments/ucm070274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da.gov/MedicalDevices/DeviceRegulationandGuidance/GuidanceDocuments/ucm110228.htm" TargetMode="External"/><Relationship Id="rId19" Type="http://schemas.openxmlformats.org/officeDocument/2006/relationships/hyperlink" Target="https://www.fda.gov/MedicalDevices/DeviceRegulationandGuidance/GuidanceDocuments/ucm28350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MedicalDevices/DeviceRegulationandGuidance/GuidanceDocuments/ucm070269.htm" TargetMode="External"/><Relationship Id="rId14" Type="http://schemas.openxmlformats.org/officeDocument/2006/relationships/hyperlink" Target="https://www.fda.gov/MedicalDevices/DeviceRegulationandGuidance/GuidanceDocuments/ucm080283.ht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MedicalDevices/DeviceRegulationandGuidance/GuidanceDocuments/ucm08136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2951</Characters>
  <Application>Microsoft Office Word</Application>
  <DocSecurity>0</DocSecurity>
  <Lines>24</Lines>
  <Paragraphs>6</Paragraphs>
  <ScaleCrop>false</ScaleCrop>
  <Company>Microsoft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cathy-wen</dc:creator>
  <cp:lastModifiedBy>cathy-wen</cp:lastModifiedBy>
  <cp:revision>3</cp:revision>
  <dcterms:created xsi:type="dcterms:W3CDTF">2017-12-18T14:52:00Z</dcterms:created>
  <dcterms:modified xsi:type="dcterms:W3CDTF">2017-12-18T14:52:00Z</dcterms:modified>
</cp:coreProperties>
</file>