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82" w:rsidRPr="007E5B91" w:rsidRDefault="005B3D82" w:rsidP="00D22BFC">
      <w:pPr>
        <w:snapToGrid w:val="0"/>
        <w:spacing w:after="240" w:line="300" w:lineRule="auto"/>
        <w:jc w:val="center"/>
        <w:rPr>
          <w:rFonts w:ascii="Arial" w:eastAsia="宋体" w:hAnsi="Arial" w:cs="Arial"/>
          <w:b/>
          <w:sz w:val="32"/>
          <w:szCs w:val="32"/>
        </w:rPr>
      </w:pPr>
      <w:bookmarkStart w:id="0" w:name="OLE_LINK1"/>
      <w:bookmarkStart w:id="1" w:name="OLE_LINK2"/>
      <w:r w:rsidRPr="007E5B91">
        <w:rPr>
          <w:rFonts w:ascii="Arial" w:eastAsia="宋体" w:hAnsi="Arial" w:cs="Arial"/>
          <w:b/>
          <w:sz w:val="32"/>
          <w:szCs w:val="32"/>
        </w:rPr>
        <w:t>激光器和附件的综合审评</w:t>
      </w:r>
      <w:bookmarkEnd w:id="0"/>
      <w:bookmarkEnd w:id="1"/>
      <w:r w:rsidR="00FE7166" w:rsidRPr="007E5B91">
        <w:rPr>
          <w:rFonts w:ascii="Arial" w:eastAsia="宋体" w:hAnsi="Arial" w:cs="Arial"/>
          <w:b/>
          <w:sz w:val="32"/>
          <w:szCs w:val="32"/>
        </w:rPr>
        <w:t>编号</w:t>
      </w:r>
      <w:r w:rsidRPr="007E5B91">
        <w:rPr>
          <w:rFonts w:ascii="Arial" w:eastAsia="宋体" w:hAnsi="Arial" w:cs="Arial"/>
          <w:b/>
          <w:sz w:val="32"/>
          <w:szCs w:val="32"/>
        </w:rPr>
        <w:t>G90-1</w:t>
      </w:r>
    </w:p>
    <w:p w:rsidR="004A4EBF" w:rsidRPr="007E5B91" w:rsidRDefault="005B3D82" w:rsidP="00D22BFC">
      <w:pPr>
        <w:snapToGrid w:val="0"/>
        <w:spacing w:after="240" w:line="300" w:lineRule="auto"/>
        <w:jc w:val="center"/>
        <w:rPr>
          <w:rFonts w:ascii="Arial" w:eastAsia="宋体" w:hAnsi="Arial" w:cs="Arial"/>
          <w:b/>
          <w:sz w:val="32"/>
          <w:szCs w:val="32"/>
        </w:rPr>
      </w:pPr>
      <w:r w:rsidRPr="007E5B91">
        <w:rPr>
          <w:rFonts w:ascii="Arial" w:eastAsia="宋体" w:hAnsi="Arial" w:cs="Arial"/>
          <w:b/>
          <w:sz w:val="32"/>
          <w:szCs w:val="32"/>
        </w:rPr>
        <w:t>（蓝皮书备忘录）（纯文本）</w:t>
      </w:r>
    </w:p>
    <w:p w:rsidR="00FE7166" w:rsidRPr="00D7536A" w:rsidRDefault="00FE7166" w:rsidP="004D32D2">
      <w:pPr>
        <w:widowControl/>
        <w:numPr>
          <w:ilvl w:val="0"/>
          <w:numId w:val="5"/>
        </w:numPr>
        <w:snapToGrid w:val="0"/>
        <w:spacing w:line="300" w:lineRule="auto"/>
        <w:ind w:left="476" w:hangingChars="280" w:hanging="476"/>
        <w:rPr>
          <w:rFonts w:ascii="Arial" w:eastAsia="宋体" w:hAnsi="Arial" w:cs="Arial"/>
          <w:caps/>
          <w:color w:val="000000"/>
          <w:kern w:val="0"/>
          <w:sz w:val="17"/>
          <w:szCs w:val="17"/>
          <w:bdr w:val="none" w:sz="0" w:space="0" w:color="auto" w:frame="1"/>
          <w:lang w:val="en"/>
        </w:rPr>
      </w:pPr>
      <w:r w:rsidRPr="00D7536A">
        <w:rPr>
          <w:rFonts w:ascii="Arial" w:eastAsia="宋体" w:hAnsi="Arial" w:cs="Arial"/>
          <w:caps/>
          <w:color w:val="000000"/>
          <w:kern w:val="0"/>
          <w:sz w:val="17"/>
          <w:szCs w:val="17"/>
          <w:bdr w:val="none" w:sz="0" w:space="0" w:color="auto" w:frame="1"/>
          <w:lang w:val="en"/>
        </w:rPr>
        <w:t>更多共享选项</w:t>
      </w:r>
    </w:p>
    <w:p w:rsidR="00FE7166" w:rsidRPr="001327F4" w:rsidRDefault="00FE7166" w:rsidP="004D32D2">
      <w:pPr>
        <w:widowControl/>
        <w:numPr>
          <w:ilvl w:val="1"/>
          <w:numId w:val="5"/>
        </w:numPr>
        <w:snapToGrid w:val="0"/>
        <w:spacing w:line="300" w:lineRule="auto"/>
        <w:ind w:left="475" w:hangingChars="226" w:hanging="475"/>
        <w:rPr>
          <w:rFonts w:ascii="Arial" w:eastAsia="宋体" w:hAnsi="Arial" w:cs="Arial"/>
          <w:color w:val="333333"/>
          <w:kern w:val="0"/>
          <w:sz w:val="24"/>
          <w:szCs w:val="24"/>
          <w:lang w:val="en"/>
        </w:rPr>
      </w:pPr>
      <w:hyperlink r:id="rId8" w:tgtFrame="_blank" w:history="1">
        <w:r w:rsidRPr="001327F4">
          <w:rPr>
            <w:rStyle w:val="a4"/>
            <w:rFonts w:ascii="Arial" w:eastAsia="宋体" w:hAnsi="Arial" w:cs="Arial"/>
            <w:caps/>
            <w:color w:val="000000"/>
            <w:kern w:val="0"/>
            <w:sz w:val="17"/>
            <w:szCs w:val="17"/>
            <w:u w:val="none"/>
            <w:bdr w:val="none" w:sz="0" w:space="0" w:color="auto" w:frame="1"/>
            <w:lang w:val="en"/>
          </w:rPr>
          <w:t>Linkedin</w:t>
        </w:r>
      </w:hyperlink>
    </w:p>
    <w:p w:rsidR="005B3D82" w:rsidRPr="001327F4" w:rsidRDefault="00FE7166" w:rsidP="00444BF2">
      <w:pPr>
        <w:widowControl/>
        <w:numPr>
          <w:ilvl w:val="1"/>
          <w:numId w:val="5"/>
        </w:numPr>
        <w:snapToGrid w:val="0"/>
        <w:spacing w:line="300" w:lineRule="auto"/>
        <w:ind w:left="475" w:hangingChars="226" w:hanging="475"/>
        <w:rPr>
          <w:rFonts w:ascii="Arial" w:eastAsia="宋体" w:hAnsi="Arial" w:cs="Arial"/>
          <w:color w:val="333333"/>
          <w:kern w:val="0"/>
          <w:sz w:val="24"/>
          <w:szCs w:val="24"/>
          <w:lang w:val="en"/>
        </w:rPr>
      </w:pPr>
      <w:hyperlink r:id="rId9" w:tgtFrame="_blank" w:history="1">
        <w:r w:rsidRPr="001327F4">
          <w:rPr>
            <w:rStyle w:val="a4"/>
            <w:rFonts w:ascii="Arial" w:eastAsia="宋体" w:hAnsi="Arial" w:cs="Arial"/>
            <w:caps/>
            <w:color w:val="000000"/>
            <w:kern w:val="0"/>
            <w:sz w:val="17"/>
            <w:szCs w:val="17"/>
            <w:u w:val="none"/>
            <w:bdr w:val="none" w:sz="0" w:space="0" w:color="auto" w:frame="1"/>
          </w:rPr>
          <w:t>快捷方式</w:t>
        </w:r>
      </w:hyperlink>
    </w:p>
    <w:p w:rsidR="00FE7166" w:rsidRPr="00444BF2" w:rsidRDefault="00FE7166" w:rsidP="00444BF2">
      <w:pPr>
        <w:widowControl/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  <w:lang w:val="en"/>
        </w:rPr>
      </w:pPr>
    </w:p>
    <w:p w:rsidR="005B3D82" w:rsidRPr="00D7536A" w:rsidRDefault="005B3D82" w:rsidP="004D32D2">
      <w:pPr>
        <w:snapToGrid w:val="0"/>
        <w:spacing w:after="240" w:line="300" w:lineRule="auto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>本指南完成于</w:t>
      </w:r>
      <w:r w:rsidRPr="00D7536A">
        <w:rPr>
          <w:rFonts w:ascii="Arial" w:eastAsia="宋体" w:hAnsi="Arial" w:cs="Arial"/>
        </w:rPr>
        <w:t>1997</w:t>
      </w:r>
      <w:r w:rsidRPr="00D7536A">
        <w:rPr>
          <w:rFonts w:ascii="Arial" w:eastAsia="宋体" w:hAnsi="Arial" w:cs="Arial"/>
        </w:rPr>
        <w:t>年</w:t>
      </w:r>
      <w:r w:rsidRPr="00D7536A">
        <w:rPr>
          <w:rFonts w:ascii="Arial" w:eastAsia="宋体" w:hAnsi="Arial" w:cs="Arial"/>
        </w:rPr>
        <w:t>2</w:t>
      </w:r>
      <w:r w:rsidRPr="00D7536A">
        <w:rPr>
          <w:rFonts w:ascii="Arial" w:eastAsia="宋体" w:hAnsi="Arial" w:cs="Arial"/>
        </w:rPr>
        <w:t>月</w:t>
      </w:r>
      <w:r w:rsidRPr="00D7536A">
        <w:rPr>
          <w:rFonts w:ascii="Arial" w:eastAsia="宋体" w:hAnsi="Arial" w:cs="Arial"/>
        </w:rPr>
        <w:t>27</w:t>
      </w:r>
      <w:r w:rsidRPr="00D7536A">
        <w:rPr>
          <w:rFonts w:ascii="Arial" w:eastAsia="宋体" w:hAnsi="Arial" w:cs="Arial"/>
        </w:rPr>
        <w:t>日</w:t>
      </w:r>
      <w:r w:rsidRPr="00D7536A">
        <w:rPr>
          <w:rFonts w:ascii="Arial" w:eastAsia="宋体" w:hAnsi="Arial" w:cs="Arial"/>
        </w:rPr>
        <w:t>FDA</w:t>
      </w:r>
      <w:r w:rsidRPr="00D7536A">
        <w:rPr>
          <w:rFonts w:ascii="Arial" w:eastAsia="宋体" w:hAnsi="Arial" w:cs="Arial"/>
        </w:rPr>
        <w:t>的</w:t>
      </w:r>
      <w:proofErr w:type="gramStart"/>
      <w:r w:rsidRPr="00D7536A">
        <w:rPr>
          <w:rFonts w:ascii="Arial" w:eastAsia="宋体" w:hAnsi="Arial" w:cs="Arial"/>
        </w:rPr>
        <w:t>良好指导</w:t>
      </w:r>
      <w:proofErr w:type="gramEnd"/>
      <w:r w:rsidRPr="00D7536A">
        <w:rPr>
          <w:rFonts w:ascii="Arial" w:eastAsia="宋体" w:hAnsi="Arial" w:cs="Arial"/>
        </w:rPr>
        <w:t>规范（</w:t>
      </w:r>
      <w:r w:rsidRPr="00D7536A">
        <w:rPr>
          <w:rFonts w:ascii="Arial" w:eastAsia="宋体" w:hAnsi="Arial" w:cs="Arial"/>
        </w:rPr>
        <w:t>GGP</w:t>
      </w:r>
      <w:r w:rsidRPr="00D7536A">
        <w:rPr>
          <w:rFonts w:ascii="Arial" w:eastAsia="宋体" w:hAnsi="Arial" w:cs="Arial"/>
        </w:rPr>
        <w:t>）实施前。其不会为任何人创造或赋予任何权利，也不对</w:t>
      </w:r>
      <w:r w:rsidRPr="00D7536A">
        <w:rPr>
          <w:rFonts w:ascii="Arial" w:eastAsia="宋体" w:hAnsi="Arial" w:cs="Arial"/>
        </w:rPr>
        <w:t>FDA</w:t>
      </w:r>
      <w:r w:rsidRPr="00D7536A">
        <w:rPr>
          <w:rFonts w:ascii="Arial" w:eastAsia="宋体" w:hAnsi="Arial" w:cs="Arial"/>
        </w:rPr>
        <w:t>或公众具有约束力。如果替代方法满足适用的法律、法规或其两者的要求，可以使用替代方法。</w:t>
      </w:r>
      <w:r w:rsidR="00FE7166" w:rsidRPr="00D7536A">
        <w:rPr>
          <w:rFonts w:ascii="Arial" w:eastAsia="宋体" w:hAnsi="Arial" w:cs="Arial"/>
        </w:rPr>
        <w:t>本指南将在下一版本中更新，以纳入</w:t>
      </w:r>
      <w:r w:rsidR="00FE7166" w:rsidRPr="00D7536A">
        <w:rPr>
          <w:rFonts w:ascii="Arial" w:eastAsia="宋体" w:hAnsi="Arial" w:cs="Arial"/>
        </w:rPr>
        <w:t>GGP</w:t>
      </w:r>
      <w:r w:rsidR="00FE7166" w:rsidRPr="00D7536A">
        <w:rPr>
          <w:rFonts w:ascii="Arial" w:eastAsia="宋体" w:hAnsi="Arial" w:cs="Arial"/>
        </w:rPr>
        <w:t>的标准部分。</w:t>
      </w:r>
    </w:p>
    <w:p w:rsidR="005B3D82" w:rsidRPr="00480334" w:rsidRDefault="005B3D82" w:rsidP="004D32D2">
      <w:pPr>
        <w:snapToGrid w:val="0"/>
        <w:spacing w:after="240" w:line="300" w:lineRule="auto"/>
        <w:rPr>
          <w:rFonts w:ascii="Arial" w:eastAsia="宋体" w:hAnsi="Arial" w:cs="Arial"/>
          <w:b/>
          <w:sz w:val="32"/>
          <w:szCs w:val="32"/>
        </w:rPr>
      </w:pPr>
      <w:r w:rsidRPr="00480334">
        <w:rPr>
          <w:rFonts w:ascii="Arial" w:eastAsia="宋体" w:hAnsi="Arial" w:cs="Arial"/>
          <w:b/>
          <w:sz w:val="32"/>
          <w:szCs w:val="32"/>
        </w:rPr>
        <w:t>一般方案备忘录</w:t>
      </w:r>
      <w:r w:rsidRPr="00480334">
        <w:rPr>
          <w:rFonts w:ascii="Arial" w:eastAsia="宋体" w:hAnsi="Arial" w:cs="Arial"/>
          <w:b/>
          <w:sz w:val="32"/>
          <w:szCs w:val="32"/>
        </w:rPr>
        <w:t xml:space="preserve"> </w:t>
      </w:r>
      <w:r w:rsidR="00FE7166" w:rsidRPr="00480334">
        <w:rPr>
          <w:rFonts w:ascii="Arial" w:eastAsia="宋体" w:hAnsi="Arial" w:cs="Arial"/>
          <w:b/>
          <w:sz w:val="32"/>
          <w:szCs w:val="32"/>
        </w:rPr>
        <w:t>编号</w:t>
      </w:r>
      <w:r w:rsidR="00FE7166" w:rsidRPr="00480334">
        <w:rPr>
          <w:rFonts w:ascii="Arial" w:eastAsia="宋体" w:hAnsi="Arial" w:cs="Arial"/>
          <w:b/>
          <w:sz w:val="32"/>
          <w:szCs w:val="32"/>
        </w:rPr>
        <w:t>G90</w:t>
      </w:r>
      <w:r w:rsidRPr="00480334">
        <w:rPr>
          <w:rFonts w:ascii="Arial" w:eastAsia="宋体" w:hAnsi="Arial" w:cs="Arial"/>
          <w:b/>
          <w:sz w:val="32"/>
          <w:szCs w:val="32"/>
        </w:rPr>
        <w:t>-1</w:t>
      </w:r>
    </w:p>
    <w:p w:rsidR="005B3D82" w:rsidRPr="00D7536A" w:rsidRDefault="005B3D82" w:rsidP="004D32D2">
      <w:pPr>
        <w:snapToGrid w:val="0"/>
        <w:spacing w:after="240" w:line="300" w:lineRule="auto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>日期：</w:t>
      </w:r>
      <w:r w:rsidRPr="00D7536A">
        <w:rPr>
          <w:rFonts w:ascii="Arial" w:eastAsia="宋体" w:hAnsi="Arial" w:cs="Arial"/>
        </w:rPr>
        <w:t>1990</w:t>
      </w:r>
      <w:r w:rsidRPr="00D7536A">
        <w:rPr>
          <w:rFonts w:ascii="Arial" w:eastAsia="宋体" w:hAnsi="Arial" w:cs="Arial"/>
        </w:rPr>
        <w:t>年</w:t>
      </w:r>
      <w:r w:rsidRPr="00D7536A">
        <w:rPr>
          <w:rFonts w:ascii="Arial" w:eastAsia="宋体" w:hAnsi="Arial" w:cs="Arial"/>
        </w:rPr>
        <w:t>10</w:t>
      </w:r>
      <w:r w:rsidRPr="00D7536A">
        <w:rPr>
          <w:rFonts w:ascii="Arial" w:eastAsia="宋体" w:hAnsi="Arial" w:cs="Arial"/>
        </w:rPr>
        <w:t>月</w:t>
      </w:r>
      <w:r w:rsidRPr="00D7536A">
        <w:rPr>
          <w:rFonts w:ascii="Arial" w:eastAsia="宋体" w:hAnsi="Arial" w:cs="Arial"/>
        </w:rPr>
        <w:t>19</w:t>
      </w:r>
      <w:r w:rsidRPr="00D7536A">
        <w:rPr>
          <w:rFonts w:ascii="Arial" w:eastAsia="宋体" w:hAnsi="Arial" w:cs="Arial"/>
        </w:rPr>
        <w:t>日</w:t>
      </w:r>
    </w:p>
    <w:p w:rsidR="005B3D82" w:rsidRPr="00D7536A" w:rsidRDefault="005B3D82" w:rsidP="004D32D2">
      <w:pPr>
        <w:snapToGrid w:val="0"/>
        <w:spacing w:after="240" w:line="300" w:lineRule="auto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>发件人：器械评估办公室主任（</w:t>
      </w:r>
      <w:r w:rsidRPr="00D7536A">
        <w:rPr>
          <w:rFonts w:ascii="Arial" w:eastAsia="宋体" w:hAnsi="Arial" w:cs="Arial"/>
        </w:rPr>
        <w:t>HFZ-400</w:t>
      </w:r>
      <w:r w:rsidRPr="00D7536A">
        <w:rPr>
          <w:rFonts w:ascii="Arial" w:eastAsia="宋体" w:hAnsi="Arial" w:cs="Arial"/>
        </w:rPr>
        <w:t>）。</w:t>
      </w:r>
    </w:p>
    <w:p w:rsidR="005B3D82" w:rsidRPr="00D7536A" w:rsidRDefault="005B3D82" w:rsidP="004D32D2">
      <w:pPr>
        <w:snapToGrid w:val="0"/>
        <w:spacing w:after="240" w:line="300" w:lineRule="auto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>主题：激光器和附件的综合审评</w:t>
      </w:r>
    </w:p>
    <w:p w:rsidR="005B3D82" w:rsidRPr="00D7536A" w:rsidRDefault="005B3D82" w:rsidP="004D32D2">
      <w:pPr>
        <w:snapToGrid w:val="0"/>
        <w:spacing w:after="240" w:line="300" w:lineRule="auto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>收件人：</w:t>
      </w:r>
      <w:r w:rsidRPr="00D7536A">
        <w:rPr>
          <w:rFonts w:ascii="Arial" w:eastAsia="宋体" w:hAnsi="Arial" w:cs="Arial"/>
        </w:rPr>
        <w:t>ODE</w:t>
      </w:r>
      <w:r w:rsidR="00FE7166" w:rsidRPr="00D7536A">
        <w:rPr>
          <w:rFonts w:ascii="Arial" w:eastAsia="宋体" w:hAnsi="Arial" w:cs="Arial"/>
        </w:rPr>
        <w:t>审评员工</w:t>
      </w:r>
    </w:p>
    <w:p w:rsidR="005B3D82" w:rsidRPr="00D7536A" w:rsidRDefault="005B3D82" w:rsidP="004D32D2">
      <w:pPr>
        <w:snapToGrid w:val="0"/>
        <w:spacing w:after="240" w:line="300" w:lineRule="auto"/>
        <w:rPr>
          <w:rFonts w:ascii="Arial" w:eastAsia="宋体" w:hAnsi="Arial" w:cs="Arial"/>
        </w:rPr>
      </w:pPr>
    </w:p>
    <w:p w:rsidR="000E1B79" w:rsidRDefault="000E1B79">
      <w:pPr>
        <w:widowControl/>
        <w:jc w:val="left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br w:type="page"/>
      </w:r>
    </w:p>
    <w:p w:rsidR="005B3D82" w:rsidRPr="00D7536A" w:rsidRDefault="005B3D82" w:rsidP="004D32D2">
      <w:pPr>
        <w:snapToGrid w:val="0"/>
        <w:spacing w:after="240" w:line="300" w:lineRule="auto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lastRenderedPageBreak/>
        <w:t>目的。本指南旨在</w:t>
      </w:r>
      <w:r w:rsidR="009212A5" w:rsidRPr="00D7536A">
        <w:rPr>
          <w:rFonts w:ascii="Arial" w:eastAsia="宋体" w:hAnsi="Arial" w:cs="Arial"/>
        </w:rPr>
        <w:t>提高激光器和附件的综合审评的一致性和</w:t>
      </w:r>
      <w:r w:rsidR="00FE7166" w:rsidRPr="00D7536A">
        <w:rPr>
          <w:rFonts w:ascii="Arial" w:eastAsia="宋体" w:hAnsi="Arial" w:cs="Arial"/>
        </w:rPr>
        <w:t>有效性</w:t>
      </w:r>
      <w:r w:rsidR="009212A5" w:rsidRPr="00D7536A">
        <w:rPr>
          <w:rFonts w:ascii="Arial" w:eastAsia="宋体" w:hAnsi="Arial" w:cs="Arial"/>
        </w:rPr>
        <w:t>。根据特定器械的预期用途，这些器械的</w:t>
      </w:r>
      <w:r w:rsidR="009212A5" w:rsidRPr="00D7536A">
        <w:rPr>
          <w:rFonts w:ascii="Arial" w:eastAsia="宋体" w:hAnsi="Arial" w:cs="Arial"/>
        </w:rPr>
        <w:t>510</w:t>
      </w:r>
      <w:r w:rsidR="009212A5" w:rsidRPr="00D7536A">
        <w:rPr>
          <w:rFonts w:ascii="Arial" w:eastAsia="宋体" w:hAnsi="Arial" w:cs="Arial"/>
        </w:rPr>
        <w:t>（</w:t>
      </w:r>
      <w:r w:rsidR="009212A5" w:rsidRPr="00D7536A">
        <w:rPr>
          <w:rFonts w:ascii="Arial" w:eastAsia="宋体" w:hAnsi="Arial" w:cs="Arial"/>
        </w:rPr>
        <w:t>k</w:t>
      </w:r>
      <w:r w:rsidR="009212A5" w:rsidRPr="00D7536A">
        <w:rPr>
          <w:rFonts w:ascii="Arial" w:eastAsia="宋体" w:hAnsi="Arial" w:cs="Arial"/>
        </w:rPr>
        <w:t>）</w:t>
      </w:r>
      <w:r w:rsidR="00FE7166" w:rsidRPr="00D7536A">
        <w:rPr>
          <w:rFonts w:ascii="Arial" w:eastAsia="宋体" w:hAnsi="Arial" w:cs="Arial"/>
        </w:rPr>
        <w:t>提交资料</w:t>
      </w:r>
      <w:r w:rsidR="009212A5" w:rsidRPr="00D7536A">
        <w:rPr>
          <w:rFonts w:ascii="Arial" w:eastAsia="宋体" w:hAnsi="Arial" w:cs="Arial"/>
        </w:rPr>
        <w:t>可能在不同的部门</w:t>
      </w:r>
      <w:r w:rsidR="00FE7166" w:rsidRPr="00D7536A">
        <w:rPr>
          <w:rFonts w:ascii="Arial" w:eastAsia="宋体" w:hAnsi="Arial" w:cs="Arial"/>
        </w:rPr>
        <w:t>已进行审评</w:t>
      </w:r>
      <w:r w:rsidR="009212A5" w:rsidRPr="00D7536A">
        <w:rPr>
          <w:rFonts w:ascii="Arial" w:eastAsia="宋体" w:hAnsi="Arial" w:cs="Arial"/>
        </w:rPr>
        <w:t>。本指南确保了将这些器械的</w:t>
      </w:r>
      <w:r w:rsidR="009212A5" w:rsidRPr="00D7536A">
        <w:rPr>
          <w:rFonts w:ascii="Arial" w:eastAsia="宋体" w:hAnsi="Arial" w:cs="Arial"/>
        </w:rPr>
        <w:t>510</w:t>
      </w:r>
      <w:r w:rsidR="009212A5" w:rsidRPr="00D7536A">
        <w:rPr>
          <w:rFonts w:ascii="Arial" w:eastAsia="宋体" w:hAnsi="Arial" w:cs="Arial"/>
        </w:rPr>
        <w:t>（</w:t>
      </w:r>
      <w:r w:rsidR="009212A5" w:rsidRPr="00D7536A">
        <w:rPr>
          <w:rFonts w:ascii="Arial" w:eastAsia="宋体" w:hAnsi="Arial" w:cs="Arial"/>
        </w:rPr>
        <w:t>k</w:t>
      </w:r>
      <w:r w:rsidR="009212A5" w:rsidRPr="00D7536A">
        <w:rPr>
          <w:rFonts w:ascii="Arial" w:eastAsia="宋体" w:hAnsi="Arial" w:cs="Arial"/>
        </w:rPr>
        <w:t>）</w:t>
      </w:r>
      <w:r w:rsidR="00FE7166" w:rsidRPr="00D7536A">
        <w:rPr>
          <w:rFonts w:ascii="Arial" w:eastAsia="宋体" w:hAnsi="Arial" w:cs="Arial"/>
        </w:rPr>
        <w:t>提交资料</w:t>
      </w:r>
      <w:r w:rsidR="009212A5" w:rsidRPr="00D7536A">
        <w:rPr>
          <w:rFonts w:ascii="Arial" w:eastAsia="宋体" w:hAnsi="Arial" w:cs="Arial"/>
        </w:rPr>
        <w:t>以及</w:t>
      </w:r>
      <w:r w:rsidR="00E33C68" w:rsidRPr="00D7536A">
        <w:rPr>
          <w:rFonts w:ascii="Arial" w:eastAsia="宋体" w:hAnsi="Arial" w:cs="Arial"/>
        </w:rPr>
        <w:t>支持</w:t>
      </w:r>
      <w:r w:rsidR="00E33C68" w:rsidRPr="00D7536A">
        <w:rPr>
          <w:rFonts w:ascii="Arial" w:eastAsia="宋体" w:hAnsi="Arial" w:cs="Arial"/>
        </w:rPr>
        <w:t>IDE</w:t>
      </w:r>
      <w:r w:rsidR="00FE7166" w:rsidRPr="00D7536A">
        <w:rPr>
          <w:rFonts w:ascii="Arial" w:eastAsia="宋体" w:hAnsi="Arial" w:cs="Arial"/>
        </w:rPr>
        <w:t>审评</w:t>
      </w:r>
      <w:r w:rsidR="009212A5" w:rsidRPr="00D7536A">
        <w:rPr>
          <w:rFonts w:ascii="Arial" w:eastAsia="宋体" w:hAnsi="Arial" w:cs="Arial"/>
        </w:rPr>
        <w:t>的责任集中到一个部门，同时保证部门</w:t>
      </w:r>
      <w:proofErr w:type="gramStart"/>
      <w:r w:rsidR="009212A5" w:rsidRPr="00D7536A">
        <w:rPr>
          <w:rFonts w:ascii="Arial" w:eastAsia="宋体" w:hAnsi="Arial" w:cs="Arial"/>
        </w:rPr>
        <w:t>间必要</w:t>
      </w:r>
      <w:proofErr w:type="gramEnd"/>
      <w:r w:rsidR="009212A5" w:rsidRPr="00D7536A">
        <w:rPr>
          <w:rFonts w:ascii="Arial" w:eastAsia="宋体" w:hAnsi="Arial" w:cs="Arial"/>
        </w:rPr>
        <w:t>时进行协商，</w:t>
      </w:r>
      <w:r w:rsidR="00FE7166" w:rsidRPr="00D7536A">
        <w:rPr>
          <w:rFonts w:ascii="Arial" w:eastAsia="宋体" w:hAnsi="Arial" w:cs="Arial"/>
        </w:rPr>
        <w:t>必须</w:t>
      </w:r>
      <w:r w:rsidR="009212A5" w:rsidRPr="00D7536A">
        <w:rPr>
          <w:rFonts w:ascii="Arial" w:eastAsia="宋体" w:hAnsi="Arial" w:cs="Arial"/>
        </w:rPr>
        <w:t>确保</w:t>
      </w:r>
      <w:r w:rsidR="00B0758D" w:rsidRPr="00D7536A">
        <w:rPr>
          <w:rFonts w:ascii="Arial" w:eastAsia="宋体" w:hAnsi="Arial" w:cs="Arial"/>
        </w:rPr>
        <w:t>与过去一致的高水平专家</w:t>
      </w:r>
      <w:r w:rsidR="00FE7166" w:rsidRPr="00D7536A">
        <w:rPr>
          <w:rFonts w:ascii="Arial" w:eastAsia="宋体" w:hAnsi="Arial" w:cs="Arial"/>
        </w:rPr>
        <w:t>审评</w:t>
      </w:r>
      <w:r w:rsidR="009212A5" w:rsidRPr="00D7536A">
        <w:rPr>
          <w:rFonts w:ascii="Arial" w:eastAsia="宋体" w:hAnsi="Arial" w:cs="Arial"/>
        </w:rPr>
        <w:t>。</w:t>
      </w:r>
      <w:r w:rsidR="00B0758D" w:rsidRPr="00D7536A">
        <w:rPr>
          <w:rFonts w:ascii="Arial" w:eastAsia="宋体" w:hAnsi="Arial" w:cs="Arial"/>
        </w:rPr>
        <w:t>本备忘录阐明了主要</w:t>
      </w:r>
      <w:r w:rsidR="00FE7166" w:rsidRPr="00D7536A">
        <w:rPr>
          <w:rFonts w:ascii="Arial" w:eastAsia="宋体" w:hAnsi="Arial" w:cs="Arial"/>
        </w:rPr>
        <w:t>审评</w:t>
      </w:r>
      <w:r w:rsidR="00B0758D" w:rsidRPr="00D7536A">
        <w:rPr>
          <w:rFonts w:ascii="Arial" w:eastAsia="宋体" w:hAnsi="Arial" w:cs="Arial"/>
        </w:rPr>
        <w:t>部门与咨询部门的角色和责任，并公布了将用于</w:t>
      </w:r>
      <w:r w:rsidR="00E33C68" w:rsidRPr="00D7536A">
        <w:rPr>
          <w:rFonts w:ascii="Arial" w:eastAsia="宋体" w:hAnsi="Arial" w:cs="Arial"/>
        </w:rPr>
        <w:t>审评过程</w:t>
      </w:r>
      <w:r w:rsidR="00B0758D" w:rsidRPr="00D7536A">
        <w:rPr>
          <w:rFonts w:ascii="Arial" w:eastAsia="宋体" w:hAnsi="Arial" w:cs="Arial"/>
        </w:rPr>
        <w:t>的流程。</w:t>
      </w:r>
    </w:p>
    <w:p w:rsidR="00B0758D" w:rsidRPr="00D7536A" w:rsidRDefault="00F5673A" w:rsidP="004D32D2">
      <w:pPr>
        <w:snapToGrid w:val="0"/>
        <w:spacing w:after="240" w:line="300" w:lineRule="auto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>确定部门与器械。下列部门与医疗器械为本备忘录的</w:t>
      </w:r>
      <w:r w:rsidR="00E33C68" w:rsidRPr="00D7536A">
        <w:rPr>
          <w:rFonts w:ascii="Arial" w:eastAsia="宋体" w:hAnsi="Arial" w:cs="Arial"/>
        </w:rPr>
        <w:t>主题</w:t>
      </w:r>
      <w:r w:rsidRPr="00D7536A">
        <w:rPr>
          <w:rFonts w:ascii="Arial" w:eastAsia="宋体" w:hAnsi="Arial" w:cs="Arial"/>
        </w:rPr>
        <w:t>：</w:t>
      </w:r>
    </w:p>
    <w:p w:rsidR="00F5673A" w:rsidRPr="00D7536A" w:rsidRDefault="00F5673A" w:rsidP="000E1B79">
      <w:pPr>
        <w:pStyle w:val="a3"/>
        <w:numPr>
          <w:ilvl w:val="0"/>
          <w:numId w:val="2"/>
        </w:numPr>
        <w:snapToGrid w:val="0"/>
        <w:spacing w:after="240" w:line="300" w:lineRule="auto"/>
        <w:ind w:leftChars="206" w:left="754" w:hangingChars="153" w:hanging="321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>联合器械：激光器和附件</w:t>
      </w:r>
    </w:p>
    <w:p w:rsidR="00F5673A" w:rsidRPr="00D7536A" w:rsidRDefault="00F5673A" w:rsidP="000E1B79">
      <w:pPr>
        <w:pStyle w:val="a3"/>
        <w:numPr>
          <w:ilvl w:val="0"/>
          <w:numId w:val="2"/>
        </w:numPr>
        <w:snapToGrid w:val="0"/>
        <w:spacing w:after="240" w:line="300" w:lineRule="auto"/>
        <w:ind w:leftChars="206" w:left="754" w:hangingChars="153" w:hanging="321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>主要部门：手术和康复</w:t>
      </w:r>
      <w:r w:rsidR="00E33C68" w:rsidRPr="00D7536A">
        <w:rPr>
          <w:rFonts w:ascii="Arial" w:eastAsia="宋体" w:hAnsi="Arial" w:cs="Arial"/>
        </w:rPr>
        <w:t>器械</w:t>
      </w:r>
      <w:r w:rsidRPr="00D7536A">
        <w:rPr>
          <w:rFonts w:ascii="Arial" w:eastAsia="宋体" w:hAnsi="Arial" w:cs="Arial"/>
        </w:rPr>
        <w:t>部门</w:t>
      </w:r>
    </w:p>
    <w:p w:rsidR="00F5673A" w:rsidRPr="00D7536A" w:rsidRDefault="00F5673A" w:rsidP="000E1B79">
      <w:pPr>
        <w:pStyle w:val="a3"/>
        <w:numPr>
          <w:ilvl w:val="0"/>
          <w:numId w:val="2"/>
        </w:numPr>
        <w:snapToGrid w:val="0"/>
        <w:spacing w:after="240" w:line="300" w:lineRule="auto"/>
        <w:ind w:leftChars="206" w:left="754" w:hangingChars="153" w:hanging="321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>咨询部门：除临床实验室医疗器械部门外的所有</w:t>
      </w:r>
      <w:r w:rsidRPr="00D7536A">
        <w:rPr>
          <w:rFonts w:ascii="Arial" w:eastAsia="宋体" w:hAnsi="Arial" w:cs="Arial"/>
        </w:rPr>
        <w:t>ODE</w:t>
      </w:r>
      <w:r w:rsidRPr="00D7536A">
        <w:rPr>
          <w:rFonts w:ascii="Arial" w:eastAsia="宋体" w:hAnsi="Arial" w:cs="Arial"/>
        </w:rPr>
        <w:t>部门</w:t>
      </w:r>
    </w:p>
    <w:p w:rsidR="00F5673A" w:rsidRPr="00D7536A" w:rsidRDefault="00F5673A" w:rsidP="004D32D2">
      <w:pPr>
        <w:snapToGrid w:val="0"/>
        <w:spacing w:after="240" w:line="300" w:lineRule="auto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>510</w:t>
      </w:r>
      <w:r w:rsidRPr="00D7536A">
        <w:rPr>
          <w:rFonts w:ascii="Arial" w:eastAsia="宋体" w:hAnsi="Arial" w:cs="Arial"/>
        </w:rPr>
        <w:t>（</w:t>
      </w:r>
      <w:r w:rsidRPr="00D7536A">
        <w:rPr>
          <w:rFonts w:ascii="Arial" w:eastAsia="宋体" w:hAnsi="Arial" w:cs="Arial"/>
        </w:rPr>
        <w:t>k</w:t>
      </w:r>
      <w:r w:rsidRPr="00D7536A">
        <w:rPr>
          <w:rFonts w:ascii="Arial" w:eastAsia="宋体" w:hAnsi="Arial" w:cs="Arial"/>
        </w:rPr>
        <w:t>）和支持</w:t>
      </w:r>
      <w:r w:rsidRPr="00D7536A">
        <w:rPr>
          <w:rFonts w:ascii="Arial" w:eastAsia="宋体" w:hAnsi="Arial" w:cs="Arial"/>
        </w:rPr>
        <w:t>IDE</w:t>
      </w:r>
      <w:r w:rsidRPr="00D7536A">
        <w:rPr>
          <w:rFonts w:ascii="Arial" w:eastAsia="宋体" w:hAnsi="Arial" w:cs="Arial"/>
        </w:rPr>
        <w:t>。</w:t>
      </w:r>
    </w:p>
    <w:p w:rsidR="00F5673A" w:rsidRPr="00D7536A" w:rsidRDefault="000F7337" w:rsidP="000E1B79">
      <w:pPr>
        <w:pStyle w:val="a3"/>
        <w:numPr>
          <w:ilvl w:val="0"/>
          <w:numId w:val="2"/>
        </w:numPr>
        <w:snapToGrid w:val="0"/>
        <w:spacing w:after="240" w:line="300" w:lineRule="auto"/>
        <w:ind w:leftChars="206" w:left="754" w:hangingChars="153" w:hanging="321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>主要部门负责联合器械的</w:t>
      </w:r>
      <w:r w:rsidRPr="00D7536A">
        <w:rPr>
          <w:rFonts w:ascii="Arial" w:eastAsia="宋体" w:hAnsi="Arial" w:cs="Arial"/>
        </w:rPr>
        <w:t>510</w:t>
      </w:r>
      <w:r w:rsidRPr="00D7536A">
        <w:rPr>
          <w:rFonts w:ascii="Arial" w:eastAsia="宋体" w:hAnsi="Arial" w:cs="Arial"/>
        </w:rPr>
        <w:t>（</w:t>
      </w:r>
      <w:r w:rsidRPr="00D7536A">
        <w:rPr>
          <w:rFonts w:ascii="Arial" w:eastAsia="宋体" w:hAnsi="Arial" w:cs="Arial"/>
        </w:rPr>
        <w:t>k</w:t>
      </w:r>
      <w:r w:rsidRPr="00D7536A">
        <w:rPr>
          <w:rFonts w:ascii="Arial" w:eastAsia="宋体" w:hAnsi="Arial" w:cs="Arial"/>
        </w:rPr>
        <w:t>）和支持</w:t>
      </w:r>
      <w:r w:rsidRPr="00D7536A">
        <w:rPr>
          <w:rFonts w:ascii="Arial" w:eastAsia="宋体" w:hAnsi="Arial" w:cs="Arial"/>
        </w:rPr>
        <w:t>IDE</w:t>
      </w:r>
      <w:r w:rsidRPr="00D7536A">
        <w:rPr>
          <w:rFonts w:ascii="Arial" w:eastAsia="宋体" w:hAnsi="Arial" w:cs="Arial"/>
        </w:rPr>
        <w:t>的</w:t>
      </w:r>
      <w:r w:rsidR="00E33C68" w:rsidRPr="00D7536A">
        <w:rPr>
          <w:rFonts w:ascii="Arial" w:eastAsia="宋体" w:hAnsi="Arial" w:cs="Arial"/>
        </w:rPr>
        <w:t>审评</w:t>
      </w:r>
      <w:r w:rsidRPr="00D7536A">
        <w:rPr>
          <w:rFonts w:ascii="Arial" w:eastAsia="宋体" w:hAnsi="Arial" w:cs="Arial"/>
        </w:rPr>
        <w:t>。</w:t>
      </w:r>
    </w:p>
    <w:p w:rsidR="000F7337" w:rsidRPr="00D7536A" w:rsidRDefault="000F7337" w:rsidP="000E1B79">
      <w:pPr>
        <w:pStyle w:val="a3"/>
        <w:numPr>
          <w:ilvl w:val="0"/>
          <w:numId w:val="2"/>
        </w:numPr>
        <w:snapToGrid w:val="0"/>
        <w:spacing w:after="240" w:line="300" w:lineRule="auto"/>
        <w:ind w:leftChars="206" w:left="754" w:hangingChars="153" w:hanging="321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>咨询部门向主要部门提供负责</w:t>
      </w:r>
      <w:r w:rsidR="00E33C68" w:rsidRPr="00D7536A">
        <w:rPr>
          <w:rFonts w:ascii="Arial" w:eastAsia="宋体" w:hAnsi="Arial" w:cs="Arial"/>
        </w:rPr>
        <w:t>关于</w:t>
      </w:r>
      <w:r w:rsidRPr="00D7536A">
        <w:rPr>
          <w:rFonts w:ascii="Arial" w:eastAsia="宋体" w:hAnsi="Arial" w:cs="Arial"/>
        </w:rPr>
        <w:t>联合器械的</w:t>
      </w:r>
      <w:r w:rsidRPr="00D7536A">
        <w:rPr>
          <w:rFonts w:ascii="Arial" w:eastAsia="宋体" w:hAnsi="Arial" w:cs="Arial"/>
        </w:rPr>
        <w:t>510</w:t>
      </w:r>
      <w:r w:rsidRPr="00D7536A">
        <w:rPr>
          <w:rFonts w:ascii="Arial" w:eastAsia="宋体" w:hAnsi="Arial" w:cs="Arial"/>
        </w:rPr>
        <w:t>（</w:t>
      </w:r>
      <w:r w:rsidRPr="00D7536A">
        <w:rPr>
          <w:rFonts w:ascii="Arial" w:eastAsia="宋体" w:hAnsi="Arial" w:cs="Arial"/>
        </w:rPr>
        <w:t>k</w:t>
      </w:r>
      <w:r w:rsidRPr="00D7536A">
        <w:rPr>
          <w:rFonts w:ascii="Arial" w:eastAsia="宋体" w:hAnsi="Arial" w:cs="Arial"/>
        </w:rPr>
        <w:t>）和</w:t>
      </w:r>
      <w:r w:rsidR="00E33C68" w:rsidRPr="00D7536A">
        <w:rPr>
          <w:rFonts w:ascii="Arial" w:eastAsia="宋体" w:hAnsi="Arial" w:cs="Arial"/>
        </w:rPr>
        <w:t>支持</w:t>
      </w:r>
      <w:r w:rsidR="00E33C68" w:rsidRPr="00D7536A">
        <w:rPr>
          <w:rFonts w:ascii="Arial" w:eastAsia="宋体" w:hAnsi="Arial" w:cs="Arial"/>
        </w:rPr>
        <w:t>IDE</w:t>
      </w:r>
      <w:r w:rsidRPr="00D7536A">
        <w:rPr>
          <w:rFonts w:ascii="Arial" w:eastAsia="宋体" w:hAnsi="Arial" w:cs="Arial"/>
        </w:rPr>
        <w:t>与主要部门联系的</w:t>
      </w:r>
      <w:r w:rsidR="00E33C68" w:rsidRPr="00D7536A">
        <w:rPr>
          <w:rFonts w:ascii="Arial" w:eastAsia="宋体" w:hAnsi="Arial" w:cs="Arial"/>
        </w:rPr>
        <w:t>联系</w:t>
      </w:r>
      <w:r w:rsidRPr="00D7536A">
        <w:rPr>
          <w:rFonts w:ascii="Arial" w:eastAsia="宋体" w:hAnsi="Arial" w:cs="Arial"/>
        </w:rPr>
        <w:t>人姓名。</w:t>
      </w:r>
    </w:p>
    <w:p w:rsidR="000F7337" w:rsidRPr="00D7536A" w:rsidRDefault="002042C9" w:rsidP="000E1B79">
      <w:pPr>
        <w:pStyle w:val="a3"/>
        <w:numPr>
          <w:ilvl w:val="0"/>
          <w:numId w:val="2"/>
        </w:numPr>
        <w:snapToGrid w:val="0"/>
        <w:spacing w:after="240" w:line="300" w:lineRule="auto"/>
        <w:ind w:leftChars="206" w:left="754" w:hangingChars="153" w:hanging="321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>咨询部门会向主要部门提供</w:t>
      </w:r>
      <w:r w:rsidR="00E473F5" w:rsidRPr="00D7536A">
        <w:rPr>
          <w:rFonts w:ascii="Arial" w:eastAsia="宋体" w:hAnsi="Arial" w:cs="Arial"/>
        </w:rPr>
        <w:t>本备忘录范围内</w:t>
      </w:r>
      <w:r w:rsidR="00E33C68" w:rsidRPr="00D7536A">
        <w:rPr>
          <w:rFonts w:ascii="Arial" w:eastAsia="宋体" w:hAnsi="Arial" w:cs="Arial"/>
        </w:rPr>
        <w:t>以及通过</w:t>
      </w:r>
      <w:r w:rsidR="00E33C68" w:rsidRPr="00D7536A">
        <w:rPr>
          <w:rFonts w:ascii="Arial" w:eastAsia="宋体" w:hAnsi="Arial" w:cs="Arial"/>
        </w:rPr>
        <w:t>510</w:t>
      </w:r>
      <w:r w:rsidR="00E33C68" w:rsidRPr="00D7536A">
        <w:rPr>
          <w:rFonts w:ascii="Arial" w:eastAsia="宋体" w:hAnsi="Arial" w:cs="Arial"/>
        </w:rPr>
        <w:t>（</w:t>
      </w:r>
      <w:r w:rsidR="00E33C68" w:rsidRPr="00D7536A">
        <w:rPr>
          <w:rFonts w:ascii="Arial" w:eastAsia="宋体" w:hAnsi="Arial" w:cs="Arial"/>
        </w:rPr>
        <w:t>k</w:t>
      </w:r>
      <w:r w:rsidR="00E33C68" w:rsidRPr="00D7536A">
        <w:rPr>
          <w:rFonts w:ascii="Arial" w:eastAsia="宋体" w:hAnsi="Arial" w:cs="Arial"/>
        </w:rPr>
        <w:t>）决策具有实质等同性</w:t>
      </w:r>
      <w:r w:rsidR="0065608E" w:rsidRPr="00D7536A">
        <w:rPr>
          <w:rFonts w:ascii="Arial" w:eastAsia="宋体" w:hAnsi="Arial" w:cs="Arial"/>
        </w:rPr>
        <w:t>（包括关于支持这些决策的目前所需数据的简要声明）的</w:t>
      </w:r>
      <w:r w:rsidRPr="00D7536A">
        <w:rPr>
          <w:rFonts w:ascii="Arial" w:eastAsia="宋体" w:hAnsi="Arial" w:cs="Arial"/>
        </w:rPr>
        <w:t>所有联合器械及其</w:t>
      </w:r>
      <w:r w:rsidR="00E33C68" w:rsidRPr="00D7536A">
        <w:rPr>
          <w:rFonts w:ascii="Arial" w:eastAsia="宋体" w:hAnsi="Arial" w:cs="Arial"/>
        </w:rPr>
        <w:t>附件</w:t>
      </w:r>
      <w:r w:rsidRPr="00D7536A">
        <w:rPr>
          <w:rFonts w:ascii="Arial" w:eastAsia="宋体" w:hAnsi="Arial" w:cs="Arial"/>
        </w:rPr>
        <w:t>的预期用途列表，如适应症</w:t>
      </w:r>
      <w:r w:rsidR="00E33C68" w:rsidRPr="00D7536A">
        <w:rPr>
          <w:rFonts w:ascii="Arial" w:eastAsia="宋体" w:hAnsi="Arial" w:cs="Arial"/>
        </w:rPr>
        <w:t>说明</w:t>
      </w:r>
      <w:r w:rsidRPr="00D7536A">
        <w:rPr>
          <w:rFonts w:ascii="Arial" w:eastAsia="宋体" w:hAnsi="Arial" w:cs="Arial"/>
        </w:rPr>
        <w:t>。另外，如果适用的话，咨询部门还</w:t>
      </w:r>
      <w:r w:rsidR="0065608E" w:rsidRPr="00D7536A">
        <w:rPr>
          <w:rFonts w:ascii="Arial" w:eastAsia="宋体" w:hAnsi="Arial" w:cs="Arial"/>
        </w:rPr>
        <w:t>将</w:t>
      </w:r>
      <w:r w:rsidRPr="00D7536A">
        <w:rPr>
          <w:rFonts w:ascii="Arial" w:eastAsia="宋体" w:hAnsi="Arial" w:cs="Arial"/>
        </w:rPr>
        <w:t>提供</w:t>
      </w:r>
      <w:r w:rsidR="0065608E" w:rsidRPr="00D7536A">
        <w:rPr>
          <w:rFonts w:ascii="Arial" w:eastAsia="宋体" w:hAnsi="Arial" w:cs="Arial"/>
        </w:rPr>
        <w:t>已</w:t>
      </w:r>
      <w:r w:rsidRPr="00D7536A">
        <w:rPr>
          <w:rFonts w:ascii="Arial" w:eastAsia="宋体" w:hAnsi="Arial" w:cs="Arial"/>
        </w:rPr>
        <w:t>批准</w:t>
      </w:r>
      <w:r w:rsidRPr="00D7536A">
        <w:rPr>
          <w:rFonts w:ascii="Arial" w:eastAsia="宋体" w:hAnsi="Arial" w:cs="Arial"/>
        </w:rPr>
        <w:t>PMA</w:t>
      </w:r>
      <w:r w:rsidRPr="00D7536A">
        <w:rPr>
          <w:rFonts w:ascii="Arial" w:eastAsia="宋体" w:hAnsi="Arial" w:cs="Arial"/>
        </w:rPr>
        <w:t>的联合器械列表以及帮助做出</w:t>
      </w:r>
      <w:r w:rsidRPr="00D7536A">
        <w:rPr>
          <w:rFonts w:ascii="Arial" w:eastAsia="宋体" w:hAnsi="Arial" w:cs="Arial"/>
        </w:rPr>
        <w:t>510</w:t>
      </w:r>
      <w:r w:rsidRPr="00D7536A">
        <w:rPr>
          <w:rFonts w:ascii="Arial" w:eastAsia="宋体" w:hAnsi="Arial" w:cs="Arial"/>
        </w:rPr>
        <w:t>（</w:t>
      </w:r>
      <w:r w:rsidRPr="00D7536A">
        <w:rPr>
          <w:rFonts w:ascii="Arial" w:eastAsia="宋体" w:hAnsi="Arial" w:cs="Arial"/>
        </w:rPr>
        <w:t>k</w:t>
      </w:r>
      <w:r w:rsidRPr="00D7536A">
        <w:rPr>
          <w:rFonts w:ascii="Arial" w:eastAsia="宋体" w:hAnsi="Arial" w:cs="Arial"/>
        </w:rPr>
        <w:t>）</w:t>
      </w:r>
      <w:r w:rsidR="0065608E" w:rsidRPr="00D7536A">
        <w:rPr>
          <w:rFonts w:ascii="Arial" w:eastAsia="宋体" w:hAnsi="Arial" w:cs="Arial"/>
        </w:rPr>
        <w:t>决策</w:t>
      </w:r>
      <w:r w:rsidRPr="00D7536A">
        <w:rPr>
          <w:rFonts w:ascii="Arial" w:eastAsia="宋体" w:hAnsi="Arial" w:cs="Arial"/>
        </w:rPr>
        <w:t>的相关</w:t>
      </w:r>
      <w:r w:rsidRPr="00D7536A">
        <w:rPr>
          <w:rFonts w:ascii="Arial" w:eastAsia="宋体" w:hAnsi="Arial" w:cs="Arial"/>
        </w:rPr>
        <w:t>PMA</w:t>
      </w:r>
      <w:r w:rsidRPr="00D7536A">
        <w:rPr>
          <w:rFonts w:ascii="Arial" w:eastAsia="宋体" w:hAnsi="Arial" w:cs="Arial"/>
        </w:rPr>
        <w:t>信息。</w:t>
      </w:r>
    </w:p>
    <w:p w:rsidR="000E1B79" w:rsidRDefault="000E1B79">
      <w:pPr>
        <w:widowControl/>
        <w:jc w:val="left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br w:type="page"/>
      </w:r>
    </w:p>
    <w:p w:rsidR="002042C9" w:rsidRPr="00D7536A" w:rsidRDefault="00B74200" w:rsidP="000E1B79">
      <w:pPr>
        <w:pStyle w:val="a3"/>
        <w:numPr>
          <w:ilvl w:val="0"/>
          <w:numId w:val="2"/>
        </w:numPr>
        <w:snapToGrid w:val="0"/>
        <w:spacing w:after="240" w:line="300" w:lineRule="auto"/>
        <w:ind w:leftChars="206" w:left="754" w:hangingChars="153" w:hanging="321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lastRenderedPageBreak/>
        <w:t>咨询部门</w:t>
      </w:r>
      <w:r w:rsidR="0065608E" w:rsidRPr="00D7536A">
        <w:rPr>
          <w:rFonts w:ascii="Arial" w:eastAsia="宋体" w:hAnsi="Arial" w:cs="Arial"/>
        </w:rPr>
        <w:t>将</w:t>
      </w:r>
      <w:r w:rsidRPr="00D7536A">
        <w:rPr>
          <w:rFonts w:ascii="Arial" w:eastAsia="宋体" w:hAnsi="Arial" w:cs="Arial"/>
        </w:rPr>
        <w:t>向主要部门提供当前批准用于</w:t>
      </w:r>
      <w:r w:rsidR="0065608E" w:rsidRPr="00D7536A">
        <w:rPr>
          <w:rFonts w:ascii="Arial" w:eastAsia="宋体" w:hAnsi="Arial" w:cs="Arial"/>
        </w:rPr>
        <w:t>支持</w:t>
      </w:r>
      <w:r w:rsidRPr="00D7536A">
        <w:rPr>
          <w:rFonts w:ascii="Arial" w:eastAsia="宋体" w:hAnsi="Arial" w:cs="Arial"/>
        </w:rPr>
        <w:t>联合器械</w:t>
      </w:r>
      <w:r w:rsidRPr="00D7536A">
        <w:rPr>
          <w:rFonts w:ascii="Arial" w:eastAsia="宋体" w:hAnsi="Arial" w:cs="Arial"/>
        </w:rPr>
        <w:t>510</w:t>
      </w:r>
      <w:r w:rsidRPr="00D7536A">
        <w:rPr>
          <w:rFonts w:ascii="Arial" w:eastAsia="宋体" w:hAnsi="Arial" w:cs="Arial"/>
        </w:rPr>
        <w:t>（</w:t>
      </w:r>
      <w:r w:rsidRPr="00D7536A">
        <w:rPr>
          <w:rFonts w:ascii="Arial" w:eastAsia="宋体" w:hAnsi="Arial" w:cs="Arial"/>
        </w:rPr>
        <w:t>k</w:t>
      </w:r>
      <w:r w:rsidRPr="00D7536A">
        <w:rPr>
          <w:rFonts w:ascii="Arial" w:eastAsia="宋体" w:hAnsi="Arial" w:cs="Arial"/>
        </w:rPr>
        <w:t>）的临床数据收集的</w:t>
      </w:r>
      <w:r w:rsidRPr="00D7536A">
        <w:rPr>
          <w:rFonts w:ascii="Arial" w:eastAsia="宋体" w:hAnsi="Arial" w:cs="Arial"/>
        </w:rPr>
        <w:t>IDE</w:t>
      </w:r>
      <w:r w:rsidRPr="00D7536A">
        <w:rPr>
          <w:rFonts w:ascii="Arial" w:eastAsia="宋体" w:hAnsi="Arial" w:cs="Arial"/>
        </w:rPr>
        <w:t>列表。这些进行中的</w:t>
      </w:r>
      <w:r w:rsidRPr="00D7536A">
        <w:rPr>
          <w:rFonts w:ascii="Arial" w:eastAsia="宋体" w:hAnsi="Arial" w:cs="Arial"/>
        </w:rPr>
        <w:t>IDE</w:t>
      </w:r>
      <w:r w:rsidRPr="00D7536A">
        <w:rPr>
          <w:rFonts w:ascii="Arial" w:eastAsia="宋体" w:hAnsi="Arial" w:cs="Arial"/>
        </w:rPr>
        <w:t>会转交到主要部门。在将来涉及这些</w:t>
      </w:r>
      <w:r w:rsidRPr="00D7536A">
        <w:rPr>
          <w:rFonts w:ascii="Arial" w:eastAsia="宋体" w:hAnsi="Arial" w:cs="Arial"/>
        </w:rPr>
        <w:t>IDE</w:t>
      </w:r>
      <w:r w:rsidRPr="00D7536A">
        <w:rPr>
          <w:rFonts w:ascii="Arial" w:eastAsia="宋体" w:hAnsi="Arial" w:cs="Arial"/>
        </w:rPr>
        <w:t>的</w:t>
      </w:r>
      <w:r w:rsidR="0065608E" w:rsidRPr="00D7536A">
        <w:rPr>
          <w:rFonts w:ascii="Arial" w:eastAsia="宋体" w:hAnsi="Arial" w:cs="Arial"/>
        </w:rPr>
        <w:t>提交资料</w:t>
      </w:r>
      <w:r w:rsidRPr="00D7536A">
        <w:rPr>
          <w:rFonts w:ascii="Arial" w:eastAsia="宋体" w:hAnsi="Arial" w:cs="Arial"/>
        </w:rPr>
        <w:t>，如修订，</w:t>
      </w:r>
      <w:r w:rsidR="0065608E" w:rsidRPr="00D7536A">
        <w:rPr>
          <w:rFonts w:ascii="Arial" w:eastAsia="宋体" w:hAnsi="Arial" w:cs="Arial"/>
        </w:rPr>
        <w:t>将</w:t>
      </w:r>
      <w:r w:rsidRPr="00D7536A">
        <w:rPr>
          <w:rFonts w:ascii="Arial" w:eastAsia="宋体" w:hAnsi="Arial" w:cs="Arial"/>
        </w:rPr>
        <w:t>由主要部门进行</w:t>
      </w:r>
      <w:r w:rsidR="00FE7166" w:rsidRPr="00D7536A">
        <w:rPr>
          <w:rFonts w:ascii="Arial" w:eastAsia="宋体" w:hAnsi="Arial" w:cs="Arial"/>
        </w:rPr>
        <w:t>审评</w:t>
      </w:r>
      <w:r w:rsidRPr="00D7536A">
        <w:rPr>
          <w:rFonts w:ascii="Arial" w:eastAsia="宋体" w:hAnsi="Arial" w:cs="Arial"/>
        </w:rPr>
        <w:t>。而反过来，如果有必要的话，主要部门会从咨询部门获取反馈。</w:t>
      </w:r>
    </w:p>
    <w:p w:rsidR="00B74200" w:rsidRPr="00D7536A" w:rsidRDefault="003D4BE6" w:rsidP="000E1B79">
      <w:pPr>
        <w:pStyle w:val="a3"/>
        <w:numPr>
          <w:ilvl w:val="0"/>
          <w:numId w:val="2"/>
        </w:numPr>
        <w:snapToGrid w:val="0"/>
        <w:spacing w:after="240" w:line="300" w:lineRule="auto"/>
        <w:ind w:leftChars="206" w:left="754" w:hangingChars="153" w:hanging="321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>在联合器械的</w:t>
      </w:r>
      <w:r w:rsidRPr="00D7536A">
        <w:rPr>
          <w:rFonts w:ascii="Arial" w:eastAsia="宋体" w:hAnsi="Arial" w:cs="Arial"/>
        </w:rPr>
        <w:t>510</w:t>
      </w:r>
      <w:r w:rsidRPr="00D7536A">
        <w:rPr>
          <w:rFonts w:ascii="Arial" w:eastAsia="宋体" w:hAnsi="Arial" w:cs="Arial"/>
        </w:rPr>
        <w:t>（</w:t>
      </w:r>
      <w:r w:rsidRPr="00D7536A">
        <w:rPr>
          <w:rFonts w:ascii="Arial" w:eastAsia="宋体" w:hAnsi="Arial" w:cs="Arial"/>
        </w:rPr>
        <w:t>k</w:t>
      </w:r>
      <w:r w:rsidRPr="00D7536A">
        <w:rPr>
          <w:rFonts w:ascii="Arial" w:eastAsia="宋体" w:hAnsi="Arial" w:cs="Arial"/>
        </w:rPr>
        <w:t>）</w:t>
      </w:r>
      <w:r w:rsidR="0065608E" w:rsidRPr="00D7536A">
        <w:rPr>
          <w:rFonts w:ascii="Arial" w:eastAsia="宋体" w:hAnsi="Arial" w:cs="Arial"/>
        </w:rPr>
        <w:t>审评</w:t>
      </w:r>
      <w:r w:rsidRPr="00D7536A">
        <w:rPr>
          <w:rFonts w:ascii="Arial" w:eastAsia="宋体" w:hAnsi="Arial" w:cs="Arial"/>
        </w:rPr>
        <w:t>中，主要部门会在必要的时候从咨询部门寻求输入</w:t>
      </w:r>
      <w:r w:rsidR="00DB236F" w:rsidRPr="00D7536A">
        <w:rPr>
          <w:rFonts w:ascii="Arial" w:eastAsia="宋体" w:hAnsi="Arial" w:cs="Arial"/>
        </w:rPr>
        <w:t>，例如</w:t>
      </w:r>
      <w:r w:rsidR="00DB236F" w:rsidRPr="00D7536A">
        <w:rPr>
          <w:rFonts w:ascii="Arial" w:eastAsia="宋体" w:hAnsi="Arial" w:cs="Arial"/>
        </w:rPr>
        <w:t>510</w:t>
      </w:r>
      <w:r w:rsidR="00DB236F" w:rsidRPr="00D7536A">
        <w:rPr>
          <w:rFonts w:ascii="Arial" w:eastAsia="宋体" w:hAnsi="Arial" w:cs="Arial"/>
        </w:rPr>
        <w:t>（</w:t>
      </w:r>
      <w:r w:rsidR="00DB236F" w:rsidRPr="00D7536A">
        <w:rPr>
          <w:rFonts w:ascii="Arial" w:eastAsia="宋体" w:hAnsi="Arial" w:cs="Arial"/>
        </w:rPr>
        <w:t>k</w:t>
      </w:r>
      <w:r w:rsidR="00DB236F" w:rsidRPr="00D7536A">
        <w:rPr>
          <w:rFonts w:ascii="Arial" w:eastAsia="宋体" w:hAnsi="Arial" w:cs="Arial"/>
        </w:rPr>
        <w:t>）</w:t>
      </w:r>
      <w:r w:rsidR="0065608E" w:rsidRPr="00D7536A">
        <w:rPr>
          <w:rFonts w:ascii="Arial" w:eastAsia="宋体" w:hAnsi="Arial" w:cs="Arial"/>
        </w:rPr>
        <w:t>包含</w:t>
      </w:r>
      <w:r w:rsidR="00DB236F" w:rsidRPr="00D7536A">
        <w:rPr>
          <w:rFonts w:ascii="Arial" w:eastAsia="宋体" w:hAnsi="Arial" w:cs="Arial"/>
        </w:rPr>
        <w:t>的适应症说明可能提出新使用情况时。在新适应症声明经过</w:t>
      </w:r>
      <w:r w:rsidR="00DB236F" w:rsidRPr="00D7536A">
        <w:rPr>
          <w:rFonts w:ascii="Arial" w:eastAsia="宋体" w:hAnsi="Arial" w:cs="Arial"/>
        </w:rPr>
        <w:t>510</w:t>
      </w:r>
      <w:r w:rsidR="000D2F93" w:rsidRPr="00D7536A">
        <w:rPr>
          <w:rFonts w:ascii="Arial" w:eastAsia="宋体" w:hAnsi="Arial" w:cs="Arial"/>
        </w:rPr>
        <w:t>流程批准若干次后</w:t>
      </w:r>
      <w:r w:rsidR="00DB236F" w:rsidRPr="00D7536A">
        <w:rPr>
          <w:rFonts w:ascii="Arial" w:eastAsia="宋体" w:hAnsi="Arial" w:cs="Arial"/>
        </w:rPr>
        <w:t>，</w:t>
      </w:r>
      <w:r w:rsidR="000D2F93" w:rsidRPr="00D7536A">
        <w:rPr>
          <w:rFonts w:ascii="Arial" w:eastAsia="宋体" w:hAnsi="Arial" w:cs="Arial"/>
        </w:rPr>
        <w:t>主要部门将仅在认为合适的时候寻求</w:t>
      </w:r>
      <w:r w:rsidR="0065608E" w:rsidRPr="00D7536A">
        <w:rPr>
          <w:rFonts w:ascii="Arial" w:eastAsia="宋体" w:hAnsi="Arial" w:cs="Arial"/>
        </w:rPr>
        <w:t>咨询</w:t>
      </w:r>
      <w:r w:rsidR="000D2F93" w:rsidRPr="00D7536A">
        <w:rPr>
          <w:rFonts w:ascii="Arial" w:eastAsia="宋体" w:hAnsi="Arial" w:cs="Arial"/>
        </w:rPr>
        <w:t>。</w:t>
      </w:r>
    </w:p>
    <w:p w:rsidR="000D2F93" w:rsidRPr="00D7536A" w:rsidRDefault="009F5585" w:rsidP="000E1B79">
      <w:pPr>
        <w:pStyle w:val="a3"/>
        <w:numPr>
          <w:ilvl w:val="0"/>
          <w:numId w:val="2"/>
        </w:numPr>
        <w:snapToGrid w:val="0"/>
        <w:spacing w:after="240" w:line="300" w:lineRule="auto"/>
        <w:ind w:leftChars="206" w:left="754" w:hangingChars="153" w:hanging="321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>从咨询部门寻求输入时，所有必要的反馈都将在</w:t>
      </w:r>
      <w:r w:rsidRPr="00D7536A">
        <w:rPr>
          <w:rFonts w:ascii="Arial" w:eastAsia="宋体" w:hAnsi="Arial" w:cs="Arial"/>
        </w:rPr>
        <w:t>30</w:t>
      </w:r>
      <w:r w:rsidRPr="00D7536A">
        <w:rPr>
          <w:rFonts w:ascii="Arial" w:eastAsia="宋体" w:hAnsi="Arial" w:cs="Arial"/>
        </w:rPr>
        <w:t>天内提供给主要部门。关于</w:t>
      </w:r>
      <w:r w:rsidRPr="00072072">
        <w:rPr>
          <w:rFonts w:ascii="宋体" w:eastAsia="宋体" w:hAnsi="宋体" w:cs="Arial"/>
        </w:rPr>
        <w:t>“</w:t>
      </w:r>
      <w:r w:rsidRPr="00D7536A">
        <w:rPr>
          <w:rFonts w:ascii="Arial" w:eastAsia="宋体" w:hAnsi="Arial" w:cs="Arial"/>
        </w:rPr>
        <w:t>非实质等同性</w:t>
      </w:r>
      <w:r w:rsidRPr="00072072">
        <w:rPr>
          <w:rFonts w:ascii="宋体" w:eastAsia="宋体" w:hAnsi="宋体" w:cs="Arial"/>
        </w:rPr>
        <w:t>”</w:t>
      </w:r>
      <w:r w:rsidRPr="00D7536A">
        <w:rPr>
          <w:rFonts w:ascii="Arial" w:eastAsia="宋体" w:hAnsi="Arial" w:cs="Arial"/>
        </w:rPr>
        <w:t>的</w:t>
      </w:r>
      <w:r w:rsidR="00B6182D" w:rsidRPr="00D7536A">
        <w:rPr>
          <w:rFonts w:ascii="Arial" w:eastAsia="宋体" w:hAnsi="Arial" w:cs="Arial"/>
        </w:rPr>
        <w:t>决策</w:t>
      </w:r>
      <w:r w:rsidRPr="00D7536A">
        <w:rPr>
          <w:rFonts w:ascii="Arial" w:eastAsia="宋体" w:hAnsi="Arial" w:cs="Arial"/>
        </w:rPr>
        <w:t>，主要部门将</w:t>
      </w:r>
      <w:r w:rsidR="00BD569F" w:rsidRPr="00D7536A">
        <w:rPr>
          <w:rFonts w:ascii="Arial" w:eastAsia="宋体" w:hAnsi="Arial" w:cs="Arial"/>
        </w:rPr>
        <w:t>获得咨询部门的</w:t>
      </w:r>
      <w:r w:rsidR="00FE7166" w:rsidRPr="00D7536A">
        <w:rPr>
          <w:rFonts w:ascii="Arial" w:eastAsia="宋体" w:hAnsi="Arial" w:cs="Arial"/>
        </w:rPr>
        <w:t>审评</w:t>
      </w:r>
      <w:r w:rsidR="00BD569F" w:rsidRPr="00D7536A">
        <w:rPr>
          <w:rFonts w:ascii="Arial" w:eastAsia="宋体" w:hAnsi="Arial" w:cs="Arial"/>
        </w:rPr>
        <w:t>和一致意见，这些将会反应</w:t>
      </w:r>
      <w:r w:rsidR="00B6182D" w:rsidRPr="00D7536A">
        <w:rPr>
          <w:rFonts w:ascii="Arial" w:eastAsia="宋体" w:hAnsi="Arial" w:cs="Arial"/>
        </w:rPr>
        <w:t>在</w:t>
      </w:r>
      <w:r w:rsidR="00BD569F" w:rsidRPr="00D7536A">
        <w:rPr>
          <w:rFonts w:ascii="Arial" w:eastAsia="宋体" w:hAnsi="Arial" w:cs="Arial"/>
        </w:rPr>
        <w:t>黄色的签名单上。</w:t>
      </w:r>
    </w:p>
    <w:p w:rsidR="00BD569F" w:rsidRPr="00D7536A" w:rsidRDefault="00BD569F" w:rsidP="004D32D2">
      <w:pPr>
        <w:snapToGrid w:val="0"/>
        <w:spacing w:after="240" w:line="300" w:lineRule="auto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>PMA</w:t>
      </w:r>
      <w:r w:rsidRPr="00D7536A">
        <w:rPr>
          <w:rFonts w:ascii="Arial" w:eastAsia="宋体" w:hAnsi="Arial" w:cs="Arial"/>
        </w:rPr>
        <w:t>和支持</w:t>
      </w:r>
      <w:r w:rsidRPr="00D7536A">
        <w:rPr>
          <w:rFonts w:ascii="Arial" w:eastAsia="宋体" w:hAnsi="Arial" w:cs="Arial"/>
        </w:rPr>
        <w:t>IDE</w:t>
      </w:r>
      <w:r w:rsidR="0048778C" w:rsidRPr="00D7536A">
        <w:rPr>
          <w:rFonts w:ascii="Arial" w:eastAsia="宋体" w:hAnsi="Arial" w:cs="Arial"/>
        </w:rPr>
        <w:t>。</w:t>
      </w:r>
      <w:bookmarkStart w:id="2" w:name="_GoBack"/>
      <w:bookmarkEnd w:id="2"/>
    </w:p>
    <w:p w:rsidR="00BD569F" w:rsidRPr="00D7536A" w:rsidRDefault="00DE69C0" w:rsidP="000E1B79">
      <w:pPr>
        <w:pStyle w:val="a3"/>
        <w:numPr>
          <w:ilvl w:val="0"/>
          <w:numId w:val="2"/>
        </w:numPr>
        <w:snapToGrid w:val="0"/>
        <w:spacing w:after="240" w:line="300" w:lineRule="auto"/>
        <w:ind w:leftChars="206" w:left="754" w:hangingChars="153" w:hanging="321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>在过去，联合器械的</w:t>
      </w:r>
      <w:r w:rsidRPr="00D7536A">
        <w:rPr>
          <w:rFonts w:ascii="Arial" w:eastAsia="宋体" w:hAnsi="Arial" w:cs="Arial"/>
        </w:rPr>
        <w:t>PMA</w:t>
      </w:r>
      <w:r w:rsidRPr="00D7536A">
        <w:rPr>
          <w:rFonts w:ascii="Arial" w:eastAsia="宋体" w:hAnsi="Arial" w:cs="Arial"/>
        </w:rPr>
        <w:t>和支持</w:t>
      </w:r>
      <w:r w:rsidRPr="00D7536A">
        <w:rPr>
          <w:rFonts w:ascii="Arial" w:eastAsia="宋体" w:hAnsi="Arial" w:cs="Arial"/>
        </w:rPr>
        <w:t>IDE</w:t>
      </w:r>
      <w:r w:rsidR="005653D4" w:rsidRPr="00D7536A">
        <w:rPr>
          <w:rFonts w:ascii="Arial" w:eastAsia="宋体" w:hAnsi="Arial" w:cs="Arial"/>
        </w:rPr>
        <w:t>会由医疗器械预期用途相关医学专业的部门</w:t>
      </w:r>
      <w:r w:rsidR="00B6182D" w:rsidRPr="00D7536A">
        <w:rPr>
          <w:rFonts w:ascii="Arial" w:eastAsia="宋体" w:hAnsi="Arial" w:cs="Arial"/>
        </w:rPr>
        <w:t>审评</w:t>
      </w:r>
      <w:r w:rsidR="005653D4" w:rsidRPr="00D7536A">
        <w:rPr>
          <w:rFonts w:ascii="Arial" w:eastAsia="宋体" w:hAnsi="Arial" w:cs="Arial"/>
        </w:rPr>
        <w:t>。</w:t>
      </w:r>
      <w:r w:rsidR="00161D61" w:rsidRPr="00D7536A">
        <w:rPr>
          <w:rFonts w:ascii="Arial" w:eastAsia="宋体" w:hAnsi="Arial" w:cs="Arial"/>
        </w:rPr>
        <w:t>这可能是主要部门或咨询部门，取决于特定的医疗器械及其预期用途。如果</w:t>
      </w:r>
      <w:r w:rsidR="00161D61" w:rsidRPr="00D7536A">
        <w:rPr>
          <w:rFonts w:ascii="Arial" w:eastAsia="宋体" w:hAnsi="Arial" w:cs="Arial"/>
        </w:rPr>
        <w:t>PMA/IDE</w:t>
      </w:r>
      <w:r w:rsidR="00161D61" w:rsidRPr="00D7536A">
        <w:rPr>
          <w:rFonts w:ascii="Arial" w:eastAsia="宋体" w:hAnsi="Arial" w:cs="Arial"/>
        </w:rPr>
        <w:t>的</w:t>
      </w:r>
      <w:r w:rsidR="00FE7166" w:rsidRPr="00D7536A">
        <w:rPr>
          <w:rFonts w:ascii="Arial" w:eastAsia="宋体" w:hAnsi="Arial" w:cs="Arial"/>
        </w:rPr>
        <w:t>审评</w:t>
      </w:r>
      <w:r w:rsidR="00161D61" w:rsidRPr="00D7536A">
        <w:rPr>
          <w:rFonts w:ascii="Arial" w:eastAsia="宋体" w:hAnsi="Arial" w:cs="Arial"/>
        </w:rPr>
        <w:t>部门为咨询部门，则当需要时，主要部门要向</w:t>
      </w:r>
      <w:r w:rsidR="00FE7166" w:rsidRPr="00D7536A">
        <w:rPr>
          <w:rFonts w:ascii="Arial" w:eastAsia="宋体" w:hAnsi="Arial" w:cs="Arial"/>
        </w:rPr>
        <w:t>审评</w:t>
      </w:r>
      <w:r w:rsidR="00161D61" w:rsidRPr="00D7536A">
        <w:rPr>
          <w:rFonts w:ascii="Arial" w:eastAsia="宋体" w:hAnsi="Arial" w:cs="Arial"/>
        </w:rPr>
        <w:t>部门提供这些</w:t>
      </w:r>
      <w:r w:rsidR="00B6182D" w:rsidRPr="00D7536A">
        <w:rPr>
          <w:rFonts w:ascii="Arial" w:eastAsia="宋体" w:hAnsi="Arial" w:cs="Arial"/>
        </w:rPr>
        <w:t>提交资料</w:t>
      </w:r>
      <w:r w:rsidR="00161D61" w:rsidRPr="00D7536A">
        <w:rPr>
          <w:rFonts w:ascii="Arial" w:eastAsia="宋体" w:hAnsi="Arial" w:cs="Arial"/>
        </w:rPr>
        <w:t>的技术</w:t>
      </w:r>
      <w:r w:rsidR="00B6182D" w:rsidRPr="00D7536A">
        <w:rPr>
          <w:rFonts w:ascii="Arial" w:eastAsia="宋体" w:hAnsi="Arial" w:cs="Arial"/>
        </w:rPr>
        <w:t>审评</w:t>
      </w:r>
      <w:r w:rsidR="00161D61" w:rsidRPr="00D7536A">
        <w:rPr>
          <w:rFonts w:ascii="Arial" w:eastAsia="宋体" w:hAnsi="Arial" w:cs="Arial"/>
        </w:rPr>
        <w:t>。</w:t>
      </w:r>
    </w:p>
    <w:p w:rsidR="00161D61" w:rsidRPr="00D7536A" w:rsidRDefault="00161D61" w:rsidP="004D32D2">
      <w:pPr>
        <w:snapToGrid w:val="0"/>
        <w:spacing w:after="240" w:line="300" w:lineRule="auto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>新</w:t>
      </w:r>
      <w:r w:rsidRPr="00D7536A">
        <w:rPr>
          <w:rFonts w:ascii="Arial" w:eastAsia="宋体" w:hAnsi="Arial" w:cs="Arial"/>
        </w:rPr>
        <w:t>IDE</w:t>
      </w:r>
      <w:r w:rsidR="0048778C" w:rsidRPr="00D7536A">
        <w:rPr>
          <w:rFonts w:ascii="Arial" w:eastAsia="宋体" w:hAnsi="Arial" w:cs="Arial"/>
        </w:rPr>
        <w:t>。</w:t>
      </w:r>
    </w:p>
    <w:p w:rsidR="001F3DB5" w:rsidRPr="00D7536A" w:rsidRDefault="001F3DB5" w:rsidP="00444BF2">
      <w:pPr>
        <w:pStyle w:val="a3"/>
        <w:numPr>
          <w:ilvl w:val="0"/>
          <w:numId w:val="2"/>
        </w:numPr>
        <w:snapToGrid w:val="0"/>
        <w:spacing w:after="240" w:line="300" w:lineRule="auto"/>
        <w:ind w:leftChars="206" w:left="754" w:hangingChars="153" w:hanging="321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 xml:space="preserve"> </w:t>
      </w:r>
      <w:r w:rsidRPr="00444BF2">
        <w:rPr>
          <w:rFonts w:ascii="Arial" w:eastAsia="宋体" w:hAnsi="Arial" w:cs="Arial"/>
        </w:rPr>
        <w:t>POS / DMC</w:t>
      </w:r>
      <w:r w:rsidRPr="00D7536A">
        <w:rPr>
          <w:rFonts w:ascii="Arial" w:eastAsia="宋体" w:hAnsi="Arial" w:cs="Arial"/>
        </w:rPr>
        <w:t>将向主要部门和咨询部门寄发联合器械</w:t>
      </w:r>
      <w:r w:rsidRPr="00444BF2">
        <w:rPr>
          <w:rFonts w:ascii="Arial" w:eastAsia="宋体" w:hAnsi="Arial" w:cs="Arial"/>
        </w:rPr>
        <w:t>的所有新</w:t>
      </w:r>
      <w:r w:rsidRPr="00444BF2">
        <w:rPr>
          <w:rFonts w:ascii="Arial" w:eastAsia="宋体" w:hAnsi="Arial" w:cs="Arial"/>
        </w:rPr>
        <w:t>IDE</w:t>
      </w:r>
      <w:r w:rsidRPr="00D7536A">
        <w:rPr>
          <w:rFonts w:ascii="Arial" w:eastAsia="宋体" w:hAnsi="Arial" w:cs="Arial"/>
        </w:rPr>
        <w:t>。</w:t>
      </w:r>
      <w:r w:rsidRPr="00444BF2">
        <w:rPr>
          <w:rFonts w:ascii="Arial" w:eastAsia="宋体" w:hAnsi="Arial" w:cs="Arial"/>
        </w:rPr>
        <w:t>在</w:t>
      </w:r>
      <w:r w:rsidRPr="00444BF2">
        <w:rPr>
          <w:rFonts w:ascii="Arial" w:eastAsia="宋体" w:hAnsi="Arial" w:cs="Arial"/>
        </w:rPr>
        <w:t>IDE</w:t>
      </w:r>
      <w:r w:rsidRPr="00D7536A">
        <w:rPr>
          <w:rFonts w:ascii="Arial" w:eastAsia="宋体" w:hAnsi="Arial" w:cs="Arial"/>
        </w:rPr>
        <w:t>接收的两天内，主要部门和咨询部门将进行会面，决定该器械</w:t>
      </w:r>
      <w:r w:rsidRPr="00444BF2">
        <w:rPr>
          <w:rFonts w:ascii="Arial" w:eastAsia="宋体" w:hAnsi="Arial" w:cs="Arial"/>
        </w:rPr>
        <w:t>是否可能通过</w:t>
      </w:r>
      <w:r w:rsidRPr="00444BF2">
        <w:rPr>
          <w:rFonts w:ascii="Arial" w:eastAsia="宋体" w:hAnsi="Arial" w:cs="Arial"/>
        </w:rPr>
        <w:t>510</w:t>
      </w:r>
      <w:r w:rsidRPr="00444BF2">
        <w:rPr>
          <w:rFonts w:ascii="Arial" w:eastAsia="宋体" w:hAnsi="Arial" w:cs="Arial"/>
        </w:rPr>
        <w:t>（</w:t>
      </w:r>
      <w:r w:rsidRPr="00444BF2">
        <w:rPr>
          <w:rFonts w:ascii="Arial" w:eastAsia="宋体" w:hAnsi="Arial" w:cs="Arial"/>
        </w:rPr>
        <w:t>k</w:t>
      </w:r>
      <w:r w:rsidRPr="00444BF2">
        <w:rPr>
          <w:rFonts w:ascii="Arial" w:eastAsia="宋体" w:hAnsi="Arial" w:cs="Arial"/>
        </w:rPr>
        <w:t>）或</w:t>
      </w:r>
      <w:r w:rsidRPr="00444BF2">
        <w:rPr>
          <w:rFonts w:ascii="Arial" w:eastAsia="宋体" w:hAnsi="Arial" w:cs="Arial"/>
        </w:rPr>
        <w:t>PMA</w:t>
      </w:r>
      <w:r w:rsidRPr="00D7536A">
        <w:rPr>
          <w:rFonts w:ascii="Arial" w:eastAsia="宋体" w:hAnsi="Arial" w:cs="Arial"/>
        </w:rPr>
        <w:t>进行上市。</w:t>
      </w:r>
      <w:r w:rsidRPr="00444BF2">
        <w:rPr>
          <w:rFonts w:ascii="Arial" w:eastAsia="宋体" w:hAnsi="Arial" w:cs="Arial"/>
        </w:rPr>
        <w:t>主要部门将仅对</w:t>
      </w:r>
      <w:r w:rsidRPr="00444BF2">
        <w:rPr>
          <w:rFonts w:ascii="Arial" w:eastAsia="宋体" w:hAnsi="Arial" w:cs="Arial"/>
        </w:rPr>
        <w:t>510</w:t>
      </w:r>
      <w:r w:rsidRPr="00444BF2">
        <w:rPr>
          <w:rFonts w:ascii="Arial" w:eastAsia="宋体" w:hAnsi="Arial" w:cs="Arial"/>
        </w:rPr>
        <w:t>（</w:t>
      </w:r>
      <w:r w:rsidRPr="00444BF2">
        <w:rPr>
          <w:rFonts w:ascii="Arial" w:eastAsia="宋体" w:hAnsi="Arial" w:cs="Arial"/>
        </w:rPr>
        <w:t>k</w:t>
      </w:r>
      <w:r w:rsidRPr="00D7536A">
        <w:rPr>
          <w:rFonts w:ascii="Arial" w:eastAsia="宋体" w:hAnsi="Arial" w:cs="Arial"/>
        </w:rPr>
        <w:t>）跟踪</w:t>
      </w:r>
      <w:r w:rsidRPr="00444BF2">
        <w:rPr>
          <w:rFonts w:ascii="Arial" w:eastAsia="宋体" w:hAnsi="Arial" w:cs="Arial"/>
        </w:rPr>
        <w:t>IDE</w:t>
      </w:r>
      <w:r w:rsidRPr="00444BF2">
        <w:rPr>
          <w:rFonts w:ascii="Arial" w:eastAsia="宋体" w:hAnsi="Arial" w:cs="Arial"/>
        </w:rPr>
        <w:t>负责</w:t>
      </w:r>
      <w:r w:rsidRPr="00D7536A">
        <w:rPr>
          <w:rFonts w:ascii="Arial" w:eastAsia="宋体" w:hAnsi="Arial" w:cs="Arial"/>
        </w:rPr>
        <w:t>。</w:t>
      </w:r>
      <w:r w:rsidRPr="00444BF2">
        <w:rPr>
          <w:rFonts w:ascii="Arial" w:eastAsia="宋体" w:hAnsi="Arial" w:cs="Arial"/>
        </w:rPr>
        <w:t>如上所述，</w:t>
      </w:r>
      <w:r w:rsidRPr="00444BF2">
        <w:rPr>
          <w:rFonts w:ascii="Arial" w:eastAsia="宋体" w:hAnsi="Arial" w:cs="Arial"/>
        </w:rPr>
        <w:t>PMA</w:t>
      </w:r>
      <w:r w:rsidRPr="00444BF2">
        <w:rPr>
          <w:rFonts w:ascii="Arial" w:eastAsia="宋体" w:hAnsi="Arial" w:cs="Arial"/>
        </w:rPr>
        <w:t>跟踪</w:t>
      </w:r>
      <w:r w:rsidRPr="00444BF2">
        <w:rPr>
          <w:rFonts w:ascii="Arial" w:eastAsia="宋体" w:hAnsi="Arial" w:cs="Arial"/>
        </w:rPr>
        <w:t>IDE</w:t>
      </w:r>
      <w:r w:rsidRPr="00444BF2">
        <w:rPr>
          <w:rFonts w:ascii="Arial" w:eastAsia="宋体" w:hAnsi="Arial" w:cs="Arial"/>
        </w:rPr>
        <w:t>将由</w:t>
      </w:r>
      <w:r w:rsidRPr="00D7536A">
        <w:rPr>
          <w:rFonts w:ascii="Arial" w:eastAsia="宋体" w:hAnsi="Arial" w:cs="Arial"/>
        </w:rPr>
        <w:t>审评</w:t>
      </w:r>
      <w:r w:rsidRPr="00444BF2">
        <w:rPr>
          <w:rFonts w:ascii="Arial" w:eastAsia="宋体" w:hAnsi="Arial" w:cs="Arial"/>
        </w:rPr>
        <w:t>PMA</w:t>
      </w:r>
      <w:r w:rsidRPr="00444BF2">
        <w:rPr>
          <w:rFonts w:ascii="Arial" w:eastAsia="宋体" w:hAnsi="Arial" w:cs="Arial"/>
        </w:rPr>
        <w:t>的部门进行</w:t>
      </w:r>
      <w:r w:rsidRPr="00D7536A">
        <w:rPr>
          <w:rFonts w:ascii="Arial" w:eastAsia="宋体" w:hAnsi="Arial" w:cs="Arial"/>
        </w:rPr>
        <w:t>审评</w:t>
      </w:r>
      <w:r w:rsidRPr="00444BF2">
        <w:rPr>
          <w:rFonts w:ascii="Arial" w:eastAsia="宋体" w:hAnsi="Arial" w:cs="Arial"/>
        </w:rPr>
        <w:t>。</w:t>
      </w:r>
    </w:p>
    <w:p w:rsidR="000E1B79" w:rsidRDefault="000E1B79">
      <w:pPr>
        <w:widowControl/>
        <w:jc w:val="left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br w:type="page"/>
      </w:r>
    </w:p>
    <w:p w:rsidR="001F3DB5" w:rsidRPr="00444BF2" w:rsidRDefault="001F3DB5" w:rsidP="00444BF2">
      <w:pPr>
        <w:pStyle w:val="a3"/>
        <w:snapToGrid w:val="0"/>
        <w:spacing w:after="240" w:line="300" w:lineRule="auto"/>
        <w:ind w:firstLineChars="0" w:firstLine="0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lastRenderedPageBreak/>
        <w:t>其他一般程序</w:t>
      </w:r>
    </w:p>
    <w:p w:rsidR="00161D61" w:rsidRPr="00D7536A" w:rsidRDefault="00161D61" w:rsidP="000E1B79">
      <w:pPr>
        <w:pStyle w:val="a3"/>
        <w:numPr>
          <w:ilvl w:val="0"/>
          <w:numId w:val="2"/>
        </w:numPr>
        <w:snapToGrid w:val="0"/>
        <w:spacing w:after="240" w:line="300" w:lineRule="auto"/>
        <w:ind w:leftChars="206" w:left="754" w:hangingChars="153" w:hanging="321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>在</w:t>
      </w:r>
      <w:r w:rsidR="001F3DB5" w:rsidRPr="00D7536A">
        <w:rPr>
          <w:rFonts w:ascii="Arial" w:eastAsia="宋体" w:hAnsi="Arial" w:cs="Arial"/>
        </w:rPr>
        <w:t>每次</w:t>
      </w:r>
      <w:r w:rsidRPr="00D7536A">
        <w:rPr>
          <w:rFonts w:ascii="Arial" w:eastAsia="宋体" w:hAnsi="Arial" w:cs="Arial"/>
        </w:rPr>
        <w:t>决定发布时，主要部门</w:t>
      </w:r>
      <w:r w:rsidR="001F3DB5" w:rsidRPr="00D7536A">
        <w:rPr>
          <w:rFonts w:ascii="Arial" w:eastAsia="宋体" w:hAnsi="Arial" w:cs="Arial"/>
        </w:rPr>
        <w:t>将</w:t>
      </w:r>
      <w:r w:rsidRPr="00D7536A">
        <w:rPr>
          <w:rFonts w:ascii="Arial" w:eastAsia="宋体" w:hAnsi="Arial" w:cs="Arial"/>
        </w:rPr>
        <w:t>向合适的咨询部门寄送所有</w:t>
      </w:r>
      <w:r w:rsidRPr="00D7536A">
        <w:rPr>
          <w:rFonts w:ascii="Arial" w:eastAsia="宋体" w:hAnsi="Arial" w:cs="Arial"/>
        </w:rPr>
        <w:t>510</w:t>
      </w:r>
      <w:r w:rsidRPr="00D7536A">
        <w:rPr>
          <w:rFonts w:ascii="Arial" w:eastAsia="宋体" w:hAnsi="Arial" w:cs="Arial"/>
        </w:rPr>
        <w:t>（</w:t>
      </w:r>
      <w:r w:rsidRPr="00D7536A">
        <w:rPr>
          <w:rFonts w:ascii="Arial" w:eastAsia="宋体" w:hAnsi="Arial" w:cs="Arial"/>
        </w:rPr>
        <w:t>k</w:t>
      </w:r>
      <w:r w:rsidRPr="00D7536A">
        <w:rPr>
          <w:rFonts w:ascii="Arial" w:eastAsia="宋体" w:hAnsi="Arial" w:cs="Arial"/>
        </w:rPr>
        <w:t>）和</w:t>
      </w:r>
      <w:r w:rsidRPr="00D7536A">
        <w:rPr>
          <w:rFonts w:ascii="Arial" w:eastAsia="宋体" w:hAnsi="Arial" w:cs="Arial"/>
        </w:rPr>
        <w:t>IDE</w:t>
      </w:r>
      <w:r w:rsidRPr="00D7536A">
        <w:rPr>
          <w:rFonts w:ascii="Arial" w:eastAsia="宋体" w:hAnsi="Arial" w:cs="Arial"/>
        </w:rPr>
        <w:t>决定书的副本。</w:t>
      </w:r>
    </w:p>
    <w:p w:rsidR="00161D61" w:rsidRPr="00D7536A" w:rsidRDefault="00161D61" w:rsidP="000E1B79">
      <w:pPr>
        <w:pStyle w:val="a3"/>
        <w:numPr>
          <w:ilvl w:val="0"/>
          <w:numId w:val="2"/>
        </w:numPr>
        <w:snapToGrid w:val="0"/>
        <w:spacing w:after="240" w:line="300" w:lineRule="auto"/>
        <w:ind w:leftChars="206" w:left="754" w:hangingChars="153" w:hanging="321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>主要部门</w:t>
      </w:r>
      <w:r w:rsidR="001F3DB5" w:rsidRPr="00D7536A">
        <w:rPr>
          <w:rFonts w:ascii="Arial" w:eastAsia="宋体" w:hAnsi="Arial" w:cs="Arial"/>
        </w:rPr>
        <w:t>将与咨询部门</w:t>
      </w:r>
      <w:r w:rsidRPr="00D7536A">
        <w:rPr>
          <w:rFonts w:ascii="Arial" w:eastAsia="宋体" w:hAnsi="Arial" w:cs="Arial"/>
        </w:rPr>
        <w:t>举行月度或双月度会议，提供上次会议后</w:t>
      </w:r>
      <w:r w:rsidR="00FE7166" w:rsidRPr="00D7536A">
        <w:rPr>
          <w:rFonts w:ascii="Arial" w:eastAsia="宋体" w:hAnsi="Arial" w:cs="Arial"/>
        </w:rPr>
        <w:t>审评</w:t>
      </w:r>
      <w:r w:rsidRPr="00D7536A">
        <w:rPr>
          <w:rFonts w:ascii="Arial" w:eastAsia="宋体" w:hAnsi="Arial" w:cs="Arial"/>
        </w:rPr>
        <w:t>状态的更新及采取的</w:t>
      </w:r>
      <w:r w:rsidR="001F3DB5" w:rsidRPr="00D7536A">
        <w:rPr>
          <w:rFonts w:ascii="Arial" w:eastAsia="宋体" w:hAnsi="Arial" w:cs="Arial"/>
        </w:rPr>
        <w:t>措施</w:t>
      </w:r>
      <w:r w:rsidRPr="00D7536A">
        <w:rPr>
          <w:rFonts w:ascii="Arial" w:eastAsia="宋体" w:hAnsi="Arial" w:cs="Arial"/>
        </w:rPr>
        <w:t>。</w:t>
      </w:r>
    </w:p>
    <w:p w:rsidR="00161D61" w:rsidRPr="00D7536A" w:rsidRDefault="00940705" w:rsidP="000E1B79">
      <w:pPr>
        <w:pStyle w:val="a3"/>
        <w:numPr>
          <w:ilvl w:val="0"/>
          <w:numId w:val="2"/>
        </w:numPr>
        <w:snapToGrid w:val="0"/>
        <w:spacing w:after="240" w:line="300" w:lineRule="auto"/>
        <w:ind w:leftChars="206" w:left="754" w:hangingChars="153" w:hanging="321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>主要部门和咨询部门在</w:t>
      </w:r>
      <w:r w:rsidR="00FE7166" w:rsidRPr="00D7536A">
        <w:rPr>
          <w:rFonts w:ascii="Arial" w:eastAsia="宋体" w:hAnsi="Arial" w:cs="Arial"/>
        </w:rPr>
        <w:t>审评</w:t>
      </w:r>
      <w:r w:rsidRPr="00D7536A">
        <w:rPr>
          <w:rFonts w:ascii="Arial" w:eastAsia="宋体" w:hAnsi="Arial" w:cs="Arial"/>
        </w:rPr>
        <w:t>层面没有解决的问题</w:t>
      </w:r>
      <w:r w:rsidR="001F3DB5" w:rsidRPr="00D7536A">
        <w:rPr>
          <w:rFonts w:ascii="Arial" w:eastAsia="宋体" w:hAnsi="Arial" w:cs="Arial"/>
        </w:rPr>
        <w:t>将</w:t>
      </w:r>
      <w:r w:rsidRPr="00D7536A">
        <w:rPr>
          <w:rFonts w:ascii="Arial" w:eastAsia="宋体" w:hAnsi="Arial" w:cs="Arial"/>
        </w:rPr>
        <w:t>进行记录，并及时送往相关部门主任解决。如果</w:t>
      </w:r>
      <w:r w:rsidR="00770166" w:rsidRPr="00D7536A">
        <w:rPr>
          <w:rFonts w:ascii="Arial" w:eastAsia="宋体" w:hAnsi="Arial" w:cs="Arial"/>
        </w:rPr>
        <w:t>存在</w:t>
      </w:r>
      <w:r w:rsidRPr="00D7536A">
        <w:rPr>
          <w:rFonts w:ascii="Arial" w:eastAsia="宋体" w:hAnsi="Arial" w:cs="Arial"/>
        </w:rPr>
        <w:t>部门主任无法解决</w:t>
      </w:r>
      <w:r w:rsidR="00770166" w:rsidRPr="00D7536A">
        <w:rPr>
          <w:rFonts w:ascii="Arial" w:eastAsia="宋体" w:hAnsi="Arial" w:cs="Arial"/>
        </w:rPr>
        <w:t>的任何问题</w:t>
      </w:r>
      <w:r w:rsidRPr="00D7536A">
        <w:rPr>
          <w:rFonts w:ascii="Arial" w:eastAsia="宋体" w:hAnsi="Arial" w:cs="Arial"/>
        </w:rPr>
        <w:t>，则问题将会提交器械评估办公室的主任办公室。</w:t>
      </w:r>
    </w:p>
    <w:p w:rsidR="00940705" w:rsidRPr="00D7536A" w:rsidRDefault="00940705" w:rsidP="004D32D2">
      <w:pPr>
        <w:snapToGrid w:val="0"/>
        <w:spacing w:after="240" w:line="300" w:lineRule="auto"/>
        <w:rPr>
          <w:rFonts w:ascii="Arial" w:eastAsia="宋体" w:hAnsi="Arial" w:cs="Arial"/>
        </w:rPr>
      </w:pPr>
      <w:r w:rsidRPr="00D7536A">
        <w:rPr>
          <w:rFonts w:ascii="Arial" w:eastAsia="宋体" w:hAnsi="Arial" w:cs="Arial"/>
        </w:rPr>
        <w:t>生效日期。本指南备忘录</w:t>
      </w:r>
      <w:r w:rsidR="00770166" w:rsidRPr="00D7536A">
        <w:rPr>
          <w:rFonts w:ascii="Arial" w:eastAsia="宋体" w:hAnsi="Arial" w:cs="Arial"/>
        </w:rPr>
        <w:t>即刻</w:t>
      </w:r>
      <w:r w:rsidRPr="00D7536A">
        <w:rPr>
          <w:rFonts w:ascii="Arial" w:eastAsia="宋体" w:hAnsi="Arial" w:cs="Arial"/>
        </w:rPr>
        <w:t>生效。</w:t>
      </w:r>
    </w:p>
    <w:p w:rsidR="00770166" w:rsidRPr="00D7536A" w:rsidRDefault="00770166" w:rsidP="004D32D2">
      <w:pPr>
        <w:snapToGrid w:val="0"/>
        <w:spacing w:line="300" w:lineRule="auto"/>
        <w:rPr>
          <w:rFonts w:ascii="Arial" w:eastAsia="宋体" w:hAnsi="Arial" w:cs="Arial"/>
          <w:lang w:val="en"/>
        </w:rPr>
      </w:pPr>
      <w:r w:rsidRPr="00D7536A">
        <w:rPr>
          <w:rFonts w:ascii="Arial" w:eastAsia="宋体" w:hAnsi="Arial" w:cs="Arial"/>
          <w:lang w:val="en"/>
        </w:rPr>
        <w:t>https://www.fda.gov/MedicalDevices/DeviceRegulationandGuidance/GuidanceDocuments/ucm081372.htm</w:t>
      </w:r>
    </w:p>
    <w:p w:rsidR="00770166" w:rsidRPr="00444BF2" w:rsidRDefault="00770166" w:rsidP="004D32D2">
      <w:pPr>
        <w:snapToGrid w:val="0"/>
        <w:spacing w:after="240" w:line="300" w:lineRule="auto"/>
        <w:rPr>
          <w:rFonts w:ascii="Arial" w:eastAsia="宋体" w:hAnsi="Arial" w:cs="Arial"/>
          <w:lang w:val="en"/>
        </w:rPr>
      </w:pPr>
    </w:p>
    <w:sectPr w:rsidR="00770166" w:rsidRPr="00444BF2" w:rsidSect="00D7536A">
      <w:pgSz w:w="11906" w:h="16838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6A" w:rsidRDefault="00D7536A" w:rsidP="00D7536A">
      <w:r>
        <w:separator/>
      </w:r>
    </w:p>
  </w:endnote>
  <w:endnote w:type="continuationSeparator" w:id="0">
    <w:p w:rsidR="00D7536A" w:rsidRDefault="00D7536A" w:rsidP="00D7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6A" w:rsidRDefault="00D7536A" w:rsidP="00D7536A">
      <w:r>
        <w:separator/>
      </w:r>
    </w:p>
  </w:footnote>
  <w:footnote w:type="continuationSeparator" w:id="0">
    <w:p w:rsidR="00D7536A" w:rsidRDefault="00D7536A" w:rsidP="00D75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303"/>
    <w:multiLevelType w:val="hybridMultilevel"/>
    <w:tmpl w:val="D570BE58"/>
    <w:lvl w:ilvl="0" w:tplc="78B059B6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4C11F7"/>
    <w:multiLevelType w:val="hybridMultilevel"/>
    <w:tmpl w:val="2CF405DA"/>
    <w:lvl w:ilvl="0" w:tplc="EF4CD46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F34F92"/>
    <w:multiLevelType w:val="hybridMultilevel"/>
    <w:tmpl w:val="95BCD44A"/>
    <w:lvl w:ilvl="0" w:tplc="78B059B6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0B2C90"/>
    <w:multiLevelType w:val="hybridMultilevel"/>
    <w:tmpl w:val="A4FA79A8"/>
    <w:lvl w:ilvl="0" w:tplc="78B059B6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7A44E2E"/>
    <w:multiLevelType w:val="multilevel"/>
    <w:tmpl w:val="2696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9A316B"/>
    <w:multiLevelType w:val="hybridMultilevel"/>
    <w:tmpl w:val="49FCCAC4"/>
    <w:lvl w:ilvl="0" w:tplc="78B059B6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CA"/>
    <w:rsid w:val="00072072"/>
    <w:rsid w:val="000D2F93"/>
    <w:rsid w:val="000E1B79"/>
    <w:rsid w:val="000F7337"/>
    <w:rsid w:val="001327F4"/>
    <w:rsid w:val="00161D61"/>
    <w:rsid w:val="001F3DB5"/>
    <w:rsid w:val="002042C9"/>
    <w:rsid w:val="002357F0"/>
    <w:rsid w:val="003D4BE6"/>
    <w:rsid w:val="00444BF2"/>
    <w:rsid w:val="00480334"/>
    <w:rsid w:val="0048778C"/>
    <w:rsid w:val="004A4EBF"/>
    <w:rsid w:val="004D32D2"/>
    <w:rsid w:val="005653D4"/>
    <w:rsid w:val="005B3D82"/>
    <w:rsid w:val="0065608E"/>
    <w:rsid w:val="00696990"/>
    <w:rsid w:val="006C1E67"/>
    <w:rsid w:val="00770166"/>
    <w:rsid w:val="007917F1"/>
    <w:rsid w:val="007E5B91"/>
    <w:rsid w:val="008F25C6"/>
    <w:rsid w:val="009212A5"/>
    <w:rsid w:val="00940705"/>
    <w:rsid w:val="009A25CA"/>
    <w:rsid w:val="009F5585"/>
    <w:rsid w:val="00AF3040"/>
    <w:rsid w:val="00B0758D"/>
    <w:rsid w:val="00B6182D"/>
    <w:rsid w:val="00B74200"/>
    <w:rsid w:val="00BD569F"/>
    <w:rsid w:val="00D22BFC"/>
    <w:rsid w:val="00D7536A"/>
    <w:rsid w:val="00DB236F"/>
    <w:rsid w:val="00DE69C0"/>
    <w:rsid w:val="00E33C68"/>
    <w:rsid w:val="00E473F5"/>
    <w:rsid w:val="00F5673A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73A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FE7166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753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7536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75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7536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75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753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73A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FE7166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753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7536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75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7536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75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753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shareArticle?mini=true&amp;url=https%3a%2f%2fwww.fda.gov%3a80%2fFDAgov%2fMedicalDevices%2fDeviceRegulationandGuidance%2fGuidanceDocuments%2fucm072067.htm&amp;title=Guidance%20for%20Industry%20and%20FDA%20Staff%20-%20Class%20II%20Special%20Controls%20Guidance%20Document%3a%20Assisted%20Reproduction%20Laser%20Systems&amp;summary=1539&amp;source=FD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interest.com/pin/create/button/?url=https%3a%2f%2fwww.fda.gov%3a80%2fFDAgov%2fMedicalDevices%2fDeviceRegulationandGuidance%2fGuidanceDocuments%2fucm072067.htm&amp;description=Guidance%20for%20Industry%20and%20FDA%20Staff%20-%20Class%20II%20Special%20Controls%20Guidance%20Document%3a%20Assisted%20Reproduction%20Laser%20Sys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Guozhen Liu</dc:creator>
  <cp:lastModifiedBy>cathy-wen</cp:lastModifiedBy>
  <cp:revision>3</cp:revision>
  <dcterms:created xsi:type="dcterms:W3CDTF">2017-06-08T10:05:00Z</dcterms:created>
  <dcterms:modified xsi:type="dcterms:W3CDTF">2017-06-08T10:05:00Z</dcterms:modified>
</cp:coreProperties>
</file>