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5616C" w14:textId="024779EB" w:rsidR="002354F8" w:rsidRPr="00795C35" w:rsidRDefault="00714A6E" w:rsidP="00206FFB">
      <w:pPr>
        <w:widowControl/>
        <w:jc w:val="left"/>
        <w:rPr>
          <w:rFonts w:ascii="Arial" w:eastAsia="宋体" w:hAnsi="Arial" w:cs="Arial"/>
          <w:b/>
          <w:bCs/>
          <w:color w:val="484138"/>
          <w:kern w:val="36"/>
          <w:sz w:val="36"/>
          <w:szCs w:val="36"/>
        </w:rPr>
      </w:pPr>
      <w:r w:rsidRPr="00795C35">
        <w:rPr>
          <w:rFonts w:ascii="Arial" w:eastAsia="宋体" w:hAnsi="Arial" w:cs="Arial"/>
          <w:b/>
          <w:bCs/>
          <w:color w:val="484138"/>
          <w:kern w:val="36"/>
          <w:sz w:val="36"/>
          <w:szCs w:val="36"/>
        </w:rPr>
        <w:t>行业和</w:t>
      </w:r>
      <w:r w:rsidRPr="00795C35">
        <w:rPr>
          <w:rFonts w:ascii="Arial" w:eastAsia="宋体" w:hAnsi="Arial" w:cs="Arial"/>
          <w:b/>
          <w:bCs/>
          <w:color w:val="484138"/>
          <w:kern w:val="36"/>
          <w:sz w:val="36"/>
          <w:szCs w:val="36"/>
        </w:rPr>
        <w:t>FDA</w:t>
      </w:r>
      <w:r w:rsidRPr="00795C35">
        <w:rPr>
          <w:rFonts w:ascii="Arial" w:eastAsia="宋体" w:hAnsi="Arial" w:cs="Arial"/>
          <w:b/>
          <w:bCs/>
          <w:color w:val="484138"/>
          <w:kern w:val="36"/>
          <w:sz w:val="36"/>
          <w:szCs w:val="36"/>
        </w:rPr>
        <w:t>工作人员</w:t>
      </w:r>
      <w:r w:rsidR="00C71A1B" w:rsidRPr="00795C35">
        <w:rPr>
          <w:rFonts w:ascii="Arial" w:eastAsia="宋体" w:hAnsi="Arial" w:cs="Arial"/>
          <w:b/>
          <w:bCs/>
          <w:color w:val="484138"/>
          <w:kern w:val="36"/>
          <w:sz w:val="36"/>
          <w:szCs w:val="36"/>
        </w:rPr>
        <w:t>指南</w:t>
      </w:r>
      <w:r w:rsidR="00D01B84" w:rsidRPr="00795C35">
        <w:rPr>
          <w:rFonts w:ascii="Arial" w:eastAsia="宋体" w:hAnsi="Arial" w:cs="Arial"/>
          <w:b/>
          <w:bCs/>
          <w:color w:val="484138"/>
          <w:kern w:val="36"/>
          <w:sz w:val="36"/>
          <w:szCs w:val="36"/>
        </w:rPr>
        <w:t>；</w:t>
      </w:r>
      <w:r w:rsidRPr="00795C35">
        <w:rPr>
          <w:rFonts w:ascii="Arial" w:eastAsia="宋体" w:hAnsi="Arial" w:cs="Arial"/>
          <w:b/>
          <w:bCs/>
          <w:color w:val="484138"/>
          <w:kern w:val="36"/>
          <w:sz w:val="36"/>
          <w:szCs w:val="36"/>
        </w:rPr>
        <w:t>II</w:t>
      </w:r>
      <w:bookmarkStart w:id="0" w:name="_GoBack"/>
      <w:bookmarkEnd w:id="0"/>
      <w:r w:rsidRPr="00795C35">
        <w:rPr>
          <w:rFonts w:ascii="Arial" w:eastAsia="宋体" w:hAnsi="Arial" w:cs="Arial"/>
          <w:b/>
          <w:bCs/>
          <w:color w:val="484138"/>
          <w:kern w:val="36"/>
          <w:sz w:val="36"/>
          <w:szCs w:val="36"/>
        </w:rPr>
        <w:t>类特殊控制指</w:t>
      </w:r>
      <w:r w:rsidR="00C71A1B" w:rsidRPr="00795C35">
        <w:rPr>
          <w:rFonts w:ascii="Arial" w:eastAsia="宋体" w:hAnsi="Arial" w:cs="Arial"/>
          <w:b/>
          <w:bCs/>
          <w:color w:val="484138"/>
          <w:kern w:val="36"/>
          <w:sz w:val="36"/>
          <w:szCs w:val="36"/>
        </w:rPr>
        <w:t>导性</w:t>
      </w:r>
      <w:r w:rsidRPr="00795C35">
        <w:rPr>
          <w:rFonts w:ascii="Arial" w:eastAsia="宋体" w:hAnsi="Arial" w:cs="Arial"/>
          <w:b/>
          <w:bCs/>
          <w:color w:val="484138"/>
          <w:kern w:val="36"/>
          <w:sz w:val="36"/>
          <w:szCs w:val="36"/>
        </w:rPr>
        <w:t>文件：</w:t>
      </w:r>
      <w:r w:rsidR="00C71A1B" w:rsidRPr="00795C35">
        <w:rPr>
          <w:rFonts w:ascii="Arial" w:eastAsia="宋体" w:hAnsi="Arial" w:cs="Arial"/>
          <w:b/>
          <w:bCs/>
          <w:color w:val="484138"/>
          <w:kern w:val="36"/>
          <w:sz w:val="36"/>
          <w:szCs w:val="36"/>
        </w:rPr>
        <w:t>用于检测</w:t>
      </w:r>
      <w:r w:rsidRPr="00795C35">
        <w:rPr>
          <w:rFonts w:ascii="Arial" w:eastAsia="宋体" w:hAnsi="Arial" w:cs="Arial"/>
          <w:b/>
          <w:bCs/>
          <w:color w:val="484138"/>
          <w:kern w:val="36"/>
          <w:sz w:val="36"/>
          <w:szCs w:val="36"/>
        </w:rPr>
        <w:t>β-</w:t>
      </w:r>
      <w:r w:rsidRPr="00795C35">
        <w:rPr>
          <w:rFonts w:ascii="Arial" w:eastAsia="宋体" w:hAnsi="Arial" w:cs="Arial"/>
          <w:b/>
          <w:bCs/>
          <w:color w:val="484138"/>
          <w:kern w:val="36"/>
          <w:sz w:val="36"/>
          <w:szCs w:val="36"/>
        </w:rPr>
        <w:t>葡聚糖的</w:t>
      </w:r>
      <w:r w:rsidR="00886820" w:rsidRPr="00795C35">
        <w:rPr>
          <w:rFonts w:ascii="Arial" w:eastAsia="宋体" w:hAnsi="Arial" w:cs="Arial"/>
          <w:b/>
          <w:bCs/>
          <w:color w:val="484138"/>
          <w:kern w:val="36"/>
          <w:sz w:val="36"/>
          <w:szCs w:val="36"/>
        </w:rPr>
        <w:t>血清学测定</w:t>
      </w:r>
    </w:p>
    <w:p w14:paraId="3B573D15" w14:textId="00F67FBF" w:rsidR="002354F8" w:rsidRPr="00795C35" w:rsidRDefault="00C71A1B" w:rsidP="004E5003">
      <w:pPr>
        <w:widowControl/>
        <w:spacing w:before="90" w:after="90"/>
        <w:jc w:val="left"/>
        <w:rPr>
          <w:rFonts w:ascii="Arial" w:eastAsia="宋体" w:hAnsi="Arial" w:cs="Arial"/>
          <w:color w:val="000000"/>
          <w:kern w:val="0"/>
          <w:sz w:val="18"/>
          <w:szCs w:val="18"/>
        </w:rPr>
      </w:pPr>
      <w:r w:rsidRPr="00795C35">
        <w:rPr>
          <w:rFonts w:ascii="Arial" w:eastAsia="宋体" w:hAnsi="Arial" w:cs="Arial"/>
          <w:b/>
          <w:bCs/>
          <w:color w:val="000000"/>
          <w:kern w:val="0"/>
          <w:sz w:val="18"/>
        </w:rPr>
        <w:t>文件发布日期：</w:t>
      </w:r>
      <w:r w:rsidRPr="00795C35">
        <w:rPr>
          <w:rFonts w:ascii="Arial" w:eastAsia="宋体" w:hAnsi="Arial" w:cs="Arial"/>
          <w:b/>
          <w:bCs/>
          <w:color w:val="000000"/>
          <w:kern w:val="0"/>
          <w:sz w:val="18"/>
        </w:rPr>
        <w:t>2004</w:t>
      </w:r>
      <w:r w:rsidRPr="00795C35">
        <w:rPr>
          <w:rFonts w:ascii="Arial" w:eastAsia="宋体" w:hAnsi="Arial" w:cs="Arial"/>
          <w:b/>
          <w:bCs/>
          <w:color w:val="000000"/>
          <w:kern w:val="0"/>
          <w:sz w:val="18"/>
        </w:rPr>
        <w:t>年</w:t>
      </w:r>
      <w:r w:rsidRPr="00795C35">
        <w:rPr>
          <w:rFonts w:ascii="Arial" w:eastAsia="宋体" w:hAnsi="Arial" w:cs="Arial"/>
          <w:b/>
          <w:bCs/>
          <w:color w:val="000000"/>
          <w:kern w:val="0"/>
          <w:sz w:val="18"/>
        </w:rPr>
        <w:t>9</w:t>
      </w:r>
      <w:r w:rsidRPr="00795C35">
        <w:rPr>
          <w:rFonts w:ascii="Arial" w:eastAsia="宋体" w:hAnsi="Arial" w:cs="Arial"/>
          <w:b/>
          <w:bCs/>
          <w:color w:val="000000"/>
          <w:kern w:val="0"/>
          <w:sz w:val="18"/>
        </w:rPr>
        <w:t>月</w:t>
      </w:r>
      <w:r w:rsidRPr="00795C35">
        <w:rPr>
          <w:rFonts w:ascii="Arial" w:eastAsia="宋体" w:hAnsi="Arial" w:cs="Arial"/>
          <w:b/>
          <w:bCs/>
          <w:color w:val="000000"/>
          <w:kern w:val="0"/>
          <w:sz w:val="18"/>
        </w:rPr>
        <w:t>23</w:t>
      </w:r>
      <w:r w:rsidRPr="00795C35">
        <w:rPr>
          <w:rFonts w:ascii="Arial" w:eastAsia="宋体" w:hAnsi="Arial" w:cs="Arial"/>
          <w:b/>
          <w:bCs/>
          <w:color w:val="000000"/>
          <w:kern w:val="0"/>
          <w:sz w:val="18"/>
        </w:rPr>
        <w:t>日</w:t>
      </w:r>
    </w:p>
    <w:p w14:paraId="5241F5E9" w14:textId="7DF76F5C" w:rsidR="002354F8"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有关本</w:t>
      </w:r>
      <w:r w:rsidR="003F7B53"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的问题，请</w:t>
      </w:r>
      <w:r w:rsidR="00C71A1B" w:rsidRPr="00795C35">
        <w:rPr>
          <w:rFonts w:ascii="Arial" w:eastAsia="宋体" w:hAnsi="Arial" w:cs="Arial"/>
          <w:color w:val="000000"/>
          <w:kern w:val="0"/>
          <w:sz w:val="18"/>
          <w:szCs w:val="18"/>
        </w:rPr>
        <w:t>通过电话</w:t>
      </w:r>
      <w:r w:rsidR="00C71A1B" w:rsidRPr="00795C35">
        <w:rPr>
          <w:rFonts w:ascii="Arial" w:eastAsia="宋体" w:hAnsi="Arial" w:cs="Arial"/>
          <w:color w:val="000000"/>
          <w:kern w:val="0"/>
          <w:sz w:val="18"/>
          <w:szCs w:val="18"/>
        </w:rPr>
        <w:t xml:space="preserve"> 301-796-5457</w:t>
      </w:r>
      <w:r w:rsidR="00C71A1B" w:rsidRPr="00795C35">
        <w:rPr>
          <w:rFonts w:ascii="Arial" w:eastAsia="宋体" w:hAnsi="Arial" w:cs="Arial"/>
          <w:color w:val="000000"/>
          <w:kern w:val="0"/>
          <w:sz w:val="18"/>
          <w:szCs w:val="18"/>
        </w:rPr>
        <w:t>或通过电子邮件</w:t>
      </w:r>
      <w:r w:rsidR="00C71A1B" w:rsidRPr="004E5003">
        <w:rPr>
          <w:rFonts w:ascii="Arial" w:eastAsia="宋体" w:hAnsi="Arial" w:cs="Arial"/>
          <w:color w:val="800080"/>
          <w:kern w:val="0"/>
          <w:sz w:val="18"/>
          <w:szCs w:val="18"/>
          <w:u w:val="single"/>
        </w:rPr>
        <w:t>atfreddie.poole@fda.hhs.gov</w:t>
      </w:r>
      <w:r w:rsidRPr="00795C35">
        <w:rPr>
          <w:rFonts w:ascii="Arial" w:eastAsia="宋体" w:hAnsi="Arial" w:cs="Arial"/>
          <w:color w:val="000000"/>
          <w:kern w:val="0"/>
          <w:sz w:val="18"/>
          <w:szCs w:val="18"/>
        </w:rPr>
        <w:t>联系</w:t>
      </w:r>
      <w:r w:rsidRPr="00795C35">
        <w:rPr>
          <w:rFonts w:ascii="Arial" w:eastAsia="宋体" w:hAnsi="Arial" w:cs="Arial"/>
          <w:color w:val="000000"/>
          <w:kern w:val="0"/>
          <w:sz w:val="18"/>
          <w:szCs w:val="18"/>
        </w:rPr>
        <w:t xml:space="preserve">Freddie M. Poole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821"/>
      </w:tblGrid>
      <w:tr w:rsidR="002354F8" w:rsidRPr="00795C35" w14:paraId="3A6D3D91" w14:textId="77777777" w:rsidTr="00795C35">
        <w:trPr>
          <w:trHeight w:val="1665"/>
          <w:tblCellSpacing w:w="15" w:type="dxa"/>
        </w:trPr>
        <w:tc>
          <w:tcPr>
            <w:tcW w:w="0" w:type="auto"/>
            <w:shd w:val="clear" w:color="auto" w:fill="auto"/>
            <w:hideMark/>
          </w:tcPr>
          <w:p w14:paraId="4783D9A4" w14:textId="77777777" w:rsidR="002354F8" w:rsidRPr="00795C35" w:rsidRDefault="002354F8" w:rsidP="00795C35">
            <w:pPr>
              <w:widowControl/>
              <w:jc w:val="left"/>
              <w:rPr>
                <w:rFonts w:ascii="Arial" w:eastAsia="宋体" w:hAnsi="Arial" w:cs="Arial"/>
                <w:color w:val="000000"/>
                <w:kern w:val="0"/>
                <w:sz w:val="18"/>
                <w:szCs w:val="18"/>
              </w:rPr>
            </w:pPr>
            <w:r w:rsidRPr="00795C35">
              <w:rPr>
                <w:rFonts w:ascii="Arial" w:eastAsia="宋体" w:hAnsi="Arial" w:cs="Arial"/>
                <w:noProof/>
                <w:color w:val="000000"/>
                <w:kern w:val="0"/>
                <w:sz w:val="18"/>
                <w:szCs w:val="18"/>
              </w:rPr>
              <w:drawing>
                <wp:inline distT="0" distB="0" distL="0" distR="0" wp14:anchorId="2EC3F341" wp14:editId="2E57D5D6">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14:paraId="7F270176" w14:textId="6C34D3CD" w:rsidR="00C71A1B" w:rsidRPr="00795C35" w:rsidRDefault="00C71A1B" w:rsidP="00795C35">
            <w:pPr>
              <w:widowControl/>
              <w:rPr>
                <w:rFonts w:ascii="Arial" w:eastAsia="宋体" w:hAnsi="Arial" w:cs="Arial"/>
                <w:b/>
                <w:bCs/>
                <w:color w:val="000000"/>
                <w:kern w:val="0"/>
                <w:sz w:val="18"/>
              </w:rPr>
            </w:pPr>
            <w:r w:rsidRPr="00795C35">
              <w:rPr>
                <w:rFonts w:ascii="Arial" w:eastAsia="宋体" w:hAnsi="Arial" w:cs="Arial"/>
                <w:b/>
                <w:bCs/>
                <w:color w:val="000000"/>
                <w:kern w:val="0"/>
                <w:sz w:val="18"/>
              </w:rPr>
              <w:t>美国卫生</w:t>
            </w:r>
            <w:r w:rsidR="00D01B84" w:rsidRPr="00795C35">
              <w:rPr>
                <w:rFonts w:ascii="Arial" w:eastAsia="宋体" w:hAnsi="Arial" w:cs="Arial"/>
                <w:b/>
                <w:bCs/>
                <w:color w:val="000000"/>
                <w:kern w:val="0"/>
                <w:sz w:val="18"/>
              </w:rPr>
              <w:t>与公众服务</w:t>
            </w:r>
            <w:r w:rsidRPr="00795C35">
              <w:rPr>
                <w:rFonts w:ascii="Arial" w:eastAsia="宋体" w:hAnsi="Arial" w:cs="Arial"/>
                <w:b/>
                <w:bCs/>
                <w:color w:val="000000"/>
                <w:kern w:val="0"/>
                <w:sz w:val="18"/>
              </w:rPr>
              <w:t>部</w:t>
            </w:r>
          </w:p>
          <w:p w14:paraId="167007E0" w14:textId="77777777" w:rsidR="00C71A1B" w:rsidRPr="00795C35" w:rsidRDefault="00C71A1B" w:rsidP="00795C35">
            <w:pPr>
              <w:widowControl/>
              <w:rPr>
                <w:rFonts w:ascii="Arial" w:eastAsia="宋体" w:hAnsi="Arial" w:cs="Arial"/>
                <w:b/>
                <w:bCs/>
                <w:color w:val="000000"/>
                <w:kern w:val="0"/>
                <w:sz w:val="18"/>
              </w:rPr>
            </w:pPr>
            <w:r w:rsidRPr="00795C35">
              <w:rPr>
                <w:rFonts w:ascii="Arial" w:eastAsia="宋体" w:hAnsi="Arial" w:cs="Arial"/>
                <w:b/>
                <w:bCs/>
                <w:color w:val="000000"/>
                <w:kern w:val="0"/>
                <w:sz w:val="18"/>
              </w:rPr>
              <w:t>食品药品监督管理局</w:t>
            </w:r>
          </w:p>
          <w:p w14:paraId="62EAE787" w14:textId="05765731" w:rsidR="00C71A1B" w:rsidRPr="00795C35" w:rsidRDefault="00C71A1B" w:rsidP="00795C35">
            <w:pPr>
              <w:widowControl/>
              <w:rPr>
                <w:rFonts w:ascii="Arial" w:eastAsia="宋体" w:hAnsi="Arial" w:cs="Arial"/>
                <w:b/>
                <w:bCs/>
                <w:color w:val="000000"/>
                <w:kern w:val="0"/>
                <w:sz w:val="18"/>
              </w:rPr>
            </w:pPr>
            <w:r w:rsidRPr="00795C35">
              <w:rPr>
                <w:rFonts w:ascii="Arial" w:eastAsia="宋体" w:hAnsi="Arial" w:cs="Arial"/>
                <w:b/>
                <w:bCs/>
                <w:color w:val="000000"/>
                <w:kern w:val="0"/>
                <w:sz w:val="18"/>
              </w:rPr>
              <w:t>器械</w:t>
            </w:r>
            <w:r w:rsidR="00D01B84" w:rsidRPr="00795C35">
              <w:rPr>
                <w:rFonts w:ascii="Arial" w:eastAsia="宋体" w:hAnsi="Arial" w:cs="Arial"/>
                <w:b/>
                <w:bCs/>
                <w:color w:val="000000"/>
                <w:kern w:val="0"/>
                <w:sz w:val="18"/>
              </w:rPr>
              <w:t>与</w:t>
            </w:r>
            <w:r w:rsidRPr="00795C35">
              <w:rPr>
                <w:rFonts w:ascii="Arial" w:eastAsia="宋体" w:hAnsi="Arial" w:cs="Arial"/>
                <w:b/>
                <w:bCs/>
                <w:color w:val="000000"/>
                <w:kern w:val="0"/>
                <w:sz w:val="18"/>
              </w:rPr>
              <w:t>放射</w:t>
            </w:r>
            <w:r w:rsidR="00D01B84" w:rsidRPr="00795C35">
              <w:rPr>
                <w:rFonts w:ascii="Arial" w:eastAsia="宋体" w:hAnsi="Arial" w:cs="Arial"/>
                <w:b/>
                <w:bCs/>
                <w:color w:val="000000"/>
                <w:kern w:val="0"/>
                <w:sz w:val="18"/>
              </w:rPr>
              <w:t>健康</w:t>
            </w:r>
            <w:r w:rsidRPr="00795C35">
              <w:rPr>
                <w:rFonts w:ascii="Arial" w:eastAsia="宋体" w:hAnsi="Arial" w:cs="Arial"/>
                <w:b/>
                <w:bCs/>
                <w:color w:val="000000"/>
                <w:kern w:val="0"/>
                <w:sz w:val="18"/>
              </w:rPr>
              <w:t>中心</w:t>
            </w:r>
          </w:p>
          <w:p w14:paraId="68C106FF" w14:textId="26556BB5" w:rsidR="00C71A1B" w:rsidRPr="00795C35" w:rsidRDefault="00C71A1B" w:rsidP="00795C35">
            <w:pPr>
              <w:widowControl/>
              <w:rPr>
                <w:rFonts w:ascii="Arial" w:eastAsia="宋体" w:hAnsi="Arial" w:cs="Arial"/>
                <w:b/>
                <w:bCs/>
                <w:color w:val="000000"/>
                <w:kern w:val="0"/>
                <w:sz w:val="18"/>
              </w:rPr>
            </w:pPr>
            <w:r w:rsidRPr="00795C35">
              <w:rPr>
                <w:rFonts w:ascii="Arial" w:eastAsia="宋体" w:hAnsi="Arial" w:cs="Arial"/>
                <w:b/>
                <w:bCs/>
                <w:color w:val="000000"/>
                <w:kern w:val="0"/>
                <w:sz w:val="18"/>
              </w:rPr>
              <w:t>微生物学</w:t>
            </w:r>
            <w:r w:rsidR="00D01B84" w:rsidRPr="00795C35">
              <w:rPr>
                <w:rFonts w:ascii="Arial" w:eastAsia="宋体" w:hAnsi="Arial" w:cs="Arial"/>
                <w:b/>
                <w:bCs/>
                <w:color w:val="000000"/>
                <w:kern w:val="0"/>
                <w:sz w:val="18"/>
              </w:rPr>
              <w:t>器械部</w:t>
            </w:r>
          </w:p>
          <w:p w14:paraId="68986BD2" w14:textId="5036667D" w:rsidR="002354F8" w:rsidRPr="00795C35" w:rsidRDefault="00C71A1B" w:rsidP="00795C35">
            <w:pPr>
              <w:widowControl/>
              <w:spacing w:before="74" w:after="74"/>
              <w:jc w:val="left"/>
              <w:rPr>
                <w:rFonts w:ascii="Arial" w:eastAsia="宋体" w:hAnsi="Arial" w:cs="Arial"/>
                <w:color w:val="000000"/>
                <w:kern w:val="0"/>
                <w:sz w:val="18"/>
                <w:szCs w:val="18"/>
              </w:rPr>
            </w:pPr>
            <w:r w:rsidRPr="00795C35">
              <w:rPr>
                <w:rFonts w:ascii="Arial" w:eastAsia="宋体" w:hAnsi="Arial" w:cs="Arial"/>
                <w:b/>
                <w:bCs/>
                <w:color w:val="000000"/>
                <w:kern w:val="0"/>
                <w:sz w:val="18"/>
              </w:rPr>
              <w:t>体外诊断器械评估和安全办公室</w:t>
            </w:r>
          </w:p>
        </w:tc>
      </w:tr>
    </w:tbl>
    <w:p w14:paraId="5C440F19" w14:textId="6C7EB111" w:rsidR="002354F8" w:rsidRPr="00795C35" w:rsidRDefault="002354F8" w:rsidP="00795C35">
      <w:pPr>
        <w:widowControl/>
        <w:jc w:val="center"/>
        <w:rPr>
          <w:rFonts w:ascii="Arial" w:eastAsia="宋体" w:hAnsi="Arial" w:cs="Arial"/>
          <w:b/>
          <w:bCs/>
          <w:color w:val="000000"/>
          <w:kern w:val="0"/>
          <w:sz w:val="18"/>
        </w:rPr>
      </w:pPr>
    </w:p>
    <w:p w14:paraId="3A041DFB" w14:textId="6C03F084" w:rsidR="002354F8" w:rsidRPr="00795C35" w:rsidRDefault="00C71A1B" w:rsidP="00AC7ED1">
      <w:pPr>
        <w:widowControl/>
        <w:jc w:val="left"/>
        <w:outlineLvl w:val="3"/>
        <w:rPr>
          <w:rFonts w:ascii="Arial" w:eastAsia="宋体" w:hAnsi="Arial" w:cs="Arial"/>
          <w:b/>
          <w:bCs/>
          <w:color w:val="000000"/>
          <w:kern w:val="0"/>
          <w:sz w:val="29"/>
          <w:szCs w:val="29"/>
        </w:rPr>
      </w:pPr>
      <w:r w:rsidRPr="00795C35">
        <w:rPr>
          <w:rFonts w:ascii="Arial" w:eastAsia="宋体" w:hAnsi="Arial" w:cs="Arial"/>
          <w:b/>
          <w:bCs/>
          <w:color w:val="000000"/>
          <w:kern w:val="0"/>
          <w:sz w:val="29"/>
          <w:szCs w:val="29"/>
        </w:rPr>
        <w:t>前言</w:t>
      </w:r>
    </w:p>
    <w:p w14:paraId="4AFEEF3D" w14:textId="6E2EEA37" w:rsidR="002354F8" w:rsidRPr="00795C35" w:rsidRDefault="00714A6E" w:rsidP="00795C35">
      <w:pPr>
        <w:widowControl/>
        <w:jc w:val="left"/>
        <w:outlineLvl w:val="4"/>
        <w:rPr>
          <w:rFonts w:ascii="Arial" w:eastAsia="宋体" w:hAnsi="Arial" w:cs="Arial"/>
          <w:b/>
          <w:bCs/>
          <w:color w:val="000000"/>
          <w:kern w:val="0"/>
          <w:sz w:val="26"/>
          <w:szCs w:val="26"/>
        </w:rPr>
      </w:pPr>
      <w:r w:rsidRPr="00795C35">
        <w:rPr>
          <w:rFonts w:ascii="Arial" w:eastAsia="宋体" w:hAnsi="Arial" w:cs="Arial"/>
          <w:b/>
          <w:bCs/>
          <w:color w:val="000000"/>
          <w:kern w:val="0"/>
          <w:sz w:val="26"/>
          <w:szCs w:val="26"/>
        </w:rPr>
        <w:t>公共评论：</w:t>
      </w:r>
    </w:p>
    <w:p w14:paraId="0337BA67" w14:textId="76C78170" w:rsidR="00C71A1B" w:rsidRPr="00795C35" w:rsidRDefault="00D01B84"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sz w:val="18"/>
          <w:szCs w:val="18"/>
        </w:rPr>
        <w:t>贵公司</w:t>
      </w:r>
      <w:r w:rsidR="00C71A1B" w:rsidRPr="00795C35">
        <w:rPr>
          <w:rFonts w:ascii="Arial" w:eastAsia="宋体" w:hAnsi="Arial" w:cs="Arial"/>
          <w:color w:val="000000"/>
          <w:sz w:val="18"/>
          <w:szCs w:val="18"/>
        </w:rPr>
        <w:t>可以随时提交书面评论和建议至食品药品监督管理局，文件管理部（</w:t>
      </w:r>
      <w:r w:rsidR="00C71A1B" w:rsidRPr="00795C35">
        <w:rPr>
          <w:rFonts w:ascii="Arial" w:eastAsia="宋体" w:hAnsi="Arial" w:cs="Arial"/>
          <w:color w:val="000000"/>
          <w:sz w:val="18"/>
          <w:szCs w:val="18"/>
        </w:rPr>
        <w:t>5630 Fishers Lane</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rm</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 xml:space="preserve"> 1061</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HFA-305</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Rockville</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MD</w:t>
      </w:r>
      <w:r w:rsidR="00C71A1B" w:rsidRPr="00795C35">
        <w:rPr>
          <w:rFonts w:ascii="Arial" w:eastAsia="宋体" w:hAnsi="Arial" w:cs="Arial"/>
          <w:color w:val="000000"/>
          <w:sz w:val="18"/>
          <w:szCs w:val="18"/>
        </w:rPr>
        <w:t>，</w:t>
      </w:r>
      <w:r w:rsidR="00C71A1B" w:rsidRPr="00795C35">
        <w:rPr>
          <w:rFonts w:ascii="Arial" w:eastAsia="宋体" w:hAnsi="Arial" w:cs="Arial"/>
          <w:color w:val="000000"/>
          <w:sz w:val="18"/>
          <w:szCs w:val="18"/>
        </w:rPr>
        <w:t>20852</w:t>
      </w:r>
      <w:r w:rsidR="00C71A1B" w:rsidRPr="00795C35">
        <w:rPr>
          <w:rFonts w:ascii="Arial" w:eastAsia="宋体" w:hAnsi="Arial" w:cs="Arial"/>
          <w:color w:val="000000"/>
          <w:sz w:val="18"/>
          <w:szCs w:val="18"/>
        </w:rPr>
        <w:t>）</w:t>
      </w:r>
      <w:r w:rsidRPr="00795C35">
        <w:rPr>
          <w:rFonts w:ascii="Arial" w:eastAsia="宋体" w:hAnsi="Arial" w:cs="Arial"/>
          <w:color w:val="000000"/>
          <w:sz w:val="18"/>
          <w:szCs w:val="18"/>
        </w:rPr>
        <w:t>,</w:t>
      </w:r>
      <w:r w:rsidRPr="00795C35">
        <w:rPr>
          <w:rFonts w:ascii="Arial" w:eastAsia="宋体" w:hAnsi="Arial" w:cs="Arial"/>
          <w:color w:val="000000"/>
          <w:sz w:val="18"/>
          <w:szCs w:val="18"/>
        </w:rPr>
        <w:t>供部门审议</w:t>
      </w:r>
      <w:r w:rsidR="00C71A1B" w:rsidRPr="00795C35">
        <w:rPr>
          <w:rFonts w:ascii="Arial" w:eastAsia="宋体" w:hAnsi="Arial" w:cs="Arial"/>
          <w:color w:val="000000"/>
          <w:sz w:val="18"/>
          <w:szCs w:val="18"/>
        </w:rPr>
        <w:t>。另外，电子评论请提交至</w:t>
      </w:r>
      <w:r w:rsidR="00C71A1B" w:rsidRPr="00795C35">
        <w:rPr>
          <w:rFonts w:ascii="Arial" w:eastAsia="宋体" w:hAnsi="Arial" w:cs="Arial"/>
          <w:color w:val="000000"/>
          <w:kern w:val="0"/>
          <w:sz w:val="18"/>
        </w:rPr>
        <w:t> </w:t>
      </w:r>
      <w:hyperlink r:id="rId9" w:tgtFrame="_blank" w:history="1">
        <w:r w:rsidR="00C71A1B" w:rsidRPr="00795C35">
          <w:rPr>
            <w:rFonts w:ascii="Arial" w:eastAsia="宋体" w:hAnsi="Arial" w:cs="Arial"/>
            <w:color w:val="800080"/>
            <w:kern w:val="0"/>
            <w:sz w:val="18"/>
            <w:szCs w:val="18"/>
            <w:u w:val="single"/>
          </w:rPr>
          <w:t>Regulations.gov</w:t>
        </w:r>
      </w:hyperlink>
      <w:r w:rsidR="00C71A1B" w:rsidRPr="00795C35">
        <w:rPr>
          <w:rFonts w:ascii="Arial" w:eastAsia="宋体" w:hAnsi="Arial" w:cs="Arial"/>
          <w:color w:val="000000"/>
          <w:sz w:val="18"/>
          <w:szCs w:val="18"/>
        </w:rPr>
        <w:t>。当</w:t>
      </w:r>
      <w:r w:rsidR="003F7B53" w:rsidRPr="00795C35">
        <w:rPr>
          <w:rFonts w:ascii="Arial" w:eastAsia="宋体" w:hAnsi="Arial" w:cs="Arial"/>
          <w:color w:val="000000"/>
          <w:kern w:val="0"/>
          <w:sz w:val="18"/>
          <w:szCs w:val="18"/>
        </w:rPr>
        <w:t>提交评论时，请参考编号</w:t>
      </w:r>
      <w:r w:rsidR="003F7B53" w:rsidRPr="00795C35">
        <w:rPr>
          <w:rFonts w:ascii="Arial" w:eastAsia="宋体" w:hAnsi="Arial" w:cs="Arial"/>
          <w:color w:val="000000"/>
          <w:sz w:val="18"/>
          <w:szCs w:val="18"/>
        </w:rPr>
        <w:t>为</w:t>
      </w:r>
      <w:r w:rsidR="003F7B53" w:rsidRPr="00795C35">
        <w:rPr>
          <w:rFonts w:ascii="Arial" w:eastAsia="宋体" w:hAnsi="Arial" w:cs="Arial"/>
          <w:color w:val="000000"/>
          <w:kern w:val="0"/>
          <w:sz w:val="18"/>
          <w:szCs w:val="18"/>
        </w:rPr>
        <w:t>2004D-0371</w:t>
      </w:r>
      <w:r w:rsidR="003F7B53" w:rsidRPr="00795C35">
        <w:rPr>
          <w:rFonts w:ascii="Arial" w:eastAsia="宋体" w:hAnsi="Arial" w:cs="Arial"/>
          <w:color w:val="000000"/>
          <w:sz w:val="18"/>
          <w:szCs w:val="18"/>
        </w:rPr>
        <w:t>的文件</w:t>
      </w:r>
      <w:r w:rsidR="00C71A1B" w:rsidRPr="00795C35">
        <w:rPr>
          <w:rFonts w:ascii="Arial" w:eastAsia="宋体" w:hAnsi="Arial" w:cs="Arial"/>
          <w:color w:val="000000"/>
          <w:sz w:val="18"/>
          <w:szCs w:val="18"/>
        </w:rPr>
        <w:t>。</w:t>
      </w:r>
      <w:r w:rsidRPr="00795C35">
        <w:rPr>
          <w:rFonts w:ascii="Arial" w:eastAsia="宋体" w:hAnsi="Arial" w:cs="Arial"/>
          <w:color w:val="000000"/>
          <w:sz w:val="18"/>
          <w:szCs w:val="18"/>
        </w:rPr>
        <w:t>可能直到文件下次修订或更新时，评论才会被机构受理。</w:t>
      </w:r>
    </w:p>
    <w:p w14:paraId="4AF71043" w14:textId="77777777" w:rsidR="00C71A1B" w:rsidRPr="00795C35" w:rsidRDefault="00C71A1B" w:rsidP="00795C35">
      <w:pPr>
        <w:widowControl/>
        <w:spacing w:before="90" w:after="90"/>
        <w:jc w:val="left"/>
        <w:rPr>
          <w:rFonts w:ascii="Arial" w:eastAsia="宋体" w:hAnsi="Arial" w:cs="Arial"/>
          <w:color w:val="000000"/>
          <w:kern w:val="0"/>
          <w:sz w:val="18"/>
          <w:szCs w:val="18"/>
        </w:rPr>
      </w:pPr>
    </w:p>
    <w:p w14:paraId="6F58BE4C" w14:textId="20C6586E"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b/>
          <w:bCs/>
          <w:color w:val="000000"/>
          <w:kern w:val="0"/>
          <w:sz w:val="26"/>
          <w:szCs w:val="26"/>
        </w:rPr>
        <w:t>其他副本</w:t>
      </w:r>
    </w:p>
    <w:p w14:paraId="3A894AF1" w14:textId="77777777" w:rsidR="002354F8" w:rsidRPr="00795C35" w:rsidRDefault="002354F8" w:rsidP="00795C35">
      <w:pPr>
        <w:widowControl/>
        <w:jc w:val="left"/>
        <w:outlineLvl w:val="4"/>
        <w:rPr>
          <w:rFonts w:ascii="Arial" w:eastAsia="宋体" w:hAnsi="Arial" w:cs="Arial"/>
          <w:b/>
          <w:bCs/>
          <w:color w:val="000000"/>
          <w:kern w:val="0"/>
          <w:sz w:val="26"/>
          <w:szCs w:val="26"/>
        </w:rPr>
      </w:pPr>
    </w:p>
    <w:p w14:paraId="47B7A61B" w14:textId="568F8382" w:rsidR="00714A6E" w:rsidRPr="00795C35" w:rsidRDefault="003F7B53"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其他副本</w:t>
      </w:r>
      <w:r w:rsidR="00714A6E" w:rsidRPr="00795C35">
        <w:rPr>
          <w:rFonts w:ascii="Arial" w:eastAsia="宋体" w:hAnsi="Arial" w:cs="Arial"/>
          <w:color w:val="000000"/>
          <w:kern w:val="0"/>
          <w:sz w:val="18"/>
          <w:szCs w:val="18"/>
        </w:rPr>
        <w:t>可从互联网获得。</w:t>
      </w:r>
      <w:r w:rsidR="00D01B84"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还可以发送电子邮件请求</w:t>
      </w:r>
      <w:r w:rsidRPr="00795C35">
        <w:rPr>
          <w:rFonts w:ascii="Arial" w:eastAsia="宋体" w:hAnsi="Arial" w:cs="Arial"/>
          <w:color w:val="000000"/>
          <w:kern w:val="0"/>
          <w:sz w:val="18"/>
          <w:szCs w:val="18"/>
        </w:rPr>
        <w:t>至</w:t>
      </w:r>
      <w:r w:rsidRPr="001E0985">
        <w:rPr>
          <w:rFonts w:ascii="Arial" w:eastAsia="宋体" w:hAnsi="Arial" w:cs="Arial"/>
          <w:color w:val="800080"/>
          <w:kern w:val="0"/>
          <w:sz w:val="18"/>
          <w:szCs w:val="18"/>
          <w:u w:val="single"/>
        </w:rPr>
        <w:t>todsmica@fda.hhs.gov</w:t>
      </w:r>
      <w:r w:rsidR="00714A6E" w:rsidRPr="00795C35">
        <w:rPr>
          <w:rFonts w:ascii="Arial" w:eastAsia="宋体" w:hAnsi="Arial" w:cs="Arial"/>
          <w:color w:val="000000"/>
          <w:kern w:val="0"/>
          <w:sz w:val="18"/>
          <w:szCs w:val="18"/>
        </w:rPr>
        <w:t>以接收</w:t>
      </w:r>
      <w:r w:rsidRPr="00795C35">
        <w:rPr>
          <w:rFonts w:ascii="Arial" w:eastAsia="宋体" w:hAnsi="Arial" w:cs="Arial"/>
          <w:color w:val="000000"/>
          <w:kern w:val="0"/>
          <w:sz w:val="18"/>
          <w:szCs w:val="18"/>
        </w:rPr>
        <w:t>本</w:t>
      </w:r>
      <w:r w:rsidR="00714A6E" w:rsidRPr="00795C35">
        <w:rPr>
          <w:rFonts w:ascii="Arial" w:eastAsia="宋体" w:hAnsi="Arial" w:cs="Arial"/>
          <w:color w:val="000000"/>
          <w:kern w:val="0"/>
          <w:sz w:val="18"/>
          <w:szCs w:val="18"/>
        </w:rPr>
        <w:t>指南的电子副本，或发送传真请求至</w:t>
      </w:r>
      <w:r w:rsidR="00714A6E" w:rsidRPr="00795C35">
        <w:rPr>
          <w:rFonts w:ascii="Arial" w:eastAsia="宋体" w:hAnsi="Arial" w:cs="Arial"/>
          <w:color w:val="000000"/>
          <w:kern w:val="0"/>
          <w:sz w:val="18"/>
          <w:szCs w:val="18"/>
        </w:rPr>
        <w:t>301-827-8149</w:t>
      </w:r>
      <w:r w:rsidR="00714A6E" w:rsidRPr="00795C35">
        <w:rPr>
          <w:rFonts w:ascii="Arial" w:eastAsia="宋体" w:hAnsi="Arial" w:cs="Arial"/>
          <w:color w:val="000000"/>
          <w:kern w:val="0"/>
          <w:sz w:val="18"/>
          <w:szCs w:val="18"/>
        </w:rPr>
        <w:t>以</w:t>
      </w:r>
      <w:r w:rsidRPr="00795C35">
        <w:rPr>
          <w:rFonts w:ascii="Arial" w:eastAsia="宋体" w:hAnsi="Arial" w:cs="Arial"/>
          <w:color w:val="000000"/>
          <w:kern w:val="0"/>
          <w:sz w:val="18"/>
          <w:szCs w:val="18"/>
        </w:rPr>
        <w:t>接收</w:t>
      </w:r>
      <w:r w:rsidR="00714A6E" w:rsidRPr="00795C35">
        <w:rPr>
          <w:rFonts w:ascii="Arial" w:eastAsia="宋体" w:hAnsi="Arial" w:cs="Arial"/>
          <w:color w:val="000000"/>
          <w:kern w:val="0"/>
          <w:sz w:val="18"/>
          <w:szCs w:val="18"/>
        </w:rPr>
        <w:t>硬拷贝。请使用</w:t>
      </w:r>
      <w:r w:rsidRPr="00795C35">
        <w:rPr>
          <w:rFonts w:ascii="Arial" w:eastAsia="宋体" w:hAnsi="Arial" w:cs="Arial"/>
          <w:color w:val="000000"/>
          <w:kern w:val="0"/>
          <w:sz w:val="18"/>
          <w:szCs w:val="18"/>
        </w:rPr>
        <w:t>文件</w:t>
      </w:r>
      <w:r w:rsidR="00714A6E" w:rsidRPr="00795C35">
        <w:rPr>
          <w:rFonts w:ascii="Arial" w:eastAsia="宋体" w:hAnsi="Arial" w:cs="Arial"/>
          <w:color w:val="000000"/>
          <w:kern w:val="0"/>
          <w:sz w:val="18"/>
          <w:szCs w:val="18"/>
        </w:rPr>
        <w:t>编号（</w:t>
      </w:r>
      <w:r w:rsidR="00714A6E" w:rsidRPr="00795C35">
        <w:rPr>
          <w:rFonts w:ascii="Arial" w:eastAsia="宋体" w:hAnsi="Arial" w:cs="Arial"/>
          <w:color w:val="000000"/>
          <w:kern w:val="0"/>
          <w:sz w:val="18"/>
          <w:szCs w:val="18"/>
        </w:rPr>
        <w:t>1825</w:t>
      </w:r>
      <w:r w:rsidR="00714A6E" w:rsidRPr="00795C35">
        <w:rPr>
          <w:rFonts w:ascii="Arial" w:eastAsia="宋体" w:hAnsi="Arial" w:cs="Arial"/>
          <w:color w:val="000000"/>
          <w:kern w:val="0"/>
          <w:sz w:val="18"/>
          <w:szCs w:val="18"/>
        </w:rPr>
        <w:t>）来标识</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所要求获得的指南</w:t>
      </w:r>
      <w:r w:rsidR="00714A6E" w:rsidRPr="00795C35">
        <w:rPr>
          <w:rFonts w:ascii="Arial" w:eastAsia="宋体" w:hAnsi="Arial" w:cs="Arial"/>
          <w:color w:val="000000"/>
          <w:kern w:val="0"/>
          <w:sz w:val="18"/>
          <w:szCs w:val="18"/>
        </w:rPr>
        <w:t>。</w:t>
      </w:r>
    </w:p>
    <w:p w14:paraId="6B6C2303" w14:textId="1FE59D03" w:rsidR="002354F8" w:rsidRPr="00795C35" w:rsidRDefault="00C71A1B" w:rsidP="00795C35">
      <w:pPr>
        <w:widowControl/>
        <w:jc w:val="left"/>
        <w:outlineLvl w:val="3"/>
        <w:rPr>
          <w:rFonts w:ascii="Arial" w:eastAsia="宋体" w:hAnsi="Arial" w:cs="Arial"/>
          <w:b/>
          <w:bCs/>
          <w:color w:val="000000"/>
          <w:kern w:val="0"/>
          <w:sz w:val="29"/>
          <w:szCs w:val="29"/>
        </w:rPr>
      </w:pPr>
      <w:r w:rsidRPr="00795C35">
        <w:rPr>
          <w:rFonts w:ascii="Arial" w:eastAsia="宋体" w:hAnsi="Arial" w:cs="Arial"/>
          <w:b/>
          <w:bCs/>
          <w:color w:val="000000"/>
          <w:kern w:val="0"/>
          <w:sz w:val="29"/>
          <w:szCs w:val="29"/>
        </w:rPr>
        <w:t>目录</w:t>
      </w:r>
    </w:p>
    <w:p w14:paraId="2E8815B0" w14:textId="34713D7F" w:rsidR="002354F8" w:rsidRPr="001E0985" w:rsidRDefault="002354F8" w:rsidP="00795C35">
      <w:pPr>
        <w:widowControl/>
        <w:spacing w:before="90" w:after="90"/>
        <w:jc w:val="left"/>
        <w:rPr>
          <w:rFonts w:ascii="Arial" w:eastAsia="宋体" w:hAnsi="Arial" w:cs="Arial"/>
          <w:color w:val="800080"/>
          <w:kern w:val="0"/>
          <w:sz w:val="18"/>
          <w:szCs w:val="18"/>
          <w:u w:val="single"/>
        </w:rPr>
      </w:pPr>
      <w:r w:rsidRPr="00795C35">
        <w:rPr>
          <w:rFonts w:ascii="Arial" w:eastAsia="宋体" w:hAnsi="Arial" w:cs="Arial"/>
          <w:color w:val="000000"/>
          <w:kern w:val="0"/>
          <w:sz w:val="18"/>
          <w:szCs w:val="18"/>
        </w:rPr>
        <w:br/>
        <w:t>1.</w:t>
      </w:r>
      <w:r w:rsidR="003F7B53" w:rsidRPr="001E0985">
        <w:rPr>
          <w:rFonts w:ascii="Arial" w:eastAsia="宋体" w:hAnsi="Arial" w:cs="Arial"/>
          <w:color w:val="800080"/>
          <w:kern w:val="0"/>
          <w:sz w:val="18"/>
          <w:szCs w:val="18"/>
          <w:u w:val="single"/>
        </w:rPr>
        <w:t>引言</w:t>
      </w:r>
      <w:r w:rsidRPr="00795C35">
        <w:rPr>
          <w:rFonts w:ascii="Arial" w:eastAsia="宋体" w:hAnsi="Arial" w:cs="Arial"/>
          <w:color w:val="000000"/>
          <w:kern w:val="0"/>
          <w:sz w:val="18"/>
          <w:szCs w:val="18"/>
        </w:rPr>
        <w:br/>
        <w:t>2.</w:t>
      </w:r>
      <w:r w:rsidRPr="00795C35">
        <w:rPr>
          <w:rFonts w:ascii="Arial" w:eastAsia="宋体" w:hAnsi="Arial" w:cs="Arial"/>
          <w:color w:val="000000"/>
          <w:kern w:val="0"/>
          <w:sz w:val="18"/>
        </w:rPr>
        <w:t> </w:t>
      </w:r>
      <w:r w:rsidR="003F7B53" w:rsidRPr="001E0985">
        <w:rPr>
          <w:rFonts w:ascii="Arial" w:eastAsia="宋体" w:hAnsi="Arial" w:cs="Arial"/>
          <w:color w:val="800080"/>
          <w:kern w:val="0"/>
          <w:sz w:val="18"/>
          <w:szCs w:val="18"/>
          <w:u w:val="single"/>
        </w:rPr>
        <w:t>背景</w:t>
      </w:r>
      <w:r w:rsidRPr="00795C35">
        <w:rPr>
          <w:rFonts w:ascii="Arial" w:eastAsia="宋体" w:hAnsi="Arial" w:cs="Arial"/>
          <w:color w:val="000000"/>
          <w:kern w:val="0"/>
          <w:sz w:val="18"/>
          <w:szCs w:val="18"/>
        </w:rPr>
        <w:br/>
        <w:t>3.</w:t>
      </w:r>
      <w:r w:rsidRPr="00795C35">
        <w:rPr>
          <w:rFonts w:ascii="Arial" w:eastAsia="宋体" w:hAnsi="Arial" w:cs="Arial"/>
          <w:color w:val="000000"/>
          <w:kern w:val="0"/>
          <w:sz w:val="18"/>
        </w:rPr>
        <w:t> </w:t>
      </w:r>
      <w:r w:rsidR="00D01B84" w:rsidRPr="001E0985">
        <w:rPr>
          <w:rFonts w:ascii="Arial" w:eastAsia="宋体" w:hAnsi="Arial" w:cs="Arial"/>
          <w:color w:val="800080"/>
          <w:kern w:val="0"/>
          <w:sz w:val="18"/>
          <w:szCs w:val="18"/>
          <w:u w:val="single"/>
        </w:rPr>
        <w:t>简化</w:t>
      </w:r>
      <w:r w:rsidR="003F7B53" w:rsidRPr="001E0985">
        <w:rPr>
          <w:rFonts w:ascii="Arial" w:eastAsia="宋体" w:hAnsi="Arial" w:cs="Arial"/>
          <w:color w:val="800080"/>
          <w:kern w:val="0"/>
          <w:sz w:val="18"/>
          <w:szCs w:val="18"/>
          <w:u w:val="single"/>
        </w:rPr>
        <w:t>510</w:t>
      </w:r>
      <w:r w:rsidR="003F7B53" w:rsidRPr="001E0985">
        <w:rPr>
          <w:rFonts w:ascii="Arial" w:eastAsia="宋体" w:hAnsi="Arial" w:cs="Arial"/>
          <w:color w:val="800080"/>
          <w:kern w:val="0"/>
          <w:sz w:val="18"/>
          <w:szCs w:val="18"/>
          <w:u w:val="single"/>
        </w:rPr>
        <w:t>（</w:t>
      </w:r>
      <w:r w:rsidR="003F7B53" w:rsidRPr="001E0985">
        <w:rPr>
          <w:rFonts w:ascii="Arial" w:eastAsia="宋体" w:hAnsi="Arial" w:cs="Arial"/>
          <w:color w:val="800080"/>
          <w:kern w:val="0"/>
          <w:sz w:val="18"/>
          <w:szCs w:val="18"/>
          <w:u w:val="single"/>
        </w:rPr>
        <w:t>K</w:t>
      </w:r>
      <w:r w:rsidR="003F7B53" w:rsidRPr="001E0985">
        <w:rPr>
          <w:rFonts w:ascii="Arial" w:eastAsia="宋体" w:hAnsi="Arial" w:cs="Arial"/>
          <w:color w:val="800080"/>
          <w:kern w:val="0"/>
          <w:sz w:val="18"/>
          <w:szCs w:val="18"/>
          <w:u w:val="single"/>
        </w:rPr>
        <w:t>）</w:t>
      </w:r>
      <w:r w:rsidR="00D01B84" w:rsidRPr="001E0985">
        <w:rPr>
          <w:rFonts w:ascii="Arial" w:eastAsia="宋体" w:hAnsi="Arial" w:cs="Arial"/>
          <w:color w:val="800080"/>
          <w:kern w:val="0"/>
          <w:sz w:val="18"/>
          <w:szCs w:val="18"/>
          <w:u w:val="single"/>
        </w:rPr>
        <w:t>提交</w:t>
      </w:r>
      <w:r w:rsidR="003F7B53" w:rsidRPr="001E0985">
        <w:rPr>
          <w:rFonts w:ascii="Arial" w:eastAsia="宋体" w:hAnsi="Arial" w:cs="Arial"/>
          <w:color w:val="800080"/>
          <w:kern w:val="0"/>
          <w:sz w:val="18"/>
          <w:szCs w:val="18"/>
          <w:u w:val="single"/>
        </w:rPr>
        <w:t>的内容和格式</w:t>
      </w:r>
      <w:r w:rsidRPr="001E0985">
        <w:rPr>
          <w:rFonts w:ascii="Arial" w:eastAsia="宋体" w:hAnsi="Arial" w:cs="Arial"/>
          <w:color w:val="800080"/>
          <w:kern w:val="0"/>
          <w:sz w:val="18"/>
          <w:szCs w:val="18"/>
          <w:u w:val="single"/>
        </w:rPr>
        <w:br/>
      </w:r>
      <w:r w:rsidRPr="00795C35">
        <w:rPr>
          <w:rFonts w:ascii="Arial" w:eastAsia="宋体" w:hAnsi="Arial" w:cs="Arial"/>
          <w:color w:val="000000"/>
          <w:kern w:val="0"/>
          <w:sz w:val="18"/>
          <w:szCs w:val="18"/>
        </w:rPr>
        <w:t>4.</w:t>
      </w:r>
      <w:r w:rsidRPr="00795C35">
        <w:rPr>
          <w:rFonts w:ascii="Arial" w:eastAsia="宋体" w:hAnsi="Arial" w:cs="Arial"/>
          <w:color w:val="000000"/>
          <w:kern w:val="0"/>
          <w:sz w:val="18"/>
        </w:rPr>
        <w:t> </w:t>
      </w:r>
      <w:r w:rsidR="003F7B53" w:rsidRPr="001E0985">
        <w:rPr>
          <w:rFonts w:ascii="Arial" w:eastAsia="宋体" w:hAnsi="Arial" w:cs="Arial"/>
          <w:color w:val="800080"/>
          <w:kern w:val="0"/>
          <w:sz w:val="18"/>
          <w:szCs w:val="18"/>
          <w:u w:val="single"/>
        </w:rPr>
        <w:t>范围</w:t>
      </w:r>
      <w:r w:rsidRPr="001E0985">
        <w:rPr>
          <w:rFonts w:ascii="Arial" w:eastAsia="宋体" w:hAnsi="Arial" w:cs="Arial"/>
          <w:color w:val="800080"/>
          <w:kern w:val="0"/>
          <w:sz w:val="18"/>
          <w:szCs w:val="18"/>
          <w:u w:val="single"/>
        </w:rPr>
        <w:br/>
      </w:r>
      <w:r w:rsidRPr="00795C35">
        <w:rPr>
          <w:rFonts w:ascii="Arial" w:eastAsia="宋体" w:hAnsi="Arial" w:cs="Arial"/>
          <w:color w:val="000000"/>
          <w:kern w:val="0"/>
          <w:sz w:val="18"/>
          <w:szCs w:val="18"/>
        </w:rPr>
        <w:t>5.</w:t>
      </w:r>
      <w:r w:rsidRPr="00795C35">
        <w:rPr>
          <w:rFonts w:ascii="Arial" w:eastAsia="宋体" w:hAnsi="Arial" w:cs="Arial"/>
          <w:color w:val="000000"/>
          <w:kern w:val="0"/>
          <w:sz w:val="18"/>
        </w:rPr>
        <w:t> </w:t>
      </w:r>
      <w:r w:rsidR="003F7B53" w:rsidRPr="001E0985">
        <w:rPr>
          <w:rFonts w:ascii="Arial" w:eastAsia="宋体" w:hAnsi="Arial" w:cs="Arial"/>
          <w:color w:val="800080"/>
          <w:kern w:val="0"/>
          <w:sz w:val="18"/>
          <w:szCs w:val="18"/>
          <w:u w:val="single"/>
        </w:rPr>
        <w:t>健康风险</w:t>
      </w:r>
      <w:r w:rsidRPr="001E0985">
        <w:rPr>
          <w:rFonts w:ascii="Arial" w:eastAsia="宋体" w:hAnsi="Arial" w:cs="Arial"/>
          <w:color w:val="800080"/>
          <w:kern w:val="0"/>
          <w:sz w:val="18"/>
          <w:szCs w:val="18"/>
          <w:u w:val="single"/>
        </w:rPr>
        <w:br/>
      </w:r>
      <w:r w:rsidRPr="00795C35">
        <w:rPr>
          <w:rFonts w:ascii="Arial" w:eastAsia="宋体" w:hAnsi="Arial" w:cs="Arial"/>
          <w:color w:val="000000"/>
          <w:kern w:val="0"/>
          <w:sz w:val="18"/>
          <w:szCs w:val="18"/>
        </w:rPr>
        <w:t>6.</w:t>
      </w:r>
      <w:r w:rsidRPr="00795C35">
        <w:rPr>
          <w:rFonts w:ascii="Arial" w:eastAsia="宋体" w:hAnsi="Arial" w:cs="Arial"/>
          <w:color w:val="000000"/>
          <w:kern w:val="0"/>
          <w:sz w:val="18"/>
        </w:rPr>
        <w:t> </w:t>
      </w:r>
      <w:r w:rsidR="003F7B53" w:rsidRPr="001E0985">
        <w:rPr>
          <w:rFonts w:ascii="Arial" w:eastAsia="宋体" w:hAnsi="Arial" w:cs="Arial"/>
          <w:color w:val="800080"/>
          <w:kern w:val="0"/>
          <w:sz w:val="18"/>
          <w:szCs w:val="18"/>
          <w:u w:val="single"/>
        </w:rPr>
        <w:t>性能特性</w:t>
      </w:r>
      <w:r w:rsidRPr="001E0985">
        <w:rPr>
          <w:rFonts w:ascii="Arial" w:eastAsia="宋体" w:hAnsi="Arial" w:cs="Arial"/>
          <w:color w:val="800080"/>
          <w:kern w:val="0"/>
          <w:sz w:val="18"/>
          <w:szCs w:val="18"/>
          <w:u w:val="single"/>
        </w:rPr>
        <w:br/>
      </w:r>
      <w:r w:rsidRPr="00795C35">
        <w:rPr>
          <w:rFonts w:ascii="Arial" w:eastAsia="宋体" w:hAnsi="Arial" w:cs="Arial"/>
          <w:color w:val="000000"/>
          <w:kern w:val="0"/>
          <w:sz w:val="18"/>
          <w:szCs w:val="18"/>
        </w:rPr>
        <w:t>7.</w:t>
      </w:r>
      <w:r w:rsidRPr="00795C35">
        <w:rPr>
          <w:rFonts w:ascii="Arial" w:eastAsia="宋体" w:hAnsi="Arial" w:cs="Arial"/>
          <w:color w:val="000000"/>
          <w:kern w:val="0"/>
          <w:sz w:val="18"/>
        </w:rPr>
        <w:t> </w:t>
      </w:r>
      <w:r w:rsidR="003F7B53" w:rsidRPr="001E0985">
        <w:rPr>
          <w:rFonts w:ascii="Arial" w:eastAsia="宋体" w:hAnsi="Arial" w:cs="Arial"/>
          <w:color w:val="800080"/>
          <w:kern w:val="0"/>
          <w:sz w:val="18"/>
          <w:szCs w:val="18"/>
          <w:u w:val="single"/>
        </w:rPr>
        <w:t>方法对比</w:t>
      </w:r>
      <w:r w:rsidRPr="001E0985">
        <w:rPr>
          <w:rFonts w:ascii="Arial" w:eastAsia="宋体" w:hAnsi="Arial" w:cs="Arial"/>
          <w:color w:val="800080"/>
          <w:kern w:val="0"/>
          <w:sz w:val="18"/>
          <w:szCs w:val="18"/>
          <w:u w:val="single"/>
        </w:rPr>
        <w:br/>
      </w:r>
      <w:r w:rsidRPr="00795C35">
        <w:rPr>
          <w:rFonts w:ascii="Arial" w:eastAsia="宋体" w:hAnsi="Arial" w:cs="Arial"/>
          <w:color w:val="000000"/>
          <w:kern w:val="0"/>
          <w:sz w:val="18"/>
          <w:szCs w:val="18"/>
        </w:rPr>
        <w:t>8.</w:t>
      </w:r>
      <w:r w:rsidR="003F7B53" w:rsidRPr="001E0985">
        <w:rPr>
          <w:rFonts w:ascii="Arial" w:eastAsia="宋体" w:hAnsi="Arial" w:cs="Arial"/>
          <w:color w:val="800080"/>
          <w:kern w:val="0"/>
          <w:sz w:val="18"/>
          <w:szCs w:val="18"/>
          <w:u w:val="single"/>
        </w:rPr>
        <w:t>标签</w:t>
      </w:r>
    </w:p>
    <w:p w14:paraId="74B77F4D" w14:textId="582616E1" w:rsidR="002354F8" w:rsidRPr="00795C35" w:rsidRDefault="002354F8" w:rsidP="00795C35">
      <w:pPr>
        <w:widowControl/>
        <w:spacing w:before="90" w:after="90"/>
        <w:jc w:val="left"/>
        <w:rPr>
          <w:rFonts w:ascii="Arial" w:eastAsia="宋体" w:hAnsi="Arial" w:cs="Arial"/>
          <w:color w:val="000000"/>
          <w:kern w:val="0"/>
          <w:sz w:val="18"/>
          <w:szCs w:val="18"/>
        </w:rPr>
      </w:pPr>
    </w:p>
    <w:p w14:paraId="3C919105" w14:textId="1B5B5A00" w:rsidR="003936BF" w:rsidRDefault="00CC3342" w:rsidP="00795C35">
      <w:pPr>
        <w:widowControl/>
        <w:jc w:val="left"/>
        <w:outlineLvl w:val="0"/>
        <w:rPr>
          <w:rFonts w:ascii="Arial" w:eastAsia="宋体" w:hAnsi="Arial" w:cs="Arial"/>
          <w:b/>
          <w:bCs/>
          <w:color w:val="000000"/>
          <w:kern w:val="0"/>
          <w:sz w:val="30"/>
          <w:szCs w:val="30"/>
        </w:rPr>
      </w:pPr>
      <w:r>
        <w:rPr>
          <w:rFonts w:ascii="Arial" w:eastAsia="宋体" w:hAnsi="Arial" w:cs="Arial"/>
          <w:b/>
          <w:bCs/>
          <w:noProof/>
          <w:color w:val="000000"/>
          <w:kern w:val="0"/>
          <w:sz w:val="30"/>
          <w:szCs w:val="30"/>
        </w:rPr>
        <w:lastRenderedPageBreak/>
        <mc:AlternateContent>
          <mc:Choice Requires="wps">
            <w:drawing>
              <wp:anchor distT="0" distB="0" distL="114300" distR="114300" simplePos="0" relativeHeight="251658240" behindDoc="0" locked="0" layoutInCell="1" allowOverlap="1" wp14:anchorId="295AD58E" wp14:editId="01B1C190">
                <wp:simplePos x="0" y="0"/>
                <wp:positionH relativeFrom="column">
                  <wp:posOffset>0</wp:posOffset>
                </wp:positionH>
                <wp:positionV relativeFrom="paragraph">
                  <wp:posOffset>375285</wp:posOffset>
                </wp:positionV>
                <wp:extent cx="5217160" cy="0"/>
                <wp:effectExtent l="9525" t="13335" r="1206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29.55pt;width:41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j0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1maPCR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"/>
            </w:pict>
          </mc:Fallback>
        </mc:AlternateContent>
      </w:r>
      <w:r w:rsidR="003F7B53" w:rsidRPr="00795C35">
        <w:rPr>
          <w:rFonts w:ascii="Arial" w:eastAsia="宋体" w:hAnsi="Arial" w:cs="Arial"/>
          <w:b/>
          <w:bCs/>
          <w:color w:val="000000"/>
          <w:kern w:val="0"/>
          <w:sz w:val="30"/>
          <w:szCs w:val="30"/>
        </w:rPr>
        <w:t>行业和</w:t>
      </w:r>
      <w:r w:rsidR="003F7B53" w:rsidRPr="00795C35">
        <w:rPr>
          <w:rFonts w:ascii="Arial" w:eastAsia="宋体" w:hAnsi="Arial" w:cs="Arial"/>
          <w:b/>
          <w:bCs/>
          <w:color w:val="000000"/>
          <w:kern w:val="0"/>
          <w:sz w:val="30"/>
          <w:szCs w:val="30"/>
        </w:rPr>
        <w:t>FDA</w:t>
      </w:r>
      <w:r w:rsidR="003F7B53" w:rsidRPr="00795C35">
        <w:rPr>
          <w:rFonts w:ascii="Arial" w:eastAsia="宋体" w:hAnsi="Arial" w:cs="Arial"/>
          <w:b/>
          <w:bCs/>
          <w:color w:val="000000"/>
          <w:kern w:val="0"/>
          <w:sz w:val="30"/>
          <w:szCs w:val="30"/>
        </w:rPr>
        <w:t>工作人员指南</w:t>
      </w:r>
      <w:r w:rsidR="00D01B84" w:rsidRPr="00795C35">
        <w:rPr>
          <w:rFonts w:ascii="Arial" w:eastAsia="宋体" w:hAnsi="Arial" w:cs="Arial"/>
          <w:b/>
          <w:bCs/>
          <w:color w:val="000000"/>
          <w:kern w:val="0"/>
          <w:sz w:val="30"/>
          <w:szCs w:val="30"/>
        </w:rPr>
        <w:t>；</w:t>
      </w:r>
    </w:p>
    <w:p w14:paraId="4D71F8DB" w14:textId="37754DD9" w:rsidR="00714A6E" w:rsidRPr="00795C35" w:rsidRDefault="003F7B53" w:rsidP="00795C35">
      <w:pPr>
        <w:widowControl/>
        <w:jc w:val="left"/>
        <w:outlineLvl w:val="0"/>
        <w:rPr>
          <w:rFonts w:ascii="Arial" w:eastAsia="宋体" w:hAnsi="Arial" w:cs="Arial"/>
          <w:b/>
          <w:bCs/>
          <w:color w:val="000000"/>
          <w:kern w:val="0"/>
          <w:sz w:val="30"/>
          <w:szCs w:val="30"/>
        </w:rPr>
      </w:pPr>
      <w:r w:rsidRPr="00795C35">
        <w:rPr>
          <w:rFonts w:ascii="Arial" w:eastAsia="宋体" w:hAnsi="Arial" w:cs="Arial"/>
          <w:b/>
          <w:bCs/>
          <w:color w:val="000000"/>
          <w:kern w:val="0"/>
          <w:sz w:val="30"/>
          <w:szCs w:val="30"/>
        </w:rPr>
        <w:t>II</w:t>
      </w:r>
      <w:r w:rsidRPr="00795C35">
        <w:rPr>
          <w:rFonts w:ascii="Arial" w:eastAsia="宋体" w:hAnsi="Arial" w:cs="Arial"/>
          <w:b/>
          <w:bCs/>
          <w:color w:val="000000"/>
          <w:kern w:val="0"/>
          <w:sz w:val="30"/>
          <w:szCs w:val="30"/>
        </w:rPr>
        <w:t>类特殊控制指导性文件：用于检测</w:t>
      </w:r>
      <w:r w:rsidRPr="00795C35">
        <w:rPr>
          <w:rFonts w:ascii="Arial" w:eastAsia="宋体" w:hAnsi="Arial" w:cs="Arial"/>
          <w:b/>
          <w:bCs/>
          <w:color w:val="000000"/>
          <w:kern w:val="0"/>
          <w:sz w:val="30"/>
          <w:szCs w:val="30"/>
        </w:rPr>
        <w:t>β-</w:t>
      </w:r>
      <w:r w:rsidRPr="00795C35">
        <w:rPr>
          <w:rFonts w:ascii="Arial" w:eastAsia="宋体" w:hAnsi="Arial" w:cs="Arial"/>
          <w:b/>
          <w:bCs/>
          <w:color w:val="000000"/>
          <w:kern w:val="0"/>
          <w:sz w:val="30"/>
          <w:szCs w:val="30"/>
        </w:rPr>
        <w:t>葡聚糖的</w:t>
      </w:r>
      <w:r w:rsidR="00886820" w:rsidRPr="00795C35">
        <w:rPr>
          <w:rFonts w:ascii="Arial" w:eastAsia="宋体" w:hAnsi="Arial" w:cs="Arial"/>
          <w:b/>
          <w:bCs/>
          <w:color w:val="000000"/>
          <w:kern w:val="0"/>
          <w:sz w:val="30"/>
          <w:szCs w:val="30"/>
        </w:rPr>
        <w:t>血清学测定</w:t>
      </w:r>
    </w:p>
    <w:p w14:paraId="3C91F2C3" w14:textId="549992E5" w:rsidR="002354F8" w:rsidRPr="00795C35" w:rsidRDefault="002354F8" w:rsidP="00795C35">
      <w:pPr>
        <w:widowControl/>
        <w:jc w:val="left"/>
        <w:outlineLvl w:val="3"/>
        <w:rPr>
          <w:rFonts w:ascii="Arial" w:eastAsia="宋体" w:hAnsi="Arial" w:cs="Arial"/>
          <w:b/>
          <w:bCs/>
          <w:color w:val="000000"/>
          <w:kern w:val="0"/>
          <w:sz w:val="29"/>
          <w:szCs w:val="29"/>
        </w:rPr>
      </w:pPr>
      <w:r w:rsidRPr="00795C35">
        <w:rPr>
          <w:rFonts w:ascii="Arial" w:eastAsia="宋体" w:hAnsi="Arial" w:cs="Arial"/>
          <w:b/>
          <w:bCs/>
          <w:color w:val="000000"/>
          <w:kern w:val="0"/>
          <w:sz w:val="29"/>
          <w:szCs w:val="29"/>
        </w:rPr>
        <w:t>1.</w:t>
      </w:r>
      <w:r w:rsidR="003F7B53" w:rsidRPr="00795C35">
        <w:rPr>
          <w:rFonts w:ascii="Arial" w:eastAsia="宋体" w:hAnsi="Arial" w:cs="Arial"/>
          <w:b/>
          <w:bCs/>
          <w:color w:val="000000"/>
          <w:kern w:val="0"/>
          <w:sz w:val="29"/>
          <w:szCs w:val="29"/>
        </w:rPr>
        <w:t>引</w:t>
      </w:r>
      <w:r w:rsidR="00714A6E" w:rsidRPr="00795C35">
        <w:rPr>
          <w:rFonts w:ascii="Arial" w:eastAsia="宋体" w:hAnsi="Arial" w:cs="Arial"/>
          <w:b/>
          <w:bCs/>
          <w:color w:val="000000"/>
          <w:kern w:val="0"/>
          <w:sz w:val="29"/>
          <w:szCs w:val="29"/>
        </w:rPr>
        <w:t>言</w:t>
      </w:r>
    </w:p>
    <w:p w14:paraId="137C3AF9" w14:textId="6FCEB02A" w:rsidR="00714A6E" w:rsidRPr="00795C35" w:rsidRDefault="003F7B53"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本指导性文件</w:t>
      </w:r>
      <w:r w:rsidR="00714A6E" w:rsidRPr="00795C35">
        <w:rPr>
          <w:rFonts w:ascii="Arial" w:eastAsia="宋体" w:hAnsi="Arial" w:cs="Arial"/>
          <w:color w:val="000000"/>
          <w:kern w:val="0"/>
          <w:sz w:val="18"/>
          <w:szCs w:val="18"/>
        </w:rPr>
        <w:t>作为特殊控制指南</w:t>
      </w:r>
      <w:r w:rsidR="00B25F31" w:rsidRPr="00795C35">
        <w:rPr>
          <w:rFonts w:ascii="Arial" w:eastAsia="宋体" w:hAnsi="Arial" w:cs="Arial"/>
          <w:color w:val="000000"/>
          <w:kern w:val="0"/>
          <w:sz w:val="18"/>
          <w:szCs w:val="18"/>
        </w:rPr>
        <w:t>而编制</w:t>
      </w:r>
      <w:r w:rsidR="00714A6E" w:rsidRPr="00795C35">
        <w:rPr>
          <w:rFonts w:ascii="Arial" w:eastAsia="宋体" w:hAnsi="Arial" w:cs="Arial"/>
          <w:color w:val="000000"/>
          <w:kern w:val="0"/>
          <w:sz w:val="18"/>
          <w:szCs w:val="18"/>
        </w:rPr>
        <w:t>，以支持将</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00714A6E" w:rsidRPr="00795C35">
        <w:rPr>
          <w:rFonts w:ascii="Arial" w:eastAsia="宋体" w:hAnsi="Arial" w:cs="Arial"/>
          <w:color w:val="000000"/>
          <w:kern w:val="0"/>
          <w:sz w:val="18"/>
          <w:szCs w:val="18"/>
        </w:rPr>
        <w:t>分类为</w:t>
      </w:r>
      <w:r w:rsidR="00714A6E" w:rsidRPr="00795C35">
        <w:rPr>
          <w:rFonts w:ascii="Arial" w:eastAsia="宋体" w:hAnsi="Arial" w:cs="Arial"/>
          <w:color w:val="000000"/>
          <w:kern w:val="0"/>
          <w:sz w:val="18"/>
          <w:szCs w:val="18"/>
        </w:rPr>
        <w:t>II</w:t>
      </w:r>
      <w:r w:rsidR="00714A6E" w:rsidRPr="00795C35">
        <w:rPr>
          <w:rFonts w:ascii="Arial" w:eastAsia="宋体" w:hAnsi="Arial" w:cs="Arial"/>
          <w:color w:val="000000"/>
          <w:kern w:val="0"/>
          <w:sz w:val="18"/>
          <w:szCs w:val="18"/>
        </w:rPr>
        <w:t>类（</w:t>
      </w:r>
      <w:r w:rsidR="00886820" w:rsidRPr="00795C35">
        <w:rPr>
          <w:rFonts w:ascii="Arial" w:eastAsia="宋体" w:hAnsi="Arial" w:cs="Arial"/>
          <w:color w:val="000000"/>
          <w:kern w:val="0"/>
          <w:sz w:val="18"/>
          <w:szCs w:val="18"/>
        </w:rPr>
        <w:t>特殊控制</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00714A6E" w:rsidRPr="00795C35">
        <w:rPr>
          <w:rFonts w:ascii="Arial" w:eastAsia="宋体" w:hAnsi="Arial" w:cs="Arial"/>
          <w:color w:val="000000"/>
          <w:kern w:val="0"/>
          <w:sz w:val="18"/>
          <w:szCs w:val="18"/>
        </w:rPr>
        <w:t>是由</w:t>
      </w:r>
      <w:r w:rsidR="00886820" w:rsidRPr="00795C35">
        <w:rPr>
          <w:rFonts w:ascii="Arial" w:eastAsia="宋体" w:hAnsi="Arial" w:cs="Arial"/>
          <w:color w:val="000000"/>
          <w:kern w:val="0"/>
          <w:sz w:val="18"/>
          <w:szCs w:val="18"/>
        </w:rPr>
        <w:t>辅助</w:t>
      </w:r>
      <w:r w:rsidR="00714A6E" w:rsidRPr="00795C35">
        <w:rPr>
          <w:rFonts w:ascii="Arial" w:eastAsia="宋体" w:hAnsi="Arial" w:cs="Arial"/>
          <w:color w:val="000000"/>
          <w:kern w:val="0"/>
          <w:sz w:val="18"/>
          <w:szCs w:val="18"/>
        </w:rPr>
        <w:t>假定诊断真菌感染的抗原或蛋白酶组成的</w:t>
      </w:r>
      <w:r w:rsidR="00C71A1B"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。该</w:t>
      </w:r>
      <w:r w:rsidR="00C71A1B"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用于定性检测具有</w:t>
      </w:r>
      <w:r w:rsidR="00886820" w:rsidRPr="00795C35">
        <w:rPr>
          <w:rFonts w:ascii="Arial" w:eastAsia="宋体" w:hAnsi="Arial" w:cs="Arial"/>
          <w:color w:val="000000"/>
          <w:kern w:val="0"/>
          <w:sz w:val="18"/>
          <w:szCs w:val="18"/>
        </w:rPr>
        <w:t>创伤性</w:t>
      </w:r>
      <w:r w:rsidR="00714A6E" w:rsidRPr="00795C35">
        <w:rPr>
          <w:rFonts w:ascii="Arial" w:eastAsia="宋体" w:hAnsi="Arial" w:cs="Arial"/>
          <w:color w:val="000000"/>
          <w:kern w:val="0"/>
          <w:sz w:val="18"/>
          <w:szCs w:val="18"/>
        </w:rPr>
        <w:t>真菌感染</w:t>
      </w:r>
      <w:r w:rsidR="00886820" w:rsidRPr="00795C35">
        <w:rPr>
          <w:rFonts w:ascii="Arial" w:eastAsia="宋体" w:hAnsi="Arial" w:cs="Arial"/>
          <w:color w:val="000000"/>
          <w:kern w:val="0"/>
          <w:sz w:val="18"/>
          <w:szCs w:val="18"/>
        </w:rPr>
        <w:t>症状</w:t>
      </w:r>
      <w:r w:rsidR="00714A6E" w:rsidRPr="00795C35">
        <w:rPr>
          <w:rFonts w:ascii="Arial" w:eastAsia="宋体" w:hAnsi="Arial" w:cs="Arial"/>
          <w:color w:val="000000"/>
          <w:kern w:val="0"/>
          <w:sz w:val="18"/>
          <w:szCs w:val="18"/>
        </w:rPr>
        <w:t>或</w:t>
      </w:r>
      <w:r w:rsidR="00886820" w:rsidRPr="00795C35">
        <w:rPr>
          <w:rFonts w:ascii="Arial" w:eastAsia="宋体" w:hAnsi="Arial" w:cs="Arial"/>
          <w:color w:val="000000"/>
          <w:kern w:val="0"/>
          <w:sz w:val="18"/>
          <w:szCs w:val="18"/>
        </w:rPr>
        <w:t>致使</w:t>
      </w:r>
      <w:bookmarkStart w:id="1" w:name="OLE_LINK1"/>
      <w:bookmarkStart w:id="2" w:name="OLE_LINK2"/>
      <w:r w:rsidR="00886820" w:rsidRPr="00795C35">
        <w:rPr>
          <w:rFonts w:ascii="Arial" w:eastAsia="宋体" w:hAnsi="Arial" w:cs="Arial"/>
          <w:color w:val="000000"/>
          <w:kern w:val="0"/>
          <w:sz w:val="18"/>
          <w:szCs w:val="18"/>
        </w:rPr>
        <w:t>患者</w:t>
      </w:r>
      <w:bookmarkEnd w:id="1"/>
      <w:bookmarkEnd w:id="2"/>
      <w:r w:rsidR="00886820" w:rsidRPr="00795C35">
        <w:rPr>
          <w:rFonts w:ascii="Arial" w:eastAsia="宋体" w:hAnsi="Arial" w:cs="Arial"/>
          <w:color w:val="000000"/>
          <w:kern w:val="0"/>
          <w:sz w:val="18"/>
          <w:szCs w:val="18"/>
        </w:rPr>
        <w:t>出现创伤性真菌感染的</w:t>
      </w:r>
      <w:r w:rsidR="005E3BA8" w:rsidRPr="00795C35">
        <w:rPr>
          <w:rFonts w:ascii="Arial" w:eastAsia="宋体" w:hAnsi="Arial" w:cs="Arial"/>
          <w:color w:val="000000"/>
          <w:kern w:val="0"/>
          <w:sz w:val="18"/>
          <w:szCs w:val="18"/>
        </w:rPr>
        <w:t>医疗</w:t>
      </w:r>
      <w:r w:rsidR="00714A6E" w:rsidRPr="00795C35">
        <w:rPr>
          <w:rFonts w:ascii="Arial" w:eastAsia="宋体" w:hAnsi="Arial" w:cs="Arial"/>
          <w:color w:val="000000"/>
          <w:kern w:val="0"/>
          <w:sz w:val="18"/>
          <w:szCs w:val="18"/>
        </w:rPr>
        <w:t>病症的</w:t>
      </w:r>
      <w:r w:rsidR="00886820" w:rsidRPr="00795C35">
        <w:rPr>
          <w:rFonts w:ascii="Arial" w:eastAsia="宋体" w:hAnsi="Arial" w:cs="Arial"/>
          <w:color w:val="000000"/>
          <w:kern w:val="0"/>
          <w:sz w:val="18"/>
          <w:szCs w:val="18"/>
        </w:rPr>
        <w:t>患者</w:t>
      </w:r>
      <w:r w:rsidR="00714A6E" w:rsidRPr="00795C35">
        <w:rPr>
          <w:rFonts w:ascii="Arial" w:eastAsia="宋体" w:hAnsi="Arial" w:cs="Arial"/>
          <w:color w:val="000000"/>
          <w:kern w:val="0"/>
          <w:sz w:val="18"/>
          <w:szCs w:val="18"/>
        </w:rPr>
        <w:t>血清中的</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对</w:t>
      </w:r>
      <w:r w:rsidR="00714A6E" w:rsidRPr="00795C35">
        <w:rPr>
          <w:rFonts w:ascii="Arial" w:eastAsia="宋体" w:hAnsi="Arial" w:cs="Arial"/>
          <w:color w:val="000000"/>
          <w:kern w:val="0"/>
          <w:sz w:val="18"/>
          <w:szCs w:val="18"/>
        </w:rPr>
        <w:t>血清中特定浓度的</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葡聚糖（各种</w:t>
      </w:r>
      <w:r w:rsidR="00886820" w:rsidRPr="00795C35">
        <w:rPr>
          <w:rFonts w:ascii="Arial" w:eastAsia="宋体" w:hAnsi="Arial" w:cs="Arial"/>
          <w:color w:val="000000"/>
          <w:kern w:val="0"/>
          <w:sz w:val="18"/>
          <w:szCs w:val="18"/>
        </w:rPr>
        <w:t>具有医学</w:t>
      </w:r>
      <w:r w:rsidR="00714A6E" w:rsidRPr="00795C35">
        <w:rPr>
          <w:rFonts w:ascii="Arial" w:eastAsia="宋体" w:hAnsi="Arial" w:cs="Arial"/>
          <w:color w:val="000000"/>
          <w:kern w:val="0"/>
          <w:sz w:val="18"/>
          <w:szCs w:val="18"/>
        </w:rPr>
        <w:t>重要</w:t>
      </w:r>
      <w:r w:rsidR="00886820" w:rsidRPr="00795C35">
        <w:rPr>
          <w:rFonts w:ascii="Arial" w:eastAsia="宋体" w:hAnsi="Arial" w:cs="Arial"/>
          <w:color w:val="000000"/>
          <w:kern w:val="0"/>
          <w:sz w:val="18"/>
          <w:szCs w:val="18"/>
        </w:rPr>
        <w:t>性</w:t>
      </w:r>
      <w:r w:rsidR="00714A6E" w:rsidRPr="00795C35">
        <w:rPr>
          <w:rFonts w:ascii="Arial" w:eastAsia="宋体" w:hAnsi="Arial" w:cs="Arial"/>
          <w:color w:val="000000"/>
          <w:kern w:val="0"/>
          <w:sz w:val="18"/>
          <w:szCs w:val="18"/>
        </w:rPr>
        <w:t>的真菌的主要细胞壁组分）</w:t>
      </w:r>
      <w:r w:rsidR="00886820" w:rsidRPr="00795C35">
        <w:rPr>
          <w:rFonts w:ascii="Arial" w:eastAsia="宋体" w:hAnsi="Arial" w:cs="Arial"/>
          <w:color w:val="000000"/>
          <w:kern w:val="0"/>
          <w:sz w:val="18"/>
          <w:szCs w:val="18"/>
        </w:rPr>
        <w:t>进行</w:t>
      </w:r>
      <w:r w:rsidR="00714A6E" w:rsidRPr="00795C35">
        <w:rPr>
          <w:rFonts w:ascii="Arial" w:eastAsia="宋体" w:hAnsi="Arial" w:cs="Arial"/>
          <w:color w:val="000000"/>
          <w:kern w:val="0"/>
          <w:sz w:val="18"/>
          <w:szCs w:val="18"/>
        </w:rPr>
        <w:t>的检测可用于</w:t>
      </w:r>
      <w:r w:rsidR="00886820" w:rsidRPr="00795C35">
        <w:rPr>
          <w:rFonts w:ascii="Arial" w:eastAsia="宋体" w:hAnsi="Arial" w:cs="Arial"/>
          <w:color w:val="000000"/>
          <w:kern w:val="0"/>
          <w:sz w:val="18"/>
          <w:szCs w:val="18"/>
        </w:rPr>
        <w:t>辅助</w:t>
      </w:r>
      <w:r w:rsidR="00714A6E" w:rsidRPr="00795C35">
        <w:rPr>
          <w:rFonts w:ascii="Arial" w:eastAsia="宋体" w:hAnsi="Arial" w:cs="Arial"/>
          <w:color w:val="000000"/>
          <w:kern w:val="0"/>
          <w:sz w:val="18"/>
          <w:szCs w:val="18"/>
        </w:rPr>
        <w:t>诊断深部真菌病和真菌</w:t>
      </w:r>
      <w:r w:rsidR="00886820" w:rsidRPr="00795C35">
        <w:rPr>
          <w:rFonts w:ascii="Arial" w:eastAsia="宋体" w:hAnsi="Arial" w:cs="Arial"/>
          <w:color w:val="000000"/>
          <w:kern w:val="0"/>
          <w:sz w:val="18"/>
          <w:szCs w:val="18"/>
        </w:rPr>
        <w:t>血症</w:t>
      </w:r>
      <w:r w:rsidR="00714A6E" w:rsidRPr="00795C35">
        <w:rPr>
          <w:rFonts w:ascii="Arial" w:eastAsia="宋体" w:hAnsi="Arial" w:cs="Arial"/>
          <w:color w:val="000000"/>
          <w:kern w:val="0"/>
          <w:sz w:val="18"/>
          <w:szCs w:val="18"/>
        </w:rPr>
        <w:t>。该测定应与其他诊断程序结合使用，例如微生物培养</w:t>
      </w:r>
      <w:r w:rsidR="00886820"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活检</w:t>
      </w:r>
      <w:r w:rsidR="001C0738" w:rsidRPr="00795C35">
        <w:rPr>
          <w:rFonts w:ascii="Arial" w:eastAsia="宋体" w:hAnsi="Arial" w:cs="Arial"/>
          <w:color w:val="000000"/>
          <w:kern w:val="0"/>
          <w:sz w:val="18"/>
          <w:szCs w:val="18"/>
        </w:rPr>
        <w:t>样本</w:t>
      </w:r>
      <w:r w:rsidR="00714A6E" w:rsidRPr="00795C35">
        <w:rPr>
          <w:rFonts w:ascii="Arial" w:eastAsia="宋体" w:hAnsi="Arial" w:cs="Arial"/>
          <w:color w:val="000000"/>
          <w:kern w:val="0"/>
          <w:sz w:val="18"/>
          <w:szCs w:val="18"/>
        </w:rPr>
        <w:t>的组织学检查和放射</w:t>
      </w:r>
      <w:r w:rsidR="00886820" w:rsidRPr="00795C35">
        <w:rPr>
          <w:rFonts w:ascii="Arial" w:eastAsia="宋体" w:hAnsi="Arial" w:cs="Arial"/>
          <w:color w:val="000000"/>
          <w:kern w:val="0"/>
          <w:sz w:val="18"/>
          <w:szCs w:val="18"/>
        </w:rPr>
        <w:t>学</w:t>
      </w:r>
      <w:r w:rsidR="00714A6E" w:rsidRPr="00795C35">
        <w:rPr>
          <w:rFonts w:ascii="Arial" w:eastAsia="宋体" w:hAnsi="Arial" w:cs="Arial"/>
          <w:color w:val="000000"/>
          <w:kern w:val="0"/>
          <w:sz w:val="18"/>
          <w:szCs w:val="18"/>
        </w:rPr>
        <w:t>检查。</w:t>
      </w:r>
    </w:p>
    <w:p w14:paraId="3445AB2F" w14:textId="245A671F"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本指南与联邦</w:t>
      </w:r>
      <w:r w:rsidR="00886820" w:rsidRPr="00795C35">
        <w:rPr>
          <w:rFonts w:ascii="Arial" w:eastAsia="宋体" w:hAnsi="Arial" w:cs="Arial"/>
          <w:color w:val="000000"/>
          <w:kern w:val="0"/>
          <w:sz w:val="18"/>
          <w:szCs w:val="18"/>
        </w:rPr>
        <w:t>公报</w:t>
      </w:r>
      <w:r w:rsidRPr="00795C35">
        <w:rPr>
          <w:rFonts w:ascii="Arial" w:eastAsia="宋体" w:hAnsi="Arial" w:cs="Arial"/>
          <w:color w:val="000000"/>
          <w:kern w:val="0"/>
          <w:sz w:val="18"/>
          <w:szCs w:val="18"/>
        </w:rPr>
        <w:t>通告一起公布</w:t>
      </w:r>
      <w:r w:rsidR="00886820" w:rsidRPr="00795C35">
        <w:rPr>
          <w:rFonts w:ascii="Arial" w:eastAsia="宋体" w:hAnsi="Arial" w:cs="Arial"/>
          <w:color w:val="000000"/>
          <w:kern w:val="0"/>
          <w:sz w:val="18"/>
          <w:szCs w:val="18"/>
        </w:rPr>
        <w:t>以宣布</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的分类</w:t>
      </w:r>
      <w:r w:rsidR="00886820"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vertAlign w:val="superscript"/>
        </w:rPr>
        <w:t>1</w:t>
      </w:r>
      <w:r w:rsidRPr="00795C35">
        <w:rPr>
          <w:rFonts w:ascii="Arial" w:eastAsia="宋体" w:hAnsi="Arial" w:cs="Arial"/>
          <w:color w:val="000000"/>
          <w:kern w:val="0"/>
          <w:sz w:val="18"/>
          <w:szCs w:val="18"/>
        </w:rPr>
        <w:t>任何</w:t>
      </w:r>
      <w:r w:rsidR="00886820" w:rsidRPr="00795C35">
        <w:rPr>
          <w:rFonts w:ascii="Arial" w:eastAsia="宋体" w:hAnsi="Arial" w:cs="Arial"/>
          <w:color w:val="000000"/>
          <w:kern w:val="0"/>
          <w:sz w:val="18"/>
          <w:szCs w:val="18"/>
        </w:rPr>
        <w:t>为</w:t>
      </w:r>
      <w:r w:rsidR="00886820" w:rsidRPr="00795C35">
        <w:rPr>
          <w:rFonts w:ascii="Arial" w:eastAsia="宋体" w:hAnsi="Arial" w:cs="Arial"/>
          <w:color w:val="000000"/>
          <w:kern w:val="0"/>
          <w:sz w:val="18"/>
          <w:szCs w:val="18"/>
        </w:rPr>
        <w:t>β-</w:t>
      </w:r>
      <w:r w:rsidR="00886820" w:rsidRPr="00795C35">
        <w:rPr>
          <w:rFonts w:ascii="Arial" w:eastAsia="宋体" w:hAnsi="Arial" w:cs="Arial"/>
          <w:color w:val="000000"/>
          <w:kern w:val="0"/>
          <w:sz w:val="18"/>
          <w:szCs w:val="18"/>
        </w:rPr>
        <w:t>葡聚糖血清学测定</w:t>
      </w:r>
      <w:r w:rsidRPr="00795C35">
        <w:rPr>
          <w:rFonts w:ascii="Arial" w:eastAsia="宋体" w:hAnsi="Arial" w:cs="Arial"/>
          <w:color w:val="000000"/>
          <w:kern w:val="0"/>
          <w:sz w:val="18"/>
          <w:szCs w:val="18"/>
        </w:rPr>
        <w:t>提交</w:t>
      </w:r>
      <w:r w:rsidR="005E1ECF" w:rsidRPr="00795C35">
        <w:rPr>
          <w:rFonts w:ascii="Arial" w:eastAsia="宋体" w:hAnsi="Arial" w:cs="Arial"/>
          <w:color w:val="000000"/>
          <w:kern w:val="0"/>
          <w:sz w:val="18"/>
          <w:szCs w:val="18"/>
        </w:rPr>
        <w:t>上市前通告</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））的公司将需要解决本</w:t>
      </w:r>
      <w:r w:rsidR="00722A00" w:rsidRPr="00795C35">
        <w:rPr>
          <w:rFonts w:ascii="Arial" w:eastAsia="宋体" w:hAnsi="Arial" w:cs="Arial"/>
          <w:color w:val="000000"/>
          <w:kern w:val="0"/>
          <w:sz w:val="18"/>
          <w:szCs w:val="18"/>
        </w:rPr>
        <w:t>特殊</w:t>
      </w:r>
      <w:r w:rsidR="00886820" w:rsidRPr="00795C35">
        <w:rPr>
          <w:rFonts w:ascii="Arial" w:eastAsia="宋体" w:hAnsi="Arial" w:cs="Arial"/>
          <w:color w:val="000000"/>
          <w:kern w:val="0"/>
          <w:sz w:val="18"/>
          <w:szCs w:val="18"/>
        </w:rPr>
        <w:t>控制指导性文件</w:t>
      </w:r>
      <w:r w:rsidRPr="00795C35">
        <w:rPr>
          <w:rFonts w:ascii="Arial" w:eastAsia="宋体" w:hAnsi="Arial" w:cs="Arial"/>
          <w:color w:val="000000"/>
          <w:kern w:val="0"/>
          <w:sz w:val="18"/>
          <w:szCs w:val="18"/>
        </w:rPr>
        <w:t>涉及的问题。然而，公司只需要</w:t>
      </w:r>
      <w:r w:rsidR="00722A00" w:rsidRPr="00795C35">
        <w:rPr>
          <w:rFonts w:ascii="Arial" w:eastAsia="宋体" w:hAnsi="Arial" w:cs="Arial"/>
          <w:color w:val="000000"/>
          <w:kern w:val="0"/>
          <w:sz w:val="18"/>
          <w:szCs w:val="18"/>
        </w:rPr>
        <w:t>证明，</w:t>
      </w:r>
      <w:r w:rsidRPr="00795C35">
        <w:rPr>
          <w:rFonts w:ascii="Arial" w:eastAsia="宋体" w:hAnsi="Arial" w:cs="Arial"/>
          <w:color w:val="000000"/>
          <w:kern w:val="0"/>
          <w:sz w:val="18"/>
          <w:szCs w:val="18"/>
        </w:rPr>
        <w:t>其</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符合</w:t>
      </w:r>
      <w:r w:rsidR="00722A00" w:rsidRPr="00795C35">
        <w:rPr>
          <w:rFonts w:ascii="Arial" w:eastAsia="宋体" w:hAnsi="Arial" w:cs="Arial"/>
          <w:color w:val="000000"/>
          <w:kern w:val="0"/>
          <w:sz w:val="18"/>
          <w:szCs w:val="18"/>
        </w:rPr>
        <w:t>本</w:t>
      </w:r>
      <w:r w:rsidRPr="00795C35">
        <w:rPr>
          <w:rFonts w:ascii="Arial" w:eastAsia="宋体" w:hAnsi="Arial" w:cs="Arial"/>
          <w:color w:val="000000"/>
          <w:kern w:val="0"/>
          <w:sz w:val="18"/>
          <w:szCs w:val="18"/>
        </w:rPr>
        <w:t>指南的建议或</w:t>
      </w:r>
      <w:r w:rsidR="00722A00" w:rsidRPr="00795C35">
        <w:rPr>
          <w:rFonts w:ascii="Arial" w:eastAsia="宋体" w:hAnsi="Arial" w:cs="Arial"/>
          <w:color w:val="000000"/>
          <w:kern w:val="0"/>
          <w:sz w:val="18"/>
          <w:szCs w:val="18"/>
        </w:rPr>
        <w:t>可</w:t>
      </w:r>
      <w:r w:rsidRPr="00795C35">
        <w:rPr>
          <w:rFonts w:ascii="Arial" w:eastAsia="宋体" w:hAnsi="Arial" w:cs="Arial"/>
          <w:color w:val="000000"/>
          <w:kern w:val="0"/>
          <w:sz w:val="18"/>
          <w:szCs w:val="18"/>
        </w:rPr>
        <w:t>以某种其他方式提供等</w:t>
      </w:r>
      <w:r w:rsidR="00722A00" w:rsidRPr="00795C35">
        <w:rPr>
          <w:rFonts w:ascii="Arial" w:eastAsia="宋体" w:hAnsi="Arial" w:cs="Arial"/>
          <w:color w:val="000000"/>
          <w:kern w:val="0"/>
          <w:sz w:val="18"/>
          <w:szCs w:val="18"/>
        </w:rPr>
        <w:t>同</w:t>
      </w:r>
      <w:r w:rsidRPr="00795C35">
        <w:rPr>
          <w:rFonts w:ascii="Arial" w:eastAsia="宋体" w:hAnsi="Arial" w:cs="Arial"/>
          <w:color w:val="000000"/>
          <w:kern w:val="0"/>
          <w:sz w:val="18"/>
          <w:szCs w:val="18"/>
        </w:rPr>
        <w:t>的安全性和有效性保证。</w:t>
      </w:r>
    </w:p>
    <w:p w14:paraId="6FC4FBF8" w14:textId="4E743008"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公司必须</w:t>
      </w:r>
      <w:r w:rsidR="00722A00" w:rsidRPr="00795C35">
        <w:rPr>
          <w:rFonts w:ascii="Arial" w:eastAsia="宋体" w:hAnsi="Arial" w:cs="Arial"/>
          <w:color w:val="000000"/>
          <w:kern w:val="0"/>
          <w:sz w:val="18"/>
          <w:szCs w:val="18"/>
        </w:rPr>
        <w:t>证明，</w:t>
      </w:r>
      <w:r w:rsidRPr="00795C35">
        <w:rPr>
          <w:rFonts w:ascii="Arial" w:eastAsia="宋体" w:hAnsi="Arial" w:cs="Arial"/>
          <w:color w:val="000000"/>
          <w:kern w:val="0"/>
          <w:sz w:val="18"/>
          <w:szCs w:val="18"/>
        </w:rPr>
        <w:t>其</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通过满足本指南的建议或通过提供等</w:t>
      </w:r>
      <w:r w:rsidR="00722A00" w:rsidRPr="00795C35">
        <w:rPr>
          <w:rFonts w:ascii="Arial" w:eastAsia="宋体" w:hAnsi="Arial" w:cs="Arial"/>
          <w:color w:val="000000"/>
          <w:kern w:val="0"/>
          <w:sz w:val="18"/>
          <w:szCs w:val="18"/>
        </w:rPr>
        <w:t>同</w:t>
      </w:r>
      <w:r w:rsidRPr="00795C35">
        <w:rPr>
          <w:rFonts w:ascii="Arial" w:eastAsia="宋体" w:hAnsi="Arial" w:cs="Arial"/>
          <w:color w:val="000000"/>
          <w:kern w:val="0"/>
          <w:sz w:val="18"/>
          <w:szCs w:val="18"/>
        </w:rPr>
        <w:t>的安全性和有效性保证的其他方法，解决本指南中确定的安全</w:t>
      </w:r>
      <w:r w:rsidR="00722A00" w:rsidRPr="00795C35">
        <w:rPr>
          <w:rFonts w:ascii="Arial" w:eastAsia="宋体" w:hAnsi="Arial" w:cs="Arial"/>
          <w:color w:val="000000"/>
          <w:kern w:val="0"/>
          <w:sz w:val="18"/>
          <w:szCs w:val="18"/>
        </w:rPr>
        <w:t>性</w:t>
      </w:r>
      <w:r w:rsidRPr="00795C35">
        <w:rPr>
          <w:rFonts w:ascii="Arial" w:eastAsia="宋体" w:hAnsi="Arial" w:cs="Arial"/>
          <w:color w:val="000000"/>
          <w:kern w:val="0"/>
          <w:sz w:val="18"/>
          <w:szCs w:val="18"/>
        </w:rPr>
        <w:t>和有效性问题。</w:t>
      </w:r>
    </w:p>
    <w:p w14:paraId="73034763" w14:textId="77777777" w:rsidR="002354F8" w:rsidRPr="00795C35" w:rsidRDefault="002354F8" w:rsidP="00795C35">
      <w:pPr>
        <w:widowControl/>
        <w:spacing w:before="90" w:after="90"/>
        <w:jc w:val="left"/>
        <w:rPr>
          <w:rFonts w:ascii="Arial" w:eastAsia="宋体" w:hAnsi="Arial" w:cs="Arial"/>
          <w:color w:val="000000"/>
          <w:kern w:val="0"/>
          <w:sz w:val="18"/>
          <w:szCs w:val="18"/>
        </w:rPr>
      </w:pPr>
    </w:p>
    <w:p w14:paraId="5FD68930" w14:textId="769D2139" w:rsidR="00714A6E" w:rsidRPr="00CC3342" w:rsidRDefault="00722A00" w:rsidP="00795C35">
      <w:pPr>
        <w:widowControl/>
        <w:spacing w:before="90" w:after="90"/>
        <w:jc w:val="left"/>
        <w:rPr>
          <w:rFonts w:ascii="Arial" w:eastAsia="宋体" w:hAnsi="Arial" w:cs="Arial"/>
          <w:b/>
          <w:color w:val="000000"/>
          <w:kern w:val="0"/>
          <w:sz w:val="18"/>
          <w:szCs w:val="18"/>
        </w:rPr>
      </w:pPr>
      <w:r w:rsidRPr="00CC3342">
        <w:rPr>
          <w:rFonts w:ascii="Arial" w:eastAsia="宋体" w:hAnsi="Arial" w:cs="Arial"/>
          <w:b/>
          <w:color w:val="000000"/>
          <w:kern w:val="0"/>
          <w:sz w:val="18"/>
          <w:szCs w:val="18"/>
        </w:rPr>
        <w:t>最小负担法</w:t>
      </w:r>
    </w:p>
    <w:p w14:paraId="4459E9C1" w14:textId="77777777" w:rsidR="002354F8" w:rsidRPr="00795C35" w:rsidRDefault="002354F8" w:rsidP="00795C35">
      <w:pPr>
        <w:widowControl/>
        <w:spacing w:before="90" w:after="90"/>
        <w:jc w:val="left"/>
        <w:rPr>
          <w:rFonts w:ascii="Arial" w:eastAsia="宋体" w:hAnsi="Arial" w:cs="Arial"/>
          <w:color w:val="000000"/>
          <w:kern w:val="0"/>
          <w:sz w:val="18"/>
          <w:szCs w:val="18"/>
        </w:rPr>
      </w:pPr>
    </w:p>
    <w:p w14:paraId="0C9B2273" w14:textId="7F1EB6B1"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本</w:t>
      </w:r>
      <w:r w:rsidR="00722A00" w:rsidRPr="00795C35">
        <w:rPr>
          <w:rFonts w:ascii="Arial" w:eastAsia="宋体" w:hAnsi="Arial" w:cs="Arial"/>
          <w:color w:val="000000"/>
          <w:kern w:val="0"/>
          <w:sz w:val="18"/>
          <w:szCs w:val="18"/>
        </w:rPr>
        <w:t>指导性文件</w:t>
      </w:r>
      <w:r w:rsidRPr="00795C35">
        <w:rPr>
          <w:rFonts w:ascii="Arial" w:eastAsia="宋体" w:hAnsi="Arial" w:cs="Arial"/>
          <w:color w:val="000000"/>
          <w:kern w:val="0"/>
          <w:sz w:val="18"/>
          <w:szCs w:val="18"/>
        </w:rPr>
        <w:t>中确定的问题代表我们认为在</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00722A00" w:rsidRPr="00795C35">
        <w:rPr>
          <w:rFonts w:ascii="Arial" w:eastAsia="宋体" w:hAnsi="Arial" w:cs="Arial"/>
          <w:color w:val="000000"/>
          <w:kern w:val="0"/>
          <w:sz w:val="18"/>
          <w:szCs w:val="18"/>
        </w:rPr>
        <w:t>可</w:t>
      </w:r>
      <w:r w:rsidRPr="00795C35">
        <w:rPr>
          <w:rFonts w:ascii="Arial" w:eastAsia="宋体" w:hAnsi="Arial" w:cs="Arial"/>
          <w:color w:val="000000"/>
          <w:kern w:val="0"/>
          <w:sz w:val="18"/>
          <w:szCs w:val="18"/>
        </w:rPr>
        <w:t>上市之前需要解决的问题。在制定</w:t>
      </w:r>
      <w:r w:rsidR="00722A00" w:rsidRPr="00795C35">
        <w:rPr>
          <w:rFonts w:ascii="Arial" w:eastAsia="宋体" w:hAnsi="Arial" w:cs="Arial"/>
          <w:color w:val="000000"/>
          <w:kern w:val="0"/>
          <w:sz w:val="18"/>
          <w:szCs w:val="18"/>
        </w:rPr>
        <w:t>本</w:t>
      </w:r>
      <w:r w:rsidRPr="00795C35">
        <w:rPr>
          <w:rFonts w:ascii="Arial" w:eastAsia="宋体" w:hAnsi="Arial" w:cs="Arial"/>
          <w:color w:val="000000"/>
          <w:kern w:val="0"/>
          <w:sz w:val="18"/>
          <w:szCs w:val="18"/>
        </w:rPr>
        <w:t>指南时，我们仔细考虑了</w:t>
      </w:r>
      <w:r w:rsidR="00722A00" w:rsidRPr="00795C35">
        <w:rPr>
          <w:rFonts w:ascii="Arial" w:eastAsia="宋体" w:hAnsi="Arial" w:cs="Arial"/>
          <w:color w:val="000000"/>
          <w:kern w:val="0"/>
          <w:sz w:val="18"/>
          <w:szCs w:val="18"/>
        </w:rPr>
        <w:t>相关法定标准以便于本审查机构做出决定</w:t>
      </w:r>
      <w:r w:rsidRPr="00795C35">
        <w:rPr>
          <w:rFonts w:ascii="Arial" w:eastAsia="宋体" w:hAnsi="Arial" w:cs="Arial"/>
          <w:color w:val="000000"/>
          <w:kern w:val="0"/>
          <w:sz w:val="18"/>
          <w:szCs w:val="18"/>
        </w:rPr>
        <w:t>。我们还考虑了</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尝试按照</w:t>
      </w:r>
      <w:r w:rsidR="00722A00" w:rsidRPr="00795C35">
        <w:rPr>
          <w:rFonts w:ascii="Arial" w:eastAsia="宋体" w:hAnsi="Arial" w:cs="Arial"/>
          <w:color w:val="000000"/>
          <w:kern w:val="0"/>
          <w:sz w:val="18"/>
          <w:szCs w:val="18"/>
        </w:rPr>
        <w:t>本</w:t>
      </w:r>
      <w:r w:rsidRPr="00795C35">
        <w:rPr>
          <w:rFonts w:ascii="Arial" w:eastAsia="宋体" w:hAnsi="Arial" w:cs="Arial"/>
          <w:color w:val="000000"/>
          <w:kern w:val="0"/>
          <w:sz w:val="18"/>
          <w:szCs w:val="18"/>
        </w:rPr>
        <w:t>指南建议的方式遵循法定和监管标准以及</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尝试解决我们确定的问题</w:t>
      </w:r>
      <w:r w:rsidR="00722A00" w:rsidRPr="00795C35">
        <w:rPr>
          <w:rFonts w:ascii="Arial" w:eastAsia="宋体" w:hAnsi="Arial" w:cs="Arial"/>
          <w:color w:val="000000"/>
          <w:kern w:val="0"/>
          <w:sz w:val="18"/>
          <w:szCs w:val="18"/>
        </w:rPr>
        <w:t>时</w:t>
      </w:r>
      <w:r w:rsidRPr="00795C35">
        <w:rPr>
          <w:rFonts w:ascii="Arial" w:eastAsia="宋体" w:hAnsi="Arial" w:cs="Arial"/>
          <w:color w:val="000000"/>
          <w:kern w:val="0"/>
          <w:sz w:val="18"/>
          <w:szCs w:val="18"/>
        </w:rPr>
        <w:t>可能产生的负担。我们认为，我们已采用</w:t>
      </w:r>
      <w:r w:rsidR="00722A00" w:rsidRPr="00795C35">
        <w:rPr>
          <w:rFonts w:ascii="Arial" w:eastAsia="宋体" w:hAnsi="Arial" w:cs="Arial"/>
          <w:color w:val="000000"/>
          <w:kern w:val="0"/>
          <w:sz w:val="18"/>
          <w:szCs w:val="18"/>
        </w:rPr>
        <w:t>了</w:t>
      </w:r>
      <w:r w:rsidRPr="00795C35">
        <w:rPr>
          <w:rFonts w:ascii="Arial" w:eastAsia="宋体" w:hAnsi="Arial" w:cs="Arial"/>
          <w:color w:val="000000"/>
          <w:kern w:val="0"/>
          <w:sz w:val="18"/>
          <w:szCs w:val="18"/>
        </w:rPr>
        <w:t>最</w:t>
      </w:r>
      <w:r w:rsidR="00722A00" w:rsidRPr="00795C35">
        <w:rPr>
          <w:rFonts w:ascii="Arial" w:eastAsia="宋体" w:hAnsi="Arial" w:cs="Arial"/>
          <w:color w:val="000000"/>
          <w:kern w:val="0"/>
          <w:sz w:val="18"/>
          <w:szCs w:val="18"/>
        </w:rPr>
        <w:t>小负担</w:t>
      </w:r>
      <w:r w:rsidRPr="00795C35">
        <w:rPr>
          <w:rFonts w:ascii="Arial" w:eastAsia="宋体" w:hAnsi="Arial" w:cs="Arial"/>
          <w:color w:val="000000"/>
          <w:kern w:val="0"/>
          <w:sz w:val="18"/>
          <w:szCs w:val="18"/>
        </w:rPr>
        <w:t>法来解决</w:t>
      </w:r>
      <w:r w:rsidR="00722A00" w:rsidRPr="00795C35">
        <w:rPr>
          <w:rFonts w:ascii="Arial" w:eastAsia="宋体" w:hAnsi="Arial" w:cs="Arial"/>
          <w:color w:val="000000"/>
          <w:kern w:val="0"/>
          <w:sz w:val="18"/>
          <w:szCs w:val="18"/>
        </w:rPr>
        <w:t>本指导性文件</w:t>
      </w:r>
      <w:r w:rsidRPr="00795C35">
        <w:rPr>
          <w:rFonts w:ascii="Arial" w:eastAsia="宋体" w:hAnsi="Arial" w:cs="Arial"/>
          <w:color w:val="000000"/>
          <w:kern w:val="0"/>
          <w:sz w:val="18"/>
          <w:szCs w:val="18"/>
        </w:rPr>
        <w:t>中提出的问题。但是，如果</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认为</w:t>
      </w:r>
      <w:r w:rsidR="00722A00" w:rsidRPr="00795C35">
        <w:rPr>
          <w:rFonts w:ascii="Arial" w:eastAsia="宋体" w:hAnsi="Arial" w:cs="Arial"/>
          <w:color w:val="000000"/>
          <w:kern w:val="0"/>
          <w:sz w:val="18"/>
          <w:szCs w:val="18"/>
        </w:rPr>
        <w:t>有负担更小的方式可以用于</w:t>
      </w:r>
      <w:r w:rsidRPr="00795C35">
        <w:rPr>
          <w:rFonts w:ascii="Arial" w:eastAsia="宋体" w:hAnsi="Arial" w:cs="Arial"/>
          <w:color w:val="000000"/>
          <w:kern w:val="0"/>
          <w:sz w:val="18"/>
          <w:szCs w:val="18"/>
        </w:rPr>
        <w:t>解决这些问题，则</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应遵循</w:t>
      </w:r>
      <w:r w:rsidR="003F7B53"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解决最</w:t>
      </w:r>
      <w:r w:rsidR="00C02B83" w:rsidRPr="00795C35">
        <w:rPr>
          <w:rFonts w:ascii="Arial" w:eastAsia="宋体" w:hAnsi="Arial" w:cs="Arial"/>
          <w:color w:val="000000"/>
          <w:kern w:val="0"/>
          <w:sz w:val="18"/>
          <w:szCs w:val="18"/>
        </w:rPr>
        <w:t>小</w:t>
      </w:r>
      <w:r w:rsidRPr="00795C35">
        <w:rPr>
          <w:rFonts w:ascii="Arial" w:eastAsia="宋体" w:hAnsi="Arial" w:cs="Arial"/>
          <w:color w:val="000000"/>
          <w:kern w:val="0"/>
          <w:sz w:val="18"/>
          <w:szCs w:val="18"/>
        </w:rPr>
        <w:t>负担问题的建议方法</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中概述的程序。</w:t>
      </w:r>
    </w:p>
    <w:p w14:paraId="67BED5CC" w14:textId="77777777" w:rsidR="003B3D1A" w:rsidRDefault="003B3D1A">
      <w:pPr>
        <w:widowControl/>
        <w:jc w:val="left"/>
        <w:rPr>
          <w:rFonts w:ascii="Arial" w:eastAsia="宋体" w:hAnsi="Arial" w:cs="Arial"/>
          <w:b/>
          <w:bCs/>
          <w:color w:val="000000"/>
          <w:kern w:val="0"/>
          <w:sz w:val="29"/>
          <w:szCs w:val="29"/>
        </w:rPr>
      </w:pPr>
      <w:r>
        <w:rPr>
          <w:rFonts w:ascii="Arial" w:eastAsia="宋体" w:hAnsi="Arial" w:cs="Arial"/>
          <w:b/>
          <w:bCs/>
          <w:color w:val="000000"/>
          <w:kern w:val="0"/>
          <w:sz w:val="29"/>
          <w:szCs w:val="29"/>
        </w:rPr>
        <w:br w:type="page"/>
      </w:r>
    </w:p>
    <w:p w14:paraId="368549EE" w14:textId="383516F7" w:rsidR="002354F8" w:rsidRPr="00795C35" w:rsidRDefault="002354F8" w:rsidP="00795C35">
      <w:pPr>
        <w:widowControl/>
        <w:jc w:val="left"/>
        <w:outlineLvl w:val="3"/>
        <w:rPr>
          <w:rFonts w:ascii="Arial" w:eastAsia="宋体" w:hAnsi="Arial" w:cs="Arial"/>
          <w:b/>
          <w:bCs/>
          <w:color w:val="000000"/>
          <w:kern w:val="0"/>
          <w:sz w:val="29"/>
          <w:szCs w:val="29"/>
        </w:rPr>
      </w:pPr>
      <w:r w:rsidRPr="00795C35">
        <w:rPr>
          <w:rFonts w:ascii="Arial" w:eastAsia="宋体" w:hAnsi="Arial" w:cs="Arial"/>
          <w:b/>
          <w:bCs/>
          <w:color w:val="000000"/>
          <w:kern w:val="0"/>
          <w:sz w:val="29"/>
          <w:szCs w:val="29"/>
        </w:rPr>
        <w:lastRenderedPageBreak/>
        <w:t>2.</w:t>
      </w:r>
      <w:r w:rsidR="00714A6E" w:rsidRPr="00795C35">
        <w:rPr>
          <w:rFonts w:ascii="Arial" w:eastAsia="宋体" w:hAnsi="Arial" w:cs="Arial"/>
          <w:b/>
          <w:bCs/>
          <w:color w:val="000000"/>
          <w:kern w:val="0"/>
          <w:sz w:val="29"/>
          <w:szCs w:val="29"/>
        </w:rPr>
        <w:t>背景</w:t>
      </w:r>
    </w:p>
    <w:p w14:paraId="5888C6EC" w14:textId="2AB91FB7"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FDA</w:t>
      </w:r>
      <w:r w:rsidRPr="00795C35">
        <w:rPr>
          <w:rFonts w:ascii="Arial" w:eastAsia="宋体" w:hAnsi="Arial" w:cs="Arial"/>
          <w:color w:val="000000"/>
          <w:kern w:val="0"/>
          <w:sz w:val="18"/>
          <w:szCs w:val="18"/>
        </w:rPr>
        <w:t>认为，当与一般</w:t>
      </w:r>
      <w:r w:rsidR="00C02B83" w:rsidRPr="00795C35">
        <w:rPr>
          <w:rFonts w:ascii="Arial" w:eastAsia="宋体" w:hAnsi="Arial" w:cs="Arial"/>
          <w:color w:val="000000"/>
          <w:kern w:val="0"/>
          <w:sz w:val="18"/>
          <w:szCs w:val="18"/>
        </w:rPr>
        <w:t>控制</w:t>
      </w:r>
      <w:r w:rsidRPr="00795C35">
        <w:rPr>
          <w:rFonts w:ascii="Arial" w:eastAsia="宋体" w:hAnsi="Arial" w:cs="Arial"/>
          <w:color w:val="000000"/>
          <w:kern w:val="0"/>
          <w:sz w:val="18"/>
          <w:szCs w:val="18"/>
        </w:rPr>
        <w:t>组合时，特殊</w:t>
      </w:r>
      <w:r w:rsidR="00C02B83" w:rsidRPr="00795C35">
        <w:rPr>
          <w:rFonts w:ascii="Arial" w:eastAsia="宋体" w:hAnsi="Arial" w:cs="Arial"/>
          <w:color w:val="000000"/>
          <w:kern w:val="0"/>
          <w:sz w:val="18"/>
          <w:szCs w:val="18"/>
        </w:rPr>
        <w:t>控制</w:t>
      </w:r>
      <w:r w:rsidRPr="00795C35">
        <w:rPr>
          <w:rFonts w:ascii="Arial" w:eastAsia="宋体" w:hAnsi="Arial" w:cs="Arial"/>
          <w:color w:val="000000"/>
          <w:kern w:val="0"/>
          <w:sz w:val="18"/>
          <w:szCs w:val="18"/>
        </w:rPr>
        <w:t>将足以对</w:t>
      </w:r>
      <w:r w:rsidRPr="00795C35">
        <w:rPr>
          <w:rFonts w:ascii="Arial" w:eastAsia="宋体" w:hAnsi="Arial" w:cs="Arial"/>
          <w:color w:val="000000"/>
          <w:kern w:val="0"/>
          <w:sz w:val="18"/>
          <w:szCs w:val="18"/>
        </w:rPr>
        <w:t>β-</w:t>
      </w:r>
      <w:r w:rsidR="00C02B83" w:rsidRPr="00795C35">
        <w:rPr>
          <w:rFonts w:ascii="Arial" w:eastAsia="宋体" w:hAnsi="Arial" w:cs="Arial"/>
          <w:color w:val="000000"/>
          <w:kern w:val="0"/>
          <w:sz w:val="18"/>
          <w:szCs w:val="18"/>
        </w:rPr>
        <w:t>葡聚糖测定的安全性和有效性提供合理</w:t>
      </w:r>
      <w:r w:rsidRPr="00795C35">
        <w:rPr>
          <w:rFonts w:ascii="Arial" w:eastAsia="宋体" w:hAnsi="Arial" w:cs="Arial"/>
          <w:color w:val="000000"/>
          <w:kern w:val="0"/>
          <w:sz w:val="18"/>
          <w:szCs w:val="18"/>
        </w:rPr>
        <w:t>保证。拟</w:t>
      </w:r>
      <w:r w:rsidR="00C02B83" w:rsidRPr="00795C35">
        <w:rPr>
          <w:rFonts w:ascii="Arial" w:eastAsia="宋体" w:hAnsi="Arial" w:cs="Arial"/>
          <w:color w:val="000000"/>
          <w:kern w:val="0"/>
          <w:sz w:val="18"/>
          <w:szCs w:val="18"/>
        </w:rPr>
        <w:t>上市</w:t>
      </w:r>
      <w:r w:rsidRPr="00795C35">
        <w:rPr>
          <w:rFonts w:ascii="Arial" w:eastAsia="宋体" w:hAnsi="Arial" w:cs="Arial"/>
          <w:color w:val="000000"/>
          <w:kern w:val="0"/>
          <w:sz w:val="18"/>
          <w:szCs w:val="18"/>
        </w:rPr>
        <w:t>该通用类型</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的制造商应（</w:t>
      </w:r>
      <w:r w:rsidRPr="00795C35">
        <w:rPr>
          <w:rFonts w:ascii="Arial" w:eastAsia="宋体" w:hAnsi="Arial" w:cs="Arial"/>
          <w:color w:val="000000"/>
          <w:kern w:val="0"/>
          <w:sz w:val="18"/>
          <w:szCs w:val="18"/>
        </w:rPr>
        <w:t>1</w:t>
      </w:r>
      <w:r w:rsidRPr="00795C35">
        <w:rPr>
          <w:rFonts w:ascii="Arial" w:eastAsia="宋体" w:hAnsi="Arial" w:cs="Arial"/>
          <w:color w:val="000000"/>
          <w:kern w:val="0"/>
          <w:sz w:val="18"/>
          <w:szCs w:val="18"/>
        </w:rPr>
        <w:t>）</w:t>
      </w:r>
      <w:r w:rsidR="00C02B83" w:rsidRPr="00795C35">
        <w:rPr>
          <w:rFonts w:ascii="Arial" w:eastAsia="宋体" w:hAnsi="Arial" w:cs="Arial"/>
          <w:color w:val="000000"/>
          <w:kern w:val="0"/>
          <w:sz w:val="18"/>
          <w:szCs w:val="18"/>
        </w:rPr>
        <w:t>遵守</w:t>
      </w:r>
      <w:r w:rsidRPr="00795C35">
        <w:rPr>
          <w:rFonts w:ascii="Arial" w:eastAsia="宋体" w:hAnsi="Arial" w:cs="Arial"/>
          <w:color w:val="000000"/>
          <w:kern w:val="0"/>
          <w:sz w:val="18"/>
          <w:szCs w:val="18"/>
        </w:rPr>
        <w:t>联邦食品，药品和化妆品法案（该法案）的一般控制，包括</w:t>
      </w:r>
      <w:r w:rsidRPr="00795C35">
        <w:rPr>
          <w:rFonts w:ascii="Arial" w:eastAsia="宋体" w:hAnsi="Arial" w:cs="Arial"/>
          <w:color w:val="000000"/>
          <w:kern w:val="0"/>
          <w:sz w:val="18"/>
          <w:szCs w:val="18"/>
        </w:rPr>
        <w:t>21 CFR 807</w:t>
      </w:r>
      <w:r w:rsidRPr="00795C35">
        <w:rPr>
          <w:rFonts w:ascii="Arial" w:eastAsia="宋体" w:hAnsi="Arial" w:cs="Arial"/>
          <w:color w:val="000000"/>
          <w:kern w:val="0"/>
          <w:sz w:val="18"/>
          <w:szCs w:val="18"/>
        </w:rPr>
        <w:t>子部分</w:t>
      </w:r>
      <w:r w:rsidRPr="00795C35">
        <w:rPr>
          <w:rFonts w:ascii="Arial" w:eastAsia="宋体" w:hAnsi="Arial" w:cs="Arial"/>
          <w:color w:val="000000"/>
          <w:kern w:val="0"/>
          <w:sz w:val="18"/>
          <w:szCs w:val="18"/>
        </w:rPr>
        <w:t>E</w:t>
      </w:r>
      <w:r w:rsidRPr="00795C35">
        <w:rPr>
          <w:rFonts w:ascii="Arial" w:eastAsia="宋体" w:hAnsi="Arial" w:cs="Arial"/>
          <w:color w:val="000000"/>
          <w:kern w:val="0"/>
          <w:sz w:val="18"/>
          <w:szCs w:val="18"/>
        </w:rPr>
        <w:t>中</w:t>
      </w:r>
      <w:r w:rsidR="00C02B83" w:rsidRPr="00795C35">
        <w:rPr>
          <w:rFonts w:ascii="Arial" w:eastAsia="宋体" w:hAnsi="Arial" w:cs="Arial"/>
          <w:color w:val="000000"/>
          <w:kern w:val="0"/>
          <w:sz w:val="18"/>
          <w:szCs w:val="18"/>
        </w:rPr>
        <w:t>所述</w:t>
      </w:r>
      <w:r w:rsidRPr="00795C35">
        <w:rPr>
          <w:rFonts w:ascii="Arial" w:eastAsia="宋体" w:hAnsi="Arial" w:cs="Arial"/>
          <w:color w:val="000000"/>
          <w:kern w:val="0"/>
          <w:sz w:val="18"/>
          <w:szCs w:val="18"/>
        </w:rPr>
        <w:t>的</w:t>
      </w:r>
      <w:r w:rsidR="005E1ECF" w:rsidRPr="00795C35">
        <w:rPr>
          <w:rFonts w:ascii="Arial" w:eastAsia="宋体" w:hAnsi="Arial" w:cs="Arial"/>
          <w:color w:val="000000"/>
          <w:kern w:val="0"/>
          <w:sz w:val="18"/>
          <w:szCs w:val="18"/>
        </w:rPr>
        <w:t>上市前通告</w:t>
      </w:r>
      <w:r w:rsidRPr="00795C35">
        <w:rPr>
          <w:rFonts w:ascii="Arial" w:eastAsia="宋体" w:hAnsi="Arial" w:cs="Arial"/>
          <w:color w:val="000000"/>
          <w:kern w:val="0"/>
          <w:sz w:val="18"/>
          <w:szCs w:val="18"/>
        </w:rPr>
        <w:t>要求</w:t>
      </w:r>
      <w:r w:rsidRPr="00795C35">
        <w:rPr>
          <w:rFonts w:ascii="Arial" w:eastAsia="宋体" w:hAnsi="Arial" w:cs="Arial"/>
          <w:color w:val="000000"/>
          <w:kern w:val="0"/>
          <w:sz w:val="18"/>
          <w:szCs w:val="18"/>
        </w:rPr>
        <w:t>2</w:t>
      </w:r>
      <w:r w:rsidRPr="00795C35">
        <w:rPr>
          <w:rFonts w:ascii="Arial" w:eastAsia="宋体" w:hAnsi="Arial" w:cs="Arial"/>
          <w:color w:val="000000"/>
          <w:kern w:val="0"/>
          <w:sz w:val="18"/>
          <w:szCs w:val="18"/>
        </w:rPr>
        <w:t>）解决与本指南中确定的</w:t>
      </w:r>
      <w:r w:rsidR="00C02B83" w:rsidRPr="00795C35">
        <w:rPr>
          <w:rFonts w:ascii="Arial" w:eastAsia="宋体" w:hAnsi="Arial" w:cs="Arial"/>
          <w:color w:val="000000"/>
          <w:kern w:val="0"/>
          <w:sz w:val="18"/>
          <w:szCs w:val="18"/>
        </w:rPr>
        <w:t>与</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相关的特定健康风险，以及（</w:t>
      </w:r>
      <w:r w:rsidRPr="00795C35">
        <w:rPr>
          <w:rFonts w:ascii="Arial" w:eastAsia="宋体" w:hAnsi="Arial" w:cs="Arial"/>
          <w:color w:val="000000"/>
          <w:kern w:val="0"/>
          <w:sz w:val="18"/>
          <w:szCs w:val="18"/>
        </w:rPr>
        <w:t>3</w:t>
      </w:r>
      <w:r w:rsidRPr="00795C35">
        <w:rPr>
          <w:rFonts w:ascii="Arial" w:eastAsia="宋体" w:hAnsi="Arial" w:cs="Arial"/>
          <w:color w:val="000000"/>
          <w:kern w:val="0"/>
          <w:sz w:val="18"/>
          <w:szCs w:val="18"/>
        </w:rPr>
        <w:t>）在</w:t>
      </w:r>
      <w:r w:rsidR="00C02B83" w:rsidRPr="00795C35">
        <w:rPr>
          <w:rFonts w:ascii="Arial" w:eastAsia="宋体" w:hAnsi="Arial" w:cs="Arial"/>
          <w:color w:val="000000"/>
          <w:kern w:val="0"/>
          <w:sz w:val="18"/>
          <w:szCs w:val="18"/>
        </w:rPr>
        <w:t>上市</w:t>
      </w:r>
      <w:r w:rsidRPr="00795C35">
        <w:rPr>
          <w:rFonts w:ascii="Arial" w:eastAsia="宋体" w:hAnsi="Arial" w:cs="Arial"/>
          <w:color w:val="000000"/>
          <w:kern w:val="0"/>
          <w:sz w:val="18"/>
          <w:szCs w:val="18"/>
        </w:rPr>
        <w:t>该</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之前</w:t>
      </w:r>
      <w:r w:rsidR="00C02B83" w:rsidRPr="00795C35">
        <w:rPr>
          <w:rFonts w:ascii="Arial" w:eastAsia="宋体" w:hAnsi="Arial" w:cs="Arial"/>
          <w:color w:val="000000"/>
          <w:kern w:val="0"/>
          <w:sz w:val="18"/>
          <w:szCs w:val="18"/>
        </w:rPr>
        <w:t>从</w:t>
      </w:r>
      <w:r w:rsidRPr="00795C35">
        <w:rPr>
          <w:rFonts w:ascii="Arial" w:eastAsia="宋体" w:hAnsi="Arial" w:cs="Arial"/>
          <w:color w:val="000000"/>
          <w:kern w:val="0"/>
          <w:sz w:val="18"/>
          <w:szCs w:val="18"/>
        </w:rPr>
        <w:t>FDA</w:t>
      </w:r>
      <w:r w:rsidR="00C02B83" w:rsidRPr="00795C35">
        <w:rPr>
          <w:rFonts w:ascii="Arial" w:eastAsia="宋体" w:hAnsi="Arial" w:cs="Arial"/>
          <w:color w:val="000000"/>
          <w:kern w:val="0"/>
          <w:sz w:val="18"/>
          <w:szCs w:val="18"/>
        </w:rPr>
        <w:t>获得</w:t>
      </w:r>
      <w:r w:rsidRPr="00795C35">
        <w:rPr>
          <w:rFonts w:ascii="Arial" w:eastAsia="宋体" w:hAnsi="Arial" w:cs="Arial"/>
          <w:color w:val="000000"/>
          <w:kern w:val="0"/>
          <w:sz w:val="18"/>
          <w:szCs w:val="18"/>
        </w:rPr>
        <w:t>实质等同性测定。</w:t>
      </w:r>
    </w:p>
    <w:p w14:paraId="124443B3" w14:textId="0EA275CA"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本指导性文件确定了</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的</w:t>
      </w:r>
      <w:r w:rsidR="00564FFC" w:rsidRPr="00795C35">
        <w:rPr>
          <w:rFonts w:ascii="Arial" w:eastAsia="宋体" w:hAnsi="Arial" w:cs="Arial"/>
          <w:color w:val="000000"/>
          <w:kern w:val="0"/>
          <w:sz w:val="18"/>
          <w:szCs w:val="18"/>
        </w:rPr>
        <w:t>分类法规</w:t>
      </w:r>
      <w:r w:rsidRPr="00795C35">
        <w:rPr>
          <w:rFonts w:ascii="Arial" w:eastAsia="宋体" w:hAnsi="Arial" w:cs="Arial"/>
          <w:color w:val="000000"/>
          <w:kern w:val="0"/>
          <w:sz w:val="18"/>
          <w:szCs w:val="18"/>
        </w:rPr>
        <w:t>和产品代码。</w:t>
      </w:r>
      <w:r w:rsidR="00C02B83" w:rsidRPr="00795C35">
        <w:rPr>
          <w:rFonts w:ascii="Arial" w:eastAsia="宋体" w:hAnsi="Arial" w:cs="Arial"/>
          <w:color w:val="000000"/>
          <w:kern w:val="0"/>
          <w:sz w:val="18"/>
          <w:szCs w:val="18"/>
        </w:rPr>
        <w:t>（请参见</w:t>
      </w:r>
      <w:r w:rsidR="00C02B83" w:rsidRPr="003B3D1A">
        <w:rPr>
          <w:rFonts w:ascii="Arial" w:eastAsia="宋体" w:hAnsi="Arial" w:cs="Arial"/>
          <w:color w:val="800080"/>
          <w:kern w:val="0"/>
          <w:sz w:val="18"/>
          <w:szCs w:val="18"/>
          <w:u w:val="single"/>
        </w:rPr>
        <w:t>第</w:t>
      </w:r>
      <w:r w:rsidR="00C02B83" w:rsidRPr="003B3D1A">
        <w:rPr>
          <w:rFonts w:ascii="Arial" w:eastAsia="宋体" w:hAnsi="Arial" w:cs="Arial"/>
          <w:color w:val="800080"/>
          <w:kern w:val="0"/>
          <w:sz w:val="18"/>
          <w:szCs w:val="18"/>
          <w:u w:val="single"/>
        </w:rPr>
        <w:t>4</w:t>
      </w:r>
      <w:r w:rsidR="00C02B83" w:rsidRPr="003B3D1A">
        <w:rPr>
          <w:rFonts w:ascii="Arial" w:eastAsia="宋体" w:hAnsi="Arial" w:cs="Arial"/>
          <w:color w:val="800080"/>
          <w:kern w:val="0"/>
          <w:sz w:val="18"/>
          <w:szCs w:val="18"/>
          <w:u w:val="single"/>
        </w:rPr>
        <w:t>节</w:t>
      </w:r>
      <w:r w:rsidR="00C02B83" w:rsidRPr="003B3D1A">
        <w:rPr>
          <w:rFonts w:ascii="Arial" w:eastAsia="宋体" w:hAnsi="Arial" w:cs="Arial"/>
          <w:color w:val="800080"/>
          <w:kern w:val="0"/>
          <w:sz w:val="18"/>
          <w:szCs w:val="18"/>
          <w:u w:val="single"/>
        </w:rPr>
        <w:t>—</w:t>
      </w:r>
      <w:r w:rsidR="00C02B83" w:rsidRPr="003B3D1A">
        <w:rPr>
          <w:rFonts w:ascii="Arial" w:eastAsia="宋体" w:hAnsi="Arial" w:cs="Arial"/>
          <w:color w:val="800080"/>
          <w:kern w:val="0"/>
          <w:sz w:val="18"/>
          <w:szCs w:val="18"/>
          <w:u w:val="single"/>
        </w:rPr>
        <w:t>范围</w:t>
      </w:r>
      <w:r w:rsidR="00C02B83"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此外，本</w:t>
      </w:r>
      <w:r w:rsidR="00722A00" w:rsidRPr="00795C35">
        <w:rPr>
          <w:rFonts w:ascii="Arial" w:eastAsia="宋体" w:hAnsi="Arial" w:cs="Arial"/>
          <w:color w:val="000000"/>
          <w:kern w:val="0"/>
          <w:sz w:val="18"/>
          <w:szCs w:val="18"/>
        </w:rPr>
        <w:t>指导性文件</w:t>
      </w:r>
      <w:r w:rsidRPr="00795C35">
        <w:rPr>
          <w:rFonts w:ascii="Arial" w:eastAsia="宋体" w:hAnsi="Arial" w:cs="Arial"/>
          <w:color w:val="000000"/>
          <w:kern w:val="0"/>
          <w:sz w:val="18"/>
          <w:szCs w:val="18"/>
        </w:rPr>
        <w:t>的其他部分确定了健康风险，并</w:t>
      </w:r>
      <w:r w:rsidR="007D17C0"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了如果制造商遵循并与</w:t>
      </w:r>
      <w:r w:rsidR="007D17C0" w:rsidRPr="00795C35">
        <w:rPr>
          <w:rFonts w:ascii="Arial" w:eastAsia="宋体" w:hAnsi="Arial" w:cs="Arial"/>
          <w:color w:val="000000"/>
          <w:kern w:val="0"/>
          <w:sz w:val="18"/>
          <w:szCs w:val="18"/>
        </w:rPr>
        <w:t>一般</w:t>
      </w:r>
      <w:r w:rsidRPr="00795C35">
        <w:rPr>
          <w:rFonts w:ascii="Arial" w:eastAsia="宋体" w:hAnsi="Arial" w:cs="Arial"/>
          <w:color w:val="000000"/>
          <w:kern w:val="0"/>
          <w:sz w:val="18"/>
          <w:szCs w:val="18"/>
        </w:rPr>
        <w:t>控制相结合，</w:t>
      </w:r>
      <w:r w:rsidR="007D17C0" w:rsidRPr="00795C35">
        <w:rPr>
          <w:rFonts w:ascii="Arial" w:eastAsia="宋体" w:hAnsi="Arial" w:cs="Arial"/>
          <w:color w:val="000000"/>
          <w:kern w:val="0"/>
          <w:sz w:val="18"/>
          <w:szCs w:val="18"/>
        </w:rPr>
        <w:t>通常可</w:t>
      </w:r>
      <w:r w:rsidRPr="00795C35">
        <w:rPr>
          <w:rFonts w:ascii="Arial" w:eastAsia="宋体" w:hAnsi="Arial" w:cs="Arial"/>
          <w:color w:val="000000"/>
          <w:kern w:val="0"/>
          <w:sz w:val="18"/>
          <w:szCs w:val="18"/>
        </w:rPr>
        <w:t>解决与这些</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7D17C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相关的风险并</w:t>
      </w:r>
      <w:r w:rsidR="007D17C0" w:rsidRPr="00795C35">
        <w:rPr>
          <w:rFonts w:ascii="Arial" w:eastAsia="宋体" w:hAnsi="Arial" w:cs="Arial"/>
          <w:color w:val="000000"/>
          <w:kern w:val="0"/>
          <w:sz w:val="18"/>
          <w:szCs w:val="18"/>
        </w:rPr>
        <w:t>可使</w:t>
      </w:r>
      <w:r w:rsidR="005E1ECF" w:rsidRPr="00795C35">
        <w:rPr>
          <w:rFonts w:ascii="Arial" w:eastAsia="宋体" w:hAnsi="Arial" w:cs="Arial"/>
          <w:color w:val="000000"/>
          <w:kern w:val="0"/>
          <w:sz w:val="18"/>
          <w:szCs w:val="18"/>
        </w:rPr>
        <w:t>上市前通告</w:t>
      </w:r>
      <w:r w:rsidR="00D01B84"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审查和</w:t>
      </w:r>
      <w:r w:rsidR="007D17C0" w:rsidRPr="00795C35">
        <w:rPr>
          <w:rFonts w:ascii="Arial" w:eastAsia="宋体" w:hAnsi="Arial" w:cs="Arial"/>
          <w:color w:val="000000"/>
          <w:kern w:val="0"/>
          <w:sz w:val="18"/>
          <w:szCs w:val="18"/>
        </w:rPr>
        <w:t>批准及时进行的措施</w:t>
      </w:r>
      <w:r w:rsidRPr="00795C35">
        <w:rPr>
          <w:rFonts w:ascii="Arial" w:eastAsia="宋体" w:hAnsi="Arial" w:cs="Arial"/>
          <w:color w:val="000000"/>
          <w:kern w:val="0"/>
          <w:sz w:val="18"/>
          <w:szCs w:val="18"/>
        </w:rPr>
        <w:t>。本文件补充其他</w:t>
      </w:r>
      <w:r w:rsidR="007D17C0" w:rsidRPr="00795C35">
        <w:rPr>
          <w:rFonts w:ascii="Arial" w:eastAsia="宋体" w:hAnsi="Arial" w:cs="Arial"/>
          <w:color w:val="000000"/>
          <w:kern w:val="0"/>
          <w:sz w:val="18"/>
          <w:szCs w:val="18"/>
        </w:rPr>
        <w:t>有关</w:t>
      </w:r>
      <w:r w:rsidR="005E1ECF" w:rsidRPr="00795C35">
        <w:rPr>
          <w:rFonts w:ascii="Arial" w:eastAsia="宋体" w:hAnsi="Arial" w:cs="Arial"/>
          <w:color w:val="000000"/>
          <w:kern w:val="0"/>
          <w:sz w:val="18"/>
          <w:szCs w:val="18"/>
        </w:rPr>
        <w:t>上市前通告</w:t>
      </w:r>
      <w:r w:rsidR="00D01B84" w:rsidRPr="00795C35">
        <w:rPr>
          <w:rFonts w:ascii="Arial" w:eastAsia="宋体" w:hAnsi="Arial" w:cs="Arial"/>
          <w:color w:val="000000"/>
          <w:kern w:val="0"/>
          <w:sz w:val="18"/>
          <w:szCs w:val="18"/>
        </w:rPr>
        <w:t>提交</w:t>
      </w:r>
      <w:r w:rsidRPr="00795C35">
        <w:rPr>
          <w:rFonts w:ascii="Arial" w:eastAsia="宋体" w:hAnsi="Arial" w:cs="Arial"/>
          <w:color w:val="000000"/>
          <w:kern w:val="0"/>
          <w:sz w:val="18"/>
          <w:szCs w:val="18"/>
        </w:rPr>
        <w:t>的具体内容要求的</w:t>
      </w:r>
      <w:r w:rsidR="007D17C0" w:rsidRPr="00795C35">
        <w:rPr>
          <w:rFonts w:ascii="Arial" w:eastAsia="宋体" w:hAnsi="Arial" w:cs="Arial"/>
          <w:color w:val="000000"/>
          <w:kern w:val="0"/>
          <w:sz w:val="18"/>
          <w:szCs w:val="18"/>
        </w:rPr>
        <w:t>FDA</w:t>
      </w:r>
      <w:r w:rsidRPr="00795C35">
        <w:rPr>
          <w:rFonts w:ascii="Arial" w:eastAsia="宋体" w:hAnsi="Arial" w:cs="Arial"/>
          <w:color w:val="000000"/>
          <w:kern w:val="0"/>
          <w:sz w:val="18"/>
          <w:szCs w:val="18"/>
        </w:rPr>
        <w:t>文件。</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还应参考</w:t>
      </w:r>
      <w:r w:rsidRPr="003B3D1A">
        <w:rPr>
          <w:rFonts w:ascii="Arial" w:eastAsia="宋体" w:hAnsi="Arial" w:cs="Arial"/>
          <w:color w:val="800080"/>
          <w:kern w:val="0"/>
          <w:sz w:val="18"/>
          <w:szCs w:val="18"/>
          <w:u w:val="single"/>
        </w:rPr>
        <w:t>21 CFR 807.87</w:t>
      </w:r>
      <w:r w:rsidRPr="00795C35">
        <w:rPr>
          <w:rFonts w:ascii="Arial" w:eastAsia="宋体" w:hAnsi="Arial" w:cs="Arial"/>
          <w:color w:val="000000"/>
          <w:kern w:val="0"/>
          <w:sz w:val="18"/>
          <w:szCs w:val="18"/>
        </w:rPr>
        <w:t>和有关此主题的其他</w:t>
      </w:r>
      <w:r w:rsidRPr="00795C35">
        <w:rPr>
          <w:rFonts w:ascii="Arial" w:eastAsia="宋体" w:hAnsi="Arial" w:cs="Arial"/>
          <w:color w:val="000000"/>
          <w:kern w:val="0"/>
          <w:sz w:val="18"/>
          <w:szCs w:val="18"/>
        </w:rPr>
        <w:t>FDA</w:t>
      </w:r>
      <w:r w:rsidR="003F7B53"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，如</w:t>
      </w:r>
      <w:r w:rsidR="005E1ECF" w:rsidRPr="003B3D1A">
        <w:rPr>
          <w:rFonts w:ascii="Arial" w:eastAsia="宋体" w:hAnsi="Arial" w:cs="Arial"/>
          <w:b/>
          <w:color w:val="800080"/>
          <w:kern w:val="0"/>
          <w:sz w:val="18"/>
          <w:szCs w:val="18"/>
        </w:rPr>
        <w:t>上市前通告</w:t>
      </w:r>
      <w:r w:rsidRPr="003B3D1A">
        <w:rPr>
          <w:rFonts w:ascii="Arial" w:eastAsia="宋体" w:hAnsi="Arial" w:cs="Arial"/>
          <w:b/>
          <w:color w:val="800080"/>
          <w:kern w:val="0"/>
          <w:sz w:val="18"/>
          <w:szCs w:val="18"/>
        </w:rPr>
        <w:t>510</w:t>
      </w:r>
      <w:r w:rsidRPr="003B3D1A">
        <w:rPr>
          <w:rFonts w:ascii="Arial" w:eastAsia="宋体" w:hAnsi="Arial" w:cs="Arial"/>
          <w:b/>
          <w:color w:val="800080"/>
          <w:kern w:val="0"/>
          <w:sz w:val="18"/>
          <w:szCs w:val="18"/>
        </w:rPr>
        <w:t>（</w:t>
      </w:r>
      <w:r w:rsidRPr="003B3D1A">
        <w:rPr>
          <w:rFonts w:ascii="Arial" w:eastAsia="宋体" w:hAnsi="Arial" w:cs="Arial"/>
          <w:b/>
          <w:color w:val="800080"/>
          <w:kern w:val="0"/>
          <w:sz w:val="18"/>
          <w:szCs w:val="18"/>
        </w:rPr>
        <w:t>k</w:t>
      </w:r>
      <w:r w:rsidRPr="003B3D1A">
        <w:rPr>
          <w:rFonts w:ascii="Arial" w:eastAsia="宋体" w:hAnsi="Arial" w:cs="Arial"/>
          <w:b/>
          <w:color w:val="800080"/>
          <w:kern w:val="0"/>
          <w:sz w:val="18"/>
          <w:szCs w:val="18"/>
        </w:rPr>
        <w:t>）</w:t>
      </w:r>
      <w:r w:rsidRPr="00795C35">
        <w:rPr>
          <w:rFonts w:ascii="Arial" w:eastAsia="宋体" w:hAnsi="Arial" w:cs="Arial"/>
          <w:color w:val="000000"/>
          <w:kern w:val="0"/>
          <w:sz w:val="18"/>
          <w:szCs w:val="18"/>
        </w:rPr>
        <w:t>。</w:t>
      </w:r>
    </w:p>
    <w:p w14:paraId="0F52DC57" w14:textId="6A46B510" w:rsidR="00714A6E" w:rsidRPr="00795C35" w:rsidRDefault="007D17C0"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如</w:t>
      </w:r>
      <w:r w:rsidR="00714A6E" w:rsidRPr="00795C35">
        <w:rPr>
          <w:rFonts w:ascii="Arial" w:eastAsia="宋体" w:hAnsi="Arial" w:cs="Arial"/>
          <w:color w:val="000000"/>
          <w:kern w:val="0"/>
          <w:sz w:val="18"/>
          <w:szCs w:val="18"/>
        </w:rPr>
        <w:t>“</w:t>
      </w:r>
      <w:r w:rsidRPr="00795C35">
        <w:rPr>
          <w:rFonts w:ascii="Arial" w:eastAsia="宋体" w:hAnsi="Arial" w:cs="Arial"/>
          <w:b/>
          <w:color w:val="000000"/>
          <w:kern w:val="0"/>
          <w:sz w:val="18"/>
          <w:szCs w:val="18"/>
        </w:rPr>
        <w:t>新版</w:t>
      </w:r>
      <w:r w:rsidR="00714A6E" w:rsidRPr="00795C35">
        <w:rPr>
          <w:rFonts w:ascii="Arial" w:eastAsia="宋体" w:hAnsi="Arial" w:cs="Arial"/>
          <w:b/>
          <w:color w:val="000000"/>
          <w:kern w:val="0"/>
          <w:sz w:val="18"/>
          <w:szCs w:val="18"/>
        </w:rPr>
        <w:t xml:space="preserve"> 510</w:t>
      </w:r>
      <w:r w:rsidR="00714A6E" w:rsidRPr="00795C35">
        <w:rPr>
          <w:rFonts w:ascii="Arial" w:eastAsia="宋体" w:hAnsi="Arial" w:cs="Arial"/>
          <w:b/>
          <w:color w:val="000000"/>
          <w:kern w:val="0"/>
          <w:sz w:val="18"/>
          <w:szCs w:val="18"/>
        </w:rPr>
        <w:t>（</w:t>
      </w:r>
      <w:r w:rsidR="00714A6E" w:rsidRPr="00795C35">
        <w:rPr>
          <w:rFonts w:ascii="Arial" w:eastAsia="宋体" w:hAnsi="Arial" w:cs="Arial"/>
          <w:b/>
          <w:color w:val="000000"/>
          <w:kern w:val="0"/>
          <w:sz w:val="18"/>
          <w:szCs w:val="18"/>
        </w:rPr>
        <w:t>k</w:t>
      </w:r>
      <w:r w:rsidR="00714A6E" w:rsidRPr="00795C35">
        <w:rPr>
          <w:rFonts w:ascii="Arial" w:eastAsia="宋体" w:hAnsi="Arial" w:cs="Arial"/>
          <w:b/>
          <w:color w:val="000000"/>
          <w:kern w:val="0"/>
          <w:sz w:val="18"/>
          <w:szCs w:val="18"/>
        </w:rPr>
        <w:t>）</w:t>
      </w:r>
      <w:r w:rsidRPr="00795C35">
        <w:rPr>
          <w:rFonts w:ascii="Arial" w:eastAsia="宋体" w:hAnsi="Arial" w:cs="Arial"/>
          <w:b/>
          <w:color w:val="000000"/>
          <w:kern w:val="0"/>
          <w:sz w:val="18"/>
          <w:szCs w:val="18"/>
        </w:rPr>
        <w:t>范式</w:t>
      </w:r>
      <w:r w:rsidR="00714A6E" w:rsidRPr="00795C35">
        <w:rPr>
          <w:rFonts w:ascii="Arial" w:eastAsia="宋体" w:hAnsi="Arial" w:cs="Arial"/>
          <w:b/>
          <w:color w:val="000000"/>
          <w:kern w:val="0"/>
          <w:sz w:val="18"/>
          <w:szCs w:val="18"/>
        </w:rPr>
        <w:t xml:space="preserve"> </w:t>
      </w:r>
      <w:r w:rsidRPr="00795C35">
        <w:rPr>
          <w:rFonts w:ascii="Arial" w:eastAsia="宋体" w:hAnsi="Arial" w:cs="Arial"/>
          <w:b/>
          <w:color w:val="000000"/>
          <w:kern w:val="0"/>
          <w:sz w:val="18"/>
          <w:szCs w:val="18"/>
        </w:rPr>
        <w:t>–</w:t>
      </w:r>
      <w:r w:rsidR="00714A6E" w:rsidRPr="00795C35">
        <w:rPr>
          <w:rFonts w:ascii="Arial" w:eastAsia="宋体" w:hAnsi="Arial" w:cs="Arial"/>
          <w:b/>
          <w:color w:val="000000"/>
          <w:kern w:val="0"/>
          <w:sz w:val="18"/>
          <w:szCs w:val="18"/>
        </w:rPr>
        <w:t xml:space="preserve"> </w:t>
      </w:r>
      <w:r w:rsidRPr="00795C35">
        <w:rPr>
          <w:rFonts w:ascii="Arial" w:eastAsia="宋体" w:hAnsi="Arial" w:cs="Arial"/>
          <w:b/>
          <w:color w:val="000000"/>
          <w:kern w:val="0"/>
          <w:sz w:val="18"/>
          <w:szCs w:val="18"/>
        </w:rPr>
        <w:t>在</w:t>
      </w:r>
      <w:r w:rsidR="005E1ECF" w:rsidRPr="00795C35">
        <w:rPr>
          <w:rFonts w:ascii="Arial" w:eastAsia="宋体" w:hAnsi="Arial" w:cs="Arial"/>
          <w:b/>
          <w:color w:val="000000"/>
          <w:kern w:val="0"/>
          <w:sz w:val="18"/>
          <w:szCs w:val="18"/>
        </w:rPr>
        <w:t>上市前通告</w:t>
      </w:r>
      <w:r w:rsidRPr="00795C35">
        <w:rPr>
          <w:rFonts w:ascii="Arial" w:eastAsia="宋体" w:hAnsi="Arial" w:cs="Arial"/>
          <w:b/>
          <w:color w:val="000000"/>
          <w:kern w:val="0"/>
          <w:sz w:val="18"/>
          <w:szCs w:val="18"/>
        </w:rPr>
        <w:t>中证明实质等同性的替代方法</w:t>
      </w:r>
      <w:r w:rsidR="0019406E" w:rsidRPr="00795C35">
        <w:rPr>
          <w:rFonts w:ascii="Arial" w:eastAsia="宋体" w:hAnsi="Arial" w:cs="Arial"/>
          <w:b/>
          <w:color w:val="000000"/>
          <w:kern w:val="0"/>
          <w:sz w:val="18"/>
          <w:szCs w:val="18"/>
        </w:rPr>
        <w:t>；</w:t>
      </w:r>
      <w:r w:rsidR="00714A6E" w:rsidRPr="00795C35">
        <w:rPr>
          <w:rFonts w:ascii="Arial" w:eastAsia="宋体" w:hAnsi="Arial" w:cs="Arial"/>
          <w:b/>
          <w:color w:val="000000"/>
          <w:kern w:val="0"/>
          <w:sz w:val="18"/>
          <w:szCs w:val="18"/>
        </w:rPr>
        <w:t>最终</w:t>
      </w:r>
      <w:r w:rsidRPr="00795C35">
        <w:rPr>
          <w:rFonts w:ascii="Arial" w:eastAsia="宋体" w:hAnsi="Arial" w:cs="Arial"/>
          <w:b/>
          <w:color w:val="000000"/>
          <w:kern w:val="0"/>
          <w:sz w:val="18"/>
          <w:szCs w:val="18"/>
        </w:rPr>
        <w:t>指南</w:t>
      </w:r>
      <w:r w:rsidR="00714A6E" w:rsidRPr="00D20A5C">
        <w:rPr>
          <w:rFonts w:ascii="Arial" w:eastAsia="宋体" w:hAnsi="Arial" w:cs="Arial"/>
          <w:color w:val="800080"/>
          <w:kern w:val="0"/>
          <w:sz w:val="18"/>
          <w:szCs w:val="18"/>
          <w:u w:val="single"/>
          <w:vertAlign w:val="superscript"/>
        </w:rPr>
        <w:t>2</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中所述</w:t>
      </w:r>
      <w:r w:rsidR="00714A6E" w:rsidRPr="00795C35">
        <w:rPr>
          <w:rFonts w:ascii="Arial" w:eastAsia="宋体" w:hAnsi="Arial" w:cs="Arial"/>
          <w:color w:val="000000"/>
          <w:kern w:val="0"/>
          <w:sz w:val="18"/>
          <w:szCs w:val="18"/>
        </w:rPr>
        <w:t>，制造商可提交传统</w:t>
      </w:r>
      <w:r w:rsidRPr="00795C35">
        <w:rPr>
          <w:rFonts w:ascii="Arial" w:eastAsia="宋体" w:hAnsi="Arial" w:cs="Arial"/>
          <w:color w:val="000000"/>
          <w:kern w:val="0"/>
          <w:sz w:val="18"/>
          <w:szCs w:val="18"/>
        </w:rPr>
        <w:t>型</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）或</w:t>
      </w:r>
      <w:r w:rsidR="00D01B84" w:rsidRPr="00795C35">
        <w:rPr>
          <w:rFonts w:ascii="Arial" w:eastAsia="宋体" w:hAnsi="Arial" w:cs="Arial"/>
          <w:color w:val="000000"/>
          <w:kern w:val="0"/>
          <w:sz w:val="18"/>
          <w:szCs w:val="18"/>
        </w:rPr>
        <w:t>简化</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FDA</w:t>
      </w:r>
      <w:r w:rsidR="00714A6E" w:rsidRPr="00795C35">
        <w:rPr>
          <w:rFonts w:ascii="Arial" w:eastAsia="宋体" w:hAnsi="Arial" w:cs="Arial"/>
          <w:color w:val="000000"/>
          <w:kern w:val="0"/>
          <w:sz w:val="18"/>
          <w:szCs w:val="18"/>
        </w:rPr>
        <w:t>认为</w:t>
      </w:r>
      <w:r w:rsidR="00D01B84" w:rsidRPr="00795C35">
        <w:rPr>
          <w:rFonts w:ascii="Arial" w:eastAsia="宋体" w:hAnsi="Arial" w:cs="Arial"/>
          <w:color w:val="000000"/>
          <w:kern w:val="0"/>
          <w:sz w:val="18"/>
          <w:szCs w:val="18"/>
        </w:rPr>
        <w:t>简化</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可在证明新器械的实质等同性时</w:t>
      </w:r>
      <w:r w:rsidR="00714A6E" w:rsidRPr="00795C35">
        <w:rPr>
          <w:rFonts w:ascii="Arial" w:eastAsia="宋体" w:hAnsi="Arial" w:cs="Arial"/>
          <w:color w:val="000000"/>
          <w:kern w:val="0"/>
          <w:sz w:val="18"/>
          <w:szCs w:val="18"/>
        </w:rPr>
        <w:t>提供</w:t>
      </w:r>
      <w:r w:rsidRPr="00795C35">
        <w:rPr>
          <w:rFonts w:ascii="Arial" w:eastAsia="宋体" w:hAnsi="Arial" w:cs="Arial"/>
          <w:color w:val="000000"/>
          <w:kern w:val="0"/>
          <w:sz w:val="18"/>
          <w:szCs w:val="18"/>
        </w:rPr>
        <w:t>具有</w:t>
      </w:r>
      <w:r w:rsidR="00714A6E" w:rsidRPr="00795C35">
        <w:rPr>
          <w:rFonts w:ascii="Arial" w:eastAsia="宋体" w:hAnsi="Arial" w:cs="Arial"/>
          <w:color w:val="000000"/>
          <w:kern w:val="0"/>
          <w:sz w:val="18"/>
          <w:szCs w:val="18"/>
        </w:rPr>
        <w:t>最小负担的方法，特别是当</w:t>
      </w:r>
      <w:r w:rsidR="00714A6E" w:rsidRPr="00795C35">
        <w:rPr>
          <w:rFonts w:ascii="Arial" w:eastAsia="宋体" w:hAnsi="Arial" w:cs="Arial"/>
          <w:color w:val="000000"/>
          <w:kern w:val="0"/>
          <w:sz w:val="18"/>
          <w:szCs w:val="18"/>
        </w:rPr>
        <w:t>FDA</w:t>
      </w:r>
      <w:r w:rsidR="00714A6E" w:rsidRPr="00795C35">
        <w:rPr>
          <w:rFonts w:ascii="Arial" w:eastAsia="宋体" w:hAnsi="Arial" w:cs="Arial"/>
          <w:color w:val="000000"/>
          <w:kern w:val="0"/>
          <w:sz w:val="18"/>
          <w:szCs w:val="18"/>
        </w:rPr>
        <w:t>已经发布</w:t>
      </w:r>
      <w:r w:rsidRPr="00795C35">
        <w:rPr>
          <w:rFonts w:ascii="Arial" w:eastAsia="宋体" w:hAnsi="Arial" w:cs="Arial"/>
          <w:color w:val="000000"/>
          <w:kern w:val="0"/>
          <w:sz w:val="18"/>
          <w:szCs w:val="18"/>
        </w:rPr>
        <w:t>指导性文件以提供</w:t>
      </w:r>
      <w:r w:rsidR="00714A6E" w:rsidRPr="00795C35">
        <w:rPr>
          <w:rFonts w:ascii="Arial" w:eastAsia="宋体" w:hAnsi="Arial" w:cs="Arial"/>
          <w:color w:val="000000"/>
          <w:kern w:val="0"/>
          <w:sz w:val="18"/>
          <w:szCs w:val="18"/>
        </w:rPr>
        <w:t>关于在</w:t>
      </w:r>
      <w:r w:rsidR="00C71A1B" w:rsidRPr="00795C35">
        <w:rPr>
          <w:rFonts w:ascii="Arial" w:eastAsia="宋体" w:hAnsi="Arial" w:cs="Arial"/>
          <w:color w:val="000000"/>
          <w:kern w:val="0"/>
          <w:sz w:val="18"/>
          <w:szCs w:val="18"/>
        </w:rPr>
        <w:t>器械</w:t>
      </w:r>
      <w:r w:rsidR="00D01B84" w:rsidRPr="00795C35">
        <w:rPr>
          <w:rFonts w:ascii="Arial" w:eastAsia="宋体" w:hAnsi="Arial" w:cs="Arial"/>
          <w:color w:val="000000"/>
          <w:kern w:val="0"/>
          <w:sz w:val="18"/>
          <w:szCs w:val="18"/>
        </w:rPr>
        <w:t>提交</w:t>
      </w:r>
      <w:r w:rsidR="00714A6E" w:rsidRPr="00795C35">
        <w:rPr>
          <w:rFonts w:ascii="Arial" w:eastAsia="宋体" w:hAnsi="Arial" w:cs="Arial"/>
          <w:color w:val="000000"/>
          <w:kern w:val="0"/>
          <w:sz w:val="18"/>
          <w:szCs w:val="18"/>
        </w:rPr>
        <w:t>中应当处理的</w:t>
      </w:r>
      <w:r w:rsidRPr="00795C35">
        <w:rPr>
          <w:rFonts w:ascii="Arial" w:eastAsia="宋体" w:hAnsi="Arial" w:cs="Arial"/>
          <w:color w:val="000000"/>
          <w:kern w:val="0"/>
          <w:sz w:val="18"/>
          <w:szCs w:val="18"/>
        </w:rPr>
        <w:t>问题的</w:t>
      </w:r>
      <w:r w:rsidR="00714A6E" w:rsidRPr="00795C35">
        <w:rPr>
          <w:rFonts w:ascii="Arial" w:eastAsia="宋体" w:hAnsi="Arial" w:cs="Arial"/>
          <w:color w:val="000000"/>
          <w:kern w:val="0"/>
          <w:sz w:val="18"/>
          <w:szCs w:val="18"/>
        </w:rPr>
        <w:t>建议时。</w:t>
      </w:r>
      <w:r w:rsidRPr="00795C35">
        <w:rPr>
          <w:rFonts w:ascii="Arial" w:eastAsia="宋体" w:hAnsi="Arial" w:cs="Arial"/>
          <w:color w:val="000000"/>
          <w:kern w:val="0"/>
          <w:sz w:val="18"/>
          <w:szCs w:val="18"/>
        </w:rPr>
        <w:t>另外</w:t>
      </w:r>
      <w:r w:rsidR="00714A6E" w:rsidRPr="00795C35">
        <w:rPr>
          <w:rFonts w:ascii="Arial" w:eastAsia="宋体" w:hAnsi="Arial" w:cs="Arial"/>
          <w:color w:val="000000"/>
          <w:kern w:val="0"/>
          <w:sz w:val="18"/>
          <w:szCs w:val="18"/>
        </w:rPr>
        <w:t>，考虑</w:t>
      </w:r>
      <w:r w:rsidRPr="00795C35">
        <w:rPr>
          <w:rFonts w:ascii="Arial" w:eastAsia="宋体" w:hAnsi="Arial" w:cs="Arial"/>
          <w:color w:val="000000"/>
          <w:kern w:val="0"/>
          <w:sz w:val="18"/>
          <w:szCs w:val="18"/>
        </w:rPr>
        <w:t>对其自己</w:t>
      </w:r>
      <w:r w:rsidR="00714A6E" w:rsidRPr="00795C35">
        <w:rPr>
          <w:rFonts w:ascii="Arial" w:eastAsia="宋体" w:hAnsi="Arial" w:cs="Arial"/>
          <w:color w:val="000000"/>
          <w:kern w:val="0"/>
          <w:sz w:val="18"/>
          <w:szCs w:val="18"/>
        </w:rPr>
        <w:t>已</w:t>
      </w:r>
      <w:r w:rsidRPr="00795C35">
        <w:rPr>
          <w:rFonts w:ascii="Arial" w:eastAsia="宋体" w:hAnsi="Arial" w:cs="Arial"/>
          <w:color w:val="000000"/>
          <w:kern w:val="0"/>
          <w:sz w:val="18"/>
          <w:szCs w:val="18"/>
        </w:rPr>
        <w:t>批准</w:t>
      </w:r>
      <w:r w:rsidR="00714A6E"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进行修改</w:t>
      </w:r>
      <w:r w:rsidR="00714A6E" w:rsidRPr="00795C35">
        <w:rPr>
          <w:rFonts w:ascii="Arial" w:eastAsia="宋体" w:hAnsi="Arial" w:cs="Arial"/>
          <w:color w:val="000000"/>
          <w:kern w:val="0"/>
          <w:sz w:val="18"/>
          <w:szCs w:val="18"/>
        </w:rPr>
        <w:t>的制造商可以通过提交特殊</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）来减轻监管负担。</w:t>
      </w:r>
    </w:p>
    <w:p w14:paraId="78DBC0FB" w14:textId="77777777" w:rsidR="002354F8" w:rsidRPr="00795C35" w:rsidRDefault="002354F8" w:rsidP="00795C35">
      <w:pPr>
        <w:widowControl/>
        <w:spacing w:before="90" w:after="90"/>
        <w:jc w:val="left"/>
        <w:rPr>
          <w:rFonts w:ascii="Arial" w:eastAsia="宋体" w:hAnsi="Arial" w:cs="Arial"/>
          <w:color w:val="000000"/>
          <w:kern w:val="0"/>
          <w:sz w:val="18"/>
          <w:szCs w:val="18"/>
        </w:rPr>
      </w:pPr>
    </w:p>
    <w:p w14:paraId="2187530C" w14:textId="6622D653" w:rsidR="002354F8" w:rsidRPr="00795C35" w:rsidRDefault="002354F8" w:rsidP="00795C35">
      <w:pPr>
        <w:widowControl/>
        <w:jc w:val="left"/>
        <w:outlineLvl w:val="3"/>
        <w:rPr>
          <w:rFonts w:ascii="Arial" w:eastAsia="宋体" w:hAnsi="Arial" w:cs="Arial"/>
          <w:b/>
          <w:bCs/>
          <w:color w:val="000000"/>
          <w:kern w:val="0"/>
          <w:sz w:val="29"/>
          <w:szCs w:val="29"/>
        </w:rPr>
      </w:pPr>
      <w:bookmarkStart w:id="3" w:name="3"/>
      <w:r w:rsidRPr="00795C35">
        <w:rPr>
          <w:rFonts w:ascii="Arial" w:eastAsia="宋体" w:hAnsi="Arial" w:cs="Arial"/>
          <w:b/>
          <w:bCs/>
          <w:color w:val="000000"/>
          <w:kern w:val="0"/>
          <w:sz w:val="29"/>
          <w:szCs w:val="29"/>
        </w:rPr>
        <w:t> </w:t>
      </w:r>
      <w:bookmarkEnd w:id="3"/>
      <w:r w:rsidRPr="00795C35">
        <w:rPr>
          <w:rFonts w:ascii="Arial" w:eastAsia="宋体" w:hAnsi="Arial" w:cs="Arial"/>
          <w:b/>
          <w:bCs/>
          <w:color w:val="000000"/>
          <w:kern w:val="0"/>
          <w:sz w:val="29"/>
          <w:szCs w:val="29"/>
        </w:rPr>
        <w:t>3.</w:t>
      </w:r>
      <w:r w:rsidR="00D01B84" w:rsidRPr="00795C35">
        <w:rPr>
          <w:rFonts w:ascii="Arial" w:eastAsia="宋体" w:hAnsi="Arial" w:cs="Arial"/>
          <w:b/>
          <w:bCs/>
          <w:color w:val="000000"/>
          <w:kern w:val="0"/>
          <w:sz w:val="29"/>
          <w:szCs w:val="29"/>
        </w:rPr>
        <w:t>简化</w:t>
      </w:r>
      <w:r w:rsidR="00714A6E" w:rsidRPr="00795C35">
        <w:rPr>
          <w:rFonts w:ascii="Arial" w:eastAsia="宋体" w:hAnsi="Arial" w:cs="Arial"/>
          <w:b/>
          <w:bCs/>
          <w:color w:val="000000"/>
          <w:kern w:val="0"/>
          <w:sz w:val="29"/>
          <w:szCs w:val="29"/>
        </w:rPr>
        <w:t>510</w:t>
      </w:r>
      <w:r w:rsidR="00714A6E" w:rsidRPr="00795C35">
        <w:rPr>
          <w:rFonts w:ascii="Arial" w:eastAsia="宋体" w:hAnsi="Arial" w:cs="Arial"/>
          <w:b/>
          <w:bCs/>
          <w:color w:val="000000"/>
          <w:kern w:val="0"/>
          <w:sz w:val="29"/>
          <w:szCs w:val="29"/>
        </w:rPr>
        <w:t>（</w:t>
      </w:r>
      <w:r w:rsidR="00714A6E" w:rsidRPr="00795C35">
        <w:rPr>
          <w:rFonts w:ascii="Arial" w:eastAsia="宋体" w:hAnsi="Arial" w:cs="Arial"/>
          <w:b/>
          <w:bCs/>
          <w:color w:val="000000"/>
          <w:kern w:val="0"/>
          <w:sz w:val="29"/>
          <w:szCs w:val="29"/>
        </w:rPr>
        <w:t>k</w:t>
      </w:r>
      <w:r w:rsidR="00714A6E" w:rsidRPr="00795C35">
        <w:rPr>
          <w:rFonts w:ascii="Arial" w:eastAsia="宋体" w:hAnsi="Arial" w:cs="Arial"/>
          <w:b/>
          <w:bCs/>
          <w:color w:val="000000"/>
          <w:kern w:val="0"/>
          <w:sz w:val="29"/>
          <w:szCs w:val="29"/>
        </w:rPr>
        <w:t>）</w:t>
      </w:r>
      <w:r w:rsidR="00D01B84" w:rsidRPr="00795C35">
        <w:rPr>
          <w:rFonts w:ascii="Arial" w:eastAsia="宋体" w:hAnsi="Arial" w:cs="Arial"/>
          <w:b/>
          <w:bCs/>
          <w:color w:val="000000"/>
          <w:kern w:val="0"/>
          <w:sz w:val="29"/>
          <w:szCs w:val="29"/>
        </w:rPr>
        <w:t>提交</w:t>
      </w:r>
      <w:r w:rsidR="00714A6E" w:rsidRPr="00795C35">
        <w:rPr>
          <w:rFonts w:ascii="Arial" w:eastAsia="宋体" w:hAnsi="Arial" w:cs="Arial"/>
          <w:b/>
          <w:bCs/>
          <w:color w:val="000000"/>
          <w:kern w:val="0"/>
          <w:sz w:val="29"/>
          <w:szCs w:val="29"/>
        </w:rPr>
        <w:t>的内容和格式</w:t>
      </w:r>
    </w:p>
    <w:p w14:paraId="42F9C190" w14:textId="4BCC1C30" w:rsidR="00714A6E" w:rsidRPr="00795C35" w:rsidRDefault="00D01B84"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简化</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提交</w:t>
      </w:r>
      <w:r w:rsidR="00714A6E" w:rsidRPr="00795C35">
        <w:rPr>
          <w:rFonts w:ascii="Arial" w:eastAsia="宋体" w:hAnsi="Arial" w:cs="Arial"/>
          <w:color w:val="000000"/>
          <w:kern w:val="0"/>
          <w:sz w:val="18"/>
          <w:szCs w:val="18"/>
        </w:rPr>
        <w:t>必须包括</w:t>
      </w:r>
      <w:r w:rsidR="00714A6E" w:rsidRPr="00795C35">
        <w:rPr>
          <w:rFonts w:ascii="Arial" w:eastAsia="宋体" w:hAnsi="Arial" w:cs="Arial"/>
          <w:color w:val="000000"/>
          <w:kern w:val="0"/>
          <w:sz w:val="18"/>
          <w:szCs w:val="18"/>
        </w:rPr>
        <w:t>21 CFR 807.87</w:t>
      </w:r>
      <w:r w:rsidR="00714A6E" w:rsidRPr="00795C35">
        <w:rPr>
          <w:rFonts w:ascii="Arial" w:eastAsia="宋体" w:hAnsi="Arial" w:cs="Arial"/>
          <w:color w:val="000000"/>
          <w:kern w:val="0"/>
          <w:sz w:val="18"/>
          <w:szCs w:val="18"/>
        </w:rPr>
        <w:t>中确定的必要</w:t>
      </w:r>
      <w:r w:rsidR="007D17C0" w:rsidRPr="00795C35">
        <w:rPr>
          <w:rFonts w:ascii="Arial" w:eastAsia="宋体" w:hAnsi="Arial" w:cs="Arial"/>
          <w:color w:val="000000"/>
          <w:kern w:val="0"/>
          <w:sz w:val="18"/>
          <w:szCs w:val="18"/>
        </w:rPr>
        <w:t>成分</w:t>
      </w:r>
      <w:r w:rsidR="00714A6E" w:rsidRPr="00795C35">
        <w:rPr>
          <w:rFonts w:ascii="Arial" w:eastAsia="宋体" w:hAnsi="Arial" w:cs="Arial"/>
          <w:color w:val="000000"/>
          <w:kern w:val="0"/>
          <w:sz w:val="18"/>
          <w:szCs w:val="18"/>
        </w:rPr>
        <w:t>，包括</w:t>
      </w:r>
      <w:r w:rsidR="00C71A1B"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的</w:t>
      </w:r>
      <w:r w:rsidR="00B219FC" w:rsidRPr="00795C35">
        <w:rPr>
          <w:rFonts w:ascii="Arial" w:eastAsia="宋体" w:hAnsi="Arial" w:cs="Arial"/>
          <w:color w:val="000000"/>
          <w:kern w:val="0"/>
          <w:sz w:val="18"/>
          <w:szCs w:val="18"/>
        </w:rPr>
        <w:t>拟定</w:t>
      </w:r>
      <w:r w:rsidR="00714A6E" w:rsidRPr="00795C35">
        <w:rPr>
          <w:rFonts w:ascii="Arial" w:eastAsia="宋体" w:hAnsi="Arial" w:cs="Arial"/>
          <w:color w:val="000000"/>
          <w:kern w:val="0"/>
          <w:sz w:val="18"/>
          <w:szCs w:val="18"/>
        </w:rPr>
        <w:t>标记，</w:t>
      </w:r>
      <w:r w:rsidR="00B219FC" w:rsidRPr="00795C35">
        <w:rPr>
          <w:rFonts w:ascii="Arial" w:eastAsia="宋体" w:hAnsi="Arial" w:cs="Arial"/>
          <w:color w:val="000000"/>
          <w:kern w:val="0"/>
          <w:sz w:val="18"/>
          <w:szCs w:val="18"/>
        </w:rPr>
        <w:t>其须</w:t>
      </w:r>
      <w:r w:rsidR="00714A6E" w:rsidRPr="00795C35">
        <w:rPr>
          <w:rFonts w:ascii="Arial" w:eastAsia="宋体" w:hAnsi="Arial" w:cs="Arial"/>
          <w:color w:val="000000"/>
          <w:kern w:val="0"/>
          <w:sz w:val="18"/>
          <w:szCs w:val="18"/>
        </w:rPr>
        <w:t>足以</w:t>
      </w:r>
      <w:r w:rsidR="00B219FC" w:rsidRPr="00795C35">
        <w:rPr>
          <w:rFonts w:ascii="Arial" w:eastAsia="宋体" w:hAnsi="Arial" w:cs="Arial"/>
          <w:color w:val="000000"/>
          <w:kern w:val="0"/>
          <w:sz w:val="18"/>
          <w:szCs w:val="18"/>
        </w:rPr>
        <w:t>说明</w:t>
      </w:r>
      <w:r w:rsidR="00C71A1B" w:rsidRPr="00795C35">
        <w:rPr>
          <w:rFonts w:ascii="Arial" w:eastAsia="宋体" w:hAnsi="Arial" w:cs="Arial"/>
          <w:color w:val="000000"/>
          <w:kern w:val="0"/>
          <w:sz w:val="18"/>
          <w:szCs w:val="18"/>
        </w:rPr>
        <w:t>器械</w:t>
      </w:r>
      <w:r w:rsidR="00B219FC"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其</w:t>
      </w:r>
      <w:r w:rsidR="00B219FC" w:rsidRPr="00795C35">
        <w:rPr>
          <w:rFonts w:ascii="Arial" w:eastAsia="宋体" w:hAnsi="Arial" w:cs="Arial"/>
          <w:color w:val="000000"/>
          <w:kern w:val="0"/>
          <w:sz w:val="18"/>
          <w:szCs w:val="18"/>
        </w:rPr>
        <w:t>预期</w:t>
      </w:r>
      <w:r w:rsidR="00714A6E" w:rsidRPr="00795C35">
        <w:rPr>
          <w:rFonts w:ascii="Arial" w:eastAsia="宋体" w:hAnsi="Arial" w:cs="Arial"/>
          <w:color w:val="000000"/>
          <w:kern w:val="0"/>
          <w:sz w:val="18"/>
          <w:szCs w:val="18"/>
        </w:rPr>
        <w:t>用途和使用说明。在</w:t>
      </w:r>
      <w:r w:rsidRPr="00795C35">
        <w:rPr>
          <w:rFonts w:ascii="Arial" w:eastAsia="宋体" w:hAnsi="Arial" w:cs="Arial"/>
          <w:color w:val="000000"/>
          <w:kern w:val="0"/>
          <w:sz w:val="18"/>
          <w:szCs w:val="18"/>
        </w:rPr>
        <w:t>简化</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）中，</w:t>
      </w:r>
      <w:r w:rsidR="00714A6E" w:rsidRPr="00795C35">
        <w:rPr>
          <w:rFonts w:ascii="Arial" w:eastAsia="宋体" w:hAnsi="Arial" w:cs="Arial"/>
          <w:color w:val="000000"/>
          <w:kern w:val="0"/>
          <w:sz w:val="18"/>
          <w:szCs w:val="18"/>
        </w:rPr>
        <w:t>FDA</w:t>
      </w:r>
      <w:r w:rsidR="00714A6E" w:rsidRPr="00795C35">
        <w:rPr>
          <w:rFonts w:ascii="Arial" w:eastAsia="宋体" w:hAnsi="Arial" w:cs="Arial"/>
          <w:color w:val="000000"/>
          <w:kern w:val="0"/>
          <w:sz w:val="18"/>
          <w:szCs w:val="18"/>
        </w:rPr>
        <w:t>可以将</w:t>
      </w:r>
      <w:r w:rsidR="00B219FC" w:rsidRPr="00795C35">
        <w:rPr>
          <w:rFonts w:ascii="Arial" w:eastAsia="宋体" w:hAnsi="Arial" w:cs="Arial"/>
          <w:color w:val="000000"/>
          <w:kern w:val="0"/>
          <w:sz w:val="18"/>
          <w:szCs w:val="18"/>
        </w:rPr>
        <w:t>总结</w:t>
      </w:r>
      <w:r w:rsidR="00714A6E" w:rsidRPr="00795C35">
        <w:rPr>
          <w:rFonts w:ascii="Arial" w:eastAsia="宋体" w:hAnsi="Arial" w:cs="Arial"/>
          <w:color w:val="000000"/>
          <w:kern w:val="0"/>
          <w:sz w:val="18"/>
          <w:szCs w:val="18"/>
        </w:rPr>
        <w:t>报告的内容视为</w:t>
      </w:r>
      <w:r w:rsidR="00714A6E" w:rsidRPr="00795C35">
        <w:rPr>
          <w:rFonts w:ascii="Arial" w:eastAsia="宋体" w:hAnsi="Arial" w:cs="Arial"/>
          <w:color w:val="000000"/>
          <w:kern w:val="0"/>
          <w:sz w:val="18"/>
          <w:szCs w:val="18"/>
        </w:rPr>
        <w:t>21 CFR 807.87</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f</w:t>
      </w:r>
      <w:r w:rsidR="00714A6E" w:rsidRPr="00795C35">
        <w:rPr>
          <w:rFonts w:ascii="Arial" w:eastAsia="宋体" w:hAnsi="Arial" w:cs="Arial"/>
          <w:color w:val="000000"/>
          <w:kern w:val="0"/>
          <w:sz w:val="18"/>
          <w:szCs w:val="18"/>
        </w:rPr>
        <w:t>）或（</w:t>
      </w:r>
      <w:r w:rsidR="00714A6E" w:rsidRPr="00795C35">
        <w:rPr>
          <w:rFonts w:ascii="Arial" w:eastAsia="宋体" w:hAnsi="Arial" w:cs="Arial"/>
          <w:color w:val="000000"/>
          <w:kern w:val="0"/>
          <w:sz w:val="18"/>
          <w:szCs w:val="18"/>
        </w:rPr>
        <w:t>g</w:t>
      </w:r>
      <w:r w:rsidR="00714A6E" w:rsidRPr="00795C35">
        <w:rPr>
          <w:rFonts w:ascii="Arial" w:eastAsia="宋体" w:hAnsi="Arial" w:cs="Arial"/>
          <w:color w:val="000000"/>
          <w:kern w:val="0"/>
          <w:sz w:val="18"/>
          <w:szCs w:val="18"/>
        </w:rPr>
        <w:t>）含义内的适当</w:t>
      </w:r>
      <w:r w:rsidR="00B219FC" w:rsidRPr="00795C35">
        <w:rPr>
          <w:rFonts w:ascii="Arial" w:eastAsia="宋体" w:hAnsi="Arial" w:cs="Arial"/>
          <w:color w:val="000000"/>
          <w:kern w:val="0"/>
          <w:sz w:val="18"/>
          <w:szCs w:val="18"/>
        </w:rPr>
        <w:t>支持性</w:t>
      </w:r>
      <w:r w:rsidR="00714A6E" w:rsidRPr="00795C35">
        <w:rPr>
          <w:rFonts w:ascii="Arial" w:eastAsia="宋体" w:hAnsi="Arial" w:cs="Arial"/>
          <w:color w:val="000000"/>
          <w:kern w:val="0"/>
          <w:sz w:val="18"/>
          <w:szCs w:val="18"/>
        </w:rPr>
        <w:t>数据</w:t>
      </w:r>
      <w:r w:rsidR="001940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因此，我们建议</w:t>
      </w:r>
      <w:r w:rsidRPr="00795C35">
        <w:rPr>
          <w:rFonts w:ascii="Arial" w:eastAsia="宋体" w:hAnsi="Arial" w:cs="Arial"/>
          <w:color w:val="000000"/>
          <w:kern w:val="0"/>
          <w:sz w:val="18"/>
          <w:szCs w:val="18"/>
        </w:rPr>
        <w:t>贵公司</w:t>
      </w:r>
      <w:r w:rsidR="00B219FC" w:rsidRPr="00795C35">
        <w:rPr>
          <w:rFonts w:ascii="Arial" w:eastAsia="宋体" w:hAnsi="Arial" w:cs="Arial"/>
          <w:color w:val="000000"/>
          <w:kern w:val="0"/>
          <w:sz w:val="18"/>
          <w:szCs w:val="18"/>
        </w:rPr>
        <w:t>纳入一份总结</w:t>
      </w:r>
      <w:r w:rsidR="00714A6E" w:rsidRPr="00795C35">
        <w:rPr>
          <w:rFonts w:ascii="Arial" w:eastAsia="宋体" w:hAnsi="Arial" w:cs="Arial"/>
          <w:color w:val="000000"/>
          <w:kern w:val="0"/>
          <w:sz w:val="18"/>
          <w:szCs w:val="18"/>
        </w:rPr>
        <w:t>报告。</w:t>
      </w:r>
      <w:r w:rsidR="00B219FC" w:rsidRPr="00795C35">
        <w:rPr>
          <w:rFonts w:ascii="Arial" w:eastAsia="宋体" w:hAnsi="Arial" w:cs="Arial"/>
          <w:color w:val="000000"/>
          <w:kern w:val="0"/>
          <w:sz w:val="18"/>
          <w:szCs w:val="18"/>
        </w:rPr>
        <w:t>该</w:t>
      </w:r>
      <w:r w:rsidR="00714A6E" w:rsidRPr="00795C35">
        <w:rPr>
          <w:rFonts w:ascii="Arial" w:eastAsia="宋体" w:hAnsi="Arial" w:cs="Arial"/>
          <w:color w:val="000000"/>
          <w:kern w:val="0"/>
          <w:sz w:val="18"/>
          <w:szCs w:val="18"/>
        </w:rPr>
        <w:t>报告应</w:t>
      </w:r>
      <w:r w:rsidR="00B219FC" w:rsidRPr="00795C35">
        <w:rPr>
          <w:rFonts w:ascii="Arial" w:eastAsia="宋体" w:hAnsi="Arial" w:cs="Arial"/>
          <w:color w:val="000000"/>
          <w:kern w:val="0"/>
          <w:sz w:val="18"/>
          <w:szCs w:val="18"/>
        </w:rPr>
        <w:t>说明</w:t>
      </w:r>
      <w:r w:rsidR="00714A6E" w:rsidRPr="00795C35">
        <w:rPr>
          <w:rFonts w:ascii="Arial" w:eastAsia="宋体" w:hAnsi="Arial" w:cs="Arial"/>
          <w:color w:val="000000"/>
          <w:kern w:val="0"/>
          <w:sz w:val="18"/>
          <w:szCs w:val="18"/>
        </w:rPr>
        <w:t>在</w:t>
      </w:r>
      <w:r w:rsidR="00B219FC" w:rsidRPr="00795C35">
        <w:rPr>
          <w:rFonts w:ascii="Arial" w:eastAsia="宋体" w:hAnsi="Arial" w:cs="Arial"/>
          <w:color w:val="000000"/>
          <w:kern w:val="0"/>
          <w:sz w:val="18"/>
          <w:szCs w:val="18"/>
        </w:rPr>
        <w:t>开发和测试</w:t>
      </w:r>
      <w:r w:rsidR="00C71A1B" w:rsidRPr="00795C35">
        <w:rPr>
          <w:rFonts w:ascii="Arial" w:eastAsia="宋体" w:hAnsi="Arial" w:cs="Arial"/>
          <w:color w:val="000000"/>
          <w:kern w:val="0"/>
          <w:sz w:val="18"/>
          <w:szCs w:val="18"/>
        </w:rPr>
        <w:t>器械</w:t>
      </w:r>
      <w:r w:rsidR="00B219FC" w:rsidRPr="00795C35">
        <w:rPr>
          <w:rFonts w:ascii="Arial" w:eastAsia="宋体" w:hAnsi="Arial" w:cs="Arial"/>
          <w:color w:val="000000"/>
          <w:kern w:val="0"/>
          <w:sz w:val="18"/>
          <w:szCs w:val="18"/>
        </w:rPr>
        <w:t>时如何使用本指导性文件</w:t>
      </w:r>
      <w:r w:rsidR="00714A6E" w:rsidRPr="00795C35">
        <w:rPr>
          <w:rFonts w:ascii="Arial" w:eastAsia="宋体" w:hAnsi="Arial" w:cs="Arial"/>
          <w:color w:val="000000"/>
          <w:kern w:val="0"/>
          <w:sz w:val="18"/>
          <w:szCs w:val="18"/>
        </w:rPr>
        <w:t>以及所使用的方法或</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w:t>
      </w:r>
      <w:r w:rsidR="00B219FC" w:rsidRPr="00795C35">
        <w:rPr>
          <w:rFonts w:ascii="Arial" w:eastAsia="宋体" w:hAnsi="Arial" w:cs="Arial"/>
          <w:color w:val="000000"/>
          <w:kern w:val="0"/>
          <w:sz w:val="18"/>
          <w:szCs w:val="18"/>
        </w:rPr>
        <w:t>该</w:t>
      </w:r>
      <w:r w:rsidR="00714A6E" w:rsidRPr="00795C35">
        <w:rPr>
          <w:rFonts w:ascii="Arial" w:eastAsia="宋体" w:hAnsi="Arial" w:cs="Arial"/>
          <w:color w:val="000000"/>
          <w:kern w:val="0"/>
          <w:sz w:val="18"/>
          <w:szCs w:val="18"/>
        </w:rPr>
        <w:t>报告还应包括</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数据的</w:t>
      </w:r>
      <w:r w:rsidR="00B219FC" w:rsidRPr="00795C35">
        <w:rPr>
          <w:rFonts w:ascii="Arial" w:eastAsia="宋体" w:hAnsi="Arial" w:cs="Arial"/>
          <w:color w:val="000000"/>
          <w:kern w:val="0"/>
          <w:sz w:val="18"/>
          <w:szCs w:val="18"/>
        </w:rPr>
        <w:t>总结</w:t>
      </w:r>
      <w:r w:rsidR="00714A6E" w:rsidRPr="00795C35">
        <w:rPr>
          <w:rFonts w:ascii="Arial" w:eastAsia="宋体" w:hAnsi="Arial" w:cs="Arial"/>
          <w:color w:val="000000"/>
          <w:kern w:val="0"/>
          <w:sz w:val="18"/>
          <w:szCs w:val="18"/>
        </w:rPr>
        <w:t>或</w:t>
      </w:r>
      <w:r w:rsidR="00B219FC" w:rsidRPr="00795C35">
        <w:rPr>
          <w:rFonts w:ascii="Arial" w:eastAsia="宋体" w:hAnsi="Arial" w:cs="Arial"/>
          <w:color w:val="000000"/>
          <w:kern w:val="0"/>
          <w:sz w:val="18"/>
          <w:szCs w:val="18"/>
        </w:rPr>
        <w:t>有关</w:t>
      </w:r>
      <w:r w:rsidR="00714A6E" w:rsidRPr="00795C35">
        <w:rPr>
          <w:rFonts w:ascii="Arial" w:eastAsia="宋体" w:hAnsi="Arial" w:cs="Arial"/>
          <w:color w:val="000000"/>
          <w:kern w:val="0"/>
          <w:sz w:val="18"/>
          <w:szCs w:val="18"/>
        </w:rPr>
        <w:t>用于解决本</w:t>
      </w:r>
      <w:r w:rsidR="003F7B53" w:rsidRPr="00795C35">
        <w:rPr>
          <w:rFonts w:ascii="Arial" w:eastAsia="宋体" w:hAnsi="Arial" w:cs="Arial"/>
          <w:color w:val="000000"/>
          <w:kern w:val="0"/>
          <w:sz w:val="18"/>
          <w:szCs w:val="18"/>
        </w:rPr>
        <w:t>文件</w:t>
      </w:r>
      <w:r w:rsidR="00714A6E" w:rsidRPr="00795C35">
        <w:rPr>
          <w:rFonts w:ascii="Arial" w:eastAsia="宋体" w:hAnsi="Arial" w:cs="Arial"/>
          <w:color w:val="000000"/>
          <w:kern w:val="0"/>
          <w:sz w:val="18"/>
          <w:szCs w:val="18"/>
        </w:rPr>
        <w:t>中确定的风险的验收标准</w:t>
      </w:r>
      <w:r w:rsidR="00B219FC" w:rsidRPr="00795C35">
        <w:rPr>
          <w:rFonts w:ascii="Arial" w:eastAsia="宋体" w:hAnsi="Arial" w:cs="Arial"/>
          <w:color w:val="000000"/>
          <w:kern w:val="0"/>
          <w:sz w:val="18"/>
          <w:szCs w:val="18"/>
        </w:rPr>
        <w:t>的说明</w:t>
      </w:r>
      <w:r w:rsidR="00714A6E" w:rsidRPr="00795C35">
        <w:rPr>
          <w:rFonts w:ascii="Arial" w:eastAsia="宋体" w:hAnsi="Arial" w:cs="Arial"/>
          <w:color w:val="000000"/>
          <w:kern w:val="0"/>
          <w:sz w:val="18"/>
          <w:szCs w:val="18"/>
        </w:rPr>
        <w:t>，以及</w:t>
      </w: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特有的任何其他风险。本节</w:t>
      </w:r>
      <w:r w:rsidR="00B219FC" w:rsidRPr="00795C35">
        <w:rPr>
          <w:rFonts w:ascii="Arial" w:eastAsia="宋体" w:hAnsi="Arial" w:cs="Arial"/>
          <w:color w:val="000000"/>
          <w:kern w:val="0"/>
          <w:sz w:val="18"/>
          <w:szCs w:val="18"/>
        </w:rPr>
        <w:t>将对用以</w:t>
      </w:r>
      <w:r w:rsidR="00714A6E" w:rsidRPr="00795C35">
        <w:rPr>
          <w:rFonts w:ascii="Arial" w:eastAsia="宋体" w:hAnsi="Arial" w:cs="Arial"/>
          <w:color w:val="000000"/>
          <w:kern w:val="0"/>
          <w:sz w:val="18"/>
          <w:szCs w:val="18"/>
        </w:rPr>
        <w:t>满足</w:t>
      </w:r>
      <w:r w:rsidR="00714A6E" w:rsidRPr="00795C35">
        <w:rPr>
          <w:rFonts w:ascii="Arial" w:eastAsia="宋体" w:hAnsi="Arial" w:cs="Arial"/>
          <w:color w:val="000000"/>
          <w:kern w:val="0"/>
          <w:sz w:val="18"/>
          <w:szCs w:val="18"/>
        </w:rPr>
        <w:t>21 CFR 807.87</w:t>
      </w:r>
      <w:r w:rsidR="00714A6E" w:rsidRPr="00795C35">
        <w:rPr>
          <w:rFonts w:ascii="Arial" w:eastAsia="宋体" w:hAnsi="Arial" w:cs="Arial"/>
          <w:color w:val="000000"/>
          <w:kern w:val="0"/>
          <w:sz w:val="18"/>
          <w:szCs w:val="18"/>
        </w:rPr>
        <w:t>的一些要求</w:t>
      </w:r>
      <w:r w:rsidR="00B219FC" w:rsidRPr="00795C35">
        <w:rPr>
          <w:rFonts w:ascii="Arial" w:eastAsia="宋体" w:hAnsi="Arial" w:cs="Arial"/>
          <w:color w:val="000000"/>
          <w:kern w:val="0"/>
          <w:sz w:val="18"/>
          <w:szCs w:val="18"/>
        </w:rPr>
        <w:t>的信息</w:t>
      </w:r>
      <w:r w:rsidR="00714A6E" w:rsidRPr="00795C35">
        <w:rPr>
          <w:rFonts w:ascii="Arial" w:eastAsia="宋体" w:hAnsi="Arial" w:cs="Arial"/>
          <w:color w:val="000000"/>
          <w:kern w:val="0"/>
          <w:sz w:val="18"/>
          <w:szCs w:val="18"/>
        </w:rPr>
        <w:t>以及我们建议</w:t>
      </w:r>
      <w:r w:rsidRPr="00795C35">
        <w:rPr>
          <w:rFonts w:ascii="Arial" w:eastAsia="宋体" w:hAnsi="Arial" w:cs="Arial"/>
          <w:color w:val="000000"/>
          <w:kern w:val="0"/>
          <w:sz w:val="18"/>
          <w:szCs w:val="18"/>
        </w:rPr>
        <w:t>贵公司</w:t>
      </w:r>
      <w:r w:rsidR="00B219FC"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简化</w:t>
      </w:r>
      <w:r w:rsidR="00714A6E" w:rsidRPr="00795C35">
        <w:rPr>
          <w:rFonts w:ascii="Arial" w:eastAsia="宋体" w:hAnsi="Arial" w:cs="Arial"/>
          <w:color w:val="000000"/>
          <w:kern w:val="0"/>
          <w:sz w:val="18"/>
          <w:szCs w:val="18"/>
        </w:rPr>
        <w:t>510</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k</w:t>
      </w:r>
      <w:r w:rsidR="00714A6E" w:rsidRPr="00795C35">
        <w:rPr>
          <w:rFonts w:ascii="Arial" w:eastAsia="宋体" w:hAnsi="Arial" w:cs="Arial"/>
          <w:color w:val="000000"/>
          <w:kern w:val="0"/>
          <w:sz w:val="18"/>
          <w:szCs w:val="18"/>
        </w:rPr>
        <w:t>）中的一些其他项目</w:t>
      </w:r>
      <w:r w:rsidR="00B219FC" w:rsidRPr="00795C35">
        <w:rPr>
          <w:rFonts w:ascii="Arial" w:eastAsia="宋体" w:hAnsi="Arial" w:cs="Arial"/>
          <w:color w:val="000000"/>
          <w:kern w:val="0"/>
          <w:sz w:val="18"/>
          <w:szCs w:val="18"/>
        </w:rPr>
        <w:t>提供建议</w:t>
      </w:r>
      <w:r w:rsidR="00714A6E" w:rsidRPr="00795C35">
        <w:rPr>
          <w:rFonts w:ascii="Arial" w:eastAsia="宋体" w:hAnsi="Arial" w:cs="Arial"/>
          <w:color w:val="000000"/>
          <w:kern w:val="0"/>
          <w:sz w:val="18"/>
          <w:szCs w:val="18"/>
        </w:rPr>
        <w:t>。</w:t>
      </w:r>
    </w:p>
    <w:p w14:paraId="02839472" w14:textId="154EB309" w:rsidR="002354F8" w:rsidRPr="00795C35" w:rsidRDefault="007D17C0"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b/>
          <w:bCs/>
          <w:color w:val="000000"/>
          <w:kern w:val="0"/>
          <w:sz w:val="18"/>
        </w:rPr>
        <w:t>封面</w:t>
      </w:r>
    </w:p>
    <w:p w14:paraId="6C0CE3F0" w14:textId="05C0F002" w:rsidR="002354F8"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封面应明确</w:t>
      </w:r>
      <w:r w:rsidR="00B219FC" w:rsidRPr="00795C35">
        <w:rPr>
          <w:rFonts w:ascii="Arial" w:eastAsia="宋体" w:hAnsi="Arial" w:cs="Arial"/>
          <w:color w:val="000000"/>
          <w:kern w:val="0"/>
          <w:sz w:val="18"/>
          <w:szCs w:val="18"/>
        </w:rPr>
        <w:t>将该</w:t>
      </w:r>
      <w:r w:rsidR="00D01B84" w:rsidRPr="00795C35">
        <w:rPr>
          <w:rFonts w:ascii="Arial" w:eastAsia="宋体" w:hAnsi="Arial" w:cs="Arial"/>
          <w:color w:val="000000"/>
          <w:kern w:val="0"/>
          <w:sz w:val="18"/>
          <w:szCs w:val="18"/>
        </w:rPr>
        <w:t>提交</w:t>
      </w:r>
      <w:r w:rsidR="00B219FC" w:rsidRPr="00795C35">
        <w:rPr>
          <w:rFonts w:ascii="Arial" w:eastAsia="宋体" w:hAnsi="Arial" w:cs="Arial"/>
          <w:color w:val="000000"/>
          <w:kern w:val="0"/>
          <w:sz w:val="18"/>
          <w:szCs w:val="18"/>
        </w:rPr>
        <w:t>标为</w:t>
      </w:r>
      <w:r w:rsidR="00D01B84" w:rsidRPr="00795C35">
        <w:rPr>
          <w:rFonts w:ascii="Arial" w:eastAsia="宋体" w:hAnsi="Arial" w:cs="Arial"/>
          <w:color w:val="000000"/>
          <w:kern w:val="0"/>
          <w:sz w:val="18"/>
          <w:szCs w:val="18"/>
        </w:rPr>
        <w:t>简化</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），并引用本</w:t>
      </w:r>
      <w:r w:rsidR="00722A00" w:rsidRPr="00795C35">
        <w:rPr>
          <w:rFonts w:ascii="Arial" w:eastAsia="宋体" w:hAnsi="Arial" w:cs="Arial"/>
          <w:color w:val="000000"/>
          <w:kern w:val="0"/>
          <w:sz w:val="18"/>
          <w:szCs w:val="18"/>
        </w:rPr>
        <w:t>指导性文件</w:t>
      </w:r>
      <w:r w:rsidRPr="00795C35">
        <w:rPr>
          <w:rFonts w:ascii="Arial" w:eastAsia="宋体" w:hAnsi="Arial" w:cs="Arial"/>
          <w:color w:val="000000"/>
          <w:kern w:val="0"/>
          <w:sz w:val="18"/>
          <w:szCs w:val="18"/>
        </w:rPr>
        <w:t>的标题。</w:t>
      </w:r>
    </w:p>
    <w:p w14:paraId="45915B80" w14:textId="58A626DE" w:rsidR="002354F8" w:rsidRPr="00795C35" w:rsidRDefault="007D17C0"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b/>
          <w:bCs/>
          <w:color w:val="000000"/>
          <w:kern w:val="0"/>
          <w:sz w:val="18"/>
        </w:rPr>
        <w:t>拟定</w:t>
      </w:r>
      <w:r w:rsidR="00714A6E" w:rsidRPr="00795C35">
        <w:rPr>
          <w:rFonts w:ascii="Arial" w:eastAsia="宋体" w:hAnsi="Arial" w:cs="Arial"/>
          <w:b/>
          <w:bCs/>
          <w:color w:val="000000"/>
          <w:kern w:val="0"/>
          <w:sz w:val="18"/>
        </w:rPr>
        <w:t>标签</w:t>
      </w:r>
    </w:p>
    <w:p w14:paraId="06952A40" w14:textId="77777777" w:rsidR="00A26626" w:rsidRDefault="00A26626">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908CFA1" w14:textId="23829006" w:rsidR="00714A6E" w:rsidRPr="00795C35" w:rsidRDefault="007D17C0"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lastRenderedPageBreak/>
        <w:t>拟定</w:t>
      </w:r>
      <w:r w:rsidR="00714A6E" w:rsidRPr="00795C35">
        <w:rPr>
          <w:rFonts w:ascii="Arial" w:eastAsia="宋体" w:hAnsi="Arial" w:cs="Arial"/>
          <w:color w:val="000000"/>
          <w:kern w:val="0"/>
          <w:sz w:val="18"/>
          <w:szCs w:val="18"/>
        </w:rPr>
        <w:t>标签应足以</w:t>
      </w:r>
      <w:r w:rsidR="00B219FC" w:rsidRPr="00795C35">
        <w:rPr>
          <w:rFonts w:ascii="Arial" w:eastAsia="宋体" w:hAnsi="Arial" w:cs="Arial"/>
          <w:color w:val="000000"/>
          <w:kern w:val="0"/>
          <w:sz w:val="18"/>
          <w:szCs w:val="18"/>
        </w:rPr>
        <w:t>说明</w:t>
      </w:r>
      <w:r w:rsidR="00C71A1B" w:rsidRPr="00795C35">
        <w:rPr>
          <w:rFonts w:ascii="Arial" w:eastAsia="宋体" w:hAnsi="Arial" w:cs="Arial"/>
          <w:color w:val="000000"/>
          <w:kern w:val="0"/>
          <w:sz w:val="18"/>
          <w:szCs w:val="18"/>
        </w:rPr>
        <w:t>器械</w:t>
      </w:r>
      <w:r w:rsidR="00B219FC"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其预期用途和使用说明。（有关</w:t>
      </w:r>
      <w:r w:rsidR="00D01B84" w:rsidRPr="00795C35">
        <w:rPr>
          <w:rFonts w:ascii="Arial" w:eastAsia="宋体" w:hAnsi="Arial" w:cs="Arial"/>
          <w:color w:val="000000"/>
          <w:kern w:val="0"/>
          <w:sz w:val="18"/>
          <w:szCs w:val="18"/>
        </w:rPr>
        <w:t>贵公司</w:t>
      </w:r>
      <w:r w:rsidR="00B219FC" w:rsidRPr="00795C35">
        <w:rPr>
          <w:rFonts w:ascii="Arial" w:eastAsia="宋体" w:hAnsi="Arial" w:cs="Arial"/>
          <w:color w:val="000000"/>
          <w:kern w:val="0"/>
          <w:sz w:val="18"/>
          <w:szCs w:val="18"/>
        </w:rPr>
        <w:t>应在</w:t>
      </w:r>
      <w:r w:rsidR="00714A6E" w:rsidRPr="00795C35">
        <w:rPr>
          <w:rFonts w:ascii="Arial" w:eastAsia="宋体" w:hAnsi="Arial" w:cs="Arial"/>
          <w:color w:val="000000"/>
          <w:kern w:val="0"/>
          <w:sz w:val="18"/>
          <w:szCs w:val="18"/>
        </w:rPr>
        <w:t>此类型</w:t>
      </w:r>
      <w:r w:rsidR="00C71A1B"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的标签中</w:t>
      </w:r>
      <w:r w:rsidR="00B219FC" w:rsidRPr="00795C35">
        <w:rPr>
          <w:rFonts w:ascii="Arial" w:eastAsia="宋体" w:hAnsi="Arial" w:cs="Arial"/>
          <w:color w:val="000000"/>
          <w:kern w:val="0"/>
          <w:sz w:val="18"/>
          <w:szCs w:val="18"/>
        </w:rPr>
        <w:t>纳入</w:t>
      </w:r>
      <w:r w:rsidR="00714A6E" w:rsidRPr="00795C35">
        <w:rPr>
          <w:rFonts w:ascii="Arial" w:eastAsia="宋体" w:hAnsi="Arial" w:cs="Arial"/>
          <w:color w:val="000000"/>
          <w:kern w:val="0"/>
          <w:sz w:val="18"/>
          <w:szCs w:val="18"/>
        </w:rPr>
        <w:t>的具体信息，请参见</w:t>
      </w:r>
      <w:r w:rsidR="00714A6E" w:rsidRPr="00A26626">
        <w:rPr>
          <w:rFonts w:ascii="Arial" w:eastAsia="宋体" w:hAnsi="Arial" w:cs="Arial"/>
          <w:color w:val="800080"/>
          <w:kern w:val="0"/>
          <w:sz w:val="18"/>
          <w:szCs w:val="18"/>
          <w:u w:val="single"/>
        </w:rPr>
        <w:t>第</w:t>
      </w:r>
      <w:r w:rsidR="00714A6E" w:rsidRPr="00A26626">
        <w:rPr>
          <w:rFonts w:ascii="Arial" w:eastAsia="宋体" w:hAnsi="Arial" w:cs="Arial"/>
          <w:color w:val="800080"/>
          <w:kern w:val="0"/>
          <w:sz w:val="18"/>
          <w:szCs w:val="18"/>
          <w:u w:val="single"/>
        </w:rPr>
        <w:t>8</w:t>
      </w:r>
      <w:r w:rsidR="00714A6E" w:rsidRPr="00A26626">
        <w:rPr>
          <w:rFonts w:ascii="Arial" w:eastAsia="宋体" w:hAnsi="Arial" w:cs="Arial"/>
          <w:color w:val="800080"/>
          <w:kern w:val="0"/>
          <w:sz w:val="18"/>
          <w:szCs w:val="18"/>
          <w:u w:val="single"/>
        </w:rPr>
        <w:t>节</w:t>
      </w:r>
      <w:r w:rsidR="00B219FC"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w:t>
      </w:r>
    </w:p>
    <w:p w14:paraId="321208C3" w14:textId="5E34D8B8" w:rsidR="002354F8" w:rsidRPr="00795C35" w:rsidRDefault="00714A6E" w:rsidP="00795C35">
      <w:pPr>
        <w:widowControl/>
        <w:spacing w:before="78" w:after="78"/>
        <w:jc w:val="left"/>
        <w:rPr>
          <w:rFonts w:ascii="Arial" w:eastAsia="宋体" w:hAnsi="Arial" w:cs="Arial"/>
          <w:b/>
          <w:bCs/>
          <w:color w:val="000000"/>
          <w:kern w:val="0"/>
          <w:sz w:val="18"/>
        </w:rPr>
      </w:pPr>
      <w:r w:rsidRPr="00795C35">
        <w:rPr>
          <w:rFonts w:ascii="Arial" w:eastAsia="宋体" w:hAnsi="Arial" w:cs="Arial"/>
          <w:b/>
          <w:bCs/>
          <w:color w:val="000000"/>
          <w:kern w:val="0"/>
          <w:sz w:val="18"/>
        </w:rPr>
        <w:t>总结报告</w:t>
      </w:r>
    </w:p>
    <w:p w14:paraId="010B3F77" w14:textId="41D80F52"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B219FC" w:rsidRPr="00795C35">
        <w:rPr>
          <w:rFonts w:ascii="Arial" w:eastAsia="宋体" w:hAnsi="Arial" w:cs="Arial"/>
          <w:color w:val="000000"/>
          <w:kern w:val="0"/>
          <w:sz w:val="18"/>
          <w:szCs w:val="18"/>
        </w:rPr>
        <w:t>总结</w:t>
      </w:r>
      <w:r w:rsidRPr="00795C35">
        <w:rPr>
          <w:rFonts w:ascii="Arial" w:eastAsia="宋体" w:hAnsi="Arial" w:cs="Arial"/>
          <w:color w:val="000000"/>
          <w:kern w:val="0"/>
          <w:sz w:val="18"/>
          <w:szCs w:val="18"/>
        </w:rPr>
        <w:t>报告</w:t>
      </w:r>
      <w:r w:rsidR="00B219FC" w:rsidRPr="00795C35">
        <w:rPr>
          <w:rFonts w:ascii="Arial" w:eastAsia="宋体" w:hAnsi="Arial" w:cs="Arial"/>
          <w:color w:val="000000"/>
          <w:kern w:val="0"/>
          <w:sz w:val="18"/>
          <w:szCs w:val="18"/>
        </w:rPr>
        <w:t>应</w:t>
      </w:r>
      <w:r w:rsidRPr="00795C35">
        <w:rPr>
          <w:rFonts w:ascii="Arial" w:eastAsia="宋体" w:hAnsi="Arial" w:cs="Arial"/>
          <w:color w:val="000000"/>
          <w:kern w:val="0"/>
          <w:sz w:val="18"/>
          <w:szCs w:val="18"/>
        </w:rPr>
        <w:t>包含以下内容：</w:t>
      </w:r>
    </w:p>
    <w:p w14:paraId="1F959B9C" w14:textId="648F4F32" w:rsidR="00714A6E" w:rsidRPr="00795C35" w:rsidRDefault="00C71A1B" w:rsidP="00795C35">
      <w:pPr>
        <w:pStyle w:val="aa"/>
        <w:widowControl/>
        <w:numPr>
          <w:ilvl w:val="0"/>
          <w:numId w:val="1"/>
        </w:numPr>
        <w:spacing w:before="90" w:after="90"/>
        <w:ind w:firstLineChars="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及其预期用途</w:t>
      </w:r>
      <w:r w:rsidR="004758DF" w:rsidRPr="00795C35">
        <w:rPr>
          <w:rFonts w:ascii="Arial" w:eastAsia="宋体" w:hAnsi="Arial" w:cs="Arial"/>
          <w:color w:val="000000"/>
          <w:kern w:val="0"/>
          <w:sz w:val="18"/>
          <w:szCs w:val="18"/>
        </w:rPr>
        <w:t>的说明</w:t>
      </w:r>
      <w:r w:rsidR="00714A6E" w:rsidRPr="00795C35">
        <w:rPr>
          <w:rFonts w:ascii="Arial" w:eastAsia="宋体" w:hAnsi="Arial" w:cs="Arial"/>
          <w:color w:val="000000"/>
          <w:kern w:val="0"/>
          <w:sz w:val="18"/>
          <w:szCs w:val="18"/>
        </w:rPr>
        <w:t>。我们建议说明</w:t>
      </w:r>
      <w:r w:rsidR="004758DF" w:rsidRPr="00795C35">
        <w:rPr>
          <w:rFonts w:ascii="Arial" w:eastAsia="宋体" w:hAnsi="Arial" w:cs="Arial"/>
          <w:color w:val="000000"/>
          <w:kern w:val="0"/>
          <w:sz w:val="18"/>
          <w:szCs w:val="18"/>
        </w:rPr>
        <w:t>应纳入</w:t>
      </w:r>
      <w:r w:rsidR="00714A6E" w:rsidRPr="00795C35">
        <w:rPr>
          <w:rFonts w:ascii="Arial" w:eastAsia="宋体" w:hAnsi="Arial" w:cs="Arial"/>
          <w:color w:val="000000"/>
          <w:kern w:val="0"/>
          <w:sz w:val="18"/>
          <w:szCs w:val="18"/>
        </w:rPr>
        <w:t>对性能</w:t>
      </w:r>
      <w:r w:rsidR="004758DF" w:rsidRPr="00795C35">
        <w:rPr>
          <w:rFonts w:ascii="Arial" w:eastAsia="宋体" w:hAnsi="Arial" w:cs="Arial"/>
          <w:color w:val="000000"/>
          <w:kern w:val="0"/>
          <w:sz w:val="18"/>
          <w:szCs w:val="18"/>
        </w:rPr>
        <w:t>质量标准</w:t>
      </w:r>
      <w:r w:rsidR="00714A6E" w:rsidRPr="00795C35">
        <w:rPr>
          <w:rFonts w:ascii="Arial" w:eastAsia="宋体" w:hAnsi="Arial" w:cs="Arial"/>
          <w:color w:val="000000"/>
          <w:kern w:val="0"/>
          <w:sz w:val="18"/>
          <w:szCs w:val="18"/>
        </w:rPr>
        <w:t>的完整讨论，并在适当时</w:t>
      </w:r>
      <w:r w:rsidR="004758DF" w:rsidRPr="00795C35">
        <w:rPr>
          <w:rFonts w:ascii="Arial" w:eastAsia="宋体" w:hAnsi="Arial" w:cs="Arial"/>
          <w:color w:val="000000"/>
          <w:kern w:val="0"/>
          <w:sz w:val="18"/>
          <w:szCs w:val="18"/>
        </w:rPr>
        <w:t>纳入</w:t>
      </w:r>
      <w:r w:rsidR="00714A6E" w:rsidRPr="00795C35">
        <w:rPr>
          <w:rFonts w:ascii="Arial" w:eastAsia="宋体" w:hAnsi="Arial" w:cs="Arial"/>
          <w:color w:val="000000"/>
          <w:kern w:val="0"/>
          <w:sz w:val="18"/>
          <w:szCs w:val="18"/>
        </w:rPr>
        <w:t>详细</w:t>
      </w:r>
      <w:r w:rsidR="004758DF" w:rsidRPr="00795C35">
        <w:rPr>
          <w:rFonts w:ascii="Arial" w:eastAsia="宋体" w:hAnsi="Arial" w:cs="Arial"/>
          <w:color w:val="000000"/>
          <w:kern w:val="0"/>
          <w:sz w:val="18"/>
          <w:szCs w:val="18"/>
        </w:rPr>
        <w:t>的器械</w:t>
      </w:r>
      <w:r w:rsidR="00714A6E" w:rsidRPr="00795C35">
        <w:rPr>
          <w:rFonts w:ascii="Arial" w:eastAsia="宋体" w:hAnsi="Arial" w:cs="Arial"/>
          <w:color w:val="000000"/>
          <w:kern w:val="0"/>
          <w:sz w:val="18"/>
          <w:szCs w:val="18"/>
        </w:rPr>
        <w:t>标记</w:t>
      </w:r>
      <w:r w:rsidR="004758DF" w:rsidRPr="00795C35">
        <w:rPr>
          <w:rFonts w:ascii="Arial" w:eastAsia="宋体" w:hAnsi="Arial" w:cs="Arial"/>
          <w:color w:val="000000"/>
          <w:kern w:val="0"/>
          <w:sz w:val="18"/>
          <w:szCs w:val="18"/>
        </w:rPr>
        <w:t>图纸</w:t>
      </w:r>
      <w:r w:rsidR="00714A6E"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还应</w:t>
      </w:r>
      <w:r w:rsidR="004758DF" w:rsidRPr="00795C35">
        <w:rPr>
          <w:rFonts w:ascii="Arial" w:eastAsia="宋体" w:hAnsi="Arial" w:cs="Arial"/>
          <w:color w:val="000000"/>
          <w:kern w:val="0"/>
          <w:sz w:val="18"/>
          <w:szCs w:val="18"/>
        </w:rPr>
        <w:t>附加一份</w:t>
      </w:r>
      <w:r w:rsidR="00714A6E"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使用说明</w:t>
      </w:r>
      <w:r w:rsidR="00714A6E" w:rsidRPr="00795C35">
        <w:rPr>
          <w:rFonts w:ascii="Arial" w:eastAsia="宋体" w:hAnsi="Arial" w:cs="Arial"/>
          <w:color w:val="000000"/>
          <w:kern w:val="0"/>
          <w:sz w:val="18"/>
          <w:szCs w:val="18"/>
        </w:rPr>
        <w:t>”</w:t>
      </w:r>
    </w:p>
    <w:p w14:paraId="497F62E3" w14:textId="1149EA8B" w:rsidR="002354F8" w:rsidRPr="00795C35" w:rsidRDefault="00C71A1B" w:rsidP="00795C35">
      <w:pPr>
        <w:pStyle w:val="aa"/>
        <w:widowControl/>
        <w:numPr>
          <w:ilvl w:val="0"/>
          <w:numId w:val="6"/>
        </w:numPr>
        <w:spacing w:before="90" w:after="90"/>
        <w:ind w:firstLineChars="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器械</w:t>
      </w:r>
      <w:r w:rsidR="00714A6E" w:rsidRPr="00795C35">
        <w:rPr>
          <w:rFonts w:ascii="Arial" w:eastAsia="宋体" w:hAnsi="Arial" w:cs="Arial"/>
          <w:color w:val="000000"/>
          <w:kern w:val="0"/>
          <w:sz w:val="18"/>
          <w:szCs w:val="18"/>
        </w:rPr>
        <w:t>设计的</w:t>
      </w:r>
      <w:r w:rsidR="004758DF" w:rsidRPr="00795C35">
        <w:rPr>
          <w:rFonts w:ascii="Arial" w:eastAsia="宋体" w:hAnsi="Arial" w:cs="Arial"/>
          <w:color w:val="000000"/>
          <w:kern w:val="0"/>
          <w:sz w:val="18"/>
          <w:szCs w:val="18"/>
        </w:rPr>
        <w:t>说明</w:t>
      </w:r>
      <w:r w:rsidR="00714A6E" w:rsidRPr="00795C35">
        <w:rPr>
          <w:rFonts w:ascii="Arial" w:eastAsia="宋体" w:hAnsi="Arial" w:cs="Arial"/>
          <w:color w:val="000000"/>
          <w:kern w:val="0"/>
          <w:sz w:val="18"/>
          <w:szCs w:val="18"/>
        </w:rPr>
        <w:t>。</w:t>
      </w:r>
    </w:p>
    <w:p w14:paraId="4C700121" w14:textId="5092E8DE" w:rsidR="00714A6E" w:rsidRPr="00795C35" w:rsidRDefault="00714A6E" w:rsidP="00795C35">
      <w:pPr>
        <w:pStyle w:val="aa"/>
        <w:widowControl/>
        <w:numPr>
          <w:ilvl w:val="0"/>
          <w:numId w:val="3"/>
        </w:numPr>
        <w:spacing w:before="90" w:after="90"/>
        <w:ind w:firstLineChars="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确定用于评估一般风险概况的风险分析方法，以及特定</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的设计和此分析的结果。</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（有关</w:t>
      </w:r>
      <w:r w:rsidR="004758DF" w:rsidRPr="00795C35">
        <w:rPr>
          <w:rFonts w:ascii="Arial" w:eastAsia="宋体" w:hAnsi="Arial" w:cs="Arial"/>
          <w:color w:val="000000"/>
          <w:kern w:val="0"/>
          <w:sz w:val="18"/>
          <w:szCs w:val="18"/>
        </w:rPr>
        <w:t>通常与</w:t>
      </w:r>
      <w:r w:rsidRPr="00795C35">
        <w:rPr>
          <w:rFonts w:ascii="Arial" w:eastAsia="宋体" w:hAnsi="Arial" w:cs="Arial"/>
          <w:color w:val="000000"/>
          <w:kern w:val="0"/>
          <w:sz w:val="18"/>
          <w:szCs w:val="18"/>
        </w:rPr>
        <w:t>使用本</w:t>
      </w:r>
      <w:r w:rsidR="00C71A1B" w:rsidRPr="00795C35">
        <w:rPr>
          <w:rFonts w:ascii="Arial" w:eastAsia="宋体" w:hAnsi="Arial" w:cs="Arial"/>
          <w:color w:val="000000"/>
          <w:kern w:val="0"/>
          <w:sz w:val="18"/>
          <w:szCs w:val="18"/>
        </w:rPr>
        <w:t>器械</w:t>
      </w:r>
      <w:r w:rsidR="004758DF" w:rsidRPr="00795C35">
        <w:rPr>
          <w:rFonts w:ascii="Arial" w:eastAsia="宋体" w:hAnsi="Arial" w:cs="Arial"/>
          <w:color w:val="000000"/>
          <w:kern w:val="0"/>
          <w:sz w:val="18"/>
          <w:szCs w:val="18"/>
        </w:rPr>
        <w:t>相关的</w:t>
      </w:r>
      <w:r w:rsidRPr="00795C35">
        <w:rPr>
          <w:rFonts w:ascii="Arial" w:eastAsia="宋体" w:hAnsi="Arial" w:cs="Arial"/>
          <w:color w:val="000000"/>
          <w:kern w:val="0"/>
          <w:sz w:val="18"/>
          <w:szCs w:val="18"/>
        </w:rPr>
        <w:t>健康</w:t>
      </w:r>
      <w:r w:rsidR="004758DF" w:rsidRPr="00795C35">
        <w:rPr>
          <w:rFonts w:ascii="Arial" w:eastAsia="宋体" w:hAnsi="Arial" w:cs="Arial"/>
          <w:color w:val="000000"/>
          <w:kern w:val="0"/>
          <w:sz w:val="18"/>
          <w:szCs w:val="18"/>
        </w:rPr>
        <w:t>危害</w:t>
      </w:r>
      <w:r w:rsidRPr="00795C35">
        <w:rPr>
          <w:rFonts w:ascii="Arial" w:eastAsia="宋体" w:hAnsi="Arial" w:cs="Arial"/>
          <w:color w:val="000000"/>
          <w:kern w:val="0"/>
          <w:sz w:val="18"/>
          <w:szCs w:val="18"/>
        </w:rPr>
        <w:t>，请参</w:t>
      </w:r>
      <w:r w:rsidR="004758DF" w:rsidRPr="00795C35">
        <w:rPr>
          <w:rFonts w:ascii="Arial" w:eastAsia="宋体" w:hAnsi="Arial" w:cs="Arial"/>
          <w:color w:val="000000"/>
          <w:kern w:val="0"/>
          <w:sz w:val="18"/>
          <w:szCs w:val="18"/>
        </w:rPr>
        <w:t>见</w:t>
      </w:r>
      <w:r w:rsidRPr="00A26626">
        <w:rPr>
          <w:rFonts w:ascii="Arial" w:eastAsia="宋体" w:hAnsi="Arial" w:cs="Arial"/>
          <w:color w:val="800080"/>
          <w:kern w:val="0"/>
          <w:sz w:val="18"/>
          <w:szCs w:val="18"/>
          <w:u w:val="single"/>
        </w:rPr>
        <w:t>第</w:t>
      </w:r>
      <w:r w:rsidRPr="00A26626">
        <w:rPr>
          <w:rFonts w:ascii="Arial" w:eastAsia="宋体" w:hAnsi="Arial" w:cs="Arial"/>
          <w:color w:val="800080"/>
          <w:kern w:val="0"/>
          <w:sz w:val="18"/>
          <w:szCs w:val="18"/>
          <w:u w:val="single"/>
        </w:rPr>
        <w:t>5</w:t>
      </w:r>
      <w:r w:rsidRPr="00A26626">
        <w:rPr>
          <w:rFonts w:ascii="Arial" w:eastAsia="宋体" w:hAnsi="Arial" w:cs="Arial"/>
          <w:color w:val="800080"/>
          <w:kern w:val="0"/>
          <w:sz w:val="18"/>
          <w:szCs w:val="18"/>
          <w:u w:val="single"/>
        </w:rPr>
        <w:t>节</w:t>
      </w:r>
      <w:r w:rsidRPr="00795C35">
        <w:rPr>
          <w:rFonts w:ascii="Arial" w:eastAsia="宋体" w:hAnsi="Arial" w:cs="Arial"/>
          <w:color w:val="000000"/>
          <w:kern w:val="0"/>
          <w:sz w:val="18"/>
          <w:szCs w:val="18"/>
        </w:rPr>
        <w:t>。）</w:t>
      </w:r>
    </w:p>
    <w:p w14:paraId="09E8CDE1" w14:textId="2EFC5B8D" w:rsidR="00714A6E" w:rsidRPr="00795C35" w:rsidRDefault="00714A6E" w:rsidP="00795C35">
      <w:pPr>
        <w:pStyle w:val="aa"/>
        <w:widowControl/>
        <w:numPr>
          <w:ilvl w:val="0"/>
          <w:numId w:val="4"/>
        </w:numPr>
        <w:spacing w:before="90" w:after="90"/>
        <w:ind w:firstLineChars="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讨论</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特性，</w:t>
      </w:r>
      <w:r w:rsidR="004758DF" w:rsidRPr="00795C35">
        <w:rPr>
          <w:rFonts w:ascii="Arial" w:eastAsia="宋体" w:hAnsi="Arial" w:cs="Arial"/>
          <w:color w:val="000000"/>
          <w:kern w:val="0"/>
          <w:sz w:val="18"/>
          <w:szCs w:val="18"/>
        </w:rPr>
        <w:t>以</w:t>
      </w:r>
      <w:r w:rsidRPr="00795C35">
        <w:rPr>
          <w:rFonts w:ascii="Arial" w:eastAsia="宋体" w:hAnsi="Arial" w:cs="Arial"/>
          <w:color w:val="000000"/>
          <w:kern w:val="0"/>
          <w:sz w:val="18"/>
          <w:szCs w:val="18"/>
        </w:rPr>
        <w:t>解决本</w:t>
      </w:r>
      <w:r w:rsidRPr="00795C35">
        <w:rPr>
          <w:rFonts w:ascii="Arial" w:eastAsia="宋体" w:hAnsi="Arial" w:cs="Arial"/>
          <w:color w:val="000000"/>
          <w:kern w:val="0"/>
          <w:sz w:val="18"/>
          <w:szCs w:val="18"/>
        </w:rPr>
        <w:t>II</w:t>
      </w:r>
      <w:r w:rsidRPr="00795C35">
        <w:rPr>
          <w:rFonts w:ascii="Arial" w:eastAsia="宋体" w:hAnsi="Arial" w:cs="Arial"/>
          <w:color w:val="000000"/>
          <w:kern w:val="0"/>
          <w:sz w:val="18"/>
          <w:szCs w:val="18"/>
        </w:rPr>
        <w:t>类</w:t>
      </w:r>
      <w:r w:rsidR="00722A00" w:rsidRPr="00795C35">
        <w:rPr>
          <w:rFonts w:ascii="Arial" w:eastAsia="宋体" w:hAnsi="Arial" w:cs="Arial"/>
          <w:color w:val="000000"/>
          <w:kern w:val="0"/>
          <w:sz w:val="18"/>
          <w:szCs w:val="18"/>
        </w:rPr>
        <w:t>指导性文件</w:t>
      </w:r>
      <w:r w:rsidRPr="00795C35">
        <w:rPr>
          <w:rFonts w:ascii="Arial" w:eastAsia="宋体" w:hAnsi="Arial" w:cs="Arial"/>
          <w:color w:val="000000"/>
          <w:kern w:val="0"/>
          <w:sz w:val="18"/>
          <w:szCs w:val="18"/>
        </w:rPr>
        <w:t>中确定的风险以及风险分析中确定的任何其他风险。</w:t>
      </w:r>
    </w:p>
    <w:p w14:paraId="79186219" w14:textId="6E905515" w:rsidR="00714A6E" w:rsidRPr="00795C35" w:rsidRDefault="00D01B84" w:rsidP="00795C35">
      <w:pPr>
        <w:pStyle w:val="aa"/>
        <w:widowControl/>
        <w:numPr>
          <w:ilvl w:val="0"/>
          <w:numId w:val="5"/>
        </w:numPr>
        <w:spacing w:before="90" w:after="90"/>
        <w:ind w:firstLineChars="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已</w:t>
      </w:r>
      <w:r w:rsidR="004758DF" w:rsidRPr="00795C35">
        <w:rPr>
          <w:rFonts w:ascii="Arial" w:eastAsia="宋体" w:hAnsi="Arial" w:cs="Arial"/>
          <w:color w:val="000000"/>
          <w:kern w:val="0"/>
          <w:sz w:val="18"/>
          <w:szCs w:val="18"/>
        </w:rPr>
        <w:t>用于</w:t>
      </w:r>
      <w:r w:rsidR="00714A6E" w:rsidRPr="00795C35">
        <w:rPr>
          <w:rFonts w:ascii="Arial" w:eastAsia="宋体" w:hAnsi="Arial" w:cs="Arial"/>
          <w:color w:val="000000"/>
          <w:kern w:val="0"/>
          <w:sz w:val="18"/>
          <w:szCs w:val="18"/>
        </w:rPr>
        <w:t>或打算用于解决本</w:t>
      </w:r>
      <w:r w:rsidR="00722A00" w:rsidRPr="00795C35">
        <w:rPr>
          <w:rFonts w:ascii="Arial" w:eastAsia="宋体" w:hAnsi="Arial" w:cs="Arial"/>
          <w:color w:val="000000"/>
          <w:kern w:val="0"/>
          <w:sz w:val="18"/>
          <w:szCs w:val="18"/>
        </w:rPr>
        <w:t>指导性文件</w:t>
      </w:r>
      <w:r w:rsidR="00714A6E" w:rsidRPr="00795C35">
        <w:rPr>
          <w:rFonts w:ascii="Arial" w:eastAsia="宋体" w:hAnsi="Arial" w:cs="Arial"/>
          <w:color w:val="000000"/>
          <w:kern w:val="0"/>
          <w:sz w:val="18"/>
          <w:szCs w:val="18"/>
        </w:rPr>
        <w:t>第</w:t>
      </w:r>
      <w:r w:rsidR="00714A6E" w:rsidRPr="00795C35">
        <w:rPr>
          <w:rFonts w:ascii="Arial" w:eastAsia="宋体" w:hAnsi="Arial" w:cs="Arial"/>
          <w:color w:val="000000"/>
          <w:kern w:val="0"/>
          <w:sz w:val="18"/>
          <w:szCs w:val="18"/>
        </w:rPr>
        <w:t>6</w:t>
      </w:r>
      <w:r w:rsidR="00714A6E" w:rsidRPr="00795C35">
        <w:rPr>
          <w:rFonts w:ascii="Arial" w:eastAsia="宋体" w:hAnsi="Arial" w:cs="Arial"/>
          <w:color w:val="000000"/>
          <w:kern w:val="0"/>
          <w:sz w:val="18"/>
          <w:szCs w:val="18"/>
        </w:rPr>
        <w:t>和第</w:t>
      </w:r>
      <w:r w:rsidR="00714A6E" w:rsidRPr="00795C35">
        <w:rPr>
          <w:rFonts w:ascii="Arial" w:eastAsia="宋体" w:hAnsi="Arial" w:cs="Arial"/>
          <w:color w:val="000000"/>
          <w:kern w:val="0"/>
          <w:sz w:val="18"/>
          <w:szCs w:val="18"/>
        </w:rPr>
        <w:t>7</w:t>
      </w:r>
      <w:r w:rsidR="00714A6E" w:rsidRPr="00795C35">
        <w:rPr>
          <w:rFonts w:ascii="Arial" w:eastAsia="宋体" w:hAnsi="Arial" w:cs="Arial"/>
          <w:color w:val="000000"/>
          <w:kern w:val="0"/>
          <w:sz w:val="18"/>
          <w:szCs w:val="18"/>
        </w:rPr>
        <w:t>节中确定的每个</w:t>
      </w:r>
      <w:r w:rsidR="004758DF" w:rsidRPr="00795C35">
        <w:rPr>
          <w:rFonts w:ascii="Arial" w:eastAsia="宋体" w:hAnsi="Arial" w:cs="Arial"/>
          <w:color w:val="000000"/>
          <w:kern w:val="0"/>
          <w:sz w:val="18"/>
          <w:szCs w:val="18"/>
        </w:rPr>
        <w:t>性能</w:t>
      </w:r>
      <w:r w:rsidR="00714A6E" w:rsidRPr="00795C35">
        <w:rPr>
          <w:rFonts w:ascii="Arial" w:eastAsia="宋体" w:hAnsi="Arial" w:cs="Arial"/>
          <w:color w:val="000000"/>
          <w:kern w:val="0"/>
          <w:sz w:val="18"/>
          <w:szCs w:val="18"/>
        </w:rPr>
        <w:t>方面的</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方法的简要说明。如果你遵循建议的</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方法，你可以引用该方法而不是</w:t>
      </w:r>
      <w:r w:rsidR="004758DF" w:rsidRPr="00795C35">
        <w:rPr>
          <w:rFonts w:ascii="Arial" w:eastAsia="宋体" w:hAnsi="Arial" w:cs="Arial"/>
          <w:color w:val="000000"/>
          <w:kern w:val="0"/>
          <w:sz w:val="18"/>
          <w:szCs w:val="18"/>
        </w:rPr>
        <w:t>对其进行说明</w:t>
      </w:r>
      <w:r w:rsidR="00714A6E" w:rsidRPr="00795C35">
        <w:rPr>
          <w:rFonts w:ascii="Arial" w:eastAsia="宋体" w:hAnsi="Arial" w:cs="Arial"/>
          <w:color w:val="000000"/>
          <w:kern w:val="0"/>
          <w:sz w:val="18"/>
          <w:szCs w:val="18"/>
        </w:rPr>
        <w:t>。如果</w:t>
      </w:r>
      <w:r w:rsidRPr="00795C35">
        <w:rPr>
          <w:rFonts w:ascii="Arial" w:eastAsia="宋体" w:hAnsi="Arial" w:cs="Arial"/>
          <w:color w:val="000000"/>
          <w:kern w:val="0"/>
          <w:sz w:val="18"/>
          <w:szCs w:val="18"/>
        </w:rPr>
        <w:t>贵公司</w:t>
      </w:r>
      <w:r w:rsidR="004758DF" w:rsidRPr="00795C35">
        <w:rPr>
          <w:rFonts w:ascii="Arial" w:eastAsia="宋体" w:hAnsi="Arial" w:cs="Arial"/>
          <w:color w:val="000000"/>
          <w:kern w:val="0"/>
          <w:sz w:val="18"/>
          <w:szCs w:val="18"/>
        </w:rPr>
        <w:t>已对</w:t>
      </w:r>
      <w:r w:rsidR="00714A6E" w:rsidRPr="00795C35">
        <w:rPr>
          <w:rFonts w:ascii="Arial" w:eastAsia="宋体" w:hAnsi="Arial" w:cs="Arial"/>
          <w:color w:val="000000"/>
          <w:kern w:val="0"/>
          <w:sz w:val="18"/>
          <w:szCs w:val="18"/>
        </w:rPr>
        <w:t>建议的</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方法</w:t>
      </w:r>
      <w:r w:rsidR="004758DF" w:rsidRPr="00795C35">
        <w:rPr>
          <w:rFonts w:ascii="Arial" w:eastAsia="宋体" w:hAnsi="Arial" w:cs="Arial"/>
          <w:color w:val="000000"/>
          <w:kern w:val="0"/>
          <w:sz w:val="18"/>
          <w:szCs w:val="18"/>
        </w:rPr>
        <w:t>进行修改</w:t>
      </w:r>
      <w:r w:rsidR="00714A6E"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可以引用该方法，但应提供足够的信息来解释修改的性质和原因。对于每个</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可以（</w:t>
      </w:r>
      <w:r w:rsidR="00714A6E" w:rsidRPr="00795C35">
        <w:rPr>
          <w:rFonts w:ascii="Arial" w:eastAsia="宋体" w:hAnsi="Arial" w:cs="Arial"/>
          <w:color w:val="000000"/>
          <w:kern w:val="0"/>
          <w:sz w:val="18"/>
          <w:szCs w:val="18"/>
        </w:rPr>
        <w:t>1</w:t>
      </w:r>
      <w:r w:rsidR="00714A6E" w:rsidRPr="00795C35">
        <w:rPr>
          <w:rFonts w:ascii="Arial" w:eastAsia="宋体" w:hAnsi="Arial" w:cs="Arial"/>
          <w:color w:val="000000"/>
          <w:kern w:val="0"/>
          <w:sz w:val="18"/>
          <w:szCs w:val="18"/>
        </w:rPr>
        <w:t>）以清晰和简明的形式（例如表格）简要呈现</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产生的数据，或（</w:t>
      </w:r>
      <w:r w:rsidR="00714A6E" w:rsidRPr="00795C35">
        <w:rPr>
          <w:rFonts w:ascii="Arial" w:eastAsia="宋体" w:hAnsi="Arial" w:cs="Arial"/>
          <w:color w:val="000000"/>
          <w:kern w:val="0"/>
          <w:sz w:val="18"/>
          <w:szCs w:val="18"/>
        </w:rPr>
        <w:t>2</w:t>
      </w:r>
      <w:r w:rsidR="00714A6E" w:rsidRPr="00795C35">
        <w:rPr>
          <w:rFonts w:ascii="Arial" w:eastAsia="宋体" w:hAnsi="Arial" w:cs="Arial"/>
          <w:color w:val="000000"/>
          <w:kern w:val="0"/>
          <w:sz w:val="18"/>
          <w:szCs w:val="18"/>
        </w:rPr>
        <w:t>）</w:t>
      </w:r>
      <w:r w:rsidR="004758DF"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将应用于</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结果的</w:t>
      </w:r>
      <w:r w:rsidR="004758DF" w:rsidRPr="00795C35">
        <w:rPr>
          <w:rFonts w:ascii="Arial" w:eastAsia="宋体" w:hAnsi="Arial" w:cs="Arial"/>
          <w:color w:val="000000"/>
          <w:kern w:val="0"/>
          <w:sz w:val="18"/>
          <w:szCs w:val="18"/>
        </w:rPr>
        <w:t>验收标准</w:t>
      </w:r>
      <w:r w:rsidR="00714A6E" w:rsidRPr="00795C35">
        <w:rPr>
          <w:rFonts w:ascii="Arial" w:eastAsia="宋体" w:hAnsi="Arial" w:cs="Arial"/>
          <w:color w:val="000000"/>
          <w:kern w:val="0"/>
          <w:sz w:val="18"/>
          <w:szCs w:val="18"/>
        </w:rPr>
        <w:t>。</w:t>
      </w:r>
      <w:r w:rsidR="004758DF" w:rsidRPr="00795C35">
        <w:rPr>
          <w:rFonts w:ascii="Arial" w:eastAsia="宋体" w:hAnsi="Arial" w:cs="Arial"/>
          <w:color w:val="000000"/>
          <w:kern w:val="0"/>
          <w:sz w:val="18"/>
          <w:szCs w:val="18"/>
        </w:rPr>
        <w:t>（有关质量体系规则，请参见</w:t>
      </w:r>
      <w:r w:rsidR="00714A6E" w:rsidRPr="00A26626">
        <w:rPr>
          <w:rFonts w:ascii="Arial" w:eastAsia="宋体" w:hAnsi="Arial" w:cs="Arial"/>
          <w:color w:val="800080"/>
          <w:kern w:val="0"/>
          <w:sz w:val="18"/>
          <w:szCs w:val="18"/>
          <w:u w:val="single"/>
        </w:rPr>
        <w:t>21 CFR 820.30</w:t>
      </w:r>
      <w:r w:rsidR="00714A6E" w:rsidRPr="00795C35">
        <w:rPr>
          <w:rFonts w:ascii="Arial" w:eastAsia="宋体" w:hAnsi="Arial" w:cs="Arial"/>
          <w:color w:val="000000"/>
          <w:kern w:val="0"/>
          <w:sz w:val="18"/>
          <w:szCs w:val="18"/>
        </w:rPr>
        <w:t>，子部分</w:t>
      </w:r>
      <w:r w:rsidR="00714A6E" w:rsidRPr="00795C35">
        <w:rPr>
          <w:rFonts w:ascii="Arial" w:eastAsia="宋体" w:hAnsi="Arial" w:cs="Arial"/>
          <w:color w:val="000000"/>
          <w:kern w:val="0"/>
          <w:sz w:val="18"/>
          <w:szCs w:val="18"/>
        </w:rPr>
        <w:t>C -</w:t>
      </w:r>
      <w:r w:rsidR="00714A6E" w:rsidRPr="00795C35">
        <w:rPr>
          <w:rFonts w:ascii="Arial" w:eastAsia="宋体" w:hAnsi="Arial" w:cs="Arial"/>
          <w:color w:val="000000"/>
          <w:kern w:val="0"/>
          <w:sz w:val="18"/>
          <w:szCs w:val="18"/>
        </w:rPr>
        <w:t>设计控制。</w:t>
      </w:r>
      <w:r w:rsidR="004758DF" w:rsidRPr="00795C35">
        <w:rPr>
          <w:rFonts w:ascii="Arial" w:eastAsia="宋体" w:hAnsi="Arial" w:cs="Arial"/>
          <w:color w:val="000000"/>
          <w:kern w:val="0"/>
          <w:sz w:val="18"/>
          <w:szCs w:val="18"/>
        </w:rPr>
        <w:t>）</w:t>
      </w:r>
    </w:p>
    <w:p w14:paraId="715BB8E5" w14:textId="3EE56F6B"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如果</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设计或</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的任何部分依赖于公认的标准，</w:t>
      </w:r>
      <w:r w:rsidR="003A3701" w:rsidRPr="00795C35">
        <w:rPr>
          <w:rFonts w:ascii="Arial" w:eastAsia="宋体" w:hAnsi="Arial" w:cs="Arial"/>
          <w:color w:val="000000"/>
          <w:kern w:val="0"/>
          <w:sz w:val="18"/>
          <w:szCs w:val="18"/>
        </w:rPr>
        <w:t>则需包括：</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1</w:t>
      </w:r>
      <w:r w:rsidRPr="00795C35">
        <w:rPr>
          <w:rFonts w:ascii="Arial" w:eastAsia="宋体" w:hAnsi="Arial" w:cs="Arial"/>
          <w:color w:val="000000"/>
          <w:kern w:val="0"/>
          <w:sz w:val="18"/>
          <w:szCs w:val="18"/>
        </w:rPr>
        <w:t>）在产品上市前进行</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并达到规定的</w:t>
      </w:r>
      <w:r w:rsidR="004758DF" w:rsidRPr="00795C35">
        <w:rPr>
          <w:rFonts w:ascii="Arial" w:eastAsia="宋体" w:hAnsi="Arial" w:cs="Arial"/>
          <w:color w:val="000000"/>
          <w:kern w:val="0"/>
          <w:sz w:val="18"/>
          <w:szCs w:val="18"/>
        </w:rPr>
        <w:t>验收标准</w:t>
      </w:r>
      <w:r w:rsidRPr="00795C35">
        <w:rPr>
          <w:rFonts w:ascii="Arial" w:eastAsia="宋体" w:hAnsi="Arial" w:cs="Arial"/>
          <w:color w:val="000000"/>
          <w:kern w:val="0"/>
          <w:sz w:val="18"/>
          <w:szCs w:val="18"/>
        </w:rPr>
        <w:t>的声明，或（</w:t>
      </w:r>
      <w:r w:rsidRPr="00795C35">
        <w:rPr>
          <w:rFonts w:ascii="Arial" w:eastAsia="宋体" w:hAnsi="Arial" w:cs="Arial"/>
          <w:color w:val="000000"/>
          <w:kern w:val="0"/>
          <w:sz w:val="18"/>
          <w:szCs w:val="18"/>
        </w:rPr>
        <w:t>2</w:t>
      </w:r>
      <w:r w:rsidRPr="00795C35">
        <w:rPr>
          <w:rFonts w:ascii="Arial" w:eastAsia="宋体" w:hAnsi="Arial" w:cs="Arial"/>
          <w:color w:val="000000"/>
          <w:kern w:val="0"/>
          <w:sz w:val="18"/>
          <w:szCs w:val="18"/>
        </w:rPr>
        <w:t>）符合标准的声明。请注意，在提交符合</w:t>
      </w:r>
      <w:r w:rsidR="003A3701" w:rsidRPr="00795C35">
        <w:rPr>
          <w:rFonts w:ascii="Arial" w:eastAsia="宋体" w:hAnsi="Arial" w:cs="Arial"/>
          <w:color w:val="000000"/>
          <w:kern w:val="0"/>
          <w:sz w:val="18"/>
          <w:szCs w:val="18"/>
        </w:rPr>
        <w:t>公认</w:t>
      </w:r>
      <w:r w:rsidRPr="00795C35">
        <w:rPr>
          <w:rFonts w:ascii="Arial" w:eastAsia="宋体" w:hAnsi="Arial" w:cs="Arial"/>
          <w:color w:val="000000"/>
          <w:kern w:val="0"/>
          <w:sz w:val="18"/>
          <w:szCs w:val="18"/>
        </w:rPr>
        <w:t>标准的声明之前，必须完成</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（该法案第</w:t>
      </w:r>
      <w:r w:rsidRPr="00795C35">
        <w:rPr>
          <w:rFonts w:ascii="Arial" w:eastAsia="宋体" w:hAnsi="Arial" w:cs="Arial"/>
          <w:color w:val="000000"/>
          <w:kern w:val="0"/>
          <w:sz w:val="18"/>
          <w:szCs w:val="18"/>
        </w:rPr>
        <w:t>514</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c</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1</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B</w:t>
      </w:r>
      <w:r w:rsidRPr="00795C35">
        <w:rPr>
          <w:rFonts w:ascii="Arial" w:eastAsia="宋体" w:hAnsi="Arial" w:cs="Arial"/>
          <w:color w:val="000000"/>
          <w:kern w:val="0"/>
          <w:sz w:val="18"/>
          <w:szCs w:val="18"/>
        </w:rPr>
        <w:t>）</w:t>
      </w:r>
      <w:r w:rsidR="003A3701" w:rsidRPr="00795C35">
        <w:rPr>
          <w:rFonts w:ascii="Arial" w:eastAsia="宋体" w:hAnsi="Arial" w:cs="Arial"/>
          <w:color w:val="000000"/>
          <w:kern w:val="0"/>
          <w:sz w:val="18"/>
          <w:szCs w:val="18"/>
        </w:rPr>
        <w:t>节</w:t>
      </w:r>
      <w:r w:rsidRPr="00795C35">
        <w:rPr>
          <w:rFonts w:ascii="Arial" w:eastAsia="宋体" w:hAnsi="Arial" w:cs="Arial"/>
          <w:color w:val="000000"/>
          <w:kern w:val="0"/>
          <w:sz w:val="18"/>
          <w:szCs w:val="18"/>
        </w:rPr>
        <w:t>。）更多信息，请参</w:t>
      </w:r>
      <w:r w:rsidR="003A3701" w:rsidRPr="00795C35">
        <w:rPr>
          <w:rFonts w:ascii="Arial" w:eastAsia="宋体" w:hAnsi="Arial" w:cs="Arial"/>
          <w:color w:val="000000"/>
          <w:kern w:val="0"/>
          <w:sz w:val="18"/>
          <w:szCs w:val="18"/>
        </w:rPr>
        <w:t>见</w:t>
      </w:r>
      <w:r w:rsidRPr="00795C35">
        <w:rPr>
          <w:rFonts w:ascii="Arial" w:eastAsia="宋体" w:hAnsi="Arial" w:cs="Arial"/>
          <w:color w:val="000000"/>
          <w:kern w:val="0"/>
          <w:sz w:val="18"/>
          <w:szCs w:val="18"/>
        </w:rPr>
        <w:t>FDA</w:t>
      </w:r>
      <w:r w:rsidRPr="00795C35">
        <w:rPr>
          <w:rFonts w:ascii="Arial" w:eastAsia="宋体" w:hAnsi="Arial" w:cs="Arial"/>
          <w:color w:val="000000"/>
          <w:kern w:val="0"/>
          <w:sz w:val="18"/>
          <w:szCs w:val="18"/>
        </w:rPr>
        <w:t>指南</w:t>
      </w:r>
      <w:r w:rsidR="003A3701" w:rsidRPr="00795C35">
        <w:rPr>
          <w:rFonts w:ascii="Arial" w:eastAsia="宋体" w:hAnsi="Arial" w:cs="Arial"/>
          <w:color w:val="000000"/>
          <w:kern w:val="0"/>
          <w:sz w:val="18"/>
          <w:szCs w:val="18"/>
        </w:rPr>
        <w:t>：</w:t>
      </w:r>
      <w:r w:rsidRPr="00CC3342">
        <w:rPr>
          <w:rFonts w:ascii="Arial" w:eastAsia="宋体" w:hAnsi="Arial" w:cs="Arial"/>
          <w:b/>
          <w:color w:val="800080"/>
          <w:kern w:val="0"/>
          <w:sz w:val="18"/>
          <w:szCs w:val="18"/>
        </w:rPr>
        <w:t>实质</w:t>
      </w:r>
      <w:r w:rsidR="003A3701" w:rsidRPr="00CC3342">
        <w:rPr>
          <w:rFonts w:ascii="Arial" w:eastAsia="宋体" w:hAnsi="Arial" w:cs="Arial"/>
          <w:b/>
          <w:color w:val="800080"/>
          <w:kern w:val="0"/>
          <w:sz w:val="18"/>
          <w:szCs w:val="18"/>
        </w:rPr>
        <w:t>等同性</w:t>
      </w:r>
      <w:r w:rsidRPr="00CC3342">
        <w:rPr>
          <w:rFonts w:ascii="Arial" w:eastAsia="宋体" w:hAnsi="Arial" w:cs="Arial"/>
          <w:b/>
          <w:color w:val="800080"/>
          <w:kern w:val="0"/>
          <w:sz w:val="18"/>
          <w:szCs w:val="18"/>
        </w:rPr>
        <w:t>测定</w:t>
      </w:r>
      <w:r w:rsidR="003A3701" w:rsidRPr="00CC3342">
        <w:rPr>
          <w:rFonts w:ascii="Arial" w:eastAsia="宋体" w:hAnsi="Arial" w:cs="Arial"/>
          <w:b/>
          <w:color w:val="800080"/>
          <w:kern w:val="0"/>
          <w:sz w:val="18"/>
          <w:szCs w:val="18"/>
        </w:rPr>
        <w:t>标准的</w:t>
      </w:r>
      <w:r w:rsidRPr="00CC3342">
        <w:rPr>
          <w:rFonts w:ascii="Arial" w:eastAsia="宋体" w:hAnsi="Arial" w:cs="Arial"/>
          <w:b/>
          <w:color w:val="800080"/>
          <w:kern w:val="0"/>
          <w:sz w:val="18"/>
          <w:szCs w:val="18"/>
        </w:rPr>
        <w:t>使用</w:t>
      </w:r>
      <w:r w:rsidR="0019406E" w:rsidRPr="00CC3342">
        <w:rPr>
          <w:rFonts w:ascii="Arial" w:eastAsia="宋体" w:hAnsi="Arial" w:cs="Arial"/>
          <w:b/>
          <w:color w:val="800080"/>
          <w:kern w:val="0"/>
          <w:sz w:val="18"/>
          <w:szCs w:val="18"/>
        </w:rPr>
        <w:t>；</w:t>
      </w:r>
      <w:r w:rsidRPr="00CC3342">
        <w:rPr>
          <w:rFonts w:ascii="Arial" w:eastAsia="宋体" w:hAnsi="Arial" w:cs="Arial"/>
          <w:b/>
          <w:color w:val="800080"/>
          <w:kern w:val="0"/>
          <w:sz w:val="18"/>
          <w:szCs w:val="18"/>
        </w:rPr>
        <w:t>行业和</w:t>
      </w:r>
      <w:r w:rsidRPr="00CC3342">
        <w:rPr>
          <w:rFonts w:ascii="Arial" w:eastAsia="宋体" w:hAnsi="Arial" w:cs="Arial"/>
          <w:b/>
          <w:color w:val="800080"/>
          <w:kern w:val="0"/>
          <w:sz w:val="18"/>
          <w:szCs w:val="18"/>
        </w:rPr>
        <w:t>FDA</w:t>
      </w:r>
      <w:r w:rsidRPr="00CC3342">
        <w:rPr>
          <w:rFonts w:ascii="Arial" w:eastAsia="宋体" w:hAnsi="Arial" w:cs="Arial"/>
          <w:b/>
          <w:color w:val="800080"/>
          <w:kern w:val="0"/>
          <w:sz w:val="18"/>
          <w:szCs w:val="18"/>
        </w:rPr>
        <w:t>的最终</w:t>
      </w:r>
      <w:r w:rsidR="003A3701" w:rsidRPr="00CC3342">
        <w:rPr>
          <w:rFonts w:ascii="Arial" w:eastAsia="宋体" w:hAnsi="Arial" w:cs="Arial"/>
          <w:b/>
          <w:color w:val="800080"/>
          <w:kern w:val="0"/>
          <w:sz w:val="18"/>
          <w:szCs w:val="18"/>
        </w:rPr>
        <w:t>指南</w:t>
      </w:r>
      <w:r w:rsidRPr="00795C35">
        <w:rPr>
          <w:rFonts w:ascii="Arial" w:eastAsia="宋体" w:hAnsi="Arial" w:cs="Arial"/>
          <w:color w:val="000000"/>
          <w:kern w:val="0"/>
          <w:sz w:val="18"/>
          <w:szCs w:val="18"/>
        </w:rPr>
        <w:t>。</w:t>
      </w:r>
    </w:p>
    <w:p w14:paraId="01AC53C1" w14:textId="1D532D9A"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如果</w:t>
      </w:r>
      <w:r w:rsidR="003A3701" w:rsidRPr="00795C35">
        <w:rPr>
          <w:rFonts w:ascii="Arial" w:eastAsia="宋体" w:hAnsi="Arial" w:cs="Arial"/>
          <w:color w:val="000000"/>
          <w:kern w:val="0"/>
          <w:sz w:val="18"/>
          <w:szCs w:val="18"/>
        </w:rPr>
        <w:t>我们</w:t>
      </w:r>
      <w:r w:rsidRPr="00795C35">
        <w:rPr>
          <w:rFonts w:ascii="Arial" w:eastAsia="宋体" w:hAnsi="Arial" w:cs="Arial"/>
          <w:color w:val="000000"/>
          <w:kern w:val="0"/>
          <w:sz w:val="18"/>
          <w:szCs w:val="18"/>
        </w:rPr>
        <w:t>不清楚</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如何解决由</w:t>
      </w:r>
      <w:r w:rsidRPr="00795C35">
        <w:rPr>
          <w:rFonts w:ascii="Arial" w:eastAsia="宋体" w:hAnsi="Arial" w:cs="Arial"/>
          <w:color w:val="000000"/>
          <w:kern w:val="0"/>
          <w:sz w:val="18"/>
          <w:szCs w:val="18"/>
        </w:rPr>
        <w:t>FDA</w:t>
      </w:r>
      <w:r w:rsidRPr="00795C35">
        <w:rPr>
          <w:rFonts w:ascii="Arial" w:eastAsia="宋体" w:hAnsi="Arial" w:cs="Arial"/>
          <w:color w:val="000000"/>
          <w:kern w:val="0"/>
          <w:sz w:val="18"/>
          <w:szCs w:val="18"/>
        </w:rPr>
        <w:t>确定的风险或通过风险分析确定的其他风险，我们可能会要求</w:t>
      </w:r>
      <w:r w:rsidR="00D01B84" w:rsidRPr="00795C35">
        <w:rPr>
          <w:rFonts w:ascii="Arial" w:eastAsia="宋体" w:hAnsi="Arial" w:cs="Arial"/>
          <w:color w:val="000000"/>
          <w:kern w:val="0"/>
          <w:sz w:val="18"/>
          <w:szCs w:val="18"/>
        </w:rPr>
        <w:t>贵公司</w:t>
      </w:r>
      <w:r w:rsidR="003A3701" w:rsidRPr="00795C35">
        <w:rPr>
          <w:rFonts w:ascii="Arial" w:eastAsia="宋体" w:hAnsi="Arial" w:cs="Arial"/>
          <w:color w:val="000000"/>
          <w:kern w:val="0"/>
          <w:sz w:val="18"/>
          <w:szCs w:val="18"/>
        </w:rPr>
        <w:t>就</w:t>
      </w:r>
      <w:r w:rsidR="00C71A1B" w:rsidRPr="00795C35">
        <w:rPr>
          <w:rFonts w:ascii="Arial" w:eastAsia="宋体" w:hAnsi="Arial" w:cs="Arial"/>
          <w:color w:val="000000"/>
          <w:kern w:val="0"/>
          <w:sz w:val="18"/>
          <w:szCs w:val="18"/>
        </w:rPr>
        <w:t>器械</w:t>
      </w:r>
      <w:r w:rsidR="003A3701" w:rsidRPr="00795C35">
        <w:rPr>
          <w:rFonts w:ascii="Arial" w:eastAsia="宋体" w:hAnsi="Arial" w:cs="Arial"/>
          <w:color w:val="000000"/>
          <w:kern w:val="0"/>
          <w:sz w:val="18"/>
          <w:szCs w:val="18"/>
        </w:rPr>
        <w:t>性能特性</w:t>
      </w:r>
      <w:r w:rsidRPr="00795C35">
        <w:rPr>
          <w:rFonts w:ascii="Arial" w:eastAsia="宋体" w:hAnsi="Arial" w:cs="Arial"/>
          <w:color w:val="000000"/>
          <w:kern w:val="0"/>
          <w:sz w:val="18"/>
          <w:szCs w:val="18"/>
        </w:rPr>
        <w:t>方面</w:t>
      </w:r>
      <w:r w:rsidR="003A3701" w:rsidRPr="00795C35">
        <w:rPr>
          <w:rFonts w:ascii="Arial" w:eastAsia="宋体" w:hAnsi="Arial" w:cs="Arial"/>
          <w:color w:val="000000"/>
          <w:kern w:val="0"/>
          <w:sz w:val="18"/>
          <w:szCs w:val="18"/>
        </w:rPr>
        <w:t>提供</w:t>
      </w:r>
      <w:r w:rsidRPr="00795C35">
        <w:rPr>
          <w:rFonts w:ascii="Arial" w:eastAsia="宋体" w:hAnsi="Arial" w:cs="Arial"/>
          <w:color w:val="000000"/>
          <w:kern w:val="0"/>
          <w:sz w:val="18"/>
          <w:szCs w:val="18"/>
        </w:rPr>
        <w:t>其他信息。如果我们需要评估</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w:t>
      </w:r>
      <w:r w:rsidR="004758DF" w:rsidRPr="00795C35">
        <w:rPr>
          <w:rFonts w:ascii="Arial" w:eastAsia="宋体" w:hAnsi="Arial" w:cs="Arial"/>
          <w:color w:val="000000"/>
          <w:kern w:val="0"/>
          <w:sz w:val="18"/>
          <w:szCs w:val="18"/>
        </w:rPr>
        <w:t>验收标准</w:t>
      </w:r>
      <w:r w:rsidRPr="00795C35">
        <w:rPr>
          <w:rFonts w:ascii="Arial" w:eastAsia="宋体" w:hAnsi="Arial" w:cs="Arial"/>
          <w:color w:val="000000"/>
          <w:kern w:val="0"/>
          <w:sz w:val="18"/>
          <w:szCs w:val="18"/>
        </w:rPr>
        <w:t>的</w:t>
      </w:r>
      <w:r w:rsidR="003A3701" w:rsidRPr="00795C35">
        <w:rPr>
          <w:rFonts w:ascii="Arial" w:eastAsia="宋体" w:hAnsi="Arial" w:cs="Arial"/>
          <w:color w:val="000000"/>
          <w:kern w:val="0"/>
          <w:sz w:val="18"/>
          <w:szCs w:val="18"/>
        </w:rPr>
        <w:t>妥善性，我们也</w:t>
      </w:r>
      <w:r w:rsidRPr="00795C35">
        <w:rPr>
          <w:rFonts w:ascii="Arial" w:eastAsia="宋体" w:hAnsi="Arial" w:cs="Arial"/>
          <w:color w:val="000000"/>
          <w:kern w:val="0"/>
          <w:sz w:val="18"/>
          <w:szCs w:val="18"/>
        </w:rPr>
        <w:t>可能会要求</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提供</w:t>
      </w:r>
      <w:r w:rsidR="003A3701" w:rsidRPr="00795C35">
        <w:rPr>
          <w:rFonts w:ascii="Arial" w:eastAsia="宋体" w:hAnsi="Arial" w:cs="Arial"/>
          <w:color w:val="000000"/>
          <w:kern w:val="0"/>
          <w:sz w:val="18"/>
          <w:szCs w:val="18"/>
        </w:rPr>
        <w:t>其他</w:t>
      </w:r>
      <w:r w:rsidRPr="00795C35">
        <w:rPr>
          <w:rFonts w:ascii="Arial" w:eastAsia="宋体" w:hAnsi="Arial" w:cs="Arial"/>
          <w:color w:val="000000"/>
          <w:kern w:val="0"/>
          <w:sz w:val="18"/>
          <w:szCs w:val="18"/>
        </w:rPr>
        <w:t>信息。（根据</w:t>
      </w:r>
      <w:r w:rsidRPr="00CC3342">
        <w:rPr>
          <w:rFonts w:ascii="Arial" w:eastAsia="宋体" w:hAnsi="Arial" w:cs="Arial"/>
          <w:color w:val="800080"/>
          <w:kern w:val="0"/>
          <w:sz w:val="18"/>
          <w:szCs w:val="18"/>
          <w:u w:val="single"/>
        </w:rPr>
        <w:t>21 CFR 807.87</w:t>
      </w:r>
      <w:r w:rsidRPr="00CC3342">
        <w:rPr>
          <w:rFonts w:ascii="Arial" w:eastAsia="宋体" w:hAnsi="Arial" w:cs="Arial"/>
          <w:color w:val="800080"/>
          <w:kern w:val="0"/>
          <w:sz w:val="18"/>
          <w:szCs w:val="18"/>
          <w:u w:val="single"/>
        </w:rPr>
        <w:t>（</w:t>
      </w:r>
      <w:r w:rsidRPr="00CC3342">
        <w:rPr>
          <w:rFonts w:ascii="Arial" w:eastAsia="宋体" w:hAnsi="Arial" w:cs="Arial"/>
          <w:color w:val="800080"/>
          <w:kern w:val="0"/>
          <w:sz w:val="18"/>
          <w:szCs w:val="18"/>
          <w:u w:val="single"/>
        </w:rPr>
        <w:t>l</w:t>
      </w:r>
      <w:r w:rsidRPr="00CC3342">
        <w:rPr>
          <w:rFonts w:ascii="Arial" w:eastAsia="宋体" w:hAnsi="Arial" w:cs="Arial"/>
          <w:color w:val="800080"/>
          <w:kern w:val="0"/>
          <w:sz w:val="18"/>
          <w:szCs w:val="18"/>
          <w:u w:val="single"/>
        </w:rPr>
        <w:t>）</w:t>
      </w:r>
      <w:r w:rsidRPr="00795C35">
        <w:rPr>
          <w:rFonts w:ascii="Arial" w:eastAsia="宋体" w:hAnsi="Arial" w:cs="Arial"/>
          <w:color w:val="000000"/>
          <w:kern w:val="0"/>
          <w:sz w:val="18"/>
          <w:szCs w:val="18"/>
        </w:rPr>
        <w:t>，我们可能要求获得</w:t>
      </w:r>
      <w:r w:rsidR="003A3701" w:rsidRPr="00795C35">
        <w:rPr>
          <w:rFonts w:ascii="Arial" w:eastAsia="宋体" w:hAnsi="Arial" w:cs="Arial"/>
          <w:color w:val="000000"/>
          <w:kern w:val="0"/>
          <w:sz w:val="18"/>
          <w:szCs w:val="18"/>
        </w:rPr>
        <w:t>确定</w:t>
      </w:r>
      <w:r w:rsidRPr="00795C35">
        <w:rPr>
          <w:rFonts w:ascii="Arial" w:eastAsia="宋体" w:hAnsi="Arial" w:cs="Arial"/>
          <w:color w:val="000000"/>
          <w:kern w:val="0"/>
          <w:sz w:val="18"/>
          <w:szCs w:val="18"/>
        </w:rPr>
        <w:t>实质</w:t>
      </w:r>
      <w:r w:rsidR="003A3701" w:rsidRPr="00795C35">
        <w:rPr>
          <w:rFonts w:ascii="Arial" w:eastAsia="宋体" w:hAnsi="Arial" w:cs="Arial"/>
          <w:color w:val="000000"/>
          <w:kern w:val="0"/>
          <w:sz w:val="18"/>
          <w:szCs w:val="18"/>
        </w:rPr>
        <w:t>等同性</w:t>
      </w:r>
      <w:r w:rsidRPr="00795C35">
        <w:rPr>
          <w:rFonts w:ascii="Arial" w:eastAsia="宋体" w:hAnsi="Arial" w:cs="Arial"/>
          <w:color w:val="000000"/>
          <w:kern w:val="0"/>
          <w:sz w:val="18"/>
          <w:szCs w:val="18"/>
        </w:rPr>
        <w:t>所需的任何其他信息。）</w:t>
      </w:r>
    </w:p>
    <w:p w14:paraId="1A3D2564" w14:textId="04E08973" w:rsidR="00714A6E"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作为提交</w:t>
      </w:r>
      <w:r w:rsidR="00D01B84" w:rsidRPr="00795C35">
        <w:rPr>
          <w:rFonts w:ascii="Arial" w:eastAsia="宋体" w:hAnsi="Arial" w:cs="Arial"/>
          <w:color w:val="000000"/>
          <w:kern w:val="0"/>
          <w:sz w:val="18"/>
          <w:szCs w:val="18"/>
        </w:rPr>
        <w:t>简化</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）的替代方案，</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可以提交传统</w:t>
      </w:r>
      <w:r w:rsidR="003A3701" w:rsidRPr="00795C35">
        <w:rPr>
          <w:rFonts w:ascii="Arial" w:eastAsia="宋体" w:hAnsi="Arial" w:cs="Arial"/>
          <w:color w:val="000000"/>
          <w:kern w:val="0"/>
          <w:sz w:val="18"/>
          <w:szCs w:val="18"/>
        </w:rPr>
        <w:t>型</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w:t>
      </w:r>
      <w:r w:rsidR="003A3701" w:rsidRPr="00795C35">
        <w:rPr>
          <w:rFonts w:ascii="Arial" w:eastAsia="宋体" w:hAnsi="Arial" w:cs="Arial"/>
          <w:color w:val="000000"/>
          <w:kern w:val="0"/>
          <w:sz w:val="18"/>
          <w:szCs w:val="18"/>
        </w:rPr>
        <w:t>其中，须</w:t>
      </w:r>
      <w:r w:rsidRPr="00795C35">
        <w:rPr>
          <w:rFonts w:ascii="Arial" w:eastAsia="宋体" w:hAnsi="Arial" w:cs="Arial"/>
          <w:color w:val="000000"/>
          <w:kern w:val="0"/>
          <w:sz w:val="18"/>
          <w:szCs w:val="18"/>
        </w:rPr>
        <w:t>提供</w:t>
      </w:r>
      <w:r w:rsidRPr="00795C35">
        <w:rPr>
          <w:rFonts w:ascii="Arial" w:eastAsia="宋体" w:hAnsi="Arial" w:cs="Arial"/>
          <w:color w:val="000000"/>
          <w:kern w:val="0"/>
          <w:sz w:val="18"/>
          <w:szCs w:val="18"/>
        </w:rPr>
        <w:t>21 CFR 807.87</w:t>
      </w:r>
      <w:r w:rsidR="003A3701" w:rsidRPr="00795C35">
        <w:rPr>
          <w:rFonts w:ascii="Arial" w:eastAsia="宋体" w:hAnsi="Arial" w:cs="Arial"/>
          <w:color w:val="000000"/>
          <w:kern w:val="0"/>
          <w:sz w:val="18"/>
          <w:szCs w:val="18"/>
        </w:rPr>
        <w:t>所需</w:t>
      </w:r>
      <w:r w:rsidRPr="00795C35">
        <w:rPr>
          <w:rFonts w:ascii="Arial" w:eastAsia="宋体" w:hAnsi="Arial" w:cs="Arial"/>
          <w:color w:val="000000"/>
          <w:kern w:val="0"/>
          <w:sz w:val="18"/>
          <w:szCs w:val="18"/>
        </w:rPr>
        <w:t>和本指南中</w:t>
      </w:r>
      <w:r w:rsidR="003A3701" w:rsidRPr="00795C35">
        <w:rPr>
          <w:rFonts w:ascii="Arial" w:eastAsia="宋体" w:hAnsi="Arial" w:cs="Arial"/>
          <w:color w:val="000000"/>
          <w:kern w:val="0"/>
          <w:sz w:val="18"/>
          <w:szCs w:val="18"/>
        </w:rPr>
        <w:t>所述</w:t>
      </w:r>
      <w:r w:rsidRPr="00795C35">
        <w:rPr>
          <w:rFonts w:ascii="Arial" w:eastAsia="宋体" w:hAnsi="Arial" w:cs="Arial"/>
          <w:color w:val="000000"/>
          <w:kern w:val="0"/>
          <w:sz w:val="18"/>
          <w:szCs w:val="18"/>
        </w:rPr>
        <w:t>的所有信息和数据。</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传统</w:t>
      </w:r>
      <w:r w:rsidR="003A3701" w:rsidRPr="00795C35">
        <w:rPr>
          <w:rFonts w:ascii="Arial" w:eastAsia="宋体" w:hAnsi="Arial" w:cs="Arial"/>
          <w:color w:val="000000"/>
          <w:kern w:val="0"/>
          <w:sz w:val="18"/>
          <w:szCs w:val="18"/>
        </w:rPr>
        <w:t>型</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）应</w:t>
      </w:r>
      <w:r w:rsidR="003A3701" w:rsidRPr="00795C35">
        <w:rPr>
          <w:rFonts w:ascii="Arial" w:eastAsia="宋体" w:hAnsi="Arial" w:cs="Arial"/>
          <w:color w:val="000000"/>
          <w:kern w:val="0"/>
          <w:sz w:val="18"/>
          <w:szCs w:val="18"/>
        </w:rPr>
        <w:t>涵盖</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的所有方法</w:t>
      </w:r>
      <w:r w:rsidR="003A3701"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数据</w:t>
      </w:r>
      <w:r w:rsidR="003A3701"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验收标准和结论。</w:t>
      </w:r>
      <w:r w:rsidR="003A3701" w:rsidRPr="00795C35">
        <w:rPr>
          <w:rFonts w:ascii="Arial" w:eastAsia="宋体" w:hAnsi="Arial" w:cs="Arial"/>
          <w:color w:val="000000"/>
          <w:kern w:val="0"/>
          <w:sz w:val="18"/>
          <w:szCs w:val="18"/>
        </w:rPr>
        <w:t>考虑对其自己已批准的器械进行修改的制造商可以</w:t>
      </w:r>
      <w:r w:rsidR="005E3BA8" w:rsidRPr="00795C35">
        <w:rPr>
          <w:rFonts w:ascii="Arial" w:eastAsia="宋体" w:hAnsi="Arial" w:cs="Arial"/>
          <w:color w:val="000000"/>
          <w:kern w:val="0"/>
          <w:sz w:val="18"/>
          <w:szCs w:val="18"/>
        </w:rPr>
        <w:t>考虑</w:t>
      </w:r>
      <w:r w:rsidR="003A3701" w:rsidRPr="00795C35">
        <w:rPr>
          <w:rFonts w:ascii="Arial" w:eastAsia="宋体" w:hAnsi="Arial" w:cs="Arial"/>
          <w:color w:val="000000"/>
          <w:kern w:val="0"/>
          <w:sz w:val="18"/>
          <w:szCs w:val="18"/>
        </w:rPr>
        <w:t>提交特殊</w:t>
      </w:r>
      <w:r w:rsidR="003A3701" w:rsidRPr="00795C35">
        <w:rPr>
          <w:rFonts w:ascii="Arial" w:eastAsia="宋体" w:hAnsi="Arial" w:cs="Arial"/>
          <w:color w:val="000000"/>
          <w:kern w:val="0"/>
          <w:sz w:val="18"/>
          <w:szCs w:val="18"/>
        </w:rPr>
        <w:t>510</w:t>
      </w:r>
      <w:r w:rsidR="003A3701" w:rsidRPr="00795C35">
        <w:rPr>
          <w:rFonts w:ascii="Arial" w:eastAsia="宋体" w:hAnsi="Arial" w:cs="Arial"/>
          <w:color w:val="000000"/>
          <w:kern w:val="0"/>
          <w:sz w:val="18"/>
          <w:szCs w:val="18"/>
        </w:rPr>
        <w:t>（</w:t>
      </w:r>
      <w:r w:rsidR="003A3701" w:rsidRPr="00795C35">
        <w:rPr>
          <w:rFonts w:ascii="Arial" w:eastAsia="宋体" w:hAnsi="Arial" w:cs="Arial"/>
          <w:color w:val="000000"/>
          <w:kern w:val="0"/>
          <w:sz w:val="18"/>
          <w:szCs w:val="18"/>
        </w:rPr>
        <w:t>k</w:t>
      </w:r>
      <w:r w:rsidR="003A3701" w:rsidRPr="00795C35">
        <w:rPr>
          <w:rFonts w:ascii="Arial" w:eastAsia="宋体" w:hAnsi="Arial" w:cs="Arial"/>
          <w:color w:val="000000"/>
          <w:kern w:val="0"/>
          <w:sz w:val="18"/>
          <w:szCs w:val="18"/>
        </w:rPr>
        <w:t>）</w:t>
      </w:r>
    </w:p>
    <w:p w14:paraId="36D02899" w14:textId="18D0A1F2" w:rsidR="002354F8" w:rsidRPr="00795C35" w:rsidRDefault="002354F8" w:rsidP="00795C35">
      <w:pPr>
        <w:widowControl/>
        <w:jc w:val="left"/>
        <w:outlineLvl w:val="3"/>
        <w:rPr>
          <w:rFonts w:ascii="Arial" w:eastAsia="宋体" w:hAnsi="Arial" w:cs="Arial"/>
          <w:b/>
          <w:bCs/>
          <w:color w:val="000000"/>
          <w:kern w:val="0"/>
          <w:sz w:val="29"/>
          <w:szCs w:val="29"/>
        </w:rPr>
      </w:pPr>
      <w:bookmarkStart w:id="4" w:name="4"/>
      <w:r w:rsidRPr="00795C35">
        <w:rPr>
          <w:rFonts w:ascii="Arial" w:eastAsia="宋体" w:hAnsi="Arial" w:cs="Arial"/>
          <w:b/>
          <w:bCs/>
          <w:color w:val="000000"/>
          <w:kern w:val="0"/>
          <w:sz w:val="29"/>
          <w:szCs w:val="29"/>
        </w:rPr>
        <w:t> </w:t>
      </w:r>
      <w:bookmarkEnd w:id="4"/>
      <w:r w:rsidRPr="00795C35">
        <w:rPr>
          <w:rFonts w:ascii="Arial" w:eastAsia="宋体" w:hAnsi="Arial" w:cs="Arial"/>
          <w:b/>
          <w:bCs/>
          <w:color w:val="000000"/>
          <w:kern w:val="0"/>
          <w:sz w:val="29"/>
          <w:szCs w:val="29"/>
        </w:rPr>
        <w:t>4.</w:t>
      </w:r>
      <w:r w:rsidR="00714A6E" w:rsidRPr="00795C35">
        <w:rPr>
          <w:rFonts w:ascii="Arial" w:eastAsia="宋体" w:hAnsi="Arial" w:cs="Arial"/>
          <w:b/>
          <w:bCs/>
          <w:color w:val="000000"/>
          <w:kern w:val="0"/>
          <w:sz w:val="29"/>
          <w:szCs w:val="29"/>
        </w:rPr>
        <w:t>范围</w:t>
      </w:r>
    </w:p>
    <w:p w14:paraId="53C3693E" w14:textId="156C4433" w:rsidR="002354F8"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color w:val="000000"/>
          <w:kern w:val="0"/>
          <w:sz w:val="18"/>
          <w:szCs w:val="18"/>
        </w:rPr>
        <w:t>本</w:t>
      </w:r>
      <w:r w:rsidR="003F7B53"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的范围仅限于</w:t>
      </w:r>
      <w:r w:rsidRPr="00CC3342">
        <w:rPr>
          <w:rFonts w:ascii="Arial" w:eastAsia="宋体" w:hAnsi="Arial" w:cs="Arial"/>
          <w:color w:val="800080"/>
          <w:kern w:val="0"/>
          <w:sz w:val="18"/>
          <w:szCs w:val="18"/>
          <w:u w:val="single"/>
        </w:rPr>
        <w:t>21 CFR 866.3050</w:t>
      </w:r>
      <w:r w:rsidRPr="00CC3342">
        <w:rPr>
          <w:rFonts w:ascii="Arial" w:eastAsia="宋体" w:hAnsi="Arial" w:cs="Arial"/>
          <w:kern w:val="0"/>
          <w:sz w:val="18"/>
          <w:szCs w:val="18"/>
        </w:rPr>
        <w:t>（</w:t>
      </w:r>
      <w:r w:rsidRPr="00795C35">
        <w:rPr>
          <w:rFonts w:ascii="Arial" w:eastAsia="宋体" w:hAnsi="Arial" w:cs="Arial"/>
          <w:color w:val="000000"/>
          <w:kern w:val="0"/>
          <w:sz w:val="18"/>
          <w:szCs w:val="18"/>
        </w:rPr>
        <w:t>产品代码</w:t>
      </w:r>
      <w:r w:rsidRPr="00795C35">
        <w:rPr>
          <w:rFonts w:ascii="Arial" w:eastAsia="宋体" w:hAnsi="Arial" w:cs="Arial"/>
          <w:color w:val="000000"/>
          <w:kern w:val="0"/>
          <w:sz w:val="18"/>
          <w:szCs w:val="18"/>
        </w:rPr>
        <w:t>NQZ</w:t>
      </w:r>
      <w:r w:rsidRPr="00795C35">
        <w:rPr>
          <w:rFonts w:ascii="Arial" w:eastAsia="宋体" w:hAnsi="Arial" w:cs="Arial"/>
          <w:color w:val="000000"/>
          <w:kern w:val="0"/>
          <w:sz w:val="18"/>
          <w:szCs w:val="18"/>
        </w:rPr>
        <w:t>）中所述的以下</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w:t>
      </w:r>
    </w:p>
    <w:p w14:paraId="0EC22B94" w14:textId="77777777" w:rsidR="00105A10" w:rsidRDefault="00105A10">
      <w:pPr>
        <w:widowControl/>
        <w:jc w:val="left"/>
        <w:rPr>
          <w:rFonts w:ascii="Arial" w:eastAsia="宋体" w:hAnsi="Arial" w:cs="Arial"/>
          <w:b/>
          <w:bCs/>
          <w:color w:val="000000"/>
          <w:kern w:val="0"/>
          <w:sz w:val="18"/>
        </w:rPr>
      </w:pPr>
      <w:r>
        <w:rPr>
          <w:rFonts w:ascii="Arial" w:eastAsia="宋体" w:hAnsi="Arial" w:cs="Arial"/>
          <w:b/>
          <w:bCs/>
          <w:color w:val="000000"/>
          <w:kern w:val="0"/>
          <w:sz w:val="18"/>
        </w:rPr>
        <w:br w:type="page"/>
      </w:r>
    </w:p>
    <w:p w14:paraId="0AA964B7" w14:textId="6AF9DDE3" w:rsidR="002354F8" w:rsidRPr="00795C35" w:rsidRDefault="00714A6E" w:rsidP="00795C35">
      <w:pPr>
        <w:widowControl/>
        <w:spacing w:before="90" w:after="90"/>
        <w:jc w:val="left"/>
        <w:rPr>
          <w:rFonts w:ascii="Arial" w:eastAsia="宋体" w:hAnsi="Arial" w:cs="Arial"/>
          <w:color w:val="000000"/>
          <w:kern w:val="0"/>
          <w:sz w:val="18"/>
          <w:szCs w:val="18"/>
        </w:rPr>
      </w:pPr>
      <w:r w:rsidRPr="00795C35">
        <w:rPr>
          <w:rFonts w:ascii="Arial" w:eastAsia="宋体" w:hAnsi="Arial" w:cs="Arial"/>
          <w:b/>
          <w:bCs/>
          <w:color w:val="000000"/>
          <w:kern w:val="0"/>
          <w:sz w:val="18"/>
        </w:rPr>
        <w:lastRenderedPageBreak/>
        <w:t>21 CFR 866.3050β-</w:t>
      </w:r>
      <w:r w:rsidRPr="00795C35">
        <w:rPr>
          <w:rFonts w:ascii="Arial" w:eastAsia="宋体" w:hAnsi="Arial" w:cs="Arial"/>
          <w:b/>
          <w:bCs/>
          <w:color w:val="000000"/>
          <w:kern w:val="0"/>
          <w:sz w:val="18"/>
        </w:rPr>
        <w:t>葡聚糖</w:t>
      </w:r>
      <w:r w:rsidR="00886820" w:rsidRPr="00795C35">
        <w:rPr>
          <w:rFonts w:ascii="Arial" w:eastAsia="宋体" w:hAnsi="Arial" w:cs="Arial"/>
          <w:b/>
          <w:bCs/>
          <w:color w:val="000000"/>
          <w:kern w:val="0"/>
          <w:sz w:val="18"/>
        </w:rPr>
        <w:t>血清学测定</w:t>
      </w:r>
    </w:p>
    <w:p w14:paraId="1F897741" w14:textId="6C47096B" w:rsidR="00714A6E" w:rsidRPr="00795C35" w:rsidRDefault="00714A6E"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是由用于</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中的抗原或蛋白酶组成的</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。该</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旨在用于真菌感染的</w:t>
      </w:r>
      <w:r w:rsidR="005E3BA8" w:rsidRPr="00795C35">
        <w:rPr>
          <w:rFonts w:ascii="Arial" w:eastAsia="宋体" w:hAnsi="Arial" w:cs="Arial"/>
          <w:color w:val="000000"/>
          <w:kern w:val="0"/>
          <w:sz w:val="18"/>
          <w:szCs w:val="18"/>
        </w:rPr>
        <w:t>假定</w:t>
      </w:r>
      <w:r w:rsidRPr="00795C35">
        <w:rPr>
          <w:rFonts w:ascii="Arial" w:eastAsia="宋体" w:hAnsi="Arial" w:cs="Arial"/>
          <w:color w:val="000000"/>
          <w:kern w:val="0"/>
          <w:sz w:val="18"/>
          <w:szCs w:val="18"/>
        </w:rPr>
        <w:t>诊断。该测定</w:t>
      </w:r>
      <w:r w:rsidR="005E3BA8" w:rsidRPr="00795C35">
        <w:rPr>
          <w:rFonts w:ascii="Arial" w:eastAsia="宋体" w:hAnsi="Arial" w:cs="Arial"/>
          <w:color w:val="000000"/>
          <w:kern w:val="0"/>
          <w:sz w:val="18"/>
          <w:szCs w:val="18"/>
        </w:rPr>
        <w:t>适用于具有创伤性真菌感染症状或致使患者出现创伤性真菌感染的医疗病症的患者</w:t>
      </w:r>
      <w:r w:rsidRPr="00795C35">
        <w:rPr>
          <w:rFonts w:ascii="Arial" w:eastAsia="宋体" w:hAnsi="Arial" w:cs="Arial"/>
          <w:color w:val="000000"/>
          <w:kern w:val="0"/>
          <w:sz w:val="18"/>
          <w:szCs w:val="18"/>
        </w:rPr>
        <w:t>。该</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可用于</w:t>
      </w:r>
      <w:r w:rsidR="005E3BA8" w:rsidRPr="00795C35">
        <w:rPr>
          <w:rFonts w:ascii="Arial" w:eastAsia="宋体" w:hAnsi="Arial" w:cs="Arial"/>
          <w:color w:val="000000"/>
          <w:kern w:val="0"/>
          <w:sz w:val="18"/>
          <w:szCs w:val="18"/>
        </w:rPr>
        <w:t>辅助</w:t>
      </w:r>
      <w:r w:rsidRPr="00795C35">
        <w:rPr>
          <w:rFonts w:ascii="Arial" w:eastAsia="宋体" w:hAnsi="Arial" w:cs="Arial"/>
          <w:color w:val="000000"/>
          <w:kern w:val="0"/>
          <w:sz w:val="18"/>
          <w:szCs w:val="18"/>
        </w:rPr>
        <w:t>诊断深部真菌病和真菌</w:t>
      </w:r>
      <w:r w:rsidR="005E3BA8" w:rsidRPr="00795C35">
        <w:rPr>
          <w:rFonts w:ascii="Arial" w:eastAsia="宋体" w:hAnsi="Arial" w:cs="Arial"/>
          <w:color w:val="000000"/>
          <w:kern w:val="0"/>
          <w:sz w:val="18"/>
          <w:szCs w:val="18"/>
        </w:rPr>
        <w:t>血症</w:t>
      </w:r>
      <w:r w:rsidRPr="00795C35">
        <w:rPr>
          <w:rFonts w:ascii="Arial" w:eastAsia="宋体" w:hAnsi="Arial" w:cs="Arial"/>
          <w:color w:val="000000"/>
          <w:kern w:val="0"/>
          <w:sz w:val="18"/>
          <w:szCs w:val="18"/>
        </w:rPr>
        <w:t>。</w:t>
      </w:r>
    </w:p>
    <w:p w14:paraId="77B0C9FB" w14:textId="6CA4435C" w:rsidR="002354F8" w:rsidRPr="00795C35" w:rsidRDefault="002354F8" w:rsidP="00105A10">
      <w:pPr>
        <w:widowControl/>
        <w:outlineLvl w:val="3"/>
        <w:rPr>
          <w:rFonts w:ascii="Arial" w:eastAsia="宋体" w:hAnsi="Arial" w:cs="Arial"/>
          <w:b/>
          <w:bCs/>
          <w:color w:val="000000"/>
          <w:kern w:val="0"/>
          <w:sz w:val="29"/>
          <w:szCs w:val="29"/>
        </w:rPr>
      </w:pPr>
      <w:bookmarkStart w:id="5" w:name="5"/>
      <w:r w:rsidRPr="00795C35">
        <w:rPr>
          <w:rFonts w:ascii="Arial" w:eastAsia="宋体" w:hAnsi="Arial" w:cs="Arial"/>
          <w:b/>
          <w:bCs/>
          <w:color w:val="000000"/>
          <w:kern w:val="0"/>
          <w:sz w:val="29"/>
          <w:szCs w:val="29"/>
        </w:rPr>
        <w:t> </w:t>
      </w:r>
      <w:bookmarkEnd w:id="5"/>
      <w:r w:rsidRPr="00795C35">
        <w:rPr>
          <w:rFonts w:ascii="Arial" w:eastAsia="宋体" w:hAnsi="Arial" w:cs="Arial"/>
          <w:b/>
          <w:bCs/>
          <w:color w:val="000000"/>
          <w:kern w:val="0"/>
          <w:sz w:val="29"/>
          <w:szCs w:val="29"/>
        </w:rPr>
        <w:t>5.</w:t>
      </w:r>
      <w:r w:rsidR="00714A6E" w:rsidRPr="00795C35">
        <w:rPr>
          <w:rFonts w:ascii="Arial" w:eastAsia="宋体" w:hAnsi="Arial" w:cs="Arial"/>
          <w:b/>
          <w:bCs/>
          <w:color w:val="000000"/>
          <w:kern w:val="0"/>
          <w:sz w:val="29"/>
          <w:szCs w:val="29"/>
        </w:rPr>
        <w:t>健康风险</w:t>
      </w:r>
    </w:p>
    <w:p w14:paraId="7680B061" w14:textId="46E8889E" w:rsidR="00714A6E" w:rsidRPr="00795C35" w:rsidRDefault="005E3BA8"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据研究者了解，目前不存在可危害</w:t>
      </w:r>
      <w:r w:rsidR="00714A6E" w:rsidRPr="00795C35">
        <w:rPr>
          <w:rFonts w:ascii="Arial" w:eastAsia="宋体" w:hAnsi="Arial" w:cs="Arial"/>
          <w:color w:val="000000"/>
          <w:kern w:val="0"/>
          <w:sz w:val="18"/>
          <w:szCs w:val="18"/>
        </w:rPr>
        <w:t>患者健康的</w:t>
      </w:r>
      <w:r w:rsidRPr="00795C35">
        <w:rPr>
          <w:rFonts w:ascii="Arial" w:eastAsia="宋体" w:hAnsi="Arial" w:cs="Arial"/>
          <w:color w:val="000000"/>
          <w:kern w:val="0"/>
          <w:sz w:val="18"/>
          <w:szCs w:val="18"/>
        </w:rPr>
        <w:t>已知</w:t>
      </w:r>
      <w:r w:rsidR="00714A6E" w:rsidRPr="00795C35">
        <w:rPr>
          <w:rFonts w:ascii="Arial" w:eastAsia="宋体" w:hAnsi="Arial" w:cs="Arial"/>
          <w:color w:val="000000"/>
          <w:kern w:val="0"/>
          <w:sz w:val="18"/>
          <w:szCs w:val="18"/>
        </w:rPr>
        <w:t>直接风险。然而，</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未按预期执行</w:t>
      </w:r>
      <w:r w:rsidR="00714A6E" w:rsidRPr="00795C35">
        <w:rPr>
          <w:rFonts w:ascii="Arial" w:eastAsia="宋体" w:hAnsi="Arial" w:cs="Arial"/>
          <w:color w:val="000000"/>
          <w:kern w:val="0"/>
          <w:sz w:val="18"/>
          <w:szCs w:val="18"/>
        </w:rPr>
        <w:t>或结果解释</w:t>
      </w:r>
      <w:r w:rsidRPr="00795C35">
        <w:rPr>
          <w:rFonts w:ascii="Arial" w:eastAsia="宋体" w:hAnsi="Arial" w:cs="Arial"/>
          <w:color w:val="000000"/>
          <w:kern w:val="0"/>
          <w:sz w:val="18"/>
          <w:szCs w:val="18"/>
        </w:rPr>
        <w:t>中的</w:t>
      </w:r>
      <w:r w:rsidR="00714A6E" w:rsidRPr="00795C35">
        <w:rPr>
          <w:rFonts w:ascii="Arial" w:eastAsia="宋体" w:hAnsi="Arial" w:cs="Arial"/>
          <w:color w:val="000000"/>
          <w:kern w:val="0"/>
          <w:sz w:val="18"/>
          <w:szCs w:val="18"/>
        </w:rPr>
        <w:t>错误可能</w:t>
      </w:r>
      <w:r w:rsidRPr="00795C35">
        <w:rPr>
          <w:rFonts w:ascii="Arial" w:eastAsia="宋体" w:hAnsi="Arial" w:cs="Arial"/>
          <w:color w:val="000000"/>
          <w:kern w:val="0"/>
          <w:sz w:val="18"/>
          <w:szCs w:val="18"/>
        </w:rPr>
        <w:t>使患者管理不正确</w:t>
      </w:r>
      <w:r w:rsidR="00714A6E" w:rsidRPr="00795C35">
        <w:rPr>
          <w:rFonts w:ascii="Arial" w:eastAsia="宋体" w:hAnsi="Arial" w:cs="Arial"/>
          <w:color w:val="000000"/>
          <w:kern w:val="0"/>
          <w:sz w:val="18"/>
          <w:szCs w:val="18"/>
        </w:rPr>
        <w:t>，包括误诊和不当治疗。因此，使用测定结果来调整治疗方案，而不考虑其他临床因素，可能带来风险。</w:t>
      </w:r>
      <w:r w:rsidRPr="00795C35">
        <w:rPr>
          <w:rFonts w:ascii="Arial" w:eastAsia="宋体" w:hAnsi="Arial" w:cs="Arial"/>
          <w:color w:val="000000"/>
          <w:kern w:val="0"/>
          <w:sz w:val="18"/>
          <w:szCs w:val="18"/>
        </w:rPr>
        <w:t>假性</w:t>
      </w:r>
      <w:r w:rsidR="00714A6E" w:rsidRPr="00795C35">
        <w:rPr>
          <w:rFonts w:ascii="Arial" w:eastAsia="宋体" w:hAnsi="Arial" w:cs="Arial"/>
          <w:color w:val="000000"/>
          <w:kern w:val="0"/>
          <w:sz w:val="18"/>
          <w:szCs w:val="18"/>
        </w:rPr>
        <w:t>低</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葡聚糖测量</w:t>
      </w:r>
      <w:r w:rsidRPr="00795C35">
        <w:rPr>
          <w:rFonts w:ascii="Arial" w:eastAsia="宋体" w:hAnsi="Arial" w:cs="Arial"/>
          <w:color w:val="000000"/>
          <w:kern w:val="0"/>
          <w:sz w:val="18"/>
          <w:szCs w:val="18"/>
        </w:rPr>
        <w:t>值</w:t>
      </w:r>
      <w:r w:rsidR="00714A6E" w:rsidRPr="00795C35">
        <w:rPr>
          <w:rFonts w:ascii="Arial" w:eastAsia="宋体" w:hAnsi="Arial" w:cs="Arial"/>
          <w:color w:val="000000"/>
          <w:kern w:val="0"/>
          <w:sz w:val="18"/>
          <w:szCs w:val="18"/>
        </w:rPr>
        <w:t>或假阴性结果可</w:t>
      </w:r>
      <w:r w:rsidRPr="00795C35">
        <w:rPr>
          <w:rFonts w:ascii="Arial" w:eastAsia="宋体" w:hAnsi="Arial" w:cs="Arial"/>
          <w:color w:val="000000"/>
          <w:kern w:val="0"/>
          <w:sz w:val="18"/>
          <w:szCs w:val="18"/>
        </w:rPr>
        <w:t>致使做出</w:t>
      </w:r>
      <w:r w:rsidR="00714A6E" w:rsidRPr="00795C35">
        <w:rPr>
          <w:rFonts w:ascii="Arial" w:eastAsia="宋体" w:hAnsi="Arial" w:cs="Arial"/>
          <w:color w:val="000000"/>
          <w:kern w:val="0"/>
          <w:sz w:val="18"/>
          <w:szCs w:val="18"/>
        </w:rPr>
        <w:t>患者不具有</w:t>
      </w:r>
      <w:r w:rsidRPr="00795C35">
        <w:rPr>
          <w:rFonts w:ascii="Arial" w:eastAsia="宋体" w:hAnsi="Arial" w:cs="Arial"/>
          <w:color w:val="000000"/>
          <w:kern w:val="0"/>
          <w:sz w:val="18"/>
          <w:szCs w:val="18"/>
        </w:rPr>
        <w:t>创伤性</w:t>
      </w:r>
      <w:r w:rsidR="00714A6E" w:rsidRPr="00795C35">
        <w:rPr>
          <w:rFonts w:ascii="Arial" w:eastAsia="宋体" w:hAnsi="Arial" w:cs="Arial"/>
          <w:color w:val="000000"/>
          <w:kern w:val="0"/>
          <w:sz w:val="18"/>
          <w:szCs w:val="18"/>
        </w:rPr>
        <w:t>真菌感染的风险</w:t>
      </w:r>
      <w:r w:rsidRPr="00795C35">
        <w:rPr>
          <w:rFonts w:ascii="Arial" w:eastAsia="宋体" w:hAnsi="Arial" w:cs="Arial"/>
          <w:color w:val="000000"/>
          <w:kern w:val="0"/>
          <w:sz w:val="18"/>
          <w:szCs w:val="18"/>
        </w:rPr>
        <w:t>的决定并且可能延迟适当</w:t>
      </w:r>
      <w:r w:rsidR="00714A6E" w:rsidRPr="00795C35">
        <w:rPr>
          <w:rFonts w:ascii="Arial" w:eastAsia="宋体" w:hAnsi="Arial" w:cs="Arial"/>
          <w:color w:val="000000"/>
          <w:kern w:val="0"/>
          <w:sz w:val="18"/>
          <w:szCs w:val="18"/>
        </w:rPr>
        <w:t>治疗。假</w:t>
      </w:r>
      <w:r w:rsidRPr="00795C35">
        <w:rPr>
          <w:rFonts w:ascii="Arial" w:eastAsia="宋体" w:hAnsi="Arial" w:cs="Arial"/>
          <w:color w:val="000000"/>
          <w:kern w:val="0"/>
          <w:sz w:val="18"/>
          <w:szCs w:val="18"/>
        </w:rPr>
        <w:t>性高</w:t>
      </w:r>
      <w:r w:rsidR="00714A6E" w:rsidRPr="00795C35">
        <w:rPr>
          <w:rFonts w:ascii="Arial" w:eastAsia="宋体" w:hAnsi="Arial" w:cs="Arial"/>
          <w:color w:val="000000"/>
          <w:kern w:val="0"/>
          <w:sz w:val="18"/>
          <w:szCs w:val="18"/>
        </w:rPr>
        <w:t>测量</w:t>
      </w:r>
      <w:r w:rsidRPr="00795C35">
        <w:rPr>
          <w:rFonts w:ascii="Arial" w:eastAsia="宋体" w:hAnsi="Arial" w:cs="Arial"/>
          <w:color w:val="000000"/>
          <w:kern w:val="0"/>
          <w:sz w:val="18"/>
          <w:szCs w:val="18"/>
        </w:rPr>
        <w:t>值</w:t>
      </w:r>
      <w:r w:rsidR="00714A6E" w:rsidRPr="00795C35">
        <w:rPr>
          <w:rFonts w:ascii="Arial" w:eastAsia="宋体" w:hAnsi="Arial" w:cs="Arial"/>
          <w:color w:val="000000"/>
          <w:kern w:val="0"/>
          <w:sz w:val="18"/>
          <w:szCs w:val="18"/>
        </w:rPr>
        <w:t>或假阳性</w:t>
      </w:r>
      <w:r w:rsidRPr="00795C35">
        <w:rPr>
          <w:rFonts w:ascii="Arial" w:eastAsia="宋体" w:hAnsi="Arial" w:cs="Arial"/>
          <w:color w:val="000000"/>
          <w:kern w:val="0"/>
          <w:sz w:val="18"/>
          <w:szCs w:val="18"/>
        </w:rPr>
        <w:t>结果</w:t>
      </w:r>
      <w:r w:rsidR="00714A6E" w:rsidRPr="00795C35">
        <w:rPr>
          <w:rFonts w:ascii="Arial" w:eastAsia="宋体" w:hAnsi="Arial" w:cs="Arial"/>
          <w:color w:val="000000"/>
          <w:kern w:val="0"/>
          <w:sz w:val="18"/>
          <w:szCs w:val="18"/>
        </w:rPr>
        <w:t>可能</w:t>
      </w:r>
      <w:r w:rsidRPr="00795C35">
        <w:rPr>
          <w:rFonts w:ascii="Arial" w:eastAsia="宋体" w:hAnsi="Arial" w:cs="Arial"/>
          <w:color w:val="000000"/>
          <w:kern w:val="0"/>
          <w:sz w:val="18"/>
          <w:szCs w:val="18"/>
        </w:rPr>
        <w:t>致使做出</w:t>
      </w:r>
      <w:r w:rsidR="00714A6E" w:rsidRPr="00795C35">
        <w:rPr>
          <w:rFonts w:ascii="Arial" w:eastAsia="宋体" w:hAnsi="Arial" w:cs="Arial"/>
          <w:color w:val="000000"/>
          <w:kern w:val="0"/>
          <w:sz w:val="18"/>
          <w:szCs w:val="18"/>
        </w:rPr>
        <w:t>不必要的监测或</w:t>
      </w:r>
      <w:r w:rsidRPr="00795C35">
        <w:rPr>
          <w:rFonts w:ascii="Arial" w:eastAsia="宋体" w:hAnsi="Arial" w:cs="Arial"/>
          <w:color w:val="000000"/>
          <w:kern w:val="0"/>
          <w:sz w:val="18"/>
          <w:szCs w:val="18"/>
        </w:rPr>
        <w:t>有</w:t>
      </w:r>
      <w:r w:rsidR="00714A6E" w:rsidRPr="00795C35">
        <w:rPr>
          <w:rFonts w:ascii="Arial" w:eastAsia="宋体" w:hAnsi="Arial" w:cs="Arial"/>
          <w:color w:val="000000"/>
          <w:kern w:val="0"/>
          <w:sz w:val="18"/>
          <w:szCs w:val="18"/>
        </w:rPr>
        <w:t>潜在</w:t>
      </w:r>
      <w:r w:rsidRPr="00795C35">
        <w:rPr>
          <w:rFonts w:ascii="Arial" w:eastAsia="宋体" w:hAnsi="Arial" w:cs="Arial"/>
          <w:color w:val="000000"/>
          <w:kern w:val="0"/>
          <w:sz w:val="18"/>
          <w:szCs w:val="18"/>
        </w:rPr>
        <w:t>危害的</w:t>
      </w:r>
      <w:r w:rsidR="00714A6E" w:rsidRPr="00795C35">
        <w:rPr>
          <w:rFonts w:ascii="Arial" w:eastAsia="宋体" w:hAnsi="Arial" w:cs="Arial"/>
          <w:color w:val="000000"/>
          <w:kern w:val="0"/>
          <w:sz w:val="18"/>
          <w:szCs w:val="18"/>
        </w:rPr>
        <w:t>治疗。</w:t>
      </w:r>
    </w:p>
    <w:p w14:paraId="41FB70D3" w14:textId="057F2020" w:rsidR="002354F8" w:rsidRPr="00795C35" w:rsidRDefault="00714A6E"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在下表中，</w:t>
      </w:r>
      <w:r w:rsidRPr="00795C35">
        <w:rPr>
          <w:rFonts w:ascii="Arial" w:eastAsia="宋体" w:hAnsi="Arial" w:cs="Arial"/>
          <w:color w:val="000000"/>
          <w:kern w:val="0"/>
          <w:sz w:val="18"/>
          <w:szCs w:val="18"/>
        </w:rPr>
        <w:t>FDA</w:t>
      </w:r>
      <w:r w:rsidRPr="00795C35">
        <w:rPr>
          <w:rFonts w:ascii="Arial" w:eastAsia="宋体" w:hAnsi="Arial" w:cs="Arial"/>
          <w:color w:val="000000"/>
          <w:kern w:val="0"/>
          <w:sz w:val="18"/>
          <w:szCs w:val="18"/>
        </w:rPr>
        <w:t>已经确定了通常与使用本文</w:t>
      </w:r>
      <w:r w:rsidR="005E3BA8" w:rsidRPr="00795C35">
        <w:rPr>
          <w:rFonts w:ascii="Arial" w:eastAsia="宋体" w:hAnsi="Arial" w:cs="Arial"/>
          <w:color w:val="000000"/>
          <w:kern w:val="0"/>
          <w:sz w:val="18"/>
          <w:szCs w:val="18"/>
        </w:rPr>
        <w:t>件</w:t>
      </w:r>
      <w:r w:rsidRPr="00795C35">
        <w:rPr>
          <w:rFonts w:ascii="Arial" w:eastAsia="宋体" w:hAnsi="Arial" w:cs="Arial"/>
          <w:color w:val="000000"/>
          <w:kern w:val="0"/>
          <w:sz w:val="18"/>
          <w:szCs w:val="18"/>
        </w:rPr>
        <w:t>中所述的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相关的健康风险。本</w:t>
      </w:r>
      <w:r w:rsidR="00722A00" w:rsidRPr="00795C35">
        <w:rPr>
          <w:rFonts w:ascii="Arial" w:eastAsia="宋体" w:hAnsi="Arial" w:cs="Arial"/>
          <w:color w:val="000000"/>
          <w:kern w:val="0"/>
          <w:sz w:val="18"/>
          <w:szCs w:val="18"/>
        </w:rPr>
        <w:t>指导性文件</w:t>
      </w:r>
      <w:r w:rsidRPr="00795C35">
        <w:rPr>
          <w:rFonts w:ascii="Arial" w:eastAsia="宋体" w:hAnsi="Arial" w:cs="Arial"/>
          <w:color w:val="000000"/>
          <w:kern w:val="0"/>
          <w:sz w:val="18"/>
          <w:szCs w:val="18"/>
        </w:rPr>
        <w:t>中</w:t>
      </w:r>
      <w:r w:rsidR="005E3BA8"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了建议</w:t>
      </w:r>
      <w:r w:rsidR="005E3BA8" w:rsidRPr="00795C35">
        <w:rPr>
          <w:rFonts w:ascii="Arial" w:eastAsia="宋体" w:hAnsi="Arial" w:cs="Arial"/>
          <w:color w:val="000000"/>
          <w:kern w:val="0"/>
          <w:sz w:val="18"/>
          <w:szCs w:val="18"/>
        </w:rPr>
        <w:t>用于缓解</w:t>
      </w:r>
      <w:r w:rsidRPr="00795C35">
        <w:rPr>
          <w:rFonts w:ascii="Arial" w:eastAsia="宋体" w:hAnsi="Arial" w:cs="Arial"/>
          <w:color w:val="000000"/>
          <w:kern w:val="0"/>
          <w:sz w:val="18"/>
          <w:szCs w:val="18"/>
        </w:rPr>
        <w:t>已识别风险的措施，如下表所示。</w:t>
      </w:r>
      <w:r w:rsidRPr="00795C35">
        <w:rPr>
          <w:rFonts w:ascii="Arial" w:eastAsia="宋体" w:hAnsi="Arial" w:cs="Arial"/>
          <w:color w:val="000000"/>
          <w:kern w:val="0"/>
          <w:sz w:val="18"/>
          <w:szCs w:val="18"/>
        </w:rPr>
        <w:t xml:space="preserve"> </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应该在提交</w:t>
      </w:r>
      <w:r w:rsidR="005E1ECF" w:rsidRPr="00795C35">
        <w:rPr>
          <w:rFonts w:ascii="Arial" w:eastAsia="宋体" w:hAnsi="Arial" w:cs="Arial"/>
          <w:color w:val="000000"/>
          <w:kern w:val="0"/>
          <w:sz w:val="18"/>
          <w:szCs w:val="18"/>
        </w:rPr>
        <w:t>上市前通告</w:t>
      </w:r>
      <w:r w:rsidRPr="00795C35">
        <w:rPr>
          <w:rFonts w:ascii="Arial" w:eastAsia="宋体" w:hAnsi="Arial" w:cs="Arial"/>
          <w:color w:val="000000"/>
          <w:kern w:val="0"/>
          <w:sz w:val="18"/>
          <w:szCs w:val="18"/>
        </w:rPr>
        <w:t>之前进行风险分析，以识别</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特有的其他任何风险。</w:t>
      </w:r>
      <w:r w:rsidR="005E1ECF" w:rsidRPr="00795C35">
        <w:rPr>
          <w:rFonts w:ascii="Arial" w:eastAsia="宋体" w:hAnsi="Arial" w:cs="Arial"/>
          <w:color w:val="000000"/>
          <w:kern w:val="0"/>
          <w:sz w:val="18"/>
          <w:szCs w:val="18"/>
        </w:rPr>
        <w:t>上市前通告</w:t>
      </w:r>
      <w:r w:rsidRPr="00795C35">
        <w:rPr>
          <w:rFonts w:ascii="Arial" w:eastAsia="宋体" w:hAnsi="Arial" w:cs="Arial"/>
          <w:color w:val="000000"/>
          <w:kern w:val="0"/>
          <w:sz w:val="18"/>
          <w:szCs w:val="18"/>
        </w:rPr>
        <w:t>应</w:t>
      </w:r>
      <w:r w:rsidR="00C74026"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风险分析方法。如果</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选择使用替代方法来解决本</w:t>
      </w:r>
      <w:r w:rsidR="003F7B53"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中</w:t>
      </w:r>
      <w:r w:rsidR="00C74026" w:rsidRPr="00795C35">
        <w:rPr>
          <w:rFonts w:ascii="Arial" w:eastAsia="宋体" w:hAnsi="Arial" w:cs="Arial"/>
          <w:color w:val="000000"/>
          <w:kern w:val="0"/>
          <w:sz w:val="18"/>
          <w:szCs w:val="18"/>
        </w:rPr>
        <w:t>确定</w:t>
      </w:r>
      <w:r w:rsidRPr="00795C35">
        <w:rPr>
          <w:rFonts w:ascii="Arial" w:eastAsia="宋体" w:hAnsi="Arial" w:cs="Arial"/>
          <w:color w:val="000000"/>
          <w:kern w:val="0"/>
          <w:sz w:val="18"/>
          <w:szCs w:val="18"/>
        </w:rPr>
        <w:t>的风险，或已发现本</w:t>
      </w:r>
      <w:r w:rsidR="003F7B53" w:rsidRPr="00795C35">
        <w:rPr>
          <w:rFonts w:ascii="Arial" w:eastAsia="宋体" w:hAnsi="Arial" w:cs="Arial"/>
          <w:color w:val="000000"/>
          <w:kern w:val="0"/>
          <w:sz w:val="18"/>
          <w:szCs w:val="18"/>
        </w:rPr>
        <w:t>文件</w:t>
      </w:r>
      <w:r w:rsidR="00C74026" w:rsidRPr="00795C35">
        <w:rPr>
          <w:rFonts w:ascii="Arial" w:eastAsia="宋体" w:hAnsi="Arial" w:cs="Arial"/>
          <w:color w:val="000000"/>
          <w:kern w:val="0"/>
          <w:sz w:val="18"/>
          <w:szCs w:val="18"/>
        </w:rPr>
        <w:t>未涵盖</w:t>
      </w:r>
      <w:r w:rsidRPr="00795C35">
        <w:rPr>
          <w:rFonts w:ascii="Arial" w:eastAsia="宋体" w:hAnsi="Arial" w:cs="Arial"/>
          <w:color w:val="000000"/>
          <w:kern w:val="0"/>
          <w:sz w:val="18"/>
          <w:szCs w:val="18"/>
        </w:rPr>
        <w:t>的风险，</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应提供足够的详细信息以支持</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用于解决该风险的方法。</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CCE8CF"/>
        <w:tblCellMar>
          <w:top w:w="30" w:type="dxa"/>
          <w:left w:w="30" w:type="dxa"/>
          <w:bottom w:w="30" w:type="dxa"/>
          <w:right w:w="30" w:type="dxa"/>
        </w:tblCellMar>
        <w:tblLook w:val="04A0" w:firstRow="1" w:lastRow="0" w:firstColumn="1" w:lastColumn="0" w:noHBand="0" w:noVBand="1"/>
      </w:tblPr>
      <w:tblGrid>
        <w:gridCol w:w="1395"/>
        <w:gridCol w:w="1336"/>
      </w:tblGrid>
      <w:tr w:rsidR="002354F8" w:rsidRPr="00795C35" w14:paraId="7FD1DB7C" w14:textId="77777777" w:rsidTr="002354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66242498" w14:textId="5C96503C" w:rsidR="002354F8" w:rsidRPr="00795C35" w:rsidRDefault="00C74026" w:rsidP="00105A10">
            <w:pPr>
              <w:widowControl/>
              <w:rPr>
                <w:rFonts w:ascii="Arial" w:eastAsia="宋体" w:hAnsi="Arial" w:cs="Arial"/>
                <w:color w:val="000000"/>
                <w:kern w:val="0"/>
                <w:sz w:val="18"/>
                <w:szCs w:val="18"/>
              </w:rPr>
            </w:pPr>
            <w:r w:rsidRPr="00795C35">
              <w:rPr>
                <w:rFonts w:ascii="Arial" w:eastAsia="宋体" w:hAnsi="Arial" w:cs="Arial"/>
                <w:color w:val="000000"/>
                <w:kern w:val="0"/>
                <w:sz w:val="18"/>
                <w:szCs w:val="18"/>
              </w:rPr>
              <w:t>已确定风险</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39CC22C" w14:textId="3F379F7B" w:rsidR="002354F8" w:rsidRPr="00795C35" w:rsidRDefault="00C74026" w:rsidP="00105A10">
            <w:pPr>
              <w:widowControl/>
              <w:rPr>
                <w:rFonts w:ascii="Arial" w:eastAsia="宋体" w:hAnsi="Arial" w:cs="Arial"/>
                <w:color w:val="000000"/>
                <w:kern w:val="0"/>
                <w:sz w:val="18"/>
                <w:szCs w:val="18"/>
              </w:rPr>
            </w:pPr>
            <w:r w:rsidRPr="00795C35">
              <w:rPr>
                <w:rFonts w:ascii="Arial" w:eastAsia="宋体" w:hAnsi="Arial" w:cs="Arial"/>
                <w:color w:val="000000"/>
                <w:kern w:val="0"/>
                <w:sz w:val="18"/>
                <w:szCs w:val="18"/>
              </w:rPr>
              <w:t>建议缓解措施</w:t>
            </w:r>
          </w:p>
        </w:tc>
      </w:tr>
      <w:tr w:rsidR="002354F8" w:rsidRPr="00795C35" w14:paraId="49706285" w14:textId="77777777" w:rsidTr="002354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14:paraId="30DE2B85" w14:textId="7A5BC18C" w:rsidR="002354F8" w:rsidRPr="00795C35" w:rsidRDefault="00C74026" w:rsidP="00105A10">
            <w:pPr>
              <w:widowControl/>
              <w:rPr>
                <w:rFonts w:ascii="Arial" w:eastAsia="宋体" w:hAnsi="Arial" w:cs="Arial"/>
                <w:color w:val="000000"/>
                <w:kern w:val="0"/>
                <w:sz w:val="18"/>
                <w:szCs w:val="18"/>
              </w:rPr>
            </w:pPr>
            <w:r w:rsidRPr="00795C35">
              <w:rPr>
                <w:rFonts w:ascii="Arial" w:eastAsia="宋体" w:hAnsi="Arial" w:cs="Arial"/>
                <w:color w:val="000000"/>
                <w:kern w:val="0"/>
                <w:sz w:val="18"/>
                <w:szCs w:val="18"/>
              </w:rPr>
              <w:t>患者管理不正确</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14:paraId="56385060" w14:textId="18668068" w:rsidR="002354F8" w:rsidRPr="00795C35" w:rsidRDefault="00C74026" w:rsidP="00105A10">
            <w:pPr>
              <w:widowControl/>
              <w:rPr>
                <w:rFonts w:ascii="Arial" w:eastAsia="宋体" w:hAnsi="Arial" w:cs="Arial"/>
                <w:color w:val="000000"/>
                <w:kern w:val="0"/>
                <w:sz w:val="18"/>
                <w:szCs w:val="18"/>
              </w:rPr>
            </w:pPr>
            <w:r w:rsidRPr="00795C35">
              <w:rPr>
                <w:rFonts w:ascii="Arial" w:eastAsia="宋体" w:hAnsi="Arial" w:cs="Arial"/>
                <w:color w:val="000000"/>
                <w:kern w:val="0"/>
                <w:sz w:val="18"/>
                <w:szCs w:val="18"/>
              </w:rPr>
              <w:t>第</w:t>
            </w:r>
            <w:r w:rsidRPr="00795C35">
              <w:rPr>
                <w:rFonts w:ascii="Arial" w:eastAsia="宋体" w:hAnsi="Arial" w:cs="Arial"/>
                <w:color w:val="000000"/>
                <w:kern w:val="0"/>
                <w:sz w:val="18"/>
                <w:szCs w:val="18"/>
              </w:rPr>
              <w:t>6</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7</w:t>
            </w:r>
            <w:r w:rsidRPr="00795C35">
              <w:rPr>
                <w:rFonts w:ascii="Arial" w:eastAsia="宋体" w:hAnsi="Arial" w:cs="Arial"/>
                <w:color w:val="000000"/>
                <w:kern w:val="0"/>
                <w:sz w:val="18"/>
                <w:szCs w:val="18"/>
              </w:rPr>
              <w:t>及</w:t>
            </w:r>
            <w:r w:rsidRPr="00795C35">
              <w:rPr>
                <w:rFonts w:ascii="Arial" w:eastAsia="宋体" w:hAnsi="Arial" w:cs="Arial"/>
                <w:color w:val="000000"/>
                <w:kern w:val="0"/>
                <w:sz w:val="18"/>
                <w:szCs w:val="18"/>
              </w:rPr>
              <w:t>8</w:t>
            </w:r>
            <w:r w:rsidRPr="00795C35">
              <w:rPr>
                <w:rFonts w:ascii="Arial" w:eastAsia="宋体" w:hAnsi="Arial" w:cs="Arial"/>
                <w:color w:val="000000"/>
                <w:kern w:val="0"/>
                <w:sz w:val="18"/>
                <w:szCs w:val="18"/>
              </w:rPr>
              <w:t>节</w:t>
            </w:r>
          </w:p>
        </w:tc>
      </w:tr>
    </w:tbl>
    <w:p w14:paraId="77805484" w14:textId="397CA51C" w:rsidR="002354F8" w:rsidRPr="00795C35" w:rsidRDefault="002354F8" w:rsidP="00105A10">
      <w:pPr>
        <w:widowControl/>
        <w:outlineLvl w:val="3"/>
        <w:rPr>
          <w:rFonts w:ascii="Arial" w:eastAsia="宋体" w:hAnsi="Arial" w:cs="Arial"/>
          <w:b/>
          <w:bCs/>
          <w:color w:val="000000"/>
          <w:kern w:val="0"/>
          <w:sz w:val="29"/>
          <w:szCs w:val="29"/>
        </w:rPr>
      </w:pPr>
      <w:bookmarkStart w:id="6" w:name="6"/>
      <w:r w:rsidRPr="00795C35">
        <w:rPr>
          <w:rFonts w:ascii="Arial" w:eastAsia="宋体" w:hAnsi="Arial" w:cs="Arial"/>
          <w:b/>
          <w:bCs/>
          <w:color w:val="000000"/>
          <w:kern w:val="0"/>
          <w:sz w:val="29"/>
          <w:szCs w:val="29"/>
        </w:rPr>
        <w:t> </w:t>
      </w:r>
      <w:bookmarkEnd w:id="6"/>
      <w:r w:rsidRPr="00795C35">
        <w:rPr>
          <w:rFonts w:ascii="Arial" w:eastAsia="宋体" w:hAnsi="Arial" w:cs="Arial"/>
          <w:b/>
          <w:bCs/>
          <w:color w:val="000000"/>
          <w:kern w:val="0"/>
          <w:sz w:val="29"/>
          <w:szCs w:val="29"/>
        </w:rPr>
        <w:t>6.</w:t>
      </w:r>
      <w:r w:rsidR="00714A6E" w:rsidRPr="00795C35">
        <w:rPr>
          <w:rFonts w:ascii="Arial" w:eastAsia="宋体" w:hAnsi="Arial" w:cs="Arial"/>
          <w:b/>
          <w:bCs/>
          <w:color w:val="000000"/>
          <w:kern w:val="0"/>
          <w:sz w:val="29"/>
          <w:szCs w:val="29"/>
        </w:rPr>
        <w:t>性能特性</w:t>
      </w:r>
    </w:p>
    <w:p w14:paraId="113741BE" w14:textId="2F58C1FE" w:rsidR="002354F8" w:rsidRPr="00795C35" w:rsidRDefault="00714A6E" w:rsidP="00105A10">
      <w:pPr>
        <w:widowControl/>
        <w:spacing w:before="90" w:after="90"/>
        <w:rPr>
          <w:rFonts w:ascii="Arial" w:eastAsia="宋体" w:hAnsi="Arial" w:cs="Arial"/>
          <w:b/>
          <w:bCs/>
          <w:color w:val="000000"/>
          <w:kern w:val="0"/>
          <w:sz w:val="18"/>
        </w:rPr>
      </w:pPr>
      <w:r w:rsidRPr="00795C35">
        <w:rPr>
          <w:rFonts w:ascii="Arial" w:eastAsia="宋体" w:hAnsi="Arial" w:cs="Arial"/>
          <w:b/>
          <w:bCs/>
          <w:color w:val="000000"/>
          <w:kern w:val="0"/>
          <w:sz w:val="18"/>
        </w:rPr>
        <w:t>一般研究建议</w:t>
      </w:r>
    </w:p>
    <w:p w14:paraId="6715617A" w14:textId="7AE9D1E9" w:rsidR="002354F8" w:rsidRPr="00795C35" w:rsidRDefault="00714A6E"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在</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）中</w:t>
      </w:r>
      <w:r w:rsidR="00C74026" w:rsidRPr="00795C35">
        <w:rPr>
          <w:rFonts w:ascii="Arial" w:eastAsia="宋体" w:hAnsi="Arial" w:cs="Arial"/>
          <w:color w:val="000000"/>
          <w:kern w:val="0"/>
          <w:sz w:val="18"/>
          <w:szCs w:val="18"/>
        </w:rPr>
        <w:t>纳入对</w:t>
      </w:r>
      <w:r w:rsidRPr="00795C35">
        <w:rPr>
          <w:rFonts w:ascii="Arial" w:eastAsia="宋体" w:hAnsi="Arial" w:cs="Arial"/>
          <w:color w:val="000000"/>
          <w:kern w:val="0"/>
          <w:sz w:val="18"/>
          <w:szCs w:val="18"/>
        </w:rPr>
        <w:t>用于检测</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葡聚糖的方法的</w:t>
      </w:r>
      <w:r w:rsidR="00C74026"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还应在</w:t>
      </w:r>
      <w:r w:rsidR="00C74026" w:rsidRPr="00795C35">
        <w:rPr>
          <w:rFonts w:ascii="Arial" w:eastAsia="宋体" w:hAnsi="Arial" w:cs="Arial"/>
          <w:color w:val="000000"/>
          <w:kern w:val="0"/>
          <w:sz w:val="18"/>
          <w:szCs w:val="18"/>
        </w:rPr>
        <w:t>工具</w:t>
      </w:r>
      <w:r w:rsidRPr="00795C35">
        <w:rPr>
          <w:rFonts w:ascii="Arial" w:eastAsia="宋体" w:hAnsi="Arial" w:cs="Arial"/>
          <w:color w:val="000000"/>
          <w:kern w:val="0"/>
          <w:sz w:val="18"/>
          <w:szCs w:val="18"/>
        </w:rPr>
        <w:t>盒中</w:t>
      </w:r>
      <w:r w:rsidR="00C74026" w:rsidRPr="00795C35">
        <w:rPr>
          <w:rFonts w:ascii="Arial" w:eastAsia="宋体" w:hAnsi="Arial" w:cs="Arial"/>
          <w:color w:val="000000"/>
          <w:kern w:val="0"/>
          <w:sz w:val="18"/>
          <w:szCs w:val="18"/>
        </w:rPr>
        <w:t>纳入对</w:t>
      </w:r>
      <w:r w:rsidRPr="00795C35">
        <w:rPr>
          <w:rFonts w:ascii="Arial" w:eastAsia="宋体" w:hAnsi="Arial" w:cs="Arial"/>
          <w:color w:val="000000"/>
          <w:kern w:val="0"/>
          <w:sz w:val="18"/>
          <w:szCs w:val="18"/>
        </w:rPr>
        <w:t>试剂组分的</w:t>
      </w:r>
      <w:r w:rsidR="00C74026"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尽可能</w:t>
      </w:r>
      <w:r w:rsidR="00C74026"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来自预期使用人群（例如危重</w:t>
      </w:r>
      <w:r w:rsidR="00C74026" w:rsidRPr="00795C35">
        <w:rPr>
          <w:rFonts w:ascii="Arial" w:eastAsia="宋体" w:hAnsi="Arial" w:cs="Arial"/>
          <w:color w:val="000000"/>
          <w:kern w:val="0"/>
          <w:sz w:val="18"/>
          <w:szCs w:val="18"/>
        </w:rPr>
        <w:t>患者</w:t>
      </w:r>
      <w:r w:rsidRPr="00795C35">
        <w:rPr>
          <w:rFonts w:ascii="Arial" w:eastAsia="宋体" w:hAnsi="Arial" w:cs="Arial"/>
          <w:color w:val="000000"/>
          <w:kern w:val="0"/>
          <w:sz w:val="18"/>
          <w:szCs w:val="18"/>
        </w:rPr>
        <w:t>）的患者</w:t>
      </w:r>
      <w:r w:rsidR="001C0738" w:rsidRPr="00795C35">
        <w:rPr>
          <w:rFonts w:ascii="Arial" w:eastAsia="宋体" w:hAnsi="Arial" w:cs="Arial"/>
          <w:color w:val="000000"/>
          <w:kern w:val="0"/>
          <w:sz w:val="18"/>
          <w:szCs w:val="18"/>
        </w:rPr>
        <w:t>样本</w:t>
      </w:r>
      <w:r w:rsidR="00C74026" w:rsidRPr="00795C35">
        <w:rPr>
          <w:rFonts w:ascii="Arial" w:eastAsia="宋体" w:hAnsi="Arial" w:cs="Arial"/>
          <w:color w:val="000000"/>
          <w:kern w:val="0"/>
          <w:sz w:val="18"/>
          <w:szCs w:val="18"/>
        </w:rPr>
        <w:t>以</w:t>
      </w:r>
      <w:r w:rsidRPr="00795C35">
        <w:rPr>
          <w:rFonts w:ascii="Arial" w:eastAsia="宋体" w:hAnsi="Arial" w:cs="Arial"/>
          <w:color w:val="000000"/>
          <w:kern w:val="0"/>
          <w:sz w:val="18"/>
          <w:szCs w:val="18"/>
        </w:rPr>
        <w:t>用于下述分析方案。</w:t>
      </w:r>
    </w:p>
    <w:p w14:paraId="2DC8A311" w14:textId="60CF808F" w:rsidR="00714A6E" w:rsidRPr="00795C35" w:rsidRDefault="00714A6E"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至少在</w:t>
      </w:r>
      <w:r w:rsidR="00C74026" w:rsidRPr="00795C35">
        <w:rPr>
          <w:rFonts w:ascii="Arial" w:eastAsia="宋体" w:hAnsi="Arial" w:cs="Arial"/>
          <w:color w:val="000000"/>
          <w:kern w:val="0"/>
          <w:sz w:val="18"/>
          <w:szCs w:val="18"/>
        </w:rPr>
        <w:t>除制造商站点外的</w:t>
      </w:r>
      <w:r w:rsidRPr="00795C35">
        <w:rPr>
          <w:rFonts w:ascii="Arial" w:eastAsia="宋体" w:hAnsi="Arial" w:cs="Arial"/>
          <w:color w:val="000000"/>
          <w:kern w:val="0"/>
          <w:sz w:val="18"/>
          <w:szCs w:val="18"/>
        </w:rPr>
        <w:t>两个外部</w:t>
      </w:r>
      <w:r w:rsidR="00C74026" w:rsidRPr="00795C35">
        <w:rPr>
          <w:rFonts w:ascii="Arial" w:eastAsia="宋体" w:hAnsi="Arial" w:cs="Arial"/>
          <w:color w:val="000000"/>
          <w:kern w:val="0"/>
          <w:sz w:val="18"/>
          <w:szCs w:val="18"/>
        </w:rPr>
        <w:t>站点对该</w:t>
      </w:r>
      <w:r w:rsidRPr="00795C35">
        <w:rPr>
          <w:rFonts w:ascii="Arial" w:eastAsia="宋体" w:hAnsi="Arial" w:cs="Arial"/>
          <w:color w:val="000000"/>
          <w:kern w:val="0"/>
          <w:sz w:val="18"/>
          <w:szCs w:val="18"/>
        </w:rPr>
        <w:t>测定</w:t>
      </w:r>
      <w:r w:rsidR="00C74026" w:rsidRPr="00795C35">
        <w:rPr>
          <w:rFonts w:ascii="Arial" w:eastAsia="宋体" w:hAnsi="Arial" w:cs="Arial"/>
          <w:color w:val="000000"/>
          <w:kern w:val="0"/>
          <w:sz w:val="18"/>
          <w:szCs w:val="18"/>
        </w:rPr>
        <w:t>进行评估</w:t>
      </w:r>
      <w:r w:rsidRPr="00795C35">
        <w:rPr>
          <w:rFonts w:ascii="Arial" w:eastAsia="宋体" w:hAnsi="Arial" w:cs="Arial"/>
          <w:color w:val="000000"/>
          <w:kern w:val="0"/>
          <w:sz w:val="18"/>
          <w:szCs w:val="18"/>
        </w:rPr>
        <w:t>。一般来说，我们建议</w:t>
      </w:r>
      <w:r w:rsidR="00C74026" w:rsidRPr="00795C35">
        <w:rPr>
          <w:rFonts w:ascii="Arial" w:eastAsia="宋体" w:hAnsi="Arial" w:cs="Arial"/>
          <w:color w:val="000000"/>
          <w:kern w:val="0"/>
          <w:sz w:val="18"/>
          <w:szCs w:val="18"/>
        </w:rPr>
        <w:t>由将在临床实践中使用该试验得个体（例如，训练有素的技术人员）</w:t>
      </w:r>
      <w:r w:rsidRPr="00795C35">
        <w:rPr>
          <w:rFonts w:ascii="Arial" w:eastAsia="宋体" w:hAnsi="Arial" w:cs="Arial"/>
          <w:color w:val="000000"/>
          <w:kern w:val="0"/>
          <w:sz w:val="18"/>
          <w:szCs w:val="18"/>
        </w:rPr>
        <w:t>在将最终使用</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的</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环境（即中央实验室或护理点，例如重症监护室（</w:t>
      </w:r>
      <w:r w:rsidRPr="00795C35">
        <w:rPr>
          <w:rFonts w:ascii="Arial" w:eastAsia="宋体" w:hAnsi="Arial" w:cs="Arial"/>
          <w:color w:val="000000"/>
          <w:kern w:val="0"/>
          <w:sz w:val="18"/>
          <w:szCs w:val="18"/>
        </w:rPr>
        <w:t>ICU</w:t>
      </w:r>
      <w:r w:rsidRPr="00795C35">
        <w:rPr>
          <w:rFonts w:ascii="Arial" w:eastAsia="宋体" w:hAnsi="Arial" w:cs="Arial"/>
          <w:color w:val="000000"/>
          <w:kern w:val="0"/>
          <w:sz w:val="18"/>
          <w:szCs w:val="18"/>
        </w:rPr>
        <w:t>））中</w:t>
      </w:r>
      <w:r w:rsidR="00C74026"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性能</w:t>
      </w:r>
      <w:r w:rsidR="00C74026" w:rsidRPr="00795C35">
        <w:rPr>
          <w:rFonts w:ascii="Arial" w:eastAsia="宋体" w:hAnsi="Arial" w:cs="Arial"/>
          <w:color w:val="000000"/>
          <w:kern w:val="0"/>
          <w:sz w:val="18"/>
          <w:szCs w:val="18"/>
        </w:rPr>
        <w:t>进行评估</w:t>
      </w: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C74026" w:rsidRPr="00795C35">
        <w:rPr>
          <w:rFonts w:ascii="Arial" w:eastAsia="宋体" w:hAnsi="Arial" w:cs="Arial"/>
          <w:color w:val="000000"/>
          <w:kern w:val="0"/>
          <w:sz w:val="18"/>
          <w:szCs w:val="18"/>
        </w:rPr>
        <w:t>首先应</w:t>
      </w:r>
      <w:r w:rsidRPr="00795C35">
        <w:rPr>
          <w:rFonts w:ascii="Arial" w:eastAsia="宋体" w:hAnsi="Arial" w:cs="Arial"/>
          <w:color w:val="000000"/>
          <w:kern w:val="0"/>
          <w:sz w:val="18"/>
          <w:szCs w:val="18"/>
        </w:rPr>
        <w:t>单独分析数据以评估任何站点间</w:t>
      </w:r>
      <w:r w:rsidR="00C74026" w:rsidRPr="00795C35">
        <w:rPr>
          <w:rFonts w:ascii="Arial" w:eastAsia="宋体" w:hAnsi="Arial" w:cs="Arial"/>
          <w:color w:val="000000"/>
          <w:kern w:val="0"/>
          <w:sz w:val="18"/>
          <w:szCs w:val="18"/>
        </w:rPr>
        <w:t>差异</w:t>
      </w:r>
      <w:r w:rsidRPr="00795C35">
        <w:rPr>
          <w:rFonts w:ascii="Arial" w:eastAsia="宋体" w:hAnsi="Arial" w:cs="Arial"/>
          <w:color w:val="000000"/>
          <w:kern w:val="0"/>
          <w:sz w:val="18"/>
          <w:szCs w:val="18"/>
        </w:rPr>
        <w:t>，并将分析结果</w:t>
      </w:r>
      <w:r w:rsidR="00C74026"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在</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w:t>
      </w:r>
      <w:r w:rsidR="00C74026" w:rsidRPr="00795C35">
        <w:rPr>
          <w:rFonts w:ascii="Arial" w:eastAsia="宋体" w:hAnsi="Arial" w:cs="Arial"/>
          <w:color w:val="000000"/>
          <w:kern w:val="0"/>
          <w:sz w:val="18"/>
          <w:szCs w:val="18"/>
        </w:rPr>
        <w:t>总结</w:t>
      </w:r>
      <w:r w:rsidRPr="00795C35">
        <w:rPr>
          <w:rFonts w:ascii="Arial" w:eastAsia="宋体" w:hAnsi="Arial" w:cs="Arial"/>
          <w:color w:val="000000"/>
          <w:kern w:val="0"/>
          <w:sz w:val="18"/>
          <w:szCs w:val="18"/>
        </w:rPr>
        <w:t>报告中。如果</w:t>
      </w:r>
      <w:r w:rsidR="00D01B84" w:rsidRPr="00795C35">
        <w:rPr>
          <w:rFonts w:ascii="Arial" w:eastAsia="宋体" w:hAnsi="Arial" w:cs="Arial"/>
          <w:color w:val="000000"/>
          <w:kern w:val="0"/>
          <w:sz w:val="18"/>
          <w:szCs w:val="18"/>
        </w:rPr>
        <w:t>贵公司</w:t>
      </w:r>
      <w:r w:rsidR="00C74026" w:rsidRPr="00795C35">
        <w:rPr>
          <w:rFonts w:ascii="Arial" w:eastAsia="宋体" w:hAnsi="Arial" w:cs="Arial"/>
          <w:color w:val="000000"/>
          <w:kern w:val="0"/>
          <w:sz w:val="18"/>
          <w:szCs w:val="18"/>
        </w:rPr>
        <w:t>可</w:t>
      </w:r>
      <w:r w:rsidRPr="00795C35">
        <w:rPr>
          <w:rFonts w:ascii="Arial" w:eastAsia="宋体" w:hAnsi="Arial" w:cs="Arial"/>
          <w:color w:val="000000"/>
          <w:kern w:val="0"/>
          <w:sz w:val="18"/>
          <w:szCs w:val="18"/>
        </w:rPr>
        <w:t>证明所</w:t>
      </w:r>
      <w:r w:rsidR="00C74026" w:rsidRPr="00795C35">
        <w:rPr>
          <w:rFonts w:ascii="Arial" w:eastAsia="宋体" w:hAnsi="Arial" w:cs="Arial"/>
          <w:color w:val="000000"/>
          <w:kern w:val="0"/>
          <w:sz w:val="18"/>
          <w:szCs w:val="18"/>
        </w:rPr>
        <w:t>测试</w:t>
      </w:r>
      <w:r w:rsidRPr="00795C35">
        <w:rPr>
          <w:rFonts w:ascii="Arial" w:eastAsia="宋体" w:hAnsi="Arial" w:cs="Arial"/>
          <w:color w:val="000000"/>
          <w:kern w:val="0"/>
          <w:sz w:val="18"/>
          <w:szCs w:val="18"/>
        </w:rPr>
        <w:t>的人群和各个站点之间的结果没有</w:t>
      </w:r>
      <w:r w:rsidR="00C74026" w:rsidRPr="00795C35">
        <w:rPr>
          <w:rFonts w:ascii="Arial" w:eastAsia="宋体" w:hAnsi="Arial" w:cs="Arial"/>
          <w:color w:val="000000"/>
          <w:kern w:val="0"/>
          <w:sz w:val="18"/>
          <w:szCs w:val="18"/>
        </w:rPr>
        <w:t>显著</w:t>
      </w:r>
      <w:r w:rsidRPr="00795C35">
        <w:rPr>
          <w:rFonts w:ascii="Arial" w:eastAsia="宋体" w:hAnsi="Arial" w:cs="Arial"/>
          <w:color w:val="000000"/>
          <w:kern w:val="0"/>
          <w:sz w:val="18"/>
          <w:szCs w:val="18"/>
        </w:rPr>
        <w:t>差异，</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可以</w:t>
      </w:r>
      <w:r w:rsidR="00C74026" w:rsidRPr="00795C35">
        <w:rPr>
          <w:rFonts w:ascii="Arial" w:eastAsia="宋体" w:hAnsi="Arial" w:cs="Arial"/>
          <w:color w:val="000000"/>
          <w:kern w:val="0"/>
          <w:sz w:val="18"/>
          <w:szCs w:val="18"/>
        </w:rPr>
        <w:t>在包装说明书中</w:t>
      </w:r>
      <w:r w:rsidRPr="00795C35">
        <w:rPr>
          <w:rFonts w:ascii="Arial" w:eastAsia="宋体" w:hAnsi="Arial" w:cs="Arial"/>
          <w:color w:val="000000"/>
          <w:kern w:val="0"/>
          <w:sz w:val="18"/>
          <w:szCs w:val="18"/>
        </w:rPr>
        <w:t>汇总各个站点的临床研究结果。</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可以联系微生物学</w:t>
      </w:r>
      <w:r w:rsidR="00D01B84" w:rsidRPr="00795C35">
        <w:rPr>
          <w:rFonts w:ascii="Arial" w:eastAsia="宋体" w:hAnsi="Arial" w:cs="Arial"/>
          <w:color w:val="000000"/>
          <w:kern w:val="0"/>
          <w:sz w:val="18"/>
          <w:szCs w:val="18"/>
        </w:rPr>
        <w:t>器械部</w:t>
      </w:r>
      <w:r w:rsidR="00C74026" w:rsidRPr="00795C35">
        <w:rPr>
          <w:rFonts w:ascii="Arial" w:eastAsia="宋体" w:hAnsi="Arial" w:cs="Arial"/>
          <w:color w:val="000000"/>
          <w:kern w:val="0"/>
          <w:sz w:val="18"/>
          <w:szCs w:val="18"/>
        </w:rPr>
        <w:t>以</w:t>
      </w:r>
      <w:r w:rsidRPr="00795C35">
        <w:rPr>
          <w:rFonts w:ascii="Arial" w:eastAsia="宋体" w:hAnsi="Arial" w:cs="Arial"/>
          <w:color w:val="000000"/>
          <w:kern w:val="0"/>
          <w:sz w:val="18"/>
          <w:szCs w:val="18"/>
        </w:rPr>
        <w:t>讨论</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对临床研究</w:t>
      </w:r>
      <w:r w:rsidR="002704A7" w:rsidRPr="00795C35">
        <w:rPr>
          <w:rFonts w:ascii="Arial" w:eastAsia="宋体" w:hAnsi="Arial" w:cs="Arial"/>
          <w:color w:val="000000"/>
          <w:kern w:val="0"/>
          <w:sz w:val="18"/>
          <w:szCs w:val="18"/>
        </w:rPr>
        <w:t>存在的问题</w:t>
      </w:r>
      <w:r w:rsidRPr="00795C35">
        <w:rPr>
          <w:rFonts w:ascii="Arial" w:eastAsia="宋体" w:hAnsi="Arial" w:cs="Arial"/>
          <w:color w:val="000000"/>
          <w:kern w:val="0"/>
          <w:sz w:val="18"/>
          <w:szCs w:val="18"/>
        </w:rPr>
        <w:t>或其他问题。</w:t>
      </w:r>
    </w:p>
    <w:p w14:paraId="068C4BBB" w14:textId="5CEC5052" w:rsidR="002704A7"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提供有关</w:t>
      </w:r>
      <w:r w:rsidR="002704A7" w:rsidRPr="00795C35">
        <w:rPr>
          <w:rFonts w:ascii="Arial" w:eastAsia="宋体" w:hAnsi="Arial" w:cs="Arial"/>
          <w:color w:val="000000"/>
          <w:kern w:val="0"/>
          <w:sz w:val="18"/>
          <w:szCs w:val="18"/>
        </w:rPr>
        <w:t>方案</w:t>
      </w:r>
      <w:r w:rsidRPr="00795C35">
        <w:rPr>
          <w:rFonts w:ascii="Arial" w:eastAsia="宋体" w:hAnsi="Arial" w:cs="Arial"/>
          <w:color w:val="000000"/>
          <w:kern w:val="0"/>
          <w:sz w:val="18"/>
          <w:szCs w:val="18"/>
        </w:rPr>
        <w:t>的适当</w:t>
      </w:r>
      <w:r w:rsidR="002704A7" w:rsidRPr="00795C35">
        <w:rPr>
          <w:rFonts w:ascii="Arial" w:eastAsia="宋体" w:hAnsi="Arial" w:cs="Arial"/>
          <w:color w:val="000000"/>
          <w:kern w:val="0"/>
          <w:sz w:val="18"/>
          <w:szCs w:val="18"/>
        </w:rPr>
        <w:t>详情</w:t>
      </w:r>
      <w:r w:rsidRPr="00795C35">
        <w:rPr>
          <w:rFonts w:ascii="Arial" w:eastAsia="宋体" w:hAnsi="Arial" w:cs="Arial"/>
          <w:color w:val="000000"/>
          <w:kern w:val="0"/>
          <w:sz w:val="18"/>
          <w:szCs w:val="18"/>
        </w:rPr>
        <w:t>，以便</w:t>
      </w:r>
      <w:r w:rsidR="002704A7" w:rsidRPr="00795C35">
        <w:rPr>
          <w:rFonts w:ascii="Arial" w:eastAsia="宋体" w:hAnsi="Arial" w:cs="Arial"/>
          <w:color w:val="000000"/>
          <w:kern w:val="0"/>
          <w:sz w:val="18"/>
          <w:szCs w:val="18"/>
        </w:rPr>
        <w:t>验收标准或数据总结</w:t>
      </w:r>
      <w:r w:rsidRPr="00795C35">
        <w:rPr>
          <w:rFonts w:ascii="Arial" w:eastAsia="宋体" w:hAnsi="Arial" w:cs="Arial"/>
          <w:color w:val="000000"/>
          <w:kern w:val="0"/>
          <w:sz w:val="18"/>
          <w:szCs w:val="18"/>
        </w:rPr>
        <w:t>在</w:t>
      </w:r>
      <w:r w:rsidR="002704A7" w:rsidRPr="00795C35">
        <w:rPr>
          <w:rFonts w:ascii="Arial" w:eastAsia="宋体" w:hAnsi="Arial" w:cs="Arial"/>
          <w:color w:val="000000"/>
          <w:kern w:val="0"/>
          <w:sz w:val="18"/>
          <w:szCs w:val="18"/>
        </w:rPr>
        <w:t>评审</w:t>
      </w:r>
      <w:r w:rsidRPr="00795C35">
        <w:rPr>
          <w:rFonts w:ascii="Arial" w:eastAsia="宋体" w:hAnsi="Arial" w:cs="Arial"/>
          <w:color w:val="000000"/>
          <w:kern w:val="0"/>
          <w:sz w:val="18"/>
          <w:szCs w:val="18"/>
        </w:rPr>
        <w:t>期间</w:t>
      </w:r>
      <w:r w:rsidR="002704A7" w:rsidRPr="00795C35">
        <w:rPr>
          <w:rFonts w:ascii="Arial" w:eastAsia="宋体" w:hAnsi="Arial" w:cs="Arial"/>
          <w:color w:val="000000"/>
          <w:kern w:val="0"/>
          <w:sz w:val="18"/>
          <w:szCs w:val="18"/>
        </w:rPr>
        <w:t>可得到</w:t>
      </w:r>
      <w:r w:rsidRPr="00795C35">
        <w:rPr>
          <w:rFonts w:ascii="Arial" w:eastAsia="宋体" w:hAnsi="Arial" w:cs="Arial"/>
          <w:color w:val="000000"/>
          <w:kern w:val="0"/>
          <w:sz w:val="18"/>
          <w:szCs w:val="18"/>
        </w:rPr>
        <w:t>最好地解释。例如，当提及国家临床实验室标准委员会（</w:t>
      </w:r>
      <w:r w:rsidRPr="00795C35">
        <w:rPr>
          <w:rFonts w:ascii="Arial" w:eastAsia="宋体" w:hAnsi="Arial" w:cs="Arial"/>
          <w:color w:val="000000"/>
          <w:kern w:val="0"/>
          <w:sz w:val="18"/>
          <w:szCs w:val="18"/>
        </w:rPr>
        <w:t>NCCLS</w:t>
      </w:r>
      <w:r w:rsidRPr="00795C35">
        <w:rPr>
          <w:rFonts w:ascii="Arial" w:eastAsia="宋体" w:hAnsi="Arial" w:cs="Arial"/>
          <w:color w:val="000000"/>
          <w:kern w:val="0"/>
          <w:sz w:val="18"/>
          <w:szCs w:val="18"/>
        </w:rPr>
        <w:t>）方案或指南时，我们建议</w:t>
      </w:r>
      <w:r w:rsidR="00D01B84" w:rsidRPr="00795C35">
        <w:rPr>
          <w:rFonts w:ascii="Arial" w:eastAsia="宋体" w:hAnsi="Arial" w:cs="Arial"/>
          <w:color w:val="000000"/>
          <w:kern w:val="0"/>
          <w:sz w:val="18"/>
          <w:szCs w:val="18"/>
        </w:rPr>
        <w:t>贵公司</w:t>
      </w:r>
      <w:r w:rsidR="002704A7" w:rsidRPr="00795C35">
        <w:rPr>
          <w:rFonts w:ascii="Arial" w:eastAsia="宋体" w:hAnsi="Arial" w:cs="Arial"/>
          <w:color w:val="000000"/>
          <w:kern w:val="0"/>
          <w:sz w:val="18"/>
          <w:szCs w:val="18"/>
        </w:rPr>
        <w:t>说明</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遵循</w:t>
      </w:r>
      <w:r w:rsidR="002704A7" w:rsidRPr="00795C35">
        <w:rPr>
          <w:rFonts w:ascii="Arial" w:eastAsia="宋体" w:hAnsi="Arial" w:cs="Arial"/>
          <w:color w:val="000000"/>
          <w:kern w:val="0"/>
          <w:sz w:val="18"/>
          <w:szCs w:val="18"/>
        </w:rPr>
        <w:t>了</w:t>
      </w:r>
      <w:r w:rsidRPr="00795C35">
        <w:rPr>
          <w:rFonts w:ascii="Arial" w:eastAsia="宋体" w:hAnsi="Arial" w:cs="Arial"/>
          <w:color w:val="000000"/>
          <w:kern w:val="0"/>
          <w:sz w:val="18"/>
          <w:szCs w:val="18"/>
        </w:rPr>
        <w:t>方案或指南的哪些具体方面。</w:t>
      </w:r>
    </w:p>
    <w:p w14:paraId="57DD07AA" w14:textId="77777777" w:rsidR="00F42536" w:rsidRDefault="00F42536">
      <w:pPr>
        <w:widowControl/>
        <w:jc w:val="left"/>
        <w:rPr>
          <w:rFonts w:ascii="Arial" w:eastAsia="宋体" w:hAnsi="Arial" w:cs="Arial"/>
          <w:b/>
          <w:bCs/>
          <w:color w:val="000000"/>
          <w:kern w:val="0"/>
          <w:sz w:val="18"/>
        </w:rPr>
      </w:pPr>
      <w:r>
        <w:rPr>
          <w:rFonts w:ascii="Arial" w:eastAsia="宋体" w:hAnsi="Arial" w:cs="Arial"/>
          <w:b/>
          <w:bCs/>
          <w:color w:val="000000"/>
          <w:kern w:val="0"/>
          <w:sz w:val="18"/>
        </w:rPr>
        <w:br w:type="page"/>
      </w:r>
    </w:p>
    <w:p w14:paraId="0328163E" w14:textId="3FC085E2" w:rsidR="002704A7" w:rsidRPr="00795C35" w:rsidRDefault="00714A6E" w:rsidP="00105A10">
      <w:pPr>
        <w:widowControl/>
        <w:spacing w:before="78" w:after="78"/>
        <w:rPr>
          <w:rFonts w:ascii="Arial" w:eastAsia="宋体" w:hAnsi="Arial" w:cs="Arial"/>
          <w:b/>
          <w:bCs/>
          <w:color w:val="000000"/>
          <w:kern w:val="0"/>
          <w:sz w:val="18"/>
        </w:rPr>
      </w:pPr>
      <w:r w:rsidRPr="00795C35">
        <w:rPr>
          <w:rFonts w:ascii="Arial" w:eastAsia="宋体" w:hAnsi="Arial" w:cs="Arial"/>
          <w:b/>
          <w:bCs/>
          <w:color w:val="000000"/>
          <w:kern w:val="0"/>
          <w:sz w:val="18"/>
        </w:rPr>
        <w:lastRenderedPageBreak/>
        <w:t>具体性能</w:t>
      </w:r>
      <w:r w:rsidR="00C74026" w:rsidRPr="00795C35">
        <w:rPr>
          <w:rFonts w:ascii="Arial" w:eastAsia="宋体" w:hAnsi="Arial" w:cs="Arial"/>
          <w:b/>
          <w:bCs/>
          <w:color w:val="000000"/>
          <w:kern w:val="0"/>
          <w:sz w:val="18"/>
        </w:rPr>
        <w:t>特性</w:t>
      </w:r>
    </w:p>
    <w:p w14:paraId="649DA2AE" w14:textId="7570CAFC" w:rsidR="002354F8" w:rsidRPr="00795C35" w:rsidRDefault="002704A7" w:rsidP="00105A10">
      <w:pPr>
        <w:widowControl/>
        <w:spacing w:before="78" w:after="78"/>
        <w:rPr>
          <w:rFonts w:ascii="Arial" w:eastAsia="宋体" w:hAnsi="Arial" w:cs="Arial"/>
          <w:i/>
          <w:iCs/>
          <w:color w:val="000000"/>
          <w:kern w:val="0"/>
          <w:sz w:val="18"/>
        </w:rPr>
      </w:pPr>
      <w:r w:rsidRPr="00795C35">
        <w:rPr>
          <w:rFonts w:ascii="Arial" w:eastAsia="宋体" w:hAnsi="Arial" w:cs="Arial"/>
          <w:i/>
          <w:iCs/>
          <w:color w:val="000000"/>
          <w:kern w:val="0"/>
          <w:sz w:val="18"/>
        </w:rPr>
        <w:t>精确性</w:t>
      </w:r>
      <w:r w:rsidR="00714A6E" w:rsidRPr="00795C35">
        <w:rPr>
          <w:rFonts w:ascii="Arial" w:eastAsia="宋体" w:hAnsi="Arial" w:cs="Arial"/>
          <w:i/>
          <w:iCs/>
          <w:color w:val="000000"/>
          <w:kern w:val="0"/>
          <w:sz w:val="18"/>
        </w:rPr>
        <w:t>和</w:t>
      </w:r>
      <w:r w:rsidRPr="00795C35">
        <w:rPr>
          <w:rFonts w:ascii="Arial" w:eastAsia="宋体" w:hAnsi="Arial" w:cs="Arial"/>
          <w:i/>
          <w:iCs/>
          <w:color w:val="000000"/>
          <w:kern w:val="0"/>
          <w:sz w:val="18"/>
        </w:rPr>
        <w:t>复现性</w:t>
      </w:r>
    </w:p>
    <w:p w14:paraId="018AA3B0" w14:textId="48872487" w:rsidR="00714A6E"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根据</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临床化学</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的精确性</w:t>
      </w:r>
      <w:r w:rsidR="002704A7" w:rsidRPr="00795C35">
        <w:rPr>
          <w:rFonts w:ascii="Arial" w:eastAsia="宋体" w:hAnsi="Arial" w:cs="Arial"/>
          <w:color w:val="000000"/>
          <w:kern w:val="0"/>
          <w:sz w:val="18"/>
          <w:szCs w:val="18"/>
        </w:rPr>
        <w:t>性</w:t>
      </w:r>
      <w:r w:rsidRPr="00795C35">
        <w:rPr>
          <w:rFonts w:ascii="Arial" w:eastAsia="宋体" w:hAnsi="Arial" w:cs="Arial"/>
          <w:color w:val="000000"/>
          <w:kern w:val="0"/>
          <w:sz w:val="18"/>
          <w:szCs w:val="18"/>
        </w:rPr>
        <w:t>能评估</w:t>
      </w:r>
      <w:r w:rsidR="00666797" w:rsidRPr="00795C35">
        <w:rPr>
          <w:rFonts w:ascii="Arial" w:eastAsia="宋体" w:hAnsi="Arial" w:cs="Arial"/>
          <w:color w:val="000000"/>
          <w:kern w:val="0"/>
          <w:sz w:val="18"/>
          <w:szCs w:val="18"/>
        </w:rPr>
        <w:t>；已批准指南</w:t>
      </w:r>
      <w:r w:rsidRPr="00795C35">
        <w:rPr>
          <w:rFonts w:ascii="Arial" w:eastAsia="宋体" w:hAnsi="Arial" w:cs="Arial"/>
          <w:color w:val="000000"/>
          <w:kern w:val="0"/>
          <w:sz w:val="18"/>
          <w:szCs w:val="18"/>
        </w:rPr>
        <w:t>”</w:t>
      </w:r>
      <w:r w:rsidR="002704A7" w:rsidRPr="00795C35">
        <w:rPr>
          <w:rFonts w:ascii="Arial" w:eastAsia="宋体" w:hAnsi="Arial" w:cs="Arial"/>
          <w:color w:val="000000"/>
          <w:kern w:val="0"/>
          <w:sz w:val="18"/>
          <w:szCs w:val="18"/>
        </w:rPr>
        <w:t xml:space="preserve"> </w:t>
      </w:r>
      <w:r w:rsidR="00666797" w:rsidRPr="00795C35">
        <w:rPr>
          <w:rFonts w:ascii="Arial" w:eastAsia="宋体" w:hAnsi="Arial" w:cs="Arial"/>
          <w:color w:val="000000"/>
          <w:kern w:val="0"/>
          <w:sz w:val="18"/>
          <w:szCs w:val="18"/>
        </w:rPr>
        <w:t>（</w:t>
      </w:r>
      <w:r w:rsidR="00666797" w:rsidRPr="00795C35">
        <w:rPr>
          <w:rFonts w:ascii="Arial" w:eastAsia="宋体" w:hAnsi="Arial" w:cs="Arial"/>
          <w:color w:val="000000"/>
          <w:kern w:val="0"/>
          <w:sz w:val="18"/>
          <w:szCs w:val="18"/>
        </w:rPr>
        <w:t>1999</w:t>
      </w:r>
      <w:r w:rsidR="00666797" w:rsidRPr="00795C35">
        <w:rPr>
          <w:rFonts w:ascii="Arial" w:eastAsia="宋体" w:hAnsi="Arial" w:cs="Arial"/>
          <w:color w:val="000000"/>
          <w:kern w:val="0"/>
          <w:sz w:val="18"/>
          <w:szCs w:val="18"/>
        </w:rPr>
        <w:t>）</w:t>
      </w:r>
      <w:r w:rsidR="00666797" w:rsidRPr="00795C35">
        <w:rPr>
          <w:rFonts w:ascii="Arial" w:eastAsia="宋体" w:hAnsi="Arial" w:cs="Arial"/>
          <w:color w:val="000000"/>
          <w:kern w:val="0"/>
          <w:sz w:val="18"/>
          <w:szCs w:val="18"/>
        </w:rPr>
        <w:t>NCCLS</w:t>
      </w:r>
      <w:r w:rsidR="00666797" w:rsidRPr="00795C35">
        <w:rPr>
          <w:rFonts w:ascii="Arial" w:eastAsia="宋体" w:hAnsi="Arial" w:cs="Arial"/>
          <w:color w:val="000000"/>
          <w:kern w:val="0"/>
          <w:sz w:val="18"/>
          <w:szCs w:val="18"/>
        </w:rPr>
        <w:t>文件</w:t>
      </w:r>
      <w:r w:rsidR="00666797" w:rsidRPr="00795C35">
        <w:rPr>
          <w:rFonts w:ascii="Arial" w:eastAsia="宋体" w:hAnsi="Arial" w:cs="Arial"/>
          <w:color w:val="000000"/>
          <w:kern w:val="0"/>
          <w:sz w:val="18"/>
          <w:szCs w:val="18"/>
        </w:rPr>
        <w:t>EP5-A</w:t>
      </w:r>
      <w:r w:rsidR="002704A7" w:rsidRPr="00795C35">
        <w:rPr>
          <w:rFonts w:ascii="Arial" w:eastAsia="宋体" w:hAnsi="Arial" w:cs="Arial"/>
          <w:color w:val="000000"/>
          <w:kern w:val="0"/>
          <w:sz w:val="18"/>
          <w:szCs w:val="18"/>
        </w:rPr>
        <w:t>中提供的指南</w:t>
      </w:r>
      <w:r w:rsidRPr="00795C35">
        <w:rPr>
          <w:rFonts w:ascii="Arial" w:eastAsia="宋体" w:hAnsi="Arial" w:cs="Arial"/>
          <w:color w:val="000000"/>
          <w:kern w:val="0"/>
          <w:sz w:val="18"/>
          <w:szCs w:val="18"/>
        </w:rPr>
        <w:t>使用血清</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来表征运行中</w:t>
      </w:r>
      <w:r w:rsidR="002704A7" w:rsidRPr="00795C35">
        <w:rPr>
          <w:rFonts w:ascii="Arial" w:eastAsia="宋体" w:hAnsi="Arial" w:cs="Arial"/>
          <w:color w:val="000000"/>
          <w:kern w:val="0"/>
          <w:sz w:val="18"/>
          <w:szCs w:val="18"/>
        </w:rPr>
        <w:t>的</w:t>
      </w:r>
      <w:r w:rsidRPr="00795C35">
        <w:rPr>
          <w:rFonts w:ascii="Arial" w:eastAsia="宋体" w:hAnsi="Arial" w:cs="Arial"/>
          <w:color w:val="000000"/>
          <w:kern w:val="0"/>
          <w:sz w:val="18"/>
          <w:szCs w:val="18"/>
        </w:rPr>
        <w:t>和总</w:t>
      </w:r>
      <w:r w:rsidR="002704A7" w:rsidRPr="00795C35">
        <w:rPr>
          <w:rFonts w:ascii="Arial" w:eastAsia="宋体" w:hAnsi="Arial" w:cs="Arial"/>
          <w:color w:val="000000"/>
          <w:kern w:val="0"/>
          <w:sz w:val="18"/>
          <w:szCs w:val="18"/>
        </w:rPr>
        <w:t>精确性</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该文件包括</w:t>
      </w:r>
      <w:r w:rsidR="009658C1" w:rsidRPr="00795C35">
        <w:rPr>
          <w:rFonts w:ascii="Arial" w:eastAsia="宋体" w:hAnsi="Arial" w:cs="Arial"/>
          <w:color w:val="000000"/>
          <w:kern w:val="0"/>
          <w:sz w:val="18"/>
          <w:szCs w:val="18"/>
        </w:rPr>
        <w:t>有关</w:t>
      </w:r>
      <w:r w:rsidRPr="00795C35">
        <w:rPr>
          <w:rFonts w:ascii="Arial" w:eastAsia="宋体" w:hAnsi="Arial" w:cs="Arial"/>
          <w:color w:val="000000"/>
          <w:kern w:val="0"/>
          <w:sz w:val="18"/>
          <w:szCs w:val="18"/>
        </w:rPr>
        <w:t>实验设计</w:t>
      </w:r>
      <w:r w:rsidR="002704A7"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计算</w:t>
      </w:r>
      <w:r w:rsidR="002704A7" w:rsidRPr="00795C35">
        <w:rPr>
          <w:rFonts w:ascii="Arial" w:eastAsia="宋体" w:hAnsi="Arial" w:cs="Arial"/>
          <w:color w:val="000000"/>
          <w:kern w:val="0"/>
          <w:sz w:val="18"/>
          <w:szCs w:val="18"/>
        </w:rPr>
        <w:t>以及说明性能</w:t>
      </w:r>
      <w:r w:rsidRPr="00795C35">
        <w:rPr>
          <w:rFonts w:ascii="Arial" w:eastAsia="宋体" w:hAnsi="Arial" w:cs="Arial"/>
          <w:color w:val="000000"/>
          <w:kern w:val="0"/>
          <w:sz w:val="18"/>
          <w:szCs w:val="18"/>
        </w:rPr>
        <w:t>声明</w:t>
      </w:r>
      <w:r w:rsidR="002704A7" w:rsidRPr="00795C35">
        <w:rPr>
          <w:rFonts w:ascii="Arial" w:eastAsia="宋体" w:hAnsi="Arial" w:cs="Arial"/>
          <w:color w:val="000000"/>
          <w:kern w:val="0"/>
          <w:sz w:val="18"/>
          <w:szCs w:val="18"/>
        </w:rPr>
        <w:t>的</w:t>
      </w:r>
      <w:r w:rsidR="009658C1" w:rsidRPr="00795C35">
        <w:rPr>
          <w:rFonts w:ascii="Arial" w:eastAsia="宋体" w:hAnsi="Arial" w:cs="Arial"/>
          <w:color w:val="000000"/>
          <w:kern w:val="0"/>
          <w:sz w:val="18"/>
          <w:szCs w:val="18"/>
        </w:rPr>
        <w:t>格式</w:t>
      </w:r>
      <w:r w:rsidRPr="00795C35">
        <w:rPr>
          <w:rFonts w:ascii="Arial" w:eastAsia="宋体" w:hAnsi="Arial" w:cs="Arial"/>
          <w:color w:val="000000"/>
          <w:kern w:val="0"/>
          <w:sz w:val="18"/>
          <w:szCs w:val="18"/>
        </w:rPr>
        <w:t>的指南。我们建议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评估相关</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葡聚糖浓度的</w:t>
      </w:r>
      <w:r w:rsidR="002704A7" w:rsidRPr="00795C35">
        <w:rPr>
          <w:rFonts w:ascii="Arial" w:eastAsia="宋体" w:hAnsi="Arial" w:cs="Arial"/>
          <w:color w:val="000000"/>
          <w:kern w:val="0"/>
          <w:sz w:val="18"/>
          <w:szCs w:val="18"/>
        </w:rPr>
        <w:t>精确性</w:t>
      </w:r>
      <w:r w:rsidRPr="00795C35">
        <w:rPr>
          <w:rFonts w:ascii="Arial" w:eastAsia="宋体" w:hAnsi="Arial" w:cs="Arial"/>
          <w:color w:val="000000"/>
          <w:kern w:val="0"/>
          <w:sz w:val="18"/>
          <w:szCs w:val="18"/>
        </w:rPr>
        <w:t>，包括医疗决策点附近和接近可报告范围限</w:t>
      </w:r>
      <w:r w:rsidR="002704A7" w:rsidRPr="00795C35">
        <w:rPr>
          <w:rFonts w:ascii="Arial" w:eastAsia="宋体" w:hAnsi="Arial" w:cs="Arial"/>
          <w:color w:val="000000"/>
          <w:kern w:val="0"/>
          <w:sz w:val="18"/>
          <w:szCs w:val="18"/>
        </w:rPr>
        <w:t>值</w:t>
      </w:r>
      <w:r w:rsidRPr="00795C35">
        <w:rPr>
          <w:rFonts w:ascii="Arial" w:eastAsia="宋体" w:hAnsi="Arial" w:cs="Arial"/>
          <w:color w:val="000000"/>
          <w:kern w:val="0"/>
          <w:sz w:val="18"/>
          <w:szCs w:val="18"/>
        </w:rPr>
        <w:t>的浓度。</w:t>
      </w:r>
    </w:p>
    <w:p w14:paraId="707A2B63" w14:textId="73E86B9D" w:rsidR="002354F8"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在</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）中</w:t>
      </w:r>
      <w:r w:rsidR="002704A7"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以下项目：</w:t>
      </w:r>
    </w:p>
    <w:p w14:paraId="19DF7180" w14:textId="36A9E973" w:rsidR="002354F8" w:rsidRPr="00795C35" w:rsidRDefault="002704A7" w:rsidP="00105A10">
      <w:pPr>
        <w:widowControl/>
        <w:numPr>
          <w:ilvl w:val="0"/>
          <w:numId w:val="7"/>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浓度的点估计</w:t>
      </w:r>
    </w:p>
    <w:p w14:paraId="2C11EAC8" w14:textId="7F5EC8B8" w:rsidR="002354F8" w:rsidRPr="00795C35" w:rsidRDefault="002704A7" w:rsidP="00105A10">
      <w:pPr>
        <w:widowControl/>
        <w:numPr>
          <w:ilvl w:val="0"/>
          <w:numId w:val="7"/>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运行中的和总精确性的标准偏差</w:t>
      </w:r>
    </w:p>
    <w:p w14:paraId="4668C5BC" w14:textId="4A87295E" w:rsidR="002354F8" w:rsidRPr="00795C35" w:rsidRDefault="002704A7" w:rsidP="00105A10">
      <w:pPr>
        <w:widowControl/>
        <w:numPr>
          <w:ilvl w:val="0"/>
          <w:numId w:val="7"/>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运行精确性方案的站点</w:t>
      </w:r>
    </w:p>
    <w:p w14:paraId="3C769749" w14:textId="330C13F3" w:rsidR="002354F8" w:rsidRPr="00795C35" w:rsidRDefault="002704A7" w:rsidP="00105A10">
      <w:pPr>
        <w:widowControl/>
        <w:numPr>
          <w:ilvl w:val="0"/>
          <w:numId w:val="7"/>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天数，运行次数和观察结果</w:t>
      </w:r>
    </w:p>
    <w:p w14:paraId="2C96AB21" w14:textId="7B80042F" w:rsidR="002354F8" w:rsidRPr="00795C35" w:rsidRDefault="002704A7" w:rsidP="00105A10">
      <w:pPr>
        <w:widowControl/>
        <w:numPr>
          <w:ilvl w:val="0"/>
          <w:numId w:val="7"/>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站点和</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或操作者的数量</w:t>
      </w:r>
    </w:p>
    <w:p w14:paraId="7D0A2507" w14:textId="503F0B26" w:rsidR="00714A6E"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确定哪些因素（例如</w:t>
      </w:r>
      <w:r w:rsidR="00C71A1B" w:rsidRPr="00795C35">
        <w:rPr>
          <w:rFonts w:ascii="Arial" w:eastAsia="宋体" w:hAnsi="Arial" w:cs="Arial"/>
          <w:color w:val="000000"/>
          <w:kern w:val="0"/>
          <w:sz w:val="18"/>
          <w:szCs w:val="18"/>
        </w:rPr>
        <w:t>工具</w:t>
      </w:r>
      <w:r w:rsidRPr="00795C35">
        <w:rPr>
          <w:rFonts w:ascii="Arial" w:eastAsia="宋体" w:hAnsi="Arial" w:cs="Arial"/>
          <w:color w:val="000000"/>
          <w:kern w:val="0"/>
          <w:sz w:val="18"/>
          <w:szCs w:val="18"/>
        </w:rPr>
        <w:t>校准</w:t>
      </w:r>
      <w:r w:rsidR="002704A7"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试剂批号</w:t>
      </w:r>
      <w:r w:rsidR="002704A7"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操作</w:t>
      </w:r>
      <w:r w:rsidR="002704A7" w:rsidRPr="00795C35">
        <w:rPr>
          <w:rFonts w:ascii="Arial" w:eastAsia="宋体" w:hAnsi="Arial" w:cs="Arial"/>
          <w:color w:val="000000"/>
          <w:kern w:val="0"/>
          <w:sz w:val="18"/>
          <w:szCs w:val="18"/>
        </w:rPr>
        <w:t>者</w:t>
      </w:r>
      <w:r w:rsidRPr="00795C35">
        <w:rPr>
          <w:rFonts w:ascii="Arial" w:eastAsia="宋体" w:hAnsi="Arial" w:cs="Arial"/>
          <w:color w:val="000000"/>
          <w:kern w:val="0"/>
          <w:sz w:val="18"/>
          <w:szCs w:val="18"/>
        </w:rPr>
        <w:t>）保持不变，以及</w:t>
      </w:r>
      <w:r w:rsidR="002704A7" w:rsidRPr="00795C35">
        <w:rPr>
          <w:rFonts w:ascii="Arial" w:eastAsia="宋体" w:hAnsi="Arial" w:cs="Arial"/>
          <w:color w:val="000000"/>
          <w:kern w:val="0"/>
          <w:sz w:val="18"/>
          <w:szCs w:val="18"/>
        </w:rPr>
        <w:t>哪些因素</w:t>
      </w:r>
      <w:r w:rsidRPr="00795C35">
        <w:rPr>
          <w:rFonts w:ascii="Arial" w:eastAsia="宋体" w:hAnsi="Arial" w:cs="Arial"/>
          <w:color w:val="000000"/>
          <w:kern w:val="0"/>
          <w:sz w:val="18"/>
          <w:szCs w:val="18"/>
        </w:rPr>
        <w:t>在评估期间</w:t>
      </w:r>
      <w:r w:rsidR="002704A7" w:rsidRPr="00795C35">
        <w:rPr>
          <w:rFonts w:ascii="Arial" w:eastAsia="宋体" w:hAnsi="Arial" w:cs="Arial"/>
          <w:color w:val="000000"/>
          <w:kern w:val="0"/>
          <w:sz w:val="18"/>
          <w:szCs w:val="18"/>
        </w:rPr>
        <w:t>有</w:t>
      </w:r>
      <w:r w:rsidRPr="00795C35">
        <w:rPr>
          <w:rFonts w:ascii="Arial" w:eastAsia="宋体" w:hAnsi="Arial" w:cs="Arial"/>
          <w:color w:val="000000"/>
          <w:kern w:val="0"/>
          <w:sz w:val="18"/>
          <w:szCs w:val="18"/>
        </w:rPr>
        <w:t>变化。你应该</w:t>
      </w:r>
      <w:r w:rsidR="002704A7"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计算方法</w:t>
      </w:r>
      <w:r w:rsidR="002704A7" w:rsidRPr="00795C35">
        <w:rPr>
          <w:rFonts w:ascii="Arial" w:eastAsia="宋体" w:hAnsi="Arial" w:cs="Arial"/>
          <w:color w:val="000000"/>
          <w:kern w:val="0"/>
          <w:sz w:val="18"/>
          <w:szCs w:val="18"/>
        </w:rPr>
        <w:t>进行说明</w:t>
      </w:r>
      <w:r w:rsidRPr="00795C35">
        <w:rPr>
          <w:rFonts w:ascii="Arial" w:eastAsia="宋体" w:hAnsi="Arial" w:cs="Arial"/>
          <w:color w:val="000000"/>
          <w:kern w:val="0"/>
          <w:sz w:val="18"/>
          <w:szCs w:val="18"/>
        </w:rPr>
        <w:t>，如果</w:t>
      </w:r>
      <w:r w:rsidR="002704A7" w:rsidRPr="00795C35">
        <w:rPr>
          <w:rFonts w:ascii="Arial" w:eastAsia="宋体" w:hAnsi="Arial" w:cs="Arial"/>
          <w:color w:val="000000"/>
          <w:kern w:val="0"/>
          <w:sz w:val="18"/>
          <w:szCs w:val="18"/>
        </w:rPr>
        <w:t>其</w:t>
      </w:r>
      <w:r w:rsidRPr="00795C35">
        <w:rPr>
          <w:rFonts w:ascii="Arial" w:eastAsia="宋体" w:hAnsi="Arial" w:cs="Arial"/>
          <w:color w:val="000000"/>
          <w:kern w:val="0"/>
          <w:sz w:val="18"/>
          <w:szCs w:val="18"/>
        </w:rPr>
        <w:t>不同于</w:t>
      </w:r>
      <w:r w:rsidRPr="00795C35">
        <w:rPr>
          <w:rFonts w:ascii="Arial" w:eastAsia="宋体" w:hAnsi="Arial" w:cs="Arial"/>
          <w:color w:val="000000"/>
          <w:kern w:val="0"/>
          <w:sz w:val="18"/>
          <w:szCs w:val="18"/>
        </w:rPr>
        <w:t>NCCLS EP5-A</w:t>
      </w:r>
      <w:r w:rsidRPr="00795C35">
        <w:rPr>
          <w:rFonts w:ascii="Arial" w:eastAsia="宋体" w:hAnsi="Arial" w:cs="Arial"/>
          <w:color w:val="000000"/>
          <w:kern w:val="0"/>
          <w:sz w:val="18"/>
          <w:szCs w:val="18"/>
        </w:rPr>
        <w:t>中</w:t>
      </w:r>
      <w:r w:rsidR="002704A7" w:rsidRPr="00795C35">
        <w:rPr>
          <w:rFonts w:ascii="Arial" w:eastAsia="宋体" w:hAnsi="Arial" w:cs="Arial"/>
          <w:color w:val="000000"/>
          <w:kern w:val="0"/>
          <w:sz w:val="18"/>
          <w:szCs w:val="18"/>
        </w:rPr>
        <w:t>所述</w:t>
      </w:r>
      <w:r w:rsidRPr="00795C35">
        <w:rPr>
          <w:rFonts w:ascii="Arial" w:eastAsia="宋体" w:hAnsi="Arial" w:cs="Arial"/>
          <w:color w:val="000000"/>
          <w:kern w:val="0"/>
          <w:sz w:val="18"/>
          <w:szCs w:val="18"/>
        </w:rPr>
        <w:t>的</w:t>
      </w:r>
      <w:r w:rsidR="002704A7" w:rsidRPr="00795C35">
        <w:rPr>
          <w:rFonts w:ascii="Arial" w:eastAsia="宋体" w:hAnsi="Arial" w:cs="Arial"/>
          <w:color w:val="000000"/>
          <w:kern w:val="0"/>
          <w:sz w:val="18"/>
          <w:szCs w:val="18"/>
        </w:rPr>
        <w:t>计算方法</w:t>
      </w:r>
      <w:r w:rsidRPr="00795C35">
        <w:rPr>
          <w:rFonts w:ascii="Arial" w:eastAsia="宋体" w:hAnsi="Arial" w:cs="Arial"/>
          <w:color w:val="000000"/>
          <w:kern w:val="0"/>
          <w:sz w:val="18"/>
          <w:szCs w:val="18"/>
        </w:rPr>
        <w:t>。</w:t>
      </w:r>
    </w:p>
    <w:p w14:paraId="093B81B8" w14:textId="7148B37A" w:rsidR="002354F8" w:rsidRPr="00795C35" w:rsidRDefault="00714A6E" w:rsidP="00105A10">
      <w:pPr>
        <w:widowControl/>
        <w:spacing w:before="78" w:after="78"/>
        <w:rPr>
          <w:rFonts w:ascii="Arial" w:eastAsia="宋体" w:hAnsi="Arial" w:cs="Arial"/>
          <w:i/>
          <w:iCs/>
          <w:color w:val="000000"/>
          <w:kern w:val="0"/>
          <w:sz w:val="18"/>
        </w:rPr>
      </w:pPr>
      <w:r w:rsidRPr="00795C35">
        <w:rPr>
          <w:rFonts w:ascii="Arial" w:eastAsia="宋体" w:hAnsi="Arial" w:cs="Arial"/>
          <w:i/>
          <w:iCs/>
          <w:color w:val="000000"/>
          <w:kern w:val="0"/>
          <w:sz w:val="18"/>
        </w:rPr>
        <w:t>干扰</w:t>
      </w:r>
    </w:p>
    <w:p w14:paraId="6275370B" w14:textId="7433C153" w:rsidR="00714A6E"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002704A7"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潜在的干扰物对测定性能的影响。实验设计的</w:t>
      </w:r>
      <w:r w:rsidR="002704A7" w:rsidRPr="00795C35">
        <w:rPr>
          <w:rFonts w:ascii="Arial" w:eastAsia="宋体" w:hAnsi="Arial" w:cs="Arial"/>
          <w:color w:val="000000"/>
          <w:kern w:val="0"/>
          <w:sz w:val="18"/>
          <w:szCs w:val="18"/>
        </w:rPr>
        <w:t>示例（</w:t>
      </w:r>
      <w:r w:rsidRPr="00795C35">
        <w:rPr>
          <w:rFonts w:ascii="Arial" w:eastAsia="宋体" w:hAnsi="Arial" w:cs="Arial"/>
          <w:color w:val="000000"/>
          <w:kern w:val="0"/>
          <w:sz w:val="18"/>
          <w:szCs w:val="18"/>
        </w:rPr>
        <w:t>包括用于选择</w:t>
      </w:r>
      <w:r w:rsidR="00886820" w:rsidRPr="00795C35">
        <w:rPr>
          <w:rFonts w:ascii="Arial" w:eastAsia="宋体" w:hAnsi="Arial" w:cs="Arial"/>
          <w:color w:val="000000"/>
          <w:kern w:val="0"/>
          <w:sz w:val="18"/>
          <w:szCs w:val="18"/>
        </w:rPr>
        <w:t>试验</w:t>
      </w:r>
      <w:r w:rsidR="002704A7" w:rsidRPr="00795C35">
        <w:rPr>
          <w:rFonts w:ascii="Arial" w:eastAsia="宋体" w:hAnsi="Arial" w:cs="Arial"/>
          <w:color w:val="000000"/>
          <w:kern w:val="0"/>
          <w:sz w:val="18"/>
          <w:szCs w:val="18"/>
        </w:rPr>
        <w:t>用</w:t>
      </w:r>
      <w:r w:rsidRPr="00795C35">
        <w:rPr>
          <w:rFonts w:ascii="Arial" w:eastAsia="宋体" w:hAnsi="Arial" w:cs="Arial"/>
          <w:color w:val="000000"/>
          <w:kern w:val="0"/>
          <w:sz w:val="18"/>
          <w:szCs w:val="18"/>
        </w:rPr>
        <w:t>干扰物的</w:t>
      </w:r>
      <w:r w:rsidR="002704A7" w:rsidRPr="00795C35">
        <w:rPr>
          <w:rFonts w:ascii="Arial" w:eastAsia="宋体" w:hAnsi="Arial" w:cs="Arial"/>
          <w:color w:val="000000"/>
          <w:kern w:val="0"/>
          <w:sz w:val="18"/>
          <w:szCs w:val="18"/>
        </w:rPr>
        <w:t>指南）见</w:t>
      </w:r>
      <w:r w:rsidRPr="00795C35">
        <w:rPr>
          <w:rFonts w:ascii="Arial" w:eastAsia="宋体" w:hAnsi="Arial" w:cs="Arial"/>
          <w:color w:val="000000"/>
          <w:kern w:val="0"/>
          <w:sz w:val="18"/>
          <w:szCs w:val="18"/>
        </w:rPr>
        <w:t>“</w:t>
      </w:r>
      <w:r w:rsidR="002704A7" w:rsidRPr="00795C35">
        <w:rPr>
          <w:rFonts w:ascii="Arial" w:eastAsia="宋体" w:hAnsi="Arial" w:cs="Arial"/>
          <w:color w:val="000000"/>
          <w:kern w:val="0"/>
          <w:sz w:val="18"/>
          <w:szCs w:val="18"/>
        </w:rPr>
        <w:t>临床化学品的干扰试验</w:t>
      </w:r>
      <w:r w:rsidR="0019406E" w:rsidRPr="00795C35">
        <w:rPr>
          <w:rFonts w:ascii="Arial" w:eastAsia="宋体" w:hAnsi="Arial" w:cs="Arial"/>
          <w:color w:val="000000"/>
          <w:kern w:val="0"/>
          <w:sz w:val="18"/>
          <w:szCs w:val="18"/>
        </w:rPr>
        <w:t>；</w:t>
      </w:r>
      <w:r w:rsidR="002704A7" w:rsidRPr="00795C35">
        <w:rPr>
          <w:rFonts w:ascii="Arial" w:eastAsia="宋体" w:hAnsi="Arial" w:cs="Arial"/>
          <w:color w:val="000000"/>
          <w:kern w:val="0"/>
          <w:sz w:val="18"/>
          <w:szCs w:val="18"/>
        </w:rPr>
        <w:t>已批准指南</w:t>
      </w:r>
      <w:r w:rsidR="00666797"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2002</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NCCLS</w:t>
      </w:r>
      <w:r w:rsidR="002704A7"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EP7-A</w:t>
      </w:r>
      <w:r w:rsidRPr="00795C35">
        <w:rPr>
          <w:rFonts w:ascii="Arial" w:eastAsia="宋体" w:hAnsi="Arial" w:cs="Arial"/>
          <w:color w:val="000000"/>
          <w:kern w:val="0"/>
          <w:sz w:val="18"/>
          <w:szCs w:val="18"/>
        </w:rPr>
        <w:t>。</w:t>
      </w:r>
    </w:p>
    <w:p w14:paraId="45CD8314" w14:textId="03AA7879" w:rsidR="002354F8" w:rsidRPr="00795C35" w:rsidRDefault="00666797"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潜在</w:t>
      </w:r>
      <w:r w:rsidR="00714A6E" w:rsidRPr="00795C35">
        <w:rPr>
          <w:rFonts w:ascii="Arial" w:eastAsia="宋体" w:hAnsi="Arial" w:cs="Arial"/>
          <w:color w:val="000000"/>
          <w:kern w:val="0"/>
          <w:sz w:val="18"/>
          <w:szCs w:val="18"/>
        </w:rPr>
        <w:t>干扰源可以包括通常存在于血清中的化合物，例如甘油三酯，血红蛋白和胆红素。通常，干扰研究</w:t>
      </w:r>
      <w:r w:rsidRPr="00795C35">
        <w:rPr>
          <w:rFonts w:ascii="Arial" w:eastAsia="宋体" w:hAnsi="Arial" w:cs="Arial"/>
          <w:color w:val="000000"/>
          <w:kern w:val="0"/>
          <w:sz w:val="18"/>
          <w:szCs w:val="18"/>
        </w:rPr>
        <w:t>应</w:t>
      </w:r>
      <w:r w:rsidR="00714A6E" w:rsidRPr="00795C35">
        <w:rPr>
          <w:rFonts w:ascii="Arial" w:eastAsia="宋体" w:hAnsi="Arial" w:cs="Arial"/>
          <w:color w:val="000000"/>
          <w:kern w:val="0"/>
          <w:sz w:val="18"/>
          <w:szCs w:val="18"/>
        </w:rPr>
        <w:t>包括将可能的干扰物添加到血清</w:t>
      </w:r>
      <w:r w:rsidR="001C0738" w:rsidRPr="00795C35">
        <w:rPr>
          <w:rFonts w:ascii="Arial" w:eastAsia="宋体" w:hAnsi="Arial" w:cs="Arial"/>
          <w:color w:val="000000"/>
          <w:kern w:val="0"/>
          <w:sz w:val="18"/>
          <w:szCs w:val="18"/>
        </w:rPr>
        <w:t>样本</w:t>
      </w:r>
      <w:r w:rsidR="00714A6E" w:rsidRPr="00795C35">
        <w:rPr>
          <w:rFonts w:ascii="Arial" w:eastAsia="宋体" w:hAnsi="Arial" w:cs="Arial"/>
          <w:color w:val="000000"/>
          <w:kern w:val="0"/>
          <w:sz w:val="18"/>
          <w:szCs w:val="18"/>
        </w:rPr>
        <w:t>中，并且</w:t>
      </w:r>
      <w:r w:rsidRPr="00795C35">
        <w:rPr>
          <w:rFonts w:ascii="Arial" w:eastAsia="宋体" w:hAnsi="Arial" w:cs="Arial"/>
          <w:color w:val="000000"/>
          <w:kern w:val="0"/>
          <w:sz w:val="18"/>
          <w:szCs w:val="18"/>
        </w:rPr>
        <w:t>对照</w:t>
      </w:r>
      <w:r w:rsidR="00714A6E" w:rsidRPr="00795C35">
        <w:rPr>
          <w:rFonts w:ascii="Arial" w:eastAsia="宋体" w:hAnsi="Arial" w:cs="Arial"/>
          <w:color w:val="000000"/>
          <w:kern w:val="0"/>
          <w:sz w:val="18"/>
          <w:szCs w:val="18"/>
        </w:rPr>
        <w:t>对照</w:t>
      </w:r>
      <w:r w:rsidR="001C0738" w:rsidRPr="00795C35">
        <w:rPr>
          <w:rFonts w:ascii="Arial" w:eastAsia="宋体" w:hAnsi="Arial" w:cs="Arial"/>
          <w:color w:val="000000"/>
          <w:kern w:val="0"/>
          <w:sz w:val="18"/>
          <w:szCs w:val="18"/>
        </w:rPr>
        <w:t>样本</w:t>
      </w:r>
      <w:r w:rsidR="00714A6E" w:rsidRPr="00795C35">
        <w:rPr>
          <w:rFonts w:ascii="Arial" w:eastAsia="宋体" w:hAnsi="Arial" w:cs="Arial"/>
          <w:color w:val="000000"/>
          <w:kern w:val="0"/>
          <w:sz w:val="18"/>
          <w:szCs w:val="18"/>
        </w:rPr>
        <w:t>（没有添加干扰物）</w:t>
      </w:r>
      <w:r w:rsidRPr="00795C35">
        <w:rPr>
          <w:rFonts w:ascii="Arial" w:eastAsia="宋体" w:hAnsi="Arial" w:cs="Arial"/>
          <w:color w:val="000000"/>
          <w:kern w:val="0"/>
          <w:sz w:val="18"/>
          <w:szCs w:val="18"/>
        </w:rPr>
        <w:t>，</w:t>
      </w:r>
      <w:r w:rsidR="00714A6E" w:rsidRPr="00795C35">
        <w:rPr>
          <w:rFonts w:ascii="Arial" w:eastAsia="宋体" w:hAnsi="Arial" w:cs="Arial"/>
          <w:color w:val="000000"/>
          <w:kern w:val="0"/>
          <w:sz w:val="18"/>
          <w:szCs w:val="18"/>
        </w:rPr>
        <w:t>测定</w:t>
      </w:r>
      <w:r w:rsidR="00714A6E"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葡聚糖回收率</w:t>
      </w:r>
      <w:r w:rsidR="00714A6E" w:rsidRPr="00795C35">
        <w:rPr>
          <w:rFonts w:ascii="Arial" w:eastAsia="宋体" w:hAnsi="Arial" w:cs="Arial"/>
          <w:color w:val="000000"/>
          <w:kern w:val="0"/>
          <w:sz w:val="18"/>
          <w:szCs w:val="18"/>
        </w:rPr>
        <w:t>中的任何偏差。</w:t>
      </w:r>
    </w:p>
    <w:p w14:paraId="0DC57CE0" w14:textId="29D89C16" w:rsidR="00714A6E"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在</w:t>
      </w:r>
      <w:r w:rsidRPr="00795C35">
        <w:rPr>
          <w:rFonts w:ascii="Arial" w:eastAsia="宋体" w:hAnsi="Arial" w:cs="Arial"/>
          <w:color w:val="000000"/>
          <w:kern w:val="0"/>
          <w:sz w:val="18"/>
          <w:szCs w:val="18"/>
        </w:rPr>
        <w:t>510</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k</w:t>
      </w:r>
      <w:r w:rsidRPr="00795C35">
        <w:rPr>
          <w:rFonts w:ascii="Arial" w:eastAsia="宋体" w:hAnsi="Arial" w:cs="Arial"/>
          <w:color w:val="000000"/>
          <w:kern w:val="0"/>
          <w:sz w:val="18"/>
          <w:szCs w:val="18"/>
        </w:rPr>
        <w:t>）中</w:t>
      </w:r>
      <w:r w:rsidR="00666797"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以下项目：</w:t>
      </w:r>
    </w:p>
    <w:p w14:paraId="6C544828" w14:textId="77777777" w:rsidR="002354F8" w:rsidRPr="00795C35" w:rsidRDefault="002354F8" w:rsidP="00105A10">
      <w:pPr>
        <w:widowControl/>
        <w:spacing w:before="78" w:after="78"/>
        <w:rPr>
          <w:rFonts w:ascii="Arial" w:eastAsia="宋体" w:hAnsi="Arial" w:cs="Arial"/>
          <w:color w:val="000000"/>
          <w:kern w:val="0"/>
          <w:sz w:val="18"/>
          <w:szCs w:val="18"/>
        </w:rPr>
      </w:pPr>
    </w:p>
    <w:p w14:paraId="077F9FFA" w14:textId="05DE26E2" w:rsidR="00714A6E" w:rsidRPr="00795C35" w:rsidRDefault="00666797" w:rsidP="00105A10">
      <w:pPr>
        <w:widowControl/>
        <w:numPr>
          <w:ilvl w:val="0"/>
          <w:numId w:val="8"/>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所测试</w:t>
      </w:r>
      <w:r w:rsidR="00714A6E" w:rsidRPr="00795C35">
        <w:rPr>
          <w:rFonts w:ascii="Arial" w:eastAsia="宋体" w:hAnsi="Arial" w:cs="Arial"/>
          <w:color w:val="000000"/>
          <w:kern w:val="0"/>
          <w:sz w:val="18"/>
          <w:szCs w:val="18"/>
        </w:rPr>
        <w:t>的干扰物的类型和水平</w:t>
      </w:r>
    </w:p>
    <w:p w14:paraId="4628FA8F" w14:textId="4D78C052" w:rsidR="00714A6E" w:rsidRPr="00795C35" w:rsidRDefault="001C0738" w:rsidP="00105A10">
      <w:pPr>
        <w:widowControl/>
        <w:numPr>
          <w:ilvl w:val="0"/>
          <w:numId w:val="8"/>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样本</w:t>
      </w:r>
      <w:r w:rsidR="00714A6E" w:rsidRPr="00795C35">
        <w:rPr>
          <w:rFonts w:ascii="Arial" w:eastAsia="宋体" w:hAnsi="Arial" w:cs="Arial"/>
          <w:color w:val="000000"/>
          <w:kern w:val="0"/>
          <w:sz w:val="18"/>
          <w:szCs w:val="18"/>
        </w:rPr>
        <w:t>中的</w:t>
      </w:r>
      <w:r w:rsidR="00714A6E" w:rsidRPr="00795C35">
        <w:rPr>
          <w:rFonts w:ascii="Arial" w:eastAsia="宋体" w:hAnsi="Arial" w:cs="Arial"/>
          <w:color w:val="000000"/>
          <w:kern w:val="0"/>
          <w:sz w:val="18"/>
          <w:szCs w:val="18"/>
        </w:rPr>
        <w:t>β-</w:t>
      </w:r>
      <w:r w:rsidR="00714A6E" w:rsidRPr="00795C35">
        <w:rPr>
          <w:rFonts w:ascii="Arial" w:eastAsia="宋体" w:hAnsi="Arial" w:cs="Arial"/>
          <w:color w:val="000000"/>
          <w:kern w:val="0"/>
          <w:sz w:val="18"/>
          <w:szCs w:val="18"/>
        </w:rPr>
        <w:t>葡聚糖水平</w:t>
      </w:r>
    </w:p>
    <w:p w14:paraId="2D211764" w14:textId="36865816" w:rsidR="00714A6E" w:rsidRPr="00795C35" w:rsidRDefault="00886820" w:rsidP="00105A10">
      <w:pPr>
        <w:widowControl/>
        <w:numPr>
          <w:ilvl w:val="0"/>
          <w:numId w:val="8"/>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的重复</w:t>
      </w:r>
      <w:r w:rsidR="00666797" w:rsidRPr="00795C35">
        <w:rPr>
          <w:rFonts w:ascii="Arial" w:eastAsia="宋体" w:hAnsi="Arial" w:cs="Arial"/>
          <w:color w:val="000000"/>
          <w:kern w:val="0"/>
          <w:sz w:val="18"/>
          <w:szCs w:val="18"/>
        </w:rPr>
        <w:t>次</w:t>
      </w:r>
      <w:r w:rsidR="00714A6E" w:rsidRPr="00795C35">
        <w:rPr>
          <w:rFonts w:ascii="Arial" w:eastAsia="宋体" w:hAnsi="Arial" w:cs="Arial"/>
          <w:color w:val="000000"/>
          <w:kern w:val="0"/>
          <w:sz w:val="18"/>
          <w:szCs w:val="18"/>
        </w:rPr>
        <w:t>数</w:t>
      </w:r>
    </w:p>
    <w:p w14:paraId="698B3031" w14:textId="77777777" w:rsidR="00714A6E" w:rsidRPr="00795C35" w:rsidRDefault="00714A6E" w:rsidP="00105A10">
      <w:pPr>
        <w:widowControl/>
        <w:numPr>
          <w:ilvl w:val="0"/>
          <w:numId w:val="8"/>
        </w:numPr>
        <w:ind w:left="945"/>
        <w:rPr>
          <w:rFonts w:ascii="Arial" w:eastAsia="宋体" w:hAnsi="Arial" w:cs="Arial"/>
          <w:color w:val="000000"/>
          <w:kern w:val="0"/>
          <w:sz w:val="18"/>
          <w:szCs w:val="18"/>
        </w:rPr>
      </w:pPr>
      <w:r w:rsidRPr="00795C35">
        <w:rPr>
          <w:rFonts w:ascii="Arial" w:eastAsia="宋体" w:hAnsi="Arial" w:cs="Arial"/>
          <w:color w:val="000000"/>
          <w:kern w:val="0"/>
          <w:sz w:val="18"/>
          <w:szCs w:val="18"/>
        </w:rPr>
        <w:t>计算干扰的定义或方法</w:t>
      </w:r>
    </w:p>
    <w:p w14:paraId="63EC860E" w14:textId="0103B1FF" w:rsidR="002354F8"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00666797" w:rsidRPr="00795C35">
        <w:rPr>
          <w:rFonts w:ascii="Arial" w:eastAsia="宋体" w:hAnsi="Arial" w:cs="Arial"/>
          <w:color w:val="000000"/>
          <w:kern w:val="0"/>
          <w:sz w:val="18"/>
          <w:szCs w:val="18"/>
        </w:rPr>
        <w:t>确定</w:t>
      </w:r>
      <w:r w:rsidRPr="00795C35">
        <w:rPr>
          <w:rFonts w:ascii="Arial" w:eastAsia="宋体" w:hAnsi="Arial" w:cs="Arial"/>
          <w:color w:val="000000"/>
          <w:kern w:val="0"/>
          <w:sz w:val="18"/>
          <w:szCs w:val="18"/>
        </w:rPr>
        <w:t>偏差中任何观察到的趋势（即，阴性或阳性），并</w:t>
      </w:r>
      <w:r w:rsidR="00666797"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在存在特定干扰物的情况下观察到的</w:t>
      </w:r>
      <w:r w:rsidR="00666797" w:rsidRPr="00795C35">
        <w:rPr>
          <w:rFonts w:ascii="Arial" w:eastAsia="宋体" w:hAnsi="Arial" w:cs="Arial"/>
          <w:color w:val="000000"/>
          <w:kern w:val="0"/>
          <w:sz w:val="18"/>
          <w:szCs w:val="18"/>
        </w:rPr>
        <w:t>回收率</w:t>
      </w:r>
      <w:r w:rsidRPr="00795C35">
        <w:rPr>
          <w:rFonts w:ascii="Arial" w:eastAsia="宋体" w:hAnsi="Arial" w:cs="Arial"/>
          <w:color w:val="000000"/>
          <w:kern w:val="0"/>
          <w:sz w:val="18"/>
          <w:szCs w:val="18"/>
        </w:rPr>
        <w:t>的范围。这种方法比单单列出平均回收率更</w:t>
      </w:r>
      <w:r w:rsidR="00666797" w:rsidRPr="00795C35">
        <w:rPr>
          <w:rFonts w:ascii="Arial" w:eastAsia="宋体" w:hAnsi="Arial" w:cs="Arial"/>
          <w:color w:val="000000"/>
          <w:kern w:val="0"/>
          <w:sz w:val="18"/>
          <w:szCs w:val="18"/>
        </w:rPr>
        <w:t>能提供有用</w:t>
      </w:r>
      <w:r w:rsidRPr="00795C35">
        <w:rPr>
          <w:rFonts w:ascii="Arial" w:eastAsia="宋体" w:hAnsi="Arial" w:cs="Arial"/>
          <w:color w:val="000000"/>
          <w:kern w:val="0"/>
          <w:sz w:val="18"/>
          <w:szCs w:val="18"/>
        </w:rPr>
        <w:t>信息。我们建议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说明确定无干扰的标准。</w:t>
      </w:r>
    </w:p>
    <w:p w14:paraId="3874D002" w14:textId="65A0E31C" w:rsidR="00714A6E" w:rsidRPr="00795C35" w:rsidRDefault="00D01B84"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可能不需要对文献</w:t>
      </w:r>
      <w:r w:rsidR="00666797" w:rsidRPr="00795C35">
        <w:rPr>
          <w:rFonts w:ascii="Arial" w:eastAsia="宋体" w:hAnsi="Arial" w:cs="Arial"/>
          <w:color w:val="000000"/>
          <w:kern w:val="0"/>
          <w:sz w:val="18"/>
          <w:szCs w:val="18"/>
        </w:rPr>
        <w:t>或其他来源</w:t>
      </w:r>
      <w:r w:rsidR="00714A6E" w:rsidRPr="00795C35">
        <w:rPr>
          <w:rFonts w:ascii="Arial" w:eastAsia="宋体" w:hAnsi="Arial" w:cs="Arial"/>
          <w:color w:val="000000"/>
          <w:kern w:val="0"/>
          <w:sz w:val="18"/>
          <w:szCs w:val="18"/>
        </w:rPr>
        <w:t>中已经确定的潜在干扰物进行额外的干扰</w:t>
      </w:r>
      <w:r w:rsidR="00886820" w:rsidRPr="00795C35">
        <w:rPr>
          <w:rFonts w:ascii="Arial" w:eastAsia="宋体" w:hAnsi="Arial" w:cs="Arial"/>
          <w:color w:val="000000"/>
          <w:kern w:val="0"/>
          <w:sz w:val="18"/>
          <w:szCs w:val="18"/>
        </w:rPr>
        <w:t>试验</w:t>
      </w:r>
      <w:r w:rsidR="00714A6E" w:rsidRPr="00795C35">
        <w:rPr>
          <w:rFonts w:ascii="Arial" w:eastAsia="宋体" w:hAnsi="Arial" w:cs="Arial"/>
          <w:color w:val="000000"/>
          <w:kern w:val="0"/>
          <w:sz w:val="18"/>
          <w:szCs w:val="18"/>
        </w:rPr>
        <w:t>。但是，我们建议</w:t>
      </w:r>
      <w:r w:rsidRPr="00795C35">
        <w:rPr>
          <w:rFonts w:ascii="Arial" w:eastAsia="宋体" w:hAnsi="Arial" w:cs="Arial"/>
          <w:color w:val="000000"/>
          <w:kern w:val="0"/>
          <w:sz w:val="18"/>
          <w:szCs w:val="18"/>
        </w:rPr>
        <w:t>贵公司</w:t>
      </w:r>
      <w:r w:rsidR="00714A6E" w:rsidRPr="00795C35">
        <w:rPr>
          <w:rFonts w:ascii="Arial" w:eastAsia="宋体" w:hAnsi="Arial" w:cs="Arial"/>
          <w:color w:val="000000"/>
          <w:kern w:val="0"/>
          <w:sz w:val="18"/>
          <w:szCs w:val="18"/>
        </w:rPr>
        <w:t>在</w:t>
      </w:r>
      <w:r w:rsidR="00666797" w:rsidRPr="00795C35">
        <w:rPr>
          <w:rFonts w:ascii="Arial" w:eastAsia="宋体" w:hAnsi="Arial" w:cs="Arial"/>
          <w:color w:val="000000"/>
          <w:kern w:val="0"/>
          <w:sz w:val="18"/>
          <w:szCs w:val="18"/>
        </w:rPr>
        <w:t>标签</w:t>
      </w:r>
      <w:r w:rsidR="00714A6E" w:rsidRPr="00795C35">
        <w:rPr>
          <w:rFonts w:ascii="Arial" w:eastAsia="宋体" w:hAnsi="Arial" w:cs="Arial"/>
          <w:color w:val="000000"/>
          <w:kern w:val="0"/>
          <w:sz w:val="18"/>
          <w:szCs w:val="18"/>
        </w:rPr>
        <w:t>中</w:t>
      </w:r>
      <w:r w:rsidR="00666797" w:rsidRPr="00795C35">
        <w:rPr>
          <w:rFonts w:ascii="Arial" w:eastAsia="宋体" w:hAnsi="Arial" w:cs="Arial"/>
          <w:color w:val="000000"/>
          <w:kern w:val="0"/>
          <w:sz w:val="18"/>
          <w:szCs w:val="18"/>
        </w:rPr>
        <w:t>标明</w:t>
      </w:r>
      <w:r w:rsidR="00714A6E" w:rsidRPr="00795C35">
        <w:rPr>
          <w:rFonts w:ascii="Arial" w:eastAsia="宋体" w:hAnsi="Arial" w:cs="Arial"/>
          <w:color w:val="000000"/>
          <w:kern w:val="0"/>
          <w:sz w:val="18"/>
          <w:szCs w:val="18"/>
        </w:rPr>
        <w:t>这些潜在的干扰物。</w:t>
      </w:r>
    </w:p>
    <w:p w14:paraId="101C76F5" w14:textId="77777777" w:rsidR="00F42536" w:rsidRDefault="00F42536">
      <w:pPr>
        <w:widowControl/>
        <w:jc w:val="left"/>
        <w:rPr>
          <w:rFonts w:ascii="Arial" w:eastAsia="宋体" w:hAnsi="Arial" w:cs="Arial"/>
          <w:i/>
          <w:iCs/>
          <w:color w:val="000000"/>
          <w:kern w:val="0"/>
          <w:sz w:val="18"/>
        </w:rPr>
      </w:pPr>
      <w:r>
        <w:rPr>
          <w:rFonts w:ascii="Arial" w:eastAsia="宋体" w:hAnsi="Arial" w:cs="Arial"/>
          <w:i/>
          <w:iCs/>
          <w:color w:val="000000"/>
          <w:kern w:val="0"/>
          <w:sz w:val="18"/>
        </w:rPr>
        <w:br w:type="page"/>
      </w:r>
    </w:p>
    <w:p w14:paraId="745CA807" w14:textId="557BF96C" w:rsidR="002354F8" w:rsidRPr="00795C35" w:rsidRDefault="00714A6E" w:rsidP="00105A10">
      <w:pPr>
        <w:widowControl/>
        <w:spacing w:before="78" w:after="78"/>
        <w:rPr>
          <w:rFonts w:ascii="Arial" w:eastAsia="宋体" w:hAnsi="Arial" w:cs="Arial"/>
          <w:i/>
          <w:iCs/>
          <w:color w:val="000000"/>
          <w:kern w:val="0"/>
          <w:sz w:val="18"/>
        </w:rPr>
      </w:pPr>
      <w:r w:rsidRPr="00795C35">
        <w:rPr>
          <w:rFonts w:ascii="Arial" w:eastAsia="宋体" w:hAnsi="Arial" w:cs="Arial"/>
          <w:i/>
          <w:iCs/>
          <w:color w:val="000000"/>
          <w:kern w:val="0"/>
          <w:sz w:val="18"/>
        </w:rPr>
        <w:lastRenderedPageBreak/>
        <w:t>交叉反应性</w:t>
      </w:r>
    </w:p>
    <w:p w14:paraId="1F3BB2EF" w14:textId="705781A9" w:rsidR="00714A6E" w:rsidRPr="00795C35" w:rsidRDefault="00714A6E"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00666797" w:rsidRPr="00795C35">
        <w:rPr>
          <w:rFonts w:ascii="Arial" w:eastAsia="宋体" w:hAnsi="Arial" w:cs="Arial"/>
          <w:color w:val="000000"/>
          <w:kern w:val="0"/>
          <w:sz w:val="18"/>
          <w:szCs w:val="18"/>
        </w:rPr>
        <w:t>在</w:t>
      </w:r>
      <w:r w:rsidR="00D01B84" w:rsidRPr="00795C35">
        <w:rPr>
          <w:rFonts w:ascii="Arial" w:eastAsia="宋体" w:hAnsi="Arial" w:cs="Arial"/>
          <w:color w:val="000000"/>
          <w:kern w:val="0"/>
          <w:sz w:val="18"/>
          <w:szCs w:val="18"/>
        </w:rPr>
        <w:t>贵公司</w:t>
      </w:r>
      <w:r w:rsidR="00666797" w:rsidRPr="00795C35">
        <w:rPr>
          <w:rFonts w:ascii="Arial" w:eastAsia="宋体" w:hAnsi="Arial" w:cs="Arial"/>
          <w:color w:val="000000"/>
          <w:kern w:val="0"/>
          <w:sz w:val="18"/>
          <w:szCs w:val="18"/>
        </w:rPr>
        <w:t>的</w:t>
      </w:r>
      <w:r w:rsidR="00666797" w:rsidRPr="00795C35">
        <w:rPr>
          <w:rFonts w:ascii="Arial" w:eastAsia="宋体" w:hAnsi="Arial" w:cs="Arial"/>
          <w:color w:val="000000"/>
          <w:kern w:val="0"/>
          <w:sz w:val="18"/>
          <w:szCs w:val="18"/>
        </w:rPr>
        <w:t>510(k)</w:t>
      </w:r>
      <w:r w:rsidR="00666797" w:rsidRPr="00795C35">
        <w:rPr>
          <w:rFonts w:ascii="Arial" w:eastAsia="宋体" w:hAnsi="Arial" w:cs="Arial"/>
          <w:color w:val="000000"/>
          <w:kern w:val="0"/>
          <w:sz w:val="18"/>
          <w:szCs w:val="18"/>
        </w:rPr>
        <w:t>中纳入</w:t>
      </w:r>
      <w:r w:rsidRPr="00795C35">
        <w:rPr>
          <w:rFonts w:ascii="Arial" w:eastAsia="宋体" w:hAnsi="Arial" w:cs="Arial"/>
          <w:color w:val="000000"/>
          <w:kern w:val="0"/>
          <w:sz w:val="18"/>
          <w:szCs w:val="18"/>
        </w:rPr>
        <w:t>通过测量</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与其他细菌和真菌细胞壁组分</w:t>
      </w:r>
      <w:r w:rsidR="00666797" w:rsidRPr="00795C35">
        <w:rPr>
          <w:rFonts w:ascii="Arial" w:eastAsia="宋体" w:hAnsi="Arial" w:cs="Arial"/>
          <w:color w:val="000000"/>
          <w:kern w:val="0"/>
          <w:sz w:val="18"/>
          <w:szCs w:val="18"/>
        </w:rPr>
        <w:t>（包括来自革兰氏阴性细菌的脂多糖（</w:t>
      </w:r>
      <w:r w:rsidR="00666797" w:rsidRPr="00795C35">
        <w:rPr>
          <w:rFonts w:ascii="Arial" w:eastAsia="宋体" w:hAnsi="Arial" w:cs="Arial"/>
          <w:color w:val="000000"/>
          <w:kern w:val="0"/>
          <w:sz w:val="18"/>
          <w:szCs w:val="18"/>
        </w:rPr>
        <w:t>LPS</w:t>
      </w:r>
      <w:r w:rsidR="00666797" w:rsidRPr="00795C35">
        <w:rPr>
          <w:rFonts w:ascii="Arial" w:eastAsia="宋体" w:hAnsi="Arial" w:cs="Arial"/>
          <w:color w:val="000000"/>
          <w:kern w:val="0"/>
          <w:sz w:val="18"/>
          <w:szCs w:val="18"/>
        </w:rPr>
        <w:t>），脂磷壁酸（</w:t>
      </w:r>
      <w:r w:rsidR="00666797" w:rsidRPr="00795C35">
        <w:rPr>
          <w:rFonts w:ascii="Arial" w:eastAsia="宋体" w:hAnsi="Arial" w:cs="Arial"/>
          <w:color w:val="000000"/>
          <w:kern w:val="0"/>
          <w:sz w:val="18"/>
          <w:szCs w:val="18"/>
        </w:rPr>
        <w:t>LTA</w:t>
      </w:r>
      <w:r w:rsidR="00666797" w:rsidRPr="00795C35">
        <w:rPr>
          <w:rFonts w:ascii="Arial" w:eastAsia="宋体" w:hAnsi="Arial" w:cs="Arial"/>
          <w:color w:val="000000"/>
          <w:kern w:val="0"/>
          <w:sz w:val="18"/>
          <w:szCs w:val="18"/>
        </w:rPr>
        <w:t>），脂多糖来自革兰氏阳性细菌，酵母甘露聚糖和酵母细胞壁提取物和半乳甘露聚糖）</w:t>
      </w:r>
      <w:r w:rsidRPr="00795C35">
        <w:rPr>
          <w:rFonts w:ascii="Arial" w:eastAsia="宋体" w:hAnsi="Arial" w:cs="Arial"/>
          <w:color w:val="000000"/>
          <w:kern w:val="0"/>
          <w:sz w:val="18"/>
          <w:szCs w:val="18"/>
        </w:rPr>
        <w:t>的交叉反应性</w:t>
      </w:r>
      <w:r w:rsidR="00666797" w:rsidRPr="00795C35">
        <w:rPr>
          <w:rFonts w:ascii="Arial" w:eastAsia="宋体" w:hAnsi="Arial" w:cs="Arial"/>
          <w:color w:val="000000"/>
          <w:kern w:val="0"/>
          <w:sz w:val="18"/>
          <w:szCs w:val="18"/>
        </w:rPr>
        <w:t>获得的有关测定特异性的数据</w:t>
      </w: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666797"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用于评估交叉反应性的组分的纯度。</w:t>
      </w:r>
    </w:p>
    <w:p w14:paraId="1A367C7F" w14:textId="675F1517" w:rsidR="002354F8" w:rsidRPr="00795C35" w:rsidRDefault="007209B9" w:rsidP="00105A10">
      <w:pPr>
        <w:widowControl/>
        <w:spacing w:before="78" w:after="78"/>
        <w:rPr>
          <w:rFonts w:ascii="Arial" w:eastAsia="宋体" w:hAnsi="Arial" w:cs="Arial"/>
          <w:i/>
          <w:iCs/>
          <w:color w:val="000000"/>
          <w:kern w:val="0"/>
          <w:sz w:val="18"/>
        </w:rPr>
      </w:pPr>
      <w:r w:rsidRPr="00795C35">
        <w:rPr>
          <w:rFonts w:ascii="Arial" w:eastAsia="宋体" w:hAnsi="Arial" w:cs="Arial"/>
          <w:i/>
          <w:iCs/>
          <w:color w:val="000000"/>
          <w:kern w:val="0"/>
          <w:sz w:val="18"/>
        </w:rPr>
        <w:t>线性</w:t>
      </w:r>
    </w:p>
    <w:p w14:paraId="7CD20E70" w14:textId="331A345F" w:rsidR="002354F8" w:rsidRPr="00795C35" w:rsidRDefault="007209B9"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通过评估</w:t>
      </w:r>
      <w:r w:rsidR="009658C1" w:rsidRPr="00795C35">
        <w:rPr>
          <w:rFonts w:ascii="Arial" w:eastAsia="宋体" w:hAnsi="Arial" w:cs="Arial"/>
          <w:color w:val="000000"/>
          <w:kern w:val="0"/>
          <w:sz w:val="18"/>
          <w:szCs w:val="18"/>
        </w:rPr>
        <w:t>彼此</w:t>
      </w:r>
      <w:r w:rsidRPr="00795C35">
        <w:rPr>
          <w:rFonts w:ascii="Arial" w:eastAsia="宋体" w:hAnsi="Arial" w:cs="Arial"/>
          <w:color w:val="000000"/>
          <w:kern w:val="0"/>
          <w:sz w:val="18"/>
          <w:szCs w:val="18"/>
        </w:rPr>
        <w:t>浓度水平已知的</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来表征测定的线性范围。</w:t>
      </w:r>
      <w:r w:rsidRPr="00795C35">
        <w:rPr>
          <w:rFonts w:ascii="Arial" w:eastAsia="宋体" w:hAnsi="Arial" w:cs="Arial"/>
          <w:color w:val="000000"/>
          <w:kern w:val="0"/>
          <w:sz w:val="18"/>
          <w:szCs w:val="18"/>
        </w:rPr>
        <w:t xml:space="preserve"> “</w:t>
      </w:r>
      <w:r w:rsidR="009658C1" w:rsidRPr="00795C35">
        <w:rPr>
          <w:rFonts w:ascii="Arial" w:eastAsia="宋体" w:hAnsi="Arial" w:cs="Arial"/>
          <w:color w:val="000000"/>
          <w:kern w:val="0"/>
          <w:sz w:val="18"/>
          <w:szCs w:val="18"/>
        </w:rPr>
        <w:t>定量分析方法的线性评估</w:t>
      </w:r>
      <w:r w:rsidRPr="00795C35">
        <w:rPr>
          <w:rFonts w:ascii="Arial" w:eastAsia="宋体" w:hAnsi="Arial" w:cs="Arial"/>
          <w:color w:val="000000"/>
          <w:kern w:val="0"/>
          <w:sz w:val="18"/>
          <w:szCs w:val="18"/>
        </w:rPr>
        <w:t>，</w:t>
      </w:r>
      <w:r w:rsidR="009658C1" w:rsidRPr="00795C35">
        <w:rPr>
          <w:rFonts w:ascii="Arial" w:eastAsia="宋体" w:hAnsi="Arial" w:cs="Arial"/>
          <w:color w:val="000000"/>
          <w:kern w:val="0"/>
          <w:sz w:val="18"/>
          <w:szCs w:val="18"/>
        </w:rPr>
        <w:t>已批准指南</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2003</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 xml:space="preserve">NCCLS </w:t>
      </w:r>
      <w:r w:rsidR="009658C1" w:rsidRPr="00795C35">
        <w:rPr>
          <w:rFonts w:ascii="Arial" w:eastAsia="宋体" w:hAnsi="Arial" w:cs="Arial"/>
          <w:color w:val="000000"/>
          <w:kern w:val="0"/>
          <w:sz w:val="18"/>
          <w:szCs w:val="18"/>
        </w:rPr>
        <w:t>文件</w:t>
      </w:r>
      <w:r w:rsidRPr="00795C35">
        <w:rPr>
          <w:rFonts w:ascii="Arial" w:eastAsia="宋体" w:hAnsi="Arial" w:cs="Arial"/>
          <w:color w:val="000000"/>
          <w:kern w:val="0"/>
          <w:sz w:val="18"/>
          <w:szCs w:val="18"/>
        </w:rPr>
        <w:t xml:space="preserve"> EP6-A</w:t>
      </w:r>
      <w:r w:rsidR="009658C1" w:rsidRPr="00795C35">
        <w:rPr>
          <w:rFonts w:ascii="Arial" w:eastAsia="宋体" w:hAnsi="Arial" w:cs="Arial"/>
          <w:color w:val="000000"/>
          <w:kern w:val="0"/>
          <w:sz w:val="18"/>
          <w:szCs w:val="18"/>
        </w:rPr>
        <w:t>说明了用于</w:t>
      </w:r>
      <w:r w:rsidR="001C0738" w:rsidRPr="00795C35">
        <w:rPr>
          <w:rFonts w:ascii="Arial" w:eastAsia="宋体" w:hAnsi="Arial" w:cs="Arial"/>
          <w:color w:val="000000"/>
          <w:kern w:val="0"/>
          <w:sz w:val="18"/>
          <w:szCs w:val="18"/>
        </w:rPr>
        <w:t>样本</w:t>
      </w:r>
      <w:r w:rsidR="009658C1" w:rsidRPr="00795C35">
        <w:rPr>
          <w:rFonts w:ascii="Arial" w:eastAsia="宋体" w:hAnsi="Arial" w:cs="Arial"/>
          <w:color w:val="000000"/>
          <w:kern w:val="0"/>
          <w:sz w:val="18"/>
          <w:szCs w:val="18"/>
        </w:rPr>
        <w:t>制备和</w:t>
      </w:r>
      <w:r w:rsidRPr="00795C35">
        <w:rPr>
          <w:rFonts w:ascii="Arial" w:eastAsia="宋体" w:hAnsi="Arial" w:cs="Arial"/>
          <w:color w:val="000000"/>
          <w:kern w:val="0"/>
          <w:sz w:val="18"/>
          <w:szCs w:val="18"/>
        </w:rPr>
        <w:t>赋值的方案，以及用于说明</w:t>
      </w:r>
      <w:r w:rsidR="003A3701" w:rsidRPr="00795C35">
        <w:rPr>
          <w:rFonts w:ascii="Arial" w:eastAsia="宋体" w:hAnsi="Arial" w:cs="Arial"/>
          <w:color w:val="000000"/>
          <w:kern w:val="0"/>
          <w:sz w:val="18"/>
          <w:szCs w:val="18"/>
        </w:rPr>
        <w:t>性能特性</w:t>
      </w:r>
      <w:r w:rsidRPr="00795C35">
        <w:rPr>
          <w:rFonts w:ascii="Arial" w:eastAsia="宋体" w:hAnsi="Arial" w:cs="Arial"/>
          <w:color w:val="000000"/>
          <w:kern w:val="0"/>
          <w:sz w:val="18"/>
          <w:szCs w:val="18"/>
        </w:rPr>
        <w:t>的格式。</w:t>
      </w:r>
    </w:p>
    <w:p w14:paraId="6766C8FC" w14:textId="63AE8406" w:rsidR="007209B9" w:rsidRPr="00795C35" w:rsidRDefault="007209B9"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009658C1" w:rsidRPr="00795C35">
        <w:rPr>
          <w:rFonts w:ascii="Arial" w:eastAsia="宋体" w:hAnsi="Arial" w:cs="Arial"/>
          <w:color w:val="000000"/>
          <w:kern w:val="0"/>
          <w:sz w:val="18"/>
          <w:szCs w:val="18"/>
        </w:rPr>
        <w:t>说明</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类型和制备</w:t>
      </w:r>
      <w:r w:rsidR="009658C1"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浓度和重复次数。在</w:t>
      </w:r>
      <w:r w:rsidR="009658C1" w:rsidRPr="00795C35">
        <w:rPr>
          <w:rFonts w:ascii="Arial" w:eastAsia="宋体" w:hAnsi="Arial" w:cs="Arial"/>
          <w:color w:val="000000"/>
          <w:kern w:val="0"/>
          <w:sz w:val="18"/>
          <w:szCs w:val="18"/>
        </w:rPr>
        <w:t>说明</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的验收标准或</w:t>
      </w:r>
      <w:r w:rsidR="009658C1" w:rsidRPr="00795C35">
        <w:rPr>
          <w:rFonts w:ascii="Arial" w:eastAsia="宋体" w:hAnsi="Arial" w:cs="Arial"/>
          <w:color w:val="000000"/>
          <w:kern w:val="0"/>
          <w:sz w:val="18"/>
          <w:szCs w:val="18"/>
        </w:rPr>
        <w:t>总结</w:t>
      </w:r>
      <w:r w:rsidRPr="00795C35">
        <w:rPr>
          <w:rFonts w:ascii="Arial" w:eastAsia="宋体" w:hAnsi="Arial" w:cs="Arial"/>
          <w:color w:val="000000"/>
          <w:kern w:val="0"/>
          <w:sz w:val="18"/>
          <w:szCs w:val="18"/>
        </w:rPr>
        <w:t>数据时，我们建议</w:t>
      </w:r>
      <w:r w:rsidR="00D01B84" w:rsidRPr="00795C35">
        <w:rPr>
          <w:rFonts w:ascii="Arial" w:eastAsia="宋体" w:hAnsi="Arial" w:cs="Arial"/>
          <w:color w:val="000000"/>
          <w:kern w:val="0"/>
          <w:sz w:val="18"/>
          <w:szCs w:val="18"/>
        </w:rPr>
        <w:t>贵公司</w:t>
      </w:r>
      <w:r w:rsidR="009658C1" w:rsidRPr="00795C35">
        <w:rPr>
          <w:rFonts w:ascii="Arial" w:eastAsia="宋体" w:hAnsi="Arial" w:cs="Arial"/>
          <w:color w:val="000000"/>
          <w:kern w:val="0"/>
          <w:sz w:val="18"/>
          <w:szCs w:val="18"/>
        </w:rPr>
        <w:t>纳入预计</w:t>
      </w:r>
      <w:r w:rsidRPr="00795C35">
        <w:rPr>
          <w:rFonts w:ascii="Arial" w:eastAsia="宋体" w:hAnsi="Arial" w:cs="Arial"/>
          <w:color w:val="000000"/>
          <w:kern w:val="0"/>
          <w:sz w:val="18"/>
          <w:szCs w:val="18"/>
        </w:rPr>
        <w:t>线的斜率</w:t>
      </w:r>
      <w:r w:rsidR="009658C1"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截距和置信区间，线性范围和</w:t>
      </w:r>
      <w:r w:rsidR="009658C1" w:rsidRPr="00795C35">
        <w:rPr>
          <w:rFonts w:ascii="Arial" w:eastAsia="宋体" w:hAnsi="Arial" w:cs="Arial"/>
          <w:color w:val="000000"/>
          <w:kern w:val="0"/>
          <w:sz w:val="18"/>
          <w:szCs w:val="18"/>
        </w:rPr>
        <w:t>所观察到的或对于各种浓度水平被视为可接受的、</w:t>
      </w:r>
      <w:r w:rsidRPr="00795C35">
        <w:rPr>
          <w:rFonts w:ascii="Arial" w:eastAsia="宋体" w:hAnsi="Arial" w:cs="Arial"/>
          <w:color w:val="000000"/>
          <w:kern w:val="0"/>
          <w:sz w:val="18"/>
          <w:szCs w:val="18"/>
        </w:rPr>
        <w:t>偏离</w:t>
      </w:r>
      <w:r w:rsidR="009658C1" w:rsidRPr="00795C35">
        <w:rPr>
          <w:rFonts w:ascii="Arial" w:eastAsia="宋体" w:hAnsi="Arial" w:cs="Arial"/>
          <w:color w:val="000000"/>
          <w:kern w:val="0"/>
          <w:sz w:val="18"/>
          <w:szCs w:val="18"/>
        </w:rPr>
        <w:t>预计</w:t>
      </w:r>
      <w:r w:rsidRPr="00795C35">
        <w:rPr>
          <w:rFonts w:ascii="Arial" w:eastAsia="宋体" w:hAnsi="Arial" w:cs="Arial"/>
          <w:color w:val="000000"/>
          <w:kern w:val="0"/>
          <w:sz w:val="18"/>
          <w:szCs w:val="18"/>
        </w:rPr>
        <w:t>线的偏差程度（偏差）。通常，通过列出相对于所评估的每个水平的预期值的观察值或可接受值，可以最好地</w:t>
      </w:r>
      <w:r w:rsidR="009658C1"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这些偏差</w:t>
      </w:r>
      <w:r w:rsidR="009658C1" w:rsidRPr="00795C35">
        <w:rPr>
          <w:rFonts w:ascii="Arial" w:eastAsia="宋体" w:hAnsi="Arial" w:cs="Arial"/>
          <w:color w:val="000000"/>
          <w:kern w:val="0"/>
          <w:sz w:val="18"/>
          <w:szCs w:val="18"/>
        </w:rPr>
        <w:t>进行说明</w:t>
      </w:r>
      <w:r w:rsidRPr="00795C35">
        <w:rPr>
          <w:rFonts w:ascii="Arial" w:eastAsia="宋体" w:hAnsi="Arial" w:cs="Arial"/>
          <w:color w:val="000000"/>
          <w:kern w:val="0"/>
          <w:sz w:val="18"/>
          <w:szCs w:val="18"/>
        </w:rPr>
        <w:t>。</w:t>
      </w:r>
    </w:p>
    <w:p w14:paraId="6D395CFC" w14:textId="76C3A298" w:rsidR="002354F8" w:rsidRPr="00795C35" w:rsidRDefault="007209B9" w:rsidP="00105A10">
      <w:pPr>
        <w:widowControl/>
        <w:spacing w:before="78" w:after="78"/>
        <w:rPr>
          <w:rFonts w:ascii="Arial" w:eastAsia="宋体" w:hAnsi="Arial" w:cs="Arial"/>
          <w:i/>
          <w:iCs/>
          <w:color w:val="000000"/>
          <w:kern w:val="0"/>
          <w:sz w:val="18"/>
        </w:rPr>
      </w:pPr>
      <w:r w:rsidRPr="00795C35">
        <w:rPr>
          <w:rFonts w:ascii="Arial" w:eastAsia="宋体" w:hAnsi="Arial" w:cs="Arial"/>
          <w:i/>
          <w:iCs/>
          <w:color w:val="000000"/>
          <w:kern w:val="0"/>
          <w:sz w:val="18"/>
        </w:rPr>
        <w:t>分析</w:t>
      </w:r>
      <w:r w:rsidR="00D01B84" w:rsidRPr="00795C35">
        <w:rPr>
          <w:rFonts w:ascii="Arial" w:eastAsia="宋体" w:hAnsi="Arial" w:cs="Arial"/>
          <w:i/>
          <w:iCs/>
          <w:color w:val="000000"/>
          <w:kern w:val="0"/>
          <w:sz w:val="18"/>
        </w:rPr>
        <w:t>灵敏度</w:t>
      </w:r>
    </w:p>
    <w:p w14:paraId="4CB12FE6" w14:textId="4EC9ECCC" w:rsidR="002354F8" w:rsidRPr="00795C35" w:rsidRDefault="007209B9"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计算</w:t>
      </w:r>
      <w:r w:rsidR="009658C1" w:rsidRPr="00795C35">
        <w:rPr>
          <w:rFonts w:ascii="Arial" w:eastAsia="宋体" w:hAnsi="Arial" w:cs="Arial"/>
          <w:color w:val="000000"/>
          <w:kern w:val="0"/>
          <w:sz w:val="18"/>
          <w:szCs w:val="18"/>
        </w:rPr>
        <w:t>测定</w:t>
      </w:r>
      <w:r w:rsidRPr="00795C35">
        <w:rPr>
          <w:rFonts w:ascii="Arial" w:eastAsia="宋体" w:hAnsi="Arial" w:cs="Arial"/>
          <w:color w:val="000000"/>
          <w:kern w:val="0"/>
          <w:sz w:val="18"/>
          <w:szCs w:val="18"/>
        </w:rPr>
        <w:t>的分析</w:t>
      </w:r>
      <w:r w:rsidR="00D01B84" w:rsidRPr="00795C35">
        <w:rPr>
          <w:rFonts w:ascii="Arial" w:eastAsia="宋体" w:hAnsi="Arial" w:cs="Arial"/>
          <w:color w:val="000000"/>
          <w:kern w:val="0"/>
          <w:sz w:val="18"/>
          <w:szCs w:val="18"/>
        </w:rPr>
        <w:t>灵敏度</w:t>
      </w:r>
      <w:r w:rsidRPr="00795C35">
        <w:rPr>
          <w:rFonts w:ascii="Arial" w:eastAsia="宋体" w:hAnsi="Arial" w:cs="Arial"/>
          <w:color w:val="000000"/>
          <w:kern w:val="0"/>
          <w:sz w:val="18"/>
          <w:szCs w:val="18"/>
        </w:rPr>
        <w:t>。通常</w:t>
      </w:r>
      <w:r w:rsidR="009658C1"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其定义为可以通过试验可靠测量的最低水平的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p>
    <w:p w14:paraId="1A037E47" w14:textId="0B0CF943" w:rsidR="007209B9" w:rsidRPr="00795C35" w:rsidRDefault="007209B9"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009658C1"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在评估中使用的</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类型。</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应定义分析</w:t>
      </w:r>
      <w:r w:rsidR="00D01B84" w:rsidRPr="00795C35">
        <w:rPr>
          <w:rFonts w:ascii="Arial" w:eastAsia="宋体" w:hAnsi="Arial" w:cs="Arial"/>
          <w:color w:val="000000"/>
          <w:kern w:val="0"/>
          <w:sz w:val="18"/>
          <w:szCs w:val="18"/>
        </w:rPr>
        <w:t>灵敏度</w:t>
      </w:r>
      <w:r w:rsidRPr="00795C35">
        <w:rPr>
          <w:rFonts w:ascii="Arial" w:eastAsia="宋体" w:hAnsi="Arial" w:cs="Arial"/>
          <w:color w:val="000000"/>
          <w:kern w:val="0"/>
          <w:sz w:val="18"/>
          <w:szCs w:val="18"/>
        </w:rPr>
        <w:t>的</w:t>
      </w:r>
      <w:r w:rsidR="009658C1" w:rsidRPr="00795C35">
        <w:rPr>
          <w:rFonts w:ascii="Arial" w:eastAsia="宋体" w:hAnsi="Arial" w:cs="Arial"/>
          <w:color w:val="000000"/>
          <w:kern w:val="0"/>
          <w:sz w:val="18"/>
          <w:szCs w:val="18"/>
        </w:rPr>
        <w:t>测量方法</w:t>
      </w:r>
      <w:r w:rsidRPr="00795C35">
        <w:rPr>
          <w:rFonts w:ascii="Arial" w:eastAsia="宋体" w:hAnsi="Arial" w:cs="Arial"/>
          <w:color w:val="000000"/>
          <w:kern w:val="0"/>
          <w:sz w:val="18"/>
          <w:szCs w:val="18"/>
        </w:rPr>
        <w:t>，并提供验收标准或数据</w:t>
      </w:r>
      <w:r w:rsidR="009658C1" w:rsidRPr="00795C35">
        <w:rPr>
          <w:rFonts w:ascii="Arial" w:eastAsia="宋体" w:hAnsi="Arial" w:cs="Arial"/>
          <w:color w:val="000000"/>
          <w:kern w:val="0"/>
          <w:sz w:val="18"/>
          <w:szCs w:val="18"/>
        </w:rPr>
        <w:t>总结</w:t>
      </w: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贵公司灵敏度</w:t>
      </w:r>
      <w:r w:rsidR="009658C1"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如何将低于</w:t>
      </w:r>
      <w:r w:rsidR="00D01B84" w:rsidRPr="00795C35">
        <w:rPr>
          <w:rFonts w:ascii="Arial" w:eastAsia="宋体" w:hAnsi="Arial" w:cs="Arial"/>
          <w:color w:val="000000"/>
          <w:kern w:val="0"/>
          <w:sz w:val="18"/>
          <w:szCs w:val="18"/>
        </w:rPr>
        <w:t>灵敏度</w:t>
      </w:r>
      <w:r w:rsidRPr="00795C35">
        <w:rPr>
          <w:rFonts w:ascii="Arial" w:eastAsia="宋体" w:hAnsi="Arial" w:cs="Arial"/>
          <w:color w:val="000000"/>
          <w:kern w:val="0"/>
          <w:sz w:val="18"/>
          <w:szCs w:val="18"/>
        </w:rPr>
        <w:t>水平的测量</w:t>
      </w:r>
      <w:r w:rsidR="009658C1" w:rsidRPr="00795C35">
        <w:rPr>
          <w:rFonts w:ascii="Arial" w:eastAsia="宋体" w:hAnsi="Arial" w:cs="Arial"/>
          <w:color w:val="000000"/>
          <w:kern w:val="0"/>
          <w:sz w:val="18"/>
          <w:szCs w:val="18"/>
        </w:rPr>
        <w:t>值</w:t>
      </w:r>
      <w:r w:rsidRPr="00795C35">
        <w:rPr>
          <w:rFonts w:ascii="Arial" w:eastAsia="宋体" w:hAnsi="Arial" w:cs="Arial"/>
          <w:color w:val="000000"/>
          <w:kern w:val="0"/>
          <w:sz w:val="18"/>
          <w:szCs w:val="18"/>
        </w:rPr>
        <w:t>报告给用户。</w:t>
      </w:r>
    </w:p>
    <w:p w14:paraId="131034A6" w14:textId="639E928F" w:rsidR="002354F8" w:rsidRPr="00795C35" w:rsidRDefault="001C0738" w:rsidP="00105A10">
      <w:pPr>
        <w:widowControl/>
        <w:spacing w:before="78" w:after="78"/>
        <w:rPr>
          <w:rFonts w:ascii="Arial" w:eastAsia="宋体" w:hAnsi="Arial" w:cs="Arial"/>
          <w:color w:val="000000"/>
          <w:kern w:val="0"/>
          <w:sz w:val="18"/>
          <w:szCs w:val="18"/>
        </w:rPr>
      </w:pPr>
      <w:r w:rsidRPr="00795C35">
        <w:rPr>
          <w:rFonts w:ascii="Arial" w:eastAsia="宋体" w:hAnsi="Arial" w:cs="Arial"/>
          <w:i/>
          <w:iCs/>
          <w:color w:val="000000"/>
          <w:kern w:val="0"/>
          <w:sz w:val="18"/>
        </w:rPr>
        <w:t>样本</w:t>
      </w:r>
      <w:r w:rsidR="007209B9" w:rsidRPr="00795C35">
        <w:rPr>
          <w:rFonts w:ascii="Arial" w:eastAsia="宋体" w:hAnsi="Arial" w:cs="Arial"/>
          <w:i/>
          <w:iCs/>
          <w:color w:val="000000"/>
          <w:kern w:val="0"/>
          <w:sz w:val="18"/>
        </w:rPr>
        <w:t>收集和处理条件</w:t>
      </w:r>
    </w:p>
    <w:p w14:paraId="486386F0" w14:textId="5514628C" w:rsidR="007209B9" w:rsidRPr="00795C35" w:rsidRDefault="007209B9" w:rsidP="00105A10">
      <w:pPr>
        <w:widowControl/>
        <w:spacing w:before="78" w:after="78"/>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通过评估</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是否能够在建议</w:t>
      </w:r>
      <w:r w:rsidR="00817970" w:rsidRPr="00795C35">
        <w:rPr>
          <w:rFonts w:ascii="Arial" w:eastAsia="宋体" w:hAnsi="Arial" w:cs="Arial"/>
          <w:color w:val="000000"/>
          <w:kern w:val="0"/>
          <w:sz w:val="18"/>
          <w:szCs w:val="18"/>
        </w:rPr>
        <w:t>用户使用</w:t>
      </w:r>
      <w:r w:rsidRPr="00795C35">
        <w:rPr>
          <w:rFonts w:ascii="Arial" w:eastAsia="宋体" w:hAnsi="Arial" w:cs="Arial"/>
          <w:color w:val="000000"/>
          <w:kern w:val="0"/>
          <w:sz w:val="18"/>
          <w:szCs w:val="18"/>
        </w:rPr>
        <w:t>的</w:t>
      </w:r>
      <w:r w:rsidR="00817970" w:rsidRPr="00795C35">
        <w:rPr>
          <w:rFonts w:ascii="Arial" w:eastAsia="宋体" w:hAnsi="Arial" w:cs="Arial"/>
          <w:color w:val="000000"/>
          <w:kern w:val="0"/>
          <w:sz w:val="18"/>
          <w:szCs w:val="18"/>
        </w:rPr>
        <w:t>存</w:t>
      </w:r>
      <w:r w:rsidRPr="00795C35">
        <w:rPr>
          <w:rFonts w:ascii="Arial" w:eastAsia="宋体" w:hAnsi="Arial" w:cs="Arial"/>
          <w:color w:val="000000"/>
          <w:kern w:val="0"/>
          <w:sz w:val="18"/>
          <w:szCs w:val="18"/>
        </w:rPr>
        <w:t>储时间和温度下保持可接受的性能（例如精确</w:t>
      </w:r>
      <w:r w:rsidR="00817970" w:rsidRPr="00795C35">
        <w:rPr>
          <w:rFonts w:ascii="Arial" w:eastAsia="宋体" w:hAnsi="Arial" w:cs="Arial"/>
          <w:color w:val="000000"/>
          <w:kern w:val="0"/>
          <w:sz w:val="18"/>
          <w:szCs w:val="18"/>
        </w:rPr>
        <w:t>性</w:t>
      </w:r>
      <w:r w:rsidRPr="00795C35">
        <w:rPr>
          <w:rFonts w:ascii="Arial" w:eastAsia="宋体" w:hAnsi="Arial" w:cs="Arial"/>
          <w:color w:val="000000"/>
          <w:kern w:val="0"/>
          <w:sz w:val="18"/>
          <w:szCs w:val="18"/>
        </w:rPr>
        <w:t>），来证实标签中有关</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储存和运输的声明。例如，</w:t>
      </w:r>
      <w:r w:rsidR="00817970" w:rsidRPr="00795C35">
        <w:rPr>
          <w:rFonts w:ascii="Arial" w:eastAsia="宋体" w:hAnsi="Arial" w:cs="Arial"/>
          <w:color w:val="000000"/>
          <w:kern w:val="0"/>
          <w:sz w:val="18"/>
          <w:szCs w:val="18"/>
        </w:rPr>
        <w:t>一项</w:t>
      </w:r>
      <w:r w:rsidRPr="00795C35">
        <w:rPr>
          <w:rFonts w:ascii="Arial" w:eastAsia="宋体" w:hAnsi="Arial" w:cs="Arial"/>
          <w:color w:val="000000"/>
          <w:kern w:val="0"/>
          <w:sz w:val="18"/>
          <w:szCs w:val="18"/>
        </w:rPr>
        <w:t>适当的研究可以包括</w:t>
      </w:r>
      <w:r w:rsidR="00817970"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在时间</w:t>
      </w:r>
      <w:r w:rsidR="00817970"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温度或指定数量的冷冻</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解冻循环条件下</w:t>
      </w:r>
      <w:r w:rsidR="00817970" w:rsidRPr="00795C35">
        <w:rPr>
          <w:rFonts w:ascii="Arial" w:eastAsia="宋体" w:hAnsi="Arial" w:cs="Arial"/>
          <w:color w:val="000000"/>
          <w:kern w:val="0"/>
          <w:sz w:val="18"/>
          <w:szCs w:val="18"/>
        </w:rPr>
        <w:t>存</w:t>
      </w:r>
      <w:r w:rsidRPr="00795C35">
        <w:rPr>
          <w:rFonts w:ascii="Arial" w:eastAsia="宋体" w:hAnsi="Arial" w:cs="Arial"/>
          <w:color w:val="000000"/>
          <w:kern w:val="0"/>
          <w:sz w:val="18"/>
          <w:szCs w:val="18"/>
        </w:rPr>
        <w:t>储的等分试样</w:t>
      </w:r>
      <w:r w:rsidR="00817970" w:rsidRPr="00795C35">
        <w:rPr>
          <w:rFonts w:ascii="Arial" w:eastAsia="宋体" w:hAnsi="Arial" w:cs="Arial"/>
          <w:color w:val="000000"/>
          <w:kern w:val="0"/>
          <w:sz w:val="18"/>
          <w:szCs w:val="18"/>
        </w:rPr>
        <w:t>进行</w:t>
      </w:r>
      <w:r w:rsidRPr="00795C35">
        <w:rPr>
          <w:rFonts w:ascii="Arial" w:eastAsia="宋体" w:hAnsi="Arial" w:cs="Arial"/>
          <w:color w:val="000000"/>
          <w:kern w:val="0"/>
          <w:sz w:val="18"/>
          <w:szCs w:val="18"/>
        </w:rPr>
        <w:t>的分析。我们建议</w:t>
      </w:r>
      <w:r w:rsidR="00D01B84" w:rsidRPr="00795C35">
        <w:rPr>
          <w:rFonts w:ascii="Arial" w:eastAsia="宋体" w:hAnsi="Arial" w:cs="Arial"/>
          <w:color w:val="000000"/>
          <w:kern w:val="0"/>
          <w:sz w:val="18"/>
          <w:szCs w:val="18"/>
        </w:rPr>
        <w:t>贵公司</w:t>
      </w:r>
      <w:r w:rsidR="00817970" w:rsidRPr="00795C35">
        <w:rPr>
          <w:rFonts w:ascii="Arial" w:eastAsia="宋体" w:hAnsi="Arial" w:cs="Arial"/>
          <w:color w:val="000000"/>
          <w:kern w:val="0"/>
          <w:sz w:val="18"/>
          <w:szCs w:val="18"/>
        </w:rPr>
        <w:t>说明</w:t>
      </w:r>
      <w:r w:rsidRPr="00795C35">
        <w:rPr>
          <w:rFonts w:ascii="Arial" w:eastAsia="宋体" w:hAnsi="Arial" w:cs="Arial"/>
          <w:color w:val="000000"/>
          <w:kern w:val="0"/>
          <w:sz w:val="18"/>
          <w:szCs w:val="18"/>
        </w:rPr>
        <w:t>在推荐的</w:t>
      </w:r>
      <w:r w:rsidR="00817970" w:rsidRPr="00795C35">
        <w:rPr>
          <w:rFonts w:ascii="Arial" w:eastAsia="宋体" w:hAnsi="Arial" w:cs="Arial"/>
          <w:color w:val="000000"/>
          <w:kern w:val="0"/>
          <w:sz w:val="18"/>
          <w:szCs w:val="18"/>
        </w:rPr>
        <w:t>存</w:t>
      </w:r>
      <w:r w:rsidRPr="00795C35">
        <w:rPr>
          <w:rFonts w:ascii="Arial" w:eastAsia="宋体" w:hAnsi="Arial" w:cs="Arial"/>
          <w:color w:val="000000"/>
          <w:kern w:val="0"/>
          <w:sz w:val="18"/>
          <w:szCs w:val="18"/>
        </w:rPr>
        <w:t>储和处理条件下可接受回收</w:t>
      </w:r>
      <w:r w:rsidR="00817970" w:rsidRPr="00795C35">
        <w:rPr>
          <w:rFonts w:ascii="Arial" w:eastAsia="宋体" w:hAnsi="Arial" w:cs="Arial"/>
          <w:color w:val="000000"/>
          <w:kern w:val="0"/>
          <w:sz w:val="18"/>
          <w:szCs w:val="18"/>
        </w:rPr>
        <w:t>率</w:t>
      </w:r>
      <w:r w:rsidRPr="00795C35">
        <w:rPr>
          <w:rFonts w:ascii="Arial" w:eastAsia="宋体" w:hAnsi="Arial" w:cs="Arial"/>
          <w:color w:val="000000"/>
          <w:kern w:val="0"/>
          <w:sz w:val="18"/>
          <w:szCs w:val="18"/>
        </w:rPr>
        <w:t>范围的标准。</w:t>
      </w:r>
    </w:p>
    <w:p w14:paraId="036C5208" w14:textId="2F0C5CDD" w:rsidR="002354F8" w:rsidRPr="00795C35" w:rsidRDefault="002354F8" w:rsidP="00105A10">
      <w:pPr>
        <w:widowControl/>
        <w:spacing w:before="90" w:after="90"/>
        <w:rPr>
          <w:rFonts w:ascii="Arial" w:eastAsia="宋体" w:hAnsi="Arial" w:cs="Arial"/>
          <w:color w:val="000000"/>
          <w:kern w:val="0"/>
          <w:sz w:val="18"/>
          <w:szCs w:val="18"/>
        </w:rPr>
      </w:pPr>
      <w:r w:rsidRPr="00795C35">
        <w:rPr>
          <w:rFonts w:ascii="Arial" w:eastAsia="宋体" w:hAnsi="Arial" w:cs="Arial"/>
          <w:b/>
          <w:bCs/>
          <w:color w:val="000000"/>
          <w:kern w:val="0"/>
          <w:sz w:val="29"/>
          <w:szCs w:val="29"/>
        </w:rPr>
        <w:t>7.</w:t>
      </w:r>
      <w:r w:rsidR="007209B9" w:rsidRPr="00795C35">
        <w:rPr>
          <w:rFonts w:ascii="Arial" w:eastAsia="宋体" w:hAnsi="Arial" w:cs="Arial"/>
          <w:b/>
          <w:bCs/>
          <w:color w:val="000000"/>
          <w:kern w:val="0"/>
          <w:sz w:val="29"/>
          <w:szCs w:val="29"/>
        </w:rPr>
        <w:t>方法</w:t>
      </w:r>
      <w:r w:rsidR="00666797" w:rsidRPr="00795C35">
        <w:rPr>
          <w:rFonts w:ascii="Arial" w:eastAsia="宋体" w:hAnsi="Arial" w:cs="Arial"/>
          <w:b/>
          <w:bCs/>
          <w:color w:val="000000"/>
          <w:kern w:val="0"/>
          <w:sz w:val="29"/>
          <w:szCs w:val="29"/>
        </w:rPr>
        <w:t>对比</w:t>
      </w:r>
    </w:p>
    <w:p w14:paraId="6D93AE95" w14:textId="5834081C" w:rsidR="002354F8" w:rsidRPr="00795C35" w:rsidRDefault="007209B9" w:rsidP="00105A10">
      <w:pPr>
        <w:widowControl/>
        <w:spacing w:before="90" w:after="90"/>
        <w:rPr>
          <w:rFonts w:ascii="Arial" w:eastAsia="宋体" w:hAnsi="Arial" w:cs="Arial"/>
          <w:i/>
          <w:iCs/>
          <w:color w:val="000000"/>
          <w:kern w:val="0"/>
          <w:sz w:val="18"/>
        </w:rPr>
      </w:pPr>
      <w:r w:rsidRPr="00795C35">
        <w:rPr>
          <w:rFonts w:ascii="Arial" w:eastAsia="宋体" w:hAnsi="Arial" w:cs="Arial"/>
          <w:i/>
          <w:iCs/>
          <w:color w:val="000000"/>
          <w:kern w:val="0"/>
          <w:sz w:val="18"/>
        </w:rPr>
        <w:t>临床</w:t>
      </w:r>
      <w:r w:rsidR="00D01B84" w:rsidRPr="00795C35">
        <w:rPr>
          <w:rFonts w:ascii="Arial" w:eastAsia="宋体" w:hAnsi="Arial" w:cs="Arial"/>
          <w:i/>
          <w:iCs/>
          <w:color w:val="000000"/>
          <w:kern w:val="0"/>
          <w:sz w:val="18"/>
        </w:rPr>
        <w:t>灵敏度</w:t>
      </w:r>
    </w:p>
    <w:p w14:paraId="14867699" w14:textId="0B2D6CB2"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w:t>
      </w:r>
      <w:r w:rsidR="005D1646"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将</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的测定与</w:t>
      </w:r>
      <w:r w:rsidR="003F424A" w:rsidRPr="00795C35">
        <w:rPr>
          <w:rFonts w:ascii="Arial" w:eastAsia="宋体" w:hAnsi="Arial" w:cs="Arial"/>
          <w:color w:val="000000"/>
          <w:kern w:val="0"/>
          <w:sz w:val="18"/>
          <w:szCs w:val="18"/>
        </w:rPr>
        <w:t>创伤性</w:t>
      </w:r>
      <w:r w:rsidRPr="00795C35">
        <w:rPr>
          <w:rFonts w:ascii="Arial" w:eastAsia="宋体" w:hAnsi="Arial" w:cs="Arial"/>
          <w:color w:val="000000"/>
          <w:kern w:val="0"/>
          <w:sz w:val="18"/>
          <w:szCs w:val="18"/>
        </w:rPr>
        <w:t>真菌病和真菌</w:t>
      </w:r>
      <w:r w:rsidR="003F424A" w:rsidRPr="00795C35">
        <w:rPr>
          <w:rFonts w:ascii="Arial" w:eastAsia="宋体" w:hAnsi="Arial" w:cs="Arial"/>
          <w:color w:val="000000"/>
          <w:kern w:val="0"/>
          <w:sz w:val="18"/>
          <w:szCs w:val="18"/>
        </w:rPr>
        <w:t>血症</w:t>
      </w:r>
      <w:r w:rsidRPr="00795C35">
        <w:rPr>
          <w:rFonts w:ascii="Arial" w:eastAsia="宋体" w:hAnsi="Arial" w:cs="Arial"/>
          <w:color w:val="000000"/>
          <w:kern w:val="0"/>
          <w:sz w:val="18"/>
          <w:szCs w:val="18"/>
        </w:rPr>
        <w:t>的临床诊断进行</w:t>
      </w:r>
      <w:r w:rsidR="003F424A" w:rsidRPr="00795C35">
        <w:rPr>
          <w:rFonts w:ascii="Arial" w:eastAsia="宋体" w:hAnsi="Arial" w:cs="Arial"/>
          <w:color w:val="000000"/>
          <w:kern w:val="0"/>
          <w:sz w:val="18"/>
          <w:szCs w:val="18"/>
        </w:rPr>
        <w:t>对比</w:t>
      </w:r>
      <w:r w:rsidRPr="00795C35">
        <w:rPr>
          <w:rFonts w:ascii="Arial" w:eastAsia="宋体" w:hAnsi="Arial" w:cs="Arial"/>
          <w:color w:val="000000"/>
          <w:kern w:val="0"/>
          <w:sz w:val="18"/>
          <w:szCs w:val="18"/>
        </w:rPr>
        <w:t>，</w:t>
      </w:r>
      <w:r w:rsidR="003F424A" w:rsidRPr="00795C35">
        <w:rPr>
          <w:rFonts w:ascii="Arial" w:eastAsia="宋体" w:hAnsi="Arial" w:cs="Arial"/>
          <w:color w:val="000000"/>
          <w:kern w:val="0"/>
          <w:sz w:val="18"/>
          <w:szCs w:val="18"/>
        </w:rPr>
        <w:t>该诊断</w:t>
      </w:r>
      <w:r w:rsidRPr="00795C35">
        <w:rPr>
          <w:rFonts w:ascii="Arial" w:eastAsia="宋体" w:hAnsi="Arial" w:cs="Arial"/>
          <w:color w:val="000000"/>
          <w:kern w:val="0"/>
          <w:sz w:val="18"/>
          <w:szCs w:val="18"/>
        </w:rPr>
        <w:t>通过</w:t>
      </w:r>
      <w:r w:rsidR="003F424A" w:rsidRPr="00795C35">
        <w:rPr>
          <w:rFonts w:ascii="Arial" w:eastAsia="宋体" w:hAnsi="Arial" w:cs="Arial"/>
          <w:color w:val="000000"/>
          <w:kern w:val="0"/>
          <w:sz w:val="18"/>
          <w:szCs w:val="18"/>
        </w:rPr>
        <w:t>观察临床体征和症状以及使用符合公认的医疗实践的其他诊断方法获得</w:t>
      </w:r>
      <w:r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贵公司</w:t>
      </w:r>
      <w:r w:rsidR="003F424A" w:rsidRPr="00795C35">
        <w:rPr>
          <w:rFonts w:ascii="Arial" w:eastAsia="宋体" w:hAnsi="Arial" w:cs="Arial"/>
          <w:color w:val="000000"/>
          <w:kern w:val="0"/>
          <w:sz w:val="18"/>
          <w:szCs w:val="18"/>
        </w:rPr>
        <w:t>可以适当</w:t>
      </w:r>
      <w:r w:rsidRPr="00795C35">
        <w:rPr>
          <w:rFonts w:ascii="Arial" w:eastAsia="宋体" w:hAnsi="Arial" w:cs="Arial"/>
          <w:color w:val="000000"/>
          <w:kern w:val="0"/>
          <w:sz w:val="18"/>
          <w:szCs w:val="18"/>
        </w:rPr>
        <w:t>参考欧洲癌症研究和治疗组织（</w:t>
      </w:r>
      <w:r w:rsidRPr="00795C35">
        <w:rPr>
          <w:rFonts w:ascii="Arial" w:eastAsia="宋体" w:hAnsi="Arial" w:cs="Arial"/>
          <w:color w:val="000000"/>
          <w:kern w:val="0"/>
          <w:sz w:val="18"/>
          <w:szCs w:val="18"/>
        </w:rPr>
        <w:t>EORTC</w:t>
      </w:r>
      <w:r w:rsidRPr="00795C35">
        <w:rPr>
          <w:rFonts w:ascii="Arial" w:eastAsia="宋体" w:hAnsi="Arial" w:cs="Arial"/>
          <w:color w:val="000000"/>
          <w:kern w:val="0"/>
          <w:sz w:val="18"/>
          <w:szCs w:val="18"/>
        </w:rPr>
        <w:t>）的</w:t>
      </w:r>
      <w:r w:rsidR="003F424A" w:rsidRPr="00795C35">
        <w:rPr>
          <w:rFonts w:ascii="Arial" w:eastAsia="宋体" w:hAnsi="Arial" w:cs="Arial"/>
          <w:color w:val="000000"/>
          <w:kern w:val="0"/>
          <w:sz w:val="18"/>
          <w:szCs w:val="18"/>
        </w:rPr>
        <w:t>创伤性</w:t>
      </w:r>
      <w:r w:rsidRPr="00795C35">
        <w:rPr>
          <w:rFonts w:ascii="Arial" w:eastAsia="宋体" w:hAnsi="Arial" w:cs="Arial"/>
          <w:color w:val="000000"/>
          <w:kern w:val="0"/>
          <w:sz w:val="18"/>
          <w:szCs w:val="18"/>
        </w:rPr>
        <w:t>真菌感染合作</w:t>
      </w:r>
      <w:r w:rsidR="003F424A" w:rsidRPr="00795C35">
        <w:rPr>
          <w:rFonts w:ascii="Arial" w:eastAsia="宋体" w:hAnsi="Arial" w:cs="Arial"/>
          <w:color w:val="000000"/>
          <w:kern w:val="0"/>
          <w:sz w:val="18"/>
          <w:szCs w:val="18"/>
        </w:rPr>
        <w:t>小</w:t>
      </w:r>
      <w:r w:rsidRPr="00795C35">
        <w:rPr>
          <w:rFonts w:ascii="Arial" w:eastAsia="宋体" w:hAnsi="Arial" w:cs="Arial"/>
          <w:color w:val="000000"/>
          <w:kern w:val="0"/>
          <w:sz w:val="18"/>
          <w:szCs w:val="18"/>
        </w:rPr>
        <w:t>组（</w:t>
      </w:r>
      <w:r w:rsidRPr="00795C35">
        <w:rPr>
          <w:rFonts w:ascii="Arial" w:eastAsia="宋体" w:hAnsi="Arial" w:cs="Arial"/>
          <w:color w:val="000000"/>
          <w:kern w:val="0"/>
          <w:sz w:val="18"/>
          <w:szCs w:val="18"/>
        </w:rPr>
        <w:t>IFICG</w:t>
      </w:r>
      <w:r w:rsidRPr="00795C35">
        <w:rPr>
          <w:rFonts w:ascii="Arial" w:eastAsia="宋体" w:hAnsi="Arial" w:cs="Arial"/>
          <w:color w:val="000000"/>
          <w:kern w:val="0"/>
          <w:sz w:val="18"/>
          <w:szCs w:val="18"/>
        </w:rPr>
        <w:t>）和国家过敏</w:t>
      </w:r>
      <w:r w:rsidR="003F424A" w:rsidRPr="00795C35">
        <w:rPr>
          <w:rFonts w:ascii="Arial" w:eastAsia="宋体" w:hAnsi="Arial" w:cs="Arial"/>
          <w:color w:val="000000"/>
          <w:kern w:val="0"/>
          <w:sz w:val="18"/>
          <w:szCs w:val="18"/>
        </w:rPr>
        <w:t>症</w:t>
      </w:r>
      <w:r w:rsidRPr="00795C35">
        <w:rPr>
          <w:rFonts w:ascii="Arial" w:eastAsia="宋体" w:hAnsi="Arial" w:cs="Arial"/>
          <w:color w:val="000000"/>
          <w:kern w:val="0"/>
          <w:sz w:val="18"/>
          <w:szCs w:val="18"/>
        </w:rPr>
        <w:t>和传染病研究所的真菌病研究</w:t>
      </w:r>
      <w:r w:rsidR="003F424A" w:rsidRPr="00795C35">
        <w:rPr>
          <w:rFonts w:ascii="Arial" w:eastAsia="宋体" w:hAnsi="Arial" w:cs="Arial"/>
          <w:color w:val="000000"/>
          <w:kern w:val="0"/>
          <w:sz w:val="18"/>
          <w:szCs w:val="18"/>
        </w:rPr>
        <w:t>小</w:t>
      </w:r>
      <w:r w:rsidRPr="00795C35">
        <w:rPr>
          <w:rFonts w:ascii="Arial" w:eastAsia="宋体" w:hAnsi="Arial" w:cs="Arial"/>
          <w:color w:val="000000"/>
          <w:kern w:val="0"/>
          <w:sz w:val="18"/>
          <w:szCs w:val="18"/>
        </w:rPr>
        <w:t>组（</w:t>
      </w:r>
      <w:r w:rsidRPr="00795C35">
        <w:rPr>
          <w:rFonts w:ascii="Arial" w:eastAsia="宋体" w:hAnsi="Arial" w:cs="Arial"/>
          <w:color w:val="000000"/>
          <w:kern w:val="0"/>
          <w:sz w:val="18"/>
          <w:szCs w:val="18"/>
        </w:rPr>
        <w:t>MSG</w:t>
      </w:r>
      <w:r w:rsidRPr="00795C35">
        <w:rPr>
          <w:rFonts w:ascii="Arial" w:eastAsia="宋体" w:hAnsi="Arial" w:cs="Arial"/>
          <w:color w:val="000000"/>
          <w:kern w:val="0"/>
          <w:sz w:val="18"/>
          <w:szCs w:val="18"/>
        </w:rPr>
        <w:t>）的指南，</w:t>
      </w:r>
      <w:r w:rsidR="003F424A" w:rsidRPr="00795C35">
        <w:rPr>
          <w:rFonts w:ascii="Arial" w:eastAsia="宋体" w:hAnsi="Arial" w:cs="Arial"/>
          <w:color w:val="000000"/>
          <w:kern w:val="0"/>
          <w:sz w:val="18"/>
          <w:szCs w:val="18"/>
        </w:rPr>
        <w:t>这些指南对已经</w:t>
      </w:r>
      <w:r w:rsidRPr="00795C35">
        <w:rPr>
          <w:rFonts w:ascii="Arial" w:eastAsia="宋体" w:hAnsi="Arial" w:cs="Arial"/>
          <w:color w:val="000000"/>
          <w:kern w:val="0"/>
          <w:sz w:val="18"/>
          <w:szCs w:val="18"/>
        </w:rPr>
        <w:t>证实的</w:t>
      </w:r>
      <w:r w:rsidR="003F424A"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可能</w:t>
      </w:r>
      <w:r w:rsidR="003F424A" w:rsidRPr="00795C35">
        <w:rPr>
          <w:rFonts w:ascii="Arial" w:eastAsia="宋体" w:hAnsi="Arial" w:cs="Arial"/>
          <w:color w:val="000000"/>
          <w:kern w:val="0"/>
          <w:sz w:val="18"/>
          <w:szCs w:val="18"/>
        </w:rPr>
        <w:t>出现</w:t>
      </w:r>
      <w:r w:rsidRPr="00795C35">
        <w:rPr>
          <w:rFonts w:ascii="Arial" w:eastAsia="宋体" w:hAnsi="Arial" w:cs="Arial"/>
          <w:color w:val="000000"/>
          <w:kern w:val="0"/>
          <w:sz w:val="18"/>
          <w:szCs w:val="18"/>
        </w:rPr>
        <w:t>的</w:t>
      </w:r>
      <w:r w:rsidR="003F424A" w:rsidRPr="00795C35">
        <w:rPr>
          <w:rFonts w:ascii="Arial" w:eastAsia="宋体" w:hAnsi="Arial" w:cs="Arial"/>
          <w:color w:val="000000"/>
          <w:kern w:val="0"/>
          <w:sz w:val="18"/>
          <w:szCs w:val="18"/>
        </w:rPr>
        <w:t>创伤性</w:t>
      </w:r>
      <w:r w:rsidRPr="00795C35">
        <w:rPr>
          <w:rFonts w:ascii="Arial" w:eastAsia="宋体" w:hAnsi="Arial" w:cs="Arial"/>
          <w:color w:val="000000"/>
          <w:kern w:val="0"/>
          <w:sz w:val="18"/>
          <w:szCs w:val="18"/>
        </w:rPr>
        <w:t>真菌疾病的标准</w:t>
      </w:r>
      <w:r w:rsidR="003F424A" w:rsidRPr="00795C35">
        <w:rPr>
          <w:rFonts w:ascii="Arial" w:eastAsia="宋体" w:hAnsi="Arial" w:cs="Arial"/>
          <w:color w:val="000000"/>
          <w:kern w:val="0"/>
          <w:sz w:val="18"/>
          <w:szCs w:val="18"/>
        </w:rPr>
        <w:t>进行了详细说明</w:t>
      </w:r>
      <w:r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的研究人群应包括</w:t>
      </w:r>
      <w:r w:rsidR="00E05416" w:rsidRPr="00795C35">
        <w:rPr>
          <w:rFonts w:ascii="Arial" w:eastAsia="宋体" w:hAnsi="Arial" w:cs="Arial"/>
          <w:color w:val="000000"/>
          <w:kern w:val="0"/>
          <w:sz w:val="18"/>
          <w:szCs w:val="18"/>
        </w:rPr>
        <w:t>根据</w:t>
      </w:r>
      <w:r w:rsidRPr="00795C35">
        <w:rPr>
          <w:rFonts w:ascii="Arial" w:eastAsia="宋体" w:hAnsi="Arial" w:cs="Arial"/>
          <w:color w:val="000000"/>
          <w:kern w:val="0"/>
          <w:sz w:val="18"/>
          <w:szCs w:val="18"/>
        </w:rPr>
        <w:t>真菌感染的临床体征和症状已</w:t>
      </w:r>
      <w:r w:rsidR="00E05416" w:rsidRPr="00795C35">
        <w:rPr>
          <w:rFonts w:ascii="Arial" w:eastAsia="宋体" w:hAnsi="Arial" w:cs="Arial"/>
          <w:color w:val="000000"/>
          <w:kern w:val="0"/>
          <w:sz w:val="18"/>
          <w:szCs w:val="18"/>
        </w:rPr>
        <w:t>确定为</w:t>
      </w:r>
      <w:r w:rsidRPr="00795C35">
        <w:rPr>
          <w:rFonts w:ascii="Arial" w:eastAsia="宋体" w:hAnsi="Arial" w:cs="Arial"/>
          <w:color w:val="000000"/>
          <w:kern w:val="0"/>
          <w:sz w:val="18"/>
          <w:szCs w:val="18"/>
        </w:rPr>
        <w:t>阳性和高风险受试者（即由于如血液恶性肿瘤</w:t>
      </w:r>
      <w:r w:rsidR="00E05416"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移植或</w:t>
      </w:r>
      <w:r w:rsidR="00E05416" w:rsidRPr="00795C35">
        <w:rPr>
          <w:rFonts w:ascii="Arial" w:eastAsia="宋体" w:hAnsi="Arial" w:cs="Arial"/>
          <w:color w:val="000000"/>
          <w:kern w:val="0"/>
          <w:sz w:val="18"/>
          <w:szCs w:val="18"/>
        </w:rPr>
        <w:t>外科重症监护等潜在病症</w:t>
      </w:r>
      <w:r w:rsidRPr="00795C35">
        <w:rPr>
          <w:rFonts w:ascii="Arial" w:eastAsia="宋体" w:hAnsi="Arial" w:cs="Arial"/>
          <w:color w:val="000000"/>
          <w:kern w:val="0"/>
          <w:sz w:val="18"/>
          <w:szCs w:val="18"/>
        </w:rPr>
        <w:t>，对广谱抗生素有中性粒细胞减少</w:t>
      </w:r>
      <w:r w:rsidR="00E05416"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发热或无反应的患者）。与</w:t>
      </w:r>
      <w:r w:rsidR="00E05416" w:rsidRPr="00795C35">
        <w:rPr>
          <w:rFonts w:ascii="Arial" w:eastAsia="宋体" w:hAnsi="Arial" w:cs="Arial"/>
          <w:color w:val="000000"/>
          <w:kern w:val="0"/>
          <w:sz w:val="18"/>
          <w:szCs w:val="18"/>
        </w:rPr>
        <w:t>用于</w:t>
      </w:r>
      <w:r w:rsidRPr="00795C35">
        <w:rPr>
          <w:rFonts w:ascii="Arial" w:eastAsia="宋体" w:hAnsi="Arial" w:cs="Arial"/>
          <w:color w:val="000000"/>
          <w:kern w:val="0"/>
          <w:sz w:val="18"/>
          <w:szCs w:val="18"/>
        </w:rPr>
        <w:t>评估</w:t>
      </w:r>
      <w:r w:rsidR="003A3701" w:rsidRPr="00795C35">
        <w:rPr>
          <w:rFonts w:ascii="Arial" w:eastAsia="宋体" w:hAnsi="Arial" w:cs="Arial"/>
          <w:color w:val="000000"/>
          <w:kern w:val="0"/>
          <w:sz w:val="18"/>
          <w:szCs w:val="18"/>
        </w:rPr>
        <w:t>性能特性</w:t>
      </w:r>
      <w:r w:rsidRPr="00795C35">
        <w:rPr>
          <w:rFonts w:ascii="Arial" w:eastAsia="宋体" w:hAnsi="Arial" w:cs="Arial"/>
          <w:color w:val="000000"/>
          <w:kern w:val="0"/>
          <w:sz w:val="18"/>
          <w:szCs w:val="18"/>
        </w:rPr>
        <w:t>的研究一样，在开始临床研究之前，</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可以联系微生物学</w:t>
      </w:r>
      <w:r w:rsidR="00D01B84" w:rsidRPr="00795C35">
        <w:rPr>
          <w:rFonts w:ascii="Arial" w:eastAsia="宋体" w:hAnsi="Arial" w:cs="Arial"/>
          <w:color w:val="000000"/>
          <w:kern w:val="0"/>
          <w:sz w:val="18"/>
          <w:szCs w:val="18"/>
        </w:rPr>
        <w:t>器械部</w:t>
      </w:r>
      <w:r w:rsidR="00E05416" w:rsidRPr="00795C35">
        <w:rPr>
          <w:rFonts w:ascii="Arial" w:eastAsia="宋体" w:hAnsi="Arial" w:cs="Arial"/>
          <w:color w:val="000000"/>
          <w:kern w:val="0"/>
          <w:sz w:val="18"/>
          <w:szCs w:val="18"/>
        </w:rPr>
        <w:t>以对</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的研究计划</w:t>
      </w:r>
      <w:r w:rsidR="00E05416" w:rsidRPr="00795C35">
        <w:rPr>
          <w:rFonts w:ascii="Arial" w:eastAsia="宋体" w:hAnsi="Arial" w:cs="Arial"/>
          <w:color w:val="000000"/>
          <w:kern w:val="0"/>
          <w:sz w:val="18"/>
          <w:szCs w:val="18"/>
        </w:rPr>
        <w:t>进行探讨</w:t>
      </w:r>
      <w:r w:rsidRPr="00795C35">
        <w:rPr>
          <w:rFonts w:ascii="Arial" w:eastAsia="宋体" w:hAnsi="Arial" w:cs="Arial"/>
          <w:color w:val="000000"/>
          <w:kern w:val="0"/>
          <w:sz w:val="18"/>
          <w:szCs w:val="18"/>
        </w:rPr>
        <w:t>。</w:t>
      </w:r>
    </w:p>
    <w:p w14:paraId="7D91C6B4" w14:textId="77777777" w:rsidR="00F42536" w:rsidRDefault="00F42536">
      <w:pPr>
        <w:widowControl/>
        <w:jc w:val="left"/>
        <w:rPr>
          <w:rFonts w:ascii="Arial" w:eastAsia="宋体" w:hAnsi="Arial" w:cs="Arial"/>
          <w:i/>
          <w:iCs/>
          <w:color w:val="000000"/>
          <w:kern w:val="0"/>
          <w:sz w:val="18"/>
        </w:rPr>
      </w:pPr>
      <w:r>
        <w:rPr>
          <w:rFonts w:ascii="Arial" w:eastAsia="宋体" w:hAnsi="Arial" w:cs="Arial"/>
          <w:i/>
          <w:iCs/>
          <w:color w:val="000000"/>
          <w:kern w:val="0"/>
          <w:sz w:val="18"/>
        </w:rPr>
        <w:br w:type="page"/>
      </w:r>
    </w:p>
    <w:p w14:paraId="05807865" w14:textId="0853452F" w:rsidR="002354F8" w:rsidRPr="00795C35" w:rsidRDefault="007209B9" w:rsidP="00105A10">
      <w:pPr>
        <w:widowControl/>
        <w:spacing w:before="90" w:after="90"/>
        <w:rPr>
          <w:rFonts w:ascii="Arial" w:eastAsia="宋体" w:hAnsi="Arial" w:cs="Arial"/>
          <w:i/>
          <w:iCs/>
          <w:color w:val="000000"/>
          <w:kern w:val="0"/>
          <w:sz w:val="18"/>
        </w:rPr>
      </w:pPr>
      <w:r w:rsidRPr="00795C35">
        <w:rPr>
          <w:rFonts w:ascii="Arial" w:eastAsia="宋体" w:hAnsi="Arial" w:cs="Arial"/>
          <w:i/>
          <w:iCs/>
          <w:color w:val="000000"/>
          <w:kern w:val="0"/>
          <w:sz w:val="18"/>
        </w:rPr>
        <w:lastRenderedPageBreak/>
        <w:t>临床特异性</w:t>
      </w:r>
    </w:p>
    <w:p w14:paraId="463C9262" w14:textId="39EFCCD7"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E05416" w:rsidRPr="00795C35">
        <w:rPr>
          <w:rFonts w:ascii="Arial" w:eastAsia="宋体" w:hAnsi="Arial" w:cs="Arial"/>
          <w:color w:val="000000"/>
          <w:kern w:val="0"/>
          <w:sz w:val="18"/>
          <w:szCs w:val="18"/>
        </w:rPr>
        <w:t>对</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00E05416" w:rsidRPr="00795C35">
        <w:rPr>
          <w:rFonts w:ascii="Arial" w:eastAsia="宋体" w:hAnsi="Arial" w:cs="Arial"/>
          <w:color w:val="000000"/>
          <w:kern w:val="0"/>
          <w:sz w:val="18"/>
          <w:szCs w:val="18"/>
        </w:rPr>
        <w:t>在非垂危但有类似于创伤性真菌血症和真菌病的体征和症状的住院患者中的</w:t>
      </w:r>
      <w:r w:rsidRPr="00795C35">
        <w:rPr>
          <w:rFonts w:ascii="Arial" w:eastAsia="宋体" w:hAnsi="Arial" w:cs="Arial"/>
          <w:color w:val="000000"/>
          <w:kern w:val="0"/>
          <w:sz w:val="18"/>
          <w:szCs w:val="18"/>
        </w:rPr>
        <w:t>临床特异性</w:t>
      </w:r>
      <w:r w:rsidR="00E05416" w:rsidRPr="00795C35">
        <w:rPr>
          <w:rFonts w:ascii="Arial" w:eastAsia="宋体" w:hAnsi="Arial" w:cs="Arial"/>
          <w:color w:val="000000"/>
          <w:kern w:val="0"/>
          <w:sz w:val="18"/>
          <w:szCs w:val="18"/>
        </w:rPr>
        <w:t>进行评估</w:t>
      </w:r>
      <w:r w:rsidRPr="00795C35">
        <w:rPr>
          <w:rFonts w:ascii="Arial" w:eastAsia="宋体" w:hAnsi="Arial" w:cs="Arial"/>
          <w:color w:val="000000"/>
          <w:kern w:val="0"/>
          <w:sz w:val="18"/>
          <w:szCs w:val="18"/>
        </w:rPr>
        <w:t>。我们希望</w:t>
      </w:r>
      <w:r w:rsidR="00D01B84" w:rsidRPr="00795C35">
        <w:rPr>
          <w:rFonts w:ascii="Arial" w:eastAsia="宋体" w:hAnsi="Arial" w:cs="Arial"/>
          <w:color w:val="000000"/>
          <w:kern w:val="0"/>
          <w:sz w:val="18"/>
          <w:szCs w:val="18"/>
        </w:rPr>
        <w:t>贵公司</w:t>
      </w:r>
      <w:r w:rsidR="00E05416"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因真菌感染以外的原因</w:t>
      </w:r>
      <w:r w:rsidR="00E05416" w:rsidRPr="00795C35">
        <w:rPr>
          <w:rFonts w:ascii="Arial" w:eastAsia="宋体" w:hAnsi="Arial" w:cs="Arial"/>
          <w:color w:val="000000"/>
          <w:kern w:val="0"/>
          <w:sz w:val="18"/>
          <w:szCs w:val="18"/>
        </w:rPr>
        <w:t>而</w:t>
      </w:r>
      <w:r w:rsidRPr="00795C35">
        <w:rPr>
          <w:rFonts w:ascii="Arial" w:eastAsia="宋体" w:hAnsi="Arial" w:cs="Arial"/>
          <w:color w:val="000000"/>
          <w:kern w:val="0"/>
          <w:sz w:val="18"/>
          <w:szCs w:val="18"/>
        </w:rPr>
        <w:t>入院的患者。</w:t>
      </w:r>
    </w:p>
    <w:p w14:paraId="54D0331A" w14:textId="04C1512D" w:rsidR="002354F8" w:rsidRPr="00795C35" w:rsidRDefault="001C0738" w:rsidP="00105A10">
      <w:pPr>
        <w:widowControl/>
        <w:spacing w:before="90" w:after="90"/>
        <w:rPr>
          <w:rFonts w:ascii="Arial" w:eastAsia="宋体" w:hAnsi="Arial" w:cs="Arial"/>
          <w:color w:val="000000"/>
          <w:kern w:val="0"/>
          <w:sz w:val="18"/>
          <w:szCs w:val="18"/>
        </w:rPr>
      </w:pPr>
      <w:r w:rsidRPr="00795C35">
        <w:rPr>
          <w:rFonts w:ascii="Arial" w:eastAsia="宋体" w:hAnsi="Arial" w:cs="Arial"/>
          <w:i/>
          <w:iCs/>
          <w:color w:val="000000"/>
          <w:kern w:val="0"/>
          <w:sz w:val="18"/>
        </w:rPr>
        <w:t>样本</w:t>
      </w:r>
      <w:r w:rsidR="007209B9" w:rsidRPr="00795C35">
        <w:rPr>
          <w:rFonts w:ascii="Arial" w:eastAsia="宋体" w:hAnsi="Arial" w:cs="Arial"/>
          <w:i/>
          <w:iCs/>
          <w:color w:val="000000"/>
          <w:kern w:val="0"/>
          <w:sz w:val="18"/>
        </w:rPr>
        <w:t>选择</w:t>
      </w:r>
      <w:r w:rsidR="00817970" w:rsidRPr="00795C35">
        <w:rPr>
          <w:rFonts w:ascii="Arial" w:eastAsia="宋体" w:hAnsi="Arial" w:cs="Arial"/>
          <w:i/>
          <w:iCs/>
          <w:color w:val="000000"/>
          <w:kern w:val="0"/>
          <w:sz w:val="18"/>
        </w:rPr>
        <w:t>、纳入</w:t>
      </w:r>
      <w:r w:rsidR="007209B9" w:rsidRPr="00795C35">
        <w:rPr>
          <w:rFonts w:ascii="Arial" w:eastAsia="宋体" w:hAnsi="Arial" w:cs="Arial"/>
          <w:i/>
          <w:iCs/>
          <w:color w:val="000000"/>
          <w:kern w:val="0"/>
          <w:sz w:val="18"/>
        </w:rPr>
        <w:t>和排除标准</w:t>
      </w:r>
    </w:p>
    <w:p w14:paraId="492FD2F7" w14:textId="7A43FE87"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E05416"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患者</w:t>
      </w:r>
      <w:r w:rsidR="001C0738" w:rsidRPr="00795C35">
        <w:rPr>
          <w:rFonts w:ascii="Arial" w:eastAsia="宋体" w:hAnsi="Arial" w:cs="Arial"/>
          <w:color w:val="000000"/>
          <w:kern w:val="0"/>
          <w:sz w:val="18"/>
          <w:szCs w:val="18"/>
        </w:rPr>
        <w:t>样本</w:t>
      </w:r>
      <w:r w:rsidR="00E05416" w:rsidRPr="00795C35">
        <w:rPr>
          <w:rFonts w:ascii="Arial" w:eastAsia="宋体" w:hAnsi="Arial" w:cs="Arial"/>
          <w:color w:val="000000"/>
          <w:kern w:val="0"/>
          <w:sz w:val="18"/>
          <w:szCs w:val="18"/>
        </w:rPr>
        <w:t>进行评估</w:t>
      </w:r>
      <w:r w:rsidRPr="00795C35">
        <w:rPr>
          <w:rFonts w:ascii="Arial" w:eastAsia="宋体" w:hAnsi="Arial" w:cs="Arial"/>
          <w:color w:val="000000"/>
          <w:kern w:val="0"/>
          <w:sz w:val="18"/>
          <w:szCs w:val="18"/>
        </w:rPr>
        <w:t>，其中</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葡聚糖浓度分布在测定的可报告范围内。我们建议</w:t>
      </w:r>
      <w:r w:rsidR="00D01B84" w:rsidRPr="00795C35">
        <w:rPr>
          <w:rFonts w:ascii="Arial" w:eastAsia="宋体" w:hAnsi="Arial" w:cs="Arial"/>
          <w:color w:val="000000"/>
          <w:kern w:val="0"/>
          <w:sz w:val="18"/>
          <w:szCs w:val="18"/>
        </w:rPr>
        <w:t>贵公司</w:t>
      </w:r>
      <w:r w:rsidR="00E05416" w:rsidRPr="00795C35">
        <w:rPr>
          <w:rFonts w:ascii="Arial" w:eastAsia="宋体" w:hAnsi="Arial" w:cs="Arial"/>
          <w:color w:val="000000"/>
          <w:kern w:val="0"/>
          <w:sz w:val="18"/>
          <w:szCs w:val="18"/>
        </w:rPr>
        <w:t>清楚</w:t>
      </w:r>
      <w:r w:rsidRPr="00795C35">
        <w:rPr>
          <w:rFonts w:ascii="Arial" w:eastAsia="宋体" w:hAnsi="Arial" w:cs="Arial"/>
          <w:color w:val="000000"/>
          <w:kern w:val="0"/>
          <w:sz w:val="18"/>
          <w:szCs w:val="18"/>
        </w:rPr>
        <w:t>说明如何选择</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，包括排除</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的原因。我们建议</w:t>
      </w:r>
      <w:r w:rsidR="00D01B84" w:rsidRPr="00795C35">
        <w:rPr>
          <w:rFonts w:ascii="Arial" w:eastAsia="宋体" w:hAnsi="Arial" w:cs="Arial"/>
          <w:color w:val="000000"/>
          <w:kern w:val="0"/>
          <w:sz w:val="18"/>
          <w:szCs w:val="18"/>
        </w:rPr>
        <w:t>贵公司</w:t>
      </w:r>
      <w:r w:rsidR="00E05416"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目标人群</w:t>
      </w:r>
      <w:r w:rsidR="00E05416" w:rsidRPr="00795C35">
        <w:rPr>
          <w:rFonts w:ascii="Arial" w:eastAsia="宋体" w:hAnsi="Arial" w:cs="Arial"/>
          <w:color w:val="000000"/>
          <w:kern w:val="0"/>
          <w:sz w:val="18"/>
          <w:szCs w:val="18"/>
        </w:rPr>
        <w:t>中</w:t>
      </w:r>
      <w:r w:rsidRPr="00795C35">
        <w:rPr>
          <w:rFonts w:ascii="Arial" w:eastAsia="宋体" w:hAnsi="Arial" w:cs="Arial"/>
          <w:color w:val="000000"/>
          <w:kern w:val="0"/>
          <w:sz w:val="18"/>
          <w:szCs w:val="18"/>
        </w:rPr>
        <w:t>的患者（即</w:t>
      </w:r>
      <w:r w:rsidR="00E05416" w:rsidRPr="00795C35">
        <w:rPr>
          <w:rFonts w:ascii="Arial" w:eastAsia="宋体" w:hAnsi="Arial" w:cs="Arial"/>
          <w:color w:val="000000"/>
          <w:kern w:val="0"/>
          <w:sz w:val="18"/>
          <w:szCs w:val="18"/>
        </w:rPr>
        <w:t>来自</w:t>
      </w:r>
      <w:r w:rsidRPr="00795C35">
        <w:rPr>
          <w:rFonts w:ascii="Arial" w:eastAsia="宋体" w:hAnsi="Arial" w:cs="Arial"/>
          <w:color w:val="000000"/>
          <w:kern w:val="0"/>
          <w:sz w:val="18"/>
          <w:szCs w:val="18"/>
        </w:rPr>
        <w:t>危重患者的血清样本）。</w:t>
      </w:r>
    </w:p>
    <w:p w14:paraId="4ABD1C7B" w14:textId="77777777" w:rsidR="007209B9" w:rsidRPr="00795C35" w:rsidRDefault="007209B9" w:rsidP="00105A10">
      <w:pPr>
        <w:widowControl/>
        <w:spacing w:before="90" w:after="90"/>
        <w:rPr>
          <w:rFonts w:ascii="Arial" w:eastAsia="宋体" w:hAnsi="Arial" w:cs="Arial"/>
          <w:color w:val="000000"/>
          <w:kern w:val="0"/>
          <w:sz w:val="18"/>
          <w:szCs w:val="18"/>
        </w:rPr>
      </w:pPr>
    </w:p>
    <w:p w14:paraId="49C830B0" w14:textId="16AE1843"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样本量</w:t>
      </w:r>
      <w:r w:rsidR="00E05416" w:rsidRPr="00795C35">
        <w:rPr>
          <w:rFonts w:ascii="Arial" w:eastAsia="宋体" w:hAnsi="Arial" w:cs="Arial"/>
          <w:color w:val="000000"/>
          <w:kern w:val="0"/>
          <w:sz w:val="18"/>
          <w:szCs w:val="18"/>
        </w:rPr>
        <w:t>是否适当</w:t>
      </w:r>
      <w:r w:rsidRPr="00795C35">
        <w:rPr>
          <w:rFonts w:ascii="Arial" w:eastAsia="宋体" w:hAnsi="Arial" w:cs="Arial"/>
          <w:color w:val="000000"/>
          <w:kern w:val="0"/>
          <w:sz w:val="18"/>
          <w:szCs w:val="18"/>
        </w:rPr>
        <w:t>取决于诸如样本的变异性和</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结果的标准偏差</w:t>
      </w:r>
      <w:r w:rsidR="00E05416" w:rsidRPr="00795C35">
        <w:rPr>
          <w:rFonts w:ascii="Arial" w:eastAsia="宋体" w:hAnsi="Arial" w:cs="Arial"/>
          <w:color w:val="000000"/>
          <w:kern w:val="0"/>
          <w:sz w:val="18"/>
          <w:szCs w:val="18"/>
        </w:rPr>
        <w:t>等</w:t>
      </w:r>
      <w:r w:rsidRPr="00795C35">
        <w:rPr>
          <w:rFonts w:ascii="Arial" w:eastAsia="宋体" w:hAnsi="Arial" w:cs="Arial"/>
          <w:color w:val="000000"/>
          <w:kern w:val="0"/>
          <w:sz w:val="18"/>
          <w:szCs w:val="18"/>
        </w:rPr>
        <w:t>因素。我们建议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提供用于确定研究样本</w:t>
      </w:r>
      <w:r w:rsidR="00E05416" w:rsidRPr="00795C35">
        <w:rPr>
          <w:rFonts w:ascii="Arial" w:eastAsia="宋体" w:hAnsi="Arial" w:cs="Arial"/>
          <w:color w:val="000000"/>
          <w:kern w:val="0"/>
          <w:sz w:val="18"/>
          <w:szCs w:val="18"/>
        </w:rPr>
        <w:t>量</w:t>
      </w:r>
      <w:r w:rsidRPr="00795C35">
        <w:rPr>
          <w:rFonts w:ascii="Arial" w:eastAsia="宋体" w:hAnsi="Arial" w:cs="Arial"/>
          <w:color w:val="000000"/>
          <w:kern w:val="0"/>
          <w:sz w:val="18"/>
          <w:szCs w:val="18"/>
        </w:rPr>
        <w:t>的统计方法。</w:t>
      </w:r>
    </w:p>
    <w:p w14:paraId="2000B372" w14:textId="60546C6F" w:rsidR="002354F8" w:rsidRPr="00795C35" w:rsidRDefault="007209B9" w:rsidP="00105A10">
      <w:pPr>
        <w:widowControl/>
        <w:spacing w:before="90" w:after="90"/>
        <w:rPr>
          <w:rFonts w:ascii="Arial" w:eastAsia="宋体" w:hAnsi="Arial" w:cs="Arial"/>
          <w:i/>
          <w:iCs/>
          <w:color w:val="000000"/>
          <w:kern w:val="0"/>
          <w:sz w:val="18"/>
        </w:rPr>
      </w:pPr>
      <w:r w:rsidRPr="00795C35">
        <w:rPr>
          <w:rFonts w:ascii="Arial" w:eastAsia="宋体" w:hAnsi="Arial" w:cs="Arial"/>
          <w:i/>
          <w:iCs/>
          <w:color w:val="000000"/>
          <w:kern w:val="0"/>
          <w:sz w:val="18"/>
        </w:rPr>
        <w:t>预期值</w:t>
      </w:r>
    </w:p>
    <w:p w14:paraId="13A62105" w14:textId="1AD7481E"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34486E"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无症状的患者</w:t>
      </w:r>
      <w:r w:rsidR="0034486E" w:rsidRPr="00795C35">
        <w:rPr>
          <w:rFonts w:ascii="Arial" w:eastAsia="宋体" w:hAnsi="Arial" w:cs="Arial"/>
          <w:color w:val="000000"/>
          <w:kern w:val="0"/>
          <w:sz w:val="18"/>
          <w:szCs w:val="18"/>
        </w:rPr>
        <w:t>进行评估</w:t>
      </w:r>
      <w:r w:rsidRPr="00795C35">
        <w:rPr>
          <w:rFonts w:ascii="Arial" w:eastAsia="宋体" w:hAnsi="Arial" w:cs="Arial"/>
          <w:color w:val="000000"/>
          <w:kern w:val="0"/>
          <w:sz w:val="18"/>
          <w:szCs w:val="18"/>
        </w:rPr>
        <w:t>，以确定健康人群中</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34486E" w:rsidRPr="00795C35">
        <w:rPr>
          <w:rFonts w:ascii="Arial" w:eastAsia="宋体" w:hAnsi="Arial" w:cs="Arial"/>
          <w:color w:val="000000"/>
          <w:kern w:val="0"/>
          <w:sz w:val="18"/>
          <w:szCs w:val="18"/>
        </w:rPr>
        <w:t>是否</w:t>
      </w:r>
      <w:r w:rsidRPr="00795C35">
        <w:rPr>
          <w:rFonts w:ascii="Arial" w:eastAsia="宋体" w:hAnsi="Arial" w:cs="Arial"/>
          <w:color w:val="000000"/>
          <w:kern w:val="0"/>
          <w:sz w:val="18"/>
          <w:szCs w:val="18"/>
        </w:rPr>
        <w:t>存在。我们还建议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从其他住院患者收集数据，</w:t>
      </w:r>
      <w:r w:rsidR="0034486E" w:rsidRPr="00795C35">
        <w:rPr>
          <w:rFonts w:ascii="Arial" w:eastAsia="宋体" w:hAnsi="Arial" w:cs="Arial"/>
          <w:color w:val="000000"/>
          <w:kern w:val="0"/>
          <w:sz w:val="18"/>
          <w:szCs w:val="18"/>
        </w:rPr>
        <w:t>其中，</w:t>
      </w:r>
      <w:r w:rsidRPr="00795C35">
        <w:rPr>
          <w:rFonts w:ascii="Arial" w:eastAsia="宋体" w:hAnsi="Arial" w:cs="Arial"/>
          <w:color w:val="000000"/>
          <w:kern w:val="0"/>
          <w:sz w:val="18"/>
          <w:szCs w:val="18"/>
        </w:rPr>
        <w:t>这些患者</w:t>
      </w:r>
      <w:r w:rsidR="0034486E" w:rsidRPr="00795C35">
        <w:rPr>
          <w:rFonts w:ascii="Arial" w:eastAsia="宋体" w:hAnsi="Arial" w:cs="Arial"/>
          <w:color w:val="000000"/>
          <w:kern w:val="0"/>
          <w:sz w:val="18"/>
          <w:szCs w:val="18"/>
        </w:rPr>
        <w:t>为已垂危</w:t>
      </w:r>
      <w:r w:rsidRPr="00795C35">
        <w:rPr>
          <w:rFonts w:ascii="Arial" w:eastAsia="宋体" w:hAnsi="Arial" w:cs="Arial"/>
          <w:color w:val="000000"/>
          <w:kern w:val="0"/>
          <w:sz w:val="18"/>
          <w:szCs w:val="18"/>
        </w:rPr>
        <w:t>但不被认为</w:t>
      </w:r>
      <w:r w:rsidR="0034486E" w:rsidRPr="00795C35">
        <w:rPr>
          <w:rFonts w:ascii="Arial" w:eastAsia="宋体" w:hAnsi="Arial" w:cs="Arial"/>
          <w:color w:val="000000"/>
          <w:kern w:val="0"/>
          <w:sz w:val="18"/>
          <w:szCs w:val="18"/>
        </w:rPr>
        <w:t>具有</w:t>
      </w:r>
      <w:r w:rsidR="005E3BA8" w:rsidRPr="00795C35">
        <w:rPr>
          <w:rFonts w:ascii="Arial" w:eastAsia="宋体" w:hAnsi="Arial" w:cs="Arial"/>
          <w:color w:val="000000"/>
          <w:kern w:val="0"/>
          <w:sz w:val="18"/>
          <w:szCs w:val="18"/>
        </w:rPr>
        <w:t>创伤性</w:t>
      </w:r>
      <w:r w:rsidRPr="00795C35">
        <w:rPr>
          <w:rFonts w:ascii="Arial" w:eastAsia="宋体" w:hAnsi="Arial" w:cs="Arial"/>
          <w:color w:val="000000"/>
          <w:kern w:val="0"/>
          <w:sz w:val="18"/>
          <w:szCs w:val="18"/>
        </w:rPr>
        <w:t>真菌病和真菌病的风险</w:t>
      </w:r>
      <w:r w:rsidR="0034486E" w:rsidRPr="00795C35">
        <w:rPr>
          <w:rFonts w:ascii="Arial" w:eastAsia="宋体" w:hAnsi="Arial" w:cs="Arial"/>
          <w:color w:val="000000"/>
          <w:kern w:val="0"/>
          <w:sz w:val="18"/>
          <w:szCs w:val="18"/>
        </w:rPr>
        <w:t>的患者</w:t>
      </w:r>
      <w:r w:rsidRPr="00795C35">
        <w:rPr>
          <w:rFonts w:ascii="Arial" w:eastAsia="宋体" w:hAnsi="Arial" w:cs="Arial"/>
          <w:color w:val="000000"/>
          <w:kern w:val="0"/>
          <w:sz w:val="18"/>
          <w:szCs w:val="18"/>
        </w:rPr>
        <w:t>。我们</w:t>
      </w:r>
      <w:r w:rsidR="0034486E"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选择对照组，其年龄和性别分布与选择用于</w:t>
      </w:r>
      <w:r w:rsidR="00D01B84" w:rsidRPr="00795C35">
        <w:rPr>
          <w:rFonts w:ascii="Arial" w:eastAsia="宋体" w:hAnsi="Arial" w:cs="Arial"/>
          <w:color w:val="000000"/>
          <w:kern w:val="0"/>
          <w:sz w:val="18"/>
          <w:szCs w:val="18"/>
        </w:rPr>
        <w:t>灵敏度</w:t>
      </w:r>
      <w:r w:rsidRPr="00795C35">
        <w:rPr>
          <w:rFonts w:ascii="Arial" w:eastAsia="宋体" w:hAnsi="Arial" w:cs="Arial"/>
          <w:color w:val="000000"/>
          <w:kern w:val="0"/>
          <w:sz w:val="18"/>
          <w:szCs w:val="18"/>
        </w:rPr>
        <w:t>研究的患者相似，以便使测定结果中的</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变异性和偏差最小化。</w:t>
      </w:r>
    </w:p>
    <w:p w14:paraId="674D6EA4" w14:textId="77777777" w:rsidR="002354F8" w:rsidRPr="00795C35" w:rsidRDefault="002354F8" w:rsidP="00105A10">
      <w:pPr>
        <w:widowControl/>
        <w:spacing w:before="90" w:after="90"/>
        <w:rPr>
          <w:rFonts w:ascii="Arial" w:eastAsia="宋体" w:hAnsi="Arial" w:cs="Arial"/>
          <w:color w:val="000000"/>
          <w:kern w:val="0"/>
          <w:sz w:val="18"/>
          <w:szCs w:val="18"/>
        </w:rPr>
      </w:pPr>
    </w:p>
    <w:p w14:paraId="209A81C4" w14:textId="79F2AE92"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i/>
          <w:iCs/>
          <w:color w:val="000000"/>
          <w:kern w:val="0"/>
          <w:sz w:val="18"/>
        </w:rPr>
        <w:t>结果</w:t>
      </w:r>
      <w:r w:rsidR="00812EF6" w:rsidRPr="00795C35">
        <w:rPr>
          <w:rFonts w:ascii="Arial" w:eastAsia="宋体" w:hAnsi="Arial" w:cs="Arial"/>
          <w:i/>
          <w:iCs/>
          <w:color w:val="000000"/>
          <w:kern w:val="0"/>
          <w:sz w:val="18"/>
        </w:rPr>
        <w:t>提交</w:t>
      </w:r>
    </w:p>
    <w:p w14:paraId="23AD209B" w14:textId="671BB039"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当</w:t>
      </w:r>
      <w:r w:rsidR="005D1646" w:rsidRPr="00795C35">
        <w:rPr>
          <w:rFonts w:ascii="Arial" w:eastAsia="宋体" w:hAnsi="Arial" w:cs="Arial"/>
          <w:color w:val="000000"/>
          <w:kern w:val="0"/>
          <w:sz w:val="18"/>
          <w:szCs w:val="18"/>
        </w:rPr>
        <w:t>提交</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的研究结果时，我们建议</w:t>
      </w:r>
      <w:r w:rsidR="00D01B84" w:rsidRPr="00795C35">
        <w:rPr>
          <w:rFonts w:ascii="Arial" w:eastAsia="宋体" w:hAnsi="Arial" w:cs="Arial"/>
          <w:color w:val="000000"/>
          <w:kern w:val="0"/>
          <w:sz w:val="18"/>
          <w:szCs w:val="18"/>
        </w:rPr>
        <w:t>贵公司</w:t>
      </w:r>
      <w:r w:rsidR="00812EF6" w:rsidRPr="00795C35">
        <w:rPr>
          <w:rFonts w:ascii="Arial" w:eastAsia="宋体" w:hAnsi="Arial" w:cs="Arial"/>
          <w:color w:val="000000"/>
          <w:kern w:val="0"/>
          <w:sz w:val="18"/>
          <w:szCs w:val="18"/>
        </w:rPr>
        <w:t>对比用</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获得的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结果与标准检测方法（即血培养</w:t>
      </w:r>
      <w:r w:rsidR="00812EF6"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活检标本的组织病理学检查和真菌病和真菌</w:t>
      </w:r>
      <w:r w:rsidR="00812EF6" w:rsidRPr="00795C35">
        <w:rPr>
          <w:rFonts w:ascii="Arial" w:eastAsia="宋体" w:hAnsi="Arial" w:cs="Arial"/>
          <w:color w:val="000000"/>
          <w:kern w:val="0"/>
          <w:sz w:val="18"/>
          <w:szCs w:val="18"/>
        </w:rPr>
        <w:t>血症</w:t>
      </w:r>
      <w:r w:rsidRPr="00795C35">
        <w:rPr>
          <w:rFonts w:ascii="Arial" w:eastAsia="宋体" w:hAnsi="Arial" w:cs="Arial"/>
          <w:color w:val="000000"/>
          <w:kern w:val="0"/>
          <w:sz w:val="18"/>
          <w:szCs w:val="18"/>
        </w:rPr>
        <w:t>的临床诊断的放射学标志）</w:t>
      </w:r>
      <w:r w:rsidR="00812EF6" w:rsidRPr="00795C35">
        <w:rPr>
          <w:rFonts w:ascii="Arial" w:eastAsia="宋体" w:hAnsi="Arial" w:cs="Arial"/>
          <w:color w:val="000000"/>
          <w:kern w:val="0"/>
          <w:sz w:val="18"/>
          <w:szCs w:val="18"/>
        </w:rPr>
        <w:t>所获得的结果</w:t>
      </w: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根据临床状态（例如已</w:t>
      </w:r>
      <w:r w:rsidR="00812EF6" w:rsidRPr="00795C35">
        <w:rPr>
          <w:rFonts w:ascii="Arial" w:eastAsia="宋体" w:hAnsi="Arial" w:cs="Arial"/>
          <w:color w:val="000000"/>
          <w:kern w:val="0"/>
          <w:sz w:val="18"/>
          <w:szCs w:val="18"/>
        </w:rPr>
        <w:t>验证</w:t>
      </w:r>
      <w:r w:rsidRPr="00795C35">
        <w:rPr>
          <w:rFonts w:ascii="Arial" w:eastAsia="宋体" w:hAnsi="Arial" w:cs="Arial"/>
          <w:color w:val="000000"/>
          <w:kern w:val="0"/>
          <w:sz w:val="18"/>
          <w:szCs w:val="18"/>
        </w:rPr>
        <w:t>的感染</w:t>
      </w:r>
      <w:r w:rsidR="00812EF6"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可能的感染和健康个体）和风险</w:t>
      </w:r>
      <w:r w:rsidR="00812EF6" w:rsidRPr="00795C35">
        <w:rPr>
          <w:rFonts w:ascii="Arial" w:eastAsia="宋体" w:hAnsi="Arial" w:cs="Arial"/>
          <w:color w:val="000000"/>
          <w:kern w:val="0"/>
          <w:sz w:val="18"/>
          <w:szCs w:val="18"/>
        </w:rPr>
        <w:t>人群</w:t>
      </w:r>
      <w:r w:rsidRPr="00795C35">
        <w:rPr>
          <w:rFonts w:ascii="Arial" w:eastAsia="宋体" w:hAnsi="Arial" w:cs="Arial"/>
          <w:color w:val="000000"/>
          <w:kern w:val="0"/>
          <w:sz w:val="18"/>
          <w:szCs w:val="18"/>
        </w:rPr>
        <w:t>（</w:t>
      </w:r>
      <w:r w:rsidR="00812EF6" w:rsidRPr="00795C35">
        <w:rPr>
          <w:rFonts w:ascii="Arial" w:eastAsia="宋体" w:hAnsi="Arial" w:cs="Arial"/>
          <w:color w:val="000000"/>
          <w:kern w:val="0"/>
          <w:sz w:val="18"/>
          <w:szCs w:val="18"/>
        </w:rPr>
        <w:t>感染</w:t>
      </w:r>
      <w:r w:rsidRPr="00795C35">
        <w:rPr>
          <w:rFonts w:ascii="Arial" w:eastAsia="宋体" w:hAnsi="Arial" w:cs="Arial"/>
          <w:color w:val="000000"/>
          <w:kern w:val="0"/>
          <w:sz w:val="18"/>
          <w:szCs w:val="18"/>
        </w:rPr>
        <w:t>真菌的高或低风险）</w:t>
      </w:r>
      <w:r w:rsidR="00812EF6"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数据</w:t>
      </w:r>
      <w:r w:rsidR="00812EF6" w:rsidRPr="00795C35">
        <w:rPr>
          <w:rFonts w:ascii="Arial" w:eastAsia="宋体" w:hAnsi="Arial" w:cs="Arial"/>
          <w:color w:val="000000"/>
          <w:kern w:val="0"/>
          <w:sz w:val="18"/>
          <w:szCs w:val="18"/>
        </w:rPr>
        <w:t>进行分层</w:t>
      </w:r>
      <w:r w:rsidRPr="00795C35">
        <w:rPr>
          <w:rFonts w:ascii="Arial" w:eastAsia="宋体" w:hAnsi="Arial" w:cs="Arial"/>
          <w:color w:val="000000"/>
          <w:kern w:val="0"/>
          <w:sz w:val="18"/>
          <w:szCs w:val="18"/>
        </w:rPr>
        <w:t>并分析，如果这些因素有可能导致结果偏差。</w:t>
      </w:r>
    </w:p>
    <w:p w14:paraId="43C8A6CF" w14:textId="5C80F527" w:rsidR="002354F8" w:rsidRPr="00795C35" w:rsidRDefault="002354F8" w:rsidP="00105A10">
      <w:pPr>
        <w:widowControl/>
        <w:spacing w:before="90" w:after="90"/>
        <w:rPr>
          <w:rFonts w:ascii="Arial" w:eastAsia="宋体" w:hAnsi="Arial" w:cs="Arial"/>
          <w:color w:val="000000"/>
          <w:kern w:val="0"/>
          <w:sz w:val="18"/>
          <w:szCs w:val="18"/>
        </w:rPr>
      </w:pPr>
      <w:r w:rsidRPr="00795C35">
        <w:rPr>
          <w:rFonts w:ascii="Arial" w:eastAsia="宋体" w:hAnsi="Arial" w:cs="Arial"/>
          <w:b/>
          <w:bCs/>
          <w:color w:val="000000"/>
          <w:kern w:val="0"/>
          <w:sz w:val="29"/>
          <w:szCs w:val="29"/>
        </w:rPr>
        <w:t>8.</w:t>
      </w:r>
      <w:r w:rsidR="007209B9" w:rsidRPr="00795C35">
        <w:rPr>
          <w:rFonts w:ascii="Arial" w:eastAsia="宋体" w:hAnsi="Arial" w:cs="Arial"/>
          <w:b/>
          <w:bCs/>
          <w:color w:val="000000"/>
          <w:kern w:val="0"/>
          <w:sz w:val="29"/>
          <w:szCs w:val="29"/>
        </w:rPr>
        <w:t>标签</w:t>
      </w:r>
    </w:p>
    <w:p w14:paraId="34CE6C2C" w14:textId="5948F888" w:rsidR="002354F8" w:rsidRPr="00795C35" w:rsidRDefault="005E1ECF"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上市前通告</w:t>
      </w:r>
      <w:r w:rsidR="007209B9" w:rsidRPr="00795C35">
        <w:rPr>
          <w:rFonts w:ascii="Arial" w:eastAsia="宋体" w:hAnsi="Arial" w:cs="Arial"/>
          <w:color w:val="000000"/>
          <w:kern w:val="0"/>
          <w:sz w:val="18"/>
          <w:szCs w:val="18"/>
        </w:rPr>
        <w:t>应</w:t>
      </w:r>
      <w:r w:rsidR="00812EF6" w:rsidRPr="00795C35">
        <w:rPr>
          <w:rFonts w:ascii="Arial" w:eastAsia="宋体" w:hAnsi="Arial" w:cs="Arial"/>
          <w:color w:val="000000"/>
          <w:kern w:val="0"/>
          <w:sz w:val="18"/>
          <w:szCs w:val="18"/>
        </w:rPr>
        <w:t>纳入</w:t>
      </w:r>
      <w:r w:rsidR="007209B9" w:rsidRPr="00795C35">
        <w:rPr>
          <w:rFonts w:ascii="Arial" w:eastAsia="宋体" w:hAnsi="Arial" w:cs="Arial"/>
          <w:color w:val="000000"/>
          <w:kern w:val="0"/>
          <w:sz w:val="18"/>
          <w:szCs w:val="18"/>
        </w:rPr>
        <w:t>足够详细的标签，以满足</w:t>
      </w:r>
      <w:r w:rsidR="007209B9" w:rsidRPr="00795C35">
        <w:rPr>
          <w:rFonts w:ascii="Arial" w:eastAsia="宋体" w:hAnsi="Arial" w:cs="Arial"/>
          <w:color w:val="000000"/>
          <w:kern w:val="0"/>
          <w:sz w:val="18"/>
          <w:szCs w:val="18"/>
        </w:rPr>
        <w:t>21 CFR 807.87</w:t>
      </w:r>
      <w:r w:rsidR="007209B9" w:rsidRPr="00795C35">
        <w:rPr>
          <w:rFonts w:ascii="Arial" w:eastAsia="宋体" w:hAnsi="Arial" w:cs="Arial"/>
          <w:color w:val="000000"/>
          <w:kern w:val="0"/>
          <w:sz w:val="18"/>
          <w:szCs w:val="18"/>
        </w:rPr>
        <w:t>（</w:t>
      </w:r>
      <w:r w:rsidR="007209B9" w:rsidRPr="00795C35">
        <w:rPr>
          <w:rFonts w:ascii="Arial" w:eastAsia="宋体" w:hAnsi="Arial" w:cs="Arial"/>
          <w:color w:val="000000"/>
          <w:kern w:val="0"/>
          <w:sz w:val="18"/>
          <w:szCs w:val="18"/>
        </w:rPr>
        <w:t>e</w:t>
      </w:r>
      <w:r w:rsidR="007209B9" w:rsidRPr="00795C35">
        <w:rPr>
          <w:rFonts w:ascii="Arial" w:eastAsia="宋体" w:hAnsi="Arial" w:cs="Arial"/>
          <w:color w:val="000000"/>
          <w:kern w:val="0"/>
          <w:sz w:val="18"/>
          <w:szCs w:val="18"/>
        </w:rPr>
        <w:t>）的要求。以下建议旨在帮助</w:t>
      </w:r>
      <w:r w:rsidR="00D01B84" w:rsidRPr="00795C35">
        <w:rPr>
          <w:rFonts w:ascii="Arial" w:eastAsia="宋体" w:hAnsi="Arial" w:cs="Arial"/>
          <w:color w:val="000000"/>
          <w:kern w:val="0"/>
          <w:sz w:val="18"/>
          <w:szCs w:val="18"/>
        </w:rPr>
        <w:t>贵公司</w:t>
      </w:r>
      <w:r w:rsidR="00812EF6" w:rsidRPr="00795C35">
        <w:rPr>
          <w:rFonts w:ascii="Arial" w:eastAsia="宋体" w:hAnsi="Arial" w:cs="Arial"/>
          <w:color w:val="000000"/>
          <w:kern w:val="0"/>
          <w:sz w:val="18"/>
          <w:szCs w:val="18"/>
        </w:rPr>
        <w:t>制备</w:t>
      </w:r>
      <w:r w:rsidR="007209B9" w:rsidRPr="00795C35">
        <w:rPr>
          <w:rFonts w:ascii="Arial" w:eastAsia="宋体" w:hAnsi="Arial" w:cs="Arial"/>
          <w:color w:val="000000"/>
          <w:kern w:val="0"/>
          <w:sz w:val="18"/>
          <w:szCs w:val="18"/>
        </w:rPr>
        <w:t>符合</w:t>
      </w:r>
      <w:r w:rsidR="007209B9" w:rsidRPr="00795C35">
        <w:rPr>
          <w:rFonts w:ascii="Arial" w:eastAsia="宋体" w:hAnsi="Arial" w:cs="Arial"/>
          <w:color w:val="000000"/>
          <w:kern w:val="0"/>
          <w:sz w:val="18"/>
          <w:szCs w:val="18"/>
        </w:rPr>
        <w:t>21 CFR 807.87</w:t>
      </w:r>
      <w:r w:rsidR="007209B9" w:rsidRPr="00795C35">
        <w:rPr>
          <w:rFonts w:ascii="Arial" w:eastAsia="宋体" w:hAnsi="Arial" w:cs="Arial"/>
          <w:color w:val="000000"/>
          <w:kern w:val="0"/>
          <w:sz w:val="18"/>
          <w:szCs w:val="18"/>
        </w:rPr>
        <w:t>（</w:t>
      </w:r>
      <w:r w:rsidR="007209B9" w:rsidRPr="00795C35">
        <w:rPr>
          <w:rFonts w:ascii="Arial" w:eastAsia="宋体" w:hAnsi="Arial" w:cs="Arial"/>
          <w:color w:val="000000"/>
          <w:kern w:val="0"/>
          <w:sz w:val="18"/>
          <w:szCs w:val="18"/>
        </w:rPr>
        <w:t>e</w:t>
      </w:r>
      <w:r w:rsidR="007209B9" w:rsidRPr="00795C35">
        <w:rPr>
          <w:rFonts w:ascii="Arial" w:eastAsia="宋体" w:hAnsi="Arial" w:cs="Arial"/>
          <w:color w:val="000000"/>
          <w:kern w:val="0"/>
          <w:sz w:val="18"/>
          <w:szCs w:val="18"/>
        </w:rPr>
        <w:t>）的要求的标签</w:t>
      </w:r>
      <w:r w:rsidR="00812EF6" w:rsidRPr="00795C35">
        <w:rPr>
          <w:rFonts w:ascii="Arial" w:eastAsia="宋体" w:hAnsi="Arial" w:cs="Arial"/>
          <w:color w:val="000000"/>
          <w:kern w:val="0"/>
          <w:sz w:val="18"/>
          <w:szCs w:val="18"/>
        </w:rPr>
        <w:t>。</w:t>
      </w:r>
      <w:r w:rsidR="00812EF6" w:rsidRPr="00795C35">
        <w:rPr>
          <w:rFonts w:ascii="Arial" w:eastAsia="宋体" w:hAnsi="Arial" w:cs="Arial"/>
          <w:color w:val="000000"/>
          <w:kern w:val="0"/>
          <w:sz w:val="18"/>
          <w:szCs w:val="18"/>
          <w:vertAlign w:val="superscript"/>
        </w:rPr>
        <w:t>6</w:t>
      </w:r>
    </w:p>
    <w:p w14:paraId="6E18AC3F" w14:textId="0DF4204E"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b/>
          <w:bCs/>
          <w:color w:val="000000"/>
          <w:kern w:val="0"/>
          <w:sz w:val="18"/>
        </w:rPr>
        <w:t>使用</w:t>
      </w:r>
      <w:r w:rsidR="00817970" w:rsidRPr="00795C35">
        <w:rPr>
          <w:rFonts w:ascii="Arial" w:eastAsia="宋体" w:hAnsi="Arial" w:cs="Arial"/>
          <w:b/>
          <w:bCs/>
          <w:color w:val="000000"/>
          <w:kern w:val="0"/>
          <w:sz w:val="18"/>
        </w:rPr>
        <w:t>说明</w:t>
      </w:r>
    </w:p>
    <w:p w14:paraId="43301EEA" w14:textId="56AC0918"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812EF6" w:rsidRPr="00795C35">
        <w:rPr>
          <w:rFonts w:ascii="Arial" w:eastAsia="宋体" w:hAnsi="Arial" w:cs="Arial"/>
          <w:color w:val="000000"/>
          <w:kern w:val="0"/>
          <w:sz w:val="18"/>
          <w:szCs w:val="18"/>
        </w:rPr>
        <w:t>说明应清晰</w:t>
      </w:r>
      <w:r w:rsidRPr="00795C35">
        <w:rPr>
          <w:rFonts w:ascii="Arial" w:eastAsia="宋体" w:hAnsi="Arial" w:cs="Arial"/>
          <w:color w:val="000000"/>
          <w:kern w:val="0"/>
          <w:sz w:val="18"/>
          <w:szCs w:val="18"/>
        </w:rPr>
        <w:t>简明</w:t>
      </w:r>
      <w:r w:rsidR="00812EF6" w:rsidRPr="00795C35">
        <w:rPr>
          <w:rFonts w:ascii="Arial" w:eastAsia="宋体" w:hAnsi="Arial" w:cs="Arial"/>
          <w:color w:val="000000"/>
          <w:kern w:val="0"/>
          <w:sz w:val="18"/>
          <w:szCs w:val="18"/>
        </w:rPr>
        <w:t>以描述</w:t>
      </w:r>
      <w:r w:rsidRPr="00795C35">
        <w:rPr>
          <w:rFonts w:ascii="Arial" w:eastAsia="宋体" w:hAnsi="Arial" w:cs="Arial"/>
          <w:color w:val="000000"/>
          <w:kern w:val="0"/>
          <w:sz w:val="18"/>
          <w:szCs w:val="18"/>
        </w:rPr>
        <w:t>特定</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的技术特征以及该</w:t>
      </w:r>
      <w:r w:rsidR="00C71A1B" w:rsidRPr="00795C35">
        <w:rPr>
          <w:rFonts w:ascii="Arial" w:eastAsia="宋体" w:hAnsi="Arial" w:cs="Arial"/>
          <w:color w:val="000000"/>
          <w:kern w:val="0"/>
          <w:sz w:val="18"/>
          <w:szCs w:val="18"/>
        </w:rPr>
        <w:t>器械</w:t>
      </w:r>
      <w:r w:rsidRPr="00795C35">
        <w:rPr>
          <w:rFonts w:ascii="Arial" w:eastAsia="宋体" w:hAnsi="Arial" w:cs="Arial"/>
          <w:color w:val="000000"/>
          <w:kern w:val="0"/>
          <w:sz w:val="18"/>
          <w:szCs w:val="18"/>
        </w:rPr>
        <w:t>如何用于患者。说明应鼓励</w:t>
      </w:r>
      <w:r w:rsidR="005760CD" w:rsidRPr="00795C35">
        <w:rPr>
          <w:rFonts w:ascii="Arial" w:eastAsia="宋体" w:hAnsi="Arial" w:cs="Arial"/>
          <w:color w:val="000000"/>
          <w:kern w:val="0"/>
          <w:sz w:val="18"/>
          <w:szCs w:val="18"/>
        </w:rPr>
        <w:t>旨在使用户熟悉器械功能，以及如何以安全有效的方式进行使用的</w:t>
      </w:r>
      <w:r w:rsidRPr="00795C35">
        <w:rPr>
          <w:rFonts w:ascii="Arial" w:eastAsia="宋体" w:hAnsi="Arial" w:cs="Arial"/>
          <w:color w:val="000000"/>
          <w:kern w:val="0"/>
          <w:sz w:val="18"/>
          <w:szCs w:val="18"/>
        </w:rPr>
        <w:t>地方</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机构培训计划。</w:t>
      </w:r>
    </w:p>
    <w:p w14:paraId="281EC456" w14:textId="0D95B098" w:rsidR="002354F8" w:rsidRPr="00795C35" w:rsidRDefault="007209B9" w:rsidP="00105A10">
      <w:pPr>
        <w:widowControl/>
        <w:spacing w:before="90" w:after="90"/>
        <w:rPr>
          <w:rFonts w:ascii="Arial" w:eastAsia="宋体" w:hAnsi="Arial" w:cs="Arial"/>
          <w:b/>
          <w:bCs/>
          <w:color w:val="000000"/>
          <w:kern w:val="0"/>
          <w:sz w:val="18"/>
        </w:rPr>
      </w:pPr>
      <w:r w:rsidRPr="00795C35">
        <w:rPr>
          <w:rFonts w:ascii="Arial" w:eastAsia="宋体" w:hAnsi="Arial" w:cs="Arial"/>
          <w:b/>
          <w:bCs/>
          <w:color w:val="000000"/>
          <w:kern w:val="0"/>
          <w:sz w:val="18"/>
        </w:rPr>
        <w:t>质量控制</w:t>
      </w:r>
    </w:p>
    <w:p w14:paraId="5C36796D" w14:textId="77777777" w:rsidR="00F42536" w:rsidRDefault="00F42536">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352EA883" w14:textId="5A49CC7B"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lastRenderedPageBreak/>
        <w:t>为</w:t>
      </w:r>
      <w:r w:rsidR="005760CD" w:rsidRPr="00795C35">
        <w:rPr>
          <w:rFonts w:ascii="Arial" w:eastAsia="宋体" w:hAnsi="Arial" w:cs="Arial"/>
          <w:color w:val="000000"/>
          <w:kern w:val="0"/>
          <w:sz w:val="18"/>
          <w:szCs w:val="18"/>
        </w:rPr>
        <w:t>缓解因结果</w:t>
      </w:r>
      <w:r w:rsidRPr="00795C35">
        <w:rPr>
          <w:rFonts w:ascii="Arial" w:eastAsia="宋体" w:hAnsi="Arial" w:cs="Arial"/>
          <w:color w:val="000000"/>
          <w:kern w:val="0"/>
          <w:sz w:val="18"/>
          <w:szCs w:val="18"/>
        </w:rPr>
        <w:t>不准确</w:t>
      </w:r>
      <w:r w:rsidR="005760CD" w:rsidRPr="00795C35">
        <w:rPr>
          <w:rFonts w:ascii="Arial" w:eastAsia="宋体" w:hAnsi="Arial" w:cs="Arial"/>
          <w:color w:val="000000"/>
          <w:kern w:val="0"/>
          <w:sz w:val="18"/>
          <w:szCs w:val="18"/>
        </w:rPr>
        <w:t>而产生</w:t>
      </w:r>
      <w:r w:rsidRPr="00795C35">
        <w:rPr>
          <w:rFonts w:ascii="Arial" w:eastAsia="宋体" w:hAnsi="Arial" w:cs="Arial"/>
          <w:color w:val="000000"/>
          <w:kern w:val="0"/>
          <w:sz w:val="18"/>
          <w:szCs w:val="18"/>
        </w:rPr>
        <w:t>的风险并帮助用户验证测定是否正确执行，我们建议</w:t>
      </w:r>
      <w:r w:rsidR="00D01B84" w:rsidRPr="00795C35">
        <w:rPr>
          <w:rFonts w:ascii="Arial" w:eastAsia="宋体" w:hAnsi="Arial" w:cs="Arial"/>
          <w:color w:val="000000"/>
          <w:kern w:val="0"/>
          <w:sz w:val="18"/>
          <w:szCs w:val="18"/>
        </w:rPr>
        <w:t>贵公司</w:t>
      </w:r>
      <w:r w:rsidRPr="00795C35">
        <w:rPr>
          <w:rFonts w:ascii="Arial" w:eastAsia="宋体" w:hAnsi="Arial" w:cs="Arial"/>
          <w:color w:val="000000"/>
          <w:kern w:val="0"/>
          <w:sz w:val="18"/>
          <w:szCs w:val="18"/>
        </w:rPr>
        <w:t>在标签中提供质量控制建议的</w:t>
      </w:r>
      <w:r w:rsidR="005760CD" w:rsidRPr="00795C35">
        <w:rPr>
          <w:rFonts w:ascii="Arial" w:eastAsia="宋体" w:hAnsi="Arial" w:cs="Arial"/>
          <w:color w:val="000000"/>
          <w:kern w:val="0"/>
          <w:sz w:val="18"/>
          <w:szCs w:val="18"/>
        </w:rPr>
        <w:t>详细说明</w:t>
      </w:r>
      <w:r w:rsidRPr="00795C35">
        <w:rPr>
          <w:rFonts w:ascii="Arial" w:eastAsia="宋体" w:hAnsi="Arial" w:cs="Arial"/>
          <w:color w:val="000000"/>
          <w:kern w:val="0"/>
          <w:sz w:val="18"/>
          <w:szCs w:val="18"/>
        </w:rPr>
        <w:t>。</w:t>
      </w:r>
    </w:p>
    <w:p w14:paraId="5A0385FA" w14:textId="53945E50" w:rsidR="002354F8" w:rsidRPr="00795C35" w:rsidRDefault="00D01B84" w:rsidP="00105A10">
      <w:pPr>
        <w:widowControl/>
        <w:spacing w:before="90" w:after="90"/>
        <w:rPr>
          <w:rFonts w:ascii="Arial" w:eastAsia="宋体" w:hAnsi="Arial" w:cs="Arial"/>
          <w:color w:val="000000"/>
          <w:kern w:val="0"/>
          <w:sz w:val="18"/>
          <w:szCs w:val="18"/>
        </w:rPr>
      </w:pPr>
      <w:r w:rsidRPr="00795C35">
        <w:rPr>
          <w:rFonts w:ascii="Arial" w:eastAsia="宋体" w:hAnsi="Arial" w:cs="Arial"/>
          <w:b/>
          <w:bCs/>
          <w:color w:val="000000"/>
          <w:kern w:val="0"/>
          <w:sz w:val="18"/>
        </w:rPr>
        <w:t>局限性</w:t>
      </w:r>
    </w:p>
    <w:p w14:paraId="750B0485" w14:textId="70527F44"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5760CD" w:rsidRPr="00795C35">
        <w:rPr>
          <w:rFonts w:ascii="Arial" w:eastAsia="宋体" w:hAnsi="Arial" w:cs="Arial"/>
          <w:color w:val="000000"/>
          <w:kern w:val="0"/>
          <w:sz w:val="18"/>
          <w:szCs w:val="18"/>
        </w:rPr>
        <w:t>说明测定的</w:t>
      </w:r>
      <w:r w:rsidR="00D01B84" w:rsidRPr="00795C35">
        <w:rPr>
          <w:rFonts w:ascii="Arial" w:eastAsia="宋体" w:hAnsi="Arial" w:cs="Arial"/>
          <w:color w:val="000000"/>
          <w:kern w:val="0"/>
          <w:sz w:val="18"/>
          <w:szCs w:val="18"/>
        </w:rPr>
        <w:t>局限性</w:t>
      </w:r>
      <w:r w:rsidR="005760CD" w:rsidRPr="00795C35">
        <w:rPr>
          <w:rFonts w:ascii="Arial" w:eastAsia="宋体" w:hAnsi="Arial" w:cs="Arial"/>
          <w:color w:val="000000"/>
          <w:kern w:val="0"/>
          <w:sz w:val="18"/>
          <w:szCs w:val="18"/>
        </w:rPr>
        <w:t>并在</w:t>
      </w:r>
      <w:r w:rsidRPr="00795C35">
        <w:rPr>
          <w:rFonts w:ascii="Arial" w:eastAsia="宋体" w:hAnsi="Arial" w:cs="Arial"/>
          <w:color w:val="000000"/>
          <w:kern w:val="0"/>
          <w:sz w:val="18"/>
          <w:szCs w:val="18"/>
        </w:rPr>
        <w:t>标签中</w:t>
      </w:r>
      <w:r w:rsidR="005760CD" w:rsidRPr="00795C35">
        <w:rPr>
          <w:rFonts w:ascii="Arial" w:eastAsia="宋体" w:hAnsi="Arial" w:cs="Arial"/>
          <w:color w:val="000000"/>
          <w:kern w:val="0"/>
          <w:sz w:val="18"/>
          <w:szCs w:val="18"/>
        </w:rPr>
        <w:t>进行声明</w:t>
      </w:r>
      <w:r w:rsidRPr="00795C35">
        <w:rPr>
          <w:rFonts w:ascii="Arial" w:eastAsia="宋体" w:hAnsi="Arial" w:cs="Arial"/>
          <w:color w:val="000000"/>
          <w:kern w:val="0"/>
          <w:sz w:val="18"/>
          <w:szCs w:val="18"/>
        </w:rPr>
        <w:t>，</w:t>
      </w:r>
      <w:r w:rsidR="005760CD" w:rsidRPr="00795C35">
        <w:rPr>
          <w:rFonts w:ascii="Arial" w:eastAsia="宋体" w:hAnsi="Arial" w:cs="Arial"/>
          <w:color w:val="000000"/>
          <w:kern w:val="0"/>
          <w:sz w:val="18"/>
          <w:szCs w:val="18"/>
        </w:rPr>
        <w:t>具体如下</w:t>
      </w:r>
      <w:r w:rsidRPr="00795C35">
        <w:rPr>
          <w:rFonts w:ascii="Arial" w:eastAsia="宋体" w:hAnsi="Arial" w:cs="Arial"/>
          <w:color w:val="000000"/>
          <w:kern w:val="0"/>
          <w:sz w:val="18"/>
          <w:szCs w:val="18"/>
        </w:rPr>
        <w:t>：</w:t>
      </w:r>
    </w:p>
    <w:p w14:paraId="5D307832" w14:textId="48595D02" w:rsidR="007209B9" w:rsidRPr="00795C35" w:rsidRDefault="007209B9" w:rsidP="00105A10">
      <w:pPr>
        <w:widowControl/>
        <w:numPr>
          <w:ilvl w:val="0"/>
          <w:numId w:val="9"/>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真菌感染</w:t>
      </w:r>
      <w:r w:rsidR="005760CD" w:rsidRPr="00795C35">
        <w:rPr>
          <w:rFonts w:ascii="Arial" w:eastAsia="宋体" w:hAnsi="Arial" w:cs="Arial"/>
          <w:color w:val="000000"/>
          <w:kern w:val="0"/>
          <w:sz w:val="18"/>
          <w:szCs w:val="18"/>
        </w:rPr>
        <w:t>、</w:t>
      </w:r>
      <w:r w:rsidR="001C0738" w:rsidRPr="00795C35">
        <w:rPr>
          <w:rFonts w:ascii="Arial" w:eastAsia="宋体" w:hAnsi="Arial" w:cs="Arial"/>
          <w:color w:val="000000"/>
          <w:kern w:val="0"/>
          <w:sz w:val="18"/>
          <w:szCs w:val="18"/>
        </w:rPr>
        <w:t>包裹</w:t>
      </w:r>
      <w:r w:rsidR="005760CD" w:rsidRPr="00795C35">
        <w:rPr>
          <w:rFonts w:ascii="Arial" w:eastAsia="宋体" w:hAnsi="Arial" w:cs="Arial"/>
          <w:color w:val="000000"/>
          <w:kern w:val="0"/>
          <w:sz w:val="18"/>
          <w:szCs w:val="18"/>
        </w:rPr>
        <w:t>的组织位置以及</w:t>
      </w:r>
      <w:r w:rsidRPr="00795C35">
        <w:rPr>
          <w:rFonts w:ascii="Arial" w:eastAsia="宋体" w:hAnsi="Arial" w:cs="Arial"/>
          <w:color w:val="000000"/>
          <w:kern w:val="0"/>
          <w:sz w:val="18"/>
          <w:szCs w:val="18"/>
        </w:rPr>
        <w:t>某些真菌产生的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葡聚糖的量</w:t>
      </w:r>
      <w:r w:rsidR="005760CD" w:rsidRPr="00795C35">
        <w:rPr>
          <w:rFonts w:ascii="Arial" w:eastAsia="宋体" w:hAnsi="Arial" w:cs="Arial"/>
          <w:color w:val="000000"/>
          <w:kern w:val="0"/>
          <w:sz w:val="18"/>
          <w:szCs w:val="18"/>
        </w:rPr>
        <w:t>可</w:t>
      </w:r>
      <w:r w:rsidRPr="00795C35">
        <w:rPr>
          <w:rFonts w:ascii="Arial" w:eastAsia="宋体" w:hAnsi="Arial" w:cs="Arial"/>
          <w:color w:val="000000"/>
          <w:kern w:val="0"/>
          <w:sz w:val="18"/>
          <w:szCs w:val="18"/>
        </w:rPr>
        <w:t>影响该分析物的血清浓度。向血液中提供</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葡聚糖的能力</w:t>
      </w:r>
      <w:r w:rsidR="001C0738" w:rsidRPr="00795C35">
        <w:rPr>
          <w:rFonts w:ascii="Arial" w:eastAsia="宋体" w:hAnsi="Arial" w:cs="Arial"/>
          <w:color w:val="000000"/>
          <w:kern w:val="0"/>
          <w:sz w:val="18"/>
          <w:szCs w:val="18"/>
        </w:rPr>
        <w:t>的降低</w:t>
      </w:r>
      <w:r w:rsidRPr="00795C35">
        <w:rPr>
          <w:rFonts w:ascii="Arial" w:eastAsia="宋体" w:hAnsi="Arial" w:cs="Arial"/>
          <w:color w:val="000000"/>
          <w:kern w:val="0"/>
          <w:sz w:val="18"/>
          <w:szCs w:val="18"/>
        </w:rPr>
        <w:t>可</w:t>
      </w:r>
      <w:r w:rsidR="001C0738" w:rsidRPr="00795C35">
        <w:rPr>
          <w:rFonts w:ascii="Arial" w:eastAsia="宋体" w:hAnsi="Arial" w:cs="Arial"/>
          <w:color w:val="000000"/>
          <w:kern w:val="0"/>
          <w:sz w:val="18"/>
          <w:szCs w:val="18"/>
        </w:rPr>
        <w:t>使</w:t>
      </w:r>
      <w:r w:rsidRPr="00795C35">
        <w:rPr>
          <w:rFonts w:ascii="Arial" w:eastAsia="宋体" w:hAnsi="Arial" w:cs="Arial"/>
          <w:color w:val="000000"/>
          <w:kern w:val="0"/>
          <w:sz w:val="18"/>
          <w:szCs w:val="18"/>
        </w:rPr>
        <w:t>检测某些真菌感染的能力</w:t>
      </w:r>
      <w:r w:rsidR="001C0738" w:rsidRPr="00795C35">
        <w:rPr>
          <w:rFonts w:ascii="Arial" w:eastAsia="宋体" w:hAnsi="Arial" w:cs="Arial"/>
          <w:color w:val="000000"/>
          <w:kern w:val="0"/>
          <w:sz w:val="18"/>
          <w:szCs w:val="18"/>
        </w:rPr>
        <w:t>降低</w:t>
      </w:r>
      <w:r w:rsidRPr="00795C35">
        <w:rPr>
          <w:rFonts w:ascii="Arial" w:eastAsia="宋体" w:hAnsi="Arial" w:cs="Arial"/>
          <w:color w:val="000000"/>
          <w:kern w:val="0"/>
          <w:sz w:val="18"/>
          <w:szCs w:val="18"/>
        </w:rPr>
        <w:t>。隐球菌属（</w:t>
      </w:r>
      <w:r w:rsidRPr="00795C35">
        <w:rPr>
          <w:rFonts w:ascii="Arial" w:eastAsia="宋体" w:hAnsi="Arial" w:cs="Arial"/>
          <w:color w:val="000000"/>
          <w:kern w:val="0"/>
          <w:sz w:val="18"/>
          <w:szCs w:val="18"/>
        </w:rPr>
        <w:t>spp</w:t>
      </w:r>
      <w:r w:rsidRPr="00795C35">
        <w:rPr>
          <w:rFonts w:ascii="Arial" w:eastAsia="宋体" w:hAnsi="Arial" w:cs="Arial"/>
          <w:color w:val="000000"/>
          <w:kern w:val="0"/>
          <w:sz w:val="18"/>
          <w:szCs w:val="18"/>
        </w:rPr>
        <w:t>。）由于</w:t>
      </w:r>
      <w:r w:rsidR="001C0738" w:rsidRPr="00795C35">
        <w:rPr>
          <w:rFonts w:ascii="Arial" w:eastAsia="宋体" w:hAnsi="Arial" w:cs="Arial"/>
          <w:color w:val="000000"/>
          <w:kern w:val="0"/>
          <w:sz w:val="18"/>
          <w:szCs w:val="18"/>
        </w:rPr>
        <w:t>包裹</w:t>
      </w:r>
      <w:r w:rsidRPr="00795C35">
        <w:rPr>
          <w:rFonts w:ascii="Arial" w:eastAsia="宋体" w:hAnsi="Arial" w:cs="Arial"/>
          <w:color w:val="000000"/>
          <w:kern w:val="0"/>
          <w:sz w:val="18"/>
          <w:szCs w:val="18"/>
        </w:rPr>
        <w:t>细胞</w:t>
      </w:r>
      <w:r w:rsidR="001C0738" w:rsidRPr="00795C35">
        <w:rPr>
          <w:rFonts w:ascii="Arial" w:eastAsia="宋体" w:hAnsi="Arial" w:cs="Arial"/>
          <w:color w:val="000000"/>
          <w:kern w:val="0"/>
          <w:sz w:val="18"/>
          <w:szCs w:val="18"/>
        </w:rPr>
        <w:t>可</w:t>
      </w:r>
      <w:r w:rsidRPr="00795C35">
        <w:rPr>
          <w:rFonts w:ascii="Arial" w:eastAsia="宋体" w:hAnsi="Arial" w:cs="Arial"/>
          <w:color w:val="000000"/>
          <w:kern w:val="0"/>
          <w:sz w:val="18"/>
          <w:szCs w:val="18"/>
        </w:rPr>
        <w:t>产生低水平的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Pr="00795C35">
        <w:rPr>
          <w:rFonts w:ascii="Arial" w:eastAsia="宋体" w:hAnsi="Arial" w:cs="Arial"/>
          <w:color w:val="000000"/>
          <w:kern w:val="0"/>
          <w:sz w:val="18"/>
          <w:szCs w:val="18"/>
        </w:rPr>
        <w:t xml:space="preserve"> </w:t>
      </w:r>
      <w:r w:rsidR="001C0738" w:rsidRPr="00795C35">
        <w:rPr>
          <w:rFonts w:ascii="Arial" w:eastAsia="宋体" w:hAnsi="Arial" w:cs="Arial"/>
          <w:color w:val="000000"/>
          <w:kern w:val="0"/>
          <w:sz w:val="18"/>
          <w:szCs w:val="18"/>
        </w:rPr>
        <w:t>目前并不知晓</w:t>
      </w:r>
      <w:r w:rsidRPr="00795C35">
        <w:rPr>
          <w:rFonts w:ascii="Arial" w:eastAsia="宋体" w:hAnsi="Arial" w:cs="Arial"/>
          <w:color w:val="000000"/>
          <w:kern w:val="0"/>
          <w:sz w:val="18"/>
          <w:szCs w:val="18"/>
        </w:rPr>
        <w:t>接合菌</w:t>
      </w:r>
      <w:r w:rsidR="001C0738"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包括犁头霉（</w:t>
      </w:r>
      <w:r w:rsidRPr="00795C35">
        <w:rPr>
          <w:rFonts w:ascii="Arial" w:eastAsia="宋体" w:hAnsi="Arial" w:cs="Arial"/>
          <w:color w:val="000000"/>
          <w:kern w:val="0"/>
          <w:sz w:val="18"/>
          <w:szCs w:val="18"/>
        </w:rPr>
        <w:t>Absidia</w:t>
      </w:r>
      <w:r w:rsidRPr="00795C35">
        <w:rPr>
          <w:rFonts w:ascii="Arial" w:eastAsia="宋体" w:hAnsi="Arial" w:cs="Arial"/>
          <w:color w:val="000000"/>
          <w:kern w:val="0"/>
          <w:sz w:val="18"/>
          <w:szCs w:val="18"/>
        </w:rPr>
        <w:t>），毛霉属和根霉属</w:t>
      </w:r>
      <w:r w:rsidR="001C0738" w:rsidRPr="00795C35">
        <w:rPr>
          <w:rFonts w:ascii="Arial" w:eastAsia="宋体" w:hAnsi="Arial" w:cs="Arial"/>
          <w:color w:val="000000"/>
          <w:kern w:val="0"/>
          <w:sz w:val="18"/>
          <w:szCs w:val="18"/>
        </w:rPr>
        <w:t>）是否可</w:t>
      </w:r>
      <w:r w:rsidRPr="00795C35">
        <w:rPr>
          <w:rFonts w:ascii="Arial" w:eastAsia="宋体" w:hAnsi="Arial" w:cs="Arial"/>
          <w:color w:val="000000"/>
          <w:kern w:val="0"/>
          <w:sz w:val="18"/>
          <w:szCs w:val="18"/>
        </w:rPr>
        <w:t>产生</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p>
    <w:p w14:paraId="76689705" w14:textId="7EDDE058" w:rsidR="007209B9" w:rsidRPr="00795C35" w:rsidRDefault="007209B9" w:rsidP="00105A10">
      <w:pPr>
        <w:widowControl/>
        <w:numPr>
          <w:ilvl w:val="0"/>
          <w:numId w:val="10"/>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某些健康个体具有升高的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葡聚糖水平，</w:t>
      </w:r>
      <w:r w:rsidR="001C0738" w:rsidRPr="00795C35">
        <w:rPr>
          <w:rFonts w:ascii="Arial" w:eastAsia="宋体" w:hAnsi="Arial" w:cs="Arial"/>
          <w:color w:val="000000"/>
          <w:kern w:val="0"/>
          <w:sz w:val="18"/>
          <w:szCs w:val="18"/>
        </w:rPr>
        <w:t>该水平所属区域不定</w:t>
      </w:r>
      <w:r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在这种情况下，建议进行额外的</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w:t>
      </w:r>
    </w:p>
    <w:p w14:paraId="4DFB7078" w14:textId="62908B0A" w:rsidR="00C06C39" w:rsidRPr="00795C35" w:rsidRDefault="00C06C39" w:rsidP="00105A10">
      <w:pPr>
        <w:widowControl/>
        <w:numPr>
          <w:ilvl w:val="0"/>
          <w:numId w:val="11"/>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患者</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的频率将取决于真菌感染的相对风险。</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对于有风险的患者，推荐每周至少</w:t>
      </w:r>
      <w:r w:rsidRPr="00795C35">
        <w:rPr>
          <w:rFonts w:ascii="Arial" w:eastAsia="宋体" w:hAnsi="Arial" w:cs="Arial"/>
          <w:color w:val="000000"/>
          <w:kern w:val="0"/>
          <w:sz w:val="18"/>
          <w:szCs w:val="18"/>
        </w:rPr>
        <w:t>2</w:t>
      </w:r>
      <w:r w:rsidRPr="00795C35">
        <w:rPr>
          <w:rFonts w:ascii="Arial" w:eastAsia="宋体" w:hAnsi="Arial" w:cs="Arial"/>
          <w:color w:val="000000"/>
          <w:kern w:val="0"/>
          <w:sz w:val="18"/>
          <w:szCs w:val="18"/>
        </w:rPr>
        <w:t>至</w:t>
      </w:r>
      <w:r w:rsidRPr="00795C35">
        <w:rPr>
          <w:rFonts w:ascii="Arial" w:eastAsia="宋体" w:hAnsi="Arial" w:cs="Arial"/>
          <w:color w:val="000000"/>
          <w:kern w:val="0"/>
          <w:sz w:val="18"/>
          <w:szCs w:val="18"/>
        </w:rPr>
        <w:t>3</w:t>
      </w:r>
      <w:r w:rsidRPr="00795C35">
        <w:rPr>
          <w:rFonts w:ascii="Arial" w:eastAsia="宋体" w:hAnsi="Arial" w:cs="Arial"/>
          <w:color w:val="000000"/>
          <w:kern w:val="0"/>
          <w:sz w:val="18"/>
          <w:szCs w:val="18"/>
        </w:rPr>
        <w:t>次的</w:t>
      </w:r>
      <w:r w:rsidR="001C0738" w:rsidRPr="00795C35">
        <w:rPr>
          <w:rFonts w:ascii="Arial" w:eastAsia="宋体" w:hAnsi="Arial" w:cs="Arial"/>
          <w:color w:val="000000"/>
          <w:kern w:val="0"/>
          <w:sz w:val="18"/>
          <w:szCs w:val="18"/>
        </w:rPr>
        <w:t>采样</w:t>
      </w:r>
      <w:r w:rsidRPr="00795C35">
        <w:rPr>
          <w:rFonts w:ascii="Arial" w:eastAsia="宋体" w:hAnsi="Arial" w:cs="Arial"/>
          <w:color w:val="000000"/>
          <w:kern w:val="0"/>
          <w:sz w:val="18"/>
          <w:szCs w:val="18"/>
        </w:rPr>
        <w:t>率。</w:t>
      </w:r>
    </w:p>
    <w:p w14:paraId="7420EF78" w14:textId="523079EA" w:rsidR="00C06C39" w:rsidRPr="00795C35" w:rsidRDefault="00C06C39" w:rsidP="00105A10">
      <w:pPr>
        <w:widowControl/>
        <w:numPr>
          <w:ilvl w:val="0"/>
          <w:numId w:val="12"/>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在血液透析患者</w:t>
      </w:r>
      <w:r w:rsidR="001C0738"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用某些分级血液</w:t>
      </w:r>
      <w:r w:rsidR="001C0738" w:rsidRPr="00795C35">
        <w:rPr>
          <w:rFonts w:ascii="Arial" w:eastAsia="宋体" w:hAnsi="Arial" w:cs="Arial"/>
          <w:color w:val="000000"/>
          <w:kern w:val="0"/>
          <w:sz w:val="18"/>
          <w:szCs w:val="18"/>
        </w:rPr>
        <w:t>制品</w:t>
      </w:r>
      <w:r w:rsidRPr="00795C35">
        <w:rPr>
          <w:rFonts w:ascii="Arial" w:eastAsia="宋体" w:hAnsi="Arial" w:cs="Arial"/>
          <w:color w:val="000000"/>
          <w:kern w:val="0"/>
          <w:sz w:val="18"/>
          <w:szCs w:val="18"/>
        </w:rPr>
        <w:t>（例如血清白蛋白和免疫球蛋白</w:t>
      </w:r>
      <w:r w:rsidR="001C0738" w:rsidRPr="00795C35">
        <w:rPr>
          <w:rFonts w:ascii="Arial" w:eastAsia="宋体" w:hAnsi="Arial" w:cs="Arial"/>
          <w:color w:val="000000"/>
          <w:kern w:val="0"/>
          <w:sz w:val="18"/>
          <w:szCs w:val="18"/>
        </w:rPr>
        <w:t>）治疗的受试者以及</w:t>
      </w:r>
      <w:r w:rsidRPr="00795C35">
        <w:rPr>
          <w:rFonts w:ascii="Arial" w:eastAsia="宋体" w:hAnsi="Arial" w:cs="Arial"/>
          <w:color w:val="000000"/>
          <w:kern w:val="0"/>
          <w:sz w:val="18"/>
          <w:szCs w:val="18"/>
        </w:rPr>
        <w:t>暴露于含</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葡聚糖的纱布的标本（或受试者）中发现假阳性结果。</w:t>
      </w:r>
    </w:p>
    <w:p w14:paraId="5C342E58" w14:textId="2D1D1758" w:rsidR="00C06C39" w:rsidRPr="00795C35" w:rsidRDefault="00C06C39" w:rsidP="00105A10">
      <w:pPr>
        <w:widowControl/>
        <w:numPr>
          <w:ilvl w:val="0"/>
          <w:numId w:val="13"/>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溶血</w:t>
      </w:r>
      <w:r w:rsidR="001C0738"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脂血症或含有胆红素的</w:t>
      </w:r>
      <w:r w:rsidR="001C0738" w:rsidRPr="00795C35">
        <w:rPr>
          <w:rFonts w:ascii="Arial" w:eastAsia="宋体" w:hAnsi="Arial" w:cs="Arial"/>
          <w:color w:val="000000"/>
          <w:kern w:val="0"/>
          <w:sz w:val="18"/>
          <w:szCs w:val="18"/>
        </w:rPr>
        <w:t>样本</w:t>
      </w:r>
      <w:r w:rsidRPr="00795C35">
        <w:rPr>
          <w:rFonts w:ascii="Arial" w:eastAsia="宋体" w:hAnsi="Arial" w:cs="Arial"/>
          <w:color w:val="000000"/>
          <w:kern w:val="0"/>
          <w:sz w:val="18"/>
          <w:szCs w:val="18"/>
        </w:rPr>
        <w:t>可能会影响</w:t>
      </w:r>
      <w:r w:rsidR="001C0738" w:rsidRPr="00795C35">
        <w:rPr>
          <w:rFonts w:ascii="Arial" w:eastAsia="宋体" w:hAnsi="Arial" w:cs="Arial"/>
          <w:color w:val="000000"/>
          <w:kern w:val="0"/>
          <w:sz w:val="18"/>
          <w:szCs w:val="18"/>
        </w:rPr>
        <w:t>测定</w:t>
      </w:r>
      <w:r w:rsidRPr="00795C35">
        <w:rPr>
          <w:rFonts w:ascii="Arial" w:eastAsia="宋体" w:hAnsi="Arial" w:cs="Arial"/>
          <w:color w:val="000000"/>
          <w:kern w:val="0"/>
          <w:sz w:val="18"/>
          <w:szCs w:val="18"/>
        </w:rPr>
        <w:t>性能。</w:t>
      </w:r>
    </w:p>
    <w:p w14:paraId="0E49D559" w14:textId="77777777" w:rsidR="00C06C39" w:rsidRPr="00795C35" w:rsidRDefault="00C06C39" w:rsidP="00105A10">
      <w:pPr>
        <w:widowControl/>
        <w:numPr>
          <w:ilvl w:val="0"/>
          <w:numId w:val="14"/>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当使用某些纤维素透析膜时，血液透析患者可获得高水平的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用三乙酸纤维素膜或聚甲基丙烯酸甲酯膜的血液透析似乎不影响测定。</w:t>
      </w:r>
    </w:p>
    <w:p w14:paraId="7780A9BD" w14:textId="75FCC5CE" w:rsidR="00C06C39" w:rsidRPr="00795C35" w:rsidRDefault="00C06C39" w:rsidP="00105A10">
      <w:pPr>
        <w:widowControl/>
        <w:numPr>
          <w:ilvl w:val="0"/>
          <w:numId w:val="15"/>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某些外科用纱布和海绵可以</w:t>
      </w:r>
      <w:r w:rsidR="00564FFC" w:rsidRPr="00795C35">
        <w:rPr>
          <w:rFonts w:ascii="Arial" w:eastAsia="宋体" w:hAnsi="Arial" w:cs="Arial"/>
          <w:color w:val="000000"/>
          <w:kern w:val="0"/>
          <w:sz w:val="18"/>
          <w:szCs w:val="18"/>
        </w:rPr>
        <w:t>过滤</w:t>
      </w:r>
      <w:r w:rsidRPr="00795C35">
        <w:rPr>
          <w:rFonts w:ascii="Arial" w:eastAsia="宋体" w:hAnsi="Arial" w:cs="Arial"/>
          <w:color w:val="000000"/>
          <w:kern w:val="0"/>
          <w:sz w:val="18"/>
          <w:szCs w:val="18"/>
        </w:rPr>
        <w:t>高水平的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葡聚糖，这可能导致</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00564FFC" w:rsidRPr="00795C35">
        <w:rPr>
          <w:rFonts w:ascii="Arial" w:eastAsia="宋体" w:hAnsi="Arial" w:cs="Arial"/>
          <w:color w:val="000000"/>
          <w:kern w:val="0"/>
          <w:sz w:val="18"/>
          <w:szCs w:val="18"/>
        </w:rPr>
        <w:t>产生</w:t>
      </w:r>
      <w:r w:rsidRPr="00795C35">
        <w:rPr>
          <w:rFonts w:ascii="Arial" w:eastAsia="宋体" w:hAnsi="Arial" w:cs="Arial"/>
          <w:color w:val="000000"/>
          <w:kern w:val="0"/>
          <w:sz w:val="18"/>
          <w:szCs w:val="18"/>
        </w:rPr>
        <w:t>瞬时假阳性结果。</w:t>
      </w:r>
    </w:p>
    <w:p w14:paraId="1DFCA19C" w14:textId="4E37CBEF" w:rsidR="002354F8"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b/>
          <w:bCs/>
          <w:color w:val="000000"/>
          <w:kern w:val="0"/>
          <w:sz w:val="18"/>
        </w:rPr>
        <w:t>警告和</w:t>
      </w:r>
      <w:r w:rsidR="00817970" w:rsidRPr="00795C35">
        <w:rPr>
          <w:rFonts w:ascii="Arial" w:eastAsia="宋体" w:hAnsi="Arial" w:cs="Arial"/>
          <w:b/>
          <w:bCs/>
          <w:color w:val="000000"/>
          <w:kern w:val="0"/>
          <w:sz w:val="18"/>
        </w:rPr>
        <w:t>预防措施</w:t>
      </w:r>
    </w:p>
    <w:p w14:paraId="0436F89D" w14:textId="3928AC8A" w:rsidR="007209B9" w:rsidRPr="00795C35" w:rsidRDefault="007209B9"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rPr>
        <w:t>我们建议</w:t>
      </w:r>
      <w:r w:rsidR="00D01B84" w:rsidRPr="00795C35">
        <w:rPr>
          <w:rFonts w:ascii="Arial" w:eastAsia="宋体" w:hAnsi="Arial" w:cs="Arial"/>
          <w:color w:val="000000"/>
          <w:kern w:val="0"/>
          <w:sz w:val="18"/>
          <w:szCs w:val="18"/>
        </w:rPr>
        <w:t>贵公司</w:t>
      </w:r>
      <w:r w:rsidR="00564FFC" w:rsidRPr="00795C35">
        <w:rPr>
          <w:rFonts w:ascii="Arial" w:eastAsia="宋体" w:hAnsi="Arial" w:cs="Arial"/>
          <w:color w:val="000000"/>
          <w:kern w:val="0"/>
          <w:sz w:val="18"/>
          <w:szCs w:val="18"/>
        </w:rPr>
        <w:t>纳入</w:t>
      </w:r>
      <w:r w:rsidRPr="00795C35">
        <w:rPr>
          <w:rFonts w:ascii="Arial" w:eastAsia="宋体" w:hAnsi="Arial" w:cs="Arial"/>
          <w:color w:val="000000"/>
          <w:kern w:val="0"/>
          <w:sz w:val="18"/>
          <w:szCs w:val="18"/>
        </w:rPr>
        <w:t>以下警告和</w:t>
      </w:r>
      <w:r w:rsidR="00564FFC" w:rsidRPr="00795C35">
        <w:rPr>
          <w:rFonts w:ascii="Arial" w:eastAsia="宋体" w:hAnsi="Arial" w:cs="Arial"/>
          <w:color w:val="000000"/>
          <w:kern w:val="0"/>
          <w:sz w:val="18"/>
          <w:szCs w:val="18"/>
        </w:rPr>
        <w:t>预防措施</w:t>
      </w:r>
      <w:r w:rsidRPr="00795C35">
        <w:rPr>
          <w:rFonts w:ascii="Arial" w:eastAsia="宋体" w:hAnsi="Arial" w:cs="Arial"/>
          <w:color w:val="000000"/>
          <w:kern w:val="0"/>
          <w:sz w:val="18"/>
          <w:szCs w:val="18"/>
        </w:rPr>
        <w:t>：</w:t>
      </w:r>
    </w:p>
    <w:p w14:paraId="41C4D8AE" w14:textId="07680E7F" w:rsidR="007209B9" w:rsidRPr="00795C35" w:rsidRDefault="007209B9" w:rsidP="00105A10">
      <w:pPr>
        <w:widowControl/>
        <w:numPr>
          <w:ilvl w:val="0"/>
          <w:numId w:val="16"/>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建立一个清洁的环境</w:t>
      </w:r>
      <w:r w:rsidR="00564FFC" w:rsidRPr="00795C35">
        <w:rPr>
          <w:rFonts w:ascii="Arial" w:eastAsia="宋体" w:hAnsi="Arial" w:cs="Arial"/>
          <w:color w:val="000000"/>
          <w:kern w:val="0"/>
          <w:sz w:val="18"/>
          <w:szCs w:val="18"/>
        </w:rPr>
        <w:t>以</w:t>
      </w:r>
      <w:r w:rsidRPr="00795C35">
        <w:rPr>
          <w:rFonts w:ascii="Arial" w:eastAsia="宋体" w:hAnsi="Arial" w:cs="Arial"/>
          <w:color w:val="000000"/>
          <w:kern w:val="0"/>
          <w:sz w:val="18"/>
          <w:szCs w:val="18"/>
        </w:rPr>
        <w:t>在其中进行测定。</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使用经认证不含干扰水平的</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葡聚糖的材料和测定。</w:t>
      </w:r>
      <w:r w:rsidRPr="00795C35">
        <w:rPr>
          <w:rFonts w:ascii="Arial" w:eastAsia="宋体" w:hAnsi="Arial" w:cs="Arial"/>
          <w:color w:val="000000"/>
          <w:kern w:val="0"/>
          <w:sz w:val="18"/>
          <w:szCs w:val="18"/>
        </w:rPr>
        <w:t xml:space="preserve"> </w:t>
      </w:r>
      <w:r w:rsidRPr="00795C35">
        <w:rPr>
          <w:rFonts w:ascii="Arial" w:eastAsia="宋体" w:hAnsi="Arial" w:cs="Arial"/>
          <w:color w:val="000000"/>
          <w:kern w:val="0"/>
          <w:sz w:val="18"/>
          <w:szCs w:val="18"/>
        </w:rPr>
        <w:t>请注意，</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葡聚糖以及来自人体</w:t>
      </w:r>
      <w:r w:rsidR="00564FFC"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衣服</w:t>
      </w:r>
      <w:r w:rsidR="00564FFC"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容器</w:t>
      </w:r>
      <w:r w:rsidR="00564FFC" w:rsidRPr="00795C35">
        <w:rPr>
          <w:rFonts w:ascii="Arial" w:eastAsia="宋体" w:hAnsi="Arial" w:cs="Arial"/>
          <w:color w:val="000000"/>
          <w:kern w:val="0"/>
          <w:sz w:val="18"/>
          <w:szCs w:val="18"/>
        </w:rPr>
        <w:t>、</w:t>
      </w:r>
      <w:r w:rsidRPr="00795C35">
        <w:rPr>
          <w:rFonts w:ascii="Arial" w:eastAsia="宋体" w:hAnsi="Arial" w:cs="Arial"/>
          <w:color w:val="000000"/>
          <w:kern w:val="0"/>
          <w:sz w:val="18"/>
          <w:szCs w:val="18"/>
        </w:rPr>
        <w:t>水和</w:t>
      </w:r>
      <w:r w:rsidR="00564FFC" w:rsidRPr="00795C35">
        <w:rPr>
          <w:rFonts w:ascii="Arial" w:eastAsia="宋体" w:hAnsi="Arial" w:cs="Arial"/>
          <w:color w:val="000000"/>
          <w:kern w:val="0"/>
          <w:sz w:val="18"/>
          <w:szCs w:val="18"/>
        </w:rPr>
        <w:t>浮</w:t>
      </w:r>
      <w:r w:rsidRPr="00795C35">
        <w:rPr>
          <w:rFonts w:ascii="Arial" w:eastAsia="宋体" w:hAnsi="Arial" w:cs="Arial"/>
          <w:color w:val="000000"/>
          <w:kern w:val="0"/>
          <w:sz w:val="18"/>
          <w:szCs w:val="18"/>
        </w:rPr>
        <w:t>尘的真菌污染可能会干扰</w:t>
      </w:r>
      <w:r w:rsidRPr="00795C35">
        <w:rPr>
          <w:rFonts w:ascii="Arial" w:eastAsia="宋体" w:hAnsi="Arial" w:cs="Arial"/>
          <w:color w:val="000000"/>
          <w:kern w:val="0"/>
          <w:sz w:val="18"/>
          <w:szCs w:val="18"/>
        </w:rPr>
        <w:t>β-</w:t>
      </w:r>
      <w:r w:rsidRPr="00795C35">
        <w:rPr>
          <w:rFonts w:ascii="Arial" w:eastAsia="宋体" w:hAnsi="Arial" w:cs="Arial"/>
          <w:color w:val="000000"/>
          <w:kern w:val="0"/>
          <w:sz w:val="18"/>
          <w:szCs w:val="18"/>
        </w:rPr>
        <w:t>葡聚糖</w:t>
      </w:r>
      <w:r w:rsidR="00886820" w:rsidRPr="00795C35">
        <w:rPr>
          <w:rFonts w:ascii="Arial" w:eastAsia="宋体" w:hAnsi="Arial" w:cs="Arial"/>
          <w:color w:val="000000"/>
          <w:kern w:val="0"/>
          <w:sz w:val="18"/>
          <w:szCs w:val="18"/>
        </w:rPr>
        <w:t>血清学测定</w:t>
      </w:r>
      <w:r w:rsidRPr="00795C35">
        <w:rPr>
          <w:rFonts w:ascii="Arial" w:eastAsia="宋体" w:hAnsi="Arial" w:cs="Arial"/>
          <w:color w:val="000000"/>
          <w:kern w:val="0"/>
          <w:sz w:val="18"/>
          <w:szCs w:val="18"/>
        </w:rPr>
        <w:t>。</w:t>
      </w:r>
    </w:p>
    <w:p w14:paraId="5D07C52C" w14:textId="53A43FD5" w:rsidR="007209B9" w:rsidRPr="00795C35" w:rsidRDefault="007209B9" w:rsidP="00105A10">
      <w:pPr>
        <w:widowControl/>
        <w:numPr>
          <w:ilvl w:val="0"/>
          <w:numId w:val="17"/>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该测定需要</w:t>
      </w:r>
      <w:r w:rsidR="00564FFC" w:rsidRPr="00795C35">
        <w:rPr>
          <w:rFonts w:ascii="Arial" w:eastAsia="宋体" w:hAnsi="Arial" w:cs="Arial"/>
          <w:color w:val="000000"/>
          <w:kern w:val="0"/>
          <w:sz w:val="18"/>
          <w:szCs w:val="18"/>
        </w:rPr>
        <w:t>极度重视</w:t>
      </w:r>
      <w:r w:rsidRPr="00795C35">
        <w:rPr>
          <w:rFonts w:ascii="Arial" w:eastAsia="宋体" w:hAnsi="Arial" w:cs="Arial"/>
          <w:color w:val="000000"/>
          <w:kern w:val="0"/>
          <w:sz w:val="18"/>
          <w:szCs w:val="18"/>
        </w:rPr>
        <w:t>技术和</w:t>
      </w:r>
      <w:r w:rsidR="00886820" w:rsidRPr="00795C35">
        <w:rPr>
          <w:rFonts w:ascii="Arial" w:eastAsia="宋体" w:hAnsi="Arial" w:cs="Arial"/>
          <w:color w:val="000000"/>
          <w:kern w:val="0"/>
          <w:sz w:val="18"/>
          <w:szCs w:val="18"/>
        </w:rPr>
        <w:t>试验</w:t>
      </w:r>
      <w:r w:rsidRPr="00795C35">
        <w:rPr>
          <w:rFonts w:ascii="Arial" w:eastAsia="宋体" w:hAnsi="Arial" w:cs="Arial"/>
          <w:color w:val="000000"/>
          <w:kern w:val="0"/>
          <w:sz w:val="18"/>
          <w:szCs w:val="18"/>
        </w:rPr>
        <w:t>环境。</w:t>
      </w:r>
      <w:r w:rsidR="00564FFC" w:rsidRPr="00795C35">
        <w:rPr>
          <w:rFonts w:ascii="Arial" w:eastAsia="宋体" w:hAnsi="Arial" w:cs="Arial"/>
          <w:color w:val="000000"/>
          <w:kern w:val="0"/>
          <w:sz w:val="18"/>
          <w:szCs w:val="18"/>
        </w:rPr>
        <w:t>对</w:t>
      </w:r>
      <w:r w:rsidRPr="00795C35">
        <w:rPr>
          <w:rFonts w:ascii="Arial" w:eastAsia="宋体" w:hAnsi="Arial" w:cs="Arial"/>
          <w:color w:val="000000"/>
          <w:kern w:val="0"/>
          <w:sz w:val="18"/>
          <w:szCs w:val="18"/>
        </w:rPr>
        <w:t>技术人员在测定方法和避免污染方面</w:t>
      </w:r>
      <w:r w:rsidR="00564FFC" w:rsidRPr="00795C35">
        <w:rPr>
          <w:rFonts w:ascii="Arial" w:eastAsia="宋体" w:hAnsi="Arial" w:cs="Arial"/>
          <w:color w:val="000000"/>
          <w:kern w:val="0"/>
          <w:sz w:val="18"/>
          <w:szCs w:val="18"/>
        </w:rPr>
        <w:t>进行彻底培训对于测定的有效性至关重要</w:t>
      </w:r>
      <w:r w:rsidRPr="00795C35">
        <w:rPr>
          <w:rFonts w:ascii="Arial" w:eastAsia="宋体" w:hAnsi="Arial" w:cs="Arial"/>
          <w:color w:val="000000"/>
          <w:kern w:val="0"/>
          <w:sz w:val="18"/>
          <w:szCs w:val="18"/>
        </w:rPr>
        <w:t>。</w:t>
      </w:r>
    </w:p>
    <w:p w14:paraId="1717241F" w14:textId="77777777" w:rsidR="007209B9" w:rsidRPr="00795C35" w:rsidRDefault="007209B9" w:rsidP="00105A10">
      <w:pPr>
        <w:widowControl/>
        <w:numPr>
          <w:ilvl w:val="0"/>
          <w:numId w:val="18"/>
        </w:numPr>
        <w:ind w:left="225"/>
        <w:rPr>
          <w:rFonts w:ascii="Arial" w:eastAsia="宋体" w:hAnsi="Arial" w:cs="Arial"/>
          <w:color w:val="000000"/>
          <w:kern w:val="0"/>
          <w:sz w:val="18"/>
          <w:szCs w:val="18"/>
        </w:rPr>
      </w:pPr>
      <w:r w:rsidRPr="00795C35">
        <w:rPr>
          <w:rFonts w:ascii="Arial" w:eastAsia="宋体" w:hAnsi="Arial" w:cs="Arial"/>
          <w:color w:val="000000"/>
          <w:kern w:val="0"/>
          <w:sz w:val="18"/>
          <w:szCs w:val="18"/>
        </w:rPr>
        <w:t>处理患者标本时，请使用合适的防护服和无粉手套。</w:t>
      </w:r>
    </w:p>
    <w:p w14:paraId="6DD1664B" w14:textId="77777777" w:rsidR="002354F8" w:rsidRPr="00795C35" w:rsidRDefault="00CC3342" w:rsidP="00105A10">
      <w:pPr>
        <w:widowControl/>
        <w:spacing w:before="360" w:after="360"/>
        <w:rPr>
          <w:rFonts w:ascii="Arial" w:eastAsia="宋体" w:hAnsi="Arial" w:cs="Arial"/>
          <w:kern w:val="0"/>
          <w:sz w:val="24"/>
          <w:szCs w:val="24"/>
        </w:rPr>
      </w:pPr>
      <w:r>
        <w:rPr>
          <w:rFonts w:ascii="Arial" w:eastAsia="宋体" w:hAnsi="Arial" w:cs="Arial"/>
          <w:kern w:val="0"/>
          <w:sz w:val="24"/>
          <w:szCs w:val="24"/>
        </w:rPr>
        <w:pict w14:anchorId="4AF84886">
          <v:rect id="_x0000_i1025" style="width:150pt;height:.75pt" o:hrpct="0" o:hrstd="t" o:hrnoshade="t" o:hr="t" fillcolor="black" stroked="f"/>
        </w:pict>
      </w:r>
    </w:p>
    <w:p w14:paraId="72E5E3AB" w14:textId="1611A4E1" w:rsidR="002354F8" w:rsidRPr="00795C35" w:rsidRDefault="002354F8" w:rsidP="00105A10">
      <w:pPr>
        <w:widowControl/>
        <w:spacing w:before="90" w:after="90"/>
        <w:rPr>
          <w:rFonts w:ascii="Arial" w:eastAsia="宋体" w:hAnsi="Arial" w:cs="Arial"/>
          <w:color w:val="000000"/>
          <w:kern w:val="0"/>
          <w:sz w:val="18"/>
          <w:szCs w:val="18"/>
        </w:rPr>
      </w:pPr>
      <w:bookmarkStart w:id="7" w:name="f1"/>
      <w:r w:rsidRPr="00795C35">
        <w:rPr>
          <w:rFonts w:ascii="Arial" w:eastAsia="宋体" w:hAnsi="Arial" w:cs="Arial"/>
          <w:color w:val="000000"/>
          <w:kern w:val="0"/>
          <w:sz w:val="18"/>
          <w:szCs w:val="18"/>
          <w:vertAlign w:val="superscript"/>
        </w:rPr>
        <w:t> </w:t>
      </w:r>
      <w:bookmarkEnd w:id="7"/>
      <w:r w:rsidRPr="00795C35">
        <w:rPr>
          <w:rFonts w:ascii="Arial" w:eastAsia="宋体" w:hAnsi="Arial" w:cs="Arial"/>
          <w:color w:val="000000"/>
          <w:kern w:val="0"/>
          <w:sz w:val="18"/>
          <w:szCs w:val="18"/>
          <w:vertAlign w:val="superscript"/>
        </w:rPr>
        <w:t>1</w:t>
      </w:r>
      <w:r w:rsidR="00C06C39" w:rsidRPr="00795C35">
        <w:rPr>
          <w:rFonts w:ascii="Arial" w:eastAsia="宋体" w:hAnsi="Arial" w:cs="Arial"/>
          <w:color w:val="000000"/>
          <w:kern w:val="0"/>
          <w:sz w:val="18"/>
          <w:szCs w:val="18"/>
        </w:rPr>
        <w:t xml:space="preserve"> </w:t>
      </w:r>
      <w:r w:rsidR="00C06C39" w:rsidRPr="00795C35">
        <w:rPr>
          <w:rFonts w:ascii="Arial" w:eastAsia="宋体" w:hAnsi="Arial" w:cs="Arial"/>
          <w:color w:val="000000"/>
          <w:kern w:val="0"/>
          <w:sz w:val="18"/>
          <w:szCs w:val="18"/>
        </w:rPr>
        <w:t>与</w:t>
      </w:r>
      <w:r w:rsidR="00C06C39" w:rsidRPr="00795C35">
        <w:rPr>
          <w:rFonts w:ascii="Arial" w:eastAsia="宋体" w:hAnsi="Arial" w:cs="Arial"/>
          <w:color w:val="000000"/>
          <w:kern w:val="0"/>
          <w:sz w:val="18"/>
          <w:szCs w:val="18"/>
        </w:rPr>
        <w:t>21 CFR</w:t>
      </w:r>
      <w:r w:rsidR="00C06C39" w:rsidRPr="00795C35">
        <w:rPr>
          <w:rFonts w:ascii="Arial" w:eastAsia="宋体" w:hAnsi="Arial" w:cs="Arial"/>
          <w:color w:val="000000"/>
          <w:kern w:val="0"/>
          <w:sz w:val="18"/>
          <w:szCs w:val="18"/>
        </w:rPr>
        <w:t>第</w:t>
      </w:r>
      <w:r w:rsidR="00C06C39" w:rsidRPr="00795C35">
        <w:rPr>
          <w:rFonts w:ascii="Arial" w:eastAsia="宋体" w:hAnsi="Arial" w:cs="Arial"/>
          <w:color w:val="000000"/>
          <w:kern w:val="0"/>
          <w:sz w:val="18"/>
          <w:szCs w:val="18"/>
        </w:rPr>
        <w:t>866</w:t>
      </w:r>
      <w:r w:rsidR="00C06C39" w:rsidRPr="00795C35">
        <w:rPr>
          <w:rFonts w:ascii="Arial" w:eastAsia="宋体" w:hAnsi="Arial" w:cs="Arial"/>
          <w:color w:val="000000"/>
          <w:kern w:val="0"/>
          <w:sz w:val="18"/>
          <w:szCs w:val="18"/>
        </w:rPr>
        <w:t>部分</w:t>
      </w:r>
      <w:r w:rsidR="00564FFC" w:rsidRPr="00795C35">
        <w:rPr>
          <w:rFonts w:ascii="Arial" w:eastAsia="宋体" w:hAnsi="Arial" w:cs="Arial"/>
          <w:color w:val="000000"/>
          <w:kern w:val="0"/>
          <w:sz w:val="18"/>
          <w:szCs w:val="18"/>
        </w:rPr>
        <w:t>子部分</w:t>
      </w:r>
      <w:r w:rsidR="00C06C39" w:rsidRPr="00795C35">
        <w:rPr>
          <w:rFonts w:ascii="Arial" w:eastAsia="宋体" w:hAnsi="Arial" w:cs="Arial"/>
          <w:color w:val="000000"/>
          <w:kern w:val="0"/>
          <w:sz w:val="18"/>
          <w:szCs w:val="18"/>
        </w:rPr>
        <w:t>D</w:t>
      </w:r>
      <w:r w:rsidR="00C06C39" w:rsidRPr="00795C35">
        <w:rPr>
          <w:rFonts w:ascii="Arial" w:eastAsia="宋体" w:hAnsi="Arial" w:cs="Arial"/>
          <w:color w:val="000000"/>
          <w:kern w:val="0"/>
          <w:sz w:val="18"/>
          <w:szCs w:val="18"/>
        </w:rPr>
        <w:t>中的其他分类法规</w:t>
      </w:r>
      <w:r w:rsidR="00564FFC" w:rsidRPr="00795C35">
        <w:rPr>
          <w:rFonts w:ascii="Arial" w:eastAsia="宋体" w:hAnsi="Arial" w:cs="Arial"/>
          <w:color w:val="000000"/>
          <w:kern w:val="0"/>
          <w:sz w:val="18"/>
          <w:szCs w:val="18"/>
        </w:rPr>
        <w:t>不同（其标题</w:t>
      </w:r>
      <w:r w:rsidR="00C06C39" w:rsidRPr="00795C35">
        <w:rPr>
          <w:rFonts w:ascii="Arial" w:eastAsia="宋体" w:hAnsi="Arial" w:cs="Arial"/>
          <w:color w:val="000000"/>
          <w:kern w:val="0"/>
          <w:sz w:val="18"/>
          <w:szCs w:val="18"/>
        </w:rPr>
        <w:t>使用</w:t>
      </w:r>
      <w:r w:rsidR="00564FFC" w:rsidRPr="00795C35">
        <w:rPr>
          <w:rFonts w:ascii="Arial" w:eastAsia="宋体" w:hAnsi="Arial" w:cs="Arial"/>
          <w:color w:val="000000"/>
          <w:kern w:val="0"/>
          <w:sz w:val="18"/>
          <w:szCs w:val="18"/>
        </w:rPr>
        <w:t>了</w:t>
      </w:r>
      <w:r w:rsidR="00C06C39" w:rsidRPr="00795C35">
        <w:rPr>
          <w:rFonts w:ascii="Arial" w:eastAsia="宋体" w:hAnsi="Arial" w:cs="Arial"/>
          <w:color w:val="000000"/>
          <w:kern w:val="0"/>
          <w:sz w:val="18"/>
          <w:szCs w:val="18"/>
        </w:rPr>
        <w:t>术语</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试剂</w:t>
      </w:r>
      <w:r w:rsidR="00C06C39" w:rsidRPr="00795C35">
        <w:rPr>
          <w:rFonts w:ascii="Arial" w:eastAsia="宋体" w:hAnsi="Arial" w:cs="Arial"/>
          <w:color w:val="000000"/>
          <w:kern w:val="0"/>
          <w:sz w:val="18"/>
          <w:szCs w:val="18"/>
        </w:rPr>
        <w:t>”</w:t>
      </w:r>
      <w:r w:rsidR="00564FFC"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FDA</w:t>
      </w:r>
      <w:r w:rsidR="00564FFC" w:rsidRPr="00795C35">
        <w:rPr>
          <w:rFonts w:ascii="Arial" w:eastAsia="宋体" w:hAnsi="Arial" w:cs="Arial"/>
          <w:color w:val="000000"/>
          <w:kern w:val="0"/>
          <w:sz w:val="18"/>
          <w:szCs w:val="18"/>
        </w:rPr>
        <w:t>正</w:t>
      </w:r>
      <w:r w:rsidR="00C06C39" w:rsidRPr="00795C35">
        <w:rPr>
          <w:rFonts w:ascii="Arial" w:eastAsia="宋体" w:hAnsi="Arial" w:cs="Arial"/>
          <w:color w:val="000000"/>
          <w:kern w:val="0"/>
          <w:sz w:val="18"/>
          <w:szCs w:val="18"/>
        </w:rPr>
        <w:t>使用</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测定法</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来指代该</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类型，因为该术语</w:t>
      </w:r>
      <w:r w:rsidR="00564FFC" w:rsidRPr="00795C35">
        <w:rPr>
          <w:rFonts w:ascii="Arial" w:eastAsia="宋体" w:hAnsi="Arial" w:cs="Arial"/>
          <w:color w:val="000000"/>
          <w:kern w:val="0"/>
          <w:sz w:val="18"/>
          <w:szCs w:val="18"/>
        </w:rPr>
        <w:t>可更准确地反映</w:t>
      </w:r>
      <w:r w:rsidR="00C06C39" w:rsidRPr="00795C35">
        <w:rPr>
          <w:rFonts w:ascii="Arial" w:eastAsia="宋体" w:hAnsi="Arial" w:cs="Arial"/>
          <w:color w:val="000000"/>
          <w:kern w:val="0"/>
          <w:sz w:val="18"/>
          <w:szCs w:val="18"/>
        </w:rPr>
        <w:t>这种类型的</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w:t>
      </w:r>
    </w:p>
    <w:p w14:paraId="785C11DA" w14:textId="42FC8F84" w:rsidR="002354F8" w:rsidRPr="00795C35" w:rsidRDefault="002354F8" w:rsidP="00105A10">
      <w:pPr>
        <w:widowControl/>
        <w:spacing w:before="90" w:after="90"/>
        <w:rPr>
          <w:rFonts w:ascii="Arial" w:eastAsia="宋体" w:hAnsi="Arial" w:cs="Arial"/>
          <w:color w:val="000000"/>
          <w:kern w:val="0"/>
          <w:sz w:val="18"/>
          <w:szCs w:val="18"/>
        </w:rPr>
      </w:pPr>
      <w:bookmarkStart w:id="8" w:name="f2"/>
      <w:r w:rsidRPr="00795C35">
        <w:rPr>
          <w:rFonts w:ascii="Arial" w:eastAsia="宋体" w:hAnsi="Arial" w:cs="Arial"/>
          <w:color w:val="000000"/>
          <w:kern w:val="0"/>
          <w:sz w:val="18"/>
          <w:szCs w:val="18"/>
          <w:vertAlign w:val="superscript"/>
        </w:rPr>
        <w:t> </w:t>
      </w:r>
      <w:bookmarkEnd w:id="8"/>
      <w:r w:rsidRPr="00795C35">
        <w:rPr>
          <w:rFonts w:ascii="Arial" w:eastAsia="宋体" w:hAnsi="Arial" w:cs="Arial"/>
          <w:color w:val="000000"/>
          <w:kern w:val="0"/>
          <w:sz w:val="18"/>
          <w:szCs w:val="18"/>
          <w:vertAlign w:val="superscript"/>
        </w:rPr>
        <w:t>2</w:t>
      </w:r>
      <w:r w:rsidR="00C06C39" w:rsidRPr="00626838">
        <w:rPr>
          <w:rFonts w:ascii="Arial" w:eastAsia="宋体" w:hAnsi="Arial" w:cs="Arial"/>
          <w:color w:val="800080"/>
          <w:kern w:val="0"/>
          <w:sz w:val="18"/>
          <w:szCs w:val="18"/>
          <w:u w:val="single"/>
        </w:rPr>
        <w:t>新</w:t>
      </w:r>
      <w:r w:rsidR="00564FFC" w:rsidRPr="00626838">
        <w:rPr>
          <w:rFonts w:ascii="Arial" w:eastAsia="宋体" w:hAnsi="Arial" w:cs="Arial"/>
          <w:color w:val="800080"/>
          <w:kern w:val="0"/>
          <w:sz w:val="18"/>
          <w:szCs w:val="18"/>
          <w:u w:val="single"/>
        </w:rPr>
        <w:t>版</w:t>
      </w:r>
      <w:r w:rsidR="00C06C39" w:rsidRPr="00626838">
        <w:rPr>
          <w:rFonts w:ascii="Arial" w:eastAsia="宋体" w:hAnsi="Arial" w:cs="Arial"/>
          <w:color w:val="800080"/>
          <w:kern w:val="0"/>
          <w:sz w:val="18"/>
          <w:szCs w:val="18"/>
          <w:u w:val="single"/>
        </w:rPr>
        <w:t>510</w:t>
      </w:r>
      <w:r w:rsidR="00C06C39" w:rsidRPr="00626838">
        <w:rPr>
          <w:rFonts w:ascii="Arial" w:eastAsia="宋体" w:hAnsi="Arial" w:cs="Arial"/>
          <w:color w:val="800080"/>
          <w:kern w:val="0"/>
          <w:sz w:val="18"/>
          <w:szCs w:val="18"/>
          <w:u w:val="single"/>
        </w:rPr>
        <w:t>（</w:t>
      </w:r>
      <w:r w:rsidR="00C06C39" w:rsidRPr="00626838">
        <w:rPr>
          <w:rFonts w:ascii="Arial" w:eastAsia="宋体" w:hAnsi="Arial" w:cs="Arial"/>
          <w:color w:val="800080"/>
          <w:kern w:val="0"/>
          <w:sz w:val="18"/>
          <w:szCs w:val="18"/>
          <w:u w:val="single"/>
        </w:rPr>
        <w:t>k</w:t>
      </w:r>
      <w:r w:rsidR="00C06C39" w:rsidRPr="00626838">
        <w:rPr>
          <w:rFonts w:ascii="Arial" w:eastAsia="宋体" w:hAnsi="Arial" w:cs="Arial"/>
          <w:color w:val="800080"/>
          <w:kern w:val="0"/>
          <w:sz w:val="18"/>
          <w:szCs w:val="18"/>
          <w:u w:val="single"/>
        </w:rPr>
        <w:t>）范式</w:t>
      </w:r>
    </w:p>
    <w:p w14:paraId="6739B1D6" w14:textId="71F9E58D" w:rsidR="002354F8" w:rsidRPr="00795C35" w:rsidRDefault="002354F8" w:rsidP="00105A10">
      <w:pPr>
        <w:widowControl/>
        <w:spacing w:before="90" w:after="90"/>
        <w:rPr>
          <w:rFonts w:ascii="Arial" w:eastAsia="宋体" w:hAnsi="Arial" w:cs="Arial"/>
          <w:color w:val="000000"/>
          <w:kern w:val="0"/>
          <w:sz w:val="18"/>
          <w:szCs w:val="18"/>
        </w:rPr>
      </w:pPr>
      <w:bookmarkStart w:id="9" w:name="f3"/>
      <w:r w:rsidRPr="00795C35">
        <w:rPr>
          <w:rFonts w:ascii="Arial" w:eastAsia="宋体" w:hAnsi="Arial" w:cs="Arial"/>
          <w:color w:val="000000"/>
          <w:kern w:val="0"/>
          <w:sz w:val="18"/>
          <w:szCs w:val="18"/>
          <w:vertAlign w:val="superscript"/>
        </w:rPr>
        <w:t> </w:t>
      </w:r>
      <w:bookmarkEnd w:id="9"/>
      <w:r w:rsidRPr="00795C35">
        <w:rPr>
          <w:rFonts w:ascii="Arial" w:eastAsia="宋体" w:hAnsi="Arial" w:cs="Arial"/>
          <w:color w:val="000000"/>
          <w:kern w:val="0"/>
          <w:sz w:val="18"/>
          <w:szCs w:val="18"/>
          <w:vertAlign w:val="superscript"/>
        </w:rPr>
        <w:t>3</w:t>
      </w:r>
      <w:r w:rsidR="00564FFC" w:rsidRPr="00795C35">
        <w:rPr>
          <w:rFonts w:ascii="Arial" w:eastAsia="宋体" w:hAnsi="Arial" w:cs="Arial"/>
          <w:color w:val="000000"/>
          <w:kern w:val="0"/>
          <w:sz w:val="18"/>
          <w:szCs w:val="18"/>
        </w:rPr>
        <w:t>有关建议格式，</w:t>
      </w:r>
      <w:r w:rsidR="00C06C39" w:rsidRPr="00795C35">
        <w:rPr>
          <w:rFonts w:ascii="Arial" w:eastAsia="宋体" w:hAnsi="Arial" w:cs="Arial"/>
          <w:color w:val="000000"/>
          <w:kern w:val="0"/>
          <w:sz w:val="18"/>
          <w:szCs w:val="18"/>
        </w:rPr>
        <w:t>请</w:t>
      </w:r>
      <w:r w:rsidR="00564FFC" w:rsidRPr="00795C35">
        <w:rPr>
          <w:rFonts w:ascii="Arial" w:eastAsia="宋体" w:hAnsi="Arial" w:cs="Arial"/>
          <w:color w:val="000000"/>
          <w:kern w:val="0"/>
          <w:sz w:val="18"/>
          <w:szCs w:val="18"/>
        </w:rPr>
        <w:t>参见</w:t>
      </w:r>
      <w:r w:rsidR="00CC3342">
        <w:rPr>
          <w:rFonts w:ascii="Arial" w:eastAsia="宋体" w:hAnsi="Arial" w:cs="Arial"/>
          <w:color w:val="800080"/>
          <w:kern w:val="0"/>
          <w:sz w:val="18"/>
          <w:szCs w:val="18"/>
          <w:u w:val="single"/>
        </w:rPr>
        <w:t>适应症</w:t>
      </w:r>
      <w:r w:rsidR="00C06C39" w:rsidRPr="00626838">
        <w:rPr>
          <w:rFonts w:ascii="Arial" w:eastAsia="宋体" w:hAnsi="Arial" w:cs="Arial"/>
          <w:color w:val="800080"/>
          <w:kern w:val="0"/>
          <w:sz w:val="18"/>
          <w:szCs w:val="18"/>
          <w:u w:val="single"/>
        </w:rPr>
        <w:t>表格</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PDF</w:t>
      </w:r>
      <w:r w:rsidR="00C06C39" w:rsidRPr="00795C35">
        <w:rPr>
          <w:rFonts w:ascii="Arial" w:eastAsia="宋体" w:hAnsi="Arial" w:cs="Arial"/>
          <w:color w:val="000000"/>
          <w:kern w:val="0"/>
          <w:sz w:val="18"/>
          <w:szCs w:val="18"/>
        </w:rPr>
        <w:t>文件大小：</w:t>
      </w:r>
      <w:r w:rsidR="00C06C39" w:rsidRPr="00795C35">
        <w:rPr>
          <w:rFonts w:ascii="Arial" w:eastAsia="宋体" w:hAnsi="Arial" w:cs="Arial"/>
          <w:color w:val="000000"/>
          <w:kern w:val="0"/>
          <w:sz w:val="18"/>
          <w:szCs w:val="18"/>
        </w:rPr>
        <w:t>1.03MB</w:t>
      </w:r>
      <w:r w:rsidR="00C06C39" w:rsidRPr="00795C35">
        <w:rPr>
          <w:rFonts w:ascii="Arial" w:eastAsia="宋体" w:hAnsi="Arial" w:cs="Arial"/>
          <w:color w:val="000000"/>
          <w:kern w:val="0"/>
          <w:sz w:val="18"/>
          <w:szCs w:val="18"/>
        </w:rPr>
        <w:t>）。</w:t>
      </w:r>
    </w:p>
    <w:p w14:paraId="63B01186" w14:textId="77777777" w:rsidR="002972BA" w:rsidRDefault="002972BA">
      <w:pPr>
        <w:widowControl/>
        <w:jc w:val="left"/>
        <w:rPr>
          <w:rFonts w:ascii="Arial" w:eastAsia="宋体" w:hAnsi="Arial" w:cs="Arial"/>
          <w:color w:val="000000"/>
          <w:kern w:val="0"/>
          <w:sz w:val="18"/>
          <w:szCs w:val="18"/>
          <w:vertAlign w:val="superscript"/>
        </w:rPr>
      </w:pPr>
      <w:bookmarkStart w:id="10" w:name="f4"/>
      <w:r>
        <w:rPr>
          <w:rFonts w:ascii="Arial" w:eastAsia="宋体" w:hAnsi="Arial" w:cs="Arial"/>
          <w:color w:val="000000"/>
          <w:kern w:val="0"/>
          <w:sz w:val="18"/>
          <w:szCs w:val="18"/>
          <w:vertAlign w:val="superscript"/>
        </w:rPr>
        <w:br w:type="page"/>
      </w:r>
    </w:p>
    <w:p w14:paraId="5DCA3EB0" w14:textId="1E52A5D1" w:rsidR="00C06C39" w:rsidRPr="00795C35" w:rsidRDefault="002354F8" w:rsidP="00105A10">
      <w:pPr>
        <w:widowControl/>
        <w:spacing w:before="90" w:after="90"/>
        <w:rPr>
          <w:rFonts w:ascii="Arial" w:eastAsia="宋体" w:hAnsi="Arial" w:cs="Arial"/>
          <w:color w:val="000000"/>
          <w:kern w:val="0"/>
          <w:sz w:val="18"/>
          <w:szCs w:val="18"/>
        </w:rPr>
      </w:pPr>
      <w:r w:rsidRPr="00795C35">
        <w:rPr>
          <w:rFonts w:ascii="Arial" w:eastAsia="宋体" w:hAnsi="Arial" w:cs="Arial"/>
          <w:color w:val="000000"/>
          <w:kern w:val="0"/>
          <w:sz w:val="18"/>
          <w:szCs w:val="18"/>
          <w:vertAlign w:val="superscript"/>
        </w:rPr>
        <w:lastRenderedPageBreak/>
        <w:t> </w:t>
      </w:r>
      <w:bookmarkEnd w:id="10"/>
      <w:r w:rsidRPr="00795C35">
        <w:rPr>
          <w:rFonts w:ascii="Arial" w:eastAsia="宋体" w:hAnsi="Arial" w:cs="Arial"/>
          <w:color w:val="000000"/>
          <w:kern w:val="0"/>
          <w:sz w:val="18"/>
          <w:szCs w:val="18"/>
          <w:vertAlign w:val="superscript"/>
        </w:rPr>
        <w:t>4</w:t>
      </w:r>
      <w:r w:rsidR="00C06C39" w:rsidRPr="00795C35">
        <w:rPr>
          <w:rFonts w:ascii="Arial" w:eastAsia="宋体" w:hAnsi="Arial" w:cs="Arial"/>
          <w:color w:val="000000"/>
          <w:kern w:val="0"/>
          <w:sz w:val="18"/>
          <w:szCs w:val="18"/>
        </w:rPr>
        <w:t>如果</w:t>
      </w:r>
      <w:r w:rsidR="00C06C39" w:rsidRPr="00795C35">
        <w:rPr>
          <w:rFonts w:ascii="Arial" w:eastAsia="宋体" w:hAnsi="Arial" w:cs="Arial"/>
          <w:color w:val="000000"/>
          <w:kern w:val="0"/>
          <w:sz w:val="18"/>
          <w:szCs w:val="18"/>
        </w:rPr>
        <w:t>FDA</w:t>
      </w:r>
      <w:r w:rsidR="00C06C39" w:rsidRPr="00795C35">
        <w:rPr>
          <w:rFonts w:ascii="Arial" w:eastAsia="宋体" w:hAnsi="Arial" w:cs="Arial"/>
          <w:color w:val="000000"/>
          <w:kern w:val="0"/>
          <w:sz w:val="18"/>
          <w:szCs w:val="18"/>
        </w:rPr>
        <w:t>根据验收标准进行实质等同</w:t>
      </w:r>
      <w:r w:rsidR="00564FFC" w:rsidRPr="00795C35">
        <w:rPr>
          <w:rFonts w:ascii="Arial" w:eastAsia="宋体" w:hAnsi="Arial" w:cs="Arial"/>
          <w:color w:val="000000"/>
          <w:kern w:val="0"/>
          <w:sz w:val="18"/>
          <w:szCs w:val="18"/>
        </w:rPr>
        <w:t>性</w:t>
      </w:r>
      <w:r w:rsidR="00C06C39" w:rsidRPr="00795C35">
        <w:rPr>
          <w:rFonts w:ascii="Arial" w:eastAsia="宋体" w:hAnsi="Arial" w:cs="Arial"/>
          <w:color w:val="000000"/>
          <w:kern w:val="0"/>
          <w:sz w:val="18"/>
          <w:szCs w:val="18"/>
        </w:rPr>
        <w:t>测定，则</w:t>
      </w:r>
      <w:r w:rsidR="00564FFC" w:rsidRPr="00795C35">
        <w:rPr>
          <w:rFonts w:ascii="Arial" w:eastAsia="宋体" w:hAnsi="Arial" w:cs="Arial"/>
          <w:color w:val="000000"/>
          <w:kern w:val="0"/>
          <w:sz w:val="18"/>
          <w:szCs w:val="18"/>
        </w:rPr>
        <w:t>在引入州际商业之前</w:t>
      </w:r>
      <w:r w:rsidR="00C06C39" w:rsidRPr="00795C35">
        <w:rPr>
          <w:rFonts w:ascii="Arial" w:eastAsia="宋体" w:hAnsi="Arial" w:cs="Arial"/>
          <w:color w:val="000000"/>
          <w:kern w:val="0"/>
          <w:sz w:val="18"/>
          <w:szCs w:val="18"/>
        </w:rPr>
        <w:t>应</w:t>
      </w:r>
      <w:r w:rsidR="00564FFC" w:rsidRPr="00795C35">
        <w:rPr>
          <w:rFonts w:ascii="Arial" w:eastAsia="宋体" w:hAnsi="Arial" w:cs="Arial"/>
          <w:color w:val="000000"/>
          <w:kern w:val="0"/>
          <w:sz w:val="18"/>
          <w:szCs w:val="18"/>
        </w:rPr>
        <w:t>对</w:t>
      </w:r>
      <w:r w:rsidR="00C06C39" w:rsidRPr="00795C35">
        <w:rPr>
          <w:rFonts w:ascii="Arial" w:eastAsia="宋体" w:hAnsi="Arial" w:cs="Arial"/>
          <w:color w:val="000000"/>
          <w:kern w:val="0"/>
          <w:sz w:val="18"/>
          <w:szCs w:val="18"/>
        </w:rPr>
        <w:t>本</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进行</w:t>
      </w:r>
      <w:r w:rsidR="00886820" w:rsidRPr="00795C35">
        <w:rPr>
          <w:rFonts w:ascii="Arial" w:eastAsia="宋体" w:hAnsi="Arial" w:cs="Arial"/>
          <w:color w:val="000000"/>
          <w:kern w:val="0"/>
          <w:sz w:val="18"/>
          <w:szCs w:val="18"/>
        </w:rPr>
        <w:t>试验</w:t>
      </w:r>
      <w:r w:rsidR="00C06C39" w:rsidRPr="00795C35">
        <w:rPr>
          <w:rFonts w:ascii="Arial" w:eastAsia="宋体" w:hAnsi="Arial" w:cs="Arial"/>
          <w:color w:val="000000"/>
          <w:kern w:val="0"/>
          <w:sz w:val="18"/>
          <w:szCs w:val="18"/>
        </w:rPr>
        <w:t>并证明</w:t>
      </w:r>
      <w:r w:rsidR="00564FFC" w:rsidRPr="00795C35">
        <w:rPr>
          <w:rFonts w:ascii="Arial" w:eastAsia="宋体" w:hAnsi="Arial" w:cs="Arial"/>
          <w:color w:val="000000"/>
          <w:kern w:val="0"/>
          <w:sz w:val="18"/>
          <w:szCs w:val="18"/>
        </w:rPr>
        <w:t>其满足</w:t>
      </w:r>
      <w:r w:rsidR="00C06C39" w:rsidRPr="00795C35">
        <w:rPr>
          <w:rFonts w:ascii="Arial" w:eastAsia="宋体" w:hAnsi="Arial" w:cs="Arial"/>
          <w:color w:val="000000"/>
          <w:kern w:val="0"/>
          <w:sz w:val="18"/>
          <w:szCs w:val="18"/>
        </w:rPr>
        <w:t>这些验收标准。如果成品</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不</w:t>
      </w:r>
      <w:r w:rsidR="00564FFC" w:rsidRPr="00795C35">
        <w:rPr>
          <w:rFonts w:ascii="Arial" w:eastAsia="宋体" w:hAnsi="Arial" w:cs="Arial"/>
          <w:color w:val="000000"/>
          <w:kern w:val="0"/>
          <w:sz w:val="18"/>
          <w:szCs w:val="18"/>
        </w:rPr>
        <w:t>满足</w:t>
      </w:r>
      <w:r w:rsidR="00C06C39" w:rsidRPr="00795C35">
        <w:rPr>
          <w:rFonts w:ascii="Arial" w:eastAsia="宋体" w:hAnsi="Arial" w:cs="Arial"/>
          <w:color w:val="000000"/>
          <w:kern w:val="0"/>
          <w:sz w:val="18"/>
          <w:szCs w:val="18"/>
        </w:rPr>
        <w:t>验收标准，并因此与</w:t>
      </w:r>
      <w:r w:rsidR="00564FFC" w:rsidRPr="00795C35">
        <w:rPr>
          <w:rFonts w:ascii="Arial" w:eastAsia="宋体" w:hAnsi="Arial" w:cs="Arial"/>
          <w:color w:val="000000"/>
          <w:kern w:val="0"/>
          <w:sz w:val="18"/>
          <w:szCs w:val="18"/>
        </w:rPr>
        <w:t>已</w:t>
      </w:r>
      <w:r w:rsidR="00C06C39" w:rsidRPr="00795C35">
        <w:rPr>
          <w:rFonts w:ascii="Arial" w:eastAsia="宋体" w:hAnsi="Arial" w:cs="Arial"/>
          <w:color w:val="000000"/>
          <w:kern w:val="0"/>
          <w:sz w:val="18"/>
          <w:szCs w:val="18"/>
        </w:rPr>
        <w:t>批准的</w:t>
      </w:r>
      <w:r w:rsidR="00C06C39" w:rsidRPr="00795C35">
        <w:rPr>
          <w:rFonts w:ascii="Arial" w:eastAsia="宋体" w:hAnsi="Arial" w:cs="Arial"/>
          <w:color w:val="000000"/>
          <w:kern w:val="0"/>
          <w:sz w:val="18"/>
          <w:szCs w:val="18"/>
        </w:rPr>
        <w:t>510</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k</w:t>
      </w:r>
      <w:r w:rsidR="00C06C39" w:rsidRPr="00795C35">
        <w:rPr>
          <w:rFonts w:ascii="Arial" w:eastAsia="宋体" w:hAnsi="Arial" w:cs="Arial"/>
          <w:color w:val="000000"/>
          <w:kern w:val="0"/>
          <w:sz w:val="18"/>
          <w:szCs w:val="18"/>
        </w:rPr>
        <w:t>）中</w:t>
      </w:r>
      <w:r w:rsidR="00564FFC" w:rsidRPr="00795C35">
        <w:rPr>
          <w:rFonts w:ascii="Arial" w:eastAsia="宋体" w:hAnsi="Arial" w:cs="Arial"/>
          <w:color w:val="000000"/>
          <w:kern w:val="0"/>
          <w:sz w:val="18"/>
          <w:szCs w:val="18"/>
        </w:rPr>
        <w:t>所述</w:t>
      </w:r>
      <w:r w:rsidR="00C06C39" w:rsidRPr="00795C35">
        <w:rPr>
          <w:rFonts w:ascii="Arial" w:eastAsia="宋体" w:hAnsi="Arial" w:cs="Arial"/>
          <w:color w:val="000000"/>
          <w:kern w:val="0"/>
          <w:sz w:val="18"/>
          <w:szCs w:val="18"/>
        </w:rPr>
        <w:t>的</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不同，</w:t>
      </w:r>
      <w:r w:rsidR="00C06C39" w:rsidRPr="00795C35">
        <w:rPr>
          <w:rFonts w:ascii="Arial" w:eastAsia="宋体" w:hAnsi="Arial" w:cs="Arial"/>
          <w:color w:val="000000"/>
          <w:kern w:val="0"/>
          <w:sz w:val="18"/>
          <w:szCs w:val="18"/>
        </w:rPr>
        <w:t>FDA</w:t>
      </w:r>
      <w:r w:rsidR="00C06C39" w:rsidRPr="00795C35">
        <w:rPr>
          <w:rFonts w:ascii="Arial" w:eastAsia="宋体" w:hAnsi="Arial" w:cs="Arial"/>
          <w:color w:val="000000"/>
          <w:kern w:val="0"/>
          <w:sz w:val="18"/>
          <w:szCs w:val="18"/>
        </w:rPr>
        <w:t>建议</w:t>
      </w:r>
      <w:r w:rsidR="00D01B84" w:rsidRPr="00795C35">
        <w:rPr>
          <w:rFonts w:ascii="Arial" w:eastAsia="宋体" w:hAnsi="Arial" w:cs="Arial"/>
          <w:color w:val="000000"/>
          <w:kern w:val="0"/>
          <w:sz w:val="18"/>
          <w:szCs w:val="18"/>
        </w:rPr>
        <w:t>提交</w:t>
      </w:r>
      <w:r w:rsidR="00C06C39" w:rsidRPr="00795C35">
        <w:rPr>
          <w:rFonts w:ascii="Arial" w:eastAsia="宋体" w:hAnsi="Arial" w:cs="Arial"/>
          <w:color w:val="000000"/>
          <w:kern w:val="0"/>
          <w:sz w:val="18"/>
          <w:szCs w:val="18"/>
        </w:rPr>
        <w:t>者</w:t>
      </w:r>
      <w:r w:rsidR="00564FFC" w:rsidRPr="00795C35">
        <w:rPr>
          <w:rFonts w:ascii="Arial" w:eastAsia="宋体" w:hAnsi="Arial" w:cs="Arial"/>
          <w:color w:val="000000"/>
          <w:kern w:val="0"/>
          <w:sz w:val="18"/>
          <w:szCs w:val="18"/>
        </w:rPr>
        <w:t>应用与</w:t>
      </w:r>
      <w:r w:rsidR="00C06C39" w:rsidRPr="00795C35">
        <w:rPr>
          <w:rFonts w:ascii="Arial" w:eastAsia="宋体" w:hAnsi="Arial" w:cs="Arial"/>
          <w:color w:val="000000"/>
          <w:kern w:val="0"/>
          <w:sz w:val="18"/>
          <w:szCs w:val="18"/>
        </w:rPr>
        <w:t>用于评估对合法销售</w:t>
      </w:r>
      <w:r w:rsidR="00C71A1B" w:rsidRPr="00795C35">
        <w:rPr>
          <w:rFonts w:ascii="Arial" w:eastAsia="宋体" w:hAnsi="Arial" w:cs="Arial"/>
          <w:color w:val="000000"/>
          <w:kern w:val="0"/>
          <w:sz w:val="18"/>
          <w:szCs w:val="18"/>
        </w:rPr>
        <w:t>器械</w:t>
      </w:r>
      <w:r w:rsidR="00564FFC" w:rsidRPr="00795C35">
        <w:rPr>
          <w:rFonts w:ascii="Arial" w:eastAsia="宋体" w:hAnsi="Arial" w:cs="Arial"/>
          <w:color w:val="000000"/>
          <w:kern w:val="0"/>
          <w:sz w:val="18"/>
          <w:szCs w:val="18"/>
        </w:rPr>
        <w:t>进行</w:t>
      </w:r>
      <w:r w:rsidR="00C06C39" w:rsidRPr="00795C35">
        <w:rPr>
          <w:rFonts w:ascii="Arial" w:eastAsia="宋体" w:hAnsi="Arial" w:cs="Arial"/>
          <w:color w:val="000000"/>
          <w:kern w:val="0"/>
          <w:sz w:val="18"/>
          <w:szCs w:val="18"/>
        </w:rPr>
        <w:t>的修改相同的标准（</w:t>
      </w:r>
      <w:r w:rsidR="00C06C39" w:rsidRPr="00795C35">
        <w:rPr>
          <w:rFonts w:ascii="Arial" w:eastAsia="宋体" w:hAnsi="Arial" w:cs="Arial"/>
          <w:color w:val="000000"/>
          <w:kern w:val="0"/>
          <w:sz w:val="18"/>
          <w:szCs w:val="18"/>
        </w:rPr>
        <w:t>21 CFR 807.81</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a</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 xml:space="preserve"> </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3</w:t>
      </w:r>
      <w:r w:rsidR="00C06C39" w:rsidRPr="00795C35">
        <w:rPr>
          <w:rFonts w:ascii="Arial" w:eastAsia="宋体" w:hAnsi="Arial" w:cs="Arial"/>
          <w:color w:val="000000"/>
          <w:kern w:val="0"/>
          <w:sz w:val="18"/>
          <w:szCs w:val="18"/>
        </w:rPr>
        <w:t>））以确定</w:t>
      </w:r>
      <w:r w:rsidR="00564FFC" w:rsidRPr="00795C35">
        <w:rPr>
          <w:rFonts w:ascii="Arial" w:eastAsia="宋体" w:hAnsi="Arial" w:cs="Arial"/>
          <w:color w:val="000000"/>
          <w:kern w:val="0"/>
          <w:sz w:val="18"/>
          <w:szCs w:val="18"/>
        </w:rPr>
        <w:t>成品</w:t>
      </w:r>
      <w:r w:rsidR="00C71A1B" w:rsidRPr="00795C35">
        <w:rPr>
          <w:rFonts w:ascii="Arial" w:eastAsia="宋体" w:hAnsi="Arial" w:cs="Arial"/>
          <w:color w:val="000000"/>
          <w:kern w:val="0"/>
          <w:sz w:val="18"/>
          <w:szCs w:val="18"/>
        </w:rPr>
        <w:t>器械</w:t>
      </w:r>
      <w:r w:rsidR="00C06C39" w:rsidRPr="00795C35">
        <w:rPr>
          <w:rFonts w:ascii="Arial" w:eastAsia="宋体" w:hAnsi="Arial" w:cs="Arial"/>
          <w:color w:val="000000"/>
          <w:kern w:val="0"/>
          <w:sz w:val="18"/>
          <w:szCs w:val="18"/>
        </w:rPr>
        <w:t>的</w:t>
      </w:r>
      <w:r w:rsidR="00564FFC" w:rsidRPr="00795C35">
        <w:rPr>
          <w:rFonts w:ascii="Arial" w:eastAsia="宋体" w:hAnsi="Arial" w:cs="Arial"/>
          <w:color w:val="000000"/>
          <w:kern w:val="0"/>
          <w:sz w:val="18"/>
          <w:szCs w:val="18"/>
        </w:rPr>
        <w:t>上市</w:t>
      </w:r>
      <w:r w:rsidR="00C06C39" w:rsidRPr="00795C35">
        <w:rPr>
          <w:rFonts w:ascii="Arial" w:eastAsia="宋体" w:hAnsi="Arial" w:cs="Arial"/>
          <w:color w:val="000000"/>
          <w:kern w:val="0"/>
          <w:sz w:val="18"/>
          <w:szCs w:val="18"/>
        </w:rPr>
        <w:t>是否需要</w:t>
      </w:r>
      <w:r w:rsidR="00564FFC" w:rsidRPr="00795C35">
        <w:rPr>
          <w:rFonts w:ascii="Arial" w:eastAsia="宋体" w:hAnsi="Arial" w:cs="Arial"/>
          <w:color w:val="000000"/>
          <w:kern w:val="0"/>
          <w:sz w:val="18"/>
          <w:szCs w:val="18"/>
        </w:rPr>
        <w:t>批准一份</w:t>
      </w:r>
      <w:r w:rsidR="00C06C39" w:rsidRPr="00795C35">
        <w:rPr>
          <w:rFonts w:ascii="Arial" w:eastAsia="宋体" w:hAnsi="Arial" w:cs="Arial"/>
          <w:color w:val="000000"/>
          <w:kern w:val="0"/>
          <w:sz w:val="18"/>
          <w:szCs w:val="18"/>
        </w:rPr>
        <w:t>新的</w:t>
      </w:r>
      <w:r w:rsidR="00C06C39" w:rsidRPr="00795C35">
        <w:rPr>
          <w:rFonts w:ascii="Arial" w:eastAsia="宋体" w:hAnsi="Arial" w:cs="Arial"/>
          <w:color w:val="000000"/>
          <w:kern w:val="0"/>
          <w:sz w:val="18"/>
          <w:szCs w:val="18"/>
        </w:rPr>
        <w:t>510</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k</w:t>
      </w:r>
      <w:r w:rsidR="00C06C39" w:rsidRPr="00795C35">
        <w:rPr>
          <w:rFonts w:ascii="Arial" w:eastAsia="宋体" w:hAnsi="Arial" w:cs="Arial"/>
          <w:color w:val="000000"/>
          <w:kern w:val="0"/>
          <w:sz w:val="18"/>
          <w:szCs w:val="18"/>
        </w:rPr>
        <w:t>）。</w:t>
      </w:r>
    </w:p>
    <w:p w14:paraId="03B2A177" w14:textId="61DE01A6" w:rsidR="002354F8" w:rsidRPr="00795C35" w:rsidRDefault="002354F8" w:rsidP="00105A10">
      <w:pPr>
        <w:widowControl/>
        <w:spacing w:before="90" w:after="90"/>
        <w:rPr>
          <w:rFonts w:ascii="Arial" w:eastAsia="宋体" w:hAnsi="Arial" w:cs="Arial"/>
          <w:color w:val="000000"/>
          <w:kern w:val="0"/>
          <w:sz w:val="18"/>
          <w:szCs w:val="18"/>
        </w:rPr>
      </w:pPr>
      <w:bookmarkStart w:id="11" w:name="f5"/>
      <w:r w:rsidRPr="00795C35">
        <w:rPr>
          <w:rFonts w:ascii="Arial" w:eastAsia="宋体" w:hAnsi="Arial" w:cs="Arial"/>
          <w:color w:val="000000"/>
          <w:kern w:val="0"/>
          <w:sz w:val="18"/>
          <w:szCs w:val="18"/>
          <w:vertAlign w:val="superscript"/>
        </w:rPr>
        <w:t> </w:t>
      </w:r>
      <w:bookmarkEnd w:id="11"/>
      <w:r w:rsidRPr="00795C35">
        <w:rPr>
          <w:rFonts w:ascii="Arial" w:eastAsia="宋体" w:hAnsi="Arial" w:cs="Arial"/>
          <w:color w:val="000000"/>
          <w:kern w:val="0"/>
          <w:sz w:val="18"/>
          <w:szCs w:val="18"/>
          <w:vertAlign w:val="superscript"/>
        </w:rPr>
        <w:t>5</w:t>
      </w:r>
      <w:r w:rsidR="00564FFC" w:rsidRPr="00795C35">
        <w:rPr>
          <w:rFonts w:ascii="Arial" w:eastAsia="宋体" w:hAnsi="Arial" w:cs="Arial"/>
          <w:color w:val="000000"/>
          <w:kern w:val="0"/>
          <w:sz w:val="18"/>
          <w:szCs w:val="18"/>
        </w:rPr>
        <w:t>请参见</w:t>
      </w:r>
      <w:r w:rsidR="00C06C39" w:rsidRPr="00800AE5">
        <w:rPr>
          <w:rFonts w:ascii="Arial" w:eastAsia="宋体" w:hAnsi="Arial" w:cs="Arial"/>
          <w:color w:val="800080"/>
          <w:kern w:val="0"/>
          <w:sz w:val="18"/>
          <w:szCs w:val="18"/>
          <w:u w:val="single"/>
        </w:rPr>
        <w:t>符合公认标准声明的必要</w:t>
      </w:r>
      <w:r w:rsidR="00564FFC" w:rsidRPr="00800AE5">
        <w:rPr>
          <w:rFonts w:ascii="Arial" w:eastAsia="宋体" w:hAnsi="Arial" w:cs="Arial"/>
          <w:color w:val="800080"/>
          <w:kern w:val="0"/>
          <w:sz w:val="18"/>
          <w:szCs w:val="18"/>
          <w:u w:val="single"/>
        </w:rPr>
        <w:t>成分</w:t>
      </w:r>
      <w:r w:rsidR="00C06C39" w:rsidRPr="00795C35">
        <w:rPr>
          <w:rFonts w:ascii="Arial" w:eastAsia="宋体" w:hAnsi="Arial" w:cs="Arial"/>
          <w:color w:val="000000"/>
          <w:kern w:val="0"/>
          <w:sz w:val="18"/>
          <w:szCs w:val="18"/>
        </w:rPr>
        <w:t>（所有</w:t>
      </w:r>
      <w:r w:rsidR="005E1ECF" w:rsidRPr="00795C35">
        <w:rPr>
          <w:rFonts w:ascii="Arial" w:eastAsia="宋体" w:hAnsi="Arial" w:cs="Arial"/>
          <w:color w:val="000000"/>
          <w:kern w:val="0"/>
          <w:sz w:val="18"/>
          <w:szCs w:val="18"/>
        </w:rPr>
        <w:t>上市前通告</w:t>
      </w:r>
      <w:r w:rsidR="00D01B84" w:rsidRPr="00795C35">
        <w:rPr>
          <w:rFonts w:ascii="Arial" w:eastAsia="宋体" w:hAnsi="Arial" w:cs="Arial"/>
          <w:color w:val="000000"/>
          <w:kern w:val="0"/>
          <w:sz w:val="18"/>
          <w:szCs w:val="18"/>
        </w:rPr>
        <w:t>[</w:t>
      </w:r>
      <w:r w:rsidR="00564FFC" w:rsidRPr="00795C35">
        <w:rPr>
          <w:rFonts w:ascii="Arial" w:eastAsia="宋体" w:hAnsi="Arial" w:cs="Arial"/>
          <w:color w:val="000000"/>
          <w:kern w:val="0"/>
          <w:sz w:val="18"/>
          <w:szCs w:val="18"/>
        </w:rPr>
        <w:t>510</w:t>
      </w:r>
      <w:r w:rsidR="00564FFC" w:rsidRPr="00795C35">
        <w:rPr>
          <w:rFonts w:ascii="Arial" w:eastAsia="宋体" w:hAnsi="Arial" w:cs="Arial"/>
          <w:color w:val="000000"/>
          <w:kern w:val="0"/>
          <w:sz w:val="18"/>
          <w:szCs w:val="18"/>
        </w:rPr>
        <w:t>（</w:t>
      </w:r>
      <w:r w:rsidR="00564FFC" w:rsidRPr="00795C35">
        <w:rPr>
          <w:rFonts w:ascii="Arial" w:eastAsia="宋体" w:hAnsi="Arial" w:cs="Arial"/>
          <w:color w:val="000000"/>
          <w:kern w:val="0"/>
          <w:sz w:val="18"/>
          <w:szCs w:val="18"/>
        </w:rPr>
        <w:t>K</w:t>
      </w:r>
      <w:r w:rsidR="00564FFC"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w:t>
      </w:r>
      <w:r w:rsidR="00D01B84" w:rsidRPr="00795C35">
        <w:rPr>
          <w:rFonts w:ascii="Arial" w:eastAsia="宋体" w:hAnsi="Arial" w:cs="Arial"/>
          <w:color w:val="000000"/>
          <w:kern w:val="0"/>
          <w:sz w:val="18"/>
          <w:szCs w:val="18"/>
        </w:rPr>
        <w:t>提交</w:t>
      </w:r>
      <w:r w:rsidR="00C06C39" w:rsidRPr="00795C35">
        <w:rPr>
          <w:rFonts w:ascii="Arial" w:eastAsia="宋体" w:hAnsi="Arial" w:cs="Arial"/>
          <w:color w:val="000000"/>
          <w:kern w:val="0"/>
          <w:sz w:val="18"/>
          <w:szCs w:val="18"/>
        </w:rPr>
        <w:t>的筛选清单）。</w:t>
      </w:r>
    </w:p>
    <w:p w14:paraId="639B4D4A" w14:textId="329EB4E3" w:rsidR="00C06C39" w:rsidRPr="00795C35" w:rsidRDefault="002354F8" w:rsidP="00105A10">
      <w:pPr>
        <w:widowControl/>
        <w:spacing w:before="90" w:after="90"/>
        <w:rPr>
          <w:rFonts w:ascii="Arial" w:eastAsia="宋体" w:hAnsi="Arial" w:cs="Arial"/>
          <w:color w:val="000000"/>
          <w:kern w:val="0"/>
          <w:sz w:val="18"/>
          <w:szCs w:val="18"/>
        </w:rPr>
      </w:pPr>
      <w:bookmarkStart w:id="12" w:name="f6"/>
      <w:r w:rsidRPr="00795C35">
        <w:rPr>
          <w:rFonts w:ascii="Arial" w:eastAsia="宋体" w:hAnsi="Arial" w:cs="Arial"/>
          <w:color w:val="000000"/>
          <w:kern w:val="0"/>
          <w:sz w:val="18"/>
          <w:szCs w:val="18"/>
          <w:vertAlign w:val="superscript"/>
        </w:rPr>
        <w:t> </w:t>
      </w:r>
      <w:bookmarkEnd w:id="12"/>
      <w:r w:rsidRPr="00795C35">
        <w:rPr>
          <w:rFonts w:ascii="Arial" w:eastAsia="宋体" w:hAnsi="Arial" w:cs="Arial"/>
          <w:color w:val="000000"/>
          <w:kern w:val="0"/>
          <w:sz w:val="18"/>
          <w:szCs w:val="18"/>
          <w:vertAlign w:val="superscript"/>
        </w:rPr>
        <w:t>6</w:t>
      </w:r>
      <w:r w:rsidR="00C06C39" w:rsidRPr="00795C35">
        <w:rPr>
          <w:rFonts w:ascii="Arial" w:eastAsia="宋体" w:hAnsi="Arial" w:cs="Arial"/>
          <w:color w:val="000000"/>
          <w:kern w:val="0"/>
          <w:sz w:val="18"/>
          <w:szCs w:val="18"/>
        </w:rPr>
        <w:t xml:space="preserve"> </w:t>
      </w:r>
      <w:r w:rsidR="00C06C39" w:rsidRPr="00795C35">
        <w:rPr>
          <w:rFonts w:ascii="Arial" w:eastAsia="宋体" w:hAnsi="Arial" w:cs="Arial"/>
          <w:color w:val="000000"/>
          <w:kern w:val="0"/>
          <w:sz w:val="18"/>
          <w:szCs w:val="18"/>
        </w:rPr>
        <w:t>虽然</w:t>
      </w:r>
      <w:r w:rsidR="00C06C39" w:rsidRPr="00795C35">
        <w:rPr>
          <w:rFonts w:ascii="Arial" w:eastAsia="宋体" w:hAnsi="Arial" w:cs="Arial"/>
          <w:color w:val="000000"/>
          <w:kern w:val="0"/>
          <w:sz w:val="18"/>
          <w:szCs w:val="18"/>
        </w:rPr>
        <w:t>510</w:t>
      </w:r>
      <w:r w:rsidR="00C06C39" w:rsidRPr="00795C35">
        <w:rPr>
          <w:rFonts w:ascii="Arial" w:eastAsia="宋体" w:hAnsi="Arial" w:cs="Arial"/>
          <w:color w:val="000000"/>
          <w:kern w:val="0"/>
          <w:sz w:val="18"/>
          <w:szCs w:val="18"/>
        </w:rPr>
        <w:t>（</w:t>
      </w:r>
      <w:r w:rsidR="00C06C39" w:rsidRPr="00795C35">
        <w:rPr>
          <w:rFonts w:ascii="Arial" w:eastAsia="宋体" w:hAnsi="Arial" w:cs="Arial"/>
          <w:color w:val="000000"/>
          <w:kern w:val="0"/>
          <w:sz w:val="18"/>
          <w:szCs w:val="18"/>
        </w:rPr>
        <w:t>k</w:t>
      </w:r>
      <w:r w:rsidR="00C06C39" w:rsidRPr="00795C35">
        <w:rPr>
          <w:rFonts w:ascii="Arial" w:eastAsia="宋体" w:hAnsi="Arial" w:cs="Arial"/>
          <w:color w:val="000000"/>
          <w:kern w:val="0"/>
          <w:sz w:val="18"/>
          <w:szCs w:val="18"/>
        </w:rPr>
        <w:t>）</w:t>
      </w:r>
      <w:r w:rsidR="00564FFC" w:rsidRPr="00795C35">
        <w:rPr>
          <w:rFonts w:ascii="Arial" w:eastAsia="宋体" w:hAnsi="Arial" w:cs="Arial"/>
          <w:color w:val="000000"/>
          <w:kern w:val="0"/>
          <w:sz w:val="18"/>
          <w:szCs w:val="18"/>
        </w:rPr>
        <w:t>文件中无需提供</w:t>
      </w:r>
      <w:r w:rsidR="00C06C39" w:rsidRPr="00795C35">
        <w:rPr>
          <w:rFonts w:ascii="Arial" w:eastAsia="宋体" w:hAnsi="Arial" w:cs="Arial"/>
          <w:color w:val="000000"/>
          <w:kern w:val="0"/>
          <w:sz w:val="18"/>
          <w:szCs w:val="18"/>
        </w:rPr>
        <w:t>最终标签，但在将医疗器械引入州际商业之前，最终标签必须</w:t>
      </w:r>
      <w:r w:rsidR="00564FFC" w:rsidRPr="00795C35">
        <w:rPr>
          <w:rFonts w:ascii="Arial" w:eastAsia="宋体" w:hAnsi="Arial" w:cs="Arial"/>
          <w:color w:val="000000"/>
          <w:kern w:val="0"/>
          <w:sz w:val="18"/>
          <w:szCs w:val="18"/>
        </w:rPr>
        <w:t>满足</w:t>
      </w:r>
      <w:r w:rsidR="00C06C39" w:rsidRPr="00795C35">
        <w:rPr>
          <w:rFonts w:ascii="Arial" w:eastAsia="宋体" w:hAnsi="Arial" w:cs="Arial"/>
          <w:color w:val="000000"/>
          <w:kern w:val="0"/>
          <w:sz w:val="18"/>
          <w:szCs w:val="18"/>
        </w:rPr>
        <w:t>21 CFR 801</w:t>
      </w:r>
      <w:r w:rsidR="00C06C39" w:rsidRPr="00795C35">
        <w:rPr>
          <w:rFonts w:ascii="Arial" w:eastAsia="宋体" w:hAnsi="Arial" w:cs="Arial"/>
          <w:color w:val="000000"/>
          <w:kern w:val="0"/>
          <w:sz w:val="18"/>
          <w:szCs w:val="18"/>
        </w:rPr>
        <w:t>或</w:t>
      </w:r>
      <w:r w:rsidR="00C06C39" w:rsidRPr="00795C35">
        <w:rPr>
          <w:rFonts w:ascii="Arial" w:eastAsia="宋体" w:hAnsi="Arial" w:cs="Arial"/>
          <w:color w:val="000000"/>
          <w:kern w:val="0"/>
          <w:sz w:val="18"/>
          <w:szCs w:val="18"/>
        </w:rPr>
        <w:t>21 CFR 809.10</w:t>
      </w:r>
      <w:r w:rsidR="00C06C39" w:rsidRPr="00795C35">
        <w:rPr>
          <w:rFonts w:ascii="Arial" w:eastAsia="宋体" w:hAnsi="Arial" w:cs="Arial"/>
          <w:color w:val="000000"/>
          <w:kern w:val="0"/>
          <w:sz w:val="18"/>
          <w:szCs w:val="18"/>
        </w:rPr>
        <w:t>的要求。本指南中的标签建议与第</w:t>
      </w:r>
      <w:r w:rsidR="00C06C39" w:rsidRPr="00795C35">
        <w:rPr>
          <w:rFonts w:ascii="Arial" w:eastAsia="宋体" w:hAnsi="Arial" w:cs="Arial"/>
          <w:color w:val="000000"/>
          <w:kern w:val="0"/>
          <w:sz w:val="18"/>
          <w:szCs w:val="18"/>
        </w:rPr>
        <w:t>801</w:t>
      </w:r>
      <w:r w:rsidR="00C06C39" w:rsidRPr="00795C35">
        <w:rPr>
          <w:rFonts w:ascii="Arial" w:eastAsia="宋体" w:hAnsi="Arial" w:cs="Arial"/>
          <w:color w:val="000000"/>
          <w:kern w:val="0"/>
          <w:sz w:val="18"/>
          <w:szCs w:val="18"/>
        </w:rPr>
        <w:t>部分和第</w:t>
      </w:r>
      <w:r w:rsidR="00C06C39" w:rsidRPr="00795C35">
        <w:rPr>
          <w:rFonts w:ascii="Arial" w:eastAsia="宋体" w:hAnsi="Arial" w:cs="Arial"/>
          <w:color w:val="000000"/>
          <w:kern w:val="0"/>
          <w:sz w:val="18"/>
          <w:szCs w:val="18"/>
        </w:rPr>
        <w:t>809.10</w:t>
      </w:r>
      <w:r w:rsidR="00C06C39" w:rsidRPr="00795C35">
        <w:rPr>
          <w:rFonts w:ascii="Arial" w:eastAsia="宋体" w:hAnsi="Arial" w:cs="Arial"/>
          <w:color w:val="000000"/>
          <w:kern w:val="0"/>
          <w:sz w:val="18"/>
          <w:szCs w:val="18"/>
        </w:rPr>
        <w:t>节的要求一致。</w:t>
      </w:r>
    </w:p>
    <w:p w14:paraId="57F0EA52" w14:textId="77777777" w:rsidR="002354F8" w:rsidRPr="00795C35" w:rsidRDefault="002354F8" w:rsidP="00105A10">
      <w:pPr>
        <w:widowControl/>
        <w:spacing w:before="90" w:after="90"/>
        <w:rPr>
          <w:rFonts w:ascii="Arial" w:eastAsia="宋体" w:hAnsi="Arial" w:cs="Arial"/>
          <w:color w:val="000000"/>
          <w:kern w:val="0"/>
          <w:sz w:val="18"/>
          <w:szCs w:val="18"/>
        </w:rPr>
      </w:pPr>
    </w:p>
    <w:p w14:paraId="505A2ED8" w14:textId="77777777" w:rsidR="009C5913" w:rsidRPr="00795C35" w:rsidRDefault="009C5913" w:rsidP="00105A10">
      <w:pPr>
        <w:rPr>
          <w:rFonts w:ascii="Arial" w:eastAsia="宋体" w:hAnsi="Arial" w:cs="Arial"/>
        </w:rPr>
      </w:pPr>
    </w:p>
    <w:sectPr w:rsidR="009C5913" w:rsidRPr="00795C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F8C0" w14:textId="77777777" w:rsidR="00187257" w:rsidRDefault="00187257" w:rsidP="002354F8">
      <w:r>
        <w:separator/>
      </w:r>
    </w:p>
  </w:endnote>
  <w:endnote w:type="continuationSeparator" w:id="0">
    <w:p w14:paraId="012D88F3" w14:textId="77777777" w:rsidR="00187257" w:rsidRDefault="00187257" w:rsidP="0023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FCB5" w14:textId="77777777" w:rsidR="00187257" w:rsidRDefault="00187257" w:rsidP="002354F8">
      <w:r>
        <w:separator/>
      </w:r>
    </w:p>
  </w:footnote>
  <w:footnote w:type="continuationSeparator" w:id="0">
    <w:p w14:paraId="665EFD8C" w14:textId="77777777" w:rsidR="00187257" w:rsidRDefault="00187257" w:rsidP="0023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BB7"/>
    <w:multiLevelType w:val="multilevel"/>
    <w:tmpl w:val="CE86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876C5"/>
    <w:multiLevelType w:val="multilevel"/>
    <w:tmpl w:val="7A00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F2A77"/>
    <w:multiLevelType w:val="multilevel"/>
    <w:tmpl w:val="C1E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A4401"/>
    <w:multiLevelType w:val="multilevel"/>
    <w:tmpl w:val="1EF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90775"/>
    <w:multiLevelType w:val="multilevel"/>
    <w:tmpl w:val="95C2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83D07"/>
    <w:multiLevelType w:val="multilevel"/>
    <w:tmpl w:val="CB1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80FB9"/>
    <w:multiLevelType w:val="multilevel"/>
    <w:tmpl w:val="C5B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202A"/>
    <w:multiLevelType w:val="multilevel"/>
    <w:tmpl w:val="4D4C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B472D"/>
    <w:multiLevelType w:val="multilevel"/>
    <w:tmpl w:val="8C0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93437"/>
    <w:multiLevelType w:val="multilevel"/>
    <w:tmpl w:val="D2B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A329C"/>
    <w:multiLevelType w:val="multilevel"/>
    <w:tmpl w:val="732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A1E3D"/>
    <w:multiLevelType w:val="multilevel"/>
    <w:tmpl w:val="877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10A07"/>
    <w:multiLevelType w:val="multilevel"/>
    <w:tmpl w:val="AAF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24EB9"/>
    <w:multiLevelType w:val="multilevel"/>
    <w:tmpl w:val="996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E0D03"/>
    <w:multiLevelType w:val="multilevel"/>
    <w:tmpl w:val="B0FE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96003"/>
    <w:multiLevelType w:val="multilevel"/>
    <w:tmpl w:val="288C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3432F"/>
    <w:multiLevelType w:val="multilevel"/>
    <w:tmpl w:val="588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054E4"/>
    <w:multiLevelType w:val="multilevel"/>
    <w:tmpl w:val="DE9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10"/>
  </w:num>
  <w:num w:numId="5">
    <w:abstractNumId w:val="1"/>
  </w:num>
  <w:num w:numId="6">
    <w:abstractNumId w:val="2"/>
  </w:num>
  <w:num w:numId="7">
    <w:abstractNumId w:val="0"/>
  </w:num>
  <w:num w:numId="8">
    <w:abstractNumId w:val="11"/>
  </w:num>
  <w:num w:numId="9">
    <w:abstractNumId w:val="17"/>
  </w:num>
  <w:num w:numId="10">
    <w:abstractNumId w:val="9"/>
  </w:num>
  <w:num w:numId="11">
    <w:abstractNumId w:val="16"/>
  </w:num>
  <w:num w:numId="12">
    <w:abstractNumId w:val="6"/>
  </w:num>
  <w:num w:numId="13">
    <w:abstractNumId w:val="5"/>
  </w:num>
  <w:num w:numId="14">
    <w:abstractNumId w:val="12"/>
  </w:num>
  <w:num w:numId="15">
    <w:abstractNumId w:val="14"/>
  </w:num>
  <w:num w:numId="16">
    <w:abstractNumId w:val="1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F8"/>
    <w:rsid w:val="00105A10"/>
    <w:rsid w:val="00162C6C"/>
    <w:rsid w:val="00187257"/>
    <w:rsid w:val="0019406E"/>
    <w:rsid w:val="001C0738"/>
    <w:rsid w:val="001E0985"/>
    <w:rsid w:val="00206FFB"/>
    <w:rsid w:val="002354F8"/>
    <w:rsid w:val="002704A7"/>
    <w:rsid w:val="002972BA"/>
    <w:rsid w:val="002B0F38"/>
    <w:rsid w:val="0034486E"/>
    <w:rsid w:val="00344C92"/>
    <w:rsid w:val="003936BF"/>
    <w:rsid w:val="003A3701"/>
    <w:rsid w:val="003B3D1A"/>
    <w:rsid w:val="003F424A"/>
    <w:rsid w:val="003F7B53"/>
    <w:rsid w:val="004758DF"/>
    <w:rsid w:val="004E5003"/>
    <w:rsid w:val="00564FFC"/>
    <w:rsid w:val="005760CD"/>
    <w:rsid w:val="00576D62"/>
    <w:rsid w:val="005D1646"/>
    <w:rsid w:val="005E1ECF"/>
    <w:rsid w:val="005E3BA8"/>
    <w:rsid w:val="00626838"/>
    <w:rsid w:val="00666797"/>
    <w:rsid w:val="00714A6E"/>
    <w:rsid w:val="007209B9"/>
    <w:rsid w:val="00722A00"/>
    <w:rsid w:val="00795C35"/>
    <w:rsid w:val="007D17C0"/>
    <w:rsid w:val="00800AE5"/>
    <w:rsid w:val="00812EF6"/>
    <w:rsid w:val="00817970"/>
    <w:rsid w:val="008621F6"/>
    <w:rsid w:val="00886820"/>
    <w:rsid w:val="009658C1"/>
    <w:rsid w:val="009C5913"/>
    <w:rsid w:val="00A26626"/>
    <w:rsid w:val="00A9663E"/>
    <w:rsid w:val="00AC7ED1"/>
    <w:rsid w:val="00B219FC"/>
    <w:rsid w:val="00B25F31"/>
    <w:rsid w:val="00B829D0"/>
    <w:rsid w:val="00C02B83"/>
    <w:rsid w:val="00C06C39"/>
    <w:rsid w:val="00C3515A"/>
    <w:rsid w:val="00C37F5C"/>
    <w:rsid w:val="00C71A1B"/>
    <w:rsid w:val="00C74026"/>
    <w:rsid w:val="00CC3342"/>
    <w:rsid w:val="00D01B84"/>
    <w:rsid w:val="00D20A5C"/>
    <w:rsid w:val="00D420AF"/>
    <w:rsid w:val="00DB79E9"/>
    <w:rsid w:val="00E05416"/>
    <w:rsid w:val="00F4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 type="connector" idref="#_x0000_s1028"/>
      </o:rules>
    </o:shapelayout>
  </w:shapeDefaults>
  <w:decimalSymbol w:val="."/>
  <w:listSeparator w:val=","/>
  <w14:docId w14:val="6A8F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54F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354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354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354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F8"/>
    <w:rPr>
      <w:sz w:val="18"/>
      <w:szCs w:val="18"/>
    </w:rPr>
  </w:style>
  <w:style w:type="paragraph" w:styleId="a4">
    <w:name w:val="footer"/>
    <w:basedOn w:val="a"/>
    <w:link w:val="Char0"/>
    <w:uiPriority w:val="99"/>
    <w:unhideWhenUsed/>
    <w:rsid w:val="002354F8"/>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F8"/>
    <w:rPr>
      <w:sz w:val="18"/>
      <w:szCs w:val="18"/>
    </w:rPr>
  </w:style>
  <w:style w:type="character" w:customStyle="1" w:styleId="1Char">
    <w:name w:val="标题 1 Char"/>
    <w:basedOn w:val="a0"/>
    <w:link w:val="1"/>
    <w:uiPriority w:val="9"/>
    <w:rsid w:val="002354F8"/>
    <w:rPr>
      <w:rFonts w:ascii="宋体" w:eastAsia="宋体" w:hAnsi="宋体" w:cs="宋体"/>
      <w:b/>
      <w:bCs/>
      <w:kern w:val="36"/>
      <w:sz w:val="48"/>
      <w:szCs w:val="48"/>
    </w:rPr>
  </w:style>
  <w:style w:type="character" w:customStyle="1" w:styleId="3Char">
    <w:name w:val="标题 3 Char"/>
    <w:basedOn w:val="a0"/>
    <w:link w:val="3"/>
    <w:uiPriority w:val="9"/>
    <w:rsid w:val="002354F8"/>
    <w:rPr>
      <w:rFonts w:ascii="宋体" w:eastAsia="宋体" w:hAnsi="宋体" w:cs="宋体"/>
      <w:b/>
      <w:bCs/>
      <w:kern w:val="0"/>
      <w:sz w:val="27"/>
      <w:szCs w:val="27"/>
    </w:rPr>
  </w:style>
  <w:style w:type="character" w:customStyle="1" w:styleId="4Char">
    <w:name w:val="标题 4 Char"/>
    <w:basedOn w:val="a0"/>
    <w:link w:val="4"/>
    <w:uiPriority w:val="9"/>
    <w:rsid w:val="002354F8"/>
    <w:rPr>
      <w:rFonts w:ascii="宋体" w:eastAsia="宋体" w:hAnsi="宋体" w:cs="宋体"/>
      <w:b/>
      <w:bCs/>
      <w:kern w:val="0"/>
      <w:sz w:val="24"/>
      <w:szCs w:val="24"/>
    </w:rPr>
  </w:style>
  <w:style w:type="character" w:customStyle="1" w:styleId="5Char">
    <w:name w:val="标题 5 Char"/>
    <w:basedOn w:val="a0"/>
    <w:link w:val="5"/>
    <w:uiPriority w:val="9"/>
    <w:rsid w:val="002354F8"/>
    <w:rPr>
      <w:rFonts w:ascii="宋体" w:eastAsia="宋体" w:hAnsi="宋体" w:cs="宋体"/>
      <w:b/>
      <w:bCs/>
      <w:kern w:val="0"/>
      <w:sz w:val="20"/>
      <w:szCs w:val="20"/>
    </w:rPr>
  </w:style>
  <w:style w:type="paragraph" w:styleId="a5">
    <w:name w:val="Normal (Web)"/>
    <w:basedOn w:val="a"/>
    <w:uiPriority w:val="99"/>
    <w:unhideWhenUsed/>
    <w:rsid w:val="002354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54F8"/>
    <w:rPr>
      <w:b/>
      <w:bCs/>
    </w:rPr>
  </w:style>
  <w:style w:type="character" w:styleId="a7">
    <w:name w:val="Hyperlink"/>
    <w:basedOn w:val="a0"/>
    <w:uiPriority w:val="99"/>
    <w:semiHidden/>
    <w:unhideWhenUsed/>
    <w:rsid w:val="002354F8"/>
    <w:rPr>
      <w:color w:val="0000FF"/>
      <w:u w:val="single"/>
    </w:rPr>
  </w:style>
  <w:style w:type="character" w:customStyle="1" w:styleId="apple-converted-space">
    <w:name w:val="apple-converted-space"/>
    <w:basedOn w:val="a0"/>
    <w:rsid w:val="002354F8"/>
  </w:style>
  <w:style w:type="character" w:styleId="a8">
    <w:name w:val="Emphasis"/>
    <w:basedOn w:val="a0"/>
    <w:uiPriority w:val="20"/>
    <w:qFormat/>
    <w:rsid w:val="002354F8"/>
    <w:rPr>
      <w:i/>
      <w:iCs/>
    </w:rPr>
  </w:style>
  <w:style w:type="paragraph" w:styleId="a9">
    <w:name w:val="Balloon Text"/>
    <w:basedOn w:val="a"/>
    <w:link w:val="Char1"/>
    <w:uiPriority w:val="99"/>
    <w:semiHidden/>
    <w:unhideWhenUsed/>
    <w:rsid w:val="002354F8"/>
    <w:rPr>
      <w:sz w:val="18"/>
      <w:szCs w:val="18"/>
    </w:rPr>
  </w:style>
  <w:style w:type="character" w:customStyle="1" w:styleId="Char1">
    <w:name w:val="批注框文本 Char"/>
    <w:basedOn w:val="a0"/>
    <w:link w:val="a9"/>
    <w:uiPriority w:val="99"/>
    <w:semiHidden/>
    <w:rsid w:val="002354F8"/>
    <w:rPr>
      <w:sz w:val="18"/>
      <w:szCs w:val="18"/>
    </w:rPr>
  </w:style>
  <w:style w:type="paragraph" w:styleId="aa">
    <w:name w:val="List Paragraph"/>
    <w:basedOn w:val="a"/>
    <w:uiPriority w:val="34"/>
    <w:qFormat/>
    <w:rsid w:val="00714A6E"/>
    <w:pPr>
      <w:ind w:firstLineChars="200" w:firstLine="420"/>
    </w:pPr>
  </w:style>
  <w:style w:type="paragraph" w:styleId="ab">
    <w:name w:val="Body Text"/>
    <w:basedOn w:val="a"/>
    <w:link w:val="Char2"/>
    <w:uiPriority w:val="1"/>
    <w:qFormat/>
    <w:rsid w:val="00C71A1B"/>
    <w:pPr>
      <w:ind w:left="100"/>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C71A1B"/>
    <w:rPr>
      <w:rFonts w:ascii="Times New Roman" w:eastAsia="Times New Roman" w:hAnsi="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54F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354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354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354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F8"/>
    <w:rPr>
      <w:sz w:val="18"/>
      <w:szCs w:val="18"/>
    </w:rPr>
  </w:style>
  <w:style w:type="paragraph" w:styleId="a4">
    <w:name w:val="footer"/>
    <w:basedOn w:val="a"/>
    <w:link w:val="Char0"/>
    <w:uiPriority w:val="99"/>
    <w:unhideWhenUsed/>
    <w:rsid w:val="002354F8"/>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F8"/>
    <w:rPr>
      <w:sz w:val="18"/>
      <w:szCs w:val="18"/>
    </w:rPr>
  </w:style>
  <w:style w:type="character" w:customStyle="1" w:styleId="1Char">
    <w:name w:val="标题 1 Char"/>
    <w:basedOn w:val="a0"/>
    <w:link w:val="1"/>
    <w:uiPriority w:val="9"/>
    <w:rsid w:val="002354F8"/>
    <w:rPr>
      <w:rFonts w:ascii="宋体" w:eastAsia="宋体" w:hAnsi="宋体" w:cs="宋体"/>
      <w:b/>
      <w:bCs/>
      <w:kern w:val="36"/>
      <w:sz w:val="48"/>
      <w:szCs w:val="48"/>
    </w:rPr>
  </w:style>
  <w:style w:type="character" w:customStyle="1" w:styleId="3Char">
    <w:name w:val="标题 3 Char"/>
    <w:basedOn w:val="a0"/>
    <w:link w:val="3"/>
    <w:uiPriority w:val="9"/>
    <w:rsid w:val="002354F8"/>
    <w:rPr>
      <w:rFonts w:ascii="宋体" w:eastAsia="宋体" w:hAnsi="宋体" w:cs="宋体"/>
      <w:b/>
      <w:bCs/>
      <w:kern w:val="0"/>
      <w:sz w:val="27"/>
      <w:szCs w:val="27"/>
    </w:rPr>
  </w:style>
  <w:style w:type="character" w:customStyle="1" w:styleId="4Char">
    <w:name w:val="标题 4 Char"/>
    <w:basedOn w:val="a0"/>
    <w:link w:val="4"/>
    <w:uiPriority w:val="9"/>
    <w:rsid w:val="002354F8"/>
    <w:rPr>
      <w:rFonts w:ascii="宋体" w:eastAsia="宋体" w:hAnsi="宋体" w:cs="宋体"/>
      <w:b/>
      <w:bCs/>
      <w:kern w:val="0"/>
      <w:sz w:val="24"/>
      <w:szCs w:val="24"/>
    </w:rPr>
  </w:style>
  <w:style w:type="character" w:customStyle="1" w:styleId="5Char">
    <w:name w:val="标题 5 Char"/>
    <w:basedOn w:val="a0"/>
    <w:link w:val="5"/>
    <w:uiPriority w:val="9"/>
    <w:rsid w:val="002354F8"/>
    <w:rPr>
      <w:rFonts w:ascii="宋体" w:eastAsia="宋体" w:hAnsi="宋体" w:cs="宋体"/>
      <w:b/>
      <w:bCs/>
      <w:kern w:val="0"/>
      <w:sz w:val="20"/>
      <w:szCs w:val="20"/>
    </w:rPr>
  </w:style>
  <w:style w:type="paragraph" w:styleId="a5">
    <w:name w:val="Normal (Web)"/>
    <w:basedOn w:val="a"/>
    <w:uiPriority w:val="99"/>
    <w:unhideWhenUsed/>
    <w:rsid w:val="002354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54F8"/>
    <w:rPr>
      <w:b/>
      <w:bCs/>
    </w:rPr>
  </w:style>
  <w:style w:type="character" w:styleId="a7">
    <w:name w:val="Hyperlink"/>
    <w:basedOn w:val="a0"/>
    <w:uiPriority w:val="99"/>
    <w:semiHidden/>
    <w:unhideWhenUsed/>
    <w:rsid w:val="002354F8"/>
    <w:rPr>
      <w:color w:val="0000FF"/>
      <w:u w:val="single"/>
    </w:rPr>
  </w:style>
  <w:style w:type="character" w:customStyle="1" w:styleId="apple-converted-space">
    <w:name w:val="apple-converted-space"/>
    <w:basedOn w:val="a0"/>
    <w:rsid w:val="002354F8"/>
  </w:style>
  <w:style w:type="character" w:styleId="a8">
    <w:name w:val="Emphasis"/>
    <w:basedOn w:val="a0"/>
    <w:uiPriority w:val="20"/>
    <w:qFormat/>
    <w:rsid w:val="002354F8"/>
    <w:rPr>
      <w:i/>
      <w:iCs/>
    </w:rPr>
  </w:style>
  <w:style w:type="paragraph" w:styleId="a9">
    <w:name w:val="Balloon Text"/>
    <w:basedOn w:val="a"/>
    <w:link w:val="Char1"/>
    <w:uiPriority w:val="99"/>
    <w:semiHidden/>
    <w:unhideWhenUsed/>
    <w:rsid w:val="002354F8"/>
    <w:rPr>
      <w:sz w:val="18"/>
      <w:szCs w:val="18"/>
    </w:rPr>
  </w:style>
  <w:style w:type="character" w:customStyle="1" w:styleId="Char1">
    <w:name w:val="批注框文本 Char"/>
    <w:basedOn w:val="a0"/>
    <w:link w:val="a9"/>
    <w:uiPriority w:val="99"/>
    <w:semiHidden/>
    <w:rsid w:val="002354F8"/>
    <w:rPr>
      <w:sz w:val="18"/>
      <w:szCs w:val="18"/>
    </w:rPr>
  </w:style>
  <w:style w:type="paragraph" w:styleId="aa">
    <w:name w:val="List Paragraph"/>
    <w:basedOn w:val="a"/>
    <w:uiPriority w:val="34"/>
    <w:qFormat/>
    <w:rsid w:val="00714A6E"/>
    <w:pPr>
      <w:ind w:firstLineChars="200" w:firstLine="420"/>
    </w:pPr>
  </w:style>
  <w:style w:type="paragraph" w:styleId="ab">
    <w:name w:val="Body Text"/>
    <w:basedOn w:val="a"/>
    <w:link w:val="Char2"/>
    <w:uiPriority w:val="1"/>
    <w:qFormat/>
    <w:rsid w:val="00C71A1B"/>
    <w:pPr>
      <w:ind w:left="100"/>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C71A1B"/>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89839">
      <w:bodyDiv w:val="1"/>
      <w:marLeft w:val="0"/>
      <w:marRight w:val="0"/>
      <w:marTop w:val="0"/>
      <w:marBottom w:val="0"/>
      <w:divBdr>
        <w:top w:val="none" w:sz="0" w:space="0" w:color="auto"/>
        <w:left w:val="none" w:sz="0" w:space="0" w:color="auto"/>
        <w:bottom w:val="none" w:sz="0" w:space="0" w:color="auto"/>
        <w:right w:val="none" w:sz="0" w:space="0" w:color="auto"/>
      </w:divBdr>
      <w:divsChild>
        <w:div w:id="70964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0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1217</Words>
  <Characters>6943</Characters>
  <Application>Microsoft Office Word</Application>
  <DocSecurity>0</DocSecurity>
  <Lines>57</Lines>
  <Paragraphs>16</Paragraphs>
  <ScaleCrop>false</ScaleCrop>
  <Company>Microsoft</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2</cp:revision>
  <dcterms:created xsi:type="dcterms:W3CDTF">2017-04-10T12:58:00Z</dcterms:created>
  <dcterms:modified xsi:type="dcterms:W3CDTF">2017-04-10T12:58:00Z</dcterms:modified>
</cp:coreProperties>
</file>