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B8698" w14:textId="77777777" w:rsidR="00821EF5" w:rsidRPr="00264406" w:rsidRDefault="002844B2" w:rsidP="00821EF5">
      <w:pPr>
        <w:pStyle w:val="Default"/>
        <w:pBdr>
          <w:bottom w:val="single" w:sz="4" w:space="1" w:color="auto"/>
        </w:pBdr>
        <w:jc w:val="center"/>
        <w:rPr>
          <w:rFonts w:eastAsia="宋体"/>
          <w:sz w:val="56"/>
          <w:szCs w:val="56"/>
        </w:rPr>
      </w:pPr>
      <w:r w:rsidRPr="002844B2">
        <w:rPr>
          <w:rFonts w:eastAsia="宋体" w:hint="eastAsia"/>
          <w:b/>
          <w:bCs/>
          <w:sz w:val="56"/>
          <w:szCs w:val="56"/>
        </w:rPr>
        <w:t>新型冠状病毒肺炎（</w:t>
      </w:r>
      <w:r w:rsidRPr="002844B2">
        <w:rPr>
          <w:rFonts w:eastAsia="宋体" w:hint="eastAsia"/>
          <w:b/>
          <w:bCs/>
          <w:sz w:val="56"/>
          <w:szCs w:val="56"/>
        </w:rPr>
        <w:t>COVID-19</w:t>
      </w:r>
      <w:r w:rsidRPr="002844B2">
        <w:rPr>
          <w:rFonts w:eastAsia="宋体" w:hint="eastAsia"/>
          <w:b/>
          <w:bCs/>
          <w:sz w:val="56"/>
          <w:szCs w:val="56"/>
        </w:rPr>
        <w:t>）</w:t>
      </w:r>
      <w:r w:rsidR="00821EF5" w:rsidRPr="00264406">
        <w:rPr>
          <w:rFonts w:eastAsia="宋体"/>
          <w:b/>
          <w:bCs/>
          <w:sz w:val="56"/>
          <w:szCs w:val="56"/>
        </w:rPr>
        <w:t>突发公共卫生事件期间</w:t>
      </w:r>
      <w:r>
        <w:rPr>
          <w:rFonts w:eastAsia="宋体"/>
          <w:b/>
          <w:bCs/>
          <w:sz w:val="56"/>
          <w:szCs w:val="56"/>
        </w:rPr>
        <w:t>开展医疗产品临床试验</w:t>
      </w:r>
      <w:r>
        <w:rPr>
          <w:rFonts w:eastAsia="宋体" w:hint="eastAsia"/>
          <w:b/>
          <w:bCs/>
          <w:sz w:val="56"/>
          <w:szCs w:val="56"/>
        </w:rPr>
        <w:t>的</w:t>
      </w:r>
      <w:r w:rsidRPr="00264406">
        <w:rPr>
          <w:rFonts w:eastAsia="宋体"/>
          <w:b/>
          <w:bCs/>
          <w:sz w:val="56"/>
          <w:szCs w:val="56"/>
        </w:rPr>
        <w:t>FDA</w:t>
      </w:r>
      <w:r w:rsidR="00821EF5" w:rsidRPr="00264406">
        <w:rPr>
          <w:rFonts w:eastAsia="宋体"/>
          <w:b/>
          <w:bCs/>
          <w:sz w:val="56"/>
          <w:szCs w:val="56"/>
        </w:rPr>
        <w:t>指南</w:t>
      </w:r>
    </w:p>
    <w:p w14:paraId="7A973AE6" w14:textId="77777777" w:rsidR="00821EF5" w:rsidRPr="00264406" w:rsidRDefault="00821EF5" w:rsidP="00821EF5">
      <w:pPr>
        <w:pStyle w:val="Default"/>
        <w:jc w:val="center"/>
        <w:rPr>
          <w:rFonts w:eastAsia="宋体"/>
          <w:sz w:val="56"/>
          <w:szCs w:val="56"/>
        </w:rPr>
      </w:pPr>
      <w:r w:rsidRPr="00264406">
        <w:rPr>
          <w:rFonts w:eastAsia="宋体"/>
          <w:b/>
          <w:bCs/>
          <w:sz w:val="56"/>
          <w:szCs w:val="56"/>
        </w:rPr>
        <w:t>行业、研究者和机构审查委员会指南</w:t>
      </w:r>
    </w:p>
    <w:p w14:paraId="16BB86EA" w14:textId="77777777" w:rsidR="00821EF5" w:rsidRPr="00264406" w:rsidRDefault="00821EF5" w:rsidP="00821EF5">
      <w:pPr>
        <w:pStyle w:val="Default"/>
        <w:jc w:val="center"/>
        <w:rPr>
          <w:rFonts w:eastAsia="宋体"/>
          <w:b/>
          <w:bCs/>
          <w:sz w:val="28"/>
          <w:szCs w:val="28"/>
        </w:rPr>
      </w:pPr>
    </w:p>
    <w:p w14:paraId="33336E24" w14:textId="77777777" w:rsidR="002A390F" w:rsidRPr="00264406" w:rsidRDefault="002A390F" w:rsidP="00821EF5">
      <w:pPr>
        <w:pStyle w:val="Default"/>
        <w:jc w:val="center"/>
        <w:rPr>
          <w:rFonts w:eastAsia="宋体"/>
          <w:b/>
          <w:bCs/>
          <w:sz w:val="28"/>
          <w:szCs w:val="28"/>
        </w:rPr>
      </w:pPr>
    </w:p>
    <w:p w14:paraId="57151838" w14:textId="77777777" w:rsidR="002A390F" w:rsidRPr="00264406" w:rsidRDefault="002A390F" w:rsidP="00821EF5">
      <w:pPr>
        <w:pStyle w:val="Default"/>
        <w:jc w:val="center"/>
        <w:rPr>
          <w:rFonts w:eastAsia="宋体"/>
          <w:b/>
          <w:bCs/>
          <w:sz w:val="28"/>
          <w:szCs w:val="28"/>
        </w:rPr>
      </w:pPr>
    </w:p>
    <w:p w14:paraId="5F4EFE93" w14:textId="77777777" w:rsidR="00821EF5" w:rsidRPr="00264406" w:rsidRDefault="00821EF5" w:rsidP="00821EF5">
      <w:pPr>
        <w:pStyle w:val="Default"/>
        <w:jc w:val="center"/>
        <w:rPr>
          <w:rFonts w:eastAsia="宋体"/>
          <w:b/>
          <w:bCs/>
          <w:sz w:val="28"/>
          <w:szCs w:val="28"/>
        </w:rPr>
      </w:pPr>
    </w:p>
    <w:p w14:paraId="74892C42" w14:textId="77777777" w:rsidR="00821EF5" w:rsidRPr="00264406" w:rsidRDefault="00821EF5" w:rsidP="00821EF5">
      <w:pPr>
        <w:pStyle w:val="Default"/>
        <w:jc w:val="center"/>
        <w:rPr>
          <w:rFonts w:eastAsia="宋体"/>
          <w:b/>
          <w:bCs/>
          <w:sz w:val="28"/>
          <w:szCs w:val="28"/>
        </w:rPr>
      </w:pPr>
      <w:r w:rsidRPr="00264406">
        <w:rPr>
          <w:rFonts w:eastAsia="宋体"/>
          <w:b/>
          <w:bCs/>
          <w:sz w:val="28"/>
          <w:szCs w:val="28"/>
        </w:rPr>
        <w:t>2020</w:t>
      </w:r>
      <w:r w:rsidRPr="00264406">
        <w:rPr>
          <w:rFonts w:eastAsia="宋体"/>
          <w:b/>
          <w:bCs/>
          <w:sz w:val="28"/>
          <w:szCs w:val="28"/>
        </w:rPr>
        <w:t>年</w:t>
      </w:r>
      <w:r w:rsidRPr="00264406">
        <w:rPr>
          <w:rFonts w:eastAsia="宋体"/>
          <w:b/>
          <w:bCs/>
          <w:sz w:val="28"/>
          <w:szCs w:val="28"/>
        </w:rPr>
        <w:t>3</w:t>
      </w:r>
      <w:r w:rsidRPr="00264406">
        <w:rPr>
          <w:rFonts w:eastAsia="宋体"/>
          <w:b/>
          <w:bCs/>
          <w:sz w:val="28"/>
          <w:szCs w:val="28"/>
        </w:rPr>
        <w:t>月</w:t>
      </w:r>
    </w:p>
    <w:p w14:paraId="4D73DE88" w14:textId="77777777" w:rsidR="00821EF5" w:rsidRPr="00264406" w:rsidRDefault="00821EF5" w:rsidP="00821EF5">
      <w:pPr>
        <w:pStyle w:val="Default"/>
        <w:jc w:val="center"/>
        <w:rPr>
          <w:rFonts w:eastAsia="宋体"/>
          <w:sz w:val="28"/>
          <w:szCs w:val="28"/>
        </w:rPr>
      </w:pPr>
    </w:p>
    <w:p w14:paraId="712CD94D" w14:textId="77777777" w:rsidR="00821EF5" w:rsidRPr="00264406" w:rsidRDefault="00821EF5" w:rsidP="00821EF5">
      <w:pPr>
        <w:shd w:val="clear" w:color="auto" w:fill="FFFFFF"/>
        <w:snapToGrid w:val="0"/>
        <w:jc w:val="center"/>
        <w:rPr>
          <w:rFonts w:eastAsia="宋体"/>
          <w:b/>
          <w:bCs/>
          <w:sz w:val="28"/>
          <w:szCs w:val="28"/>
        </w:rPr>
      </w:pPr>
      <w:r w:rsidRPr="00264406">
        <w:rPr>
          <w:rFonts w:eastAsia="宋体"/>
          <w:b/>
          <w:bCs/>
          <w:sz w:val="28"/>
          <w:szCs w:val="28"/>
        </w:rPr>
        <w:t>更新日期：</w:t>
      </w:r>
      <w:r w:rsidRPr="00264406">
        <w:rPr>
          <w:rFonts w:eastAsia="宋体"/>
          <w:b/>
          <w:bCs/>
          <w:sz w:val="28"/>
          <w:szCs w:val="28"/>
        </w:rPr>
        <w:t>2020</w:t>
      </w:r>
      <w:r w:rsidRPr="00264406">
        <w:rPr>
          <w:rFonts w:eastAsia="宋体"/>
          <w:b/>
          <w:bCs/>
          <w:sz w:val="28"/>
          <w:szCs w:val="28"/>
        </w:rPr>
        <w:t>年</w:t>
      </w:r>
      <w:r w:rsidRPr="00264406">
        <w:rPr>
          <w:rFonts w:eastAsia="宋体"/>
          <w:b/>
          <w:bCs/>
          <w:sz w:val="28"/>
          <w:szCs w:val="28"/>
        </w:rPr>
        <w:t>9</w:t>
      </w:r>
      <w:r w:rsidRPr="00264406">
        <w:rPr>
          <w:rFonts w:eastAsia="宋体"/>
          <w:b/>
          <w:bCs/>
          <w:sz w:val="28"/>
          <w:szCs w:val="28"/>
        </w:rPr>
        <w:t>月</w:t>
      </w:r>
      <w:r w:rsidRPr="00264406">
        <w:rPr>
          <w:rFonts w:eastAsia="宋体"/>
          <w:b/>
          <w:bCs/>
          <w:sz w:val="28"/>
          <w:szCs w:val="28"/>
        </w:rPr>
        <w:t>21</w:t>
      </w:r>
      <w:r w:rsidRPr="00264406">
        <w:rPr>
          <w:rFonts w:eastAsia="宋体"/>
          <w:b/>
          <w:bCs/>
          <w:sz w:val="28"/>
          <w:szCs w:val="28"/>
        </w:rPr>
        <w:t>日</w:t>
      </w:r>
    </w:p>
    <w:p w14:paraId="60994D44" w14:textId="77777777" w:rsidR="00821EF5" w:rsidRPr="00264406" w:rsidRDefault="00821EF5" w:rsidP="00821EF5">
      <w:pPr>
        <w:shd w:val="clear" w:color="auto" w:fill="FFFFFF"/>
        <w:snapToGrid w:val="0"/>
        <w:jc w:val="center"/>
        <w:rPr>
          <w:rFonts w:eastAsia="宋体"/>
          <w:b/>
          <w:bCs/>
          <w:sz w:val="28"/>
          <w:szCs w:val="28"/>
        </w:rPr>
      </w:pPr>
    </w:p>
    <w:p w14:paraId="743611ED" w14:textId="193FD4E6" w:rsidR="00B039FC" w:rsidRPr="00264406" w:rsidRDefault="004C315A" w:rsidP="002844B2">
      <w:pPr>
        <w:shd w:val="clear" w:color="auto" w:fill="FFFFFF"/>
        <w:snapToGrid w:val="0"/>
        <w:rPr>
          <w:rFonts w:eastAsia="宋体"/>
          <w:color w:val="000000"/>
          <w:sz w:val="24"/>
          <w:szCs w:val="24"/>
        </w:rPr>
      </w:pPr>
      <w:r w:rsidRPr="00264406">
        <w:rPr>
          <w:rFonts w:eastAsia="宋体"/>
          <w:color w:val="000000"/>
          <w:sz w:val="24"/>
          <w:szCs w:val="24"/>
        </w:rPr>
        <w:t>可随时提交意见，供</w:t>
      </w:r>
      <w:r w:rsidR="0090594E">
        <w:rPr>
          <w:rFonts w:eastAsia="宋体" w:hint="eastAsia"/>
          <w:color w:val="000000"/>
          <w:sz w:val="24"/>
          <w:szCs w:val="24"/>
        </w:rPr>
        <w:t>FDA</w:t>
      </w:r>
      <w:r w:rsidR="0090594E">
        <w:rPr>
          <w:rFonts w:eastAsia="宋体" w:hint="eastAsia"/>
          <w:color w:val="000000"/>
          <w:sz w:val="24"/>
          <w:szCs w:val="24"/>
        </w:rPr>
        <w:t>审议</w:t>
      </w:r>
      <w:r w:rsidRPr="00264406">
        <w:rPr>
          <w:rFonts w:eastAsia="宋体"/>
          <w:color w:val="000000"/>
          <w:sz w:val="24"/>
          <w:szCs w:val="24"/>
        </w:rPr>
        <w:t>。请将书面意见提交至美国食品药品监督管理局（</w:t>
      </w:r>
      <w:r w:rsidRPr="00264406">
        <w:rPr>
          <w:rFonts w:eastAsia="宋体"/>
          <w:color w:val="000000"/>
          <w:sz w:val="24"/>
          <w:szCs w:val="24"/>
        </w:rPr>
        <w:t>5630 Fishers Lane, Rm.1061, Rockville, MD 20852</w:t>
      </w:r>
      <w:r w:rsidRPr="00264406">
        <w:rPr>
          <w:rFonts w:eastAsia="宋体"/>
          <w:color w:val="000000"/>
          <w:sz w:val="24"/>
          <w:szCs w:val="24"/>
        </w:rPr>
        <w:t>）文档管理人员请提交电子意见至</w:t>
      </w:r>
      <w:r w:rsidRPr="00264406">
        <w:rPr>
          <w:rFonts w:eastAsia="宋体"/>
          <w:color w:val="0000FF"/>
          <w:sz w:val="24"/>
          <w:szCs w:val="24"/>
          <w:u w:val="single"/>
        </w:rPr>
        <w:t>https://www.regulations.gov</w:t>
      </w:r>
      <w:r w:rsidRPr="00264406">
        <w:rPr>
          <w:rFonts w:eastAsia="宋体"/>
          <w:color w:val="0000FF"/>
          <w:sz w:val="24"/>
          <w:szCs w:val="24"/>
        </w:rPr>
        <w:t>。</w:t>
      </w:r>
      <w:r w:rsidRPr="00264406">
        <w:rPr>
          <w:rFonts w:eastAsia="宋体"/>
          <w:color w:val="000000"/>
          <w:sz w:val="24"/>
          <w:szCs w:val="24"/>
        </w:rPr>
        <w:t>所有意见均应标明</w:t>
      </w:r>
      <w:r w:rsidRPr="00264406">
        <w:rPr>
          <w:rFonts w:eastAsia="宋体"/>
          <w:i/>
          <w:iCs/>
          <w:color w:val="000000"/>
          <w:sz w:val="24"/>
          <w:szCs w:val="24"/>
        </w:rPr>
        <w:t>《联邦公报》</w:t>
      </w:r>
      <w:r w:rsidRPr="00264406">
        <w:rPr>
          <w:rFonts w:eastAsia="宋体"/>
          <w:color w:val="000000"/>
          <w:sz w:val="24"/>
          <w:szCs w:val="24"/>
        </w:rPr>
        <w:t>发布的通知中列出的档案编号。</w:t>
      </w:r>
    </w:p>
    <w:p w14:paraId="595AA456" w14:textId="77777777" w:rsidR="00821EF5" w:rsidRPr="00264406" w:rsidRDefault="00821EF5" w:rsidP="002844B2">
      <w:pPr>
        <w:shd w:val="clear" w:color="auto" w:fill="FFFFFF"/>
        <w:snapToGrid w:val="0"/>
        <w:rPr>
          <w:rFonts w:eastAsia="宋体"/>
          <w:sz w:val="24"/>
          <w:szCs w:val="24"/>
        </w:rPr>
      </w:pPr>
    </w:p>
    <w:p w14:paraId="055F5F2C" w14:textId="77777777" w:rsidR="00B039FC" w:rsidRPr="00264406" w:rsidRDefault="004C315A" w:rsidP="002844B2">
      <w:pPr>
        <w:shd w:val="clear" w:color="auto" w:fill="FFFFFF"/>
        <w:snapToGrid w:val="0"/>
        <w:rPr>
          <w:rFonts w:eastAsia="宋体"/>
          <w:color w:val="0000FF"/>
          <w:sz w:val="24"/>
          <w:szCs w:val="24"/>
        </w:rPr>
      </w:pPr>
      <w:r w:rsidRPr="00264406">
        <w:rPr>
          <w:rFonts w:eastAsia="宋体"/>
          <w:color w:val="000000"/>
          <w:sz w:val="24"/>
          <w:szCs w:val="24"/>
        </w:rPr>
        <w:t>如对</w:t>
      </w:r>
      <w:r w:rsidRPr="00264406">
        <w:rPr>
          <w:rFonts w:eastAsia="宋体"/>
          <w:color w:val="000000"/>
          <w:sz w:val="24"/>
          <w:szCs w:val="24"/>
        </w:rPr>
        <w:t>COVID-19</w:t>
      </w:r>
      <w:r w:rsidRPr="00264406">
        <w:rPr>
          <w:rFonts w:eastAsia="宋体"/>
          <w:color w:val="000000"/>
          <w:sz w:val="24"/>
          <w:szCs w:val="24"/>
        </w:rPr>
        <w:t>疫情期间临床试验的开展有疑问，请发送邮件至</w:t>
      </w:r>
      <w:r w:rsidRPr="00264406">
        <w:rPr>
          <w:rFonts w:eastAsia="宋体"/>
          <w:color w:val="0000FF"/>
          <w:sz w:val="24"/>
          <w:szCs w:val="24"/>
          <w:u w:val="single"/>
        </w:rPr>
        <w:t>Clinicaltrialconduct-COVID19@fda.hhs.gov</w:t>
      </w:r>
      <w:r w:rsidR="002844B2">
        <w:rPr>
          <w:rFonts w:eastAsia="宋体" w:hint="eastAsia"/>
          <w:color w:val="0000FF"/>
          <w:sz w:val="24"/>
          <w:szCs w:val="24"/>
          <w:u w:val="single"/>
        </w:rPr>
        <w:t>。</w:t>
      </w:r>
    </w:p>
    <w:p w14:paraId="36D2CBFD" w14:textId="77777777" w:rsidR="00821EF5" w:rsidRPr="00264406" w:rsidRDefault="00821EF5" w:rsidP="00821EF5">
      <w:pPr>
        <w:shd w:val="clear" w:color="auto" w:fill="FFFFFF"/>
        <w:snapToGrid w:val="0"/>
        <w:jc w:val="center"/>
        <w:rPr>
          <w:rFonts w:eastAsia="宋体"/>
          <w:b/>
          <w:bCs/>
          <w:color w:val="000000"/>
          <w:sz w:val="24"/>
          <w:szCs w:val="24"/>
        </w:rPr>
      </w:pPr>
    </w:p>
    <w:p w14:paraId="4FE87ACE" w14:textId="77777777" w:rsidR="00821EF5" w:rsidRPr="00264406" w:rsidRDefault="00821EF5" w:rsidP="00821EF5">
      <w:pPr>
        <w:shd w:val="clear" w:color="auto" w:fill="FFFFFF"/>
        <w:snapToGrid w:val="0"/>
        <w:jc w:val="center"/>
        <w:rPr>
          <w:rFonts w:eastAsia="宋体"/>
          <w:b/>
          <w:bCs/>
          <w:color w:val="000000"/>
          <w:sz w:val="24"/>
          <w:szCs w:val="24"/>
        </w:rPr>
      </w:pPr>
    </w:p>
    <w:p w14:paraId="24BC1F22" w14:textId="77777777" w:rsidR="00821EF5" w:rsidRPr="00264406" w:rsidRDefault="00821EF5" w:rsidP="00821EF5">
      <w:pPr>
        <w:shd w:val="clear" w:color="auto" w:fill="FFFFFF"/>
        <w:snapToGrid w:val="0"/>
        <w:jc w:val="center"/>
        <w:rPr>
          <w:rFonts w:eastAsia="宋体"/>
          <w:b/>
          <w:bCs/>
          <w:color w:val="000000"/>
          <w:sz w:val="24"/>
          <w:szCs w:val="24"/>
        </w:rPr>
      </w:pPr>
    </w:p>
    <w:p w14:paraId="60031D36" w14:textId="77777777" w:rsidR="002A390F" w:rsidRPr="00264406" w:rsidRDefault="002A390F" w:rsidP="00821EF5">
      <w:pPr>
        <w:shd w:val="clear" w:color="auto" w:fill="FFFFFF"/>
        <w:snapToGrid w:val="0"/>
        <w:jc w:val="center"/>
        <w:rPr>
          <w:rFonts w:eastAsia="宋体"/>
          <w:b/>
          <w:bCs/>
          <w:color w:val="000000"/>
          <w:sz w:val="24"/>
          <w:szCs w:val="24"/>
        </w:rPr>
      </w:pPr>
    </w:p>
    <w:p w14:paraId="728493DB" w14:textId="77777777" w:rsidR="002A390F" w:rsidRPr="00264406" w:rsidRDefault="002A390F" w:rsidP="00821EF5">
      <w:pPr>
        <w:shd w:val="clear" w:color="auto" w:fill="FFFFFF"/>
        <w:snapToGrid w:val="0"/>
        <w:jc w:val="center"/>
        <w:rPr>
          <w:rFonts w:eastAsia="宋体"/>
          <w:b/>
          <w:bCs/>
          <w:color w:val="000000"/>
          <w:sz w:val="24"/>
          <w:szCs w:val="24"/>
        </w:rPr>
      </w:pPr>
    </w:p>
    <w:p w14:paraId="63292055" w14:textId="40D72F68" w:rsidR="00B039FC" w:rsidRPr="00264406" w:rsidRDefault="004C315A" w:rsidP="00821EF5">
      <w:pPr>
        <w:shd w:val="clear" w:color="auto" w:fill="FFFFFF"/>
        <w:snapToGrid w:val="0"/>
        <w:jc w:val="center"/>
        <w:rPr>
          <w:rFonts w:eastAsia="宋体"/>
          <w:sz w:val="24"/>
          <w:szCs w:val="24"/>
        </w:rPr>
      </w:pPr>
      <w:r w:rsidRPr="00264406">
        <w:rPr>
          <w:rFonts w:eastAsia="宋体"/>
          <w:b/>
          <w:bCs/>
          <w:color w:val="000000"/>
          <w:sz w:val="24"/>
          <w:szCs w:val="24"/>
        </w:rPr>
        <w:t>美国卫生</w:t>
      </w:r>
      <w:r w:rsidR="005F09B6">
        <w:rPr>
          <w:rFonts w:eastAsia="宋体" w:hint="eastAsia"/>
          <w:b/>
          <w:bCs/>
          <w:color w:val="000000"/>
          <w:sz w:val="24"/>
          <w:szCs w:val="24"/>
        </w:rPr>
        <w:t>与</w:t>
      </w:r>
      <w:r w:rsidRPr="00264406">
        <w:rPr>
          <w:rFonts w:eastAsia="宋体"/>
          <w:b/>
          <w:bCs/>
          <w:color w:val="000000"/>
          <w:sz w:val="24"/>
          <w:szCs w:val="24"/>
        </w:rPr>
        <w:t>公众服务部</w:t>
      </w:r>
    </w:p>
    <w:p w14:paraId="3BCA4CBF" w14:textId="77777777" w:rsidR="00B039FC" w:rsidRPr="00264406" w:rsidRDefault="004C315A" w:rsidP="00821EF5">
      <w:pPr>
        <w:shd w:val="clear" w:color="auto" w:fill="FFFFFF"/>
        <w:snapToGrid w:val="0"/>
        <w:jc w:val="center"/>
        <w:rPr>
          <w:rFonts w:eastAsia="宋体"/>
          <w:sz w:val="24"/>
          <w:szCs w:val="24"/>
        </w:rPr>
      </w:pPr>
      <w:r w:rsidRPr="00264406">
        <w:rPr>
          <w:rFonts w:eastAsia="宋体"/>
          <w:b/>
          <w:bCs/>
          <w:color w:val="000000"/>
          <w:sz w:val="24"/>
          <w:szCs w:val="24"/>
        </w:rPr>
        <w:t>美国食品药品监督管理局</w:t>
      </w:r>
    </w:p>
    <w:p w14:paraId="5AEF1C7E" w14:textId="77777777" w:rsidR="00B039FC" w:rsidRPr="00264406" w:rsidRDefault="004C315A" w:rsidP="00821EF5">
      <w:pPr>
        <w:shd w:val="clear" w:color="auto" w:fill="FFFFFF"/>
        <w:snapToGrid w:val="0"/>
        <w:jc w:val="center"/>
        <w:rPr>
          <w:rFonts w:eastAsia="宋体"/>
          <w:sz w:val="24"/>
          <w:szCs w:val="24"/>
        </w:rPr>
      </w:pPr>
      <w:r w:rsidRPr="00264406">
        <w:rPr>
          <w:rFonts w:eastAsia="宋体"/>
          <w:b/>
          <w:bCs/>
          <w:color w:val="000000"/>
          <w:sz w:val="24"/>
          <w:szCs w:val="24"/>
        </w:rPr>
        <w:t>药品审评</w:t>
      </w:r>
      <w:r w:rsidR="000A7E2B">
        <w:rPr>
          <w:rFonts w:eastAsia="宋体"/>
          <w:b/>
          <w:bCs/>
          <w:color w:val="000000"/>
          <w:sz w:val="24"/>
          <w:szCs w:val="24"/>
        </w:rPr>
        <w:t>和研究中心</w:t>
      </w:r>
      <w:r w:rsidRPr="00264406">
        <w:rPr>
          <w:rFonts w:eastAsia="宋体"/>
          <w:b/>
          <w:bCs/>
          <w:color w:val="000000"/>
          <w:sz w:val="24"/>
          <w:szCs w:val="24"/>
        </w:rPr>
        <w:t>（</w:t>
      </w:r>
      <w:r w:rsidRPr="00264406">
        <w:rPr>
          <w:rFonts w:eastAsia="宋体"/>
          <w:b/>
          <w:bCs/>
          <w:color w:val="000000"/>
          <w:sz w:val="24"/>
          <w:szCs w:val="24"/>
        </w:rPr>
        <w:t>CEDR</w:t>
      </w:r>
      <w:r w:rsidRPr="00264406">
        <w:rPr>
          <w:rFonts w:eastAsia="宋体"/>
          <w:b/>
          <w:bCs/>
          <w:color w:val="000000"/>
          <w:sz w:val="24"/>
          <w:szCs w:val="24"/>
        </w:rPr>
        <w:t>）</w:t>
      </w:r>
    </w:p>
    <w:p w14:paraId="2224F733" w14:textId="77777777" w:rsidR="00B039FC" w:rsidRPr="00264406" w:rsidRDefault="004C315A" w:rsidP="00821EF5">
      <w:pPr>
        <w:shd w:val="clear" w:color="auto" w:fill="FFFFFF"/>
        <w:snapToGrid w:val="0"/>
        <w:jc w:val="center"/>
        <w:rPr>
          <w:rFonts w:eastAsia="宋体"/>
          <w:sz w:val="24"/>
          <w:szCs w:val="24"/>
        </w:rPr>
      </w:pPr>
      <w:r w:rsidRPr="00264406">
        <w:rPr>
          <w:rFonts w:eastAsia="宋体"/>
          <w:b/>
          <w:bCs/>
          <w:color w:val="000000"/>
          <w:sz w:val="24"/>
          <w:szCs w:val="24"/>
        </w:rPr>
        <w:t>生物制品评审</w:t>
      </w:r>
      <w:r w:rsidR="000A7E2B">
        <w:rPr>
          <w:rFonts w:eastAsia="宋体"/>
          <w:b/>
          <w:bCs/>
          <w:color w:val="000000"/>
          <w:sz w:val="24"/>
          <w:szCs w:val="24"/>
        </w:rPr>
        <w:t>和研究中心</w:t>
      </w:r>
      <w:r w:rsidRPr="00264406">
        <w:rPr>
          <w:rFonts w:eastAsia="宋体"/>
          <w:b/>
          <w:bCs/>
          <w:color w:val="000000"/>
          <w:sz w:val="24"/>
          <w:szCs w:val="24"/>
        </w:rPr>
        <w:t>（</w:t>
      </w:r>
      <w:r w:rsidRPr="00264406">
        <w:rPr>
          <w:rFonts w:eastAsia="宋体"/>
          <w:b/>
          <w:bCs/>
          <w:color w:val="000000"/>
          <w:sz w:val="24"/>
          <w:szCs w:val="24"/>
        </w:rPr>
        <w:t>CBER</w:t>
      </w:r>
      <w:r w:rsidRPr="00264406">
        <w:rPr>
          <w:rFonts w:eastAsia="宋体"/>
          <w:b/>
          <w:bCs/>
          <w:color w:val="000000"/>
          <w:sz w:val="24"/>
          <w:szCs w:val="24"/>
        </w:rPr>
        <w:t>）</w:t>
      </w:r>
    </w:p>
    <w:p w14:paraId="7F2C28CE" w14:textId="1A4276EF" w:rsidR="00B039FC" w:rsidRPr="00264406" w:rsidRDefault="004C315A" w:rsidP="00821EF5">
      <w:pPr>
        <w:shd w:val="clear" w:color="auto" w:fill="FFFFFF"/>
        <w:snapToGrid w:val="0"/>
        <w:jc w:val="center"/>
        <w:rPr>
          <w:rFonts w:eastAsia="宋体"/>
          <w:sz w:val="24"/>
          <w:szCs w:val="24"/>
        </w:rPr>
      </w:pPr>
      <w:r w:rsidRPr="00264406">
        <w:rPr>
          <w:rFonts w:eastAsia="宋体"/>
          <w:b/>
          <w:bCs/>
          <w:color w:val="000000"/>
          <w:sz w:val="24"/>
          <w:szCs w:val="24"/>
        </w:rPr>
        <w:t>医疗器械</w:t>
      </w:r>
      <w:r w:rsidR="005F09B6">
        <w:rPr>
          <w:rFonts w:eastAsia="宋体" w:hint="eastAsia"/>
          <w:b/>
          <w:bCs/>
          <w:color w:val="000000"/>
          <w:sz w:val="24"/>
          <w:szCs w:val="24"/>
        </w:rPr>
        <w:t>和</w:t>
      </w:r>
      <w:r w:rsidRPr="00264406">
        <w:rPr>
          <w:rFonts w:eastAsia="宋体"/>
          <w:b/>
          <w:bCs/>
          <w:color w:val="000000"/>
          <w:sz w:val="24"/>
          <w:szCs w:val="24"/>
        </w:rPr>
        <w:t>放射健康中心（</w:t>
      </w:r>
      <w:r w:rsidRPr="00264406">
        <w:rPr>
          <w:rFonts w:eastAsia="宋体"/>
          <w:b/>
          <w:bCs/>
          <w:color w:val="000000"/>
          <w:sz w:val="24"/>
          <w:szCs w:val="24"/>
        </w:rPr>
        <w:t>CDRH</w:t>
      </w:r>
      <w:r w:rsidRPr="00264406">
        <w:rPr>
          <w:rFonts w:eastAsia="宋体"/>
          <w:b/>
          <w:bCs/>
          <w:color w:val="000000"/>
          <w:sz w:val="24"/>
          <w:szCs w:val="24"/>
        </w:rPr>
        <w:t>）</w:t>
      </w:r>
    </w:p>
    <w:p w14:paraId="5C265966" w14:textId="77777777" w:rsidR="00B039FC" w:rsidRPr="00264406" w:rsidRDefault="004C315A" w:rsidP="00821EF5">
      <w:pPr>
        <w:shd w:val="clear" w:color="auto" w:fill="FFFFFF"/>
        <w:snapToGrid w:val="0"/>
        <w:jc w:val="center"/>
        <w:rPr>
          <w:rFonts w:eastAsia="宋体"/>
          <w:sz w:val="24"/>
          <w:szCs w:val="24"/>
        </w:rPr>
      </w:pPr>
      <w:r w:rsidRPr="00264406">
        <w:rPr>
          <w:rFonts w:eastAsia="宋体"/>
          <w:b/>
          <w:bCs/>
          <w:color w:val="000000"/>
          <w:sz w:val="24"/>
          <w:szCs w:val="24"/>
        </w:rPr>
        <w:t>肿瘤卓越中心（</w:t>
      </w:r>
      <w:r w:rsidRPr="00264406">
        <w:rPr>
          <w:rFonts w:eastAsia="宋体"/>
          <w:b/>
          <w:bCs/>
          <w:color w:val="000000"/>
          <w:sz w:val="24"/>
          <w:szCs w:val="24"/>
        </w:rPr>
        <w:t>OCE</w:t>
      </w:r>
      <w:r w:rsidRPr="00264406">
        <w:rPr>
          <w:rFonts w:eastAsia="宋体"/>
          <w:b/>
          <w:bCs/>
          <w:color w:val="000000"/>
          <w:sz w:val="24"/>
          <w:szCs w:val="24"/>
        </w:rPr>
        <w:t>）</w:t>
      </w:r>
    </w:p>
    <w:p w14:paraId="464093EB" w14:textId="77777777" w:rsidR="00B039FC" w:rsidRPr="00264406" w:rsidRDefault="004C315A" w:rsidP="00821EF5">
      <w:pPr>
        <w:shd w:val="clear" w:color="auto" w:fill="FFFFFF"/>
        <w:snapToGrid w:val="0"/>
        <w:jc w:val="center"/>
        <w:rPr>
          <w:rFonts w:eastAsia="宋体"/>
          <w:sz w:val="24"/>
          <w:szCs w:val="24"/>
        </w:rPr>
      </w:pPr>
      <w:r w:rsidRPr="00264406">
        <w:rPr>
          <w:rFonts w:eastAsia="宋体"/>
          <w:b/>
          <w:bCs/>
          <w:color w:val="000000"/>
          <w:sz w:val="24"/>
          <w:szCs w:val="24"/>
        </w:rPr>
        <w:t>临床试验质量管理规范办公室（</w:t>
      </w:r>
      <w:r w:rsidRPr="00264406">
        <w:rPr>
          <w:rFonts w:eastAsia="宋体"/>
          <w:b/>
          <w:bCs/>
          <w:color w:val="000000"/>
          <w:sz w:val="24"/>
          <w:szCs w:val="24"/>
        </w:rPr>
        <w:t>OGCP</w:t>
      </w:r>
      <w:r w:rsidRPr="00264406">
        <w:rPr>
          <w:rFonts w:eastAsia="宋体"/>
          <w:b/>
          <w:bCs/>
          <w:color w:val="000000"/>
          <w:sz w:val="24"/>
          <w:szCs w:val="24"/>
        </w:rPr>
        <w:t>）</w:t>
      </w:r>
    </w:p>
    <w:p w14:paraId="36776D7F" w14:textId="77777777" w:rsidR="00821EF5" w:rsidRPr="00264406" w:rsidRDefault="00821EF5" w:rsidP="002D7DCF">
      <w:pPr>
        <w:snapToGrid w:val="0"/>
        <w:jc w:val="both"/>
        <w:rPr>
          <w:rFonts w:eastAsia="宋体"/>
          <w:sz w:val="24"/>
          <w:szCs w:val="24"/>
        </w:rPr>
      </w:pPr>
    </w:p>
    <w:p w14:paraId="1EB073C9" w14:textId="77777777" w:rsidR="00B039FC" w:rsidRPr="00264406" w:rsidRDefault="002D7DCF" w:rsidP="00821EF5">
      <w:pPr>
        <w:snapToGrid w:val="0"/>
        <w:ind w:leftChars="307" w:left="614"/>
        <w:jc w:val="both"/>
        <w:rPr>
          <w:rFonts w:eastAsia="宋体"/>
          <w:sz w:val="24"/>
          <w:szCs w:val="24"/>
        </w:rPr>
      </w:pPr>
      <w:r w:rsidRPr="00264406">
        <w:rPr>
          <w:rFonts w:eastAsia="宋体"/>
          <w:noProof/>
          <w:sz w:val="24"/>
          <w:szCs w:val="24"/>
        </w:rPr>
        <w:drawing>
          <wp:inline distT="0" distB="0" distL="0" distR="0" wp14:anchorId="409143ED" wp14:editId="1FE7A953">
            <wp:extent cx="2438400" cy="4800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480060"/>
                    </a:xfrm>
                    <a:prstGeom prst="rect">
                      <a:avLst/>
                    </a:prstGeom>
                    <a:noFill/>
                    <a:ln>
                      <a:noFill/>
                    </a:ln>
                  </pic:spPr>
                </pic:pic>
              </a:graphicData>
            </a:graphic>
          </wp:inline>
        </w:drawing>
      </w:r>
    </w:p>
    <w:p w14:paraId="7256A6E8" w14:textId="77777777" w:rsidR="00B039FC" w:rsidRPr="00264406" w:rsidRDefault="00B039FC" w:rsidP="002D7DCF">
      <w:pPr>
        <w:snapToGrid w:val="0"/>
        <w:jc w:val="both"/>
        <w:rPr>
          <w:rFonts w:eastAsia="宋体"/>
          <w:sz w:val="21"/>
          <w:szCs w:val="21"/>
        </w:rPr>
      </w:pPr>
    </w:p>
    <w:p w14:paraId="014DF7AA" w14:textId="77777777" w:rsidR="00821EF5" w:rsidRPr="00264406" w:rsidRDefault="00821EF5" w:rsidP="002D7DCF">
      <w:pPr>
        <w:snapToGrid w:val="0"/>
        <w:jc w:val="both"/>
        <w:rPr>
          <w:rFonts w:eastAsia="宋体"/>
          <w:sz w:val="21"/>
          <w:szCs w:val="21"/>
        </w:rPr>
        <w:sectPr w:rsidR="00821EF5" w:rsidRPr="00264406" w:rsidSect="002D7DCF">
          <w:headerReference w:type="default" r:id="rId12"/>
          <w:type w:val="continuous"/>
          <w:pgSz w:w="11906" w:h="16838"/>
          <w:pgMar w:top="1134" w:right="1417" w:bottom="1134" w:left="1417" w:header="850" w:footer="720" w:gutter="0"/>
          <w:cols w:space="60"/>
          <w:noEndnote/>
          <w:docGrid w:linePitch="272"/>
        </w:sectPr>
      </w:pPr>
    </w:p>
    <w:p w14:paraId="2722DF18" w14:textId="77777777" w:rsidR="00821EF5" w:rsidRPr="00264406" w:rsidRDefault="00821EF5" w:rsidP="00821EF5">
      <w:pPr>
        <w:pStyle w:val="Default"/>
        <w:jc w:val="center"/>
        <w:rPr>
          <w:rFonts w:eastAsia="宋体"/>
          <w:b/>
          <w:bCs/>
          <w:sz w:val="48"/>
          <w:szCs w:val="48"/>
        </w:rPr>
      </w:pPr>
      <w:r w:rsidRPr="00264406">
        <w:rPr>
          <w:rFonts w:eastAsia="宋体"/>
          <w:b/>
          <w:bCs/>
          <w:sz w:val="48"/>
          <w:szCs w:val="48"/>
        </w:rPr>
        <w:lastRenderedPageBreak/>
        <w:t>前言</w:t>
      </w:r>
    </w:p>
    <w:p w14:paraId="7FD5673E" w14:textId="77777777" w:rsidR="00821EF5" w:rsidRPr="00264406" w:rsidRDefault="00821EF5" w:rsidP="00821EF5">
      <w:pPr>
        <w:pStyle w:val="Default"/>
        <w:rPr>
          <w:rFonts w:eastAsia="宋体"/>
          <w:sz w:val="48"/>
          <w:szCs w:val="48"/>
        </w:rPr>
      </w:pPr>
    </w:p>
    <w:p w14:paraId="38E6C4D3" w14:textId="77777777" w:rsidR="00821EF5" w:rsidRPr="00264406" w:rsidRDefault="00821EF5" w:rsidP="00821EF5">
      <w:pPr>
        <w:shd w:val="clear" w:color="auto" w:fill="FFFFFF"/>
        <w:snapToGrid w:val="0"/>
        <w:jc w:val="both"/>
        <w:rPr>
          <w:rFonts w:eastAsia="宋体"/>
          <w:b/>
          <w:bCs/>
          <w:sz w:val="36"/>
          <w:szCs w:val="36"/>
        </w:rPr>
      </w:pPr>
      <w:r w:rsidRPr="00264406">
        <w:rPr>
          <w:rFonts w:eastAsia="宋体"/>
          <w:b/>
          <w:bCs/>
          <w:sz w:val="36"/>
          <w:szCs w:val="36"/>
        </w:rPr>
        <w:t>公众意见</w:t>
      </w:r>
    </w:p>
    <w:p w14:paraId="0819A84D" w14:textId="77777777" w:rsidR="00821EF5" w:rsidRPr="00264406" w:rsidRDefault="00821EF5" w:rsidP="00821EF5">
      <w:pPr>
        <w:shd w:val="clear" w:color="auto" w:fill="FFFFFF"/>
        <w:snapToGrid w:val="0"/>
        <w:jc w:val="both"/>
        <w:rPr>
          <w:rFonts w:eastAsia="宋体"/>
          <w:b/>
          <w:bCs/>
          <w:sz w:val="36"/>
          <w:szCs w:val="36"/>
        </w:rPr>
      </w:pPr>
    </w:p>
    <w:p w14:paraId="5B5A36B0" w14:textId="111238F8" w:rsidR="00B039FC" w:rsidRPr="00264406" w:rsidRDefault="004C315A" w:rsidP="002844B2">
      <w:pPr>
        <w:shd w:val="clear" w:color="auto" w:fill="FFFFFF"/>
        <w:snapToGrid w:val="0"/>
        <w:rPr>
          <w:rFonts w:eastAsia="宋体"/>
          <w:color w:val="000000"/>
          <w:sz w:val="24"/>
          <w:szCs w:val="24"/>
        </w:rPr>
      </w:pPr>
      <w:r w:rsidRPr="00264406">
        <w:rPr>
          <w:rFonts w:eastAsia="宋体"/>
          <w:color w:val="000000"/>
          <w:sz w:val="24"/>
          <w:szCs w:val="24"/>
        </w:rPr>
        <w:t>本指南旨在解决</w:t>
      </w:r>
      <w:r w:rsidR="002844B2">
        <w:rPr>
          <w:rFonts w:eastAsia="宋体"/>
          <w:color w:val="000000"/>
          <w:sz w:val="24"/>
          <w:szCs w:val="24"/>
        </w:rPr>
        <w:t>新型冠状病毒肺炎</w:t>
      </w:r>
      <w:r w:rsidRPr="00264406">
        <w:rPr>
          <w:rFonts w:eastAsia="宋体"/>
          <w:color w:val="000000"/>
          <w:sz w:val="24"/>
          <w:szCs w:val="24"/>
        </w:rPr>
        <w:t>（</w:t>
      </w:r>
      <w:r w:rsidRPr="00264406">
        <w:rPr>
          <w:rFonts w:eastAsia="宋体"/>
          <w:color w:val="000000"/>
          <w:sz w:val="24"/>
          <w:szCs w:val="24"/>
        </w:rPr>
        <w:t>COVID-19</w:t>
      </w:r>
      <w:r w:rsidRPr="00264406">
        <w:rPr>
          <w:rFonts w:eastAsia="宋体"/>
          <w:color w:val="000000"/>
          <w:sz w:val="24"/>
          <w:szCs w:val="24"/>
        </w:rPr>
        <w:t>）突发公共卫生事件。由于美国食品药品监督管理局（</w:t>
      </w:r>
      <w:r w:rsidRPr="00264406">
        <w:rPr>
          <w:rFonts w:eastAsia="宋体"/>
          <w:color w:val="000000"/>
          <w:sz w:val="24"/>
          <w:szCs w:val="24"/>
        </w:rPr>
        <w:t>FDA</w:t>
      </w:r>
      <w:r w:rsidRPr="00264406">
        <w:rPr>
          <w:rFonts w:eastAsia="宋体"/>
          <w:color w:val="000000"/>
          <w:sz w:val="24"/>
          <w:szCs w:val="24"/>
        </w:rPr>
        <w:t>）已确定，针对本指南开展事先公众参与不可行或不恰当（见《联邦食品、药品和化妆品法案》（《</w:t>
      </w:r>
      <w:r w:rsidRPr="00264406">
        <w:rPr>
          <w:rFonts w:eastAsia="宋体"/>
          <w:color w:val="000000"/>
          <w:sz w:val="24"/>
          <w:szCs w:val="24"/>
        </w:rPr>
        <w:t>FD&amp;C</w:t>
      </w:r>
      <w:r w:rsidRPr="00264406">
        <w:rPr>
          <w:rFonts w:eastAsia="宋体"/>
          <w:color w:val="000000"/>
          <w:sz w:val="24"/>
          <w:szCs w:val="24"/>
        </w:rPr>
        <w:t>法案》）第</w:t>
      </w:r>
      <w:r w:rsidRPr="00264406">
        <w:rPr>
          <w:rFonts w:eastAsia="宋体"/>
          <w:color w:val="000000"/>
          <w:sz w:val="24"/>
          <w:szCs w:val="24"/>
        </w:rPr>
        <w:t>701</w:t>
      </w:r>
      <w:r w:rsidRPr="00264406">
        <w:rPr>
          <w:rFonts w:eastAsia="宋体"/>
          <w:color w:val="000000"/>
          <w:sz w:val="24"/>
          <w:szCs w:val="24"/>
        </w:rPr>
        <w:t>（</w:t>
      </w:r>
      <w:r w:rsidRPr="00264406">
        <w:rPr>
          <w:rFonts w:eastAsia="宋体"/>
          <w:color w:val="000000"/>
          <w:sz w:val="24"/>
          <w:szCs w:val="24"/>
        </w:rPr>
        <w:t>h</w:t>
      </w:r>
      <w:r w:rsidRPr="00264406">
        <w:rPr>
          <w:rFonts w:eastAsia="宋体"/>
          <w:color w:val="000000"/>
          <w:sz w:val="24"/>
          <w:szCs w:val="24"/>
        </w:rPr>
        <w:t>）（</w:t>
      </w:r>
      <w:r w:rsidRPr="00264406">
        <w:rPr>
          <w:rFonts w:eastAsia="宋体"/>
          <w:color w:val="000000"/>
          <w:sz w:val="24"/>
          <w:szCs w:val="24"/>
        </w:rPr>
        <w:t>1</w:t>
      </w:r>
      <w:r w:rsidRPr="00264406">
        <w:rPr>
          <w:rFonts w:eastAsia="宋体"/>
          <w:color w:val="000000"/>
          <w:sz w:val="24"/>
          <w:szCs w:val="24"/>
        </w:rPr>
        <w:t>）（</w:t>
      </w:r>
      <w:r w:rsidRPr="00264406">
        <w:rPr>
          <w:rFonts w:eastAsia="宋体"/>
          <w:color w:val="000000"/>
          <w:sz w:val="24"/>
          <w:szCs w:val="24"/>
        </w:rPr>
        <w:t>C</w:t>
      </w:r>
      <w:r w:rsidRPr="00264406">
        <w:rPr>
          <w:rFonts w:eastAsia="宋体"/>
          <w:color w:val="000000"/>
          <w:sz w:val="24"/>
          <w:szCs w:val="24"/>
        </w:rPr>
        <w:t>）节和</w:t>
      </w:r>
      <w:r w:rsidRPr="00264406">
        <w:rPr>
          <w:rFonts w:eastAsia="宋体"/>
          <w:color w:val="000000"/>
          <w:sz w:val="24"/>
          <w:szCs w:val="24"/>
        </w:rPr>
        <w:t>21 CFR 10.115</w:t>
      </w:r>
      <w:r w:rsidRPr="00264406">
        <w:rPr>
          <w:rFonts w:eastAsia="宋体"/>
          <w:color w:val="000000"/>
          <w:sz w:val="24"/>
          <w:szCs w:val="24"/>
        </w:rPr>
        <w:t>（</w:t>
      </w:r>
      <w:r w:rsidRPr="00264406">
        <w:rPr>
          <w:rFonts w:eastAsia="宋体"/>
          <w:color w:val="000000"/>
          <w:sz w:val="24"/>
          <w:szCs w:val="24"/>
        </w:rPr>
        <w:t>g</w:t>
      </w:r>
      <w:r w:rsidRPr="00264406">
        <w:rPr>
          <w:rFonts w:eastAsia="宋体"/>
          <w:color w:val="000000"/>
          <w:sz w:val="24"/>
          <w:szCs w:val="24"/>
        </w:rPr>
        <w:t>）（</w:t>
      </w:r>
      <w:r w:rsidRPr="00264406">
        <w:rPr>
          <w:rFonts w:eastAsia="宋体"/>
          <w:color w:val="000000"/>
          <w:sz w:val="24"/>
          <w:szCs w:val="24"/>
        </w:rPr>
        <w:t>2</w:t>
      </w:r>
      <w:r w:rsidRPr="00264406">
        <w:rPr>
          <w:rFonts w:eastAsia="宋体"/>
          <w:color w:val="000000"/>
          <w:sz w:val="24"/>
          <w:szCs w:val="24"/>
        </w:rPr>
        <w:t>）），因此本指南在未事先征求公众意见的情况下实施。本指南文件</w:t>
      </w:r>
      <w:r w:rsidR="00630BBA">
        <w:rPr>
          <w:rFonts w:eastAsia="宋体" w:hint="eastAsia"/>
          <w:color w:val="000000"/>
          <w:sz w:val="24"/>
          <w:szCs w:val="24"/>
        </w:rPr>
        <w:t>将</w:t>
      </w:r>
      <w:r w:rsidRPr="00264406">
        <w:rPr>
          <w:rFonts w:eastAsia="宋体"/>
          <w:color w:val="000000"/>
          <w:sz w:val="24"/>
          <w:szCs w:val="24"/>
        </w:rPr>
        <w:t>立即实施，但仍需根据</w:t>
      </w:r>
      <w:r w:rsidR="00630BBA">
        <w:rPr>
          <w:rFonts w:eastAsia="宋体"/>
          <w:color w:val="000000"/>
          <w:sz w:val="24"/>
          <w:szCs w:val="24"/>
        </w:rPr>
        <w:t>FDA</w:t>
      </w:r>
      <w:r w:rsidRPr="00264406">
        <w:rPr>
          <w:rFonts w:eastAsia="宋体"/>
          <w:color w:val="000000"/>
          <w:sz w:val="24"/>
          <w:szCs w:val="24"/>
        </w:rPr>
        <w:t>的良好指南规范</w:t>
      </w:r>
      <w:r w:rsidR="00630BBA" w:rsidRPr="00010F81">
        <w:rPr>
          <w:rFonts w:ascii="宋体" w:eastAsia="宋体" w:hAnsi="宋体" w:hint="eastAsia"/>
          <w:sz w:val="24"/>
          <w:szCs w:val="24"/>
        </w:rPr>
        <w:t>吸收意见</w:t>
      </w:r>
      <w:r w:rsidRPr="00264406">
        <w:rPr>
          <w:rFonts w:eastAsia="宋体"/>
          <w:color w:val="000000"/>
          <w:sz w:val="24"/>
          <w:szCs w:val="24"/>
        </w:rPr>
        <w:t>。</w:t>
      </w:r>
    </w:p>
    <w:p w14:paraId="2EF0D7EE" w14:textId="77777777" w:rsidR="002A390F" w:rsidRPr="00264406" w:rsidRDefault="002A390F" w:rsidP="002844B2">
      <w:pPr>
        <w:shd w:val="clear" w:color="auto" w:fill="FFFFFF"/>
        <w:snapToGrid w:val="0"/>
        <w:rPr>
          <w:rFonts w:eastAsia="宋体"/>
          <w:sz w:val="24"/>
          <w:szCs w:val="24"/>
        </w:rPr>
      </w:pPr>
    </w:p>
    <w:p w14:paraId="68987EB4" w14:textId="087713E7" w:rsidR="00B039FC" w:rsidRPr="00264406" w:rsidRDefault="004C315A" w:rsidP="002844B2">
      <w:pPr>
        <w:shd w:val="clear" w:color="auto" w:fill="FFFFFF"/>
        <w:snapToGrid w:val="0"/>
        <w:rPr>
          <w:rFonts w:eastAsia="宋体"/>
          <w:sz w:val="24"/>
          <w:szCs w:val="24"/>
        </w:rPr>
      </w:pPr>
      <w:r w:rsidRPr="00264406">
        <w:rPr>
          <w:rFonts w:eastAsia="宋体"/>
          <w:color w:val="000000"/>
          <w:sz w:val="24"/>
          <w:szCs w:val="24"/>
        </w:rPr>
        <w:t>可随时提交意见，供</w:t>
      </w:r>
      <w:r w:rsidR="0090594E">
        <w:rPr>
          <w:rFonts w:eastAsia="宋体" w:hint="eastAsia"/>
          <w:color w:val="000000"/>
          <w:sz w:val="24"/>
          <w:szCs w:val="24"/>
        </w:rPr>
        <w:t>FDA</w:t>
      </w:r>
      <w:r w:rsidR="0090594E">
        <w:rPr>
          <w:rFonts w:eastAsia="宋体" w:hint="eastAsia"/>
          <w:color w:val="000000"/>
          <w:sz w:val="24"/>
          <w:szCs w:val="24"/>
        </w:rPr>
        <w:t>审议</w:t>
      </w:r>
      <w:r w:rsidRPr="00264406">
        <w:rPr>
          <w:rFonts w:eastAsia="宋体"/>
          <w:color w:val="000000"/>
          <w:sz w:val="24"/>
          <w:szCs w:val="24"/>
        </w:rPr>
        <w:t>。请将书面意见提交至美国食品药品监督管理局（</w:t>
      </w:r>
      <w:r w:rsidRPr="00264406">
        <w:rPr>
          <w:rFonts w:eastAsia="宋体"/>
          <w:color w:val="000000"/>
          <w:sz w:val="24"/>
          <w:szCs w:val="24"/>
        </w:rPr>
        <w:t>5630 Fishers Lane, Rm.1061, Rockville, MD 20852</w:t>
      </w:r>
      <w:r w:rsidRPr="00264406">
        <w:rPr>
          <w:rFonts w:eastAsia="宋体"/>
          <w:color w:val="000000"/>
          <w:sz w:val="24"/>
          <w:szCs w:val="24"/>
        </w:rPr>
        <w:t>）文档管理人员请提交电子意见至</w:t>
      </w:r>
      <w:r w:rsidRPr="00264406">
        <w:rPr>
          <w:rFonts w:eastAsia="宋体"/>
          <w:color w:val="0000FF"/>
          <w:sz w:val="24"/>
          <w:szCs w:val="24"/>
          <w:u w:val="single"/>
        </w:rPr>
        <w:t>https://www.regulations.gov</w:t>
      </w:r>
      <w:r w:rsidRPr="00264406">
        <w:rPr>
          <w:rFonts w:eastAsia="宋体"/>
          <w:color w:val="000000"/>
          <w:sz w:val="24"/>
          <w:szCs w:val="24"/>
        </w:rPr>
        <w:t>。所有意见均应注明档案编号</w:t>
      </w:r>
      <w:r w:rsidRPr="00264406">
        <w:rPr>
          <w:rFonts w:eastAsia="宋体"/>
          <w:color w:val="000000"/>
          <w:sz w:val="24"/>
          <w:szCs w:val="24"/>
        </w:rPr>
        <w:t>FDA-2020-D-1138</w:t>
      </w:r>
      <w:r w:rsidRPr="00264406">
        <w:rPr>
          <w:rFonts w:eastAsia="宋体"/>
          <w:color w:val="000000"/>
          <w:sz w:val="24"/>
          <w:szCs w:val="24"/>
        </w:rPr>
        <w:t>和请求中指南的完整标题。</w:t>
      </w:r>
    </w:p>
    <w:p w14:paraId="3D41B6E7" w14:textId="77777777" w:rsidR="00821EF5" w:rsidRPr="00264406" w:rsidRDefault="00821EF5" w:rsidP="002844B2">
      <w:pPr>
        <w:shd w:val="clear" w:color="auto" w:fill="FFFFFF"/>
        <w:snapToGrid w:val="0"/>
        <w:rPr>
          <w:rFonts w:eastAsia="宋体"/>
          <w:b/>
          <w:bCs/>
          <w:sz w:val="36"/>
          <w:szCs w:val="36"/>
        </w:rPr>
      </w:pPr>
    </w:p>
    <w:p w14:paraId="1D128AE5" w14:textId="5B43279C" w:rsidR="00B039FC" w:rsidRPr="00264406" w:rsidRDefault="00996415" w:rsidP="002844B2">
      <w:pPr>
        <w:shd w:val="clear" w:color="auto" w:fill="FFFFFF"/>
        <w:snapToGrid w:val="0"/>
        <w:rPr>
          <w:rFonts w:eastAsia="宋体"/>
          <w:b/>
          <w:bCs/>
          <w:sz w:val="36"/>
          <w:szCs w:val="36"/>
        </w:rPr>
      </w:pPr>
      <w:r>
        <w:rPr>
          <w:rFonts w:eastAsia="宋体" w:hint="eastAsia"/>
          <w:b/>
          <w:bCs/>
          <w:sz w:val="36"/>
          <w:szCs w:val="36"/>
        </w:rPr>
        <w:t>更多</w:t>
      </w:r>
      <w:r w:rsidR="004C315A" w:rsidRPr="00264406">
        <w:rPr>
          <w:rFonts w:eastAsia="宋体"/>
          <w:b/>
          <w:bCs/>
          <w:sz w:val="36"/>
          <w:szCs w:val="36"/>
        </w:rPr>
        <w:t>副本</w:t>
      </w:r>
    </w:p>
    <w:p w14:paraId="6B6737E6" w14:textId="77777777" w:rsidR="00821EF5" w:rsidRPr="00264406" w:rsidRDefault="00821EF5" w:rsidP="002844B2">
      <w:pPr>
        <w:shd w:val="clear" w:color="auto" w:fill="FFFFFF"/>
        <w:snapToGrid w:val="0"/>
        <w:rPr>
          <w:rFonts w:eastAsia="宋体"/>
          <w:b/>
          <w:bCs/>
          <w:sz w:val="36"/>
          <w:szCs w:val="36"/>
        </w:rPr>
      </w:pPr>
    </w:p>
    <w:p w14:paraId="71D8620C" w14:textId="77777777" w:rsidR="00B039FC" w:rsidRPr="00264406" w:rsidRDefault="004C315A" w:rsidP="002844B2">
      <w:pPr>
        <w:shd w:val="clear" w:color="auto" w:fill="FFFFFF"/>
        <w:snapToGrid w:val="0"/>
        <w:rPr>
          <w:rFonts w:eastAsia="宋体"/>
          <w:sz w:val="24"/>
          <w:szCs w:val="24"/>
        </w:rPr>
      </w:pPr>
      <w:r w:rsidRPr="00264406">
        <w:rPr>
          <w:rFonts w:eastAsia="宋体"/>
          <w:color w:val="000000"/>
          <w:sz w:val="24"/>
          <w:szCs w:val="24"/>
        </w:rPr>
        <w:t>其他副本可从</w:t>
      </w:r>
      <w:r w:rsidRPr="00264406">
        <w:rPr>
          <w:rFonts w:eastAsia="宋体"/>
          <w:color w:val="000000"/>
          <w:sz w:val="24"/>
          <w:szCs w:val="24"/>
        </w:rPr>
        <w:t>FDA</w:t>
      </w:r>
      <w:r w:rsidRPr="00264406">
        <w:rPr>
          <w:rFonts w:eastAsia="宋体"/>
          <w:color w:val="000000"/>
          <w:sz w:val="24"/>
          <w:szCs w:val="24"/>
        </w:rPr>
        <w:t>标题为</w:t>
      </w:r>
      <w:r w:rsidRPr="00264406">
        <w:rPr>
          <w:rFonts w:ascii="宋体" w:eastAsia="宋体" w:hAnsi="宋体"/>
          <w:color w:val="000000"/>
          <w:sz w:val="24"/>
          <w:szCs w:val="24"/>
        </w:rPr>
        <w:t>“</w:t>
      </w:r>
      <w:r w:rsidRPr="00264406">
        <w:rPr>
          <w:rFonts w:eastAsia="宋体"/>
          <w:color w:val="000000"/>
          <w:sz w:val="24"/>
          <w:szCs w:val="24"/>
        </w:rPr>
        <w:t>针对行业、</w:t>
      </w:r>
      <w:r w:rsidRPr="00264406">
        <w:rPr>
          <w:rFonts w:eastAsia="宋体"/>
          <w:color w:val="000000"/>
          <w:sz w:val="24"/>
          <w:szCs w:val="24"/>
        </w:rPr>
        <w:t>FDA</w:t>
      </w:r>
      <w:r w:rsidRPr="00264406">
        <w:rPr>
          <w:rFonts w:eastAsia="宋体"/>
          <w:color w:val="000000"/>
          <w:sz w:val="24"/>
          <w:szCs w:val="24"/>
        </w:rPr>
        <w:t>工作人员和其他利益相关者的</w:t>
      </w:r>
      <w:r w:rsidRPr="00264406">
        <w:rPr>
          <w:rFonts w:eastAsia="宋体"/>
          <w:color w:val="000000"/>
          <w:sz w:val="24"/>
          <w:szCs w:val="24"/>
        </w:rPr>
        <w:t>COVID-19</w:t>
      </w:r>
      <w:r w:rsidRPr="00264406">
        <w:rPr>
          <w:rFonts w:eastAsia="宋体"/>
          <w:color w:val="000000"/>
          <w:sz w:val="24"/>
          <w:szCs w:val="24"/>
        </w:rPr>
        <w:t>相关指南文件</w:t>
      </w:r>
      <w:r w:rsidRPr="00264406">
        <w:rPr>
          <w:rFonts w:ascii="宋体" w:eastAsia="宋体" w:hAnsi="宋体"/>
          <w:color w:val="000000"/>
          <w:sz w:val="24"/>
          <w:szCs w:val="24"/>
        </w:rPr>
        <w:t>”</w:t>
      </w:r>
      <w:r w:rsidRPr="00264406">
        <w:rPr>
          <w:rFonts w:eastAsia="宋体"/>
          <w:color w:val="000000"/>
          <w:sz w:val="24"/>
          <w:szCs w:val="24"/>
        </w:rPr>
        <w:t>的网页获得，网址：</w:t>
      </w:r>
      <w:r w:rsidRPr="00264406">
        <w:rPr>
          <w:rFonts w:eastAsia="宋体"/>
          <w:i/>
          <w:iCs/>
          <w:color w:val="000000"/>
          <w:sz w:val="24"/>
          <w:szCs w:val="24"/>
        </w:rPr>
        <w:t xml:space="preserve"> </w:t>
      </w:r>
      <w:r w:rsidRPr="00264406">
        <w:rPr>
          <w:rFonts w:eastAsia="宋体"/>
          <w:color w:val="0000FF"/>
          <w:sz w:val="24"/>
          <w:szCs w:val="24"/>
          <w:u w:val="single"/>
        </w:rPr>
        <w:t xml:space="preserve">https://www.fda.gov/emergency-preparedness-and-response/mcm-issues/covid-19-related-guidance-documents-industry-fda-staff-and-other-stakeholders, </w:t>
      </w:r>
      <w:r w:rsidRPr="00264406">
        <w:rPr>
          <w:rFonts w:eastAsia="宋体"/>
          <w:color w:val="0000FF"/>
          <w:sz w:val="24"/>
          <w:szCs w:val="24"/>
        </w:rPr>
        <w:t>以及</w:t>
      </w:r>
      <w:r w:rsidRPr="00264406">
        <w:rPr>
          <w:rFonts w:eastAsia="宋体"/>
          <w:color w:val="0000FF"/>
          <w:sz w:val="24"/>
          <w:szCs w:val="24"/>
        </w:rPr>
        <w:t xml:space="preserve"> </w:t>
      </w:r>
      <w:r w:rsidRPr="00264406">
        <w:rPr>
          <w:rFonts w:eastAsia="宋体"/>
          <w:color w:val="000000"/>
          <w:sz w:val="24"/>
          <w:szCs w:val="24"/>
        </w:rPr>
        <w:t>FDA</w:t>
      </w:r>
      <w:r w:rsidRPr="00264406">
        <w:rPr>
          <w:rFonts w:eastAsia="宋体"/>
          <w:color w:val="000000"/>
          <w:sz w:val="24"/>
          <w:szCs w:val="24"/>
        </w:rPr>
        <w:t>标题为</w:t>
      </w:r>
      <w:r w:rsidRPr="00264406">
        <w:rPr>
          <w:rFonts w:ascii="宋体" w:eastAsia="宋体" w:hAnsi="宋体"/>
          <w:color w:val="000000"/>
          <w:sz w:val="24"/>
          <w:szCs w:val="24"/>
        </w:rPr>
        <w:t>“</w:t>
      </w:r>
      <w:r w:rsidRPr="00264406">
        <w:rPr>
          <w:rFonts w:eastAsia="宋体"/>
          <w:color w:val="000000"/>
          <w:sz w:val="24"/>
          <w:szCs w:val="24"/>
        </w:rPr>
        <w:t>搜索</w:t>
      </w:r>
      <w:r w:rsidRPr="00264406">
        <w:rPr>
          <w:rFonts w:eastAsia="宋体"/>
          <w:color w:val="000000"/>
          <w:sz w:val="24"/>
          <w:szCs w:val="24"/>
        </w:rPr>
        <w:t>FDA</w:t>
      </w:r>
      <w:r w:rsidRPr="00264406">
        <w:rPr>
          <w:rFonts w:eastAsia="宋体"/>
          <w:color w:val="000000"/>
          <w:sz w:val="24"/>
          <w:szCs w:val="24"/>
        </w:rPr>
        <w:t>指南文件</w:t>
      </w:r>
      <w:r w:rsidRPr="00264406">
        <w:rPr>
          <w:rFonts w:ascii="宋体" w:eastAsia="宋体" w:hAnsi="宋体"/>
          <w:color w:val="000000"/>
          <w:sz w:val="24"/>
          <w:szCs w:val="24"/>
        </w:rPr>
        <w:t>”</w:t>
      </w:r>
      <w:r w:rsidRPr="00264406">
        <w:rPr>
          <w:rFonts w:eastAsia="宋体"/>
          <w:color w:val="000000"/>
          <w:sz w:val="24"/>
          <w:szCs w:val="24"/>
        </w:rPr>
        <w:t>的网页，网址</w:t>
      </w:r>
      <w:r w:rsidRPr="00264406">
        <w:rPr>
          <w:rFonts w:eastAsia="宋体"/>
          <w:i/>
          <w:iCs/>
          <w:color w:val="0000FF"/>
          <w:sz w:val="24"/>
          <w:szCs w:val="24"/>
          <w:u w:val="single"/>
        </w:rPr>
        <w:t xml:space="preserve"> </w:t>
      </w:r>
      <w:r w:rsidRPr="00264406">
        <w:rPr>
          <w:rFonts w:eastAsia="宋体"/>
          <w:color w:val="0000FF"/>
          <w:sz w:val="24"/>
          <w:szCs w:val="24"/>
          <w:u w:val="single"/>
        </w:rPr>
        <w:t>https://www.fda.gov/regulatory-information/search-fda-guidance-documents.</w:t>
      </w:r>
      <w:r w:rsidRPr="00264406">
        <w:rPr>
          <w:rFonts w:eastAsia="宋体"/>
          <w:color w:val="000000"/>
          <w:sz w:val="24"/>
          <w:szCs w:val="24"/>
        </w:rPr>
        <w:t>您也可以发送电子邮件至</w:t>
      </w:r>
      <w:r w:rsidRPr="00264406">
        <w:rPr>
          <w:rFonts w:eastAsia="宋体"/>
          <w:color w:val="0000FF"/>
          <w:sz w:val="24"/>
          <w:szCs w:val="24"/>
          <w:u w:val="single"/>
        </w:rPr>
        <w:t>Clinicaltrialconduct-COVID19@fda.hhs.gov</w:t>
      </w:r>
      <w:r w:rsidRPr="00264406">
        <w:rPr>
          <w:rFonts w:eastAsia="宋体"/>
          <w:color w:val="000000"/>
          <w:sz w:val="24"/>
          <w:szCs w:val="24"/>
        </w:rPr>
        <w:t>，以接收该指南的额外副本。请在请求中注明档案编号</w:t>
      </w:r>
      <w:r w:rsidRPr="00264406">
        <w:rPr>
          <w:rFonts w:eastAsia="宋体"/>
          <w:color w:val="000000"/>
          <w:sz w:val="24"/>
          <w:szCs w:val="24"/>
        </w:rPr>
        <w:t>FDA-2020-D-1106</w:t>
      </w:r>
      <w:r w:rsidRPr="00264406">
        <w:rPr>
          <w:rFonts w:eastAsia="宋体"/>
          <w:color w:val="000000"/>
          <w:sz w:val="24"/>
          <w:szCs w:val="24"/>
        </w:rPr>
        <w:t>和指南的完整标题。</w:t>
      </w:r>
    </w:p>
    <w:p w14:paraId="15364AFE" w14:textId="77777777" w:rsidR="00821EF5" w:rsidRPr="00264406" w:rsidRDefault="00821EF5" w:rsidP="002844B2">
      <w:pPr>
        <w:shd w:val="clear" w:color="auto" w:fill="FFFFFF"/>
        <w:snapToGrid w:val="0"/>
        <w:rPr>
          <w:rFonts w:eastAsia="宋体"/>
          <w:b/>
          <w:bCs/>
          <w:sz w:val="36"/>
          <w:szCs w:val="36"/>
        </w:rPr>
      </w:pPr>
    </w:p>
    <w:p w14:paraId="5EE7A3A6" w14:textId="77777777" w:rsidR="00B039FC" w:rsidRPr="00264406" w:rsidRDefault="004C315A" w:rsidP="002844B2">
      <w:pPr>
        <w:shd w:val="clear" w:color="auto" w:fill="FFFFFF"/>
        <w:snapToGrid w:val="0"/>
        <w:rPr>
          <w:rFonts w:eastAsia="宋体"/>
          <w:b/>
          <w:bCs/>
          <w:sz w:val="36"/>
          <w:szCs w:val="36"/>
        </w:rPr>
      </w:pPr>
      <w:r w:rsidRPr="00264406">
        <w:rPr>
          <w:rFonts w:eastAsia="宋体"/>
          <w:b/>
          <w:bCs/>
          <w:sz w:val="36"/>
          <w:szCs w:val="36"/>
        </w:rPr>
        <w:t>问题</w:t>
      </w:r>
    </w:p>
    <w:p w14:paraId="777E0C0A" w14:textId="77777777" w:rsidR="00821EF5" w:rsidRPr="00264406" w:rsidRDefault="00821EF5" w:rsidP="002844B2">
      <w:pPr>
        <w:shd w:val="clear" w:color="auto" w:fill="FFFFFF"/>
        <w:snapToGrid w:val="0"/>
        <w:rPr>
          <w:rFonts w:eastAsia="宋体"/>
          <w:b/>
          <w:bCs/>
          <w:sz w:val="36"/>
          <w:szCs w:val="36"/>
        </w:rPr>
      </w:pPr>
    </w:p>
    <w:p w14:paraId="39A0DBB0" w14:textId="77777777" w:rsidR="00B039FC" w:rsidRPr="00264406" w:rsidRDefault="004C315A" w:rsidP="002844B2">
      <w:pPr>
        <w:shd w:val="clear" w:color="auto" w:fill="FFFFFF"/>
        <w:snapToGrid w:val="0"/>
        <w:rPr>
          <w:rFonts w:eastAsia="宋体"/>
          <w:color w:val="000000" w:themeColor="text1"/>
          <w:sz w:val="24"/>
          <w:szCs w:val="24"/>
        </w:rPr>
      </w:pPr>
      <w:r w:rsidRPr="00264406">
        <w:rPr>
          <w:rFonts w:eastAsia="宋体"/>
          <w:color w:val="000000" w:themeColor="text1"/>
          <w:sz w:val="24"/>
          <w:szCs w:val="24"/>
        </w:rPr>
        <w:t>如对本文件有任何疑问，请通过电子邮件联系我们，邮箱：</w:t>
      </w:r>
      <w:r w:rsidRPr="00264406">
        <w:rPr>
          <w:rFonts w:eastAsia="宋体"/>
          <w:color w:val="000000" w:themeColor="text1"/>
          <w:sz w:val="24"/>
          <w:szCs w:val="24"/>
        </w:rPr>
        <w:t>Clinicaltrialconduct-COVID19@fda.hhs.gov</w:t>
      </w:r>
    </w:p>
    <w:p w14:paraId="6B18B2BF" w14:textId="77777777" w:rsidR="00B039FC" w:rsidRPr="00264406" w:rsidRDefault="00B039FC" w:rsidP="002D7DCF">
      <w:pPr>
        <w:shd w:val="clear" w:color="auto" w:fill="FFFFFF"/>
        <w:snapToGrid w:val="0"/>
        <w:jc w:val="both"/>
        <w:rPr>
          <w:rFonts w:eastAsia="宋体"/>
          <w:sz w:val="21"/>
          <w:szCs w:val="21"/>
        </w:rPr>
      </w:pPr>
    </w:p>
    <w:p w14:paraId="2D8E31FD" w14:textId="77777777" w:rsidR="00821EF5" w:rsidRPr="00264406" w:rsidRDefault="00821EF5" w:rsidP="002D7DCF">
      <w:pPr>
        <w:shd w:val="clear" w:color="auto" w:fill="FFFFFF"/>
        <w:snapToGrid w:val="0"/>
        <w:jc w:val="both"/>
        <w:rPr>
          <w:rFonts w:eastAsia="宋体"/>
          <w:sz w:val="21"/>
          <w:szCs w:val="21"/>
        </w:rPr>
        <w:sectPr w:rsidR="00821EF5" w:rsidRPr="00264406" w:rsidSect="002D7DCF">
          <w:pgSz w:w="11906" w:h="16838"/>
          <w:pgMar w:top="1134" w:right="1417" w:bottom="1134" w:left="1417" w:header="850" w:footer="720" w:gutter="0"/>
          <w:cols w:space="60"/>
          <w:noEndnote/>
          <w:docGrid w:linePitch="272"/>
        </w:sectPr>
      </w:pPr>
    </w:p>
    <w:p w14:paraId="43208044" w14:textId="77777777" w:rsidR="00821EF5" w:rsidRPr="00264406" w:rsidRDefault="00821EF5" w:rsidP="00821EF5">
      <w:pPr>
        <w:snapToGrid w:val="0"/>
        <w:jc w:val="center"/>
        <w:rPr>
          <w:rFonts w:eastAsia="宋体"/>
          <w:b/>
          <w:bCs/>
          <w:sz w:val="36"/>
          <w:szCs w:val="36"/>
        </w:rPr>
      </w:pPr>
      <w:r w:rsidRPr="00264406">
        <w:rPr>
          <w:rFonts w:eastAsia="宋体"/>
          <w:b/>
          <w:bCs/>
          <w:sz w:val="36"/>
          <w:szCs w:val="36"/>
        </w:rPr>
        <w:lastRenderedPageBreak/>
        <w:t>目录</w:t>
      </w:r>
    </w:p>
    <w:p w14:paraId="50E583DF" w14:textId="77777777" w:rsidR="00821EF5" w:rsidRPr="00264406" w:rsidRDefault="00821EF5" w:rsidP="00821EF5">
      <w:pPr>
        <w:snapToGrid w:val="0"/>
        <w:jc w:val="both"/>
        <w:rPr>
          <w:rFonts w:eastAsia="宋体"/>
          <w:sz w:val="21"/>
          <w:szCs w:val="21"/>
        </w:rPr>
      </w:pPr>
    </w:p>
    <w:p w14:paraId="1000F3AE" w14:textId="77777777" w:rsidR="00B039FC" w:rsidRPr="00264406" w:rsidRDefault="004C315A" w:rsidP="002D7DCF">
      <w:pPr>
        <w:shd w:val="clear" w:color="auto" w:fill="FFFFFF"/>
        <w:snapToGrid w:val="0"/>
        <w:jc w:val="both"/>
        <w:rPr>
          <w:rFonts w:eastAsia="宋体"/>
          <w:sz w:val="24"/>
          <w:szCs w:val="24"/>
        </w:rPr>
      </w:pPr>
      <w:r w:rsidRPr="00264406">
        <w:rPr>
          <w:rFonts w:eastAsia="宋体"/>
          <w:color w:val="365F91"/>
          <w:sz w:val="24"/>
          <w:szCs w:val="24"/>
        </w:rPr>
        <w:t>内容</w:t>
      </w:r>
    </w:p>
    <w:p w14:paraId="0F9122BF" w14:textId="3A538054" w:rsidR="00264406" w:rsidRPr="00264406" w:rsidRDefault="00626CDC">
      <w:pPr>
        <w:pStyle w:val="TOC1"/>
        <w:rPr>
          <w:rFonts w:asciiTheme="minorHAnsi" w:eastAsiaTheme="minorEastAsia" w:hAnsiTheme="minorHAnsi" w:cstheme="minorBidi"/>
          <w:noProof/>
          <w:kern w:val="2"/>
          <w:szCs w:val="24"/>
        </w:rPr>
      </w:pPr>
      <w:r w:rsidRPr="00264406">
        <w:rPr>
          <w:szCs w:val="24"/>
        </w:rPr>
        <w:fldChar w:fldCharType="begin"/>
      </w:r>
      <w:r w:rsidR="002A390F" w:rsidRPr="00264406">
        <w:rPr>
          <w:szCs w:val="24"/>
        </w:rPr>
        <w:instrText xml:space="preserve"> TOC \o "1-1" \h \z \u </w:instrText>
      </w:r>
      <w:r w:rsidRPr="00264406">
        <w:rPr>
          <w:szCs w:val="24"/>
        </w:rPr>
        <w:fldChar w:fldCharType="separate"/>
      </w:r>
      <w:hyperlink w:anchor="_Toc97491829" w:history="1">
        <w:r w:rsidR="00264406" w:rsidRPr="00264406">
          <w:rPr>
            <w:rStyle w:val="ac"/>
            <w:noProof/>
            <w:szCs w:val="24"/>
          </w:rPr>
          <w:t>I.</w:t>
        </w:r>
        <w:r w:rsidR="00264406" w:rsidRPr="00264406">
          <w:rPr>
            <w:rFonts w:asciiTheme="minorHAnsi" w:eastAsiaTheme="minorEastAsia" w:hAnsiTheme="minorHAnsi" w:cstheme="minorBidi"/>
            <w:noProof/>
            <w:kern w:val="2"/>
            <w:szCs w:val="24"/>
          </w:rPr>
          <w:tab/>
        </w:r>
        <w:r w:rsidR="003E6866">
          <w:rPr>
            <w:rStyle w:val="ac"/>
            <w:rFonts w:hint="eastAsia"/>
            <w:noProof/>
            <w:szCs w:val="24"/>
          </w:rPr>
          <w:t>前</w:t>
        </w:r>
        <w:r w:rsidR="00264406" w:rsidRPr="00264406">
          <w:rPr>
            <w:rStyle w:val="ac"/>
            <w:rFonts w:hint="eastAsia"/>
            <w:noProof/>
            <w:szCs w:val="24"/>
          </w:rPr>
          <w:t>言</w:t>
        </w:r>
        <w:r w:rsidR="00264406" w:rsidRPr="00264406">
          <w:rPr>
            <w:noProof/>
            <w:webHidden/>
            <w:szCs w:val="24"/>
          </w:rPr>
          <w:tab/>
        </w:r>
        <w:r w:rsidRPr="00264406">
          <w:rPr>
            <w:noProof/>
            <w:webHidden/>
            <w:szCs w:val="24"/>
          </w:rPr>
          <w:fldChar w:fldCharType="begin"/>
        </w:r>
        <w:r w:rsidR="00264406" w:rsidRPr="00264406">
          <w:rPr>
            <w:noProof/>
            <w:webHidden/>
            <w:szCs w:val="24"/>
          </w:rPr>
          <w:instrText xml:space="preserve"> PAGEREF _Toc97491829 \h </w:instrText>
        </w:r>
        <w:r w:rsidRPr="00264406">
          <w:rPr>
            <w:noProof/>
            <w:webHidden/>
            <w:szCs w:val="24"/>
          </w:rPr>
        </w:r>
        <w:r w:rsidRPr="00264406">
          <w:rPr>
            <w:noProof/>
            <w:webHidden/>
            <w:szCs w:val="24"/>
          </w:rPr>
          <w:fldChar w:fldCharType="separate"/>
        </w:r>
        <w:r w:rsidR="00264406" w:rsidRPr="00264406">
          <w:rPr>
            <w:noProof/>
            <w:webHidden/>
            <w:szCs w:val="24"/>
          </w:rPr>
          <w:t>4</w:t>
        </w:r>
        <w:r w:rsidRPr="00264406">
          <w:rPr>
            <w:noProof/>
            <w:webHidden/>
            <w:szCs w:val="24"/>
          </w:rPr>
          <w:fldChar w:fldCharType="end"/>
        </w:r>
      </w:hyperlink>
    </w:p>
    <w:p w14:paraId="4DEEA645" w14:textId="77777777" w:rsidR="00264406" w:rsidRPr="00264406" w:rsidRDefault="00000000">
      <w:pPr>
        <w:pStyle w:val="TOC1"/>
        <w:rPr>
          <w:rFonts w:asciiTheme="minorHAnsi" w:eastAsiaTheme="minorEastAsia" w:hAnsiTheme="minorHAnsi" w:cstheme="minorBidi"/>
          <w:noProof/>
          <w:kern w:val="2"/>
          <w:szCs w:val="24"/>
        </w:rPr>
      </w:pPr>
      <w:hyperlink w:anchor="_Toc97491830" w:history="1">
        <w:r w:rsidR="00264406" w:rsidRPr="00264406">
          <w:rPr>
            <w:rStyle w:val="ac"/>
            <w:noProof/>
            <w:szCs w:val="24"/>
          </w:rPr>
          <w:t>II.</w:t>
        </w:r>
        <w:r w:rsidR="00264406" w:rsidRPr="00264406">
          <w:rPr>
            <w:rFonts w:asciiTheme="minorHAnsi" w:eastAsiaTheme="minorEastAsia" w:hAnsiTheme="minorHAnsi" w:cstheme="minorBidi"/>
            <w:noProof/>
            <w:kern w:val="2"/>
            <w:szCs w:val="24"/>
          </w:rPr>
          <w:tab/>
        </w:r>
        <w:r w:rsidR="00264406" w:rsidRPr="00264406">
          <w:rPr>
            <w:rStyle w:val="ac"/>
            <w:rFonts w:hint="eastAsia"/>
            <w:noProof/>
            <w:szCs w:val="24"/>
          </w:rPr>
          <w:t>背景</w:t>
        </w:r>
        <w:r w:rsidR="00264406" w:rsidRPr="00264406">
          <w:rPr>
            <w:noProof/>
            <w:webHidden/>
            <w:szCs w:val="24"/>
          </w:rPr>
          <w:tab/>
        </w:r>
        <w:r w:rsidR="00626CDC" w:rsidRPr="00264406">
          <w:rPr>
            <w:noProof/>
            <w:webHidden/>
            <w:szCs w:val="24"/>
          </w:rPr>
          <w:fldChar w:fldCharType="begin"/>
        </w:r>
        <w:r w:rsidR="00264406" w:rsidRPr="00264406">
          <w:rPr>
            <w:noProof/>
            <w:webHidden/>
            <w:szCs w:val="24"/>
          </w:rPr>
          <w:instrText xml:space="preserve"> PAGEREF _Toc97491830 \h </w:instrText>
        </w:r>
        <w:r w:rsidR="00626CDC" w:rsidRPr="00264406">
          <w:rPr>
            <w:noProof/>
            <w:webHidden/>
            <w:szCs w:val="24"/>
          </w:rPr>
        </w:r>
        <w:r w:rsidR="00626CDC" w:rsidRPr="00264406">
          <w:rPr>
            <w:noProof/>
            <w:webHidden/>
            <w:szCs w:val="24"/>
          </w:rPr>
          <w:fldChar w:fldCharType="separate"/>
        </w:r>
        <w:r w:rsidR="00264406" w:rsidRPr="00264406">
          <w:rPr>
            <w:noProof/>
            <w:webHidden/>
            <w:szCs w:val="24"/>
          </w:rPr>
          <w:t>5</w:t>
        </w:r>
        <w:r w:rsidR="00626CDC" w:rsidRPr="00264406">
          <w:rPr>
            <w:noProof/>
            <w:webHidden/>
            <w:szCs w:val="24"/>
          </w:rPr>
          <w:fldChar w:fldCharType="end"/>
        </w:r>
      </w:hyperlink>
    </w:p>
    <w:p w14:paraId="576D7756" w14:textId="77777777" w:rsidR="00264406" w:rsidRPr="00264406" w:rsidRDefault="00000000">
      <w:pPr>
        <w:pStyle w:val="TOC1"/>
        <w:rPr>
          <w:rFonts w:asciiTheme="minorHAnsi" w:eastAsiaTheme="minorEastAsia" w:hAnsiTheme="minorHAnsi" w:cstheme="minorBidi"/>
          <w:noProof/>
          <w:kern w:val="2"/>
          <w:szCs w:val="24"/>
        </w:rPr>
      </w:pPr>
      <w:hyperlink w:anchor="_Toc97491831" w:history="1">
        <w:r w:rsidR="00264406" w:rsidRPr="00264406">
          <w:rPr>
            <w:rStyle w:val="ac"/>
            <w:noProof/>
            <w:szCs w:val="24"/>
          </w:rPr>
          <w:t>III.</w:t>
        </w:r>
        <w:r w:rsidR="00264406" w:rsidRPr="00264406">
          <w:rPr>
            <w:rFonts w:asciiTheme="minorHAnsi" w:eastAsiaTheme="minorEastAsia" w:hAnsiTheme="minorHAnsi" w:cstheme="minorBidi"/>
            <w:noProof/>
            <w:kern w:val="2"/>
            <w:szCs w:val="24"/>
          </w:rPr>
          <w:tab/>
        </w:r>
        <w:r w:rsidR="00264406" w:rsidRPr="00264406">
          <w:rPr>
            <w:rStyle w:val="ac"/>
            <w:rFonts w:hint="eastAsia"/>
            <w:noProof/>
            <w:szCs w:val="24"/>
          </w:rPr>
          <w:t>讨论</w:t>
        </w:r>
        <w:r w:rsidR="00264406" w:rsidRPr="00264406">
          <w:rPr>
            <w:noProof/>
            <w:webHidden/>
            <w:szCs w:val="24"/>
          </w:rPr>
          <w:tab/>
        </w:r>
        <w:r w:rsidR="00626CDC" w:rsidRPr="00264406">
          <w:rPr>
            <w:noProof/>
            <w:webHidden/>
            <w:szCs w:val="24"/>
          </w:rPr>
          <w:fldChar w:fldCharType="begin"/>
        </w:r>
        <w:r w:rsidR="00264406" w:rsidRPr="00264406">
          <w:rPr>
            <w:noProof/>
            <w:webHidden/>
            <w:szCs w:val="24"/>
          </w:rPr>
          <w:instrText xml:space="preserve"> PAGEREF _Toc97491831 \h </w:instrText>
        </w:r>
        <w:r w:rsidR="00626CDC" w:rsidRPr="00264406">
          <w:rPr>
            <w:noProof/>
            <w:webHidden/>
            <w:szCs w:val="24"/>
          </w:rPr>
        </w:r>
        <w:r w:rsidR="00626CDC" w:rsidRPr="00264406">
          <w:rPr>
            <w:noProof/>
            <w:webHidden/>
            <w:szCs w:val="24"/>
          </w:rPr>
          <w:fldChar w:fldCharType="separate"/>
        </w:r>
        <w:r w:rsidR="00264406" w:rsidRPr="00264406">
          <w:rPr>
            <w:noProof/>
            <w:webHidden/>
            <w:szCs w:val="24"/>
          </w:rPr>
          <w:t>6</w:t>
        </w:r>
        <w:r w:rsidR="00626CDC" w:rsidRPr="00264406">
          <w:rPr>
            <w:noProof/>
            <w:webHidden/>
            <w:szCs w:val="24"/>
          </w:rPr>
          <w:fldChar w:fldCharType="end"/>
        </w:r>
      </w:hyperlink>
    </w:p>
    <w:p w14:paraId="1D880904" w14:textId="77777777" w:rsidR="00264406" w:rsidRPr="00264406" w:rsidRDefault="00000000">
      <w:pPr>
        <w:pStyle w:val="TOC1"/>
        <w:rPr>
          <w:rFonts w:asciiTheme="minorHAnsi" w:eastAsiaTheme="minorEastAsia" w:hAnsiTheme="minorHAnsi" w:cstheme="minorBidi"/>
          <w:noProof/>
          <w:kern w:val="2"/>
          <w:szCs w:val="24"/>
        </w:rPr>
      </w:pPr>
      <w:hyperlink w:anchor="_Toc97491832" w:history="1">
        <w:r w:rsidR="00264406" w:rsidRPr="00264406">
          <w:rPr>
            <w:rStyle w:val="ac"/>
            <w:noProof/>
            <w:szCs w:val="24"/>
          </w:rPr>
          <w:t>IV.</w:t>
        </w:r>
        <w:r w:rsidR="00264406" w:rsidRPr="00264406">
          <w:rPr>
            <w:rFonts w:asciiTheme="minorHAnsi" w:eastAsiaTheme="minorEastAsia" w:hAnsiTheme="minorHAnsi" w:cstheme="minorBidi"/>
            <w:noProof/>
            <w:kern w:val="2"/>
            <w:szCs w:val="24"/>
          </w:rPr>
          <w:tab/>
        </w:r>
        <w:r w:rsidR="00264406" w:rsidRPr="00264406">
          <w:rPr>
            <w:rStyle w:val="ac"/>
            <w:rFonts w:hint="eastAsia"/>
            <w:noProof/>
            <w:szCs w:val="24"/>
          </w:rPr>
          <w:t>其他资源</w:t>
        </w:r>
        <w:r w:rsidR="00264406" w:rsidRPr="00264406">
          <w:rPr>
            <w:noProof/>
            <w:webHidden/>
            <w:szCs w:val="24"/>
          </w:rPr>
          <w:tab/>
        </w:r>
        <w:r w:rsidR="00626CDC" w:rsidRPr="00264406">
          <w:rPr>
            <w:noProof/>
            <w:webHidden/>
            <w:szCs w:val="24"/>
          </w:rPr>
          <w:fldChar w:fldCharType="begin"/>
        </w:r>
        <w:r w:rsidR="00264406" w:rsidRPr="00264406">
          <w:rPr>
            <w:noProof/>
            <w:webHidden/>
            <w:szCs w:val="24"/>
          </w:rPr>
          <w:instrText xml:space="preserve"> PAGEREF _Toc97491832 \h </w:instrText>
        </w:r>
        <w:r w:rsidR="00626CDC" w:rsidRPr="00264406">
          <w:rPr>
            <w:noProof/>
            <w:webHidden/>
            <w:szCs w:val="24"/>
          </w:rPr>
        </w:r>
        <w:r w:rsidR="00626CDC" w:rsidRPr="00264406">
          <w:rPr>
            <w:noProof/>
            <w:webHidden/>
            <w:szCs w:val="24"/>
          </w:rPr>
          <w:fldChar w:fldCharType="separate"/>
        </w:r>
        <w:r w:rsidR="00264406" w:rsidRPr="00264406">
          <w:rPr>
            <w:noProof/>
            <w:webHidden/>
            <w:szCs w:val="24"/>
          </w:rPr>
          <w:t>9</w:t>
        </w:r>
        <w:r w:rsidR="00626CDC" w:rsidRPr="00264406">
          <w:rPr>
            <w:noProof/>
            <w:webHidden/>
            <w:szCs w:val="24"/>
          </w:rPr>
          <w:fldChar w:fldCharType="end"/>
        </w:r>
      </w:hyperlink>
    </w:p>
    <w:p w14:paraId="06CEB214" w14:textId="77777777" w:rsidR="00264406" w:rsidRPr="00264406" w:rsidRDefault="00000000">
      <w:pPr>
        <w:pStyle w:val="TOC1"/>
        <w:rPr>
          <w:rFonts w:asciiTheme="minorHAnsi" w:eastAsiaTheme="minorEastAsia" w:hAnsiTheme="minorHAnsi" w:cstheme="minorBidi"/>
          <w:noProof/>
          <w:kern w:val="2"/>
          <w:szCs w:val="24"/>
        </w:rPr>
      </w:pPr>
      <w:hyperlink w:anchor="_Toc97491833" w:history="1">
        <w:r w:rsidR="00264406" w:rsidRPr="00264406">
          <w:rPr>
            <w:rStyle w:val="ac"/>
            <w:rFonts w:hint="eastAsia"/>
            <w:noProof/>
            <w:szCs w:val="24"/>
          </w:rPr>
          <w:t>附录</w:t>
        </w:r>
        <w:r w:rsidR="00264406" w:rsidRPr="00264406">
          <w:rPr>
            <w:rStyle w:val="ac"/>
            <w:rFonts w:hint="eastAsia"/>
            <w:noProof/>
            <w:szCs w:val="24"/>
            <w:lang w:val="de-DE"/>
          </w:rPr>
          <w:t>：</w:t>
        </w:r>
        <w:r w:rsidR="00264406" w:rsidRPr="00264406">
          <w:rPr>
            <w:rStyle w:val="ac"/>
            <w:rFonts w:hint="eastAsia"/>
            <w:noProof/>
            <w:szCs w:val="24"/>
          </w:rPr>
          <w:t>问答</w:t>
        </w:r>
        <w:r w:rsidR="00264406" w:rsidRPr="00264406">
          <w:rPr>
            <w:noProof/>
            <w:webHidden/>
            <w:szCs w:val="24"/>
          </w:rPr>
          <w:tab/>
        </w:r>
        <w:r w:rsidR="00626CDC" w:rsidRPr="00264406">
          <w:rPr>
            <w:noProof/>
            <w:webHidden/>
            <w:szCs w:val="24"/>
          </w:rPr>
          <w:fldChar w:fldCharType="begin"/>
        </w:r>
        <w:r w:rsidR="00264406" w:rsidRPr="00264406">
          <w:rPr>
            <w:noProof/>
            <w:webHidden/>
            <w:szCs w:val="24"/>
          </w:rPr>
          <w:instrText xml:space="preserve"> PAGEREF _Toc97491833 \h </w:instrText>
        </w:r>
        <w:r w:rsidR="00626CDC" w:rsidRPr="00264406">
          <w:rPr>
            <w:noProof/>
            <w:webHidden/>
            <w:szCs w:val="24"/>
          </w:rPr>
        </w:r>
        <w:r w:rsidR="00626CDC" w:rsidRPr="00264406">
          <w:rPr>
            <w:noProof/>
            <w:webHidden/>
            <w:szCs w:val="24"/>
          </w:rPr>
          <w:fldChar w:fldCharType="separate"/>
        </w:r>
        <w:r w:rsidR="00264406" w:rsidRPr="00264406">
          <w:rPr>
            <w:noProof/>
            <w:webHidden/>
            <w:szCs w:val="24"/>
          </w:rPr>
          <w:t>10</w:t>
        </w:r>
        <w:r w:rsidR="00626CDC" w:rsidRPr="00264406">
          <w:rPr>
            <w:noProof/>
            <w:webHidden/>
            <w:szCs w:val="24"/>
          </w:rPr>
          <w:fldChar w:fldCharType="end"/>
        </w:r>
      </w:hyperlink>
    </w:p>
    <w:p w14:paraId="429251A7" w14:textId="77777777" w:rsidR="00821EF5" w:rsidRPr="00264406" w:rsidRDefault="00626CDC" w:rsidP="00821EF5">
      <w:pPr>
        <w:shd w:val="clear" w:color="auto" w:fill="FFFFFF"/>
        <w:snapToGrid w:val="0"/>
        <w:jc w:val="both"/>
        <w:rPr>
          <w:rFonts w:eastAsia="宋体"/>
          <w:sz w:val="21"/>
          <w:szCs w:val="21"/>
        </w:rPr>
      </w:pPr>
      <w:r w:rsidRPr="00264406">
        <w:rPr>
          <w:rFonts w:eastAsia="宋体"/>
          <w:sz w:val="24"/>
          <w:szCs w:val="24"/>
        </w:rPr>
        <w:fldChar w:fldCharType="end"/>
      </w:r>
    </w:p>
    <w:p w14:paraId="025349D7" w14:textId="77777777" w:rsidR="00821EF5" w:rsidRPr="00264406" w:rsidRDefault="00821EF5" w:rsidP="002D7DCF">
      <w:pPr>
        <w:shd w:val="clear" w:color="auto" w:fill="FFFFFF"/>
        <w:snapToGrid w:val="0"/>
        <w:jc w:val="both"/>
        <w:rPr>
          <w:rFonts w:eastAsia="宋体"/>
          <w:sz w:val="21"/>
          <w:szCs w:val="21"/>
        </w:rPr>
      </w:pPr>
    </w:p>
    <w:p w14:paraId="50446C3C" w14:textId="77777777" w:rsidR="002A390F" w:rsidRPr="00264406" w:rsidRDefault="002A390F" w:rsidP="002D7DCF">
      <w:pPr>
        <w:shd w:val="clear" w:color="auto" w:fill="FFFFFF"/>
        <w:snapToGrid w:val="0"/>
        <w:jc w:val="both"/>
        <w:rPr>
          <w:rFonts w:eastAsia="宋体"/>
          <w:sz w:val="21"/>
          <w:szCs w:val="21"/>
        </w:rPr>
        <w:sectPr w:rsidR="002A390F" w:rsidRPr="00264406" w:rsidSect="002D7DCF">
          <w:pgSz w:w="11906" w:h="16838"/>
          <w:pgMar w:top="1134" w:right="1417" w:bottom="1134" w:left="1417" w:header="850" w:footer="720" w:gutter="0"/>
          <w:cols w:space="60"/>
          <w:noEndnote/>
          <w:docGrid w:linePitch="272"/>
        </w:sectPr>
      </w:pPr>
    </w:p>
    <w:p w14:paraId="6BF91D4D" w14:textId="77777777" w:rsidR="002844B2" w:rsidRDefault="002844B2" w:rsidP="002844B2">
      <w:pPr>
        <w:pStyle w:val="Default"/>
        <w:pBdr>
          <w:bottom w:val="single" w:sz="4" w:space="1" w:color="auto"/>
        </w:pBdr>
        <w:jc w:val="center"/>
        <w:rPr>
          <w:rFonts w:eastAsia="宋体"/>
          <w:b/>
          <w:bCs/>
          <w:sz w:val="56"/>
          <w:szCs w:val="56"/>
        </w:rPr>
      </w:pPr>
      <w:r w:rsidRPr="002844B2">
        <w:rPr>
          <w:rFonts w:eastAsia="宋体" w:hint="eastAsia"/>
          <w:b/>
          <w:bCs/>
          <w:sz w:val="56"/>
          <w:szCs w:val="56"/>
        </w:rPr>
        <w:lastRenderedPageBreak/>
        <w:t>新型冠状病毒肺炎（</w:t>
      </w:r>
      <w:r w:rsidRPr="002844B2">
        <w:rPr>
          <w:rFonts w:eastAsia="宋体" w:hint="eastAsia"/>
          <w:b/>
          <w:bCs/>
          <w:sz w:val="56"/>
          <w:szCs w:val="56"/>
        </w:rPr>
        <w:t>COVID-19</w:t>
      </w:r>
      <w:r w:rsidRPr="002844B2">
        <w:rPr>
          <w:rFonts w:eastAsia="宋体" w:hint="eastAsia"/>
          <w:b/>
          <w:bCs/>
          <w:sz w:val="56"/>
          <w:szCs w:val="56"/>
        </w:rPr>
        <w:t>）</w:t>
      </w:r>
      <w:r w:rsidRPr="00264406">
        <w:rPr>
          <w:rFonts w:eastAsia="宋体"/>
          <w:b/>
          <w:bCs/>
          <w:sz w:val="56"/>
          <w:szCs w:val="56"/>
        </w:rPr>
        <w:t>突发公共卫生事件期间</w:t>
      </w:r>
      <w:r>
        <w:rPr>
          <w:rFonts w:eastAsia="宋体"/>
          <w:b/>
          <w:bCs/>
          <w:sz w:val="56"/>
          <w:szCs w:val="56"/>
        </w:rPr>
        <w:t>开展医疗产品临</w:t>
      </w:r>
    </w:p>
    <w:p w14:paraId="4EE60C35" w14:textId="77777777" w:rsidR="00821EF5" w:rsidRPr="00264406" w:rsidRDefault="002844B2" w:rsidP="002844B2">
      <w:pPr>
        <w:pStyle w:val="Default"/>
        <w:pBdr>
          <w:bottom w:val="single" w:sz="4" w:space="1" w:color="auto"/>
        </w:pBdr>
        <w:jc w:val="center"/>
        <w:rPr>
          <w:rFonts w:eastAsia="宋体"/>
          <w:sz w:val="56"/>
          <w:szCs w:val="56"/>
        </w:rPr>
      </w:pPr>
      <w:r>
        <w:rPr>
          <w:rFonts w:eastAsia="宋体"/>
          <w:b/>
          <w:bCs/>
          <w:sz w:val="56"/>
          <w:szCs w:val="56"/>
        </w:rPr>
        <w:t>床试验</w:t>
      </w:r>
      <w:r>
        <w:rPr>
          <w:rFonts w:eastAsia="宋体" w:hint="eastAsia"/>
          <w:b/>
          <w:bCs/>
          <w:sz w:val="56"/>
          <w:szCs w:val="56"/>
        </w:rPr>
        <w:t>的</w:t>
      </w:r>
      <w:r w:rsidRPr="00264406">
        <w:rPr>
          <w:rFonts w:eastAsia="宋体"/>
          <w:b/>
          <w:bCs/>
          <w:sz w:val="56"/>
          <w:szCs w:val="56"/>
        </w:rPr>
        <w:t>FDA</w:t>
      </w:r>
      <w:r w:rsidRPr="00264406">
        <w:rPr>
          <w:rFonts w:eastAsia="宋体"/>
          <w:b/>
          <w:bCs/>
          <w:sz w:val="56"/>
          <w:szCs w:val="56"/>
        </w:rPr>
        <w:t>指南</w:t>
      </w:r>
    </w:p>
    <w:p w14:paraId="6A6F2332" w14:textId="77777777" w:rsidR="00821EF5" w:rsidRPr="00264406" w:rsidRDefault="00821EF5" w:rsidP="00821EF5">
      <w:pPr>
        <w:shd w:val="clear" w:color="auto" w:fill="FFFFFF"/>
        <w:snapToGrid w:val="0"/>
        <w:jc w:val="center"/>
        <w:rPr>
          <w:rFonts w:eastAsia="宋体"/>
          <w:b/>
          <w:bCs/>
          <w:sz w:val="56"/>
          <w:szCs w:val="56"/>
        </w:rPr>
      </w:pPr>
      <w:r w:rsidRPr="00264406">
        <w:rPr>
          <w:rFonts w:eastAsia="宋体"/>
          <w:b/>
          <w:bCs/>
          <w:sz w:val="56"/>
          <w:szCs w:val="56"/>
        </w:rPr>
        <w:t>行业、研究者和机构审查委员会指南</w:t>
      </w:r>
    </w:p>
    <w:p w14:paraId="44A61C1E" w14:textId="77777777" w:rsidR="00821EF5" w:rsidRPr="00264406" w:rsidRDefault="00821EF5" w:rsidP="00821EF5">
      <w:pPr>
        <w:shd w:val="clear" w:color="auto" w:fill="FFFFFF"/>
        <w:snapToGrid w:val="0"/>
        <w:jc w:val="both"/>
        <w:rPr>
          <w:rFonts w:eastAsia="宋体"/>
          <w:color w:val="000000"/>
          <w:sz w:val="21"/>
          <w:szCs w:val="21"/>
        </w:rPr>
      </w:pPr>
    </w:p>
    <w:p w14:paraId="33917467" w14:textId="77777777" w:rsidR="002A390F" w:rsidRPr="00264406" w:rsidRDefault="002A390F" w:rsidP="00821EF5">
      <w:pPr>
        <w:pBdr>
          <w:top w:val="thinThickThinSmallGap" w:sz="24" w:space="1" w:color="auto"/>
          <w:left w:val="thinThickThinSmallGap" w:sz="24" w:space="4" w:color="auto"/>
          <w:bottom w:val="thinThickThinSmallGap" w:sz="24" w:space="1" w:color="auto"/>
          <w:right w:val="thinThickThinSmallGap" w:sz="24" w:space="4" w:color="auto"/>
        </w:pBdr>
        <w:snapToGrid w:val="0"/>
        <w:jc w:val="both"/>
        <w:rPr>
          <w:rFonts w:eastAsia="宋体"/>
          <w:color w:val="000000"/>
          <w:sz w:val="21"/>
          <w:szCs w:val="21"/>
        </w:rPr>
      </w:pPr>
    </w:p>
    <w:p w14:paraId="6E2B7486" w14:textId="7CD1A7BA" w:rsidR="00B039FC" w:rsidRPr="00010F81" w:rsidRDefault="00626CDC" w:rsidP="00821EF5">
      <w:pPr>
        <w:pBdr>
          <w:top w:val="thinThickThinSmallGap" w:sz="24" w:space="1" w:color="auto"/>
          <w:left w:val="thinThickThinSmallGap" w:sz="24" w:space="4" w:color="auto"/>
          <w:bottom w:val="thinThickThinSmallGap" w:sz="24" w:space="1" w:color="auto"/>
          <w:right w:val="thinThickThinSmallGap" w:sz="24" w:space="4" w:color="auto"/>
        </w:pBdr>
        <w:snapToGrid w:val="0"/>
        <w:jc w:val="both"/>
        <w:rPr>
          <w:rFonts w:ascii="宋体" w:eastAsia="宋体" w:hAnsi="宋体"/>
          <w:color w:val="000000"/>
          <w:sz w:val="21"/>
          <w:szCs w:val="21"/>
        </w:rPr>
      </w:pPr>
      <w:r w:rsidRPr="00010F81">
        <w:rPr>
          <w:rFonts w:ascii="宋体" w:eastAsia="宋体" w:hAnsi="宋体" w:hint="eastAsia"/>
          <w:b/>
          <w:i/>
          <w:sz w:val="24"/>
        </w:rPr>
        <w:t>本指南代表美国食品药品监督管理局（FDA）对该主题的当前看法。本文件不赋予任何人任何权利，对FDA或公众不具有约束力。如果替代方法满足</w:t>
      </w:r>
      <w:commentRangeStart w:id="0"/>
      <w:r w:rsidRPr="00010F81">
        <w:rPr>
          <w:rFonts w:ascii="宋体" w:eastAsia="宋体" w:hAnsi="宋体" w:hint="eastAsia"/>
          <w:b/>
          <w:i/>
          <w:sz w:val="24"/>
        </w:rPr>
        <w:t>适用的情形和法规</w:t>
      </w:r>
      <w:commentRangeEnd w:id="0"/>
      <w:r w:rsidRPr="00010F81">
        <w:rPr>
          <w:rStyle w:val="af0"/>
          <w:rFonts w:ascii="宋体" w:eastAsia="宋体" w:hAnsi="宋体"/>
        </w:rPr>
        <w:commentReference w:id="0"/>
      </w:r>
      <w:r w:rsidRPr="00010F81">
        <w:rPr>
          <w:rFonts w:ascii="宋体" w:eastAsia="宋体" w:hAnsi="宋体" w:hint="eastAsia"/>
          <w:b/>
          <w:i/>
          <w:sz w:val="24"/>
        </w:rPr>
        <w:t>的要求，则贵司可使用替代方法。如需讨论替代方法，请联系标题页所列负责本指南的FDA工作人员或办公室</w:t>
      </w:r>
      <w:r w:rsidRPr="00010F81">
        <w:rPr>
          <w:rFonts w:ascii="宋体" w:eastAsia="宋体" w:hAnsi="宋体" w:hint="eastAsia"/>
          <w:color w:val="000000"/>
          <w:sz w:val="21"/>
          <w:szCs w:val="21"/>
        </w:rPr>
        <w:t>。</w:t>
      </w:r>
    </w:p>
    <w:p w14:paraId="1422221B" w14:textId="77777777" w:rsidR="002A390F" w:rsidRPr="00264406" w:rsidRDefault="002A390F" w:rsidP="00821EF5">
      <w:pPr>
        <w:pBdr>
          <w:top w:val="thinThickThinSmallGap" w:sz="24" w:space="1" w:color="auto"/>
          <w:left w:val="thinThickThinSmallGap" w:sz="24" w:space="4" w:color="auto"/>
          <w:bottom w:val="thinThickThinSmallGap" w:sz="24" w:space="1" w:color="auto"/>
          <w:right w:val="thinThickThinSmallGap" w:sz="24" w:space="4" w:color="auto"/>
        </w:pBdr>
        <w:snapToGrid w:val="0"/>
        <w:jc w:val="both"/>
        <w:rPr>
          <w:rFonts w:eastAsia="宋体"/>
          <w:sz w:val="21"/>
          <w:szCs w:val="21"/>
        </w:rPr>
      </w:pPr>
    </w:p>
    <w:p w14:paraId="7C832F29" w14:textId="121C85D5" w:rsidR="00B039FC" w:rsidRPr="00264406" w:rsidRDefault="004C315A" w:rsidP="002844B2">
      <w:pPr>
        <w:pStyle w:val="1"/>
        <w:spacing w:before="240" w:after="240"/>
        <w:rPr>
          <w:rFonts w:eastAsia="宋体"/>
        </w:rPr>
      </w:pPr>
      <w:bookmarkStart w:id="1" w:name="bookmark0"/>
      <w:bookmarkStart w:id="2" w:name="_Toc97491829"/>
      <w:r w:rsidRPr="00264406">
        <w:rPr>
          <w:rFonts w:eastAsia="宋体"/>
        </w:rPr>
        <w:t>I</w:t>
      </w:r>
      <w:bookmarkEnd w:id="1"/>
      <w:r w:rsidRPr="00264406">
        <w:rPr>
          <w:rFonts w:eastAsia="宋体"/>
        </w:rPr>
        <w:t>.</w:t>
      </w:r>
      <w:r w:rsidRPr="00264406">
        <w:rPr>
          <w:rFonts w:eastAsia="宋体"/>
        </w:rPr>
        <w:tab/>
      </w:r>
      <w:r w:rsidR="003E6866">
        <w:rPr>
          <w:rFonts w:eastAsia="宋体" w:hint="eastAsia"/>
        </w:rPr>
        <w:t>前</w:t>
      </w:r>
      <w:r w:rsidRPr="00264406">
        <w:rPr>
          <w:rFonts w:eastAsia="宋体"/>
        </w:rPr>
        <w:t>言</w:t>
      </w:r>
      <w:bookmarkEnd w:id="2"/>
    </w:p>
    <w:p w14:paraId="4FB5316D" w14:textId="77777777"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t>FDA</w:t>
      </w:r>
      <w:r w:rsidRPr="00264406">
        <w:rPr>
          <w:rFonts w:eastAsia="宋体"/>
          <w:color w:val="000000"/>
          <w:sz w:val="24"/>
          <w:szCs w:val="24"/>
        </w:rPr>
        <w:t>在保护美国免受新发传染病（包括</w:t>
      </w:r>
      <w:r w:rsidR="002844B2">
        <w:rPr>
          <w:rFonts w:eastAsia="宋体"/>
          <w:color w:val="000000"/>
          <w:sz w:val="24"/>
          <w:szCs w:val="24"/>
        </w:rPr>
        <w:t>新型冠状病毒肺炎</w:t>
      </w:r>
      <w:r w:rsidRPr="00264406">
        <w:rPr>
          <w:rFonts w:eastAsia="宋体"/>
          <w:color w:val="000000"/>
          <w:sz w:val="24"/>
          <w:szCs w:val="24"/>
        </w:rPr>
        <w:t>（</w:t>
      </w:r>
      <w:r w:rsidRPr="00264406">
        <w:rPr>
          <w:rFonts w:eastAsia="宋体"/>
          <w:color w:val="000000"/>
          <w:sz w:val="24"/>
          <w:szCs w:val="24"/>
        </w:rPr>
        <w:t>COVID-19</w:t>
      </w:r>
      <w:r w:rsidRPr="00264406">
        <w:rPr>
          <w:rFonts w:eastAsia="宋体"/>
          <w:color w:val="000000"/>
          <w:sz w:val="24"/>
          <w:szCs w:val="24"/>
        </w:rPr>
        <w:t>）大流行）等威胁方面发挥着关键作用。</w:t>
      </w:r>
      <w:r w:rsidRPr="00264406">
        <w:rPr>
          <w:rFonts w:eastAsia="宋体"/>
          <w:color w:val="000000"/>
          <w:sz w:val="24"/>
          <w:szCs w:val="24"/>
        </w:rPr>
        <w:t>FDA</w:t>
      </w:r>
      <w:r w:rsidRPr="00264406">
        <w:rPr>
          <w:rFonts w:eastAsia="宋体"/>
          <w:color w:val="000000"/>
          <w:sz w:val="24"/>
          <w:szCs w:val="24"/>
        </w:rPr>
        <w:t>承诺及时提供指导，以支持应对这一大流行病的工作。</w:t>
      </w:r>
    </w:p>
    <w:p w14:paraId="75361469" w14:textId="77777777" w:rsidR="00821EF5" w:rsidRPr="00264406" w:rsidRDefault="00821EF5" w:rsidP="002D7DCF">
      <w:pPr>
        <w:shd w:val="clear" w:color="auto" w:fill="FFFFFF"/>
        <w:snapToGrid w:val="0"/>
        <w:jc w:val="both"/>
        <w:rPr>
          <w:rFonts w:eastAsia="宋体"/>
          <w:sz w:val="24"/>
          <w:szCs w:val="24"/>
        </w:rPr>
      </w:pPr>
    </w:p>
    <w:p w14:paraId="36B9FCFA" w14:textId="114DF31C"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t>FDA</w:t>
      </w:r>
      <w:r w:rsidRPr="00264406">
        <w:rPr>
          <w:rFonts w:eastAsia="宋体"/>
          <w:color w:val="000000"/>
          <w:sz w:val="24"/>
          <w:szCs w:val="24"/>
        </w:rPr>
        <w:t>发布本指南的目的是提供一般性考虑原则，以协助</w:t>
      </w:r>
      <w:r w:rsidR="00E6444F">
        <w:rPr>
          <w:rFonts w:eastAsia="宋体"/>
          <w:color w:val="000000"/>
          <w:sz w:val="24"/>
          <w:szCs w:val="24"/>
        </w:rPr>
        <w:t>申办方</w:t>
      </w:r>
      <w:r w:rsidRPr="00264406">
        <w:rPr>
          <w:rFonts w:eastAsia="宋体"/>
          <w:color w:val="000000"/>
          <w:sz w:val="24"/>
          <w:szCs w:val="24"/>
        </w:rPr>
        <w:t>在</w:t>
      </w:r>
      <w:r w:rsidRPr="00264406">
        <w:rPr>
          <w:rFonts w:eastAsia="宋体"/>
          <w:color w:val="000000"/>
          <w:sz w:val="24"/>
          <w:szCs w:val="24"/>
        </w:rPr>
        <w:t>C</w:t>
      </w:r>
      <w:r w:rsidR="0033367D">
        <w:rPr>
          <w:rFonts w:eastAsia="宋体"/>
          <w:color w:val="000000"/>
          <w:sz w:val="24"/>
          <w:szCs w:val="24"/>
        </w:rPr>
        <w:t>O</w:t>
      </w:r>
      <w:r w:rsidRPr="00264406">
        <w:rPr>
          <w:rFonts w:eastAsia="宋体"/>
          <w:color w:val="000000"/>
          <w:sz w:val="24"/>
          <w:szCs w:val="24"/>
        </w:rPr>
        <w:t>VID-19</w:t>
      </w:r>
      <w:r w:rsidRPr="00264406">
        <w:rPr>
          <w:rFonts w:eastAsia="宋体"/>
          <w:color w:val="000000"/>
          <w:sz w:val="24"/>
          <w:szCs w:val="24"/>
        </w:rPr>
        <w:t>突发公共卫生事件期间确保试验参与者的安全，</w:t>
      </w:r>
      <w:r w:rsidRPr="00264406">
        <w:rPr>
          <w:rStyle w:val="a5"/>
          <w:rFonts w:eastAsia="宋体"/>
          <w:color w:val="000000"/>
          <w:sz w:val="24"/>
          <w:szCs w:val="24"/>
        </w:rPr>
        <w:footnoteReference w:id="2"/>
      </w:r>
      <w:r w:rsidRPr="00264406">
        <w:rPr>
          <w:rFonts w:eastAsia="宋体"/>
          <w:color w:val="000000"/>
          <w:sz w:val="24"/>
          <w:szCs w:val="24"/>
        </w:rPr>
        <w:t>遵循临床试验质量管理规范（</w:t>
      </w:r>
      <w:r w:rsidRPr="00264406">
        <w:rPr>
          <w:rFonts w:eastAsia="宋体"/>
          <w:color w:val="000000"/>
          <w:sz w:val="24"/>
          <w:szCs w:val="24"/>
        </w:rPr>
        <w:t>GCP</w:t>
      </w:r>
      <w:r w:rsidRPr="00264406">
        <w:rPr>
          <w:rFonts w:eastAsia="宋体"/>
          <w:color w:val="000000"/>
          <w:sz w:val="24"/>
          <w:szCs w:val="24"/>
        </w:rPr>
        <w:t>），并降低涉及试验完整性的风险。本指南附录通过回答管理局收到的关于在</w:t>
      </w:r>
      <w:r w:rsidRPr="00264406">
        <w:rPr>
          <w:rFonts w:eastAsia="宋体"/>
          <w:color w:val="000000"/>
          <w:sz w:val="24"/>
          <w:szCs w:val="24"/>
        </w:rPr>
        <w:t>COVID-19</w:t>
      </w:r>
      <w:r w:rsidRPr="00264406">
        <w:rPr>
          <w:rFonts w:eastAsia="宋体"/>
          <w:color w:val="000000"/>
          <w:sz w:val="24"/>
          <w:szCs w:val="24"/>
        </w:rPr>
        <w:t>突发公共卫生事件期间开展临床试验的问题，进一步解释了这些一般性考虑原则。</w:t>
      </w:r>
    </w:p>
    <w:p w14:paraId="182ACDFA" w14:textId="77777777" w:rsidR="00821EF5" w:rsidRPr="00264406" w:rsidRDefault="00821EF5" w:rsidP="002D7DCF">
      <w:pPr>
        <w:shd w:val="clear" w:color="auto" w:fill="FFFFFF"/>
        <w:snapToGrid w:val="0"/>
        <w:jc w:val="both"/>
        <w:rPr>
          <w:rFonts w:eastAsia="宋体"/>
          <w:sz w:val="24"/>
          <w:szCs w:val="24"/>
        </w:rPr>
      </w:pPr>
    </w:p>
    <w:p w14:paraId="3D2CAA6A" w14:textId="77777777" w:rsidR="00B039FC" w:rsidRPr="00264406" w:rsidRDefault="004C315A" w:rsidP="002844B2">
      <w:pPr>
        <w:shd w:val="clear" w:color="auto" w:fill="FFFFFF"/>
        <w:snapToGrid w:val="0"/>
        <w:rPr>
          <w:rFonts w:eastAsia="宋体"/>
          <w:color w:val="000000"/>
          <w:sz w:val="24"/>
          <w:szCs w:val="24"/>
        </w:rPr>
      </w:pPr>
      <w:r w:rsidRPr="00264406">
        <w:rPr>
          <w:rFonts w:eastAsia="宋体"/>
          <w:color w:val="000000"/>
          <w:sz w:val="24"/>
          <w:szCs w:val="24"/>
        </w:rPr>
        <w:t>本政策仅在美国卫生与公众服务部部长（</w:t>
      </w:r>
      <w:r w:rsidRPr="00264406">
        <w:rPr>
          <w:rFonts w:eastAsia="宋体"/>
          <w:color w:val="000000"/>
          <w:sz w:val="24"/>
          <w:szCs w:val="24"/>
        </w:rPr>
        <w:t>HHS</w:t>
      </w:r>
      <w:r w:rsidRPr="00264406">
        <w:rPr>
          <w:rFonts w:eastAsia="宋体"/>
          <w:color w:val="000000"/>
          <w:sz w:val="24"/>
          <w:szCs w:val="24"/>
        </w:rPr>
        <w:t>）于</w:t>
      </w:r>
      <w:r w:rsidRPr="00264406">
        <w:rPr>
          <w:rFonts w:eastAsia="宋体"/>
          <w:color w:val="000000"/>
          <w:sz w:val="24"/>
          <w:szCs w:val="24"/>
        </w:rPr>
        <w:t>2020</w:t>
      </w:r>
      <w:r w:rsidRPr="00264406">
        <w:rPr>
          <w:rFonts w:eastAsia="宋体"/>
          <w:color w:val="000000"/>
          <w:sz w:val="24"/>
          <w:szCs w:val="24"/>
        </w:rPr>
        <w:t>年</w:t>
      </w:r>
      <w:r w:rsidRPr="00264406">
        <w:rPr>
          <w:rFonts w:eastAsia="宋体"/>
          <w:color w:val="000000"/>
          <w:sz w:val="24"/>
          <w:szCs w:val="24"/>
        </w:rPr>
        <w:t>1</w:t>
      </w:r>
      <w:r w:rsidRPr="00264406">
        <w:rPr>
          <w:rFonts w:eastAsia="宋体"/>
          <w:color w:val="000000"/>
          <w:sz w:val="24"/>
          <w:szCs w:val="24"/>
        </w:rPr>
        <w:t>月</w:t>
      </w:r>
      <w:r w:rsidRPr="00264406">
        <w:rPr>
          <w:rFonts w:eastAsia="宋体"/>
          <w:color w:val="000000"/>
          <w:sz w:val="24"/>
          <w:szCs w:val="24"/>
        </w:rPr>
        <w:t>31</w:t>
      </w:r>
      <w:r w:rsidRPr="00264406">
        <w:rPr>
          <w:rFonts w:eastAsia="宋体"/>
          <w:color w:val="000000"/>
          <w:sz w:val="24"/>
          <w:szCs w:val="24"/>
        </w:rPr>
        <w:t>日（生效日期：</w:t>
      </w:r>
      <w:r w:rsidRPr="00264406">
        <w:rPr>
          <w:rFonts w:eastAsia="宋体"/>
          <w:color w:val="000000"/>
          <w:sz w:val="24"/>
          <w:szCs w:val="24"/>
        </w:rPr>
        <w:t>2020</w:t>
      </w:r>
      <w:r w:rsidRPr="00264406">
        <w:rPr>
          <w:rFonts w:eastAsia="宋体"/>
          <w:color w:val="000000"/>
          <w:sz w:val="24"/>
          <w:szCs w:val="24"/>
        </w:rPr>
        <w:t>年</w:t>
      </w:r>
      <w:r w:rsidRPr="00264406">
        <w:rPr>
          <w:rFonts w:eastAsia="宋体"/>
          <w:color w:val="000000"/>
          <w:sz w:val="24"/>
          <w:szCs w:val="24"/>
        </w:rPr>
        <w:t>1</w:t>
      </w:r>
      <w:r w:rsidRPr="00264406">
        <w:rPr>
          <w:rFonts w:eastAsia="宋体"/>
          <w:color w:val="000000"/>
          <w:sz w:val="24"/>
          <w:szCs w:val="24"/>
        </w:rPr>
        <w:t>月</w:t>
      </w:r>
      <w:r w:rsidRPr="00264406">
        <w:rPr>
          <w:rFonts w:eastAsia="宋体"/>
          <w:color w:val="000000"/>
          <w:sz w:val="24"/>
          <w:szCs w:val="24"/>
        </w:rPr>
        <w:t>27</w:t>
      </w:r>
      <w:r w:rsidRPr="00264406">
        <w:rPr>
          <w:rFonts w:eastAsia="宋体"/>
          <w:color w:val="000000"/>
          <w:sz w:val="24"/>
          <w:szCs w:val="24"/>
        </w:rPr>
        <w:t>日）宣布的与</w:t>
      </w:r>
      <w:r w:rsidRPr="00264406">
        <w:rPr>
          <w:rFonts w:eastAsia="宋体"/>
          <w:color w:val="000000"/>
          <w:sz w:val="24"/>
          <w:szCs w:val="24"/>
        </w:rPr>
        <w:t>COVID-19</w:t>
      </w:r>
      <w:r w:rsidRPr="00264406">
        <w:rPr>
          <w:rFonts w:eastAsia="宋体"/>
          <w:color w:val="000000"/>
          <w:sz w:val="24"/>
          <w:szCs w:val="24"/>
        </w:rPr>
        <w:t>有关的突发公共卫生事件期间有效，包括</w:t>
      </w:r>
      <w:r w:rsidRPr="00264406">
        <w:rPr>
          <w:rFonts w:eastAsia="宋体"/>
          <w:color w:val="000000"/>
          <w:sz w:val="24"/>
          <w:szCs w:val="24"/>
        </w:rPr>
        <w:t>HHS</w:t>
      </w:r>
      <w:r w:rsidRPr="00264406">
        <w:rPr>
          <w:rFonts w:eastAsia="宋体"/>
          <w:color w:val="000000"/>
          <w:sz w:val="24"/>
          <w:szCs w:val="24"/>
        </w:rPr>
        <w:t>部长根据《公共卫生服务法案》（</w:t>
      </w:r>
      <w:r w:rsidRPr="00264406">
        <w:rPr>
          <w:rFonts w:eastAsia="宋体"/>
          <w:color w:val="000000"/>
          <w:sz w:val="24"/>
          <w:szCs w:val="24"/>
        </w:rPr>
        <w:t>PHS</w:t>
      </w:r>
      <w:r w:rsidRPr="00264406">
        <w:rPr>
          <w:rFonts w:eastAsia="宋体"/>
          <w:color w:val="000000"/>
          <w:sz w:val="24"/>
          <w:szCs w:val="24"/>
        </w:rPr>
        <w:t>法案）第</w:t>
      </w:r>
      <w:r w:rsidRPr="00264406">
        <w:rPr>
          <w:rFonts w:eastAsia="宋体"/>
          <w:color w:val="000000"/>
          <w:sz w:val="24"/>
          <w:szCs w:val="24"/>
        </w:rPr>
        <w:t>319(a)(2)</w:t>
      </w:r>
      <w:r w:rsidRPr="00264406">
        <w:rPr>
          <w:rFonts w:eastAsia="宋体"/>
          <w:color w:val="000000"/>
          <w:sz w:val="24"/>
          <w:szCs w:val="24"/>
        </w:rPr>
        <w:t>项（《美国法典》第</w:t>
      </w:r>
      <w:r w:rsidRPr="00264406">
        <w:rPr>
          <w:rFonts w:eastAsia="宋体"/>
          <w:color w:val="000000"/>
          <w:sz w:val="24"/>
          <w:szCs w:val="24"/>
        </w:rPr>
        <w:t>42</w:t>
      </w:r>
      <w:r w:rsidRPr="00264406">
        <w:rPr>
          <w:rFonts w:eastAsia="宋体"/>
          <w:color w:val="000000"/>
          <w:sz w:val="24"/>
          <w:szCs w:val="24"/>
        </w:rPr>
        <w:t>篇第</w:t>
      </w:r>
      <w:r w:rsidRPr="00264406">
        <w:rPr>
          <w:rFonts w:eastAsia="宋体"/>
          <w:color w:val="000000"/>
          <w:sz w:val="24"/>
          <w:szCs w:val="24"/>
        </w:rPr>
        <w:t>247d(a)(2)</w:t>
      </w:r>
      <w:r w:rsidRPr="00264406">
        <w:rPr>
          <w:rFonts w:eastAsia="宋体"/>
          <w:color w:val="000000"/>
          <w:sz w:val="24"/>
          <w:szCs w:val="24"/>
        </w:rPr>
        <w:t>项）做出的任何续展。</w:t>
      </w:r>
    </w:p>
    <w:p w14:paraId="75927FFE" w14:textId="77777777" w:rsidR="00821EF5" w:rsidRPr="00264406" w:rsidRDefault="00821EF5" w:rsidP="002844B2">
      <w:pPr>
        <w:shd w:val="clear" w:color="auto" w:fill="FFFFFF"/>
        <w:snapToGrid w:val="0"/>
        <w:rPr>
          <w:rFonts w:eastAsia="宋体"/>
          <w:sz w:val="24"/>
          <w:szCs w:val="24"/>
        </w:rPr>
      </w:pPr>
    </w:p>
    <w:p w14:paraId="10452B29" w14:textId="35576ED6" w:rsidR="00821EF5" w:rsidRPr="00264406" w:rsidRDefault="004C315A" w:rsidP="002844B2">
      <w:pPr>
        <w:shd w:val="clear" w:color="auto" w:fill="FFFFFF"/>
        <w:snapToGrid w:val="0"/>
        <w:rPr>
          <w:rFonts w:eastAsia="宋体"/>
          <w:sz w:val="24"/>
          <w:szCs w:val="24"/>
        </w:rPr>
      </w:pPr>
      <w:r w:rsidRPr="00264406">
        <w:rPr>
          <w:rFonts w:eastAsia="宋体"/>
          <w:color w:val="000000"/>
          <w:sz w:val="24"/>
          <w:szCs w:val="24"/>
        </w:rPr>
        <w:t>鉴于这一突发公共卫生事件，如</w:t>
      </w:r>
      <w:r w:rsidRPr="00264406">
        <w:rPr>
          <w:rFonts w:eastAsia="宋体"/>
          <w:color w:val="000000"/>
          <w:sz w:val="24"/>
          <w:szCs w:val="24"/>
        </w:rPr>
        <w:t>2020</w:t>
      </w:r>
      <w:r w:rsidRPr="00264406">
        <w:rPr>
          <w:rFonts w:eastAsia="宋体"/>
          <w:color w:val="000000"/>
          <w:sz w:val="24"/>
          <w:szCs w:val="24"/>
        </w:rPr>
        <w:t>年</w:t>
      </w:r>
      <w:r w:rsidRPr="00264406">
        <w:rPr>
          <w:rFonts w:eastAsia="宋体"/>
          <w:color w:val="000000"/>
          <w:sz w:val="24"/>
          <w:szCs w:val="24"/>
        </w:rPr>
        <w:t>3</w:t>
      </w:r>
      <w:r w:rsidRPr="00264406">
        <w:rPr>
          <w:rFonts w:eastAsia="宋体"/>
          <w:color w:val="000000"/>
          <w:sz w:val="24"/>
          <w:szCs w:val="24"/>
        </w:rPr>
        <w:t>月</w:t>
      </w:r>
      <w:r w:rsidRPr="00264406">
        <w:rPr>
          <w:rFonts w:eastAsia="宋体"/>
          <w:color w:val="000000"/>
          <w:sz w:val="24"/>
          <w:szCs w:val="24"/>
        </w:rPr>
        <w:t>25</w:t>
      </w:r>
      <w:r w:rsidRPr="00264406">
        <w:rPr>
          <w:rFonts w:eastAsia="宋体"/>
          <w:color w:val="000000"/>
          <w:sz w:val="24"/>
          <w:szCs w:val="24"/>
        </w:rPr>
        <w:t>日《联邦公报》中题为</w:t>
      </w:r>
      <w:r w:rsidRPr="00264406">
        <w:rPr>
          <w:rFonts w:ascii="宋体" w:eastAsia="宋体" w:hAnsi="宋体"/>
          <w:color w:val="000000"/>
          <w:sz w:val="24"/>
          <w:szCs w:val="24"/>
        </w:rPr>
        <w:t>“</w:t>
      </w:r>
      <w:r w:rsidRPr="00264406">
        <w:rPr>
          <w:rFonts w:eastAsia="宋体"/>
          <w:color w:val="000000"/>
          <w:sz w:val="24"/>
          <w:szCs w:val="24"/>
        </w:rPr>
        <w:t>新型冠状病毒肺炎相关指南文件的提供过程</w:t>
      </w:r>
      <w:r w:rsidRPr="00264406">
        <w:rPr>
          <w:rFonts w:ascii="宋体" w:eastAsia="宋体" w:hAnsi="宋体"/>
          <w:color w:val="000000"/>
          <w:sz w:val="24"/>
          <w:szCs w:val="24"/>
        </w:rPr>
        <w:t>”</w:t>
      </w:r>
      <w:r w:rsidRPr="00264406">
        <w:rPr>
          <w:rFonts w:eastAsia="宋体"/>
          <w:color w:val="000000"/>
          <w:sz w:val="24"/>
          <w:szCs w:val="24"/>
        </w:rPr>
        <w:t>的通知（查阅网址：</w:t>
      </w:r>
      <w:r w:rsidRPr="00264406">
        <w:rPr>
          <w:rFonts w:eastAsia="宋体"/>
          <w:i/>
          <w:iCs/>
          <w:color w:val="0000FF"/>
          <w:sz w:val="24"/>
          <w:szCs w:val="24"/>
          <w:u w:val="single"/>
        </w:rPr>
        <w:t xml:space="preserve"> </w:t>
      </w:r>
      <w:r w:rsidRPr="00264406">
        <w:rPr>
          <w:rFonts w:eastAsia="宋体"/>
          <w:color w:val="0000FF"/>
          <w:sz w:val="24"/>
          <w:szCs w:val="24"/>
          <w:u w:val="single"/>
        </w:rPr>
        <w:t>https://www.govinfo.gov/content/pkg/FR-2020-03-25/pdf/2020-06222.pdf</w:t>
      </w:r>
      <w:r w:rsidRPr="00264406">
        <w:rPr>
          <w:rFonts w:eastAsia="宋体"/>
          <w:color w:val="0000FF"/>
          <w:sz w:val="24"/>
          <w:szCs w:val="24"/>
        </w:rPr>
        <w:t>）</w:t>
      </w:r>
      <w:r w:rsidR="00626CDC" w:rsidRPr="00010F81">
        <w:rPr>
          <w:rFonts w:eastAsia="宋体" w:hint="eastAsia"/>
          <w:color w:val="000000"/>
          <w:sz w:val="24"/>
          <w:szCs w:val="24"/>
        </w:rPr>
        <w:t>所述</w:t>
      </w:r>
      <w:r w:rsidRPr="00264406">
        <w:rPr>
          <w:rFonts w:eastAsia="宋体"/>
          <w:color w:val="0000FF"/>
          <w:sz w:val="24"/>
          <w:szCs w:val="24"/>
        </w:rPr>
        <w:t>，</w:t>
      </w:r>
      <w:r w:rsidRPr="00264406">
        <w:rPr>
          <w:rFonts w:eastAsia="宋体"/>
          <w:color w:val="000000"/>
          <w:sz w:val="24"/>
          <w:szCs w:val="24"/>
        </w:rPr>
        <w:t>本指南在未事先征求公众意见的情况下实施，因为已确定，针对本指南开展事先公众参与不可行或不恰当（见《联邦食品、药品和化妆品法案》（《</w:t>
      </w:r>
      <w:r w:rsidRPr="00264406">
        <w:rPr>
          <w:rFonts w:eastAsia="宋体"/>
          <w:color w:val="000000"/>
          <w:sz w:val="24"/>
          <w:szCs w:val="24"/>
        </w:rPr>
        <w:t>FD&amp;C</w:t>
      </w:r>
      <w:r w:rsidRPr="00264406">
        <w:rPr>
          <w:rFonts w:eastAsia="宋体"/>
          <w:color w:val="000000"/>
          <w:sz w:val="24"/>
          <w:szCs w:val="24"/>
        </w:rPr>
        <w:t>法案》）第</w:t>
      </w:r>
      <w:r w:rsidRPr="00264406">
        <w:rPr>
          <w:rFonts w:eastAsia="宋体"/>
          <w:color w:val="000000"/>
          <w:sz w:val="24"/>
          <w:szCs w:val="24"/>
        </w:rPr>
        <w:t>701</w:t>
      </w:r>
      <w:r w:rsidRPr="00264406">
        <w:rPr>
          <w:rFonts w:eastAsia="宋体"/>
          <w:color w:val="000000"/>
          <w:sz w:val="24"/>
          <w:szCs w:val="24"/>
        </w:rPr>
        <w:t>（</w:t>
      </w:r>
      <w:r w:rsidRPr="00264406">
        <w:rPr>
          <w:rFonts w:eastAsia="宋体"/>
          <w:color w:val="000000"/>
          <w:sz w:val="24"/>
          <w:szCs w:val="24"/>
        </w:rPr>
        <w:t>h</w:t>
      </w:r>
      <w:r w:rsidRPr="00264406">
        <w:rPr>
          <w:rFonts w:eastAsia="宋体"/>
          <w:color w:val="000000"/>
          <w:sz w:val="24"/>
          <w:szCs w:val="24"/>
        </w:rPr>
        <w:t>）（</w:t>
      </w:r>
      <w:r w:rsidRPr="00264406">
        <w:rPr>
          <w:rFonts w:eastAsia="宋体"/>
          <w:color w:val="000000"/>
          <w:sz w:val="24"/>
          <w:szCs w:val="24"/>
        </w:rPr>
        <w:t>1</w:t>
      </w:r>
      <w:r w:rsidRPr="00264406">
        <w:rPr>
          <w:rFonts w:eastAsia="宋体"/>
          <w:color w:val="000000"/>
          <w:sz w:val="24"/>
          <w:szCs w:val="24"/>
        </w:rPr>
        <w:t>）（</w:t>
      </w:r>
      <w:r w:rsidRPr="00264406">
        <w:rPr>
          <w:rFonts w:eastAsia="宋体"/>
          <w:color w:val="000000"/>
          <w:sz w:val="24"/>
          <w:szCs w:val="24"/>
        </w:rPr>
        <w:t>C</w:t>
      </w:r>
      <w:r w:rsidRPr="00264406">
        <w:rPr>
          <w:rFonts w:eastAsia="宋体"/>
          <w:color w:val="000000"/>
          <w:sz w:val="24"/>
          <w:szCs w:val="24"/>
        </w:rPr>
        <w:t>）节和</w:t>
      </w:r>
      <w:r w:rsidRPr="00264406">
        <w:rPr>
          <w:rFonts w:eastAsia="宋体"/>
          <w:color w:val="000000"/>
          <w:sz w:val="24"/>
          <w:szCs w:val="24"/>
        </w:rPr>
        <w:t>21 CFR 10.115</w:t>
      </w:r>
      <w:r w:rsidRPr="00264406">
        <w:rPr>
          <w:rFonts w:eastAsia="宋体"/>
          <w:color w:val="000000"/>
          <w:sz w:val="24"/>
          <w:szCs w:val="24"/>
        </w:rPr>
        <w:t>（</w:t>
      </w:r>
      <w:r w:rsidRPr="00264406">
        <w:rPr>
          <w:rFonts w:eastAsia="宋体"/>
          <w:color w:val="000000"/>
          <w:sz w:val="24"/>
          <w:szCs w:val="24"/>
        </w:rPr>
        <w:t>g</w:t>
      </w:r>
      <w:r w:rsidRPr="00264406">
        <w:rPr>
          <w:rFonts w:eastAsia="宋体"/>
          <w:color w:val="000000"/>
          <w:sz w:val="24"/>
          <w:szCs w:val="24"/>
        </w:rPr>
        <w:t>）（</w:t>
      </w:r>
      <w:r w:rsidRPr="00264406">
        <w:rPr>
          <w:rFonts w:eastAsia="宋体"/>
          <w:color w:val="000000"/>
          <w:sz w:val="24"/>
          <w:szCs w:val="24"/>
        </w:rPr>
        <w:t>2</w:t>
      </w:r>
      <w:r w:rsidRPr="00264406">
        <w:rPr>
          <w:rFonts w:eastAsia="宋体"/>
          <w:color w:val="000000"/>
          <w:sz w:val="24"/>
          <w:szCs w:val="24"/>
        </w:rPr>
        <w:t>））本指南文件</w:t>
      </w:r>
      <w:r w:rsidR="00630BBA">
        <w:rPr>
          <w:rFonts w:eastAsia="宋体" w:hint="eastAsia"/>
          <w:color w:val="000000"/>
          <w:sz w:val="24"/>
          <w:szCs w:val="24"/>
        </w:rPr>
        <w:t>将</w:t>
      </w:r>
      <w:r w:rsidRPr="00264406">
        <w:rPr>
          <w:rFonts w:eastAsia="宋体"/>
          <w:color w:val="000000"/>
          <w:sz w:val="24"/>
          <w:szCs w:val="24"/>
        </w:rPr>
        <w:t>立即实施，但仍需根据</w:t>
      </w:r>
      <w:r w:rsidR="00630BBA">
        <w:rPr>
          <w:rFonts w:eastAsia="宋体"/>
          <w:color w:val="000000"/>
          <w:sz w:val="24"/>
          <w:szCs w:val="24"/>
        </w:rPr>
        <w:t>FDA</w:t>
      </w:r>
      <w:r w:rsidRPr="00264406">
        <w:rPr>
          <w:rFonts w:eastAsia="宋体"/>
          <w:color w:val="000000"/>
          <w:sz w:val="24"/>
          <w:szCs w:val="24"/>
        </w:rPr>
        <w:t>的良好指南规范</w:t>
      </w:r>
      <w:r w:rsidR="00630BBA">
        <w:rPr>
          <w:rFonts w:eastAsia="宋体" w:hint="eastAsia"/>
          <w:color w:val="000000"/>
          <w:sz w:val="24"/>
          <w:szCs w:val="24"/>
        </w:rPr>
        <w:t>吸收意见</w:t>
      </w:r>
      <w:r w:rsidRPr="00264406">
        <w:rPr>
          <w:rFonts w:eastAsia="宋体"/>
          <w:color w:val="000000"/>
          <w:sz w:val="24"/>
          <w:szCs w:val="24"/>
        </w:rPr>
        <w:t>。</w:t>
      </w:r>
    </w:p>
    <w:p w14:paraId="48958F59" w14:textId="77777777" w:rsidR="00821EF5" w:rsidRPr="00264406" w:rsidRDefault="00821EF5" w:rsidP="002D7DCF">
      <w:pPr>
        <w:shd w:val="clear" w:color="auto" w:fill="FFFFFF"/>
        <w:snapToGrid w:val="0"/>
        <w:jc w:val="both"/>
        <w:rPr>
          <w:rFonts w:eastAsia="宋体"/>
          <w:sz w:val="21"/>
          <w:szCs w:val="21"/>
        </w:rPr>
      </w:pPr>
    </w:p>
    <w:p w14:paraId="2CA91FCD" w14:textId="77777777" w:rsidR="00B039FC" w:rsidRPr="00264406" w:rsidRDefault="00B039FC" w:rsidP="002D7DCF">
      <w:pPr>
        <w:shd w:val="clear" w:color="auto" w:fill="FFFFFF"/>
        <w:snapToGrid w:val="0"/>
        <w:jc w:val="both"/>
        <w:rPr>
          <w:rFonts w:eastAsia="宋体"/>
          <w:sz w:val="21"/>
          <w:szCs w:val="21"/>
        </w:rPr>
        <w:sectPr w:rsidR="00B039FC" w:rsidRPr="00264406" w:rsidSect="002D7DCF">
          <w:footerReference w:type="default" r:id="rId16"/>
          <w:pgSz w:w="11906" w:h="16838"/>
          <w:pgMar w:top="1134" w:right="1417" w:bottom="1134" w:left="1417" w:header="850" w:footer="720" w:gutter="0"/>
          <w:cols w:space="60"/>
          <w:noEndnote/>
          <w:docGrid w:linePitch="272"/>
        </w:sectPr>
      </w:pPr>
    </w:p>
    <w:p w14:paraId="6F35C679" w14:textId="5A635216" w:rsidR="00B039FC" w:rsidRPr="00010F81" w:rsidRDefault="00626CDC" w:rsidP="002D7DCF">
      <w:pPr>
        <w:shd w:val="clear" w:color="auto" w:fill="FFFFFF"/>
        <w:snapToGrid w:val="0"/>
        <w:jc w:val="both"/>
        <w:rPr>
          <w:rFonts w:ascii="宋体" w:eastAsia="宋体" w:hAnsi="宋体"/>
          <w:sz w:val="24"/>
          <w:szCs w:val="24"/>
        </w:rPr>
      </w:pPr>
      <w:r w:rsidRPr="00010F81">
        <w:rPr>
          <w:rFonts w:ascii="宋体" w:eastAsia="宋体" w:hAnsi="宋体" w:hint="eastAsia"/>
          <w:sz w:val="24"/>
        </w:rPr>
        <w:lastRenderedPageBreak/>
        <w:t>FDA指南文件，包括本指南，并未规定具有法律强制力的责任。相反，指南描述了FDA对该主题的当前看法，除非引用了具体监管或法定要求，否则应仅视为建议。FDA指南中使用的“应该（should）”一词指建议或推荐进行某一事项，并非强制要求</w:t>
      </w:r>
      <w:r w:rsidRPr="00010F81">
        <w:rPr>
          <w:rFonts w:ascii="宋体" w:eastAsia="宋体" w:hAnsi="宋体" w:hint="eastAsia"/>
          <w:color w:val="000000"/>
          <w:sz w:val="24"/>
          <w:szCs w:val="24"/>
        </w:rPr>
        <w:t>。</w:t>
      </w:r>
    </w:p>
    <w:p w14:paraId="7D0C0956" w14:textId="77777777" w:rsidR="00B039FC" w:rsidRPr="00264406" w:rsidRDefault="004C315A" w:rsidP="002844B2">
      <w:pPr>
        <w:pStyle w:val="1"/>
        <w:spacing w:before="240" w:after="240"/>
        <w:rPr>
          <w:rFonts w:eastAsia="宋体"/>
        </w:rPr>
      </w:pPr>
      <w:bookmarkStart w:id="3" w:name="bookmark2"/>
      <w:bookmarkStart w:id="4" w:name="_Toc97491830"/>
      <w:r w:rsidRPr="00264406">
        <w:rPr>
          <w:rFonts w:eastAsia="宋体"/>
        </w:rPr>
        <w:t>I</w:t>
      </w:r>
      <w:bookmarkEnd w:id="3"/>
      <w:r w:rsidRPr="00264406">
        <w:rPr>
          <w:rFonts w:eastAsia="宋体"/>
        </w:rPr>
        <w:t>I.</w:t>
      </w:r>
      <w:r w:rsidRPr="00264406">
        <w:rPr>
          <w:rFonts w:eastAsia="宋体"/>
        </w:rPr>
        <w:tab/>
      </w:r>
      <w:r w:rsidRPr="00264406">
        <w:rPr>
          <w:rFonts w:eastAsia="宋体"/>
        </w:rPr>
        <w:t>背景</w:t>
      </w:r>
      <w:bookmarkEnd w:id="4"/>
    </w:p>
    <w:p w14:paraId="51CF3256" w14:textId="77777777"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t>目前爆发了由一种新</w:t>
      </w:r>
      <w:r w:rsidR="007A39E8">
        <w:rPr>
          <w:rFonts w:eastAsia="宋体" w:hint="eastAsia"/>
          <w:color w:val="000000"/>
          <w:sz w:val="24"/>
          <w:szCs w:val="24"/>
        </w:rPr>
        <w:t>型</w:t>
      </w:r>
      <w:r w:rsidRPr="00264406">
        <w:rPr>
          <w:rFonts w:eastAsia="宋体"/>
          <w:color w:val="000000"/>
          <w:sz w:val="24"/>
          <w:szCs w:val="24"/>
        </w:rPr>
        <w:t>冠</w:t>
      </w:r>
      <w:r w:rsidR="007A39E8">
        <w:rPr>
          <w:rFonts w:eastAsia="宋体" w:hint="eastAsia"/>
          <w:color w:val="000000"/>
          <w:sz w:val="24"/>
          <w:szCs w:val="24"/>
        </w:rPr>
        <w:t>状</w:t>
      </w:r>
      <w:r w:rsidRPr="00264406">
        <w:rPr>
          <w:rFonts w:eastAsia="宋体"/>
          <w:color w:val="000000"/>
          <w:sz w:val="24"/>
          <w:szCs w:val="24"/>
        </w:rPr>
        <w:t>病毒引起的呼吸道病。该病毒被命名为</w:t>
      </w:r>
      <w:r w:rsidRPr="00264406">
        <w:rPr>
          <w:rFonts w:ascii="宋体" w:eastAsia="宋体" w:hAnsi="宋体"/>
          <w:color w:val="000000"/>
          <w:sz w:val="24"/>
          <w:szCs w:val="24"/>
        </w:rPr>
        <w:t>“</w:t>
      </w:r>
      <w:r w:rsidRPr="00264406">
        <w:rPr>
          <w:rFonts w:eastAsia="宋体"/>
          <w:color w:val="000000"/>
          <w:sz w:val="24"/>
          <w:szCs w:val="24"/>
        </w:rPr>
        <w:t>SARS-CoV-2</w:t>
      </w:r>
      <w:r w:rsidRPr="00264406">
        <w:rPr>
          <w:rFonts w:ascii="宋体" w:eastAsia="宋体" w:hAnsi="宋体"/>
          <w:color w:val="000000"/>
          <w:sz w:val="24"/>
          <w:szCs w:val="24"/>
        </w:rPr>
        <w:t>”</w:t>
      </w:r>
      <w:r w:rsidRPr="00264406">
        <w:rPr>
          <w:rFonts w:eastAsia="宋体"/>
          <w:color w:val="000000"/>
          <w:sz w:val="24"/>
          <w:szCs w:val="24"/>
        </w:rPr>
        <w:t>，其引起的疾病被命名为</w:t>
      </w:r>
      <w:r w:rsidRPr="00264406">
        <w:rPr>
          <w:rFonts w:ascii="宋体" w:eastAsia="宋体" w:hAnsi="宋体"/>
          <w:color w:val="000000"/>
          <w:sz w:val="24"/>
          <w:szCs w:val="24"/>
        </w:rPr>
        <w:t>“</w:t>
      </w:r>
      <w:r w:rsidRPr="00264406">
        <w:rPr>
          <w:rFonts w:eastAsia="宋体"/>
          <w:color w:val="000000"/>
          <w:sz w:val="24"/>
          <w:szCs w:val="24"/>
        </w:rPr>
        <w:t>新型冠状病毒肺炎</w:t>
      </w:r>
      <w:r w:rsidRPr="00264406">
        <w:rPr>
          <w:rFonts w:ascii="宋体" w:eastAsia="宋体" w:hAnsi="宋体"/>
          <w:color w:val="000000"/>
          <w:sz w:val="24"/>
          <w:szCs w:val="24"/>
        </w:rPr>
        <w:t>”</w:t>
      </w:r>
      <w:r w:rsidRPr="00264406">
        <w:rPr>
          <w:rFonts w:eastAsia="宋体"/>
          <w:color w:val="000000"/>
          <w:sz w:val="24"/>
          <w:szCs w:val="24"/>
        </w:rPr>
        <w:t>（</w:t>
      </w:r>
      <w:r w:rsidRPr="00264406">
        <w:rPr>
          <w:rFonts w:eastAsia="宋体"/>
          <w:color w:val="000000"/>
          <w:sz w:val="24"/>
          <w:szCs w:val="24"/>
        </w:rPr>
        <w:t>COVID-19</w:t>
      </w:r>
      <w:r w:rsidRPr="00264406">
        <w:rPr>
          <w:rFonts w:eastAsia="宋体"/>
          <w:color w:val="000000"/>
          <w:sz w:val="24"/>
          <w:szCs w:val="24"/>
        </w:rPr>
        <w:t>）。</w:t>
      </w:r>
      <w:r w:rsidRPr="00264406">
        <w:rPr>
          <w:rFonts w:eastAsia="宋体"/>
          <w:color w:val="000000"/>
          <w:sz w:val="24"/>
          <w:szCs w:val="24"/>
        </w:rPr>
        <w:t>2020</w:t>
      </w:r>
      <w:r w:rsidRPr="00264406">
        <w:rPr>
          <w:rFonts w:eastAsia="宋体"/>
          <w:color w:val="000000"/>
          <w:sz w:val="24"/>
          <w:szCs w:val="24"/>
        </w:rPr>
        <w:t>年</w:t>
      </w:r>
      <w:r w:rsidRPr="00264406">
        <w:rPr>
          <w:rFonts w:eastAsia="宋体"/>
          <w:color w:val="000000"/>
          <w:sz w:val="24"/>
          <w:szCs w:val="24"/>
        </w:rPr>
        <w:t>1</w:t>
      </w:r>
      <w:r w:rsidRPr="00264406">
        <w:rPr>
          <w:rFonts w:eastAsia="宋体"/>
          <w:color w:val="000000"/>
          <w:sz w:val="24"/>
          <w:szCs w:val="24"/>
        </w:rPr>
        <w:t>月</w:t>
      </w:r>
      <w:r w:rsidRPr="00264406">
        <w:rPr>
          <w:rFonts w:eastAsia="宋体"/>
          <w:color w:val="000000"/>
          <w:sz w:val="24"/>
          <w:szCs w:val="24"/>
        </w:rPr>
        <w:t>31</w:t>
      </w:r>
      <w:r w:rsidRPr="00264406">
        <w:rPr>
          <w:rFonts w:eastAsia="宋体"/>
          <w:color w:val="000000"/>
          <w:sz w:val="24"/>
          <w:szCs w:val="24"/>
        </w:rPr>
        <w:t>日，</w:t>
      </w:r>
      <w:r w:rsidRPr="00264406">
        <w:rPr>
          <w:rFonts w:eastAsia="宋体"/>
          <w:color w:val="000000"/>
          <w:sz w:val="24"/>
          <w:szCs w:val="24"/>
        </w:rPr>
        <w:t>HHS</w:t>
      </w:r>
      <w:r w:rsidRPr="00264406">
        <w:rPr>
          <w:rFonts w:eastAsia="宋体"/>
          <w:color w:val="000000"/>
          <w:sz w:val="24"/>
          <w:szCs w:val="24"/>
        </w:rPr>
        <w:t>发布了与</w:t>
      </w:r>
      <w:r w:rsidRPr="00264406">
        <w:rPr>
          <w:rFonts w:eastAsia="宋体"/>
          <w:color w:val="000000"/>
          <w:sz w:val="24"/>
          <w:szCs w:val="24"/>
        </w:rPr>
        <w:t>COVID-19</w:t>
      </w:r>
      <w:r w:rsidRPr="00264406">
        <w:rPr>
          <w:rFonts w:eastAsia="宋体"/>
          <w:color w:val="000000"/>
          <w:sz w:val="24"/>
          <w:szCs w:val="24"/>
        </w:rPr>
        <w:t>有关的突发公共卫生事件宣言，并动员了</w:t>
      </w:r>
      <w:r w:rsidRPr="00264406">
        <w:rPr>
          <w:rFonts w:eastAsia="宋体"/>
          <w:color w:val="000000"/>
          <w:sz w:val="24"/>
          <w:szCs w:val="24"/>
        </w:rPr>
        <w:t>HHS</w:t>
      </w:r>
      <w:r w:rsidRPr="00264406">
        <w:rPr>
          <w:rFonts w:eastAsia="宋体"/>
          <w:color w:val="000000"/>
          <w:sz w:val="24"/>
          <w:szCs w:val="24"/>
        </w:rPr>
        <w:t>运营部门。</w:t>
      </w:r>
      <w:r w:rsidRPr="00264406">
        <w:rPr>
          <w:rStyle w:val="a5"/>
          <w:rFonts w:eastAsia="宋体"/>
          <w:color w:val="000000"/>
          <w:sz w:val="24"/>
          <w:szCs w:val="24"/>
        </w:rPr>
        <w:footnoteReference w:id="3"/>
      </w:r>
      <w:r w:rsidRPr="00264406">
        <w:rPr>
          <w:rFonts w:eastAsia="宋体"/>
          <w:color w:val="000000"/>
          <w:sz w:val="24"/>
          <w:szCs w:val="24"/>
        </w:rPr>
        <w:t>此外，</w:t>
      </w:r>
      <w:r w:rsidRPr="00264406">
        <w:rPr>
          <w:rFonts w:eastAsia="宋体"/>
          <w:color w:val="000000"/>
          <w:sz w:val="24"/>
          <w:szCs w:val="24"/>
        </w:rPr>
        <w:t>2020</w:t>
      </w:r>
      <w:r w:rsidRPr="00264406">
        <w:rPr>
          <w:rFonts w:eastAsia="宋体"/>
          <w:color w:val="000000"/>
          <w:sz w:val="24"/>
          <w:szCs w:val="24"/>
        </w:rPr>
        <w:t>年</w:t>
      </w:r>
      <w:r w:rsidRPr="00264406">
        <w:rPr>
          <w:rFonts w:eastAsia="宋体"/>
          <w:color w:val="000000"/>
          <w:sz w:val="24"/>
          <w:szCs w:val="24"/>
        </w:rPr>
        <w:t>3</w:t>
      </w:r>
      <w:r w:rsidRPr="00264406">
        <w:rPr>
          <w:rFonts w:eastAsia="宋体"/>
          <w:color w:val="000000"/>
          <w:sz w:val="24"/>
          <w:szCs w:val="24"/>
        </w:rPr>
        <w:t>月</w:t>
      </w:r>
      <w:r w:rsidRPr="00264406">
        <w:rPr>
          <w:rFonts w:eastAsia="宋体"/>
          <w:color w:val="000000"/>
          <w:sz w:val="24"/>
          <w:szCs w:val="24"/>
        </w:rPr>
        <w:t>13</w:t>
      </w:r>
      <w:r w:rsidRPr="00264406">
        <w:rPr>
          <w:rFonts w:eastAsia="宋体"/>
          <w:color w:val="000000"/>
          <w:sz w:val="24"/>
          <w:szCs w:val="24"/>
        </w:rPr>
        <w:t>日，总统宣布全国进入紧急状态，以应对</w:t>
      </w:r>
      <w:r w:rsidRPr="00264406">
        <w:rPr>
          <w:rFonts w:eastAsia="宋体"/>
          <w:color w:val="000000"/>
          <w:sz w:val="24"/>
          <w:szCs w:val="24"/>
        </w:rPr>
        <w:t>COVID-19</w:t>
      </w:r>
      <w:r w:rsidRPr="00264406">
        <w:rPr>
          <w:rFonts w:eastAsia="宋体"/>
          <w:color w:val="000000"/>
          <w:sz w:val="24"/>
          <w:szCs w:val="24"/>
        </w:rPr>
        <w:t>。</w:t>
      </w:r>
      <w:r w:rsidRPr="00264406">
        <w:rPr>
          <w:rStyle w:val="a5"/>
          <w:rFonts w:eastAsia="宋体"/>
          <w:color w:val="000000"/>
          <w:sz w:val="24"/>
          <w:szCs w:val="24"/>
        </w:rPr>
        <w:footnoteReference w:id="4"/>
      </w:r>
    </w:p>
    <w:p w14:paraId="14CADE18" w14:textId="77777777" w:rsidR="00821EF5" w:rsidRPr="00264406" w:rsidRDefault="00821EF5" w:rsidP="002D7DCF">
      <w:pPr>
        <w:shd w:val="clear" w:color="auto" w:fill="FFFFFF"/>
        <w:snapToGrid w:val="0"/>
        <w:jc w:val="both"/>
        <w:rPr>
          <w:rFonts w:eastAsia="宋体"/>
          <w:sz w:val="24"/>
          <w:szCs w:val="24"/>
        </w:rPr>
      </w:pPr>
    </w:p>
    <w:p w14:paraId="45B6F1D2" w14:textId="69D37CD9" w:rsidR="00B039FC" w:rsidRPr="00264406" w:rsidRDefault="004C315A" w:rsidP="002D7DCF">
      <w:pPr>
        <w:shd w:val="clear" w:color="auto" w:fill="FFFFFF"/>
        <w:snapToGrid w:val="0"/>
        <w:jc w:val="both"/>
        <w:rPr>
          <w:rFonts w:eastAsia="宋体"/>
          <w:sz w:val="24"/>
          <w:szCs w:val="24"/>
        </w:rPr>
      </w:pPr>
      <w:r w:rsidRPr="00264406">
        <w:rPr>
          <w:rFonts w:eastAsia="宋体"/>
          <w:color w:val="000000"/>
          <w:sz w:val="24"/>
          <w:szCs w:val="24"/>
        </w:rPr>
        <w:t>FDA</w:t>
      </w:r>
      <w:r w:rsidRPr="00264406">
        <w:rPr>
          <w:rFonts w:eastAsia="宋体"/>
          <w:color w:val="000000"/>
          <w:sz w:val="24"/>
          <w:szCs w:val="24"/>
        </w:rPr>
        <w:t>认识到，新型冠状病毒肺炎突发公共卫生事件可能会影响医疗产品临床试验的开展。可能会出现一些挑战，例如来自隔离、临床试验机构关闭、</w:t>
      </w:r>
      <w:r w:rsidR="00FB0BEC">
        <w:rPr>
          <w:rFonts w:eastAsia="宋体"/>
          <w:color w:val="000000"/>
          <w:sz w:val="24"/>
          <w:szCs w:val="24"/>
        </w:rPr>
        <w:t>出行</w:t>
      </w:r>
      <w:r w:rsidRPr="00264406">
        <w:rPr>
          <w:rFonts w:eastAsia="宋体"/>
          <w:color w:val="000000"/>
          <w:sz w:val="24"/>
          <w:szCs w:val="24"/>
        </w:rPr>
        <w:t>限制、</w:t>
      </w:r>
      <w:r w:rsidR="003C1CF0">
        <w:rPr>
          <w:rFonts w:eastAsia="宋体" w:hint="eastAsia"/>
          <w:color w:val="000000"/>
          <w:sz w:val="24"/>
          <w:szCs w:val="24"/>
        </w:rPr>
        <w:t>临床试验用</w:t>
      </w:r>
      <w:r w:rsidRPr="00264406">
        <w:rPr>
          <w:rFonts w:eastAsia="宋体"/>
          <w:color w:val="000000"/>
          <w:sz w:val="24"/>
          <w:szCs w:val="24"/>
        </w:rPr>
        <w:t>产品供应链中断、临床试验机构人员或试验参与者感染</w:t>
      </w:r>
      <w:r w:rsidRPr="00264406">
        <w:rPr>
          <w:rFonts w:eastAsia="宋体"/>
          <w:color w:val="000000"/>
          <w:sz w:val="24"/>
          <w:szCs w:val="24"/>
        </w:rPr>
        <w:t>COVID-19</w:t>
      </w:r>
      <w:r w:rsidRPr="00264406">
        <w:rPr>
          <w:rFonts w:eastAsia="宋体"/>
          <w:color w:val="000000"/>
          <w:sz w:val="24"/>
          <w:szCs w:val="24"/>
        </w:rPr>
        <w:t>时的其他考虑</w:t>
      </w:r>
      <w:r w:rsidR="007D2530">
        <w:rPr>
          <w:rFonts w:eastAsia="宋体" w:hint="eastAsia"/>
          <w:color w:val="000000"/>
          <w:sz w:val="24"/>
          <w:szCs w:val="24"/>
        </w:rPr>
        <w:t>的挑战</w:t>
      </w:r>
      <w:r w:rsidRPr="00264406">
        <w:rPr>
          <w:rFonts w:eastAsia="宋体"/>
          <w:color w:val="000000"/>
          <w:sz w:val="24"/>
          <w:szCs w:val="24"/>
        </w:rPr>
        <w:t>。</w:t>
      </w:r>
      <w:r w:rsidRPr="00264406">
        <w:rPr>
          <w:rStyle w:val="a5"/>
          <w:rFonts w:eastAsia="宋体"/>
          <w:color w:val="000000"/>
          <w:sz w:val="24"/>
          <w:szCs w:val="24"/>
        </w:rPr>
        <w:footnoteReference w:id="5"/>
      </w:r>
      <w:r w:rsidRPr="00264406">
        <w:rPr>
          <w:rFonts w:eastAsia="宋体"/>
          <w:color w:val="000000"/>
          <w:sz w:val="24"/>
          <w:szCs w:val="24"/>
        </w:rPr>
        <w:t>这些挑战可能导致难以满足方案规定的程序，包括施用或使用临床试验用产品或遵守方案规定</w:t>
      </w:r>
      <w:r w:rsidR="00EA3FB0">
        <w:rPr>
          <w:rFonts w:eastAsia="宋体" w:hint="eastAsia"/>
          <w:color w:val="000000"/>
          <w:sz w:val="24"/>
          <w:szCs w:val="24"/>
        </w:rPr>
        <w:t>的</w:t>
      </w:r>
      <w:r w:rsidRPr="00264406">
        <w:rPr>
          <w:rFonts w:eastAsia="宋体"/>
          <w:color w:val="000000"/>
          <w:sz w:val="24"/>
          <w:szCs w:val="24"/>
        </w:rPr>
        <w:t>访视和实验室</w:t>
      </w:r>
      <w:r w:rsidRPr="00264406">
        <w:rPr>
          <w:rFonts w:eastAsia="宋体"/>
          <w:color w:val="000000"/>
          <w:sz w:val="24"/>
          <w:szCs w:val="24"/>
        </w:rPr>
        <w:t>/</w:t>
      </w:r>
      <w:r w:rsidRPr="00264406">
        <w:rPr>
          <w:rFonts w:eastAsia="宋体"/>
          <w:color w:val="000000"/>
          <w:sz w:val="24"/>
          <w:szCs w:val="24"/>
        </w:rPr>
        <w:t>诊断测试。</w:t>
      </w:r>
      <w:r w:rsidRPr="00264406">
        <w:rPr>
          <w:rFonts w:eastAsia="宋体"/>
          <w:color w:val="000000"/>
          <w:sz w:val="24"/>
          <w:szCs w:val="24"/>
        </w:rPr>
        <w:t>FDA</w:t>
      </w:r>
      <w:r w:rsidRPr="00264406">
        <w:rPr>
          <w:rFonts w:eastAsia="宋体"/>
          <w:color w:val="000000"/>
          <w:sz w:val="24"/>
          <w:szCs w:val="24"/>
        </w:rPr>
        <w:t>认识到，</w:t>
      </w:r>
      <w:r w:rsidR="00C932C9">
        <w:rPr>
          <w:rFonts w:eastAsia="宋体" w:hint="eastAsia"/>
          <w:color w:val="000000"/>
          <w:sz w:val="24"/>
          <w:szCs w:val="24"/>
        </w:rPr>
        <w:t>由于</w:t>
      </w:r>
      <w:r w:rsidR="00985E18" w:rsidRPr="00264406">
        <w:rPr>
          <w:rFonts w:eastAsia="宋体"/>
          <w:color w:val="000000"/>
          <w:sz w:val="24"/>
          <w:szCs w:val="24"/>
        </w:rPr>
        <w:t>COVID-19</w:t>
      </w:r>
      <w:r w:rsidR="00985E18" w:rsidRPr="00264406">
        <w:rPr>
          <w:rFonts w:eastAsia="宋体"/>
          <w:color w:val="000000"/>
          <w:sz w:val="24"/>
          <w:szCs w:val="24"/>
        </w:rPr>
        <w:t>疾病和</w:t>
      </w:r>
      <w:r w:rsidR="00985E18" w:rsidRPr="00264406">
        <w:rPr>
          <w:rFonts w:eastAsia="宋体"/>
          <w:color w:val="000000"/>
          <w:sz w:val="24"/>
          <w:szCs w:val="24"/>
        </w:rPr>
        <w:t>/</w:t>
      </w:r>
      <w:r w:rsidR="00985E18" w:rsidRPr="00264406">
        <w:rPr>
          <w:rFonts w:eastAsia="宋体"/>
          <w:color w:val="000000"/>
          <w:sz w:val="24"/>
          <w:szCs w:val="24"/>
        </w:rPr>
        <w:t>或</w:t>
      </w:r>
      <w:r w:rsidR="00985E18" w:rsidRPr="00264406">
        <w:rPr>
          <w:rFonts w:eastAsia="宋体"/>
          <w:color w:val="000000"/>
          <w:sz w:val="24"/>
          <w:szCs w:val="24"/>
        </w:rPr>
        <w:t>COVID-19</w:t>
      </w:r>
      <w:r w:rsidR="00985E18" w:rsidRPr="00264406">
        <w:rPr>
          <w:rFonts w:eastAsia="宋体"/>
          <w:color w:val="000000"/>
          <w:sz w:val="24"/>
          <w:szCs w:val="24"/>
        </w:rPr>
        <w:t>公共卫生控制措施</w:t>
      </w:r>
      <w:r w:rsidR="004134AE">
        <w:rPr>
          <w:rFonts w:eastAsia="宋体" w:hint="eastAsia"/>
          <w:color w:val="000000"/>
          <w:sz w:val="24"/>
          <w:szCs w:val="24"/>
        </w:rPr>
        <w:t>，</w:t>
      </w:r>
      <w:r w:rsidRPr="00264406">
        <w:rPr>
          <w:rFonts w:eastAsia="宋体"/>
          <w:color w:val="000000"/>
          <w:sz w:val="24"/>
          <w:szCs w:val="24"/>
        </w:rPr>
        <w:t>可能</w:t>
      </w:r>
      <w:r w:rsidR="00BB6BFC">
        <w:rPr>
          <w:rFonts w:eastAsia="宋体" w:hint="eastAsia"/>
          <w:color w:val="000000"/>
          <w:sz w:val="24"/>
          <w:szCs w:val="24"/>
        </w:rPr>
        <w:t>导致</w:t>
      </w:r>
      <w:r w:rsidRPr="00264406">
        <w:rPr>
          <w:rFonts w:eastAsia="宋体"/>
          <w:color w:val="000000"/>
          <w:sz w:val="24"/>
          <w:szCs w:val="24"/>
        </w:rPr>
        <w:t>需要修改方案，并且可能会</w:t>
      </w:r>
      <w:r w:rsidR="00BB6BFC">
        <w:rPr>
          <w:rFonts w:eastAsia="宋体" w:hint="eastAsia"/>
          <w:color w:val="000000"/>
          <w:sz w:val="24"/>
          <w:szCs w:val="24"/>
        </w:rPr>
        <w:t>有</w:t>
      </w:r>
      <w:r w:rsidRPr="00264406">
        <w:rPr>
          <w:rFonts w:eastAsia="宋体"/>
          <w:color w:val="000000"/>
          <w:sz w:val="24"/>
          <w:szCs w:val="24"/>
        </w:rPr>
        <w:t>不可避免的方案偏离。尽管</w:t>
      </w:r>
      <w:r w:rsidRPr="00264406">
        <w:rPr>
          <w:rFonts w:eastAsia="宋体"/>
          <w:color w:val="000000"/>
          <w:sz w:val="24"/>
          <w:szCs w:val="24"/>
        </w:rPr>
        <w:t>COVID-19</w:t>
      </w:r>
      <w:r w:rsidRPr="00264406">
        <w:rPr>
          <w:rFonts w:eastAsia="宋体"/>
          <w:color w:val="000000"/>
          <w:sz w:val="24"/>
          <w:szCs w:val="24"/>
        </w:rPr>
        <w:t>公共卫生控制措施对试验的必要性和影响取决于许多因素，包括研究疾病的性质、试验设计以及研究在哪些地区进行，</w:t>
      </w:r>
      <w:r w:rsidRPr="00264406">
        <w:rPr>
          <w:rFonts w:eastAsia="宋体"/>
          <w:color w:val="000000"/>
          <w:sz w:val="24"/>
          <w:szCs w:val="24"/>
        </w:rPr>
        <w:t>FDA</w:t>
      </w:r>
      <w:r w:rsidRPr="00264406">
        <w:rPr>
          <w:rFonts w:eastAsia="宋体"/>
          <w:color w:val="000000"/>
          <w:sz w:val="24"/>
          <w:szCs w:val="24"/>
        </w:rPr>
        <w:t>概述了以下一般性考虑原则，以帮助</w:t>
      </w:r>
      <w:r w:rsidR="00E6444F">
        <w:rPr>
          <w:rFonts w:eastAsia="宋体"/>
          <w:color w:val="000000"/>
          <w:sz w:val="24"/>
          <w:szCs w:val="24"/>
        </w:rPr>
        <w:t>申办方</w:t>
      </w:r>
      <w:r w:rsidRPr="00264406">
        <w:rPr>
          <w:rFonts w:eastAsia="宋体"/>
          <w:color w:val="000000"/>
          <w:sz w:val="24"/>
          <w:szCs w:val="24"/>
        </w:rPr>
        <w:t>确保试验参与者的安全，保持遵循临床试验质量管理规范（</w:t>
      </w:r>
      <w:r w:rsidRPr="00264406">
        <w:rPr>
          <w:rFonts w:eastAsia="宋体"/>
          <w:color w:val="000000"/>
          <w:sz w:val="24"/>
          <w:szCs w:val="24"/>
        </w:rPr>
        <w:t>GCP</w:t>
      </w:r>
      <w:r w:rsidRPr="00264406">
        <w:rPr>
          <w:rFonts w:eastAsia="宋体"/>
          <w:color w:val="000000"/>
          <w:sz w:val="24"/>
          <w:szCs w:val="24"/>
        </w:rPr>
        <w:t>），并降低涉及试验完整性的风险。附录通过回答在</w:t>
      </w:r>
      <w:r w:rsidRPr="00264406">
        <w:rPr>
          <w:rFonts w:eastAsia="宋体"/>
          <w:color w:val="000000"/>
          <w:sz w:val="24"/>
          <w:szCs w:val="24"/>
        </w:rPr>
        <w:t>COVID-19</w:t>
      </w:r>
      <w:r w:rsidRPr="00264406">
        <w:rPr>
          <w:rFonts w:eastAsia="宋体"/>
          <w:color w:val="000000"/>
          <w:sz w:val="24"/>
          <w:szCs w:val="24"/>
        </w:rPr>
        <w:t>突发公共卫生事件期间收到的有关开展临床试验的问题，进一步解释了这些一般性考虑原则。</w:t>
      </w:r>
    </w:p>
    <w:p w14:paraId="1667DA7C" w14:textId="77777777" w:rsidR="00B039FC" w:rsidRPr="00264406" w:rsidRDefault="00B039FC" w:rsidP="002D7DCF">
      <w:pPr>
        <w:shd w:val="clear" w:color="auto" w:fill="FFFFFF"/>
        <w:tabs>
          <w:tab w:val="left" w:pos="115"/>
        </w:tabs>
        <w:snapToGrid w:val="0"/>
        <w:jc w:val="both"/>
        <w:rPr>
          <w:rFonts w:eastAsia="宋体"/>
          <w:color w:val="000000"/>
          <w:sz w:val="21"/>
          <w:szCs w:val="21"/>
          <w:vertAlign w:val="superscript"/>
        </w:rPr>
      </w:pPr>
    </w:p>
    <w:p w14:paraId="29358EAE" w14:textId="77777777" w:rsidR="00821EF5" w:rsidRPr="00264406" w:rsidRDefault="00821EF5" w:rsidP="002D7DCF">
      <w:pPr>
        <w:shd w:val="clear" w:color="auto" w:fill="FFFFFF"/>
        <w:tabs>
          <w:tab w:val="left" w:pos="115"/>
        </w:tabs>
        <w:snapToGrid w:val="0"/>
        <w:jc w:val="both"/>
        <w:rPr>
          <w:rFonts w:eastAsia="宋体"/>
          <w:sz w:val="21"/>
          <w:szCs w:val="21"/>
        </w:rPr>
        <w:sectPr w:rsidR="00821EF5" w:rsidRPr="00264406" w:rsidSect="002D7DCF">
          <w:pgSz w:w="11906" w:h="16838"/>
          <w:pgMar w:top="1134" w:right="1417" w:bottom="1134" w:left="1417" w:header="850" w:footer="720" w:gutter="0"/>
          <w:cols w:space="60"/>
          <w:noEndnote/>
          <w:docGrid w:linePitch="272"/>
        </w:sectPr>
      </w:pPr>
    </w:p>
    <w:p w14:paraId="06AF7591" w14:textId="77777777" w:rsidR="00B039FC" w:rsidRPr="00264406" w:rsidRDefault="004C315A" w:rsidP="002844B2">
      <w:pPr>
        <w:pStyle w:val="1"/>
        <w:spacing w:before="240" w:after="240"/>
        <w:rPr>
          <w:rFonts w:eastAsia="宋体"/>
        </w:rPr>
      </w:pPr>
      <w:bookmarkStart w:id="5" w:name="bookmark5"/>
      <w:bookmarkStart w:id="6" w:name="_Toc97491831"/>
      <w:r w:rsidRPr="00264406">
        <w:rPr>
          <w:rFonts w:eastAsia="宋体"/>
        </w:rPr>
        <w:lastRenderedPageBreak/>
        <w:t>I</w:t>
      </w:r>
      <w:bookmarkEnd w:id="5"/>
      <w:r w:rsidRPr="00264406">
        <w:rPr>
          <w:rFonts w:eastAsia="宋体"/>
        </w:rPr>
        <w:t>II.</w:t>
      </w:r>
      <w:r w:rsidRPr="00264406">
        <w:rPr>
          <w:rFonts w:eastAsia="宋体"/>
        </w:rPr>
        <w:tab/>
      </w:r>
      <w:r w:rsidRPr="00264406">
        <w:rPr>
          <w:rFonts w:eastAsia="宋体"/>
        </w:rPr>
        <w:t>讨论</w:t>
      </w:r>
      <w:bookmarkEnd w:id="6"/>
    </w:p>
    <w:p w14:paraId="143DF2AD" w14:textId="77777777" w:rsidR="00B039FC" w:rsidRPr="00264406" w:rsidRDefault="004C315A" w:rsidP="002844B2">
      <w:pPr>
        <w:pStyle w:val="2"/>
        <w:spacing w:before="240" w:after="240"/>
        <w:rPr>
          <w:sz w:val="24"/>
          <w:szCs w:val="24"/>
        </w:rPr>
      </w:pPr>
      <w:bookmarkStart w:id="7" w:name="_Toc87869338"/>
      <w:bookmarkStart w:id="8" w:name="_Toc87869332"/>
      <w:r w:rsidRPr="00264406">
        <w:rPr>
          <w:sz w:val="24"/>
          <w:szCs w:val="24"/>
        </w:rPr>
        <w:t>A.</w:t>
      </w:r>
      <w:r w:rsidRPr="00264406">
        <w:rPr>
          <w:sz w:val="24"/>
          <w:szCs w:val="24"/>
        </w:rPr>
        <w:tab/>
      </w:r>
      <w:r w:rsidRPr="00264406">
        <w:rPr>
          <w:sz w:val="24"/>
          <w:szCs w:val="24"/>
        </w:rPr>
        <w:t>关于进展中试验的考虑因素</w:t>
      </w:r>
      <w:r w:rsidRPr="00264406">
        <w:rPr>
          <w:b w:val="0"/>
          <w:bCs w:val="0"/>
          <w:sz w:val="24"/>
          <w:szCs w:val="24"/>
        </w:rPr>
        <w:t>：</w:t>
      </w:r>
      <w:bookmarkEnd w:id="7"/>
      <w:bookmarkEnd w:id="8"/>
    </w:p>
    <w:p w14:paraId="279396C3" w14:textId="7FF9A278" w:rsidR="00B039FC" w:rsidRPr="00264406" w:rsidRDefault="002D7DCF" w:rsidP="00821EF5">
      <w:pPr>
        <w:shd w:val="clear" w:color="auto" w:fill="FFFFFF"/>
        <w:snapToGrid w:val="0"/>
        <w:ind w:leftChars="307" w:left="929" w:hanging="315"/>
        <w:jc w:val="both"/>
        <w:rPr>
          <w:rFonts w:eastAsia="宋体"/>
          <w:color w:val="000000"/>
          <w:sz w:val="24"/>
          <w:szCs w:val="24"/>
        </w:rPr>
      </w:pPr>
      <w:r w:rsidRPr="00264406">
        <w:rPr>
          <w:rFonts w:eastAsia="宋体"/>
          <w:color w:val="000000"/>
          <w:sz w:val="24"/>
          <w:szCs w:val="24"/>
        </w:rPr>
        <w:t>•</w:t>
      </w:r>
      <w:r w:rsidRPr="00264406">
        <w:rPr>
          <w:rFonts w:eastAsia="宋体"/>
          <w:color w:val="000000"/>
          <w:sz w:val="24"/>
          <w:szCs w:val="24"/>
        </w:rPr>
        <w:tab/>
      </w:r>
      <w:r w:rsidRPr="00264406">
        <w:rPr>
          <w:rFonts w:eastAsia="宋体"/>
          <w:color w:val="000000"/>
          <w:sz w:val="24"/>
          <w:szCs w:val="24"/>
        </w:rPr>
        <w:t>确保试验参与者的安全至关重要。</w:t>
      </w:r>
      <w:r w:rsidR="00E6444F">
        <w:rPr>
          <w:rFonts w:eastAsia="宋体"/>
          <w:color w:val="000000"/>
          <w:sz w:val="24"/>
          <w:szCs w:val="24"/>
        </w:rPr>
        <w:t>申办方</w:t>
      </w:r>
      <w:r w:rsidRPr="00264406">
        <w:rPr>
          <w:rFonts w:eastAsia="宋体"/>
          <w:color w:val="000000"/>
          <w:sz w:val="24"/>
          <w:szCs w:val="24"/>
        </w:rPr>
        <w:t>应考虑每一种情况，着重关注对试验参与者安全的潜在影响，并相应修改研究行为。研究决定可能包括关于继续试验招募、已参与试验的患者继续使用临床试验用产品以及在试验期间需要改变患者</w:t>
      </w:r>
      <w:r w:rsidR="00F27D59">
        <w:rPr>
          <w:rFonts w:eastAsia="宋体" w:hint="eastAsia"/>
          <w:color w:val="000000"/>
          <w:sz w:val="24"/>
          <w:szCs w:val="24"/>
        </w:rPr>
        <w:t>监查</w:t>
      </w:r>
      <w:r w:rsidRPr="00264406">
        <w:rPr>
          <w:rFonts w:eastAsia="宋体"/>
          <w:color w:val="000000"/>
          <w:sz w:val="24"/>
          <w:szCs w:val="24"/>
        </w:rPr>
        <w:t>的决定。在所有情况下，让试验参与者了解可能影响他们的研究和</w:t>
      </w:r>
      <w:r w:rsidR="00F27D59">
        <w:rPr>
          <w:rFonts w:eastAsia="宋体" w:hint="eastAsia"/>
          <w:color w:val="000000"/>
          <w:sz w:val="24"/>
          <w:szCs w:val="24"/>
        </w:rPr>
        <w:t>监查</w:t>
      </w:r>
      <w:r w:rsidRPr="00264406">
        <w:rPr>
          <w:rFonts w:eastAsia="宋体"/>
          <w:color w:val="000000"/>
          <w:sz w:val="24"/>
          <w:szCs w:val="24"/>
        </w:rPr>
        <w:t>计划的变化非常重要。</w:t>
      </w:r>
    </w:p>
    <w:p w14:paraId="640B8E5B" w14:textId="77777777" w:rsidR="00821EF5" w:rsidRPr="00264406" w:rsidRDefault="00821EF5" w:rsidP="00821EF5">
      <w:pPr>
        <w:shd w:val="clear" w:color="auto" w:fill="FFFFFF"/>
        <w:snapToGrid w:val="0"/>
        <w:ind w:leftChars="307" w:left="929" w:hanging="315"/>
        <w:jc w:val="both"/>
        <w:rPr>
          <w:rFonts w:eastAsia="宋体"/>
          <w:color w:val="000000"/>
          <w:sz w:val="24"/>
          <w:szCs w:val="24"/>
        </w:rPr>
      </w:pPr>
    </w:p>
    <w:p w14:paraId="2A6118E5" w14:textId="33D2EA3C" w:rsidR="00B039FC" w:rsidRPr="00264406" w:rsidRDefault="002D7DCF" w:rsidP="00821EF5">
      <w:pPr>
        <w:shd w:val="clear" w:color="auto" w:fill="FFFFFF"/>
        <w:snapToGrid w:val="0"/>
        <w:ind w:leftChars="307" w:left="929" w:hanging="315"/>
        <w:jc w:val="both"/>
        <w:rPr>
          <w:rFonts w:eastAsia="宋体"/>
          <w:color w:val="000000"/>
          <w:sz w:val="24"/>
          <w:szCs w:val="24"/>
        </w:rPr>
      </w:pPr>
      <w:r w:rsidRPr="00264406">
        <w:rPr>
          <w:rFonts w:eastAsia="宋体"/>
          <w:color w:val="000000"/>
          <w:sz w:val="24"/>
          <w:szCs w:val="24"/>
        </w:rPr>
        <w:t>•</w:t>
      </w:r>
      <w:r w:rsidRPr="00264406">
        <w:rPr>
          <w:rFonts w:eastAsia="宋体"/>
          <w:color w:val="000000"/>
          <w:sz w:val="24"/>
          <w:szCs w:val="24"/>
        </w:rPr>
        <w:tab/>
      </w:r>
      <w:r w:rsidR="00E6444F">
        <w:rPr>
          <w:rFonts w:eastAsia="宋体"/>
          <w:color w:val="000000"/>
          <w:sz w:val="24"/>
          <w:szCs w:val="24"/>
        </w:rPr>
        <w:t>申办方</w:t>
      </w:r>
      <w:r w:rsidRPr="00264406">
        <w:rPr>
          <w:rFonts w:eastAsia="宋体"/>
          <w:color w:val="000000"/>
          <w:sz w:val="24"/>
          <w:szCs w:val="24"/>
        </w:rPr>
        <w:t>可与临床研究者和机构审查委员会（</w:t>
      </w:r>
      <w:r w:rsidRPr="00264406">
        <w:rPr>
          <w:rFonts w:eastAsia="宋体"/>
          <w:color w:val="000000"/>
          <w:sz w:val="24"/>
          <w:szCs w:val="24"/>
        </w:rPr>
        <w:t>IRB</w:t>
      </w:r>
      <w:r w:rsidRPr="00264406">
        <w:rPr>
          <w:rFonts w:eastAsia="宋体"/>
          <w:color w:val="000000"/>
          <w:sz w:val="24"/>
          <w:szCs w:val="24"/>
        </w:rPr>
        <w:t>）</w:t>
      </w:r>
      <w:r w:rsidRPr="00264406">
        <w:rPr>
          <w:rFonts w:eastAsia="宋体"/>
          <w:color w:val="000000"/>
          <w:sz w:val="24"/>
          <w:szCs w:val="24"/>
        </w:rPr>
        <w:t>/</w:t>
      </w:r>
      <w:r w:rsidRPr="00264406">
        <w:rPr>
          <w:rFonts w:eastAsia="宋体"/>
          <w:color w:val="000000"/>
          <w:sz w:val="24"/>
          <w:szCs w:val="24"/>
        </w:rPr>
        <w:t>独立伦理委员会（</w:t>
      </w:r>
      <w:r w:rsidRPr="00264406">
        <w:rPr>
          <w:rFonts w:eastAsia="宋体"/>
          <w:color w:val="000000"/>
          <w:sz w:val="24"/>
          <w:szCs w:val="24"/>
        </w:rPr>
        <w:t>IEC</w:t>
      </w:r>
      <w:r w:rsidRPr="00264406">
        <w:rPr>
          <w:rFonts w:eastAsia="宋体"/>
          <w:color w:val="000000"/>
          <w:sz w:val="24"/>
          <w:szCs w:val="24"/>
        </w:rPr>
        <w:t>）协商，确定是否已通过促使研究参与者继续按照试验方案参与试验或停止施用或使用临床试验用产品或甚至停止参与试验来给予参与者最佳安全、福利和权利保护。这些决定将取决于具体情况，包括临床试验用产品的性质、执行适当安全</w:t>
      </w:r>
      <w:r w:rsidR="00F27D59">
        <w:rPr>
          <w:rFonts w:eastAsia="宋体" w:hint="eastAsia"/>
          <w:color w:val="000000"/>
          <w:sz w:val="24"/>
          <w:szCs w:val="24"/>
        </w:rPr>
        <w:t>监查</w:t>
      </w:r>
      <w:r w:rsidRPr="00264406">
        <w:rPr>
          <w:rFonts w:eastAsia="宋体"/>
          <w:color w:val="000000"/>
          <w:sz w:val="24"/>
          <w:szCs w:val="24"/>
        </w:rPr>
        <w:t>的能力、临床试验用产品供应链受到的潜在影响以及试验中研究疾病的性质。</w:t>
      </w:r>
    </w:p>
    <w:p w14:paraId="6A04C8E1" w14:textId="77777777" w:rsidR="00821EF5" w:rsidRPr="00264406" w:rsidRDefault="00821EF5" w:rsidP="00821EF5">
      <w:pPr>
        <w:shd w:val="clear" w:color="auto" w:fill="FFFFFF"/>
        <w:snapToGrid w:val="0"/>
        <w:ind w:leftChars="307" w:left="929" w:hanging="315"/>
        <w:jc w:val="both"/>
        <w:rPr>
          <w:rFonts w:eastAsia="宋体"/>
          <w:color w:val="000000"/>
          <w:sz w:val="24"/>
          <w:szCs w:val="24"/>
        </w:rPr>
      </w:pPr>
    </w:p>
    <w:p w14:paraId="549B48B6" w14:textId="3939E5DB" w:rsidR="00B039FC" w:rsidRPr="00264406" w:rsidRDefault="002D7DCF" w:rsidP="00821EF5">
      <w:pPr>
        <w:shd w:val="clear" w:color="auto" w:fill="FFFFFF"/>
        <w:snapToGrid w:val="0"/>
        <w:ind w:leftChars="307" w:left="929" w:hanging="315"/>
        <w:jc w:val="both"/>
        <w:rPr>
          <w:rFonts w:eastAsia="宋体"/>
          <w:color w:val="000000"/>
          <w:sz w:val="24"/>
          <w:szCs w:val="24"/>
        </w:rPr>
      </w:pPr>
      <w:r w:rsidRPr="00264406">
        <w:rPr>
          <w:rFonts w:eastAsia="宋体"/>
          <w:color w:val="000000"/>
          <w:sz w:val="24"/>
          <w:szCs w:val="24"/>
        </w:rPr>
        <w:t>•</w:t>
      </w:r>
      <w:r w:rsidRPr="00264406">
        <w:rPr>
          <w:rFonts w:eastAsia="宋体"/>
          <w:color w:val="000000"/>
          <w:sz w:val="24"/>
          <w:szCs w:val="24"/>
        </w:rPr>
        <w:tab/>
      </w:r>
      <w:r w:rsidRPr="00264406">
        <w:rPr>
          <w:rFonts w:eastAsia="宋体"/>
          <w:color w:val="000000"/>
          <w:sz w:val="24"/>
          <w:szCs w:val="24"/>
        </w:rPr>
        <w:t>由于试验参与者可能无法到临床试验机构进行方案规定的访视，</w:t>
      </w:r>
      <w:r w:rsidR="00E6444F">
        <w:rPr>
          <w:rFonts w:eastAsia="宋体"/>
          <w:color w:val="000000"/>
          <w:sz w:val="24"/>
          <w:szCs w:val="24"/>
        </w:rPr>
        <w:t>申办方</w:t>
      </w:r>
      <w:r w:rsidRPr="00264406">
        <w:rPr>
          <w:rFonts w:eastAsia="宋体"/>
          <w:color w:val="000000"/>
          <w:sz w:val="24"/>
          <w:szCs w:val="24"/>
        </w:rPr>
        <w:t>应</w:t>
      </w:r>
      <w:r w:rsidR="004B45C3" w:rsidRPr="00264406">
        <w:rPr>
          <w:rFonts w:eastAsia="宋体"/>
          <w:color w:val="000000"/>
          <w:sz w:val="24"/>
          <w:szCs w:val="24"/>
        </w:rPr>
        <w:t>评估</w:t>
      </w:r>
      <w:r w:rsidRPr="00264406">
        <w:rPr>
          <w:rFonts w:eastAsia="宋体"/>
          <w:color w:val="000000"/>
          <w:sz w:val="24"/>
          <w:szCs w:val="24"/>
        </w:rPr>
        <w:t>在必要和可行时是否可以针对安全性评价实施替代方法（例如，电话联系、虚拟</w:t>
      </w:r>
      <w:r w:rsidR="00EC1B1D">
        <w:rPr>
          <w:rFonts w:eastAsia="宋体" w:hint="eastAsia"/>
          <w:color w:val="000000"/>
          <w:sz w:val="24"/>
          <w:szCs w:val="24"/>
        </w:rPr>
        <w:t>访视</w:t>
      </w:r>
      <w:r w:rsidRPr="00264406">
        <w:rPr>
          <w:rFonts w:eastAsia="宋体"/>
          <w:color w:val="000000"/>
          <w:sz w:val="24"/>
          <w:szCs w:val="24"/>
        </w:rPr>
        <w:t>、替代</w:t>
      </w:r>
      <w:r w:rsidR="0018026B">
        <w:rPr>
          <w:rFonts w:eastAsia="宋体" w:hint="eastAsia"/>
          <w:color w:val="000000"/>
          <w:sz w:val="24"/>
          <w:szCs w:val="24"/>
        </w:rPr>
        <w:t>的</w:t>
      </w:r>
      <w:r w:rsidRPr="00264406">
        <w:rPr>
          <w:rFonts w:eastAsia="宋体"/>
          <w:color w:val="000000"/>
          <w:sz w:val="24"/>
          <w:szCs w:val="24"/>
        </w:rPr>
        <w:t>评价地点，包括当地实验室或成像中心），并评估</w:t>
      </w:r>
      <w:r w:rsidR="0070044E">
        <w:rPr>
          <w:rFonts w:eastAsia="宋体" w:hint="eastAsia"/>
          <w:color w:val="000000"/>
          <w:sz w:val="24"/>
          <w:szCs w:val="24"/>
        </w:rPr>
        <w:t>其</w:t>
      </w:r>
      <w:r w:rsidRPr="00264406">
        <w:rPr>
          <w:rFonts w:eastAsia="宋体"/>
          <w:color w:val="000000"/>
          <w:sz w:val="24"/>
          <w:szCs w:val="24"/>
        </w:rPr>
        <w:t>是否足以确保试验参与者的安全。</w:t>
      </w:r>
      <w:r w:rsidR="00E6444F">
        <w:rPr>
          <w:rFonts w:eastAsia="宋体"/>
          <w:color w:val="000000"/>
          <w:sz w:val="24"/>
          <w:szCs w:val="24"/>
        </w:rPr>
        <w:t>申办方</w:t>
      </w:r>
      <w:r w:rsidRPr="00264406">
        <w:rPr>
          <w:rFonts w:eastAsia="宋体"/>
          <w:color w:val="000000"/>
          <w:sz w:val="24"/>
          <w:szCs w:val="24"/>
        </w:rPr>
        <w:t>应确定到场访视是否必要，以充分确保试验参与者的安全（例如，执行必要的程序，以适当评价临床试验用产品的安全性或安全使用）；在作出继续使用或施用临床试验用产品的决定时，</w:t>
      </w:r>
      <w:r w:rsidR="00E6444F">
        <w:rPr>
          <w:rFonts w:eastAsia="宋体"/>
          <w:color w:val="000000"/>
          <w:sz w:val="24"/>
          <w:szCs w:val="24"/>
        </w:rPr>
        <w:t>申办方</w:t>
      </w:r>
      <w:r w:rsidRPr="00264406">
        <w:rPr>
          <w:rFonts w:eastAsia="宋体"/>
          <w:color w:val="000000"/>
          <w:sz w:val="24"/>
          <w:szCs w:val="24"/>
        </w:rPr>
        <w:t>应考虑实施替代</w:t>
      </w:r>
      <w:r w:rsidR="00F27D59">
        <w:rPr>
          <w:rFonts w:eastAsia="宋体" w:hint="eastAsia"/>
          <w:color w:val="000000"/>
          <w:sz w:val="24"/>
          <w:szCs w:val="24"/>
        </w:rPr>
        <w:t>监查</w:t>
      </w:r>
      <w:r w:rsidRPr="00264406">
        <w:rPr>
          <w:rFonts w:eastAsia="宋体"/>
          <w:color w:val="000000"/>
          <w:sz w:val="24"/>
          <w:szCs w:val="24"/>
        </w:rPr>
        <w:t>方法是否可以确保试验参与者的安全。</w:t>
      </w:r>
    </w:p>
    <w:p w14:paraId="64415A50" w14:textId="77777777" w:rsidR="00821EF5" w:rsidRPr="00264406" w:rsidRDefault="00821EF5" w:rsidP="00821EF5">
      <w:pPr>
        <w:shd w:val="clear" w:color="auto" w:fill="FFFFFF"/>
        <w:snapToGrid w:val="0"/>
        <w:ind w:leftChars="307" w:left="929" w:hanging="315"/>
        <w:jc w:val="both"/>
        <w:rPr>
          <w:rFonts w:eastAsia="宋体"/>
          <w:color w:val="000000"/>
          <w:sz w:val="24"/>
          <w:szCs w:val="24"/>
        </w:rPr>
      </w:pPr>
    </w:p>
    <w:p w14:paraId="3A3293FE" w14:textId="483D91AA" w:rsidR="00B039FC" w:rsidRPr="00264406" w:rsidRDefault="002D7DCF" w:rsidP="00821EF5">
      <w:pPr>
        <w:shd w:val="clear" w:color="auto" w:fill="FFFFFF"/>
        <w:snapToGrid w:val="0"/>
        <w:ind w:leftChars="307" w:left="929" w:hanging="315"/>
        <w:jc w:val="both"/>
        <w:rPr>
          <w:rFonts w:eastAsia="宋体"/>
          <w:color w:val="000000"/>
          <w:sz w:val="24"/>
          <w:szCs w:val="24"/>
        </w:rPr>
      </w:pPr>
      <w:r w:rsidRPr="00264406">
        <w:rPr>
          <w:rFonts w:eastAsia="宋体"/>
          <w:color w:val="000000"/>
          <w:sz w:val="24"/>
          <w:szCs w:val="24"/>
        </w:rPr>
        <w:t>•</w:t>
      </w:r>
      <w:r w:rsidRPr="00264406">
        <w:rPr>
          <w:rFonts w:eastAsia="宋体"/>
          <w:color w:val="000000"/>
          <w:sz w:val="24"/>
          <w:szCs w:val="24"/>
        </w:rPr>
        <w:tab/>
      </w:r>
      <w:r w:rsidRPr="00264406">
        <w:rPr>
          <w:rFonts w:eastAsia="宋体"/>
          <w:color w:val="000000"/>
          <w:sz w:val="24"/>
          <w:szCs w:val="24"/>
        </w:rPr>
        <w:t>在某些情况下，对于不再</w:t>
      </w:r>
      <w:r w:rsidR="00BC3553">
        <w:rPr>
          <w:rFonts w:eastAsia="宋体" w:hint="eastAsia"/>
          <w:color w:val="000000"/>
          <w:sz w:val="24"/>
          <w:szCs w:val="24"/>
        </w:rPr>
        <w:t>能</w:t>
      </w:r>
      <w:r w:rsidRPr="00264406">
        <w:rPr>
          <w:rFonts w:eastAsia="宋体"/>
          <w:color w:val="000000"/>
          <w:sz w:val="24"/>
          <w:szCs w:val="24"/>
        </w:rPr>
        <w:t>继续使用临床试验用产品或继续</w:t>
      </w:r>
      <w:r w:rsidR="00D605ED">
        <w:rPr>
          <w:rFonts w:eastAsia="宋体" w:hint="eastAsia"/>
          <w:color w:val="000000"/>
          <w:sz w:val="24"/>
          <w:szCs w:val="24"/>
        </w:rPr>
        <w:t>进入</w:t>
      </w:r>
      <w:r w:rsidRPr="00264406">
        <w:rPr>
          <w:rFonts w:eastAsia="宋体"/>
          <w:color w:val="000000"/>
          <w:sz w:val="24"/>
          <w:szCs w:val="24"/>
        </w:rPr>
        <w:t>临床试验机构的试验参与者，可能需要对其进行额外安全性</w:t>
      </w:r>
      <w:r w:rsidR="00F27D59">
        <w:rPr>
          <w:rFonts w:eastAsia="宋体" w:hint="eastAsia"/>
          <w:color w:val="000000"/>
          <w:sz w:val="24"/>
          <w:szCs w:val="24"/>
        </w:rPr>
        <w:t>监查</w:t>
      </w:r>
      <w:r w:rsidRPr="00264406">
        <w:rPr>
          <w:rFonts w:eastAsia="宋体"/>
          <w:color w:val="000000"/>
          <w:sz w:val="24"/>
          <w:szCs w:val="24"/>
        </w:rPr>
        <w:t>（例如，</w:t>
      </w:r>
      <w:r w:rsidR="00357058">
        <w:rPr>
          <w:rFonts w:eastAsia="宋体" w:hint="eastAsia"/>
          <w:color w:val="000000"/>
          <w:sz w:val="24"/>
          <w:szCs w:val="24"/>
        </w:rPr>
        <w:t>当其</w:t>
      </w:r>
      <w:r w:rsidR="00086EC0">
        <w:rPr>
          <w:rFonts w:eastAsia="宋体" w:hint="eastAsia"/>
          <w:color w:val="000000"/>
          <w:sz w:val="24"/>
          <w:szCs w:val="24"/>
        </w:rPr>
        <w:t>退出正在</w:t>
      </w:r>
      <w:r w:rsidR="00357058">
        <w:rPr>
          <w:rFonts w:eastAsia="宋体" w:hint="eastAsia"/>
          <w:color w:val="000000"/>
          <w:sz w:val="24"/>
          <w:szCs w:val="24"/>
        </w:rPr>
        <w:t>进行的</w:t>
      </w:r>
      <w:r w:rsidRPr="00264406">
        <w:rPr>
          <w:rFonts w:eastAsia="宋体"/>
          <w:color w:val="000000"/>
          <w:sz w:val="24"/>
          <w:szCs w:val="24"/>
        </w:rPr>
        <w:t>试验治疗</w:t>
      </w:r>
      <w:r w:rsidR="00357058">
        <w:rPr>
          <w:rFonts w:eastAsia="宋体" w:hint="eastAsia"/>
          <w:color w:val="000000"/>
          <w:sz w:val="24"/>
          <w:szCs w:val="24"/>
        </w:rPr>
        <w:t>时</w:t>
      </w:r>
      <w:r w:rsidRPr="00264406">
        <w:rPr>
          <w:rFonts w:eastAsia="宋体"/>
          <w:color w:val="000000"/>
          <w:sz w:val="24"/>
          <w:szCs w:val="24"/>
        </w:rPr>
        <w:t>）。</w:t>
      </w:r>
    </w:p>
    <w:p w14:paraId="41644473" w14:textId="77777777" w:rsidR="00821EF5" w:rsidRPr="00264406" w:rsidRDefault="00821EF5" w:rsidP="00821EF5">
      <w:pPr>
        <w:shd w:val="clear" w:color="auto" w:fill="FFFFFF"/>
        <w:snapToGrid w:val="0"/>
        <w:ind w:leftChars="307" w:left="929" w:hanging="315"/>
        <w:jc w:val="both"/>
        <w:rPr>
          <w:rFonts w:eastAsia="宋体"/>
          <w:color w:val="000000"/>
          <w:sz w:val="24"/>
          <w:szCs w:val="24"/>
        </w:rPr>
      </w:pPr>
    </w:p>
    <w:p w14:paraId="3EA2CD10" w14:textId="7D0A1007" w:rsidR="00B039FC" w:rsidRPr="00264406" w:rsidRDefault="002D7DCF" w:rsidP="00821EF5">
      <w:pPr>
        <w:shd w:val="clear" w:color="auto" w:fill="FFFFFF"/>
        <w:snapToGrid w:val="0"/>
        <w:ind w:leftChars="307" w:left="929" w:hanging="315"/>
        <w:jc w:val="both"/>
        <w:rPr>
          <w:rFonts w:eastAsia="宋体"/>
          <w:color w:val="000000"/>
          <w:sz w:val="24"/>
          <w:szCs w:val="24"/>
        </w:rPr>
      </w:pPr>
      <w:r w:rsidRPr="00264406">
        <w:rPr>
          <w:rFonts w:eastAsia="宋体"/>
          <w:color w:val="000000"/>
          <w:sz w:val="24"/>
          <w:szCs w:val="24"/>
        </w:rPr>
        <w:t>•</w:t>
      </w:r>
      <w:r w:rsidRPr="00264406">
        <w:rPr>
          <w:rFonts w:eastAsia="宋体"/>
          <w:color w:val="000000"/>
          <w:sz w:val="24"/>
          <w:szCs w:val="24"/>
        </w:rPr>
        <w:tab/>
      </w:r>
      <w:r w:rsidRPr="00264406">
        <w:rPr>
          <w:rFonts w:eastAsia="宋体"/>
          <w:color w:val="000000"/>
          <w:sz w:val="24"/>
          <w:szCs w:val="24"/>
        </w:rPr>
        <w:t>实施新流程或修改现有流程的必要性将因方案和当地情况而异。例如，这一评估可基于对</w:t>
      </w:r>
      <w:r w:rsidRPr="00264406">
        <w:rPr>
          <w:rFonts w:ascii="宋体" w:eastAsia="宋体" w:hAnsi="宋体"/>
          <w:color w:val="000000"/>
          <w:sz w:val="24"/>
          <w:szCs w:val="24"/>
        </w:rPr>
        <w:t>“</w:t>
      </w:r>
      <w:r w:rsidRPr="00264406">
        <w:rPr>
          <w:rFonts w:eastAsia="宋体"/>
          <w:color w:val="000000"/>
          <w:sz w:val="24"/>
          <w:szCs w:val="24"/>
        </w:rPr>
        <w:t>是否适当推迟对进展中试验的某些评价</w:t>
      </w:r>
      <w:r w:rsidRPr="00264406">
        <w:rPr>
          <w:rFonts w:ascii="宋体" w:eastAsia="宋体" w:hAnsi="宋体"/>
          <w:color w:val="000000"/>
          <w:sz w:val="24"/>
          <w:szCs w:val="24"/>
        </w:rPr>
        <w:t>”</w:t>
      </w:r>
      <w:r w:rsidRPr="00264406">
        <w:rPr>
          <w:rFonts w:eastAsia="宋体"/>
          <w:color w:val="000000"/>
          <w:sz w:val="24"/>
          <w:szCs w:val="24"/>
        </w:rPr>
        <w:t>的考虑，或者，</w:t>
      </w:r>
      <w:r w:rsidRPr="00264406">
        <w:rPr>
          <w:rFonts w:eastAsia="宋体"/>
          <w:color w:val="000000"/>
          <w:sz w:val="24"/>
          <w:szCs w:val="24"/>
        </w:rPr>
        <w:t xml:space="preserve"> </w:t>
      </w:r>
      <w:r w:rsidRPr="00264406">
        <w:rPr>
          <w:rFonts w:eastAsia="宋体"/>
          <w:color w:val="000000"/>
          <w:sz w:val="24"/>
          <w:szCs w:val="24"/>
        </w:rPr>
        <w:t>对</w:t>
      </w:r>
      <w:r w:rsidRPr="00264406">
        <w:rPr>
          <w:rFonts w:ascii="宋体" w:eastAsia="宋体" w:hAnsi="宋体"/>
          <w:color w:val="000000"/>
          <w:sz w:val="24"/>
          <w:szCs w:val="24"/>
        </w:rPr>
        <w:t>“</w:t>
      </w:r>
      <w:r w:rsidRPr="00264406">
        <w:rPr>
          <w:rFonts w:eastAsia="宋体"/>
          <w:color w:val="000000"/>
          <w:sz w:val="24"/>
          <w:szCs w:val="24"/>
        </w:rPr>
        <w:t>如果研究无法按照现行方案正确开展，是否停止正在进行的招募，或甚至使试验参与者</w:t>
      </w:r>
      <w:r w:rsidR="00BA32C9">
        <w:rPr>
          <w:rFonts w:eastAsia="宋体" w:hint="eastAsia"/>
          <w:color w:val="000000"/>
          <w:sz w:val="24"/>
          <w:szCs w:val="24"/>
        </w:rPr>
        <w:t>退出</w:t>
      </w:r>
      <w:r w:rsidRPr="00264406">
        <w:rPr>
          <w:rFonts w:eastAsia="宋体"/>
          <w:color w:val="000000"/>
          <w:sz w:val="24"/>
          <w:szCs w:val="24"/>
        </w:rPr>
        <w:t>试验</w:t>
      </w:r>
      <w:r w:rsidRPr="00264406">
        <w:rPr>
          <w:rFonts w:ascii="宋体" w:eastAsia="宋体" w:hAnsi="宋体"/>
          <w:color w:val="000000"/>
          <w:sz w:val="24"/>
          <w:szCs w:val="24"/>
        </w:rPr>
        <w:t>”</w:t>
      </w:r>
      <w:r w:rsidRPr="00264406">
        <w:rPr>
          <w:rFonts w:eastAsia="宋体"/>
          <w:color w:val="000000"/>
          <w:sz w:val="24"/>
          <w:szCs w:val="24"/>
        </w:rPr>
        <w:t>的考虑。</w:t>
      </w:r>
    </w:p>
    <w:p w14:paraId="06A1BE20" w14:textId="77777777" w:rsidR="00821EF5" w:rsidRPr="00264406" w:rsidRDefault="00821EF5" w:rsidP="00821EF5">
      <w:pPr>
        <w:shd w:val="clear" w:color="auto" w:fill="FFFFFF"/>
        <w:snapToGrid w:val="0"/>
        <w:ind w:leftChars="307" w:left="929" w:hanging="315"/>
        <w:jc w:val="both"/>
        <w:rPr>
          <w:rFonts w:eastAsia="宋体"/>
          <w:color w:val="000000"/>
          <w:sz w:val="24"/>
          <w:szCs w:val="24"/>
        </w:rPr>
      </w:pPr>
    </w:p>
    <w:p w14:paraId="060786E7" w14:textId="0615E49E" w:rsidR="00B039FC" w:rsidRPr="00264406" w:rsidRDefault="002D7DCF" w:rsidP="00821EF5">
      <w:pPr>
        <w:shd w:val="clear" w:color="auto" w:fill="FFFFFF"/>
        <w:snapToGrid w:val="0"/>
        <w:ind w:leftChars="307" w:left="929" w:hanging="315"/>
        <w:jc w:val="both"/>
        <w:rPr>
          <w:rFonts w:eastAsia="宋体"/>
          <w:color w:val="000000"/>
          <w:sz w:val="24"/>
          <w:szCs w:val="24"/>
        </w:rPr>
      </w:pPr>
      <w:r w:rsidRPr="00264406">
        <w:rPr>
          <w:rFonts w:eastAsia="宋体"/>
          <w:color w:val="000000"/>
          <w:sz w:val="24"/>
          <w:szCs w:val="24"/>
        </w:rPr>
        <w:t>•</w:t>
      </w:r>
      <w:r w:rsidRPr="00264406">
        <w:rPr>
          <w:rFonts w:eastAsia="宋体"/>
          <w:color w:val="000000"/>
          <w:sz w:val="24"/>
          <w:szCs w:val="24"/>
        </w:rPr>
        <w:tab/>
      </w:r>
      <w:r w:rsidRPr="00264406">
        <w:rPr>
          <w:rFonts w:eastAsia="宋体"/>
          <w:color w:val="000000"/>
          <w:sz w:val="24"/>
          <w:szCs w:val="24"/>
        </w:rPr>
        <w:t>正在进行临床试验的医疗系统可能强制实施</w:t>
      </w:r>
      <w:r w:rsidRPr="00264406">
        <w:rPr>
          <w:rFonts w:eastAsia="宋体"/>
          <w:color w:val="000000"/>
          <w:sz w:val="24"/>
          <w:szCs w:val="24"/>
        </w:rPr>
        <w:t>COVID-19</w:t>
      </w:r>
      <w:r w:rsidRPr="00264406">
        <w:rPr>
          <w:rFonts w:eastAsia="宋体"/>
          <w:color w:val="000000"/>
          <w:sz w:val="24"/>
          <w:szCs w:val="24"/>
        </w:rPr>
        <w:t>筛查程序，如需实施筛查程序，则即使在临床研究访视期间进行筛查，也无需将筛查程序纳入方案修正案进行报告，除非</w:t>
      </w:r>
      <w:r w:rsidR="00E6444F">
        <w:rPr>
          <w:rFonts w:eastAsia="宋体"/>
          <w:color w:val="000000"/>
          <w:sz w:val="24"/>
          <w:szCs w:val="24"/>
        </w:rPr>
        <w:t>申办方</w:t>
      </w:r>
      <w:r w:rsidRPr="00264406">
        <w:rPr>
          <w:rFonts w:eastAsia="宋体"/>
          <w:color w:val="000000"/>
          <w:sz w:val="24"/>
          <w:szCs w:val="24"/>
        </w:rPr>
        <w:t>将</w:t>
      </w:r>
      <w:r w:rsidR="00AA4076">
        <w:rPr>
          <w:rFonts w:eastAsia="宋体" w:hint="eastAsia"/>
          <w:color w:val="000000"/>
          <w:sz w:val="24"/>
          <w:szCs w:val="24"/>
        </w:rPr>
        <w:t>此</w:t>
      </w:r>
      <w:r w:rsidRPr="00264406">
        <w:rPr>
          <w:rFonts w:eastAsia="宋体"/>
          <w:color w:val="000000"/>
          <w:sz w:val="24"/>
          <w:szCs w:val="24"/>
        </w:rPr>
        <w:t>收集的数据纳入新的研究目标。</w:t>
      </w:r>
    </w:p>
    <w:p w14:paraId="69CF0503" w14:textId="77777777" w:rsidR="00B039FC" w:rsidRPr="00264406" w:rsidRDefault="00B039FC" w:rsidP="002D7DCF">
      <w:pPr>
        <w:shd w:val="clear" w:color="auto" w:fill="FFFFFF"/>
        <w:tabs>
          <w:tab w:val="left" w:pos="1066"/>
        </w:tabs>
        <w:snapToGrid w:val="0"/>
        <w:jc w:val="both"/>
        <w:rPr>
          <w:rFonts w:eastAsia="宋体"/>
          <w:color w:val="000000"/>
          <w:sz w:val="24"/>
          <w:szCs w:val="24"/>
        </w:rPr>
      </w:pPr>
    </w:p>
    <w:p w14:paraId="46002DAA" w14:textId="77777777" w:rsidR="00821EF5" w:rsidRPr="00264406" w:rsidRDefault="00821EF5" w:rsidP="002D7DCF">
      <w:pPr>
        <w:shd w:val="clear" w:color="auto" w:fill="FFFFFF"/>
        <w:tabs>
          <w:tab w:val="left" w:pos="1066"/>
        </w:tabs>
        <w:snapToGrid w:val="0"/>
        <w:jc w:val="both"/>
        <w:rPr>
          <w:rFonts w:eastAsia="宋体"/>
          <w:color w:val="000000"/>
          <w:sz w:val="24"/>
          <w:szCs w:val="24"/>
        </w:rPr>
        <w:sectPr w:rsidR="00821EF5" w:rsidRPr="00264406" w:rsidSect="002D7DCF">
          <w:pgSz w:w="11906" w:h="16838"/>
          <w:pgMar w:top="1134" w:right="1417" w:bottom="1134" w:left="1417" w:header="850" w:footer="720" w:gutter="0"/>
          <w:cols w:space="60"/>
          <w:noEndnote/>
          <w:docGrid w:linePitch="272"/>
        </w:sectPr>
      </w:pPr>
    </w:p>
    <w:p w14:paraId="0FE4A9FA" w14:textId="660E9730" w:rsidR="00B039FC" w:rsidRPr="00264406" w:rsidRDefault="002D7DCF" w:rsidP="00821EF5">
      <w:pPr>
        <w:shd w:val="clear" w:color="auto" w:fill="FFFFFF"/>
        <w:snapToGrid w:val="0"/>
        <w:ind w:leftChars="307" w:left="929" w:hanging="315"/>
        <w:jc w:val="both"/>
        <w:rPr>
          <w:rFonts w:eastAsia="宋体"/>
          <w:color w:val="000000"/>
          <w:sz w:val="24"/>
          <w:szCs w:val="24"/>
        </w:rPr>
      </w:pPr>
      <w:r w:rsidRPr="00264406">
        <w:rPr>
          <w:rFonts w:eastAsia="宋体"/>
          <w:color w:val="000000"/>
          <w:sz w:val="24"/>
          <w:szCs w:val="24"/>
        </w:rPr>
        <w:lastRenderedPageBreak/>
        <w:t>•</w:t>
      </w:r>
      <w:r w:rsidRPr="00264406">
        <w:rPr>
          <w:rFonts w:eastAsia="宋体"/>
          <w:color w:val="000000"/>
          <w:sz w:val="24"/>
          <w:szCs w:val="24"/>
        </w:rPr>
        <w:tab/>
      </w:r>
      <w:r w:rsidRPr="00264406">
        <w:rPr>
          <w:rFonts w:eastAsia="宋体"/>
          <w:color w:val="000000"/>
          <w:sz w:val="24"/>
          <w:szCs w:val="24"/>
        </w:rPr>
        <w:t>通常，如需对方案进行变更，则在</w:t>
      </w:r>
      <w:r w:rsidRPr="00264406">
        <w:rPr>
          <w:rFonts w:eastAsia="宋体"/>
          <w:color w:val="000000"/>
          <w:sz w:val="24"/>
          <w:szCs w:val="24"/>
        </w:rPr>
        <w:t>IRB/IEC</w:t>
      </w:r>
      <w:r w:rsidRPr="00264406">
        <w:rPr>
          <w:rFonts w:eastAsia="宋体"/>
          <w:color w:val="000000"/>
          <w:sz w:val="24"/>
          <w:szCs w:val="24"/>
        </w:rPr>
        <w:t>评审和批准之前，以及在某些情况下，在</w:t>
      </w:r>
      <w:r w:rsidRPr="00264406">
        <w:rPr>
          <w:rFonts w:eastAsia="宋体"/>
          <w:color w:val="000000"/>
          <w:sz w:val="24"/>
          <w:szCs w:val="24"/>
        </w:rPr>
        <w:t>FDA</w:t>
      </w:r>
      <w:r w:rsidRPr="00264406">
        <w:rPr>
          <w:rFonts w:eastAsia="宋体"/>
          <w:color w:val="000000"/>
          <w:sz w:val="24"/>
          <w:szCs w:val="24"/>
        </w:rPr>
        <w:t>审查和批准之前，不得实施该变更。如果因为</w:t>
      </w:r>
      <w:r w:rsidRPr="00264406">
        <w:rPr>
          <w:rFonts w:eastAsia="宋体"/>
          <w:color w:val="000000"/>
          <w:sz w:val="24"/>
          <w:szCs w:val="24"/>
        </w:rPr>
        <w:t>COVID-2019</w:t>
      </w:r>
      <w:r w:rsidRPr="00264406">
        <w:rPr>
          <w:rFonts w:eastAsia="宋体"/>
          <w:color w:val="000000"/>
          <w:sz w:val="24"/>
          <w:szCs w:val="24"/>
        </w:rPr>
        <w:t>，预期需对方案或知情同意书进行紧急或应急变更，鼓励</w:t>
      </w:r>
      <w:r w:rsidR="00E6444F">
        <w:rPr>
          <w:rFonts w:eastAsia="宋体"/>
          <w:color w:val="000000"/>
          <w:sz w:val="24"/>
          <w:szCs w:val="24"/>
        </w:rPr>
        <w:t>申办方</w:t>
      </w:r>
      <w:r w:rsidRPr="00264406">
        <w:rPr>
          <w:rFonts w:eastAsia="宋体"/>
          <w:color w:val="000000"/>
          <w:sz w:val="24"/>
          <w:szCs w:val="24"/>
        </w:rPr>
        <w:t>和临床研究者尽早与</w:t>
      </w:r>
      <w:r w:rsidRPr="00264406">
        <w:rPr>
          <w:rFonts w:eastAsia="宋体"/>
          <w:color w:val="000000"/>
          <w:sz w:val="24"/>
          <w:szCs w:val="24"/>
        </w:rPr>
        <w:t>IRB/IEC</w:t>
      </w:r>
      <w:r w:rsidRPr="00264406">
        <w:rPr>
          <w:rFonts w:eastAsia="宋体"/>
          <w:color w:val="000000"/>
          <w:sz w:val="24"/>
          <w:szCs w:val="24"/>
        </w:rPr>
        <w:t>沟通。在</w:t>
      </w:r>
      <w:r w:rsidRPr="00264406">
        <w:rPr>
          <w:rFonts w:eastAsia="宋体"/>
          <w:color w:val="000000"/>
          <w:sz w:val="24"/>
          <w:szCs w:val="24"/>
        </w:rPr>
        <w:t>IRB</w:t>
      </w:r>
      <w:r w:rsidRPr="00264406">
        <w:rPr>
          <w:rFonts w:eastAsia="宋体"/>
          <w:color w:val="000000"/>
          <w:sz w:val="24"/>
          <w:szCs w:val="24"/>
        </w:rPr>
        <w:t>未批准的情况下，或在提交试验新药（</w:t>
      </w:r>
      <w:r w:rsidRPr="00264406">
        <w:rPr>
          <w:rFonts w:eastAsia="宋体"/>
          <w:color w:val="000000"/>
          <w:sz w:val="24"/>
          <w:szCs w:val="24"/>
        </w:rPr>
        <w:t>IND</w:t>
      </w:r>
      <w:r w:rsidRPr="00264406">
        <w:rPr>
          <w:rFonts w:eastAsia="宋体"/>
          <w:color w:val="000000"/>
          <w:sz w:val="24"/>
          <w:szCs w:val="24"/>
        </w:rPr>
        <w:t>）或临床试验用器械豁免（</w:t>
      </w:r>
      <w:r w:rsidRPr="00264406">
        <w:rPr>
          <w:rFonts w:eastAsia="宋体"/>
          <w:color w:val="000000"/>
          <w:sz w:val="24"/>
          <w:szCs w:val="24"/>
        </w:rPr>
        <w:t>IDE</w:t>
      </w:r>
      <w:r w:rsidRPr="00264406">
        <w:rPr>
          <w:rFonts w:eastAsia="宋体"/>
          <w:color w:val="000000"/>
          <w:sz w:val="24"/>
          <w:szCs w:val="24"/>
        </w:rPr>
        <w:t>）</w:t>
      </w:r>
      <w:r w:rsidR="007849A9" w:rsidRPr="00264406">
        <w:rPr>
          <w:rFonts w:eastAsia="宋体"/>
          <w:color w:val="000000"/>
          <w:sz w:val="24"/>
          <w:szCs w:val="24"/>
        </w:rPr>
        <w:t>修正案</w:t>
      </w:r>
      <w:r w:rsidRPr="00264406">
        <w:rPr>
          <w:rFonts w:eastAsia="宋体"/>
          <w:color w:val="000000"/>
          <w:sz w:val="24"/>
          <w:szCs w:val="24"/>
        </w:rPr>
        <w:t>之前，可</w:t>
      </w:r>
      <w:r w:rsidR="0040181A">
        <w:rPr>
          <w:rFonts w:eastAsia="宋体" w:hint="eastAsia"/>
          <w:color w:val="000000"/>
          <w:sz w:val="24"/>
          <w:szCs w:val="24"/>
        </w:rPr>
        <w:t>实施</w:t>
      </w:r>
      <w:r w:rsidR="00DA56C2" w:rsidRPr="00264406">
        <w:rPr>
          <w:rFonts w:eastAsia="宋体"/>
          <w:color w:val="000000"/>
          <w:sz w:val="24"/>
          <w:szCs w:val="24"/>
        </w:rPr>
        <w:t>此类</w:t>
      </w:r>
      <w:r w:rsidRPr="00264406">
        <w:rPr>
          <w:rFonts w:eastAsia="宋体"/>
          <w:color w:val="000000"/>
          <w:sz w:val="24"/>
          <w:szCs w:val="24"/>
        </w:rPr>
        <w:t>对研究方案或试验计划</w:t>
      </w:r>
      <w:r w:rsidR="00DA56C2">
        <w:rPr>
          <w:rFonts w:eastAsia="宋体" w:hint="eastAsia"/>
          <w:color w:val="000000"/>
          <w:sz w:val="24"/>
          <w:szCs w:val="24"/>
        </w:rPr>
        <w:t>的</w:t>
      </w:r>
      <w:r w:rsidRPr="00264406">
        <w:rPr>
          <w:rFonts w:eastAsia="宋体"/>
          <w:color w:val="000000"/>
          <w:sz w:val="24"/>
          <w:szCs w:val="24"/>
        </w:rPr>
        <w:t>变更，以尽量减少或消除直接危害或保护研究参与者的生命和福祉（例如，限制接触</w:t>
      </w:r>
      <w:r w:rsidRPr="00264406">
        <w:rPr>
          <w:rFonts w:eastAsia="宋体"/>
          <w:color w:val="000000"/>
          <w:sz w:val="24"/>
          <w:szCs w:val="24"/>
        </w:rPr>
        <w:t>COVID-19</w:t>
      </w:r>
      <w:r w:rsidRPr="00264406">
        <w:rPr>
          <w:rFonts w:eastAsia="宋体"/>
          <w:color w:val="000000"/>
          <w:sz w:val="24"/>
          <w:szCs w:val="24"/>
        </w:rPr>
        <w:t>），但必须在事后</w:t>
      </w:r>
      <w:r w:rsidR="00461E37">
        <w:rPr>
          <w:rFonts w:eastAsia="宋体" w:hint="eastAsia"/>
          <w:color w:val="000000"/>
          <w:sz w:val="24"/>
          <w:szCs w:val="24"/>
        </w:rPr>
        <w:t>进行</w:t>
      </w:r>
      <w:r w:rsidRPr="00264406">
        <w:rPr>
          <w:rFonts w:eastAsia="宋体"/>
          <w:color w:val="000000"/>
          <w:sz w:val="24"/>
          <w:szCs w:val="24"/>
        </w:rPr>
        <w:t>报告。</w:t>
      </w:r>
      <w:r w:rsidRPr="00264406">
        <w:rPr>
          <w:rStyle w:val="a5"/>
          <w:rFonts w:eastAsia="宋体"/>
          <w:color w:val="000000"/>
          <w:sz w:val="24"/>
          <w:szCs w:val="24"/>
        </w:rPr>
        <w:footnoteReference w:id="6"/>
      </w:r>
      <w:r w:rsidRPr="00264406">
        <w:rPr>
          <w:rFonts w:eastAsia="宋体"/>
          <w:color w:val="000000"/>
          <w:sz w:val="24"/>
          <w:szCs w:val="24"/>
        </w:rPr>
        <w:t>FDA</w:t>
      </w:r>
      <w:r w:rsidRPr="00264406">
        <w:rPr>
          <w:rFonts w:eastAsia="宋体"/>
          <w:color w:val="000000"/>
          <w:sz w:val="24"/>
          <w:szCs w:val="24"/>
        </w:rPr>
        <w:t>鼓励</w:t>
      </w:r>
      <w:r w:rsidR="00E6444F">
        <w:rPr>
          <w:rFonts w:eastAsia="宋体"/>
          <w:color w:val="000000"/>
          <w:sz w:val="24"/>
          <w:szCs w:val="24"/>
        </w:rPr>
        <w:t>申办方</w:t>
      </w:r>
      <w:r w:rsidRPr="00264406">
        <w:rPr>
          <w:rFonts w:eastAsia="宋体"/>
          <w:color w:val="000000"/>
          <w:sz w:val="24"/>
          <w:szCs w:val="24"/>
        </w:rPr>
        <w:t>和研究者与其</w:t>
      </w:r>
      <w:r w:rsidRPr="00264406">
        <w:rPr>
          <w:rFonts w:eastAsia="宋体"/>
          <w:color w:val="000000"/>
          <w:sz w:val="24"/>
          <w:szCs w:val="24"/>
        </w:rPr>
        <w:t>IRB</w:t>
      </w:r>
      <w:r w:rsidRPr="00264406">
        <w:rPr>
          <w:rFonts w:eastAsia="宋体"/>
          <w:color w:val="000000"/>
          <w:sz w:val="24"/>
          <w:szCs w:val="24"/>
        </w:rPr>
        <w:t>合作，以前瞻性地确定一些程序来优先报告可能影响试验参与者安全的偏差。</w:t>
      </w:r>
    </w:p>
    <w:p w14:paraId="52599FC8" w14:textId="77777777" w:rsidR="00821EF5" w:rsidRPr="00264406" w:rsidRDefault="00821EF5" w:rsidP="00821EF5">
      <w:pPr>
        <w:shd w:val="clear" w:color="auto" w:fill="FFFFFF"/>
        <w:snapToGrid w:val="0"/>
        <w:ind w:leftChars="307" w:left="929" w:hanging="315"/>
        <w:jc w:val="both"/>
        <w:rPr>
          <w:rFonts w:eastAsia="宋体"/>
          <w:color w:val="000000"/>
          <w:sz w:val="24"/>
          <w:szCs w:val="24"/>
        </w:rPr>
      </w:pPr>
    </w:p>
    <w:p w14:paraId="53538BD4" w14:textId="7FD36B34" w:rsidR="00B039FC" w:rsidRPr="00264406" w:rsidRDefault="002D7DCF" w:rsidP="00821EF5">
      <w:pPr>
        <w:shd w:val="clear" w:color="auto" w:fill="FFFFFF"/>
        <w:snapToGrid w:val="0"/>
        <w:ind w:leftChars="307" w:left="929" w:hanging="315"/>
        <w:jc w:val="both"/>
        <w:rPr>
          <w:rFonts w:eastAsia="宋体"/>
          <w:color w:val="000000"/>
          <w:sz w:val="24"/>
          <w:szCs w:val="24"/>
        </w:rPr>
      </w:pPr>
      <w:r w:rsidRPr="00264406">
        <w:rPr>
          <w:rFonts w:eastAsia="宋体"/>
          <w:color w:val="000000"/>
          <w:sz w:val="24"/>
          <w:szCs w:val="24"/>
        </w:rPr>
        <w:t>•</w:t>
      </w:r>
      <w:r w:rsidRPr="00264406">
        <w:rPr>
          <w:rFonts w:eastAsia="宋体"/>
          <w:color w:val="000000"/>
          <w:sz w:val="24"/>
          <w:szCs w:val="24"/>
        </w:rPr>
        <w:tab/>
      </w:r>
      <w:r w:rsidRPr="00264406">
        <w:rPr>
          <w:rFonts w:eastAsia="宋体"/>
          <w:color w:val="000000"/>
          <w:sz w:val="24"/>
          <w:szCs w:val="24"/>
        </w:rPr>
        <w:t>替代流程的实施应尽可能符合研究方案，如需实施任何应急措施，</w:t>
      </w:r>
      <w:r w:rsidR="00E6444F">
        <w:rPr>
          <w:rFonts w:eastAsia="宋体"/>
          <w:color w:val="000000"/>
          <w:sz w:val="24"/>
          <w:szCs w:val="24"/>
        </w:rPr>
        <w:t>申办方</w:t>
      </w:r>
      <w:r w:rsidRPr="00264406">
        <w:rPr>
          <w:rFonts w:eastAsia="宋体"/>
          <w:color w:val="000000"/>
          <w:sz w:val="24"/>
          <w:szCs w:val="24"/>
        </w:rPr>
        <w:t>和临床研究者应记录实施的原因。</w:t>
      </w:r>
      <w:r w:rsidR="00E6444F">
        <w:rPr>
          <w:rFonts w:eastAsia="宋体"/>
          <w:color w:val="000000"/>
          <w:sz w:val="24"/>
          <w:szCs w:val="24"/>
        </w:rPr>
        <w:t>申办方</w:t>
      </w:r>
      <w:r w:rsidRPr="00264406">
        <w:rPr>
          <w:rFonts w:eastAsia="宋体"/>
          <w:color w:val="000000"/>
          <w:sz w:val="24"/>
          <w:szCs w:val="24"/>
        </w:rPr>
        <w:t>和临床研究者应记录</w:t>
      </w:r>
      <w:r w:rsidRPr="00264406">
        <w:rPr>
          <w:rFonts w:eastAsia="宋体"/>
          <w:color w:val="000000"/>
          <w:sz w:val="24"/>
          <w:szCs w:val="24"/>
        </w:rPr>
        <w:t>COVID-19</w:t>
      </w:r>
      <w:r w:rsidRPr="00264406">
        <w:rPr>
          <w:rFonts w:eastAsia="宋体"/>
          <w:color w:val="000000"/>
          <w:sz w:val="24"/>
          <w:szCs w:val="24"/>
        </w:rPr>
        <w:t>相关限制如何导致研究开展方式的变更和变更的持续时间，并指出哪些试验参与者受到影响以及这些试验参与者如何受到影响。</w:t>
      </w:r>
    </w:p>
    <w:p w14:paraId="47282B7E" w14:textId="77777777" w:rsidR="00821EF5" w:rsidRPr="00264406" w:rsidRDefault="00821EF5" w:rsidP="00821EF5">
      <w:pPr>
        <w:shd w:val="clear" w:color="auto" w:fill="FFFFFF"/>
        <w:snapToGrid w:val="0"/>
        <w:ind w:leftChars="307" w:left="929" w:hanging="315"/>
        <w:jc w:val="both"/>
        <w:rPr>
          <w:rFonts w:eastAsia="宋体"/>
          <w:color w:val="000000"/>
          <w:sz w:val="24"/>
          <w:szCs w:val="24"/>
        </w:rPr>
      </w:pPr>
    </w:p>
    <w:p w14:paraId="6B1954B1" w14:textId="513C7B31" w:rsidR="00B039FC" w:rsidRPr="00264406" w:rsidRDefault="002D7DCF" w:rsidP="00821EF5">
      <w:pPr>
        <w:shd w:val="clear" w:color="auto" w:fill="FFFFFF"/>
        <w:snapToGrid w:val="0"/>
        <w:ind w:leftChars="307" w:left="929" w:hanging="315"/>
        <w:jc w:val="both"/>
        <w:rPr>
          <w:rFonts w:eastAsia="宋体"/>
          <w:color w:val="000000"/>
          <w:sz w:val="24"/>
          <w:szCs w:val="24"/>
        </w:rPr>
      </w:pPr>
      <w:r w:rsidRPr="00264406">
        <w:rPr>
          <w:rFonts w:eastAsia="宋体"/>
          <w:color w:val="000000"/>
          <w:sz w:val="24"/>
          <w:szCs w:val="24"/>
        </w:rPr>
        <w:t>•</w:t>
      </w:r>
      <w:r w:rsidRPr="00264406">
        <w:rPr>
          <w:rFonts w:eastAsia="宋体"/>
          <w:color w:val="000000"/>
          <w:sz w:val="24"/>
          <w:szCs w:val="24"/>
        </w:rPr>
        <w:tab/>
      </w:r>
      <w:r w:rsidRPr="00264406">
        <w:rPr>
          <w:rFonts w:eastAsia="宋体"/>
          <w:color w:val="000000"/>
          <w:sz w:val="24"/>
          <w:szCs w:val="24"/>
        </w:rPr>
        <w:t>研究访视时间表的变更、错过研究访视或患者停用试验产品可能</w:t>
      </w:r>
      <w:r w:rsidR="00FB0BEC">
        <w:rPr>
          <w:rFonts w:eastAsia="宋体" w:hint="eastAsia"/>
          <w:color w:val="000000"/>
          <w:sz w:val="24"/>
          <w:szCs w:val="24"/>
        </w:rPr>
        <w:t>造成</w:t>
      </w:r>
      <w:r w:rsidRPr="00264406">
        <w:rPr>
          <w:rFonts w:eastAsia="宋体"/>
          <w:color w:val="000000"/>
          <w:sz w:val="24"/>
          <w:szCs w:val="24"/>
        </w:rPr>
        <w:t>信息缺失（例如，方案规定程序）。在病例报告表中记录解释数据缺失原因的特定信息非常重要，原因包括与方案规定信息缺失与</w:t>
      </w:r>
      <w:r w:rsidRPr="00264406">
        <w:rPr>
          <w:rFonts w:eastAsia="宋体"/>
          <w:color w:val="000000"/>
          <w:sz w:val="24"/>
          <w:szCs w:val="24"/>
        </w:rPr>
        <w:t>COVID-19</w:t>
      </w:r>
      <w:r w:rsidRPr="00264406">
        <w:rPr>
          <w:rFonts w:eastAsia="宋体"/>
          <w:color w:val="000000"/>
          <w:sz w:val="24"/>
          <w:szCs w:val="24"/>
        </w:rPr>
        <w:t>的关联（例如，由于</w:t>
      </w:r>
      <w:r w:rsidRPr="00264406">
        <w:rPr>
          <w:rFonts w:eastAsia="宋体"/>
          <w:color w:val="000000"/>
          <w:sz w:val="24"/>
          <w:szCs w:val="24"/>
        </w:rPr>
        <w:t>COVID-19</w:t>
      </w:r>
      <w:r w:rsidRPr="00264406">
        <w:rPr>
          <w:rFonts w:eastAsia="宋体"/>
          <w:color w:val="000000"/>
          <w:sz w:val="24"/>
          <w:szCs w:val="24"/>
        </w:rPr>
        <w:t>，患者错过研究访视或研究中断）</w:t>
      </w:r>
      <w:r w:rsidR="00783246">
        <w:rPr>
          <w:rFonts w:eastAsia="宋体" w:hint="eastAsia"/>
          <w:color w:val="000000"/>
          <w:sz w:val="24"/>
          <w:szCs w:val="24"/>
        </w:rPr>
        <w:t>。</w:t>
      </w:r>
      <w:r w:rsidRPr="00264406">
        <w:rPr>
          <w:rFonts w:eastAsia="宋体"/>
          <w:color w:val="000000"/>
          <w:sz w:val="24"/>
          <w:szCs w:val="24"/>
        </w:rPr>
        <w:t>临床研究报告中总结的这些信息将对</w:t>
      </w:r>
      <w:r w:rsidR="00E6444F">
        <w:rPr>
          <w:rFonts w:eastAsia="宋体"/>
          <w:color w:val="000000"/>
          <w:sz w:val="24"/>
          <w:szCs w:val="24"/>
        </w:rPr>
        <w:t>申办方</w:t>
      </w:r>
      <w:r w:rsidRPr="00264406">
        <w:rPr>
          <w:rFonts w:eastAsia="宋体"/>
          <w:color w:val="000000"/>
          <w:sz w:val="24"/>
          <w:szCs w:val="24"/>
        </w:rPr>
        <w:t>和</w:t>
      </w:r>
      <w:r w:rsidRPr="00264406">
        <w:rPr>
          <w:rFonts w:eastAsia="宋体"/>
          <w:color w:val="000000"/>
          <w:sz w:val="24"/>
          <w:szCs w:val="24"/>
        </w:rPr>
        <w:t>FDA</w:t>
      </w:r>
      <w:r w:rsidRPr="00264406">
        <w:rPr>
          <w:rFonts w:eastAsia="宋体"/>
          <w:color w:val="000000"/>
          <w:sz w:val="24"/>
          <w:szCs w:val="24"/>
        </w:rPr>
        <w:t>有所帮助。</w:t>
      </w:r>
    </w:p>
    <w:p w14:paraId="45D2F4EC" w14:textId="77777777" w:rsidR="00821EF5" w:rsidRPr="00264406" w:rsidRDefault="00821EF5" w:rsidP="00821EF5">
      <w:pPr>
        <w:shd w:val="clear" w:color="auto" w:fill="FFFFFF"/>
        <w:snapToGrid w:val="0"/>
        <w:ind w:leftChars="307" w:left="929" w:hanging="315"/>
        <w:jc w:val="both"/>
        <w:rPr>
          <w:rFonts w:eastAsia="宋体"/>
          <w:color w:val="000000"/>
          <w:sz w:val="24"/>
          <w:szCs w:val="24"/>
        </w:rPr>
      </w:pPr>
    </w:p>
    <w:p w14:paraId="490AEDDB" w14:textId="0C1BD081" w:rsidR="00B039FC" w:rsidRPr="00264406" w:rsidRDefault="002D7DCF" w:rsidP="00821EF5">
      <w:pPr>
        <w:shd w:val="clear" w:color="auto" w:fill="FFFFFF"/>
        <w:snapToGrid w:val="0"/>
        <w:ind w:leftChars="307" w:left="929" w:hanging="315"/>
        <w:jc w:val="both"/>
        <w:rPr>
          <w:rFonts w:eastAsia="宋体"/>
          <w:color w:val="000000"/>
          <w:sz w:val="24"/>
          <w:szCs w:val="24"/>
        </w:rPr>
      </w:pPr>
      <w:r w:rsidRPr="00264406">
        <w:rPr>
          <w:rFonts w:eastAsia="宋体"/>
          <w:color w:val="000000"/>
          <w:sz w:val="24"/>
          <w:szCs w:val="24"/>
        </w:rPr>
        <w:t>•</w:t>
      </w:r>
      <w:r w:rsidRPr="00264406">
        <w:rPr>
          <w:rFonts w:eastAsia="宋体"/>
          <w:color w:val="000000"/>
          <w:sz w:val="24"/>
          <w:szCs w:val="24"/>
        </w:rPr>
        <w:tab/>
      </w:r>
      <w:r w:rsidRPr="00264406">
        <w:rPr>
          <w:rFonts w:eastAsia="宋体"/>
          <w:color w:val="000000"/>
          <w:sz w:val="24"/>
          <w:szCs w:val="24"/>
        </w:rPr>
        <w:t>如果临床研究机构计划访视将受到重大影响，某些临床试验用产品</w:t>
      </w:r>
      <w:r w:rsidR="004A3765">
        <w:rPr>
          <w:rFonts w:eastAsia="宋体" w:hint="eastAsia"/>
          <w:color w:val="000000"/>
          <w:sz w:val="24"/>
          <w:szCs w:val="24"/>
        </w:rPr>
        <w:t>，</w:t>
      </w:r>
      <w:r w:rsidRPr="00264406">
        <w:rPr>
          <w:rFonts w:eastAsia="宋体"/>
          <w:color w:val="000000"/>
          <w:sz w:val="24"/>
          <w:szCs w:val="24"/>
        </w:rPr>
        <w:t>例如通常分发给患者让其自行施用的临床试验用产品</w:t>
      </w:r>
      <w:r w:rsidR="00CD0AE7">
        <w:rPr>
          <w:rFonts w:eastAsia="宋体" w:hint="eastAsia"/>
          <w:color w:val="000000"/>
          <w:sz w:val="24"/>
          <w:szCs w:val="24"/>
        </w:rPr>
        <w:t>，</w:t>
      </w:r>
      <w:r w:rsidRPr="00264406">
        <w:rPr>
          <w:rFonts w:eastAsia="宋体"/>
          <w:color w:val="000000"/>
          <w:sz w:val="24"/>
          <w:szCs w:val="24"/>
        </w:rPr>
        <w:t>可能适用于</w:t>
      </w:r>
      <w:r w:rsidR="008D7AD1">
        <w:rPr>
          <w:rFonts w:eastAsia="宋体" w:hint="eastAsia"/>
          <w:color w:val="000000"/>
          <w:sz w:val="24"/>
          <w:szCs w:val="24"/>
        </w:rPr>
        <w:t>替代</w:t>
      </w:r>
      <w:r w:rsidR="00A7673C">
        <w:rPr>
          <w:rFonts w:eastAsia="宋体" w:hint="eastAsia"/>
          <w:color w:val="000000"/>
          <w:sz w:val="24"/>
          <w:szCs w:val="24"/>
        </w:rPr>
        <w:t>的</w:t>
      </w:r>
      <w:r w:rsidR="008D7AD1">
        <w:rPr>
          <w:rFonts w:eastAsia="宋体" w:hint="eastAsia"/>
          <w:color w:val="000000"/>
          <w:sz w:val="24"/>
          <w:szCs w:val="24"/>
        </w:rPr>
        <w:t>安全施用</w:t>
      </w:r>
      <w:r w:rsidRPr="00264406">
        <w:rPr>
          <w:rFonts w:eastAsia="宋体"/>
          <w:color w:val="000000"/>
          <w:sz w:val="24"/>
          <w:szCs w:val="24"/>
        </w:rPr>
        <w:t>方法。对于通常在医疗保健环境下施用的其他临床试验用产品，建议咨询</w:t>
      </w:r>
      <w:r w:rsidRPr="00264406">
        <w:rPr>
          <w:rFonts w:eastAsia="宋体"/>
          <w:color w:val="000000"/>
          <w:sz w:val="24"/>
          <w:szCs w:val="24"/>
        </w:rPr>
        <w:t>FDA</w:t>
      </w:r>
      <w:r w:rsidRPr="00264406">
        <w:rPr>
          <w:rFonts w:eastAsia="宋体"/>
          <w:color w:val="000000"/>
          <w:sz w:val="24"/>
          <w:szCs w:val="24"/>
        </w:rPr>
        <w:t>审查部门关于替代施用方式的方案（例如，由受过培训但非研究者进行的家庭护理或在替代场所施用）。在所有情况下，仍应遵循关于维护临床试验用产品清点的现行监管要求，并应予以阐明和记录。</w:t>
      </w:r>
    </w:p>
    <w:p w14:paraId="4353C885" w14:textId="77777777" w:rsidR="00821EF5" w:rsidRPr="00264406" w:rsidRDefault="00821EF5" w:rsidP="00821EF5">
      <w:pPr>
        <w:shd w:val="clear" w:color="auto" w:fill="FFFFFF"/>
        <w:snapToGrid w:val="0"/>
        <w:ind w:leftChars="307" w:left="929" w:hanging="315"/>
        <w:jc w:val="both"/>
        <w:rPr>
          <w:rFonts w:eastAsia="宋体"/>
          <w:color w:val="000000"/>
          <w:sz w:val="24"/>
          <w:szCs w:val="24"/>
        </w:rPr>
      </w:pPr>
    </w:p>
    <w:p w14:paraId="0040679E" w14:textId="430BFA4C" w:rsidR="00B039FC" w:rsidRPr="00264406" w:rsidRDefault="002D7DCF" w:rsidP="00821EF5">
      <w:pPr>
        <w:shd w:val="clear" w:color="auto" w:fill="FFFFFF"/>
        <w:snapToGrid w:val="0"/>
        <w:ind w:leftChars="307" w:left="929" w:hanging="315"/>
        <w:jc w:val="both"/>
        <w:rPr>
          <w:rFonts w:eastAsia="宋体"/>
          <w:color w:val="000000"/>
          <w:sz w:val="24"/>
          <w:szCs w:val="24"/>
        </w:rPr>
      </w:pPr>
      <w:r w:rsidRPr="00264406">
        <w:rPr>
          <w:rFonts w:eastAsia="宋体"/>
          <w:color w:val="000000"/>
          <w:sz w:val="24"/>
          <w:szCs w:val="24"/>
        </w:rPr>
        <w:t>•</w:t>
      </w:r>
      <w:r w:rsidRPr="00264406">
        <w:rPr>
          <w:rFonts w:eastAsia="宋体"/>
          <w:color w:val="000000"/>
          <w:sz w:val="24"/>
          <w:szCs w:val="24"/>
        </w:rPr>
        <w:tab/>
      </w:r>
      <w:r w:rsidRPr="00264406">
        <w:rPr>
          <w:rFonts w:eastAsia="宋体"/>
          <w:color w:val="000000"/>
          <w:sz w:val="24"/>
          <w:szCs w:val="24"/>
        </w:rPr>
        <w:t>关于疗效评价，如需</w:t>
      </w:r>
      <w:r w:rsidR="00FB0BEC" w:rsidRPr="00264406">
        <w:rPr>
          <w:rFonts w:eastAsia="宋体"/>
          <w:color w:val="000000"/>
          <w:sz w:val="24"/>
          <w:szCs w:val="24"/>
        </w:rPr>
        <w:t>修改</w:t>
      </w:r>
      <w:r w:rsidRPr="00264406">
        <w:rPr>
          <w:rFonts w:eastAsia="宋体"/>
          <w:color w:val="000000"/>
          <w:sz w:val="24"/>
          <w:szCs w:val="24"/>
        </w:rPr>
        <w:t>收集疗效终点的方案，则</w:t>
      </w:r>
      <w:r w:rsidRPr="00264406">
        <w:rPr>
          <w:rFonts w:eastAsia="宋体"/>
          <w:color w:val="000000"/>
          <w:sz w:val="24"/>
          <w:szCs w:val="24"/>
        </w:rPr>
        <w:t>FDA</w:t>
      </w:r>
      <w:r w:rsidRPr="00264406">
        <w:rPr>
          <w:rFonts w:eastAsia="宋体"/>
          <w:color w:val="000000"/>
          <w:sz w:val="24"/>
          <w:szCs w:val="24"/>
        </w:rPr>
        <w:t>建议就方案修改咨询相应的审查部门，如</w:t>
      </w:r>
      <w:r w:rsidR="008011AA">
        <w:rPr>
          <w:rFonts w:eastAsia="宋体" w:hint="eastAsia"/>
          <w:color w:val="000000"/>
          <w:sz w:val="24"/>
          <w:szCs w:val="24"/>
        </w:rPr>
        <w:t>在可行情况下</w:t>
      </w:r>
      <w:r w:rsidRPr="00264406">
        <w:rPr>
          <w:rFonts w:eastAsia="宋体"/>
          <w:color w:val="000000"/>
          <w:sz w:val="24"/>
          <w:szCs w:val="24"/>
        </w:rPr>
        <w:t>使用虚拟评价、延迟评价及</w:t>
      </w:r>
      <w:r w:rsidR="00264406">
        <w:rPr>
          <w:rFonts w:eastAsia="宋体"/>
          <w:color w:val="000000"/>
          <w:sz w:val="24"/>
          <w:szCs w:val="24"/>
        </w:rPr>
        <w:t>施用特定研究样本的替代收集方法。对于未收集到疗效终点</w:t>
      </w:r>
      <w:r w:rsidRPr="00264406">
        <w:rPr>
          <w:rFonts w:eastAsia="宋体"/>
          <w:color w:val="000000"/>
          <w:sz w:val="24"/>
          <w:szCs w:val="24"/>
        </w:rPr>
        <w:t>的个体病例，应记录未能获得疗效评价的原因（例如，明确</w:t>
      </w:r>
      <w:r w:rsidRPr="00264406">
        <w:rPr>
          <w:rFonts w:eastAsia="宋体"/>
          <w:color w:val="000000"/>
          <w:sz w:val="24"/>
          <w:szCs w:val="24"/>
        </w:rPr>
        <w:t>COVID-19</w:t>
      </w:r>
      <w:r w:rsidRPr="00264406">
        <w:rPr>
          <w:rFonts w:eastAsia="宋体"/>
          <w:color w:val="000000"/>
          <w:sz w:val="24"/>
          <w:szCs w:val="24"/>
        </w:rPr>
        <w:t>所致无法执行方案规定评价的特定限制）。</w:t>
      </w:r>
    </w:p>
    <w:p w14:paraId="41D3CEF2" w14:textId="77777777" w:rsidR="00B039FC" w:rsidRPr="00264406" w:rsidRDefault="00B039FC" w:rsidP="002D7DCF">
      <w:pPr>
        <w:shd w:val="clear" w:color="auto" w:fill="FFFFFF"/>
        <w:snapToGrid w:val="0"/>
        <w:jc w:val="both"/>
        <w:rPr>
          <w:rFonts w:eastAsia="宋体"/>
          <w:sz w:val="24"/>
          <w:szCs w:val="24"/>
        </w:rPr>
      </w:pPr>
    </w:p>
    <w:p w14:paraId="75B6FCBE" w14:textId="77777777" w:rsidR="00B039FC" w:rsidRPr="00264406" w:rsidRDefault="00B039FC" w:rsidP="002D7DCF">
      <w:pPr>
        <w:shd w:val="clear" w:color="auto" w:fill="FFFFFF"/>
        <w:snapToGrid w:val="0"/>
        <w:jc w:val="both"/>
        <w:rPr>
          <w:rFonts w:eastAsia="宋体"/>
          <w:sz w:val="24"/>
          <w:szCs w:val="24"/>
        </w:rPr>
        <w:sectPr w:rsidR="00B039FC" w:rsidRPr="00264406" w:rsidSect="002D7DCF">
          <w:pgSz w:w="11906" w:h="16838"/>
          <w:pgMar w:top="1134" w:right="1417" w:bottom="1134" w:left="1417" w:header="850" w:footer="720" w:gutter="0"/>
          <w:cols w:space="60"/>
          <w:noEndnote/>
          <w:docGrid w:linePitch="272"/>
        </w:sectPr>
      </w:pPr>
    </w:p>
    <w:p w14:paraId="080B03A8" w14:textId="6C71583A" w:rsidR="00B039FC" w:rsidRPr="00264406" w:rsidRDefault="002D7DCF" w:rsidP="00821EF5">
      <w:pPr>
        <w:shd w:val="clear" w:color="auto" w:fill="FFFFFF"/>
        <w:snapToGrid w:val="0"/>
        <w:ind w:leftChars="307" w:left="929" w:hanging="315"/>
        <w:jc w:val="both"/>
        <w:rPr>
          <w:rFonts w:eastAsia="宋体"/>
          <w:color w:val="000000"/>
          <w:sz w:val="24"/>
          <w:szCs w:val="24"/>
        </w:rPr>
      </w:pPr>
      <w:r w:rsidRPr="00264406">
        <w:rPr>
          <w:rFonts w:eastAsia="宋体"/>
          <w:color w:val="000000"/>
          <w:sz w:val="24"/>
          <w:szCs w:val="24"/>
        </w:rPr>
        <w:lastRenderedPageBreak/>
        <w:tab/>
      </w:r>
      <w:r w:rsidRPr="00264406">
        <w:rPr>
          <w:rFonts w:eastAsia="宋体"/>
          <w:color w:val="000000"/>
          <w:sz w:val="24"/>
          <w:szCs w:val="24"/>
        </w:rPr>
        <w:t>如果方案的变化将导致需对数据管理和</w:t>
      </w:r>
      <w:r w:rsidRPr="00264406">
        <w:rPr>
          <w:rFonts w:eastAsia="宋体"/>
          <w:color w:val="000000"/>
          <w:sz w:val="24"/>
          <w:szCs w:val="24"/>
        </w:rPr>
        <w:t>/</w:t>
      </w:r>
      <w:r w:rsidRPr="00264406">
        <w:rPr>
          <w:rFonts w:eastAsia="宋体"/>
          <w:color w:val="000000"/>
          <w:sz w:val="24"/>
          <w:szCs w:val="24"/>
        </w:rPr>
        <w:t>或统计学分析计划进行修改，</w:t>
      </w:r>
      <w:r w:rsidR="00E6444F">
        <w:rPr>
          <w:rFonts w:eastAsia="宋体"/>
          <w:color w:val="000000"/>
          <w:sz w:val="24"/>
          <w:szCs w:val="24"/>
        </w:rPr>
        <w:t>申办方</w:t>
      </w:r>
      <w:r w:rsidRPr="00264406">
        <w:rPr>
          <w:rFonts w:eastAsia="宋体"/>
          <w:color w:val="000000"/>
          <w:sz w:val="24"/>
          <w:szCs w:val="24"/>
        </w:rPr>
        <w:t>应考虑</w:t>
      </w:r>
      <w:r w:rsidR="00E603B5">
        <w:rPr>
          <w:rFonts w:eastAsia="宋体" w:hint="eastAsia"/>
          <w:color w:val="000000"/>
          <w:sz w:val="24"/>
          <w:szCs w:val="24"/>
        </w:rPr>
        <w:t>与</w:t>
      </w:r>
      <w:r w:rsidR="00FB5E46">
        <w:rPr>
          <w:rFonts w:eastAsia="宋体" w:hint="eastAsia"/>
          <w:color w:val="000000"/>
          <w:sz w:val="24"/>
          <w:szCs w:val="24"/>
        </w:rPr>
        <w:t>有关</w:t>
      </w:r>
      <w:r w:rsidRPr="00264406">
        <w:rPr>
          <w:rFonts w:eastAsia="宋体"/>
          <w:color w:val="000000"/>
          <w:sz w:val="24"/>
          <w:szCs w:val="24"/>
        </w:rPr>
        <w:t>FDA</w:t>
      </w:r>
      <w:r w:rsidRPr="00264406">
        <w:rPr>
          <w:rFonts w:eastAsia="宋体"/>
          <w:color w:val="000000"/>
          <w:sz w:val="24"/>
          <w:szCs w:val="24"/>
        </w:rPr>
        <w:t>审查部门</w:t>
      </w:r>
      <w:r w:rsidR="00844AE4">
        <w:rPr>
          <w:rFonts w:eastAsia="宋体" w:hint="eastAsia"/>
          <w:color w:val="000000"/>
          <w:sz w:val="24"/>
          <w:szCs w:val="24"/>
        </w:rPr>
        <w:t>协</w:t>
      </w:r>
      <w:r w:rsidR="00716DF1">
        <w:rPr>
          <w:rFonts w:eastAsia="宋体" w:hint="eastAsia"/>
          <w:color w:val="000000"/>
          <w:sz w:val="24"/>
          <w:szCs w:val="24"/>
        </w:rPr>
        <w:t>商</w:t>
      </w:r>
      <w:r w:rsidRPr="00264406">
        <w:rPr>
          <w:rFonts w:eastAsia="宋体"/>
          <w:color w:val="000000"/>
          <w:sz w:val="24"/>
          <w:szCs w:val="24"/>
        </w:rPr>
        <w:t>进行修改。在锁定数据库之前，</w:t>
      </w:r>
      <w:r w:rsidR="00E6444F">
        <w:rPr>
          <w:rFonts w:eastAsia="宋体"/>
          <w:color w:val="000000"/>
          <w:sz w:val="24"/>
          <w:szCs w:val="24"/>
        </w:rPr>
        <w:t>申办方</w:t>
      </w:r>
      <w:r w:rsidRPr="00264406">
        <w:rPr>
          <w:rFonts w:eastAsia="宋体"/>
          <w:color w:val="000000"/>
          <w:sz w:val="24"/>
          <w:szCs w:val="24"/>
        </w:rPr>
        <w:t>应在统计学分析计划中阐明将如何处理</w:t>
      </w:r>
      <w:r w:rsidRPr="00264406">
        <w:rPr>
          <w:rFonts w:eastAsia="宋体"/>
          <w:color w:val="000000"/>
          <w:sz w:val="24"/>
          <w:szCs w:val="24"/>
        </w:rPr>
        <w:t>COVID-19</w:t>
      </w:r>
      <w:r w:rsidRPr="00264406">
        <w:rPr>
          <w:rFonts w:eastAsia="宋体"/>
          <w:color w:val="000000"/>
          <w:sz w:val="24"/>
          <w:szCs w:val="24"/>
        </w:rPr>
        <w:t>导致的关于预定分析的方案偏离。</w:t>
      </w:r>
    </w:p>
    <w:p w14:paraId="2997F69C" w14:textId="77777777" w:rsidR="00821EF5" w:rsidRPr="00264406" w:rsidRDefault="00821EF5" w:rsidP="00821EF5">
      <w:pPr>
        <w:shd w:val="clear" w:color="auto" w:fill="FFFFFF"/>
        <w:snapToGrid w:val="0"/>
        <w:ind w:leftChars="307" w:left="929" w:hanging="315"/>
        <w:jc w:val="both"/>
        <w:rPr>
          <w:rFonts w:eastAsia="宋体"/>
          <w:color w:val="000000"/>
          <w:sz w:val="24"/>
          <w:szCs w:val="24"/>
        </w:rPr>
      </w:pPr>
    </w:p>
    <w:p w14:paraId="45DC8973" w14:textId="03EC63C2" w:rsidR="00B039FC" w:rsidRPr="00264406" w:rsidRDefault="002D7DCF" w:rsidP="00821EF5">
      <w:pPr>
        <w:shd w:val="clear" w:color="auto" w:fill="FFFFFF"/>
        <w:snapToGrid w:val="0"/>
        <w:ind w:leftChars="307" w:left="929" w:hanging="315"/>
        <w:jc w:val="both"/>
        <w:rPr>
          <w:rFonts w:eastAsia="宋体"/>
          <w:color w:val="000000"/>
          <w:sz w:val="24"/>
          <w:szCs w:val="24"/>
        </w:rPr>
      </w:pPr>
      <w:r w:rsidRPr="00264406">
        <w:rPr>
          <w:rFonts w:eastAsia="宋体"/>
          <w:color w:val="000000"/>
          <w:sz w:val="24"/>
          <w:szCs w:val="24"/>
        </w:rPr>
        <w:tab/>
      </w:r>
      <w:r w:rsidRPr="00264406">
        <w:rPr>
          <w:rFonts w:eastAsia="宋体"/>
          <w:color w:val="000000"/>
          <w:sz w:val="24"/>
          <w:szCs w:val="24"/>
        </w:rPr>
        <w:t>如果不再能够进行计划内</w:t>
      </w:r>
      <w:r w:rsidR="009831B5">
        <w:rPr>
          <w:rFonts w:eastAsia="宋体" w:hint="eastAsia"/>
          <w:color w:val="000000"/>
          <w:sz w:val="24"/>
          <w:szCs w:val="24"/>
        </w:rPr>
        <w:t>的现场</w:t>
      </w:r>
      <w:r w:rsidR="00F27D59">
        <w:rPr>
          <w:rFonts w:eastAsia="宋体" w:hint="eastAsia"/>
          <w:color w:val="000000"/>
          <w:sz w:val="24"/>
          <w:szCs w:val="24"/>
        </w:rPr>
        <w:t>监查</w:t>
      </w:r>
      <w:r w:rsidRPr="00264406">
        <w:rPr>
          <w:rFonts w:eastAsia="宋体"/>
          <w:color w:val="000000"/>
          <w:sz w:val="24"/>
          <w:szCs w:val="24"/>
        </w:rPr>
        <w:t>访视，</w:t>
      </w:r>
      <w:r w:rsidR="00E6444F">
        <w:rPr>
          <w:rFonts w:eastAsia="宋体"/>
          <w:color w:val="000000"/>
          <w:sz w:val="24"/>
          <w:szCs w:val="24"/>
        </w:rPr>
        <w:t>申办方</w:t>
      </w:r>
      <w:r w:rsidRPr="00264406">
        <w:rPr>
          <w:rFonts w:eastAsia="宋体"/>
          <w:color w:val="000000"/>
          <w:sz w:val="24"/>
          <w:szCs w:val="24"/>
        </w:rPr>
        <w:t>应考虑优化使用中央和远程</w:t>
      </w:r>
      <w:r w:rsidR="00F27D59">
        <w:rPr>
          <w:rFonts w:eastAsia="宋体" w:hint="eastAsia"/>
          <w:color w:val="000000"/>
          <w:sz w:val="24"/>
          <w:szCs w:val="24"/>
        </w:rPr>
        <w:t>监查</w:t>
      </w:r>
      <w:r w:rsidRPr="00264406">
        <w:rPr>
          <w:rFonts w:eastAsia="宋体"/>
          <w:color w:val="000000"/>
          <w:sz w:val="24"/>
          <w:szCs w:val="24"/>
        </w:rPr>
        <w:t>程序，以保持对临床</w:t>
      </w:r>
      <w:r w:rsidR="00A0527E">
        <w:rPr>
          <w:rFonts w:eastAsia="宋体"/>
          <w:color w:val="000000"/>
          <w:sz w:val="24"/>
          <w:szCs w:val="24"/>
        </w:rPr>
        <w:t>临床试验机构</w:t>
      </w:r>
      <w:r w:rsidRPr="00264406">
        <w:rPr>
          <w:rFonts w:eastAsia="宋体"/>
          <w:color w:val="000000"/>
          <w:sz w:val="24"/>
          <w:szCs w:val="24"/>
        </w:rPr>
        <w:t>的</w:t>
      </w:r>
      <w:r w:rsidR="00F27D59">
        <w:rPr>
          <w:rFonts w:eastAsia="宋体" w:hint="eastAsia"/>
          <w:color w:val="000000"/>
          <w:sz w:val="24"/>
          <w:szCs w:val="24"/>
        </w:rPr>
        <w:t>监查</w:t>
      </w:r>
      <w:r w:rsidRPr="00264406">
        <w:rPr>
          <w:rFonts w:eastAsia="宋体"/>
          <w:color w:val="000000"/>
          <w:sz w:val="24"/>
          <w:szCs w:val="24"/>
        </w:rPr>
        <w:t>。</w:t>
      </w:r>
    </w:p>
    <w:p w14:paraId="3891E542" w14:textId="77777777" w:rsidR="00B039FC" w:rsidRPr="00264406" w:rsidRDefault="004C315A" w:rsidP="002844B2">
      <w:pPr>
        <w:pStyle w:val="2"/>
        <w:spacing w:before="240" w:after="240"/>
        <w:rPr>
          <w:sz w:val="24"/>
          <w:szCs w:val="24"/>
        </w:rPr>
      </w:pPr>
      <w:bookmarkStart w:id="9" w:name="_Toc87869339"/>
      <w:bookmarkStart w:id="10" w:name="_Toc87869333"/>
      <w:r w:rsidRPr="00264406">
        <w:rPr>
          <w:sz w:val="24"/>
          <w:szCs w:val="24"/>
        </w:rPr>
        <w:t>B.</w:t>
      </w:r>
      <w:r w:rsidRPr="00264406">
        <w:rPr>
          <w:sz w:val="24"/>
          <w:szCs w:val="24"/>
        </w:rPr>
        <w:tab/>
      </w:r>
      <w:r w:rsidRPr="00264406">
        <w:rPr>
          <w:sz w:val="24"/>
          <w:szCs w:val="24"/>
        </w:rPr>
        <w:t>一般而言，如果适用试验的政策和程序</w:t>
      </w:r>
      <w:r w:rsidRPr="00264406">
        <w:rPr>
          <w:sz w:val="24"/>
          <w:szCs w:val="24"/>
          <w:u w:val="single"/>
        </w:rPr>
        <w:t>尚未落实到位</w:t>
      </w:r>
      <w:r w:rsidRPr="00264406">
        <w:rPr>
          <w:b w:val="0"/>
          <w:bCs w:val="0"/>
          <w:sz w:val="24"/>
          <w:szCs w:val="24"/>
        </w:rPr>
        <w:t>：</w:t>
      </w:r>
      <w:bookmarkEnd w:id="9"/>
      <w:bookmarkEnd w:id="10"/>
    </w:p>
    <w:p w14:paraId="5014DEB5" w14:textId="2933610A" w:rsidR="00B039FC" w:rsidRPr="00264406" w:rsidRDefault="004C315A" w:rsidP="00264406">
      <w:pPr>
        <w:shd w:val="clear" w:color="auto" w:fill="FFFFFF"/>
        <w:snapToGrid w:val="0"/>
        <w:ind w:leftChars="150" w:left="660" w:hangingChars="150" w:hanging="360"/>
        <w:jc w:val="both"/>
        <w:rPr>
          <w:rFonts w:eastAsia="宋体"/>
          <w:sz w:val="24"/>
          <w:szCs w:val="24"/>
        </w:rPr>
      </w:pPr>
      <w:r w:rsidRPr="00264406">
        <w:rPr>
          <w:rFonts w:eastAsia="宋体"/>
          <w:color w:val="000000"/>
          <w:sz w:val="24"/>
          <w:szCs w:val="24"/>
        </w:rPr>
        <w:t>•</w:t>
      </w:r>
      <w:r w:rsidRPr="00264406">
        <w:rPr>
          <w:rFonts w:eastAsia="宋体"/>
          <w:color w:val="000000"/>
          <w:sz w:val="24"/>
          <w:szCs w:val="24"/>
        </w:rPr>
        <w:tab/>
      </w:r>
      <w:r w:rsidRPr="00264406">
        <w:rPr>
          <w:rFonts w:eastAsia="宋体"/>
          <w:color w:val="000000"/>
          <w:sz w:val="24"/>
          <w:szCs w:val="24"/>
        </w:rPr>
        <w:t>在</w:t>
      </w:r>
      <w:r w:rsidR="00A0527E">
        <w:rPr>
          <w:rFonts w:eastAsia="宋体"/>
          <w:color w:val="000000"/>
          <w:sz w:val="24"/>
          <w:szCs w:val="24"/>
        </w:rPr>
        <w:t>临床试验机构</w:t>
      </w:r>
      <w:r w:rsidRPr="00264406">
        <w:rPr>
          <w:rFonts w:eastAsia="宋体"/>
          <w:color w:val="000000"/>
          <w:sz w:val="24"/>
          <w:szCs w:val="24"/>
        </w:rPr>
        <w:t>实施的</w:t>
      </w:r>
      <w:r w:rsidRPr="00264406">
        <w:rPr>
          <w:rFonts w:eastAsia="宋体"/>
          <w:color w:val="000000"/>
          <w:sz w:val="24"/>
          <w:szCs w:val="24"/>
        </w:rPr>
        <w:t>COVID-19</w:t>
      </w:r>
      <w:r w:rsidRPr="00264406">
        <w:rPr>
          <w:rFonts w:eastAsia="宋体"/>
          <w:color w:val="000000"/>
          <w:sz w:val="24"/>
          <w:szCs w:val="24"/>
        </w:rPr>
        <w:t>管控措施可能导致的研究中断期间，</w:t>
      </w:r>
      <w:r w:rsidR="00E6444F">
        <w:rPr>
          <w:rFonts w:eastAsia="宋体"/>
          <w:color w:val="000000"/>
          <w:sz w:val="24"/>
          <w:szCs w:val="24"/>
        </w:rPr>
        <w:t>申办方</w:t>
      </w:r>
      <w:r w:rsidRPr="00264406">
        <w:rPr>
          <w:rFonts w:eastAsia="宋体"/>
          <w:color w:val="000000"/>
          <w:sz w:val="24"/>
          <w:szCs w:val="24"/>
        </w:rPr>
        <w:t>、临床研究者和</w:t>
      </w:r>
      <w:r w:rsidRPr="00264406">
        <w:rPr>
          <w:rFonts w:eastAsia="宋体"/>
          <w:color w:val="000000"/>
          <w:sz w:val="24"/>
          <w:szCs w:val="24"/>
        </w:rPr>
        <w:t>IRB</w:t>
      </w:r>
      <w:r w:rsidRPr="00264406">
        <w:rPr>
          <w:rFonts w:eastAsia="宋体"/>
          <w:color w:val="000000"/>
          <w:sz w:val="24"/>
          <w:szCs w:val="24"/>
        </w:rPr>
        <w:t>应考虑建立和实施政策和程序，或修订现行政策和程序，以描述将用于保护试验参与者和管理研究开展方式的方法。政策和程序的变更</w:t>
      </w:r>
      <w:r w:rsidR="00E23DBE">
        <w:rPr>
          <w:rFonts w:eastAsia="宋体" w:hint="eastAsia"/>
          <w:color w:val="000000"/>
          <w:sz w:val="24"/>
          <w:szCs w:val="24"/>
        </w:rPr>
        <w:t>，</w:t>
      </w:r>
      <w:r w:rsidR="00A95BF9">
        <w:rPr>
          <w:rFonts w:eastAsia="宋体" w:hint="eastAsia"/>
          <w:color w:val="000000"/>
          <w:sz w:val="24"/>
          <w:szCs w:val="24"/>
        </w:rPr>
        <w:t>可以解决包括</w:t>
      </w:r>
      <w:r w:rsidRPr="00264406">
        <w:rPr>
          <w:rFonts w:eastAsia="宋体"/>
          <w:color w:val="000000"/>
          <w:sz w:val="24"/>
          <w:szCs w:val="24"/>
        </w:rPr>
        <w:t>但不限于</w:t>
      </w:r>
      <w:r w:rsidR="00EF3DE5">
        <w:rPr>
          <w:rFonts w:eastAsia="宋体" w:hint="eastAsia"/>
          <w:color w:val="000000"/>
          <w:sz w:val="24"/>
          <w:szCs w:val="24"/>
        </w:rPr>
        <w:t>，</w:t>
      </w:r>
      <w:r w:rsidRPr="00264406">
        <w:rPr>
          <w:rFonts w:eastAsia="宋体"/>
          <w:color w:val="000000"/>
          <w:sz w:val="24"/>
          <w:szCs w:val="24"/>
        </w:rPr>
        <w:t>对知情同意过程、研究访视和程序、数据收集、研究</w:t>
      </w:r>
      <w:r w:rsidR="00F27D59">
        <w:rPr>
          <w:rFonts w:eastAsia="宋体" w:hint="eastAsia"/>
          <w:color w:val="000000"/>
          <w:sz w:val="24"/>
          <w:szCs w:val="24"/>
        </w:rPr>
        <w:t>监查</w:t>
      </w:r>
      <w:r w:rsidRPr="00264406">
        <w:rPr>
          <w:rFonts w:eastAsia="宋体"/>
          <w:color w:val="000000"/>
          <w:sz w:val="24"/>
          <w:szCs w:val="24"/>
        </w:rPr>
        <w:t>、不良事件报告</w:t>
      </w:r>
      <w:r w:rsidR="00133721">
        <w:rPr>
          <w:rFonts w:eastAsia="宋体" w:hint="eastAsia"/>
          <w:color w:val="000000"/>
          <w:sz w:val="24"/>
          <w:szCs w:val="24"/>
        </w:rPr>
        <w:t>，</w:t>
      </w:r>
      <w:r w:rsidRPr="00264406">
        <w:rPr>
          <w:rFonts w:eastAsia="宋体"/>
          <w:color w:val="000000"/>
          <w:sz w:val="24"/>
          <w:szCs w:val="24"/>
        </w:rPr>
        <w:t>以及</w:t>
      </w:r>
      <w:r w:rsidR="0035342B" w:rsidRPr="00264406">
        <w:rPr>
          <w:rFonts w:eastAsia="宋体"/>
          <w:color w:val="000000"/>
          <w:sz w:val="24"/>
          <w:szCs w:val="24"/>
        </w:rPr>
        <w:t>因</w:t>
      </w:r>
      <w:r w:rsidR="00FB0BEC">
        <w:rPr>
          <w:rFonts w:eastAsia="宋体"/>
          <w:color w:val="000000"/>
          <w:sz w:val="24"/>
          <w:szCs w:val="24"/>
        </w:rPr>
        <w:t>出行</w:t>
      </w:r>
      <w:r w:rsidR="0035342B" w:rsidRPr="00264406">
        <w:rPr>
          <w:rFonts w:eastAsia="宋体"/>
          <w:color w:val="000000"/>
          <w:sz w:val="24"/>
          <w:szCs w:val="24"/>
        </w:rPr>
        <w:t>限制、隔离措施或</w:t>
      </w:r>
      <w:r w:rsidR="0035342B" w:rsidRPr="00264406">
        <w:rPr>
          <w:rFonts w:eastAsia="宋体"/>
          <w:color w:val="000000"/>
          <w:sz w:val="24"/>
          <w:szCs w:val="24"/>
        </w:rPr>
        <w:t>COVID-19</w:t>
      </w:r>
      <w:r w:rsidR="0035342B" w:rsidRPr="00264406">
        <w:rPr>
          <w:rFonts w:eastAsia="宋体"/>
          <w:color w:val="000000"/>
          <w:sz w:val="24"/>
          <w:szCs w:val="24"/>
        </w:rPr>
        <w:t>疾病本身而发生的</w:t>
      </w:r>
      <w:r w:rsidRPr="00264406">
        <w:rPr>
          <w:rFonts w:eastAsia="宋体"/>
          <w:color w:val="000000"/>
          <w:sz w:val="24"/>
          <w:szCs w:val="24"/>
        </w:rPr>
        <w:t>研究者、</w:t>
      </w:r>
      <w:r w:rsidR="00A0527E">
        <w:rPr>
          <w:rFonts w:eastAsia="宋体"/>
          <w:color w:val="000000"/>
          <w:sz w:val="24"/>
          <w:szCs w:val="24"/>
        </w:rPr>
        <w:t>临床试验机构</w:t>
      </w:r>
      <w:r w:rsidRPr="00264406">
        <w:rPr>
          <w:rFonts w:eastAsia="宋体"/>
          <w:color w:val="000000"/>
          <w:sz w:val="24"/>
          <w:szCs w:val="24"/>
        </w:rPr>
        <w:t>工作人员和</w:t>
      </w:r>
      <w:r w:rsidRPr="00264406">
        <w:rPr>
          <w:rFonts w:eastAsia="宋体"/>
          <w:color w:val="000000"/>
          <w:sz w:val="24"/>
          <w:szCs w:val="24"/>
        </w:rPr>
        <w:t>/</w:t>
      </w:r>
      <w:r w:rsidRPr="00264406">
        <w:rPr>
          <w:rFonts w:eastAsia="宋体"/>
          <w:color w:val="000000"/>
          <w:sz w:val="24"/>
          <w:szCs w:val="24"/>
        </w:rPr>
        <w:t>或</w:t>
      </w:r>
      <w:r w:rsidR="00F27D59">
        <w:rPr>
          <w:rFonts w:eastAsia="宋体" w:hint="eastAsia"/>
          <w:color w:val="000000"/>
          <w:sz w:val="24"/>
          <w:szCs w:val="24"/>
        </w:rPr>
        <w:t>监查</w:t>
      </w:r>
      <w:r w:rsidR="00753F6C">
        <w:rPr>
          <w:rFonts w:eastAsia="宋体" w:hint="eastAsia"/>
          <w:color w:val="000000"/>
          <w:sz w:val="24"/>
          <w:szCs w:val="24"/>
        </w:rPr>
        <w:t>员</w:t>
      </w:r>
      <w:r w:rsidR="00EF3DE5" w:rsidRPr="00264406">
        <w:rPr>
          <w:rFonts w:eastAsia="宋体"/>
          <w:color w:val="000000"/>
          <w:sz w:val="24"/>
          <w:szCs w:val="24"/>
        </w:rPr>
        <w:t>变更</w:t>
      </w:r>
      <w:r w:rsidR="00FB0BEC">
        <w:rPr>
          <w:rFonts w:eastAsia="宋体"/>
          <w:color w:val="000000"/>
          <w:sz w:val="24"/>
          <w:szCs w:val="24"/>
        </w:rPr>
        <w:t>出行</w:t>
      </w:r>
      <w:r w:rsidR="00133721" w:rsidRPr="00264406">
        <w:rPr>
          <w:rFonts w:eastAsia="宋体"/>
          <w:color w:val="000000"/>
          <w:sz w:val="24"/>
          <w:szCs w:val="24"/>
        </w:rPr>
        <w:t>的影响</w:t>
      </w:r>
      <w:r w:rsidRPr="00264406">
        <w:rPr>
          <w:rFonts w:eastAsia="宋体"/>
          <w:color w:val="000000"/>
          <w:sz w:val="24"/>
          <w:szCs w:val="24"/>
        </w:rPr>
        <w:t>。在</w:t>
      </w:r>
      <w:r w:rsidRPr="00264406">
        <w:rPr>
          <w:rFonts w:eastAsia="宋体"/>
          <w:color w:val="000000"/>
          <w:sz w:val="24"/>
          <w:szCs w:val="24"/>
        </w:rPr>
        <w:t>COVID-19</w:t>
      </w:r>
      <w:r w:rsidRPr="00264406">
        <w:rPr>
          <w:rFonts w:eastAsia="宋体"/>
          <w:color w:val="000000"/>
          <w:sz w:val="24"/>
          <w:szCs w:val="24"/>
        </w:rPr>
        <w:t>的管理和控制方面，政策和程序应符合适用的（区域或国家）政策。根据上述变更的性质，可能需要根据适用法规对方案进行修改。</w:t>
      </w:r>
      <w:r w:rsidRPr="00264406">
        <w:rPr>
          <w:rStyle w:val="a5"/>
          <w:rFonts w:eastAsia="宋体"/>
          <w:color w:val="000000"/>
          <w:sz w:val="24"/>
          <w:szCs w:val="24"/>
        </w:rPr>
        <w:t xml:space="preserve"> </w:t>
      </w:r>
      <w:r w:rsidRPr="00264406">
        <w:rPr>
          <w:rStyle w:val="a5"/>
          <w:rFonts w:eastAsia="宋体"/>
          <w:color w:val="000000"/>
          <w:sz w:val="24"/>
          <w:szCs w:val="24"/>
        </w:rPr>
        <w:footnoteReference w:id="7"/>
      </w:r>
      <w:r w:rsidRPr="00264406">
        <w:rPr>
          <w:rFonts w:eastAsia="宋体"/>
          <w:sz w:val="24"/>
          <w:szCs w:val="24"/>
        </w:rPr>
        <w:t xml:space="preserve"> </w:t>
      </w:r>
    </w:p>
    <w:p w14:paraId="4BB09567" w14:textId="77777777" w:rsidR="00B039FC" w:rsidRPr="00264406" w:rsidRDefault="004C315A" w:rsidP="002844B2">
      <w:pPr>
        <w:pStyle w:val="2"/>
        <w:spacing w:before="240" w:after="240"/>
        <w:rPr>
          <w:sz w:val="24"/>
          <w:szCs w:val="24"/>
        </w:rPr>
      </w:pPr>
      <w:bookmarkStart w:id="11" w:name="_Toc87869340"/>
      <w:bookmarkStart w:id="12" w:name="_Toc87869334"/>
      <w:r w:rsidRPr="00264406">
        <w:rPr>
          <w:sz w:val="24"/>
          <w:szCs w:val="24"/>
        </w:rPr>
        <w:t>C.</w:t>
      </w:r>
      <w:r w:rsidRPr="00264406">
        <w:rPr>
          <w:sz w:val="24"/>
          <w:szCs w:val="24"/>
        </w:rPr>
        <w:tab/>
      </w:r>
      <w:r w:rsidRPr="00264406">
        <w:rPr>
          <w:sz w:val="24"/>
          <w:szCs w:val="24"/>
        </w:rPr>
        <w:t>受</w:t>
      </w:r>
      <w:r w:rsidRPr="00264406">
        <w:rPr>
          <w:sz w:val="24"/>
          <w:szCs w:val="24"/>
        </w:rPr>
        <w:t>COVID-19</w:t>
      </w:r>
      <w:r w:rsidRPr="00264406">
        <w:rPr>
          <w:sz w:val="24"/>
          <w:szCs w:val="24"/>
        </w:rPr>
        <w:t>突发公共卫生事件影响的所有试验</w:t>
      </w:r>
      <w:r w:rsidRPr="00264406">
        <w:rPr>
          <w:b w:val="0"/>
          <w:bCs w:val="0"/>
          <w:sz w:val="24"/>
          <w:szCs w:val="24"/>
        </w:rPr>
        <w:t>：</w:t>
      </w:r>
      <w:bookmarkEnd w:id="11"/>
      <w:bookmarkEnd w:id="12"/>
    </w:p>
    <w:p w14:paraId="50606D7A" w14:textId="331E8371" w:rsidR="00B039FC" w:rsidRPr="00264406" w:rsidRDefault="00E6444F" w:rsidP="002D7DCF">
      <w:pPr>
        <w:shd w:val="clear" w:color="auto" w:fill="FFFFFF"/>
        <w:snapToGrid w:val="0"/>
        <w:jc w:val="both"/>
        <w:rPr>
          <w:rFonts w:eastAsia="宋体"/>
          <w:sz w:val="24"/>
          <w:szCs w:val="24"/>
        </w:rPr>
      </w:pPr>
      <w:r>
        <w:rPr>
          <w:rFonts w:eastAsia="宋体"/>
          <w:color w:val="000000"/>
          <w:sz w:val="24"/>
          <w:szCs w:val="24"/>
        </w:rPr>
        <w:t>申办方</w:t>
      </w:r>
      <w:r w:rsidR="004C315A" w:rsidRPr="00264406">
        <w:rPr>
          <w:rFonts w:eastAsia="宋体"/>
          <w:color w:val="000000"/>
          <w:sz w:val="24"/>
          <w:szCs w:val="24"/>
        </w:rPr>
        <w:t>应在临床研究报告的适当章节（或单独的特定研究文件）中描述：</w:t>
      </w:r>
    </w:p>
    <w:p w14:paraId="1E54D217" w14:textId="77777777" w:rsidR="00821EF5" w:rsidRPr="00264406" w:rsidRDefault="00821EF5" w:rsidP="00821EF5">
      <w:pPr>
        <w:shd w:val="clear" w:color="auto" w:fill="FFFFFF"/>
        <w:snapToGrid w:val="0"/>
        <w:ind w:leftChars="307" w:left="929" w:hanging="315"/>
        <w:jc w:val="both"/>
        <w:rPr>
          <w:rFonts w:eastAsia="宋体"/>
          <w:color w:val="000000"/>
          <w:sz w:val="24"/>
          <w:szCs w:val="24"/>
        </w:rPr>
      </w:pPr>
    </w:p>
    <w:p w14:paraId="370C7DFE" w14:textId="77777777" w:rsidR="00B039FC" w:rsidRPr="00264406" w:rsidRDefault="002D7DCF" w:rsidP="00821EF5">
      <w:pPr>
        <w:shd w:val="clear" w:color="auto" w:fill="FFFFFF"/>
        <w:snapToGrid w:val="0"/>
        <w:ind w:leftChars="307" w:left="929" w:hanging="315"/>
        <w:jc w:val="both"/>
        <w:rPr>
          <w:rFonts w:eastAsia="宋体"/>
          <w:color w:val="000000"/>
          <w:sz w:val="24"/>
          <w:szCs w:val="24"/>
        </w:rPr>
      </w:pPr>
      <w:r w:rsidRPr="00264406">
        <w:rPr>
          <w:rFonts w:eastAsia="宋体"/>
          <w:color w:val="000000"/>
          <w:sz w:val="24"/>
          <w:szCs w:val="24"/>
        </w:rPr>
        <w:t>1.</w:t>
      </w:r>
      <w:r w:rsidRPr="00264406">
        <w:rPr>
          <w:rFonts w:eastAsia="宋体"/>
          <w:color w:val="000000"/>
          <w:sz w:val="24"/>
          <w:szCs w:val="24"/>
        </w:rPr>
        <w:tab/>
      </w:r>
      <w:r w:rsidRPr="00264406">
        <w:rPr>
          <w:rFonts w:eastAsia="宋体"/>
          <w:color w:val="000000"/>
          <w:sz w:val="24"/>
          <w:szCs w:val="24"/>
        </w:rPr>
        <w:t>在</w:t>
      </w:r>
      <w:r w:rsidRPr="00264406">
        <w:rPr>
          <w:rFonts w:eastAsia="宋体"/>
          <w:color w:val="000000"/>
          <w:sz w:val="24"/>
          <w:szCs w:val="24"/>
        </w:rPr>
        <w:t>COVID-19</w:t>
      </w:r>
      <w:r w:rsidRPr="00264406">
        <w:rPr>
          <w:rFonts w:eastAsia="宋体"/>
          <w:color w:val="000000"/>
          <w:sz w:val="24"/>
          <w:szCs w:val="24"/>
        </w:rPr>
        <w:t>管控措施导致研究中断期间为管理研究开展方式而实施的应急措施。</w:t>
      </w:r>
    </w:p>
    <w:p w14:paraId="754A579B" w14:textId="77777777" w:rsidR="00821EF5" w:rsidRPr="00264406" w:rsidRDefault="00821EF5" w:rsidP="00821EF5">
      <w:pPr>
        <w:shd w:val="clear" w:color="auto" w:fill="FFFFFF"/>
        <w:snapToGrid w:val="0"/>
        <w:ind w:leftChars="307" w:left="929" w:hanging="315"/>
        <w:jc w:val="both"/>
        <w:rPr>
          <w:rFonts w:eastAsia="宋体"/>
          <w:color w:val="000000"/>
          <w:sz w:val="24"/>
          <w:szCs w:val="24"/>
        </w:rPr>
      </w:pPr>
    </w:p>
    <w:p w14:paraId="400FC973" w14:textId="77777777" w:rsidR="00B039FC" w:rsidRPr="00264406" w:rsidRDefault="002D7DCF" w:rsidP="00821EF5">
      <w:pPr>
        <w:shd w:val="clear" w:color="auto" w:fill="FFFFFF"/>
        <w:snapToGrid w:val="0"/>
        <w:ind w:leftChars="307" w:left="929" w:hanging="315"/>
        <w:jc w:val="both"/>
        <w:rPr>
          <w:rFonts w:eastAsia="宋体"/>
          <w:color w:val="000000"/>
          <w:sz w:val="24"/>
          <w:szCs w:val="24"/>
        </w:rPr>
      </w:pPr>
      <w:r w:rsidRPr="00264406">
        <w:rPr>
          <w:rFonts w:eastAsia="宋体"/>
          <w:color w:val="000000"/>
          <w:sz w:val="24"/>
          <w:szCs w:val="24"/>
        </w:rPr>
        <w:t>2.</w:t>
      </w:r>
      <w:r w:rsidRPr="00264406">
        <w:rPr>
          <w:rFonts w:eastAsia="宋体"/>
          <w:color w:val="000000"/>
          <w:sz w:val="24"/>
          <w:szCs w:val="24"/>
        </w:rPr>
        <w:tab/>
      </w:r>
      <w:r w:rsidRPr="00264406">
        <w:rPr>
          <w:rFonts w:eastAsia="宋体"/>
          <w:color w:val="000000"/>
          <w:sz w:val="24"/>
          <w:szCs w:val="24"/>
        </w:rPr>
        <w:t>按照唯一试验参与者编号标识符和临床试验机构名称列出的受</w:t>
      </w:r>
      <w:r w:rsidRPr="00264406">
        <w:rPr>
          <w:rFonts w:eastAsia="宋体"/>
          <w:color w:val="000000"/>
          <w:sz w:val="24"/>
          <w:szCs w:val="24"/>
        </w:rPr>
        <w:t>COVID-19</w:t>
      </w:r>
      <w:r w:rsidRPr="00264406">
        <w:rPr>
          <w:rFonts w:eastAsia="宋体"/>
          <w:color w:val="000000"/>
          <w:sz w:val="24"/>
          <w:szCs w:val="24"/>
        </w:rPr>
        <w:t>所致研究中断影响的参与者的列表，以及关于个体参与发生何种变更的描述。</w:t>
      </w:r>
    </w:p>
    <w:p w14:paraId="38B0093C" w14:textId="77777777" w:rsidR="00821EF5" w:rsidRPr="00264406" w:rsidRDefault="00821EF5" w:rsidP="00821EF5">
      <w:pPr>
        <w:shd w:val="clear" w:color="auto" w:fill="FFFFFF"/>
        <w:snapToGrid w:val="0"/>
        <w:ind w:leftChars="307" w:left="929" w:hanging="315"/>
        <w:jc w:val="both"/>
        <w:rPr>
          <w:rFonts w:eastAsia="宋体"/>
          <w:color w:val="000000"/>
          <w:sz w:val="24"/>
          <w:szCs w:val="24"/>
        </w:rPr>
      </w:pPr>
    </w:p>
    <w:p w14:paraId="545F0F13" w14:textId="77777777" w:rsidR="00B039FC" w:rsidRPr="00264406" w:rsidRDefault="002D7DCF" w:rsidP="00821EF5">
      <w:pPr>
        <w:shd w:val="clear" w:color="auto" w:fill="FFFFFF"/>
        <w:snapToGrid w:val="0"/>
        <w:ind w:leftChars="307" w:left="929" w:hanging="315"/>
        <w:jc w:val="both"/>
        <w:rPr>
          <w:rFonts w:eastAsia="宋体"/>
          <w:color w:val="000000"/>
          <w:sz w:val="24"/>
          <w:szCs w:val="24"/>
        </w:rPr>
      </w:pPr>
      <w:r w:rsidRPr="00264406">
        <w:rPr>
          <w:rFonts w:eastAsia="宋体"/>
          <w:color w:val="000000"/>
          <w:sz w:val="24"/>
          <w:szCs w:val="24"/>
        </w:rPr>
        <w:t>3.</w:t>
      </w:r>
      <w:r w:rsidRPr="00264406">
        <w:rPr>
          <w:rFonts w:eastAsia="宋体"/>
          <w:color w:val="000000"/>
          <w:sz w:val="24"/>
          <w:szCs w:val="24"/>
        </w:rPr>
        <w:tab/>
      </w:r>
      <w:r w:rsidRPr="00264406">
        <w:rPr>
          <w:rFonts w:eastAsia="宋体"/>
          <w:color w:val="000000"/>
          <w:sz w:val="24"/>
          <w:szCs w:val="24"/>
        </w:rPr>
        <w:t>阐明已实施应急措施（例如，试验参与者停用临床试验用产品和</w:t>
      </w:r>
      <w:r w:rsidRPr="00264406">
        <w:rPr>
          <w:rFonts w:eastAsia="宋体"/>
          <w:color w:val="000000"/>
          <w:sz w:val="24"/>
          <w:szCs w:val="24"/>
        </w:rPr>
        <w:t>/</w:t>
      </w:r>
      <w:r w:rsidRPr="00264406">
        <w:rPr>
          <w:rFonts w:eastAsia="宋体"/>
          <w:color w:val="000000"/>
          <w:sz w:val="24"/>
          <w:szCs w:val="24"/>
        </w:rPr>
        <w:t>或撤回研究，用于收集关键安全性和</w:t>
      </w:r>
      <w:r w:rsidRPr="00264406">
        <w:rPr>
          <w:rFonts w:eastAsia="宋体"/>
          <w:color w:val="000000"/>
          <w:sz w:val="24"/>
          <w:szCs w:val="24"/>
        </w:rPr>
        <w:t>/</w:t>
      </w:r>
      <w:r w:rsidRPr="00264406">
        <w:rPr>
          <w:rFonts w:eastAsia="宋体"/>
          <w:color w:val="000000"/>
          <w:sz w:val="24"/>
          <w:szCs w:val="24"/>
        </w:rPr>
        <w:t>或疗效数据的替代程序）对研究报告的安全性和疗效结果的影响的分析和相应讨论。</w:t>
      </w:r>
    </w:p>
    <w:p w14:paraId="5DD2224B" w14:textId="77777777" w:rsidR="00821EF5" w:rsidRPr="00264406" w:rsidRDefault="00821EF5" w:rsidP="002D7DCF">
      <w:pPr>
        <w:shd w:val="clear" w:color="auto" w:fill="FFFFFF"/>
        <w:snapToGrid w:val="0"/>
        <w:jc w:val="both"/>
        <w:rPr>
          <w:rFonts w:eastAsia="宋体"/>
          <w:color w:val="000000"/>
          <w:sz w:val="24"/>
          <w:szCs w:val="24"/>
        </w:rPr>
      </w:pPr>
    </w:p>
    <w:p w14:paraId="617A81A4" w14:textId="27582076" w:rsidR="00821EF5" w:rsidRPr="00264406" w:rsidRDefault="00E6444F" w:rsidP="00821EF5">
      <w:pPr>
        <w:shd w:val="clear" w:color="auto" w:fill="FFFFFF"/>
        <w:snapToGrid w:val="0"/>
        <w:jc w:val="both"/>
        <w:rPr>
          <w:rFonts w:eastAsia="宋体"/>
          <w:sz w:val="24"/>
          <w:szCs w:val="24"/>
        </w:rPr>
      </w:pPr>
      <w:r>
        <w:rPr>
          <w:rFonts w:eastAsia="宋体"/>
          <w:color w:val="000000"/>
          <w:sz w:val="24"/>
          <w:szCs w:val="24"/>
        </w:rPr>
        <w:t>申办方</w:t>
      </w:r>
      <w:r w:rsidR="004C315A" w:rsidRPr="00264406">
        <w:rPr>
          <w:rFonts w:eastAsia="宋体"/>
          <w:color w:val="000000"/>
          <w:sz w:val="24"/>
          <w:szCs w:val="24"/>
        </w:rPr>
        <w:t>、研究者和</w:t>
      </w:r>
      <w:r w:rsidR="004C315A" w:rsidRPr="00264406">
        <w:rPr>
          <w:rFonts w:eastAsia="宋体"/>
          <w:color w:val="000000"/>
          <w:sz w:val="24"/>
          <w:szCs w:val="24"/>
        </w:rPr>
        <w:t>IRB/IEC</w:t>
      </w:r>
      <w:r w:rsidR="00830595">
        <w:rPr>
          <w:rFonts w:eastAsia="宋体" w:hint="eastAsia"/>
          <w:color w:val="000000"/>
          <w:sz w:val="24"/>
          <w:szCs w:val="24"/>
        </w:rPr>
        <w:t>要</w:t>
      </w:r>
      <w:r w:rsidR="004C315A" w:rsidRPr="00264406">
        <w:rPr>
          <w:rFonts w:eastAsia="宋体"/>
          <w:color w:val="000000"/>
          <w:sz w:val="24"/>
          <w:szCs w:val="24"/>
        </w:rPr>
        <w:t>采取强有力的措施以维护试验参与者的安全和研究数据的完整性，</w:t>
      </w:r>
      <w:r w:rsidR="007118F4">
        <w:rPr>
          <w:rFonts w:eastAsia="宋体" w:hint="eastAsia"/>
          <w:color w:val="000000"/>
          <w:sz w:val="24"/>
          <w:szCs w:val="24"/>
        </w:rPr>
        <w:t>且</w:t>
      </w:r>
      <w:r w:rsidR="004C315A" w:rsidRPr="00264406">
        <w:rPr>
          <w:rFonts w:eastAsia="宋体"/>
          <w:color w:val="000000"/>
          <w:sz w:val="24"/>
          <w:szCs w:val="24"/>
        </w:rPr>
        <w:t>应将这些措施记录在案。如上所述，</w:t>
      </w:r>
      <w:r w:rsidR="004C315A" w:rsidRPr="00264406">
        <w:rPr>
          <w:rFonts w:eastAsia="宋体"/>
          <w:color w:val="000000"/>
          <w:sz w:val="24"/>
          <w:szCs w:val="24"/>
        </w:rPr>
        <w:t>FDA</w:t>
      </w:r>
      <w:r w:rsidR="004C315A" w:rsidRPr="00264406">
        <w:rPr>
          <w:rFonts w:eastAsia="宋体"/>
          <w:color w:val="000000"/>
          <w:sz w:val="24"/>
          <w:szCs w:val="24"/>
        </w:rPr>
        <w:t>认识到，研究方案可能需要修改，包括由于</w:t>
      </w:r>
      <w:r w:rsidR="004C315A" w:rsidRPr="00264406">
        <w:rPr>
          <w:rFonts w:eastAsia="宋体"/>
          <w:color w:val="000000"/>
          <w:sz w:val="24"/>
          <w:szCs w:val="24"/>
        </w:rPr>
        <w:t>COVID-19</w:t>
      </w:r>
      <w:r w:rsidR="004C315A" w:rsidRPr="00264406">
        <w:rPr>
          <w:rFonts w:eastAsia="宋体"/>
          <w:color w:val="000000"/>
          <w:sz w:val="24"/>
          <w:szCs w:val="24"/>
        </w:rPr>
        <w:t>疾病和</w:t>
      </w:r>
      <w:r w:rsidR="004C315A" w:rsidRPr="00264406">
        <w:rPr>
          <w:rFonts w:eastAsia="宋体"/>
          <w:color w:val="000000"/>
          <w:sz w:val="24"/>
          <w:szCs w:val="24"/>
        </w:rPr>
        <w:t>/</w:t>
      </w:r>
      <w:r w:rsidR="004C315A" w:rsidRPr="00264406">
        <w:rPr>
          <w:rFonts w:eastAsia="宋体"/>
          <w:color w:val="000000"/>
          <w:sz w:val="24"/>
          <w:szCs w:val="24"/>
        </w:rPr>
        <w:t>或</w:t>
      </w:r>
      <w:r w:rsidR="004C315A" w:rsidRPr="00264406">
        <w:rPr>
          <w:rFonts w:eastAsia="宋体"/>
          <w:color w:val="000000"/>
          <w:sz w:val="24"/>
          <w:szCs w:val="24"/>
        </w:rPr>
        <w:t>COVID-19</w:t>
      </w:r>
      <w:r w:rsidR="004C315A" w:rsidRPr="00264406">
        <w:rPr>
          <w:rFonts w:eastAsia="宋体"/>
          <w:color w:val="000000"/>
          <w:sz w:val="24"/>
          <w:szCs w:val="24"/>
        </w:rPr>
        <w:t>控制措施而不可避免的方案偏离。记录为降低对试验完整性的影响而采取的措施并记录方案偏离的原因将非常重要。</w:t>
      </w:r>
    </w:p>
    <w:p w14:paraId="33CC6E16" w14:textId="77777777" w:rsidR="00B039FC" w:rsidRPr="00264406" w:rsidRDefault="00B039FC" w:rsidP="002D7DCF">
      <w:pPr>
        <w:shd w:val="clear" w:color="auto" w:fill="FFFFFF"/>
        <w:snapToGrid w:val="0"/>
        <w:jc w:val="both"/>
        <w:rPr>
          <w:rFonts w:eastAsia="宋体"/>
          <w:sz w:val="24"/>
          <w:szCs w:val="24"/>
        </w:rPr>
      </w:pPr>
    </w:p>
    <w:p w14:paraId="44A7FEFC" w14:textId="77777777" w:rsidR="00B039FC" w:rsidRPr="00264406" w:rsidRDefault="00B039FC" w:rsidP="002D7DCF">
      <w:pPr>
        <w:shd w:val="clear" w:color="auto" w:fill="FFFFFF"/>
        <w:snapToGrid w:val="0"/>
        <w:jc w:val="both"/>
        <w:rPr>
          <w:rFonts w:eastAsia="宋体"/>
          <w:sz w:val="24"/>
          <w:szCs w:val="24"/>
        </w:rPr>
      </w:pPr>
    </w:p>
    <w:p w14:paraId="7BEDDDD6" w14:textId="77777777" w:rsidR="00B039FC" w:rsidRPr="00264406" w:rsidRDefault="00B039FC" w:rsidP="002D7DCF">
      <w:pPr>
        <w:shd w:val="clear" w:color="auto" w:fill="FFFFFF"/>
        <w:snapToGrid w:val="0"/>
        <w:jc w:val="both"/>
        <w:rPr>
          <w:rFonts w:eastAsia="宋体"/>
          <w:sz w:val="21"/>
          <w:szCs w:val="21"/>
        </w:rPr>
        <w:sectPr w:rsidR="00B039FC" w:rsidRPr="00264406" w:rsidSect="002D7DCF">
          <w:pgSz w:w="11906" w:h="16838"/>
          <w:pgMar w:top="1134" w:right="1417" w:bottom="1134" w:left="1417" w:header="850" w:footer="720" w:gutter="0"/>
          <w:cols w:space="60"/>
          <w:noEndnote/>
          <w:docGrid w:linePitch="272"/>
        </w:sectPr>
      </w:pPr>
    </w:p>
    <w:p w14:paraId="6F646834" w14:textId="77777777" w:rsidR="00B039FC" w:rsidRPr="00264406" w:rsidRDefault="004C315A" w:rsidP="002844B2">
      <w:pPr>
        <w:pStyle w:val="1"/>
        <w:spacing w:before="240" w:after="240"/>
        <w:rPr>
          <w:rFonts w:eastAsia="宋体"/>
        </w:rPr>
      </w:pPr>
      <w:bookmarkStart w:id="13" w:name="bookmark8"/>
      <w:bookmarkStart w:id="14" w:name="_Toc97491832"/>
      <w:r w:rsidRPr="00264406">
        <w:rPr>
          <w:rFonts w:eastAsia="宋体"/>
        </w:rPr>
        <w:lastRenderedPageBreak/>
        <w:t>I</w:t>
      </w:r>
      <w:bookmarkEnd w:id="13"/>
      <w:r w:rsidRPr="00264406">
        <w:rPr>
          <w:rFonts w:eastAsia="宋体"/>
        </w:rPr>
        <w:t>V.</w:t>
      </w:r>
      <w:r w:rsidRPr="00264406">
        <w:rPr>
          <w:rFonts w:eastAsia="宋体"/>
        </w:rPr>
        <w:tab/>
      </w:r>
      <w:r w:rsidRPr="00264406">
        <w:rPr>
          <w:rFonts w:eastAsia="宋体"/>
        </w:rPr>
        <w:t>其他资源</w:t>
      </w:r>
      <w:bookmarkEnd w:id="14"/>
    </w:p>
    <w:p w14:paraId="79FE90B1" w14:textId="77777777" w:rsidR="002844B2" w:rsidRDefault="004C315A" w:rsidP="002844B2">
      <w:pPr>
        <w:shd w:val="clear" w:color="auto" w:fill="FFFFFF"/>
        <w:snapToGrid w:val="0"/>
        <w:rPr>
          <w:rFonts w:eastAsia="宋体"/>
          <w:color w:val="000000"/>
          <w:sz w:val="24"/>
          <w:szCs w:val="24"/>
        </w:rPr>
      </w:pPr>
      <w:r w:rsidRPr="00264406">
        <w:rPr>
          <w:rFonts w:eastAsia="宋体"/>
          <w:color w:val="000000"/>
          <w:sz w:val="24"/>
          <w:szCs w:val="24"/>
        </w:rPr>
        <w:t>关于</w:t>
      </w:r>
      <w:r w:rsidRPr="00264406">
        <w:rPr>
          <w:rFonts w:eastAsia="宋体"/>
          <w:color w:val="000000"/>
          <w:sz w:val="24"/>
          <w:szCs w:val="24"/>
        </w:rPr>
        <w:t>COVID-19</w:t>
      </w:r>
      <w:r w:rsidRPr="00264406">
        <w:rPr>
          <w:rFonts w:eastAsia="宋体"/>
          <w:color w:val="000000"/>
          <w:sz w:val="24"/>
          <w:szCs w:val="24"/>
        </w:rPr>
        <w:t>突发公共卫生事件期间临床试验开展的进一步问题，请发送邮件至：</w:t>
      </w:r>
    </w:p>
    <w:p w14:paraId="3601D59B" w14:textId="77777777" w:rsidR="00B039FC" w:rsidRPr="00264406" w:rsidRDefault="004C315A" w:rsidP="002844B2">
      <w:pPr>
        <w:shd w:val="clear" w:color="auto" w:fill="FFFFFF"/>
        <w:snapToGrid w:val="0"/>
        <w:rPr>
          <w:rFonts w:eastAsia="宋体"/>
          <w:color w:val="0000FF"/>
          <w:sz w:val="24"/>
          <w:szCs w:val="24"/>
        </w:rPr>
      </w:pPr>
      <w:r w:rsidRPr="00264406">
        <w:rPr>
          <w:rFonts w:eastAsia="宋体"/>
          <w:color w:val="0000FF"/>
          <w:sz w:val="24"/>
          <w:szCs w:val="24"/>
          <w:u w:val="single"/>
        </w:rPr>
        <w:t>Clinicaltrialconduct-COVID19@fda.hhs.gov</w:t>
      </w:r>
    </w:p>
    <w:p w14:paraId="7F6C6629" w14:textId="77777777" w:rsidR="00821EF5" w:rsidRPr="00264406" w:rsidRDefault="00821EF5" w:rsidP="002844B2">
      <w:pPr>
        <w:shd w:val="clear" w:color="auto" w:fill="FFFFFF"/>
        <w:snapToGrid w:val="0"/>
        <w:rPr>
          <w:rFonts w:eastAsia="宋体"/>
          <w:color w:val="000000"/>
          <w:sz w:val="24"/>
          <w:szCs w:val="24"/>
        </w:rPr>
      </w:pPr>
    </w:p>
    <w:p w14:paraId="7C981E57" w14:textId="77777777" w:rsidR="00B039FC" w:rsidRPr="00264406" w:rsidRDefault="004C315A" w:rsidP="002844B2">
      <w:pPr>
        <w:shd w:val="clear" w:color="auto" w:fill="FFFFFF"/>
        <w:snapToGrid w:val="0"/>
        <w:rPr>
          <w:rFonts w:eastAsia="宋体"/>
          <w:color w:val="000000"/>
          <w:sz w:val="24"/>
          <w:szCs w:val="24"/>
        </w:rPr>
      </w:pPr>
      <w:r w:rsidRPr="00264406">
        <w:rPr>
          <w:rFonts w:eastAsia="宋体"/>
          <w:color w:val="000000"/>
          <w:sz w:val="24"/>
          <w:szCs w:val="24"/>
        </w:rPr>
        <w:t>FDA</w:t>
      </w:r>
      <w:r w:rsidRPr="00264406">
        <w:rPr>
          <w:rFonts w:eastAsia="宋体"/>
          <w:color w:val="000000"/>
          <w:sz w:val="24"/>
          <w:szCs w:val="24"/>
        </w:rPr>
        <w:t>审查部门的联系信息如下：</w:t>
      </w:r>
    </w:p>
    <w:p w14:paraId="72D0DBB9" w14:textId="77777777" w:rsidR="00821EF5" w:rsidRPr="00264406" w:rsidRDefault="00821EF5" w:rsidP="002844B2">
      <w:pPr>
        <w:shd w:val="clear" w:color="auto" w:fill="FFFFFF"/>
        <w:snapToGrid w:val="0"/>
        <w:rPr>
          <w:rFonts w:eastAsia="宋体"/>
          <w:sz w:val="24"/>
          <w:szCs w:val="24"/>
        </w:rPr>
      </w:pPr>
    </w:p>
    <w:p w14:paraId="518A4C9B" w14:textId="77777777" w:rsidR="00B039FC" w:rsidRPr="00264406" w:rsidRDefault="004C315A" w:rsidP="002844B2">
      <w:pPr>
        <w:shd w:val="clear" w:color="auto" w:fill="FFFFFF"/>
        <w:snapToGrid w:val="0"/>
        <w:rPr>
          <w:rFonts w:eastAsia="宋体"/>
          <w:color w:val="0000FF"/>
          <w:sz w:val="24"/>
          <w:szCs w:val="24"/>
          <w:lang w:val="de-DE"/>
        </w:rPr>
      </w:pPr>
      <w:r w:rsidRPr="00264406">
        <w:rPr>
          <w:rFonts w:eastAsia="宋体"/>
          <w:color w:val="000000"/>
          <w:sz w:val="24"/>
          <w:szCs w:val="24"/>
          <w:lang w:val="de-DE"/>
        </w:rPr>
        <w:t xml:space="preserve">CDER: </w:t>
      </w:r>
      <w:r w:rsidRPr="00264406">
        <w:rPr>
          <w:rFonts w:eastAsia="宋体"/>
          <w:color w:val="0000FF"/>
          <w:sz w:val="24"/>
          <w:szCs w:val="24"/>
          <w:u w:val="single"/>
          <w:lang w:val="de-DE"/>
        </w:rPr>
        <w:t>https://www.fda.gov/about-fda/center-drug-evaluation-and-research-cder/office-new-drugs</w:t>
      </w:r>
    </w:p>
    <w:p w14:paraId="41A9AEA6" w14:textId="77777777" w:rsidR="00821EF5" w:rsidRPr="00264406" w:rsidRDefault="00821EF5" w:rsidP="002844B2">
      <w:pPr>
        <w:shd w:val="clear" w:color="auto" w:fill="FFFFFF"/>
        <w:snapToGrid w:val="0"/>
        <w:rPr>
          <w:rFonts w:eastAsia="宋体"/>
          <w:color w:val="000000"/>
          <w:sz w:val="24"/>
          <w:szCs w:val="24"/>
          <w:lang w:val="de-DE"/>
        </w:rPr>
      </w:pPr>
    </w:p>
    <w:p w14:paraId="259DF611" w14:textId="77777777" w:rsidR="00B039FC" w:rsidRPr="00264406" w:rsidRDefault="004C315A" w:rsidP="002844B2">
      <w:pPr>
        <w:shd w:val="clear" w:color="auto" w:fill="FFFFFF"/>
        <w:snapToGrid w:val="0"/>
        <w:rPr>
          <w:rFonts w:eastAsia="宋体"/>
          <w:color w:val="0000FF"/>
          <w:sz w:val="24"/>
          <w:szCs w:val="24"/>
          <w:lang w:val="de-DE"/>
        </w:rPr>
      </w:pPr>
      <w:r w:rsidRPr="00264406">
        <w:rPr>
          <w:rFonts w:eastAsia="宋体"/>
          <w:color w:val="000000"/>
          <w:sz w:val="24"/>
          <w:szCs w:val="24"/>
          <w:lang w:val="de-DE"/>
        </w:rPr>
        <w:t xml:space="preserve">CBER: </w:t>
      </w:r>
      <w:r w:rsidRPr="00264406">
        <w:rPr>
          <w:rFonts w:eastAsia="宋体"/>
          <w:color w:val="0000FF"/>
          <w:sz w:val="24"/>
          <w:szCs w:val="24"/>
          <w:u w:val="single"/>
          <w:lang w:val="de-DE"/>
        </w:rPr>
        <w:t>https://www.fda.gov/about-fda/center-biologics-evaluation-and-research-cber/contacts-center-biologics-evaluation-research-cber#indcont</w:t>
      </w:r>
    </w:p>
    <w:p w14:paraId="37F5A2E6" w14:textId="77777777" w:rsidR="00821EF5" w:rsidRPr="00264406" w:rsidRDefault="00821EF5" w:rsidP="002844B2">
      <w:pPr>
        <w:shd w:val="clear" w:color="auto" w:fill="FFFFFF"/>
        <w:snapToGrid w:val="0"/>
        <w:rPr>
          <w:rFonts w:eastAsia="宋体"/>
          <w:color w:val="000000"/>
          <w:sz w:val="24"/>
          <w:szCs w:val="24"/>
          <w:lang w:val="de-DE"/>
        </w:rPr>
      </w:pPr>
    </w:p>
    <w:p w14:paraId="65771849" w14:textId="77777777" w:rsidR="00B039FC" w:rsidRPr="00264406" w:rsidRDefault="004C315A" w:rsidP="002844B2">
      <w:pPr>
        <w:shd w:val="clear" w:color="auto" w:fill="FFFFFF"/>
        <w:snapToGrid w:val="0"/>
        <w:rPr>
          <w:rFonts w:eastAsia="宋体"/>
          <w:color w:val="0000FF"/>
          <w:sz w:val="24"/>
          <w:szCs w:val="24"/>
          <w:lang w:val="de-DE"/>
        </w:rPr>
      </w:pPr>
      <w:r w:rsidRPr="00264406">
        <w:rPr>
          <w:rFonts w:eastAsia="宋体"/>
          <w:color w:val="000000"/>
          <w:sz w:val="24"/>
          <w:szCs w:val="24"/>
          <w:lang w:val="de-DE"/>
        </w:rPr>
        <w:t xml:space="preserve">CDRH: </w:t>
      </w:r>
      <w:r w:rsidRPr="00264406">
        <w:rPr>
          <w:rFonts w:eastAsia="宋体"/>
          <w:color w:val="0000FF"/>
          <w:sz w:val="24"/>
          <w:szCs w:val="24"/>
          <w:u w:val="single"/>
          <w:lang w:val="de-DE"/>
        </w:rPr>
        <w:t>https://www.fda.gov/about-fda/cdrh-offices/cdrh-management-directory-organization</w:t>
      </w:r>
    </w:p>
    <w:p w14:paraId="7CA6B60D" w14:textId="77777777" w:rsidR="00821EF5" w:rsidRPr="00264406" w:rsidRDefault="00821EF5" w:rsidP="002D7DCF">
      <w:pPr>
        <w:shd w:val="clear" w:color="auto" w:fill="FFFFFF"/>
        <w:snapToGrid w:val="0"/>
        <w:jc w:val="both"/>
        <w:rPr>
          <w:rFonts w:eastAsia="宋体"/>
          <w:sz w:val="24"/>
          <w:szCs w:val="24"/>
          <w:lang w:val="de-DE"/>
        </w:rPr>
        <w:sectPr w:rsidR="00821EF5" w:rsidRPr="00264406" w:rsidSect="002D7DCF">
          <w:pgSz w:w="11906" w:h="16838"/>
          <w:pgMar w:top="1134" w:right="1417" w:bottom="1134" w:left="1417" w:header="850" w:footer="720" w:gutter="0"/>
          <w:cols w:space="60"/>
          <w:noEndnote/>
          <w:docGrid w:linePitch="272"/>
        </w:sectPr>
      </w:pPr>
    </w:p>
    <w:p w14:paraId="22A318DF" w14:textId="77777777" w:rsidR="00B039FC" w:rsidRPr="00264406" w:rsidRDefault="00821EF5" w:rsidP="002844B2">
      <w:pPr>
        <w:pStyle w:val="1"/>
        <w:spacing w:before="240" w:after="240"/>
        <w:jc w:val="center"/>
        <w:rPr>
          <w:rFonts w:eastAsia="宋体"/>
          <w:sz w:val="21"/>
          <w:szCs w:val="21"/>
          <w:lang w:val="de-DE"/>
        </w:rPr>
      </w:pPr>
      <w:bookmarkStart w:id="15" w:name="bookmark9"/>
      <w:bookmarkStart w:id="16" w:name="_Toc97491833"/>
      <w:bookmarkEnd w:id="15"/>
      <w:r w:rsidRPr="00264406">
        <w:rPr>
          <w:rFonts w:eastAsia="宋体"/>
        </w:rPr>
        <w:lastRenderedPageBreak/>
        <w:t>附录</w:t>
      </w:r>
      <w:r w:rsidRPr="00264406">
        <w:rPr>
          <w:rFonts w:eastAsia="宋体"/>
          <w:lang w:val="de-DE"/>
        </w:rPr>
        <w:t>：</w:t>
      </w:r>
      <w:r w:rsidRPr="00264406">
        <w:rPr>
          <w:rFonts w:eastAsia="宋体"/>
        </w:rPr>
        <w:t>问答</w:t>
      </w:r>
      <w:bookmarkEnd w:id="16"/>
    </w:p>
    <w:p w14:paraId="65FDD822" w14:textId="77777777" w:rsidR="002A390F" w:rsidRPr="00264406" w:rsidRDefault="002A390F" w:rsidP="002A390F">
      <w:pPr>
        <w:shd w:val="clear" w:color="auto" w:fill="FFFFFF"/>
        <w:tabs>
          <w:tab w:val="left" w:pos="709"/>
          <w:tab w:val="right" w:leader="dot" w:pos="9072"/>
        </w:tabs>
        <w:snapToGrid w:val="0"/>
        <w:jc w:val="both"/>
        <w:rPr>
          <w:rFonts w:eastAsia="宋体"/>
          <w:sz w:val="21"/>
          <w:szCs w:val="21"/>
          <w:lang w:val="de-DE"/>
        </w:rPr>
      </w:pPr>
      <w:r w:rsidRPr="00264406">
        <w:rPr>
          <w:rFonts w:eastAsia="宋体"/>
          <w:sz w:val="21"/>
          <w:szCs w:val="21"/>
        </w:rPr>
        <w:t>问题</w:t>
      </w:r>
      <w:r w:rsidRPr="00264406">
        <w:rPr>
          <w:rFonts w:eastAsia="宋体"/>
          <w:sz w:val="21"/>
          <w:szCs w:val="21"/>
          <w:lang w:val="de-DE"/>
        </w:rPr>
        <w:t>1.</w:t>
      </w:r>
      <w:r w:rsidRPr="00264406">
        <w:rPr>
          <w:rFonts w:eastAsia="宋体"/>
          <w:sz w:val="21"/>
          <w:szCs w:val="21"/>
          <w:lang w:val="de-DE"/>
        </w:rPr>
        <w:tab/>
      </w:r>
      <w:r w:rsidRPr="00264406">
        <w:rPr>
          <w:rFonts w:eastAsia="宋体"/>
          <w:sz w:val="21"/>
          <w:szCs w:val="21"/>
        </w:rPr>
        <w:t>决定是否暂停、继续或启动试验</w:t>
      </w:r>
      <w:r w:rsidRPr="00264406">
        <w:rPr>
          <w:rFonts w:eastAsia="宋体"/>
          <w:sz w:val="21"/>
          <w:szCs w:val="21"/>
          <w:lang w:val="de-DE"/>
        </w:rPr>
        <w:tab/>
        <w:t>11</w:t>
      </w:r>
    </w:p>
    <w:p w14:paraId="5659883C" w14:textId="77777777" w:rsidR="002A390F" w:rsidRPr="00264406" w:rsidRDefault="002A390F" w:rsidP="002A390F">
      <w:pPr>
        <w:shd w:val="clear" w:color="auto" w:fill="FFFFFF"/>
        <w:tabs>
          <w:tab w:val="left" w:pos="709"/>
          <w:tab w:val="right" w:leader="dot" w:pos="9072"/>
        </w:tabs>
        <w:snapToGrid w:val="0"/>
        <w:jc w:val="both"/>
        <w:rPr>
          <w:rFonts w:eastAsia="宋体"/>
          <w:sz w:val="21"/>
          <w:szCs w:val="21"/>
        </w:rPr>
      </w:pPr>
      <w:r w:rsidRPr="00264406">
        <w:rPr>
          <w:rFonts w:eastAsia="宋体"/>
          <w:sz w:val="21"/>
          <w:szCs w:val="21"/>
        </w:rPr>
        <w:t>问题</w:t>
      </w:r>
      <w:r w:rsidRPr="00264406">
        <w:rPr>
          <w:rFonts w:eastAsia="宋体"/>
          <w:sz w:val="21"/>
          <w:szCs w:val="21"/>
        </w:rPr>
        <w:t>2.</w:t>
      </w:r>
      <w:r w:rsidRPr="00264406">
        <w:rPr>
          <w:rFonts w:eastAsia="宋体"/>
          <w:sz w:val="21"/>
          <w:szCs w:val="21"/>
        </w:rPr>
        <w:tab/>
      </w:r>
      <w:r w:rsidRPr="00264406">
        <w:rPr>
          <w:rFonts w:eastAsia="宋体"/>
          <w:sz w:val="21"/>
          <w:szCs w:val="21"/>
        </w:rPr>
        <w:t>决定是否继续施用看似有益的产品</w:t>
      </w:r>
      <w:r w:rsidRPr="00264406">
        <w:rPr>
          <w:rFonts w:eastAsia="宋体"/>
          <w:sz w:val="21"/>
          <w:szCs w:val="21"/>
        </w:rPr>
        <w:tab/>
        <w:t>12</w:t>
      </w:r>
    </w:p>
    <w:p w14:paraId="43CC579D" w14:textId="77777777" w:rsidR="002A390F" w:rsidRPr="00264406" w:rsidRDefault="002A390F" w:rsidP="002A390F">
      <w:pPr>
        <w:shd w:val="clear" w:color="auto" w:fill="FFFFFF"/>
        <w:tabs>
          <w:tab w:val="left" w:pos="709"/>
          <w:tab w:val="right" w:leader="dot" w:pos="9072"/>
        </w:tabs>
        <w:snapToGrid w:val="0"/>
        <w:jc w:val="both"/>
        <w:rPr>
          <w:rFonts w:eastAsia="宋体"/>
          <w:sz w:val="21"/>
          <w:szCs w:val="21"/>
        </w:rPr>
      </w:pPr>
      <w:r w:rsidRPr="00264406">
        <w:rPr>
          <w:rFonts w:eastAsia="宋体"/>
          <w:sz w:val="21"/>
          <w:szCs w:val="21"/>
        </w:rPr>
        <w:t>问题</w:t>
      </w:r>
      <w:r w:rsidRPr="00264406">
        <w:rPr>
          <w:rFonts w:eastAsia="宋体"/>
          <w:sz w:val="21"/>
          <w:szCs w:val="21"/>
        </w:rPr>
        <w:t>3.</w:t>
      </w:r>
      <w:r w:rsidRPr="00264406">
        <w:rPr>
          <w:rFonts w:eastAsia="宋体"/>
          <w:sz w:val="21"/>
          <w:szCs w:val="21"/>
        </w:rPr>
        <w:tab/>
      </w:r>
      <w:r w:rsidRPr="00264406">
        <w:rPr>
          <w:rFonts w:eastAsia="宋体"/>
          <w:sz w:val="21"/>
          <w:szCs w:val="21"/>
        </w:rPr>
        <w:t>管理方案偏离和修订</w:t>
      </w:r>
      <w:r w:rsidRPr="00264406">
        <w:rPr>
          <w:rFonts w:eastAsia="宋体"/>
          <w:sz w:val="21"/>
          <w:szCs w:val="21"/>
        </w:rPr>
        <w:tab/>
        <w:t>12</w:t>
      </w:r>
    </w:p>
    <w:p w14:paraId="1149F881" w14:textId="77777777" w:rsidR="002A390F" w:rsidRPr="00264406" w:rsidRDefault="002A390F" w:rsidP="002A390F">
      <w:pPr>
        <w:shd w:val="clear" w:color="auto" w:fill="FFFFFF"/>
        <w:tabs>
          <w:tab w:val="left" w:pos="709"/>
          <w:tab w:val="right" w:leader="dot" w:pos="9072"/>
        </w:tabs>
        <w:snapToGrid w:val="0"/>
        <w:jc w:val="both"/>
        <w:rPr>
          <w:rFonts w:eastAsia="宋体"/>
          <w:sz w:val="21"/>
          <w:szCs w:val="21"/>
        </w:rPr>
      </w:pPr>
      <w:r w:rsidRPr="00264406">
        <w:rPr>
          <w:rFonts w:eastAsia="宋体"/>
          <w:sz w:val="21"/>
          <w:szCs w:val="21"/>
        </w:rPr>
        <w:t>问题</w:t>
      </w:r>
      <w:r w:rsidRPr="00264406">
        <w:rPr>
          <w:rFonts w:eastAsia="宋体"/>
          <w:sz w:val="21"/>
          <w:szCs w:val="21"/>
        </w:rPr>
        <w:t>4.</w:t>
      </w:r>
      <w:r w:rsidRPr="00264406">
        <w:rPr>
          <w:rFonts w:eastAsia="宋体"/>
          <w:sz w:val="21"/>
          <w:szCs w:val="21"/>
        </w:rPr>
        <w:tab/>
      </w:r>
      <w:r w:rsidRPr="00264406">
        <w:rPr>
          <w:rFonts w:eastAsia="宋体"/>
          <w:sz w:val="21"/>
          <w:szCs w:val="21"/>
        </w:rPr>
        <w:t>提交对</w:t>
      </w:r>
      <w:r w:rsidRPr="00264406">
        <w:rPr>
          <w:rFonts w:eastAsia="宋体"/>
          <w:sz w:val="21"/>
          <w:szCs w:val="21"/>
        </w:rPr>
        <w:t>IND</w:t>
      </w:r>
      <w:r w:rsidRPr="00264406">
        <w:rPr>
          <w:rFonts w:eastAsia="宋体"/>
          <w:sz w:val="21"/>
          <w:szCs w:val="21"/>
        </w:rPr>
        <w:t>和</w:t>
      </w:r>
      <w:r w:rsidRPr="00264406">
        <w:rPr>
          <w:rFonts w:eastAsia="宋体"/>
          <w:sz w:val="21"/>
          <w:szCs w:val="21"/>
        </w:rPr>
        <w:t>IDE</w:t>
      </w:r>
      <w:r w:rsidRPr="00264406">
        <w:rPr>
          <w:rFonts w:eastAsia="宋体"/>
          <w:sz w:val="21"/>
          <w:szCs w:val="21"/>
        </w:rPr>
        <w:t>方案的变更</w:t>
      </w:r>
      <w:r w:rsidRPr="00264406">
        <w:rPr>
          <w:rFonts w:eastAsia="宋体"/>
          <w:sz w:val="21"/>
          <w:szCs w:val="21"/>
        </w:rPr>
        <w:tab/>
        <w:t>14</w:t>
      </w:r>
    </w:p>
    <w:p w14:paraId="5DCF37DD" w14:textId="77777777" w:rsidR="002A390F" w:rsidRPr="00264406" w:rsidRDefault="002A390F" w:rsidP="002A390F">
      <w:pPr>
        <w:shd w:val="clear" w:color="auto" w:fill="FFFFFF"/>
        <w:tabs>
          <w:tab w:val="left" w:pos="709"/>
          <w:tab w:val="right" w:leader="dot" w:pos="9072"/>
        </w:tabs>
        <w:snapToGrid w:val="0"/>
        <w:jc w:val="both"/>
        <w:rPr>
          <w:rFonts w:eastAsia="宋体"/>
          <w:sz w:val="21"/>
          <w:szCs w:val="21"/>
        </w:rPr>
      </w:pPr>
      <w:r w:rsidRPr="00264406">
        <w:rPr>
          <w:rFonts w:eastAsia="宋体"/>
          <w:sz w:val="21"/>
          <w:szCs w:val="21"/>
        </w:rPr>
        <w:t>问题</w:t>
      </w:r>
      <w:r w:rsidRPr="00264406">
        <w:rPr>
          <w:rFonts w:eastAsia="宋体"/>
          <w:sz w:val="21"/>
          <w:szCs w:val="21"/>
        </w:rPr>
        <w:t>5.</w:t>
      </w:r>
      <w:r w:rsidRPr="00264406">
        <w:rPr>
          <w:rFonts w:eastAsia="宋体"/>
          <w:sz w:val="21"/>
          <w:szCs w:val="21"/>
        </w:rPr>
        <w:tab/>
      </w:r>
      <w:r w:rsidRPr="00264406">
        <w:rPr>
          <w:rFonts w:eastAsia="宋体"/>
          <w:sz w:val="21"/>
          <w:szCs w:val="21"/>
        </w:rPr>
        <w:t>进行远程（虚拟）诊所访视</w:t>
      </w:r>
      <w:r w:rsidRPr="00264406">
        <w:rPr>
          <w:rFonts w:eastAsia="宋体"/>
          <w:sz w:val="21"/>
          <w:szCs w:val="21"/>
        </w:rPr>
        <w:tab/>
        <w:t>14</w:t>
      </w:r>
    </w:p>
    <w:p w14:paraId="719F12AB" w14:textId="77777777" w:rsidR="002A390F" w:rsidRPr="00264406" w:rsidRDefault="002A390F" w:rsidP="002A390F">
      <w:pPr>
        <w:shd w:val="clear" w:color="auto" w:fill="FFFFFF"/>
        <w:tabs>
          <w:tab w:val="left" w:pos="709"/>
          <w:tab w:val="right" w:leader="dot" w:pos="9072"/>
        </w:tabs>
        <w:snapToGrid w:val="0"/>
        <w:jc w:val="both"/>
        <w:rPr>
          <w:rFonts w:eastAsia="宋体"/>
          <w:sz w:val="21"/>
          <w:szCs w:val="21"/>
        </w:rPr>
      </w:pPr>
      <w:r w:rsidRPr="00264406">
        <w:rPr>
          <w:rFonts w:eastAsia="宋体"/>
          <w:sz w:val="21"/>
          <w:szCs w:val="21"/>
        </w:rPr>
        <w:t>问题</w:t>
      </w:r>
      <w:r w:rsidRPr="00264406">
        <w:rPr>
          <w:rFonts w:eastAsia="宋体"/>
          <w:sz w:val="21"/>
          <w:szCs w:val="21"/>
        </w:rPr>
        <w:t>6.</w:t>
      </w:r>
      <w:r w:rsidRPr="00264406">
        <w:rPr>
          <w:rFonts w:eastAsia="宋体"/>
          <w:sz w:val="21"/>
          <w:szCs w:val="21"/>
        </w:rPr>
        <w:tab/>
      </w:r>
      <w:r w:rsidRPr="00264406">
        <w:rPr>
          <w:rFonts w:eastAsia="宋体"/>
          <w:sz w:val="21"/>
          <w:szCs w:val="21"/>
        </w:rPr>
        <w:t>捕获方案和过程偏差的数据</w:t>
      </w:r>
      <w:r w:rsidRPr="00264406">
        <w:rPr>
          <w:rFonts w:eastAsia="宋体"/>
          <w:sz w:val="21"/>
          <w:szCs w:val="21"/>
        </w:rPr>
        <w:tab/>
        <w:t>15</w:t>
      </w:r>
    </w:p>
    <w:p w14:paraId="7E9C0DD9" w14:textId="77777777" w:rsidR="002A390F" w:rsidRPr="00264406" w:rsidRDefault="002A390F" w:rsidP="002A390F">
      <w:pPr>
        <w:shd w:val="clear" w:color="auto" w:fill="FFFFFF"/>
        <w:tabs>
          <w:tab w:val="left" w:pos="709"/>
          <w:tab w:val="right" w:leader="dot" w:pos="9072"/>
        </w:tabs>
        <w:snapToGrid w:val="0"/>
        <w:jc w:val="both"/>
        <w:rPr>
          <w:rFonts w:eastAsia="宋体"/>
          <w:sz w:val="21"/>
          <w:szCs w:val="21"/>
        </w:rPr>
      </w:pPr>
      <w:r w:rsidRPr="00264406">
        <w:rPr>
          <w:rFonts w:eastAsia="宋体"/>
          <w:sz w:val="21"/>
          <w:szCs w:val="21"/>
        </w:rPr>
        <w:t>问题</w:t>
      </w:r>
      <w:r w:rsidRPr="00264406">
        <w:rPr>
          <w:rFonts w:eastAsia="宋体"/>
          <w:sz w:val="21"/>
          <w:szCs w:val="21"/>
        </w:rPr>
        <w:t>7.</w:t>
      </w:r>
      <w:r w:rsidRPr="00264406">
        <w:rPr>
          <w:rFonts w:eastAsia="宋体"/>
          <w:sz w:val="21"/>
          <w:szCs w:val="21"/>
        </w:rPr>
        <w:tab/>
      </w:r>
      <w:r w:rsidRPr="00264406">
        <w:rPr>
          <w:rFonts w:eastAsia="宋体"/>
          <w:sz w:val="21"/>
          <w:szCs w:val="21"/>
        </w:rPr>
        <w:t>将低风险临床试验用产品送到家中</w:t>
      </w:r>
      <w:r w:rsidRPr="00264406">
        <w:rPr>
          <w:rFonts w:eastAsia="宋体"/>
          <w:sz w:val="21"/>
          <w:szCs w:val="21"/>
        </w:rPr>
        <w:tab/>
        <w:t>15</w:t>
      </w:r>
    </w:p>
    <w:p w14:paraId="43CC350B" w14:textId="77777777" w:rsidR="002A390F" w:rsidRPr="00264406" w:rsidRDefault="002A390F" w:rsidP="002A390F">
      <w:pPr>
        <w:shd w:val="clear" w:color="auto" w:fill="FFFFFF"/>
        <w:tabs>
          <w:tab w:val="left" w:pos="709"/>
          <w:tab w:val="right" w:leader="dot" w:pos="9072"/>
        </w:tabs>
        <w:snapToGrid w:val="0"/>
        <w:jc w:val="both"/>
        <w:rPr>
          <w:rFonts w:eastAsia="宋体"/>
          <w:sz w:val="21"/>
          <w:szCs w:val="21"/>
        </w:rPr>
      </w:pPr>
      <w:r w:rsidRPr="00264406">
        <w:rPr>
          <w:rFonts w:eastAsia="宋体"/>
          <w:sz w:val="21"/>
          <w:szCs w:val="21"/>
        </w:rPr>
        <w:t>问题</w:t>
      </w:r>
      <w:r w:rsidRPr="00264406">
        <w:rPr>
          <w:rFonts w:eastAsia="宋体"/>
          <w:sz w:val="21"/>
          <w:szCs w:val="21"/>
        </w:rPr>
        <w:t>8.</w:t>
      </w:r>
      <w:r w:rsidRPr="00264406">
        <w:rPr>
          <w:rFonts w:eastAsia="宋体"/>
          <w:sz w:val="21"/>
          <w:szCs w:val="21"/>
        </w:rPr>
        <w:tab/>
      </w:r>
      <w:r w:rsidRPr="00264406">
        <w:rPr>
          <w:rFonts w:eastAsia="宋体"/>
          <w:sz w:val="21"/>
          <w:szCs w:val="21"/>
        </w:rPr>
        <w:t>更换交付高风险临床试验用产品的地点</w:t>
      </w:r>
      <w:r w:rsidRPr="00264406">
        <w:rPr>
          <w:rFonts w:eastAsia="宋体"/>
          <w:sz w:val="21"/>
          <w:szCs w:val="21"/>
        </w:rPr>
        <w:tab/>
        <w:t>15</w:t>
      </w:r>
    </w:p>
    <w:p w14:paraId="0C1BC08A" w14:textId="7AE226C1" w:rsidR="002A390F" w:rsidRPr="00264406" w:rsidRDefault="002A390F" w:rsidP="002A390F">
      <w:pPr>
        <w:shd w:val="clear" w:color="auto" w:fill="FFFFFF"/>
        <w:tabs>
          <w:tab w:val="left" w:pos="709"/>
          <w:tab w:val="right" w:leader="dot" w:pos="9072"/>
        </w:tabs>
        <w:snapToGrid w:val="0"/>
        <w:jc w:val="both"/>
        <w:rPr>
          <w:rFonts w:eastAsia="宋体"/>
          <w:sz w:val="21"/>
          <w:szCs w:val="21"/>
        </w:rPr>
      </w:pPr>
      <w:r w:rsidRPr="00264406">
        <w:rPr>
          <w:rFonts w:eastAsia="宋体"/>
          <w:sz w:val="21"/>
          <w:szCs w:val="21"/>
        </w:rPr>
        <w:t>问题</w:t>
      </w:r>
      <w:r w:rsidRPr="00264406">
        <w:rPr>
          <w:rFonts w:eastAsia="宋体"/>
          <w:sz w:val="21"/>
          <w:szCs w:val="21"/>
        </w:rPr>
        <w:t>9.</w:t>
      </w:r>
      <w:r w:rsidRPr="00264406">
        <w:rPr>
          <w:rFonts w:eastAsia="宋体"/>
          <w:sz w:val="21"/>
          <w:szCs w:val="21"/>
        </w:rPr>
        <w:tab/>
      </w:r>
      <w:r w:rsidRPr="00264406">
        <w:rPr>
          <w:rFonts w:eastAsia="宋体"/>
          <w:sz w:val="21"/>
          <w:szCs w:val="21"/>
        </w:rPr>
        <w:t>替代</w:t>
      </w:r>
      <w:r w:rsidR="00F27D59">
        <w:rPr>
          <w:rFonts w:eastAsia="宋体" w:hint="eastAsia"/>
          <w:sz w:val="21"/>
          <w:szCs w:val="21"/>
        </w:rPr>
        <w:t>监查</w:t>
      </w:r>
      <w:r w:rsidRPr="00264406">
        <w:rPr>
          <w:rFonts w:eastAsia="宋体"/>
          <w:sz w:val="21"/>
          <w:szCs w:val="21"/>
        </w:rPr>
        <w:t>方法</w:t>
      </w:r>
      <w:r w:rsidRPr="00264406">
        <w:rPr>
          <w:rFonts w:eastAsia="宋体"/>
          <w:sz w:val="21"/>
          <w:szCs w:val="21"/>
        </w:rPr>
        <w:tab/>
        <w:t>16</w:t>
      </w:r>
    </w:p>
    <w:p w14:paraId="1FB623EF" w14:textId="77777777" w:rsidR="002A390F" w:rsidRPr="00264406" w:rsidRDefault="002A390F" w:rsidP="002A390F">
      <w:pPr>
        <w:shd w:val="clear" w:color="auto" w:fill="FFFFFF"/>
        <w:tabs>
          <w:tab w:val="left" w:pos="709"/>
          <w:tab w:val="right" w:leader="dot" w:pos="9072"/>
        </w:tabs>
        <w:snapToGrid w:val="0"/>
        <w:jc w:val="both"/>
        <w:rPr>
          <w:rFonts w:eastAsia="宋体"/>
          <w:sz w:val="21"/>
          <w:szCs w:val="21"/>
        </w:rPr>
      </w:pPr>
      <w:r w:rsidRPr="00264406">
        <w:rPr>
          <w:rFonts w:eastAsia="宋体"/>
          <w:sz w:val="21"/>
          <w:szCs w:val="21"/>
        </w:rPr>
        <w:t>问题</w:t>
      </w:r>
      <w:r w:rsidRPr="00264406">
        <w:rPr>
          <w:rFonts w:eastAsia="宋体"/>
          <w:sz w:val="21"/>
          <w:szCs w:val="21"/>
        </w:rPr>
        <w:t>10.</w:t>
      </w:r>
      <w:r w:rsidRPr="00264406">
        <w:rPr>
          <w:rFonts w:eastAsia="宋体"/>
          <w:sz w:val="21"/>
          <w:szCs w:val="21"/>
        </w:rPr>
        <w:tab/>
      </w:r>
      <w:r w:rsidRPr="00264406">
        <w:rPr>
          <w:rFonts w:eastAsia="宋体"/>
          <w:sz w:val="21"/>
          <w:szCs w:val="21"/>
        </w:rPr>
        <w:t>获得隔离患者的知情同意</w:t>
      </w:r>
      <w:r w:rsidRPr="00264406">
        <w:rPr>
          <w:rFonts w:eastAsia="宋体"/>
          <w:sz w:val="21"/>
          <w:szCs w:val="21"/>
        </w:rPr>
        <w:tab/>
        <w:t>16</w:t>
      </w:r>
    </w:p>
    <w:p w14:paraId="298D4B56" w14:textId="77777777" w:rsidR="002A390F" w:rsidRPr="00264406" w:rsidRDefault="002A390F" w:rsidP="002A390F">
      <w:pPr>
        <w:shd w:val="clear" w:color="auto" w:fill="FFFFFF"/>
        <w:tabs>
          <w:tab w:val="left" w:pos="709"/>
          <w:tab w:val="right" w:leader="dot" w:pos="9072"/>
        </w:tabs>
        <w:snapToGrid w:val="0"/>
        <w:jc w:val="both"/>
        <w:rPr>
          <w:rFonts w:eastAsia="宋体"/>
          <w:sz w:val="21"/>
          <w:szCs w:val="21"/>
        </w:rPr>
      </w:pPr>
      <w:r w:rsidRPr="00264406">
        <w:rPr>
          <w:rFonts w:eastAsia="宋体"/>
          <w:sz w:val="21"/>
          <w:szCs w:val="21"/>
        </w:rPr>
        <w:t>问题</w:t>
      </w:r>
      <w:r w:rsidRPr="00264406">
        <w:rPr>
          <w:rFonts w:eastAsia="宋体"/>
          <w:sz w:val="21"/>
          <w:szCs w:val="21"/>
        </w:rPr>
        <w:t>11.</w:t>
      </w:r>
      <w:r w:rsidRPr="00264406">
        <w:rPr>
          <w:rFonts w:eastAsia="宋体"/>
          <w:sz w:val="21"/>
          <w:szCs w:val="21"/>
        </w:rPr>
        <w:tab/>
      </w:r>
      <w:r w:rsidRPr="00264406">
        <w:rPr>
          <w:rFonts w:eastAsia="宋体"/>
          <w:sz w:val="21"/>
          <w:szCs w:val="21"/>
        </w:rPr>
        <w:t>获得合法授权代表的知情同意</w:t>
      </w:r>
      <w:r w:rsidRPr="00264406">
        <w:rPr>
          <w:rFonts w:eastAsia="宋体"/>
          <w:sz w:val="21"/>
          <w:szCs w:val="21"/>
        </w:rPr>
        <w:tab/>
        <w:t>19</w:t>
      </w:r>
    </w:p>
    <w:p w14:paraId="2C8FEEF8" w14:textId="77777777" w:rsidR="002A390F" w:rsidRPr="00264406" w:rsidRDefault="002A390F" w:rsidP="002A390F">
      <w:pPr>
        <w:shd w:val="clear" w:color="auto" w:fill="FFFFFF"/>
        <w:tabs>
          <w:tab w:val="left" w:pos="709"/>
          <w:tab w:val="right" w:leader="dot" w:pos="9072"/>
        </w:tabs>
        <w:snapToGrid w:val="0"/>
        <w:jc w:val="both"/>
        <w:rPr>
          <w:rFonts w:eastAsia="宋体"/>
          <w:sz w:val="21"/>
          <w:szCs w:val="21"/>
        </w:rPr>
      </w:pPr>
      <w:r w:rsidRPr="00264406">
        <w:rPr>
          <w:rFonts w:eastAsia="宋体"/>
          <w:sz w:val="21"/>
          <w:szCs w:val="21"/>
        </w:rPr>
        <w:t>问题</w:t>
      </w:r>
      <w:r w:rsidRPr="00264406">
        <w:rPr>
          <w:rFonts w:eastAsia="宋体"/>
          <w:sz w:val="21"/>
          <w:szCs w:val="21"/>
        </w:rPr>
        <w:t>12.</w:t>
      </w:r>
      <w:r w:rsidRPr="00264406">
        <w:rPr>
          <w:rFonts w:eastAsia="宋体"/>
          <w:sz w:val="21"/>
          <w:szCs w:val="21"/>
        </w:rPr>
        <w:tab/>
      </w:r>
      <w:r w:rsidRPr="00264406">
        <w:rPr>
          <w:rFonts w:eastAsia="宋体"/>
          <w:sz w:val="21"/>
          <w:szCs w:val="21"/>
        </w:rPr>
        <w:t>无法提供电子和纸质表格时获得知情同意</w:t>
      </w:r>
      <w:r w:rsidRPr="00264406">
        <w:rPr>
          <w:rFonts w:eastAsia="宋体"/>
          <w:sz w:val="21"/>
          <w:szCs w:val="21"/>
        </w:rPr>
        <w:tab/>
        <w:t>19</w:t>
      </w:r>
    </w:p>
    <w:p w14:paraId="28CF79EF" w14:textId="77777777" w:rsidR="002A390F" w:rsidRPr="00264406" w:rsidRDefault="002A390F" w:rsidP="002A390F">
      <w:pPr>
        <w:shd w:val="clear" w:color="auto" w:fill="FFFFFF"/>
        <w:tabs>
          <w:tab w:val="left" w:pos="709"/>
          <w:tab w:val="right" w:leader="dot" w:pos="9072"/>
        </w:tabs>
        <w:snapToGrid w:val="0"/>
        <w:jc w:val="both"/>
        <w:rPr>
          <w:rFonts w:eastAsia="宋体"/>
          <w:sz w:val="21"/>
          <w:szCs w:val="21"/>
        </w:rPr>
      </w:pPr>
      <w:r w:rsidRPr="00264406">
        <w:rPr>
          <w:rFonts w:eastAsia="宋体"/>
          <w:sz w:val="21"/>
          <w:szCs w:val="21"/>
        </w:rPr>
        <w:t>问题</w:t>
      </w:r>
      <w:r w:rsidRPr="00264406">
        <w:rPr>
          <w:rFonts w:eastAsia="宋体"/>
          <w:sz w:val="21"/>
          <w:szCs w:val="21"/>
        </w:rPr>
        <w:t>13.</w:t>
      </w:r>
      <w:r w:rsidRPr="00264406">
        <w:rPr>
          <w:rFonts w:eastAsia="宋体"/>
          <w:sz w:val="21"/>
          <w:szCs w:val="21"/>
        </w:rPr>
        <w:tab/>
      </w:r>
      <w:r w:rsidRPr="00264406">
        <w:rPr>
          <w:rFonts w:eastAsia="宋体"/>
          <w:sz w:val="21"/>
          <w:szCs w:val="21"/>
        </w:rPr>
        <w:t>远程临床结局评价</w:t>
      </w:r>
      <w:r w:rsidRPr="00264406">
        <w:rPr>
          <w:rFonts w:eastAsia="宋体"/>
          <w:sz w:val="21"/>
          <w:szCs w:val="21"/>
        </w:rPr>
        <w:tab/>
        <w:t>21</w:t>
      </w:r>
    </w:p>
    <w:p w14:paraId="3A85977F" w14:textId="50F5BCCA" w:rsidR="002A390F" w:rsidRPr="00264406" w:rsidRDefault="002A390F" w:rsidP="002A390F">
      <w:pPr>
        <w:shd w:val="clear" w:color="auto" w:fill="FFFFFF"/>
        <w:tabs>
          <w:tab w:val="left" w:pos="709"/>
          <w:tab w:val="right" w:leader="dot" w:pos="9072"/>
        </w:tabs>
        <w:snapToGrid w:val="0"/>
        <w:jc w:val="both"/>
        <w:rPr>
          <w:rFonts w:eastAsia="宋体"/>
          <w:sz w:val="21"/>
          <w:szCs w:val="21"/>
        </w:rPr>
      </w:pPr>
      <w:r w:rsidRPr="00264406">
        <w:rPr>
          <w:rFonts w:eastAsia="宋体"/>
          <w:sz w:val="21"/>
          <w:szCs w:val="21"/>
        </w:rPr>
        <w:t>问题</w:t>
      </w:r>
      <w:r w:rsidRPr="00264406">
        <w:rPr>
          <w:rFonts w:eastAsia="宋体"/>
          <w:sz w:val="21"/>
          <w:szCs w:val="21"/>
        </w:rPr>
        <w:t>14.</w:t>
      </w:r>
      <w:r w:rsidRPr="00264406">
        <w:rPr>
          <w:rFonts w:eastAsia="宋体"/>
          <w:sz w:val="21"/>
          <w:szCs w:val="21"/>
        </w:rPr>
        <w:tab/>
      </w:r>
      <w:r w:rsidRPr="00264406">
        <w:rPr>
          <w:rFonts w:eastAsia="宋体"/>
          <w:sz w:val="21"/>
          <w:szCs w:val="21"/>
        </w:rPr>
        <w:t>远程</w:t>
      </w:r>
      <w:r w:rsidR="00A0527E">
        <w:rPr>
          <w:rFonts w:eastAsia="宋体"/>
          <w:sz w:val="21"/>
          <w:szCs w:val="21"/>
        </w:rPr>
        <w:t>临床试验机构</w:t>
      </w:r>
      <w:r w:rsidR="00F27D59">
        <w:rPr>
          <w:rFonts w:eastAsia="宋体" w:hint="eastAsia"/>
          <w:sz w:val="21"/>
          <w:szCs w:val="21"/>
        </w:rPr>
        <w:t>监查</w:t>
      </w:r>
      <w:r w:rsidRPr="00264406">
        <w:rPr>
          <w:rFonts w:eastAsia="宋体"/>
          <w:sz w:val="21"/>
          <w:szCs w:val="21"/>
        </w:rPr>
        <w:t>访视</w:t>
      </w:r>
      <w:r w:rsidRPr="00264406">
        <w:rPr>
          <w:rFonts w:eastAsia="宋体"/>
          <w:sz w:val="21"/>
          <w:szCs w:val="21"/>
        </w:rPr>
        <w:tab/>
        <w:t>23</w:t>
      </w:r>
    </w:p>
    <w:p w14:paraId="3211BC87" w14:textId="77777777" w:rsidR="002A390F" w:rsidRPr="00264406" w:rsidRDefault="002A390F" w:rsidP="002A390F">
      <w:pPr>
        <w:shd w:val="clear" w:color="auto" w:fill="FFFFFF"/>
        <w:tabs>
          <w:tab w:val="left" w:pos="709"/>
          <w:tab w:val="right" w:leader="dot" w:pos="9072"/>
        </w:tabs>
        <w:snapToGrid w:val="0"/>
        <w:jc w:val="both"/>
        <w:rPr>
          <w:rFonts w:eastAsia="宋体"/>
          <w:sz w:val="21"/>
          <w:szCs w:val="21"/>
        </w:rPr>
      </w:pPr>
      <w:r w:rsidRPr="00264406">
        <w:rPr>
          <w:rFonts w:eastAsia="宋体"/>
          <w:sz w:val="21"/>
          <w:szCs w:val="21"/>
        </w:rPr>
        <w:t>问题</w:t>
      </w:r>
      <w:r w:rsidRPr="00264406">
        <w:rPr>
          <w:rFonts w:eastAsia="宋体"/>
          <w:sz w:val="21"/>
          <w:szCs w:val="21"/>
        </w:rPr>
        <w:t>15.</w:t>
      </w:r>
      <w:r w:rsidRPr="00264406">
        <w:rPr>
          <w:rFonts w:eastAsia="宋体"/>
          <w:sz w:val="21"/>
          <w:szCs w:val="21"/>
        </w:rPr>
        <w:tab/>
        <w:t>eCTD</w:t>
      </w:r>
      <w:r w:rsidRPr="00264406">
        <w:rPr>
          <w:rFonts w:eastAsia="宋体"/>
          <w:sz w:val="21"/>
          <w:szCs w:val="21"/>
        </w:rPr>
        <w:t>的挑战和临时豁免</w:t>
      </w:r>
      <w:r w:rsidRPr="00264406">
        <w:rPr>
          <w:rFonts w:eastAsia="宋体"/>
          <w:sz w:val="21"/>
          <w:szCs w:val="21"/>
        </w:rPr>
        <w:tab/>
        <w:t>25</w:t>
      </w:r>
    </w:p>
    <w:p w14:paraId="6D7A5544" w14:textId="77777777" w:rsidR="002A390F" w:rsidRPr="00264406" w:rsidRDefault="002A390F" w:rsidP="002A390F">
      <w:pPr>
        <w:shd w:val="clear" w:color="auto" w:fill="FFFFFF"/>
        <w:tabs>
          <w:tab w:val="left" w:pos="709"/>
          <w:tab w:val="right" w:leader="dot" w:pos="9072"/>
        </w:tabs>
        <w:snapToGrid w:val="0"/>
        <w:jc w:val="both"/>
        <w:rPr>
          <w:rFonts w:eastAsia="宋体"/>
          <w:sz w:val="21"/>
          <w:szCs w:val="21"/>
        </w:rPr>
      </w:pPr>
      <w:r w:rsidRPr="00264406">
        <w:rPr>
          <w:rFonts w:eastAsia="宋体"/>
          <w:sz w:val="21"/>
          <w:szCs w:val="21"/>
        </w:rPr>
        <w:t>问题</w:t>
      </w:r>
      <w:r w:rsidRPr="00264406">
        <w:rPr>
          <w:rFonts w:eastAsia="宋体"/>
          <w:sz w:val="21"/>
          <w:szCs w:val="21"/>
        </w:rPr>
        <w:t>16.</w:t>
      </w:r>
      <w:r w:rsidRPr="00264406">
        <w:rPr>
          <w:rFonts w:eastAsia="宋体"/>
          <w:sz w:val="21"/>
          <w:szCs w:val="21"/>
        </w:rPr>
        <w:tab/>
      </w:r>
      <w:r w:rsidRPr="00264406">
        <w:rPr>
          <w:rFonts w:eastAsia="宋体"/>
          <w:sz w:val="21"/>
          <w:szCs w:val="21"/>
        </w:rPr>
        <w:t>将临床试验用产品运送至当地供应商</w:t>
      </w:r>
      <w:r w:rsidRPr="00264406">
        <w:rPr>
          <w:rFonts w:eastAsia="MS Mincho"/>
          <w:sz w:val="21"/>
          <w:szCs w:val="21"/>
        </w:rPr>
        <w:t>‒</w:t>
      </w:r>
      <w:r w:rsidRPr="00264406">
        <w:rPr>
          <w:rFonts w:eastAsia="宋体"/>
          <w:sz w:val="21"/>
          <w:szCs w:val="21"/>
        </w:rPr>
        <w:t>表</w:t>
      </w:r>
      <w:r w:rsidRPr="00264406">
        <w:rPr>
          <w:rFonts w:eastAsia="宋体"/>
          <w:sz w:val="21"/>
          <w:szCs w:val="21"/>
        </w:rPr>
        <w:t>1572</w:t>
      </w:r>
      <w:r w:rsidRPr="00264406">
        <w:rPr>
          <w:rFonts w:eastAsia="宋体"/>
          <w:sz w:val="21"/>
          <w:szCs w:val="21"/>
        </w:rPr>
        <w:t>和责任</w:t>
      </w:r>
      <w:r w:rsidRPr="00264406">
        <w:rPr>
          <w:rFonts w:eastAsia="宋体"/>
          <w:sz w:val="21"/>
          <w:szCs w:val="21"/>
        </w:rPr>
        <w:tab/>
        <w:t>26</w:t>
      </w:r>
    </w:p>
    <w:p w14:paraId="092603D3" w14:textId="77777777" w:rsidR="002A390F" w:rsidRPr="00264406" w:rsidRDefault="002A390F" w:rsidP="002A390F">
      <w:pPr>
        <w:shd w:val="clear" w:color="auto" w:fill="FFFFFF"/>
        <w:tabs>
          <w:tab w:val="left" w:pos="709"/>
          <w:tab w:val="right" w:leader="dot" w:pos="9072"/>
        </w:tabs>
        <w:snapToGrid w:val="0"/>
        <w:jc w:val="both"/>
        <w:rPr>
          <w:rFonts w:eastAsia="宋体"/>
          <w:sz w:val="21"/>
          <w:szCs w:val="21"/>
        </w:rPr>
      </w:pPr>
      <w:r w:rsidRPr="00264406">
        <w:rPr>
          <w:rFonts w:eastAsia="宋体"/>
          <w:sz w:val="21"/>
          <w:szCs w:val="21"/>
        </w:rPr>
        <w:t>问题</w:t>
      </w:r>
      <w:r w:rsidRPr="00264406">
        <w:rPr>
          <w:rFonts w:eastAsia="宋体"/>
          <w:sz w:val="21"/>
          <w:szCs w:val="21"/>
        </w:rPr>
        <w:t>17.</w:t>
      </w:r>
      <w:r w:rsidRPr="00264406">
        <w:rPr>
          <w:rFonts w:eastAsia="宋体"/>
          <w:sz w:val="21"/>
          <w:szCs w:val="21"/>
        </w:rPr>
        <w:tab/>
      </w:r>
      <w:r w:rsidRPr="00264406">
        <w:rPr>
          <w:rFonts w:eastAsia="宋体"/>
          <w:sz w:val="21"/>
          <w:szCs w:val="21"/>
        </w:rPr>
        <w:t>使用商业产品与临床试验用产品</w:t>
      </w:r>
      <w:r w:rsidRPr="00264406">
        <w:rPr>
          <w:rFonts w:eastAsia="宋体"/>
          <w:sz w:val="21"/>
          <w:szCs w:val="21"/>
        </w:rPr>
        <w:tab/>
        <w:t>27</w:t>
      </w:r>
    </w:p>
    <w:p w14:paraId="126D5B58" w14:textId="77777777" w:rsidR="002A390F" w:rsidRPr="00264406" w:rsidRDefault="002A390F" w:rsidP="002A390F">
      <w:pPr>
        <w:shd w:val="clear" w:color="auto" w:fill="FFFFFF"/>
        <w:tabs>
          <w:tab w:val="left" w:pos="709"/>
          <w:tab w:val="right" w:leader="dot" w:pos="9072"/>
        </w:tabs>
        <w:snapToGrid w:val="0"/>
        <w:jc w:val="both"/>
        <w:rPr>
          <w:rFonts w:eastAsia="宋体"/>
          <w:sz w:val="21"/>
          <w:szCs w:val="21"/>
        </w:rPr>
      </w:pPr>
      <w:r w:rsidRPr="00264406">
        <w:rPr>
          <w:rFonts w:eastAsia="宋体"/>
          <w:sz w:val="21"/>
          <w:szCs w:val="21"/>
        </w:rPr>
        <w:t>问题</w:t>
      </w:r>
      <w:r w:rsidRPr="00264406">
        <w:rPr>
          <w:rFonts w:eastAsia="宋体"/>
          <w:sz w:val="21"/>
          <w:szCs w:val="21"/>
        </w:rPr>
        <w:t>18.</w:t>
      </w:r>
      <w:r w:rsidRPr="00264406">
        <w:rPr>
          <w:rFonts w:eastAsia="宋体"/>
          <w:sz w:val="21"/>
          <w:szCs w:val="21"/>
        </w:rPr>
        <w:tab/>
      </w:r>
      <w:r w:rsidRPr="00264406">
        <w:rPr>
          <w:rFonts w:eastAsia="宋体"/>
          <w:sz w:val="21"/>
          <w:szCs w:val="21"/>
        </w:rPr>
        <w:t>安排与审查部门的会议</w:t>
      </w:r>
      <w:r w:rsidRPr="00264406">
        <w:rPr>
          <w:rFonts w:eastAsia="宋体"/>
          <w:sz w:val="21"/>
          <w:szCs w:val="21"/>
        </w:rPr>
        <w:tab/>
        <w:t>27</w:t>
      </w:r>
    </w:p>
    <w:p w14:paraId="08560076" w14:textId="77777777" w:rsidR="002A390F" w:rsidRPr="00264406" w:rsidRDefault="002A390F" w:rsidP="002A390F">
      <w:pPr>
        <w:shd w:val="clear" w:color="auto" w:fill="FFFFFF"/>
        <w:tabs>
          <w:tab w:val="left" w:pos="709"/>
          <w:tab w:val="right" w:leader="dot" w:pos="9072"/>
        </w:tabs>
        <w:snapToGrid w:val="0"/>
        <w:jc w:val="both"/>
        <w:rPr>
          <w:rFonts w:eastAsia="宋体"/>
          <w:sz w:val="21"/>
          <w:szCs w:val="21"/>
        </w:rPr>
      </w:pPr>
      <w:r w:rsidRPr="00264406">
        <w:rPr>
          <w:rFonts w:eastAsia="宋体"/>
          <w:sz w:val="21"/>
          <w:szCs w:val="21"/>
        </w:rPr>
        <w:t>问题</w:t>
      </w:r>
      <w:r w:rsidRPr="00264406">
        <w:rPr>
          <w:rFonts w:eastAsia="宋体"/>
          <w:sz w:val="21"/>
          <w:szCs w:val="21"/>
        </w:rPr>
        <w:t>19.</w:t>
      </w:r>
      <w:r w:rsidRPr="00264406">
        <w:rPr>
          <w:rFonts w:eastAsia="宋体"/>
          <w:sz w:val="21"/>
          <w:szCs w:val="21"/>
        </w:rPr>
        <w:tab/>
      </w:r>
      <w:r w:rsidRPr="00264406">
        <w:rPr>
          <w:rFonts w:eastAsia="宋体"/>
          <w:sz w:val="21"/>
          <w:szCs w:val="21"/>
        </w:rPr>
        <w:t>使用替代实验室或成像中心</w:t>
      </w:r>
      <w:r w:rsidRPr="00264406">
        <w:rPr>
          <w:rFonts w:eastAsia="宋体"/>
          <w:sz w:val="21"/>
          <w:szCs w:val="21"/>
        </w:rPr>
        <w:tab/>
        <w:t>28</w:t>
      </w:r>
    </w:p>
    <w:p w14:paraId="665C58E6" w14:textId="77777777" w:rsidR="002A390F" w:rsidRPr="00264406" w:rsidRDefault="002A390F" w:rsidP="002A390F">
      <w:pPr>
        <w:shd w:val="clear" w:color="auto" w:fill="FFFFFF"/>
        <w:tabs>
          <w:tab w:val="left" w:pos="709"/>
          <w:tab w:val="right" w:leader="dot" w:pos="9072"/>
        </w:tabs>
        <w:snapToGrid w:val="0"/>
        <w:jc w:val="both"/>
        <w:rPr>
          <w:rFonts w:eastAsia="宋体"/>
          <w:sz w:val="21"/>
          <w:szCs w:val="21"/>
        </w:rPr>
      </w:pPr>
      <w:r w:rsidRPr="00264406">
        <w:rPr>
          <w:rFonts w:eastAsia="宋体"/>
          <w:sz w:val="21"/>
          <w:szCs w:val="21"/>
        </w:rPr>
        <w:t>问题</w:t>
      </w:r>
      <w:r w:rsidRPr="00264406">
        <w:rPr>
          <w:rFonts w:eastAsia="宋体"/>
          <w:sz w:val="21"/>
          <w:szCs w:val="21"/>
        </w:rPr>
        <w:t>20.</w:t>
      </w:r>
      <w:r w:rsidRPr="00264406">
        <w:rPr>
          <w:rFonts w:eastAsia="宋体"/>
          <w:sz w:val="21"/>
          <w:szCs w:val="21"/>
        </w:rPr>
        <w:tab/>
      </w:r>
      <w:r w:rsidRPr="00264406">
        <w:rPr>
          <w:rFonts w:eastAsia="宋体"/>
          <w:sz w:val="21"/>
          <w:szCs w:val="21"/>
        </w:rPr>
        <w:t>使用视频会议进行试验访视</w:t>
      </w:r>
      <w:r w:rsidRPr="00264406">
        <w:rPr>
          <w:rFonts w:eastAsia="宋体"/>
          <w:sz w:val="21"/>
          <w:szCs w:val="21"/>
        </w:rPr>
        <w:tab/>
        <w:t>29</w:t>
      </w:r>
    </w:p>
    <w:p w14:paraId="7FCB6BEF" w14:textId="7E5862D4" w:rsidR="002A390F" w:rsidRPr="00264406" w:rsidRDefault="002A390F" w:rsidP="002A390F">
      <w:pPr>
        <w:shd w:val="clear" w:color="auto" w:fill="FFFFFF"/>
        <w:tabs>
          <w:tab w:val="left" w:pos="709"/>
          <w:tab w:val="right" w:leader="dot" w:pos="9072"/>
        </w:tabs>
        <w:snapToGrid w:val="0"/>
        <w:jc w:val="both"/>
        <w:rPr>
          <w:rFonts w:eastAsia="宋体"/>
          <w:sz w:val="21"/>
          <w:szCs w:val="21"/>
        </w:rPr>
      </w:pPr>
      <w:r w:rsidRPr="00264406">
        <w:rPr>
          <w:rFonts w:eastAsia="宋体"/>
          <w:sz w:val="21"/>
          <w:szCs w:val="21"/>
        </w:rPr>
        <w:t>问题</w:t>
      </w:r>
      <w:r w:rsidRPr="00264406">
        <w:rPr>
          <w:rFonts w:eastAsia="宋体"/>
          <w:sz w:val="21"/>
          <w:szCs w:val="21"/>
        </w:rPr>
        <w:t>21.</w:t>
      </w:r>
      <w:r w:rsidRPr="00264406">
        <w:rPr>
          <w:rFonts w:eastAsia="宋体"/>
          <w:sz w:val="21"/>
          <w:szCs w:val="21"/>
        </w:rPr>
        <w:tab/>
      </w:r>
      <w:r w:rsidRPr="00264406">
        <w:rPr>
          <w:rFonts w:eastAsia="宋体"/>
          <w:sz w:val="21"/>
          <w:szCs w:val="21"/>
        </w:rPr>
        <w:t>药品、生物制</w:t>
      </w:r>
      <w:r w:rsidR="00D905C7">
        <w:rPr>
          <w:rFonts w:eastAsia="宋体" w:hint="eastAsia"/>
          <w:sz w:val="21"/>
          <w:szCs w:val="21"/>
        </w:rPr>
        <w:t>品</w:t>
      </w:r>
      <w:r w:rsidRPr="00264406">
        <w:rPr>
          <w:rFonts w:eastAsia="宋体"/>
          <w:sz w:val="21"/>
          <w:szCs w:val="21"/>
        </w:rPr>
        <w:t>和器械上市后的要求</w:t>
      </w:r>
      <w:r w:rsidRPr="00264406">
        <w:rPr>
          <w:rFonts w:eastAsia="宋体"/>
          <w:sz w:val="21"/>
          <w:szCs w:val="21"/>
        </w:rPr>
        <w:tab/>
        <w:t>30</w:t>
      </w:r>
    </w:p>
    <w:p w14:paraId="39F89DBF" w14:textId="77777777" w:rsidR="002A390F" w:rsidRPr="00264406" w:rsidRDefault="002A390F" w:rsidP="002A390F">
      <w:pPr>
        <w:shd w:val="clear" w:color="auto" w:fill="FFFFFF"/>
        <w:tabs>
          <w:tab w:val="left" w:pos="709"/>
          <w:tab w:val="right" w:leader="dot" w:pos="9072"/>
        </w:tabs>
        <w:snapToGrid w:val="0"/>
        <w:jc w:val="both"/>
        <w:rPr>
          <w:rFonts w:eastAsia="宋体"/>
          <w:sz w:val="21"/>
          <w:szCs w:val="21"/>
        </w:rPr>
      </w:pPr>
      <w:r w:rsidRPr="00264406">
        <w:rPr>
          <w:rFonts w:eastAsia="宋体"/>
          <w:sz w:val="21"/>
          <w:szCs w:val="21"/>
        </w:rPr>
        <w:t>问题</w:t>
      </w:r>
      <w:r w:rsidRPr="00264406">
        <w:rPr>
          <w:rFonts w:eastAsia="宋体"/>
          <w:sz w:val="21"/>
          <w:szCs w:val="21"/>
        </w:rPr>
        <w:t>22.</w:t>
      </w:r>
      <w:r w:rsidRPr="00264406">
        <w:rPr>
          <w:rFonts w:eastAsia="宋体"/>
          <w:sz w:val="21"/>
          <w:szCs w:val="21"/>
        </w:rPr>
        <w:tab/>
      </w:r>
      <w:r w:rsidRPr="00264406">
        <w:rPr>
          <w:rFonts w:eastAsia="宋体"/>
          <w:sz w:val="21"/>
          <w:szCs w:val="21"/>
        </w:rPr>
        <w:t>报告用于治疗</w:t>
      </w:r>
      <w:r w:rsidRPr="00264406">
        <w:rPr>
          <w:rFonts w:eastAsia="宋体"/>
          <w:sz w:val="21"/>
          <w:szCs w:val="21"/>
        </w:rPr>
        <w:t>COVID-19</w:t>
      </w:r>
      <w:r w:rsidRPr="00264406">
        <w:rPr>
          <w:rFonts w:eastAsia="宋体"/>
          <w:sz w:val="21"/>
          <w:szCs w:val="21"/>
        </w:rPr>
        <w:t>的批准药物的严重不良事件</w:t>
      </w:r>
      <w:r w:rsidRPr="00264406">
        <w:rPr>
          <w:rFonts w:eastAsia="宋体"/>
          <w:sz w:val="21"/>
          <w:szCs w:val="21"/>
        </w:rPr>
        <w:tab/>
        <w:t>31</w:t>
      </w:r>
    </w:p>
    <w:p w14:paraId="11C86DD9" w14:textId="77777777" w:rsidR="002A390F" w:rsidRPr="00264406" w:rsidRDefault="002A390F" w:rsidP="002A390F">
      <w:pPr>
        <w:shd w:val="clear" w:color="auto" w:fill="FFFFFF"/>
        <w:tabs>
          <w:tab w:val="left" w:pos="709"/>
          <w:tab w:val="right" w:leader="dot" w:pos="9072"/>
        </w:tabs>
        <w:snapToGrid w:val="0"/>
        <w:jc w:val="both"/>
        <w:rPr>
          <w:rFonts w:eastAsia="宋体"/>
          <w:sz w:val="21"/>
          <w:szCs w:val="21"/>
        </w:rPr>
      </w:pPr>
      <w:r w:rsidRPr="00264406">
        <w:rPr>
          <w:rFonts w:eastAsia="宋体"/>
          <w:sz w:val="21"/>
          <w:szCs w:val="21"/>
        </w:rPr>
        <w:t>问题</w:t>
      </w:r>
      <w:r w:rsidRPr="00264406">
        <w:rPr>
          <w:rFonts w:eastAsia="宋体"/>
          <w:sz w:val="21"/>
          <w:szCs w:val="21"/>
        </w:rPr>
        <w:t>23.</w:t>
      </w:r>
      <w:r w:rsidRPr="00264406">
        <w:rPr>
          <w:rFonts w:eastAsia="宋体"/>
          <w:sz w:val="21"/>
          <w:szCs w:val="21"/>
        </w:rPr>
        <w:tab/>
      </w:r>
      <w:r w:rsidRPr="00264406">
        <w:rPr>
          <w:rFonts w:eastAsia="宋体"/>
          <w:sz w:val="21"/>
          <w:szCs w:val="21"/>
        </w:rPr>
        <w:t>报告非</w:t>
      </w:r>
      <w:r w:rsidRPr="00264406">
        <w:rPr>
          <w:rFonts w:eastAsia="宋体"/>
          <w:sz w:val="21"/>
          <w:szCs w:val="21"/>
        </w:rPr>
        <w:t>COVID</w:t>
      </w:r>
      <w:r w:rsidRPr="00264406">
        <w:rPr>
          <w:rFonts w:eastAsia="宋体"/>
          <w:sz w:val="21"/>
          <w:szCs w:val="21"/>
        </w:rPr>
        <w:t>试验中关于</w:t>
      </w:r>
      <w:r w:rsidRPr="00264406">
        <w:rPr>
          <w:rFonts w:eastAsia="宋体"/>
          <w:sz w:val="21"/>
          <w:szCs w:val="21"/>
        </w:rPr>
        <w:t>COVID-19</w:t>
      </w:r>
      <w:r w:rsidRPr="00264406">
        <w:rPr>
          <w:rFonts w:eastAsia="宋体"/>
          <w:sz w:val="21"/>
          <w:szCs w:val="21"/>
        </w:rPr>
        <w:t>的严重不良事件</w:t>
      </w:r>
      <w:r w:rsidRPr="00264406">
        <w:rPr>
          <w:rFonts w:eastAsia="宋体"/>
          <w:sz w:val="21"/>
          <w:szCs w:val="21"/>
        </w:rPr>
        <w:tab/>
        <w:t>32</w:t>
      </w:r>
    </w:p>
    <w:p w14:paraId="512ADFEB" w14:textId="77777777" w:rsidR="002A390F" w:rsidRPr="00264406" w:rsidRDefault="002A390F" w:rsidP="002A390F">
      <w:pPr>
        <w:shd w:val="clear" w:color="auto" w:fill="FFFFFF"/>
        <w:tabs>
          <w:tab w:val="left" w:pos="709"/>
          <w:tab w:val="right" w:leader="dot" w:pos="9072"/>
        </w:tabs>
        <w:snapToGrid w:val="0"/>
        <w:jc w:val="both"/>
        <w:rPr>
          <w:rFonts w:eastAsia="宋体"/>
          <w:sz w:val="21"/>
          <w:szCs w:val="21"/>
        </w:rPr>
      </w:pPr>
      <w:r w:rsidRPr="00264406">
        <w:rPr>
          <w:rFonts w:eastAsia="宋体"/>
          <w:sz w:val="21"/>
          <w:szCs w:val="21"/>
        </w:rPr>
        <w:t>问题</w:t>
      </w:r>
      <w:r w:rsidRPr="00264406">
        <w:rPr>
          <w:rFonts w:eastAsia="宋体"/>
          <w:sz w:val="21"/>
          <w:szCs w:val="21"/>
        </w:rPr>
        <w:t>24.</w:t>
      </w:r>
      <w:r w:rsidRPr="00264406">
        <w:rPr>
          <w:rFonts w:eastAsia="宋体"/>
          <w:sz w:val="21"/>
          <w:szCs w:val="21"/>
        </w:rPr>
        <w:tab/>
      </w:r>
      <w:r w:rsidRPr="00264406">
        <w:rPr>
          <w:rFonts w:eastAsia="宋体"/>
          <w:sz w:val="21"/>
          <w:szCs w:val="21"/>
        </w:rPr>
        <w:t>审查</w:t>
      </w:r>
      <w:r w:rsidRPr="00264406">
        <w:rPr>
          <w:rFonts w:eastAsia="宋体"/>
          <w:sz w:val="21"/>
          <w:szCs w:val="21"/>
        </w:rPr>
        <w:t>IND</w:t>
      </w:r>
      <w:r w:rsidRPr="00264406">
        <w:rPr>
          <w:rFonts w:eastAsia="宋体"/>
          <w:sz w:val="21"/>
          <w:szCs w:val="21"/>
        </w:rPr>
        <w:t>安全性报告</w:t>
      </w:r>
      <w:r w:rsidRPr="00264406">
        <w:rPr>
          <w:rFonts w:eastAsia="宋体"/>
          <w:sz w:val="21"/>
          <w:szCs w:val="21"/>
        </w:rPr>
        <w:tab/>
        <w:t>33</w:t>
      </w:r>
    </w:p>
    <w:p w14:paraId="74DD1C26" w14:textId="77777777" w:rsidR="00821EF5" w:rsidRPr="00264406" w:rsidRDefault="002A390F" w:rsidP="002A390F">
      <w:pPr>
        <w:shd w:val="clear" w:color="auto" w:fill="FFFFFF"/>
        <w:tabs>
          <w:tab w:val="left" w:pos="709"/>
          <w:tab w:val="right" w:leader="dot" w:pos="9072"/>
        </w:tabs>
        <w:snapToGrid w:val="0"/>
        <w:jc w:val="both"/>
        <w:rPr>
          <w:rFonts w:eastAsia="宋体"/>
          <w:sz w:val="21"/>
          <w:szCs w:val="21"/>
        </w:rPr>
      </w:pPr>
      <w:r w:rsidRPr="00264406">
        <w:rPr>
          <w:rFonts w:eastAsia="宋体"/>
          <w:sz w:val="21"/>
          <w:szCs w:val="21"/>
        </w:rPr>
        <w:t>问题</w:t>
      </w:r>
      <w:r w:rsidRPr="00264406">
        <w:rPr>
          <w:rFonts w:eastAsia="宋体"/>
          <w:sz w:val="21"/>
          <w:szCs w:val="21"/>
        </w:rPr>
        <w:t>25.</w:t>
      </w:r>
      <w:r w:rsidRPr="00264406">
        <w:rPr>
          <w:rFonts w:eastAsia="宋体"/>
          <w:sz w:val="21"/>
          <w:szCs w:val="21"/>
        </w:rPr>
        <w:tab/>
      </w:r>
      <w:r w:rsidRPr="00264406">
        <w:rPr>
          <w:rFonts w:eastAsia="宋体"/>
          <w:sz w:val="21"/>
          <w:szCs w:val="21"/>
        </w:rPr>
        <w:t>收集电子签名和第</w:t>
      </w:r>
      <w:r w:rsidRPr="00264406">
        <w:rPr>
          <w:rFonts w:eastAsia="宋体"/>
          <w:sz w:val="21"/>
          <w:szCs w:val="21"/>
        </w:rPr>
        <w:t>11</w:t>
      </w:r>
      <w:r w:rsidRPr="00264406">
        <w:rPr>
          <w:rFonts w:eastAsia="宋体"/>
          <w:sz w:val="21"/>
          <w:szCs w:val="21"/>
        </w:rPr>
        <w:t>部分合规性</w:t>
      </w:r>
      <w:r w:rsidRPr="00264406">
        <w:rPr>
          <w:rFonts w:eastAsia="宋体"/>
          <w:sz w:val="21"/>
          <w:szCs w:val="21"/>
        </w:rPr>
        <w:tab/>
        <w:t>34</w:t>
      </w:r>
    </w:p>
    <w:p w14:paraId="618DDF94" w14:textId="77777777" w:rsidR="00821EF5" w:rsidRPr="00264406" w:rsidRDefault="00821EF5" w:rsidP="002D7DCF">
      <w:pPr>
        <w:shd w:val="clear" w:color="auto" w:fill="FFFFFF"/>
        <w:snapToGrid w:val="0"/>
        <w:jc w:val="both"/>
        <w:rPr>
          <w:rFonts w:eastAsia="宋体"/>
          <w:sz w:val="21"/>
          <w:szCs w:val="21"/>
        </w:rPr>
      </w:pPr>
    </w:p>
    <w:p w14:paraId="1AC721AF" w14:textId="77777777" w:rsidR="00821EF5" w:rsidRPr="00264406" w:rsidRDefault="00821EF5" w:rsidP="002D7DCF">
      <w:pPr>
        <w:shd w:val="clear" w:color="auto" w:fill="FFFFFF"/>
        <w:snapToGrid w:val="0"/>
        <w:jc w:val="both"/>
        <w:rPr>
          <w:rFonts w:eastAsia="宋体"/>
          <w:sz w:val="21"/>
          <w:szCs w:val="21"/>
        </w:rPr>
        <w:sectPr w:rsidR="00821EF5" w:rsidRPr="00264406" w:rsidSect="002D7DCF">
          <w:pgSz w:w="11906" w:h="16838"/>
          <w:pgMar w:top="1134" w:right="1417" w:bottom="1134" w:left="1417" w:header="850" w:footer="720" w:gutter="0"/>
          <w:cols w:space="60"/>
          <w:noEndnote/>
          <w:docGrid w:linePitch="272"/>
        </w:sectPr>
      </w:pPr>
    </w:p>
    <w:p w14:paraId="64640625" w14:textId="1FD449DE" w:rsidR="00B039FC" w:rsidRPr="00264406" w:rsidRDefault="004C315A" w:rsidP="00264406">
      <w:pPr>
        <w:pStyle w:val="3"/>
        <w:ind w:left="701" w:hanging="701"/>
        <w:rPr>
          <w:sz w:val="24"/>
          <w:szCs w:val="24"/>
        </w:rPr>
      </w:pPr>
      <w:bookmarkStart w:id="17" w:name="_Toc87869352"/>
      <w:bookmarkStart w:id="18" w:name="_Toc87869308"/>
      <w:bookmarkStart w:id="19" w:name="_Toc87869254"/>
      <w:r w:rsidRPr="00264406">
        <w:rPr>
          <w:sz w:val="24"/>
          <w:szCs w:val="24"/>
        </w:rPr>
        <w:lastRenderedPageBreak/>
        <w:t>问题</w:t>
      </w:r>
      <w:r w:rsidRPr="00264406">
        <w:rPr>
          <w:sz w:val="24"/>
          <w:szCs w:val="24"/>
        </w:rPr>
        <w:t>1.</w:t>
      </w:r>
      <w:r w:rsidRPr="00264406">
        <w:rPr>
          <w:sz w:val="24"/>
          <w:szCs w:val="24"/>
        </w:rPr>
        <w:tab/>
        <w:t>COVID-19</w:t>
      </w:r>
      <w:r w:rsidRPr="00264406">
        <w:rPr>
          <w:sz w:val="24"/>
          <w:szCs w:val="24"/>
        </w:rPr>
        <w:t>突发公共卫生事件期间，在决定是否暂停或继续进行研究或启动新的研究时，</w:t>
      </w:r>
      <w:r w:rsidR="00E6444F">
        <w:rPr>
          <w:sz w:val="24"/>
          <w:szCs w:val="24"/>
        </w:rPr>
        <w:t>申办方</w:t>
      </w:r>
      <w:r w:rsidRPr="00264406">
        <w:rPr>
          <w:sz w:val="24"/>
          <w:szCs w:val="24"/>
        </w:rPr>
        <w:t>应该考虑哪些关键因素？</w:t>
      </w:r>
      <w:bookmarkEnd w:id="17"/>
      <w:bookmarkEnd w:id="18"/>
      <w:bookmarkEnd w:id="19"/>
    </w:p>
    <w:p w14:paraId="6C4CB5E5" w14:textId="77777777" w:rsidR="00821EF5" w:rsidRPr="00264406" w:rsidRDefault="00821EF5" w:rsidP="002D7DCF">
      <w:pPr>
        <w:shd w:val="clear" w:color="auto" w:fill="FFFFFF"/>
        <w:snapToGrid w:val="0"/>
        <w:jc w:val="both"/>
        <w:rPr>
          <w:rFonts w:eastAsia="宋体"/>
          <w:color w:val="000000"/>
          <w:sz w:val="24"/>
          <w:szCs w:val="24"/>
        </w:rPr>
      </w:pPr>
    </w:p>
    <w:p w14:paraId="55EB0714" w14:textId="14BFB5EA" w:rsidR="00B039FC" w:rsidRPr="00264406" w:rsidRDefault="004C315A" w:rsidP="002D7DCF">
      <w:pPr>
        <w:shd w:val="clear" w:color="auto" w:fill="FFFFFF"/>
        <w:snapToGrid w:val="0"/>
        <w:jc w:val="both"/>
        <w:rPr>
          <w:rFonts w:eastAsia="宋体"/>
          <w:sz w:val="24"/>
          <w:szCs w:val="24"/>
        </w:rPr>
      </w:pPr>
      <w:r w:rsidRPr="00264406">
        <w:rPr>
          <w:rFonts w:eastAsia="宋体"/>
          <w:color w:val="000000"/>
          <w:sz w:val="24"/>
          <w:szCs w:val="24"/>
        </w:rPr>
        <w:t>任何决策的核心都应是确保临床试验参与者的安全。</w:t>
      </w:r>
      <w:r w:rsidR="00E6444F">
        <w:rPr>
          <w:rFonts w:eastAsia="宋体"/>
          <w:color w:val="000000"/>
          <w:sz w:val="24"/>
          <w:szCs w:val="24"/>
        </w:rPr>
        <w:t>申办方</w:t>
      </w:r>
      <w:r w:rsidRPr="00264406">
        <w:rPr>
          <w:rFonts w:eastAsia="宋体"/>
          <w:color w:val="000000"/>
          <w:sz w:val="24"/>
          <w:szCs w:val="24"/>
        </w:rPr>
        <w:t>应与临床研究者和机构审查委员会（</w:t>
      </w:r>
      <w:r w:rsidRPr="00264406">
        <w:rPr>
          <w:rFonts w:eastAsia="宋体"/>
          <w:color w:val="000000"/>
          <w:sz w:val="24"/>
          <w:szCs w:val="24"/>
        </w:rPr>
        <w:t>IRB</w:t>
      </w:r>
      <w:r w:rsidRPr="00264406">
        <w:rPr>
          <w:rFonts w:eastAsia="宋体"/>
          <w:color w:val="000000"/>
          <w:sz w:val="24"/>
          <w:szCs w:val="24"/>
        </w:rPr>
        <w:t>）</w:t>
      </w:r>
      <w:r w:rsidRPr="00264406">
        <w:rPr>
          <w:rFonts w:eastAsia="宋体"/>
          <w:color w:val="000000"/>
          <w:sz w:val="24"/>
          <w:szCs w:val="24"/>
        </w:rPr>
        <w:t>/</w:t>
      </w:r>
      <w:r w:rsidRPr="00264406">
        <w:rPr>
          <w:rFonts w:eastAsia="宋体"/>
          <w:color w:val="000000"/>
          <w:sz w:val="24"/>
          <w:szCs w:val="24"/>
        </w:rPr>
        <w:t>独立伦理委员会（</w:t>
      </w:r>
      <w:r w:rsidRPr="00264406">
        <w:rPr>
          <w:rFonts w:eastAsia="宋体"/>
          <w:color w:val="000000"/>
          <w:sz w:val="24"/>
          <w:szCs w:val="24"/>
        </w:rPr>
        <w:t>IEC</w:t>
      </w:r>
      <w:r w:rsidRPr="00264406">
        <w:rPr>
          <w:rFonts w:eastAsia="宋体"/>
          <w:color w:val="000000"/>
          <w:sz w:val="24"/>
          <w:szCs w:val="24"/>
        </w:rPr>
        <w:t>）协商，评估是否已通过促使研究参与者继续按照试验方案参与试验或停止施用或使用临床试验用产品或甚至停止参与试验来给予参与者最佳安全、福利和权利保护。这些决定将取决于具体情况，包括临床试验用产品的性质、执行适当安全</w:t>
      </w:r>
      <w:r w:rsidR="00F27D59">
        <w:rPr>
          <w:rFonts w:eastAsia="宋体" w:hint="eastAsia"/>
          <w:color w:val="000000"/>
          <w:sz w:val="24"/>
          <w:szCs w:val="24"/>
        </w:rPr>
        <w:t>监查</w:t>
      </w:r>
      <w:r w:rsidRPr="00264406">
        <w:rPr>
          <w:rFonts w:eastAsia="宋体"/>
          <w:color w:val="000000"/>
          <w:sz w:val="24"/>
          <w:szCs w:val="24"/>
        </w:rPr>
        <w:t>的能力、临床试验用产品供应链受到的潜在影响以及试验中研究疾病的性质。作为评估的一部分，</w:t>
      </w:r>
      <w:r w:rsidR="00E6444F">
        <w:rPr>
          <w:rFonts w:eastAsia="宋体"/>
          <w:color w:val="000000"/>
          <w:sz w:val="24"/>
          <w:szCs w:val="24"/>
        </w:rPr>
        <w:t>申办方</w:t>
      </w:r>
      <w:r w:rsidRPr="00264406">
        <w:rPr>
          <w:rFonts w:eastAsia="宋体"/>
          <w:color w:val="000000"/>
          <w:sz w:val="24"/>
          <w:szCs w:val="24"/>
        </w:rPr>
        <w:t>在决定如何或是否进行临床试验时应谨慎考虑临床试验行为的以下方面：</w:t>
      </w:r>
    </w:p>
    <w:p w14:paraId="347B71E4" w14:textId="77777777" w:rsidR="00821EF5" w:rsidRPr="00264406" w:rsidRDefault="00821EF5" w:rsidP="00264406">
      <w:pPr>
        <w:shd w:val="clear" w:color="auto" w:fill="FFFFFF"/>
        <w:snapToGrid w:val="0"/>
        <w:ind w:leftChars="150" w:left="660" w:hangingChars="150" w:hanging="360"/>
        <w:jc w:val="both"/>
        <w:rPr>
          <w:rFonts w:eastAsia="宋体"/>
          <w:color w:val="000000"/>
          <w:sz w:val="24"/>
          <w:szCs w:val="24"/>
        </w:rPr>
      </w:pPr>
    </w:p>
    <w:p w14:paraId="7ECD19AE" w14:textId="19B29A9E" w:rsidR="00B039FC" w:rsidRPr="00264406" w:rsidRDefault="002D7DCF" w:rsidP="00264406">
      <w:pPr>
        <w:shd w:val="clear" w:color="auto" w:fill="FFFFFF"/>
        <w:snapToGrid w:val="0"/>
        <w:ind w:leftChars="150" w:left="660" w:hangingChars="150" w:hanging="360"/>
        <w:jc w:val="both"/>
        <w:rPr>
          <w:rFonts w:eastAsia="宋体"/>
          <w:color w:val="000000"/>
          <w:sz w:val="24"/>
          <w:szCs w:val="24"/>
        </w:rPr>
      </w:pPr>
      <w:r w:rsidRPr="00264406">
        <w:rPr>
          <w:rFonts w:eastAsia="宋体"/>
          <w:color w:val="000000"/>
          <w:sz w:val="24"/>
          <w:szCs w:val="24"/>
        </w:rPr>
        <w:t>•</w:t>
      </w:r>
      <w:r w:rsidRPr="00264406">
        <w:rPr>
          <w:rFonts w:eastAsia="宋体"/>
          <w:color w:val="000000"/>
          <w:sz w:val="24"/>
          <w:szCs w:val="24"/>
        </w:rPr>
        <w:tab/>
      </w:r>
      <w:r w:rsidRPr="00264406">
        <w:rPr>
          <w:rFonts w:eastAsia="宋体"/>
          <w:color w:val="000000"/>
          <w:sz w:val="24"/>
          <w:szCs w:val="24"/>
        </w:rPr>
        <w:t>评估</w:t>
      </w:r>
      <w:r w:rsidRPr="00264406">
        <w:rPr>
          <w:rFonts w:eastAsia="宋体"/>
          <w:color w:val="000000"/>
          <w:sz w:val="24"/>
          <w:szCs w:val="24"/>
        </w:rPr>
        <w:t>COVID-19</w:t>
      </w:r>
      <w:r w:rsidRPr="00264406">
        <w:rPr>
          <w:rFonts w:eastAsia="宋体"/>
          <w:color w:val="000000"/>
          <w:sz w:val="24"/>
          <w:szCs w:val="24"/>
        </w:rPr>
        <w:t>突发公共卫生事件对研究方案的实施所施加的限制是否对患者的安全性</w:t>
      </w:r>
      <w:r w:rsidR="00727E6C">
        <w:rPr>
          <w:rFonts w:eastAsia="宋体" w:hint="eastAsia"/>
          <w:color w:val="000000"/>
          <w:sz w:val="24"/>
          <w:szCs w:val="24"/>
        </w:rPr>
        <w:t>带来</w:t>
      </w:r>
      <w:r w:rsidRPr="00264406">
        <w:rPr>
          <w:rFonts w:eastAsia="宋体"/>
          <w:color w:val="000000"/>
          <w:sz w:val="24"/>
          <w:szCs w:val="24"/>
        </w:rPr>
        <w:t>了新的安全风险，以及通过修改研究流程和</w:t>
      </w:r>
      <w:r w:rsidRPr="00264406">
        <w:rPr>
          <w:rFonts w:eastAsia="宋体"/>
          <w:color w:val="000000"/>
          <w:sz w:val="24"/>
          <w:szCs w:val="24"/>
        </w:rPr>
        <w:t>/</w:t>
      </w:r>
      <w:r w:rsidRPr="00264406">
        <w:rPr>
          <w:rFonts w:eastAsia="宋体"/>
          <w:color w:val="000000"/>
          <w:sz w:val="24"/>
          <w:szCs w:val="24"/>
        </w:rPr>
        <w:t>或程序来减轻这些风险是否可行。</w:t>
      </w:r>
    </w:p>
    <w:p w14:paraId="1D5F30F5" w14:textId="77777777" w:rsidR="00821EF5" w:rsidRPr="00264406" w:rsidRDefault="00821EF5" w:rsidP="00264406">
      <w:pPr>
        <w:shd w:val="clear" w:color="auto" w:fill="FFFFFF"/>
        <w:snapToGrid w:val="0"/>
        <w:ind w:leftChars="150" w:left="660" w:hangingChars="150" w:hanging="360"/>
        <w:jc w:val="both"/>
        <w:rPr>
          <w:rFonts w:eastAsia="宋体"/>
          <w:color w:val="000000"/>
          <w:sz w:val="24"/>
          <w:szCs w:val="24"/>
        </w:rPr>
      </w:pPr>
    </w:p>
    <w:p w14:paraId="67E5ED82" w14:textId="73E2533F" w:rsidR="00B039FC" w:rsidRPr="00264406" w:rsidRDefault="002D7DCF" w:rsidP="00264406">
      <w:pPr>
        <w:shd w:val="clear" w:color="auto" w:fill="FFFFFF"/>
        <w:snapToGrid w:val="0"/>
        <w:ind w:leftChars="150" w:left="660" w:hangingChars="150" w:hanging="360"/>
        <w:jc w:val="both"/>
        <w:rPr>
          <w:rFonts w:eastAsia="宋体"/>
          <w:color w:val="000000"/>
          <w:sz w:val="24"/>
          <w:szCs w:val="24"/>
        </w:rPr>
      </w:pPr>
      <w:r w:rsidRPr="00264406">
        <w:rPr>
          <w:rFonts w:eastAsia="宋体"/>
          <w:color w:val="000000"/>
          <w:sz w:val="24"/>
          <w:szCs w:val="24"/>
        </w:rPr>
        <w:t>•</w:t>
      </w:r>
      <w:r w:rsidRPr="00264406">
        <w:rPr>
          <w:rFonts w:eastAsia="宋体"/>
          <w:color w:val="000000"/>
          <w:sz w:val="24"/>
          <w:szCs w:val="24"/>
        </w:rPr>
        <w:tab/>
      </w:r>
      <w:r w:rsidRPr="00264406">
        <w:rPr>
          <w:rFonts w:eastAsia="宋体"/>
          <w:color w:val="000000"/>
          <w:sz w:val="24"/>
          <w:szCs w:val="24"/>
        </w:rPr>
        <w:t>评估临床研究者</w:t>
      </w:r>
      <w:r w:rsidRPr="00264406">
        <w:rPr>
          <w:rFonts w:eastAsia="宋体"/>
          <w:color w:val="000000"/>
          <w:sz w:val="24"/>
          <w:szCs w:val="24"/>
        </w:rPr>
        <w:t>/</w:t>
      </w:r>
      <w:r w:rsidRPr="00264406">
        <w:rPr>
          <w:rFonts w:eastAsia="宋体"/>
          <w:color w:val="000000"/>
          <w:sz w:val="24"/>
          <w:szCs w:val="24"/>
        </w:rPr>
        <w:t>助理研究者的持续</w:t>
      </w:r>
      <w:r w:rsidR="00A04439">
        <w:rPr>
          <w:rFonts w:eastAsia="宋体"/>
          <w:color w:val="000000"/>
          <w:sz w:val="24"/>
          <w:szCs w:val="24"/>
        </w:rPr>
        <w:t>可及性</w:t>
      </w:r>
      <w:r w:rsidRPr="00264406">
        <w:rPr>
          <w:rFonts w:eastAsia="宋体"/>
          <w:color w:val="000000"/>
          <w:sz w:val="24"/>
          <w:szCs w:val="24"/>
        </w:rPr>
        <w:t>，是否能继续提供试验监督，并适当评价和管理可能出现的安全问题。</w:t>
      </w:r>
    </w:p>
    <w:p w14:paraId="7AD59181" w14:textId="77777777" w:rsidR="00821EF5" w:rsidRPr="00264406" w:rsidRDefault="00821EF5" w:rsidP="00264406">
      <w:pPr>
        <w:shd w:val="clear" w:color="auto" w:fill="FFFFFF"/>
        <w:snapToGrid w:val="0"/>
        <w:ind w:leftChars="150" w:left="660" w:hangingChars="150" w:hanging="360"/>
        <w:jc w:val="both"/>
        <w:rPr>
          <w:rFonts w:eastAsia="宋体"/>
          <w:color w:val="000000"/>
          <w:sz w:val="24"/>
          <w:szCs w:val="24"/>
        </w:rPr>
      </w:pPr>
    </w:p>
    <w:p w14:paraId="6E3BF6AD" w14:textId="7C4ACD1C" w:rsidR="00B039FC" w:rsidRPr="00264406" w:rsidRDefault="002D7DCF" w:rsidP="00264406">
      <w:pPr>
        <w:shd w:val="clear" w:color="auto" w:fill="FFFFFF"/>
        <w:snapToGrid w:val="0"/>
        <w:ind w:leftChars="150" w:left="660" w:hangingChars="150" w:hanging="360"/>
        <w:jc w:val="both"/>
        <w:rPr>
          <w:rFonts w:eastAsia="宋体"/>
          <w:color w:val="000000"/>
          <w:sz w:val="24"/>
          <w:szCs w:val="24"/>
        </w:rPr>
      </w:pPr>
      <w:r w:rsidRPr="00264406">
        <w:rPr>
          <w:rFonts w:eastAsia="宋体"/>
          <w:color w:val="000000"/>
          <w:sz w:val="24"/>
          <w:szCs w:val="24"/>
        </w:rPr>
        <w:t>•</w:t>
      </w:r>
      <w:r w:rsidRPr="00264406">
        <w:rPr>
          <w:rFonts w:eastAsia="宋体"/>
          <w:color w:val="000000"/>
          <w:sz w:val="24"/>
          <w:szCs w:val="24"/>
        </w:rPr>
        <w:tab/>
      </w:r>
      <w:r w:rsidRPr="00264406">
        <w:rPr>
          <w:rFonts w:eastAsia="宋体"/>
          <w:color w:val="000000"/>
          <w:sz w:val="24"/>
          <w:szCs w:val="24"/>
        </w:rPr>
        <w:t>评估考虑到不断变化的</w:t>
      </w:r>
      <w:r w:rsidRPr="00264406">
        <w:rPr>
          <w:rFonts w:eastAsia="宋体"/>
          <w:color w:val="000000"/>
          <w:sz w:val="24"/>
          <w:szCs w:val="24"/>
        </w:rPr>
        <w:t>COVID-19</w:t>
      </w:r>
      <w:r w:rsidRPr="00264406">
        <w:rPr>
          <w:rFonts w:eastAsia="宋体"/>
          <w:color w:val="000000"/>
          <w:sz w:val="24"/>
          <w:szCs w:val="24"/>
        </w:rPr>
        <w:t>形势及</w:t>
      </w:r>
      <w:r w:rsidRPr="00264406">
        <w:rPr>
          <w:rFonts w:eastAsia="宋体"/>
          <w:color w:val="000000"/>
          <w:sz w:val="24"/>
          <w:szCs w:val="24"/>
        </w:rPr>
        <w:t>COVID-19</w:t>
      </w:r>
      <w:r w:rsidRPr="00264406">
        <w:rPr>
          <w:rFonts w:eastAsia="宋体"/>
          <w:color w:val="000000"/>
          <w:sz w:val="24"/>
          <w:szCs w:val="24"/>
        </w:rPr>
        <w:t>形势对人员</w:t>
      </w:r>
      <w:r w:rsidR="00A04439">
        <w:rPr>
          <w:rFonts w:eastAsia="宋体"/>
          <w:color w:val="000000"/>
          <w:sz w:val="24"/>
          <w:szCs w:val="24"/>
        </w:rPr>
        <w:t>可及性</w:t>
      </w:r>
      <w:r w:rsidRPr="00264406">
        <w:rPr>
          <w:rFonts w:eastAsia="宋体"/>
          <w:color w:val="000000"/>
          <w:sz w:val="24"/>
          <w:szCs w:val="24"/>
        </w:rPr>
        <w:t>的影响</w:t>
      </w:r>
      <w:r w:rsidR="00DD000B">
        <w:rPr>
          <w:rFonts w:eastAsia="宋体" w:hint="eastAsia"/>
          <w:color w:val="000000"/>
          <w:sz w:val="24"/>
          <w:szCs w:val="24"/>
        </w:rPr>
        <w:t>，</w:t>
      </w:r>
      <w:r w:rsidRPr="00264406">
        <w:rPr>
          <w:rFonts w:eastAsia="宋体"/>
          <w:color w:val="000000"/>
          <w:sz w:val="24"/>
          <w:szCs w:val="24"/>
        </w:rPr>
        <w:t>是否会有足够的临床试验支持人员。是否有经过适当培训的</w:t>
      </w:r>
      <w:r w:rsidR="00BF5C40">
        <w:rPr>
          <w:rFonts w:eastAsia="宋体" w:hint="eastAsia"/>
          <w:color w:val="000000"/>
          <w:sz w:val="24"/>
          <w:szCs w:val="24"/>
        </w:rPr>
        <w:t>人</w:t>
      </w:r>
      <w:r w:rsidRPr="00264406">
        <w:rPr>
          <w:rFonts w:eastAsia="宋体"/>
          <w:color w:val="000000"/>
          <w:sz w:val="24"/>
          <w:szCs w:val="24"/>
        </w:rPr>
        <w:t>员可以处理预期任务？是否有足够的设备和材料可供临床试验支持人员使用？</w:t>
      </w:r>
    </w:p>
    <w:p w14:paraId="0D732B95" w14:textId="77777777" w:rsidR="00821EF5" w:rsidRPr="00264406" w:rsidRDefault="00821EF5" w:rsidP="00264406">
      <w:pPr>
        <w:shd w:val="clear" w:color="auto" w:fill="FFFFFF"/>
        <w:snapToGrid w:val="0"/>
        <w:ind w:leftChars="150" w:left="660" w:hangingChars="150" w:hanging="360"/>
        <w:jc w:val="both"/>
        <w:rPr>
          <w:rFonts w:eastAsia="宋体"/>
          <w:color w:val="000000"/>
          <w:sz w:val="24"/>
          <w:szCs w:val="24"/>
        </w:rPr>
      </w:pPr>
    </w:p>
    <w:p w14:paraId="165BB9CA" w14:textId="5CABB843" w:rsidR="00B039FC" w:rsidRPr="00264406" w:rsidRDefault="002D7DCF" w:rsidP="00264406">
      <w:pPr>
        <w:shd w:val="clear" w:color="auto" w:fill="FFFFFF"/>
        <w:snapToGrid w:val="0"/>
        <w:ind w:leftChars="150" w:left="660" w:hangingChars="150" w:hanging="360"/>
        <w:jc w:val="both"/>
        <w:rPr>
          <w:rFonts w:eastAsia="宋体"/>
          <w:color w:val="000000"/>
          <w:sz w:val="24"/>
          <w:szCs w:val="24"/>
        </w:rPr>
      </w:pPr>
      <w:r w:rsidRPr="00264406">
        <w:rPr>
          <w:rFonts w:eastAsia="宋体"/>
          <w:color w:val="000000"/>
          <w:sz w:val="24"/>
          <w:szCs w:val="24"/>
        </w:rPr>
        <w:t>•</w:t>
      </w:r>
      <w:r w:rsidRPr="00264406">
        <w:rPr>
          <w:rFonts w:eastAsia="宋体"/>
          <w:color w:val="000000"/>
          <w:sz w:val="24"/>
          <w:szCs w:val="24"/>
        </w:rPr>
        <w:tab/>
      </w:r>
      <w:r w:rsidRPr="00264406">
        <w:rPr>
          <w:rFonts w:eastAsia="宋体"/>
          <w:color w:val="000000"/>
          <w:sz w:val="24"/>
          <w:szCs w:val="24"/>
        </w:rPr>
        <w:t>评估临床研究者中心是否将对试验参与者保持开放以进行所需的到场评价，或者临床研究者是否有能力在可接受的替代地点提供所需的到场评价，或者，这种到场评价的方案是否可通过虚拟方式进行。</w:t>
      </w:r>
    </w:p>
    <w:p w14:paraId="57F338DF" w14:textId="77777777" w:rsidR="00821EF5" w:rsidRPr="00264406" w:rsidRDefault="00821EF5" w:rsidP="00264406">
      <w:pPr>
        <w:shd w:val="clear" w:color="auto" w:fill="FFFFFF"/>
        <w:snapToGrid w:val="0"/>
        <w:ind w:leftChars="150" w:left="660" w:hangingChars="150" w:hanging="360"/>
        <w:jc w:val="both"/>
        <w:rPr>
          <w:rFonts w:eastAsia="宋体"/>
          <w:color w:val="000000"/>
          <w:sz w:val="24"/>
          <w:szCs w:val="24"/>
        </w:rPr>
      </w:pPr>
    </w:p>
    <w:p w14:paraId="28D9AF96" w14:textId="370C222B" w:rsidR="00B039FC" w:rsidRPr="00264406" w:rsidRDefault="002D7DCF" w:rsidP="00264406">
      <w:pPr>
        <w:shd w:val="clear" w:color="auto" w:fill="FFFFFF"/>
        <w:snapToGrid w:val="0"/>
        <w:ind w:leftChars="150" w:left="660" w:hangingChars="150" w:hanging="360"/>
        <w:jc w:val="both"/>
        <w:rPr>
          <w:rFonts w:eastAsia="宋体"/>
          <w:color w:val="000000"/>
          <w:sz w:val="24"/>
          <w:szCs w:val="24"/>
        </w:rPr>
      </w:pPr>
      <w:r w:rsidRPr="00264406">
        <w:rPr>
          <w:rFonts w:eastAsia="宋体"/>
          <w:color w:val="000000"/>
          <w:sz w:val="24"/>
          <w:szCs w:val="24"/>
        </w:rPr>
        <w:t>•</w:t>
      </w:r>
      <w:r w:rsidRPr="00264406">
        <w:rPr>
          <w:rFonts w:eastAsia="宋体"/>
          <w:color w:val="000000"/>
          <w:sz w:val="24"/>
          <w:szCs w:val="24"/>
        </w:rPr>
        <w:tab/>
      </w:r>
      <w:r w:rsidRPr="00264406">
        <w:rPr>
          <w:rFonts w:eastAsia="宋体"/>
          <w:color w:val="000000"/>
          <w:sz w:val="24"/>
          <w:szCs w:val="24"/>
        </w:rPr>
        <w:t>评估临床试验供应物资的持续</w:t>
      </w:r>
      <w:r w:rsidR="00A04439">
        <w:rPr>
          <w:rFonts w:eastAsia="宋体"/>
          <w:color w:val="000000"/>
          <w:sz w:val="24"/>
          <w:szCs w:val="24"/>
        </w:rPr>
        <w:t>可及性</w:t>
      </w:r>
      <w:r w:rsidRPr="00264406">
        <w:rPr>
          <w:rFonts w:eastAsia="宋体"/>
          <w:color w:val="000000"/>
          <w:sz w:val="24"/>
          <w:szCs w:val="24"/>
        </w:rPr>
        <w:t>和供应商经营的可持续性，尤其是</w:t>
      </w:r>
      <w:r w:rsidR="00761574" w:rsidRPr="00264406">
        <w:rPr>
          <w:rFonts w:eastAsia="宋体"/>
          <w:color w:val="000000"/>
          <w:sz w:val="24"/>
          <w:szCs w:val="24"/>
        </w:rPr>
        <w:t>对维持适当安全</w:t>
      </w:r>
      <w:r w:rsidR="00F27D59">
        <w:rPr>
          <w:rFonts w:eastAsia="宋体" w:hint="eastAsia"/>
          <w:color w:val="000000"/>
          <w:sz w:val="24"/>
          <w:szCs w:val="24"/>
        </w:rPr>
        <w:t>监查</w:t>
      </w:r>
      <w:r w:rsidR="00761574" w:rsidRPr="00264406">
        <w:rPr>
          <w:rFonts w:eastAsia="宋体"/>
          <w:color w:val="000000"/>
          <w:sz w:val="24"/>
          <w:szCs w:val="24"/>
        </w:rPr>
        <w:t>或其他关键试验程序至关重要</w:t>
      </w:r>
      <w:r w:rsidR="00761574">
        <w:rPr>
          <w:rFonts w:eastAsia="宋体" w:hint="eastAsia"/>
          <w:color w:val="000000"/>
          <w:sz w:val="24"/>
          <w:szCs w:val="24"/>
        </w:rPr>
        <w:t>的</w:t>
      </w:r>
      <w:r w:rsidRPr="00264406">
        <w:rPr>
          <w:rFonts w:eastAsia="宋体"/>
          <w:color w:val="000000"/>
          <w:sz w:val="24"/>
          <w:szCs w:val="24"/>
        </w:rPr>
        <w:t>临床试验用产品</w:t>
      </w:r>
      <w:r w:rsidR="0077478F">
        <w:rPr>
          <w:rFonts w:eastAsia="宋体" w:hint="eastAsia"/>
          <w:color w:val="000000"/>
          <w:sz w:val="24"/>
          <w:szCs w:val="24"/>
        </w:rPr>
        <w:t>的供应</w:t>
      </w:r>
      <w:r w:rsidRPr="00264406">
        <w:rPr>
          <w:rFonts w:eastAsia="宋体"/>
          <w:color w:val="000000"/>
          <w:sz w:val="24"/>
          <w:szCs w:val="24"/>
        </w:rPr>
        <w:t>和</w:t>
      </w:r>
      <w:r w:rsidRPr="00264406">
        <w:rPr>
          <w:rFonts w:eastAsia="宋体"/>
          <w:color w:val="000000"/>
          <w:sz w:val="24"/>
          <w:szCs w:val="24"/>
        </w:rPr>
        <w:t>/</w:t>
      </w:r>
      <w:r w:rsidRPr="00264406">
        <w:rPr>
          <w:rFonts w:eastAsia="宋体"/>
          <w:color w:val="000000"/>
          <w:sz w:val="24"/>
          <w:szCs w:val="24"/>
        </w:rPr>
        <w:t>或临床试验供应物资的供应</w:t>
      </w:r>
      <w:r w:rsidR="003044B3">
        <w:rPr>
          <w:rFonts w:eastAsia="宋体" w:hint="eastAsia"/>
          <w:color w:val="000000"/>
          <w:sz w:val="24"/>
          <w:szCs w:val="24"/>
        </w:rPr>
        <w:t>。</w:t>
      </w:r>
      <w:r w:rsidRPr="00264406">
        <w:rPr>
          <w:rFonts w:eastAsia="宋体"/>
          <w:color w:val="000000"/>
          <w:sz w:val="24"/>
          <w:szCs w:val="24"/>
        </w:rPr>
        <w:t>）。</w:t>
      </w:r>
      <w:r w:rsidR="00895DE4">
        <w:rPr>
          <w:rFonts w:eastAsia="宋体" w:hint="eastAsia"/>
          <w:color w:val="000000"/>
          <w:sz w:val="24"/>
          <w:szCs w:val="24"/>
        </w:rPr>
        <w:t>包括</w:t>
      </w:r>
      <w:r w:rsidRPr="00264406">
        <w:rPr>
          <w:rFonts w:eastAsia="宋体"/>
          <w:color w:val="000000"/>
          <w:sz w:val="24"/>
          <w:szCs w:val="24"/>
        </w:rPr>
        <w:t>如果修改了治疗计划，或者临床</w:t>
      </w:r>
      <w:r w:rsidR="00A0527E">
        <w:rPr>
          <w:rFonts w:eastAsia="宋体"/>
          <w:color w:val="000000"/>
          <w:sz w:val="24"/>
          <w:szCs w:val="24"/>
        </w:rPr>
        <w:t>临床试验机构</w:t>
      </w:r>
      <w:r w:rsidRPr="00264406">
        <w:rPr>
          <w:rFonts w:eastAsia="宋体"/>
          <w:color w:val="000000"/>
          <w:sz w:val="24"/>
          <w:szCs w:val="24"/>
        </w:rPr>
        <w:t>无法在所需时间内正确储存产品，应考虑产品稳定性（储存寿命）。</w:t>
      </w:r>
    </w:p>
    <w:p w14:paraId="4231C889" w14:textId="77777777" w:rsidR="00821EF5" w:rsidRPr="00264406" w:rsidRDefault="00821EF5" w:rsidP="00264406">
      <w:pPr>
        <w:shd w:val="clear" w:color="auto" w:fill="FFFFFF"/>
        <w:snapToGrid w:val="0"/>
        <w:ind w:leftChars="150" w:left="660" w:hangingChars="150" w:hanging="360"/>
        <w:jc w:val="both"/>
        <w:rPr>
          <w:rFonts w:eastAsia="宋体"/>
          <w:color w:val="000000"/>
          <w:sz w:val="24"/>
          <w:szCs w:val="24"/>
        </w:rPr>
      </w:pPr>
    </w:p>
    <w:p w14:paraId="0AE70EB5" w14:textId="6787AB14" w:rsidR="00B039FC" w:rsidRPr="00264406" w:rsidRDefault="002D7DCF" w:rsidP="00264406">
      <w:pPr>
        <w:shd w:val="clear" w:color="auto" w:fill="FFFFFF"/>
        <w:snapToGrid w:val="0"/>
        <w:ind w:leftChars="150" w:left="660" w:hangingChars="150" w:hanging="360"/>
        <w:jc w:val="both"/>
        <w:rPr>
          <w:rFonts w:eastAsia="宋体"/>
          <w:color w:val="000000"/>
          <w:sz w:val="24"/>
          <w:szCs w:val="24"/>
        </w:rPr>
      </w:pPr>
      <w:r w:rsidRPr="00264406">
        <w:rPr>
          <w:rFonts w:eastAsia="宋体"/>
          <w:color w:val="000000"/>
          <w:sz w:val="24"/>
          <w:szCs w:val="24"/>
        </w:rPr>
        <w:t>•</w:t>
      </w:r>
      <w:r w:rsidRPr="00264406">
        <w:rPr>
          <w:rFonts w:eastAsia="宋体"/>
          <w:color w:val="000000"/>
          <w:sz w:val="24"/>
          <w:szCs w:val="24"/>
        </w:rPr>
        <w:tab/>
      </w:r>
      <w:r w:rsidRPr="00264406">
        <w:rPr>
          <w:rFonts w:eastAsia="宋体"/>
          <w:color w:val="000000"/>
          <w:sz w:val="24"/>
          <w:szCs w:val="24"/>
        </w:rPr>
        <w:t>评估支持试验所需的信息技术系统和任何其他技术工具的持续</w:t>
      </w:r>
      <w:r w:rsidR="00A04439">
        <w:rPr>
          <w:rFonts w:eastAsia="宋体"/>
          <w:color w:val="000000"/>
          <w:sz w:val="24"/>
          <w:szCs w:val="24"/>
        </w:rPr>
        <w:t>可及性</w:t>
      </w:r>
      <w:r w:rsidRPr="00264406">
        <w:rPr>
          <w:rFonts w:eastAsia="宋体"/>
          <w:color w:val="000000"/>
          <w:sz w:val="24"/>
          <w:szCs w:val="24"/>
        </w:rPr>
        <w:t>和支持能力。当前的应急计划是否足以应对可能出现的中断类型？可以制定哪些其他计划来最大限度地减少任何潜在的中断？</w:t>
      </w:r>
    </w:p>
    <w:p w14:paraId="5D2BEE8C" w14:textId="77777777" w:rsidR="00B039FC" w:rsidRPr="00264406" w:rsidRDefault="00B039FC" w:rsidP="002D7DCF">
      <w:pPr>
        <w:shd w:val="clear" w:color="auto" w:fill="FFFFFF"/>
        <w:tabs>
          <w:tab w:val="left" w:pos="720"/>
        </w:tabs>
        <w:snapToGrid w:val="0"/>
        <w:jc w:val="both"/>
        <w:rPr>
          <w:rFonts w:eastAsia="宋体"/>
          <w:color w:val="000000"/>
          <w:sz w:val="24"/>
          <w:szCs w:val="24"/>
        </w:rPr>
      </w:pPr>
    </w:p>
    <w:p w14:paraId="796B64EC" w14:textId="77777777" w:rsidR="00821EF5" w:rsidRPr="00264406" w:rsidRDefault="00821EF5" w:rsidP="002D7DCF">
      <w:pPr>
        <w:shd w:val="clear" w:color="auto" w:fill="FFFFFF"/>
        <w:tabs>
          <w:tab w:val="left" w:pos="720"/>
        </w:tabs>
        <w:snapToGrid w:val="0"/>
        <w:jc w:val="both"/>
        <w:rPr>
          <w:rFonts w:eastAsia="宋体"/>
          <w:color w:val="000000"/>
          <w:sz w:val="24"/>
          <w:szCs w:val="24"/>
        </w:rPr>
        <w:sectPr w:rsidR="00821EF5" w:rsidRPr="00264406" w:rsidSect="002D7DCF">
          <w:pgSz w:w="11906" w:h="16838"/>
          <w:pgMar w:top="1134" w:right="1417" w:bottom="1134" w:left="1417" w:header="850" w:footer="720" w:gutter="0"/>
          <w:cols w:space="60"/>
          <w:noEndnote/>
          <w:docGrid w:linePitch="272"/>
        </w:sectPr>
      </w:pPr>
    </w:p>
    <w:p w14:paraId="280B9970" w14:textId="5ABB07D7" w:rsidR="00B039FC" w:rsidRPr="00264406" w:rsidRDefault="002D7DCF" w:rsidP="00264406">
      <w:pPr>
        <w:shd w:val="clear" w:color="auto" w:fill="FFFFFF"/>
        <w:snapToGrid w:val="0"/>
        <w:ind w:leftChars="150" w:left="660" w:hangingChars="150" w:hanging="360"/>
        <w:jc w:val="both"/>
        <w:rPr>
          <w:rFonts w:eastAsia="宋体"/>
          <w:color w:val="000000"/>
          <w:sz w:val="24"/>
          <w:szCs w:val="24"/>
        </w:rPr>
      </w:pPr>
      <w:r w:rsidRPr="00264406">
        <w:rPr>
          <w:rFonts w:eastAsia="宋体"/>
          <w:color w:val="000000"/>
          <w:sz w:val="24"/>
          <w:szCs w:val="24"/>
        </w:rPr>
        <w:lastRenderedPageBreak/>
        <w:t>•</w:t>
      </w:r>
      <w:r w:rsidRPr="00264406">
        <w:rPr>
          <w:rFonts w:eastAsia="宋体"/>
          <w:color w:val="000000"/>
          <w:sz w:val="24"/>
          <w:szCs w:val="24"/>
        </w:rPr>
        <w:tab/>
      </w:r>
      <w:r w:rsidRPr="00264406">
        <w:rPr>
          <w:rFonts w:eastAsia="宋体"/>
          <w:color w:val="000000"/>
          <w:sz w:val="24"/>
          <w:szCs w:val="24"/>
        </w:rPr>
        <w:t>评估</w:t>
      </w:r>
      <w:r w:rsidRPr="00264406">
        <w:rPr>
          <w:rFonts w:eastAsia="宋体"/>
          <w:color w:val="000000"/>
          <w:sz w:val="24"/>
          <w:szCs w:val="24"/>
        </w:rPr>
        <w:t>IRB/IEC</w:t>
      </w:r>
      <w:r w:rsidRPr="00264406">
        <w:rPr>
          <w:rFonts w:eastAsia="宋体"/>
          <w:color w:val="000000"/>
          <w:sz w:val="24"/>
          <w:szCs w:val="24"/>
        </w:rPr>
        <w:t>和数据</w:t>
      </w:r>
      <w:r w:rsidR="00F27D59">
        <w:rPr>
          <w:rFonts w:eastAsia="宋体" w:hint="eastAsia"/>
          <w:color w:val="000000"/>
          <w:sz w:val="24"/>
          <w:szCs w:val="24"/>
        </w:rPr>
        <w:t>监查</w:t>
      </w:r>
      <w:r w:rsidRPr="00264406">
        <w:rPr>
          <w:rFonts w:eastAsia="宋体"/>
          <w:color w:val="000000"/>
          <w:sz w:val="24"/>
          <w:szCs w:val="24"/>
        </w:rPr>
        <w:t>委员会（</w:t>
      </w:r>
      <w:r w:rsidRPr="00264406">
        <w:rPr>
          <w:rFonts w:eastAsia="宋体"/>
          <w:color w:val="000000"/>
          <w:sz w:val="24"/>
          <w:szCs w:val="24"/>
        </w:rPr>
        <w:t>DMC</w:t>
      </w:r>
      <w:r w:rsidRPr="00264406">
        <w:rPr>
          <w:rFonts w:eastAsia="宋体"/>
          <w:color w:val="000000"/>
          <w:sz w:val="24"/>
          <w:szCs w:val="24"/>
        </w:rPr>
        <w:t>）工作人员（如适用）是否会继续运作并</w:t>
      </w:r>
      <w:r w:rsidR="002D2829">
        <w:rPr>
          <w:rFonts w:eastAsia="宋体" w:hint="eastAsia"/>
          <w:color w:val="000000"/>
          <w:sz w:val="24"/>
          <w:szCs w:val="24"/>
        </w:rPr>
        <w:t>能</w:t>
      </w:r>
      <w:r w:rsidRPr="00264406">
        <w:rPr>
          <w:rFonts w:eastAsia="宋体"/>
          <w:color w:val="000000"/>
          <w:sz w:val="24"/>
          <w:szCs w:val="24"/>
        </w:rPr>
        <w:t>与之充分沟通，以支持试验需求。</w:t>
      </w:r>
    </w:p>
    <w:p w14:paraId="600A2026" w14:textId="77777777" w:rsidR="00821EF5" w:rsidRPr="00264406" w:rsidRDefault="00821EF5" w:rsidP="00264406">
      <w:pPr>
        <w:shd w:val="clear" w:color="auto" w:fill="FFFFFF"/>
        <w:snapToGrid w:val="0"/>
        <w:ind w:leftChars="150" w:left="660" w:hangingChars="150" w:hanging="360"/>
        <w:jc w:val="both"/>
        <w:rPr>
          <w:rFonts w:eastAsia="宋体"/>
          <w:color w:val="000000"/>
          <w:sz w:val="24"/>
          <w:szCs w:val="24"/>
        </w:rPr>
      </w:pPr>
    </w:p>
    <w:p w14:paraId="7F803010" w14:textId="77777777" w:rsidR="00B039FC" w:rsidRPr="00264406" w:rsidRDefault="002D7DCF" w:rsidP="00264406">
      <w:pPr>
        <w:shd w:val="clear" w:color="auto" w:fill="FFFFFF"/>
        <w:snapToGrid w:val="0"/>
        <w:ind w:leftChars="150" w:left="660" w:hangingChars="150" w:hanging="360"/>
        <w:jc w:val="both"/>
        <w:rPr>
          <w:rFonts w:eastAsia="宋体"/>
          <w:color w:val="000000"/>
          <w:sz w:val="24"/>
          <w:szCs w:val="24"/>
        </w:rPr>
      </w:pPr>
      <w:r w:rsidRPr="00264406">
        <w:rPr>
          <w:rFonts w:eastAsia="宋体"/>
          <w:color w:val="000000"/>
          <w:sz w:val="24"/>
          <w:szCs w:val="24"/>
        </w:rPr>
        <w:t>•</w:t>
      </w:r>
      <w:r w:rsidRPr="00264406">
        <w:rPr>
          <w:rFonts w:eastAsia="宋体"/>
          <w:color w:val="000000"/>
          <w:sz w:val="24"/>
          <w:szCs w:val="24"/>
        </w:rPr>
        <w:tab/>
      </w:r>
      <w:r w:rsidRPr="00264406">
        <w:rPr>
          <w:rFonts w:eastAsia="宋体"/>
          <w:color w:val="000000"/>
          <w:sz w:val="24"/>
          <w:szCs w:val="24"/>
        </w:rPr>
        <w:t>评估按照联邦政府和州当局为控制病毒而实施的</w:t>
      </w:r>
      <w:r w:rsidRPr="00264406">
        <w:rPr>
          <w:rFonts w:eastAsia="宋体"/>
          <w:color w:val="000000"/>
          <w:sz w:val="24"/>
          <w:szCs w:val="24"/>
        </w:rPr>
        <w:t>COVID-19</w:t>
      </w:r>
      <w:r w:rsidRPr="00264406">
        <w:rPr>
          <w:rFonts w:eastAsia="宋体"/>
          <w:color w:val="000000"/>
          <w:sz w:val="24"/>
          <w:szCs w:val="24"/>
        </w:rPr>
        <w:t>公共卫生措施开展试验是否可行。</w:t>
      </w:r>
    </w:p>
    <w:p w14:paraId="73C0C2FB" w14:textId="77777777" w:rsidR="00821EF5" w:rsidRPr="00264406" w:rsidRDefault="00821EF5" w:rsidP="002D7DCF">
      <w:pPr>
        <w:shd w:val="clear" w:color="auto" w:fill="FFFFFF"/>
        <w:snapToGrid w:val="0"/>
        <w:jc w:val="both"/>
        <w:rPr>
          <w:rFonts w:eastAsia="宋体"/>
          <w:color w:val="000000"/>
          <w:sz w:val="24"/>
          <w:szCs w:val="24"/>
        </w:rPr>
      </w:pPr>
    </w:p>
    <w:p w14:paraId="45050A0C" w14:textId="54289A52"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t>研究</w:t>
      </w:r>
      <w:r w:rsidRPr="00264406">
        <w:rPr>
          <w:rFonts w:eastAsia="宋体"/>
          <w:color w:val="000000"/>
          <w:sz w:val="24"/>
          <w:szCs w:val="24"/>
        </w:rPr>
        <w:t>DMC</w:t>
      </w:r>
      <w:r w:rsidRPr="00264406">
        <w:rPr>
          <w:rFonts w:eastAsia="宋体"/>
          <w:color w:val="000000"/>
          <w:sz w:val="24"/>
          <w:szCs w:val="24"/>
        </w:rPr>
        <w:t>（如果已经建立）的参与可以为上述评估提供支持。</w:t>
      </w:r>
      <w:r w:rsidRPr="00264406">
        <w:rPr>
          <w:rFonts w:eastAsia="宋体"/>
          <w:color w:val="000000"/>
          <w:sz w:val="24"/>
          <w:szCs w:val="24"/>
        </w:rPr>
        <w:t>DMC</w:t>
      </w:r>
      <w:r w:rsidRPr="00264406">
        <w:rPr>
          <w:rFonts w:eastAsia="宋体"/>
          <w:color w:val="000000"/>
          <w:sz w:val="24"/>
          <w:szCs w:val="24"/>
        </w:rPr>
        <w:t>（数据</w:t>
      </w:r>
      <w:r w:rsidR="00F27D59">
        <w:rPr>
          <w:rFonts w:eastAsia="宋体" w:hint="eastAsia"/>
          <w:color w:val="000000"/>
          <w:sz w:val="24"/>
          <w:szCs w:val="24"/>
        </w:rPr>
        <w:t>监查</w:t>
      </w:r>
      <w:r w:rsidRPr="00264406">
        <w:rPr>
          <w:rFonts w:eastAsia="宋体"/>
          <w:color w:val="000000"/>
          <w:sz w:val="24"/>
          <w:szCs w:val="24"/>
        </w:rPr>
        <w:t>委员会）的主要责任是确保参与试验参与者的安全，</w:t>
      </w:r>
      <w:r w:rsidRPr="00264406">
        <w:rPr>
          <w:rFonts w:eastAsia="宋体"/>
          <w:color w:val="000000"/>
          <w:sz w:val="24"/>
          <w:szCs w:val="24"/>
        </w:rPr>
        <w:t>DMC</w:t>
      </w:r>
      <w:r w:rsidRPr="00264406">
        <w:rPr>
          <w:rFonts w:eastAsia="宋体"/>
          <w:color w:val="000000"/>
          <w:sz w:val="24"/>
          <w:szCs w:val="24"/>
        </w:rPr>
        <w:t>对</w:t>
      </w:r>
      <w:r w:rsidRPr="00264406">
        <w:rPr>
          <w:rFonts w:eastAsia="宋体"/>
          <w:color w:val="000000"/>
          <w:sz w:val="24"/>
          <w:szCs w:val="24"/>
        </w:rPr>
        <w:t>C</w:t>
      </w:r>
      <w:r w:rsidR="00ED3C1F">
        <w:rPr>
          <w:rFonts w:eastAsia="宋体"/>
          <w:color w:val="000000"/>
          <w:sz w:val="24"/>
          <w:szCs w:val="24"/>
        </w:rPr>
        <w:t>O</w:t>
      </w:r>
      <w:r w:rsidRPr="00264406">
        <w:rPr>
          <w:rFonts w:eastAsia="宋体"/>
          <w:color w:val="000000"/>
          <w:sz w:val="24"/>
          <w:szCs w:val="24"/>
        </w:rPr>
        <w:t>VID-19</w:t>
      </w:r>
      <w:r w:rsidRPr="00264406">
        <w:rPr>
          <w:rFonts w:eastAsia="宋体"/>
          <w:color w:val="000000"/>
          <w:sz w:val="24"/>
          <w:szCs w:val="24"/>
        </w:rPr>
        <w:t>所致试验行为修改的影响的评价很重要，值得考虑。</w:t>
      </w:r>
    </w:p>
    <w:p w14:paraId="6D5F59BB" w14:textId="77777777" w:rsidR="00821EF5" w:rsidRPr="00264406" w:rsidRDefault="00821EF5" w:rsidP="002D7DCF">
      <w:pPr>
        <w:shd w:val="clear" w:color="auto" w:fill="FFFFFF"/>
        <w:snapToGrid w:val="0"/>
        <w:jc w:val="both"/>
        <w:rPr>
          <w:rFonts w:eastAsia="宋体"/>
          <w:sz w:val="24"/>
          <w:szCs w:val="24"/>
        </w:rPr>
      </w:pPr>
    </w:p>
    <w:p w14:paraId="7E023FEF" w14:textId="34B5261D"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t>继续试验的风险和获益可能不同于决定启动试验（旨在评价</w:t>
      </w:r>
      <w:r w:rsidRPr="00264406">
        <w:rPr>
          <w:rFonts w:eastAsia="宋体"/>
          <w:color w:val="000000"/>
          <w:sz w:val="24"/>
          <w:szCs w:val="24"/>
        </w:rPr>
        <w:t>COVID-19</w:t>
      </w:r>
      <w:r w:rsidRPr="00264406">
        <w:rPr>
          <w:rFonts w:eastAsia="宋体"/>
          <w:color w:val="000000"/>
          <w:sz w:val="24"/>
          <w:szCs w:val="24"/>
        </w:rPr>
        <w:t>的研究治疗或疫苗的试验除外）。考虑到不断变化的形势可能对研究者、工作人员和供应链的影响越来越大，</w:t>
      </w:r>
      <w:r w:rsidR="00E6444F">
        <w:rPr>
          <w:rFonts w:eastAsia="宋体"/>
          <w:color w:val="000000"/>
          <w:sz w:val="24"/>
          <w:szCs w:val="24"/>
        </w:rPr>
        <w:t>申办方</w:t>
      </w:r>
      <w:r w:rsidRPr="00264406">
        <w:rPr>
          <w:rFonts w:eastAsia="宋体"/>
          <w:color w:val="000000"/>
          <w:sz w:val="24"/>
          <w:szCs w:val="24"/>
        </w:rPr>
        <w:t>应慎重考虑有效减轻风险的能力，从而确保患者的安全和试验完整性。此外，重要的是要考虑试验的启动是否会干扰联邦和州当局为控制病毒而实施的公共卫生措施。</w:t>
      </w:r>
      <w:r w:rsidRPr="00264406">
        <w:rPr>
          <w:rFonts w:eastAsia="宋体"/>
          <w:color w:val="000000"/>
          <w:sz w:val="24"/>
          <w:szCs w:val="24"/>
        </w:rPr>
        <w:t xml:space="preserve"> </w:t>
      </w:r>
    </w:p>
    <w:p w14:paraId="375BAE55" w14:textId="77777777" w:rsidR="00821EF5" w:rsidRPr="00264406" w:rsidRDefault="00821EF5" w:rsidP="002D7DCF">
      <w:pPr>
        <w:shd w:val="clear" w:color="auto" w:fill="FFFFFF"/>
        <w:snapToGrid w:val="0"/>
        <w:jc w:val="both"/>
        <w:rPr>
          <w:rFonts w:eastAsia="宋体"/>
          <w:sz w:val="24"/>
          <w:szCs w:val="24"/>
        </w:rPr>
      </w:pPr>
    </w:p>
    <w:p w14:paraId="533BCC1E" w14:textId="2483F6B6" w:rsidR="00B039FC" w:rsidRPr="00264406" w:rsidRDefault="004C315A" w:rsidP="00264406">
      <w:pPr>
        <w:pStyle w:val="3"/>
        <w:ind w:left="701" w:hanging="701"/>
        <w:rPr>
          <w:sz w:val="24"/>
          <w:szCs w:val="24"/>
        </w:rPr>
      </w:pPr>
      <w:bookmarkStart w:id="20" w:name="bookmark10"/>
      <w:bookmarkStart w:id="21" w:name="_Toc87869353"/>
      <w:bookmarkStart w:id="22" w:name="_Toc87869309"/>
      <w:bookmarkStart w:id="23" w:name="_Toc87869255"/>
      <w:r w:rsidRPr="00264406">
        <w:rPr>
          <w:sz w:val="24"/>
          <w:szCs w:val="24"/>
        </w:rPr>
        <w:t>问题</w:t>
      </w:r>
      <w:bookmarkEnd w:id="20"/>
      <w:r w:rsidRPr="00264406">
        <w:rPr>
          <w:sz w:val="24"/>
          <w:szCs w:val="24"/>
        </w:rPr>
        <w:t>2.</w:t>
      </w:r>
      <w:r w:rsidRPr="00264406">
        <w:rPr>
          <w:sz w:val="24"/>
          <w:szCs w:val="24"/>
        </w:rPr>
        <w:tab/>
        <w:t>COVID-19</w:t>
      </w:r>
      <w:bookmarkStart w:id="24" w:name="_Hlk99634369"/>
      <w:r w:rsidRPr="00264406">
        <w:rPr>
          <w:sz w:val="24"/>
          <w:szCs w:val="24"/>
        </w:rPr>
        <w:t>突发公共卫生事件</w:t>
      </w:r>
      <w:bookmarkEnd w:id="24"/>
      <w:r w:rsidRPr="00264406">
        <w:rPr>
          <w:sz w:val="24"/>
          <w:szCs w:val="24"/>
        </w:rPr>
        <w:t>期间，在决定是否继续施用或使用似乎对试验参与者有益的临床试验用产品时，</w:t>
      </w:r>
      <w:r w:rsidR="00E6444F">
        <w:rPr>
          <w:sz w:val="24"/>
          <w:szCs w:val="24"/>
        </w:rPr>
        <w:t>申办方</w:t>
      </w:r>
      <w:r w:rsidRPr="00264406">
        <w:rPr>
          <w:sz w:val="24"/>
          <w:szCs w:val="24"/>
        </w:rPr>
        <w:t>应该考虑哪些关键因素？</w:t>
      </w:r>
      <w:r w:rsidRPr="00264406">
        <w:rPr>
          <w:sz w:val="24"/>
          <w:szCs w:val="24"/>
        </w:rPr>
        <w:t xml:space="preserve"> </w:t>
      </w:r>
      <w:bookmarkEnd w:id="21"/>
      <w:bookmarkEnd w:id="22"/>
      <w:bookmarkEnd w:id="23"/>
    </w:p>
    <w:p w14:paraId="3812818D" w14:textId="77777777" w:rsidR="00821EF5" w:rsidRPr="00264406" w:rsidRDefault="00821EF5" w:rsidP="002D7DCF">
      <w:pPr>
        <w:shd w:val="clear" w:color="auto" w:fill="FFFFFF"/>
        <w:snapToGrid w:val="0"/>
        <w:jc w:val="both"/>
        <w:rPr>
          <w:rFonts w:eastAsia="宋体"/>
          <w:color w:val="000000"/>
          <w:sz w:val="24"/>
          <w:szCs w:val="24"/>
        </w:rPr>
      </w:pPr>
    </w:p>
    <w:p w14:paraId="3900D238" w14:textId="62BCEBF4"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t>在某些情况下，临床试验用产品（药物、生物制品或医疗器械）可能会使试验参与者获益。在</w:t>
      </w:r>
      <w:r w:rsidRPr="00264406">
        <w:rPr>
          <w:rFonts w:eastAsia="宋体"/>
          <w:color w:val="000000"/>
          <w:sz w:val="24"/>
          <w:szCs w:val="24"/>
        </w:rPr>
        <w:t>COVID-19</w:t>
      </w:r>
      <w:r w:rsidR="00727E6C" w:rsidRPr="00727E6C">
        <w:rPr>
          <w:rFonts w:eastAsia="宋体" w:hint="eastAsia"/>
          <w:color w:val="000000"/>
          <w:sz w:val="24"/>
          <w:szCs w:val="24"/>
        </w:rPr>
        <w:t>突发公共卫生事件</w:t>
      </w:r>
      <w:r w:rsidRPr="00264406">
        <w:rPr>
          <w:rFonts w:eastAsia="宋体"/>
          <w:color w:val="000000"/>
          <w:sz w:val="24"/>
          <w:szCs w:val="24"/>
        </w:rPr>
        <w:t>期间，在决定是否继续施用或使用此类产品时，</w:t>
      </w:r>
      <w:r w:rsidR="00E6444F">
        <w:rPr>
          <w:rFonts w:eastAsia="宋体"/>
          <w:color w:val="000000"/>
          <w:sz w:val="24"/>
          <w:szCs w:val="24"/>
        </w:rPr>
        <w:t>申办方</w:t>
      </w:r>
      <w:r w:rsidRPr="00264406">
        <w:rPr>
          <w:rFonts w:eastAsia="宋体"/>
          <w:color w:val="000000"/>
          <w:sz w:val="24"/>
          <w:szCs w:val="24"/>
        </w:rPr>
        <w:t>应谨慎考虑与上下文有关的问题，包括试验参与者是否受益于与</w:t>
      </w:r>
      <w:r w:rsidR="007F61A8">
        <w:rPr>
          <w:rFonts w:eastAsia="宋体"/>
          <w:color w:val="000000"/>
          <w:sz w:val="24"/>
          <w:szCs w:val="24"/>
        </w:rPr>
        <w:t>临床试验用产品</w:t>
      </w:r>
      <w:r w:rsidRPr="00264406">
        <w:rPr>
          <w:rFonts w:eastAsia="宋体"/>
          <w:color w:val="000000"/>
          <w:sz w:val="24"/>
          <w:szCs w:val="24"/>
        </w:rPr>
        <w:t>的治疗，是否有合理的替代治疗，正在治疗的疾病或病症的严重性，以及必要时改用替代治疗所涉及的风险。</w:t>
      </w:r>
      <w:r w:rsidRPr="00264406">
        <w:rPr>
          <w:rFonts w:eastAsia="宋体"/>
          <w:color w:val="000000"/>
          <w:sz w:val="24"/>
          <w:szCs w:val="24"/>
        </w:rPr>
        <w:t>FDA</w:t>
      </w:r>
      <w:r w:rsidRPr="00264406">
        <w:rPr>
          <w:rFonts w:eastAsia="宋体"/>
          <w:color w:val="000000"/>
          <w:sz w:val="24"/>
          <w:szCs w:val="24"/>
        </w:rPr>
        <w:t>认识到，在某些情况下（例如，由于产品供应不足或无法施用或无法确保安全使用临床试验用产品），可能有必要在试验中停用临床试验用产品。如果有个别试验参与者停用临床试验用产品可能会带来相当大的风险（例如，研究者</w:t>
      </w:r>
      <w:r w:rsidR="003E7BC3">
        <w:rPr>
          <w:rFonts w:eastAsia="宋体" w:hint="eastAsia"/>
          <w:color w:val="000000"/>
          <w:sz w:val="24"/>
          <w:szCs w:val="24"/>
        </w:rPr>
        <w:t>认为</w:t>
      </w:r>
      <w:r w:rsidRPr="00264406">
        <w:rPr>
          <w:rFonts w:eastAsia="宋体"/>
          <w:color w:val="000000"/>
          <w:sz w:val="24"/>
          <w:szCs w:val="24"/>
        </w:rPr>
        <w:t>临床试验用产品对试验参与者有临床益处），则</w:t>
      </w:r>
      <w:r w:rsidR="00E6444F">
        <w:rPr>
          <w:rFonts w:eastAsia="宋体"/>
          <w:color w:val="000000"/>
          <w:sz w:val="24"/>
          <w:szCs w:val="24"/>
        </w:rPr>
        <w:t>申办方</w:t>
      </w:r>
      <w:r w:rsidRPr="00264406">
        <w:rPr>
          <w:rFonts w:eastAsia="宋体"/>
          <w:color w:val="000000"/>
          <w:sz w:val="24"/>
          <w:szCs w:val="24"/>
        </w:rPr>
        <w:t>应考虑在与相关审查部门讨论后修改方案，将临床试验用产品</w:t>
      </w:r>
      <w:r w:rsidR="00727E6C">
        <w:rPr>
          <w:rFonts w:eastAsia="宋体" w:hint="eastAsia"/>
          <w:color w:val="000000"/>
          <w:sz w:val="24"/>
          <w:szCs w:val="24"/>
        </w:rPr>
        <w:t>仅用于</w:t>
      </w:r>
      <w:r w:rsidRPr="00264406">
        <w:rPr>
          <w:rFonts w:eastAsia="宋体"/>
          <w:color w:val="000000"/>
          <w:sz w:val="24"/>
          <w:szCs w:val="24"/>
        </w:rPr>
        <w:t>明显获益的患者，</w:t>
      </w:r>
      <w:r w:rsidR="00727E6C">
        <w:rPr>
          <w:rFonts w:eastAsia="宋体" w:hint="eastAsia"/>
          <w:color w:val="000000"/>
          <w:sz w:val="24"/>
          <w:szCs w:val="24"/>
        </w:rPr>
        <w:t>而不再用于</w:t>
      </w:r>
      <w:r w:rsidRPr="00264406">
        <w:rPr>
          <w:rFonts w:eastAsia="宋体"/>
          <w:color w:val="000000"/>
          <w:sz w:val="24"/>
          <w:szCs w:val="24"/>
        </w:rPr>
        <w:t>其他参与者。</w:t>
      </w:r>
      <w:r w:rsidR="00727E6C">
        <w:rPr>
          <w:rFonts w:eastAsia="宋体" w:hint="eastAsia"/>
          <w:color w:val="000000"/>
          <w:sz w:val="24"/>
          <w:szCs w:val="24"/>
        </w:rPr>
        <w:t>无论何种情况</w:t>
      </w:r>
      <w:r w:rsidRPr="00264406">
        <w:rPr>
          <w:rFonts w:eastAsia="宋体"/>
          <w:color w:val="000000"/>
          <w:sz w:val="24"/>
          <w:szCs w:val="24"/>
        </w:rPr>
        <w:t>，如果试验参与者停止试验治疗，在停止治疗后进行适当管理</w:t>
      </w:r>
      <w:r w:rsidR="00727E6C">
        <w:rPr>
          <w:rFonts w:eastAsia="宋体" w:hint="eastAsia"/>
          <w:color w:val="000000"/>
          <w:sz w:val="24"/>
          <w:szCs w:val="24"/>
        </w:rPr>
        <w:t>都</w:t>
      </w:r>
      <w:r w:rsidRPr="00264406">
        <w:rPr>
          <w:rFonts w:eastAsia="宋体"/>
          <w:color w:val="000000"/>
          <w:sz w:val="24"/>
          <w:szCs w:val="24"/>
        </w:rPr>
        <w:t>很重要。</w:t>
      </w:r>
    </w:p>
    <w:p w14:paraId="6F8D7992" w14:textId="77777777" w:rsidR="00821EF5" w:rsidRPr="00264406" w:rsidRDefault="00821EF5" w:rsidP="002D7DCF">
      <w:pPr>
        <w:shd w:val="clear" w:color="auto" w:fill="FFFFFF"/>
        <w:snapToGrid w:val="0"/>
        <w:jc w:val="both"/>
        <w:rPr>
          <w:rFonts w:eastAsia="宋体"/>
          <w:sz w:val="24"/>
          <w:szCs w:val="24"/>
        </w:rPr>
      </w:pPr>
    </w:p>
    <w:p w14:paraId="217DBDF8" w14:textId="04B4D852" w:rsidR="00B039FC" w:rsidRPr="00264406" w:rsidRDefault="004C315A" w:rsidP="00264406">
      <w:pPr>
        <w:pStyle w:val="3"/>
        <w:ind w:left="701" w:hanging="701"/>
        <w:rPr>
          <w:sz w:val="24"/>
          <w:szCs w:val="24"/>
        </w:rPr>
      </w:pPr>
      <w:bookmarkStart w:id="25" w:name="bookmark11"/>
      <w:bookmarkStart w:id="26" w:name="_Toc87869354"/>
      <w:bookmarkStart w:id="27" w:name="_Toc87869310"/>
      <w:bookmarkStart w:id="28" w:name="_Toc87869256"/>
      <w:r w:rsidRPr="00264406">
        <w:rPr>
          <w:sz w:val="24"/>
          <w:szCs w:val="24"/>
        </w:rPr>
        <w:t>问题</w:t>
      </w:r>
      <w:r w:rsidRPr="00264406">
        <w:rPr>
          <w:sz w:val="24"/>
          <w:szCs w:val="24"/>
        </w:rPr>
        <w:t>3</w:t>
      </w:r>
      <w:bookmarkEnd w:id="25"/>
      <w:r w:rsidRPr="00264406">
        <w:rPr>
          <w:sz w:val="24"/>
          <w:szCs w:val="24"/>
        </w:rPr>
        <w:t>.</w:t>
      </w:r>
      <w:r w:rsidRPr="00264406">
        <w:rPr>
          <w:sz w:val="24"/>
          <w:szCs w:val="24"/>
        </w:rPr>
        <w:tab/>
        <w:t>COVID-19</w:t>
      </w:r>
      <w:r w:rsidRPr="00264406">
        <w:rPr>
          <w:sz w:val="24"/>
          <w:szCs w:val="24"/>
        </w:rPr>
        <w:t>突发公共卫生事件期间，</w:t>
      </w:r>
      <w:r w:rsidR="00E6444F">
        <w:rPr>
          <w:sz w:val="24"/>
          <w:szCs w:val="24"/>
        </w:rPr>
        <w:t>申办方</w:t>
      </w:r>
      <w:r w:rsidRPr="00264406">
        <w:rPr>
          <w:sz w:val="24"/>
          <w:szCs w:val="24"/>
        </w:rPr>
        <w:t>如何应对方案偏离和对进展中试验进行修正？</w:t>
      </w:r>
      <w:bookmarkEnd w:id="26"/>
      <w:bookmarkEnd w:id="27"/>
      <w:bookmarkEnd w:id="28"/>
    </w:p>
    <w:p w14:paraId="6FED842B" w14:textId="77777777" w:rsidR="00821EF5" w:rsidRPr="00264406" w:rsidRDefault="00821EF5" w:rsidP="002D7DCF">
      <w:pPr>
        <w:shd w:val="clear" w:color="auto" w:fill="FFFFFF"/>
        <w:snapToGrid w:val="0"/>
        <w:jc w:val="both"/>
        <w:rPr>
          <w:rFonts w:eastAsia="宋体"/>
          <w:color w:val="000000"/>
          <w:sz w:val="24"/>
          <w:szCs w:val="24"/>
        </w:rPr>
      </w:pPr>
    </w:p>
    <w:p w14:paraId="05F464DA" w14:textId="100E7E35" w:rsidR="00821EF5" w:rsidRPr="00264406" w:rsidRDefault="004C315A" w:rsidP="00821EF5">
      <w:pPr>
        <w:shd w:val="clear" w:color="auto" w:fill="FFFFFF"/>
        <w:snapToGrid w:val="0"/>
        <w:jc w:val="both"/>
        <w:rPr>
          <w:rFonts w:eastAsia="宋体"/>
          <w:sz w:val="24"/>
          <w:szCs w:val="24"/>
        </w:rPr>
      </w:pPr>
      <w:r w:rsidRPr="00264406">
        <w:rPr>
          <w:rFonts w:eastAsia="宋体"/>
          <w:color w:val="000000"/>
          <w:sz w:val="24"/>
          <w:szCs w:val="24"/>
        </w:rPr>
        <w:t>FDA</w:t>
      </w:r>
      <w:r w:rsidRPr="00264406">
        <w:rPr>
          <w:rFonts w:eastAsia="宋体"/>
          <w:color w:val="000000"/>
          <w:sz w:val="24"/>
          <w:szCs w:val="24"/>
        </w:rPr>
        <w:t>认识到，</w:t>
      </w:r>
      <w:r w:rsidRPr="00264406">
        <w:rPr>
          <w:rFonts w:eastAsia="宋体"/>
          <w:color w:val="000000"/>
          <w:sz w:val="24"/>
          <w:szCs w:val="24"/>
        </w:rPr>
        <w:t>COVID-19</w:t>
      </w:r>
      <w:r w:rsidRPr="00264406">
        <w:rPr>
          <w:rFonts w:eastAsia="宋体"/>
          <w:color w:val="000000"/>
          <w:sz w:val="24"/>
          <w:szCs w:val="24"/>
        </w:rPr>
        <w:t>突发公共卫生事件期间，临床试验的</w:t>
      </w:r>
      <w:r w:rsidR="00E6444F">
        <w:rPr>
          <w:rFonts w:eastAsia="宋体"/>
          <w:color w:val="000000"/>
          <w:sz w:val="24"/>
          <w:szCs w:val="24"/>
        </w:rPr>
        <w:t>申办方</w:t>
      </w:r>
      <w:r w:rsidRPr="00264406">
        <w:rPr>
          <w:rFonts w:eastAsia="宋体"/>
          <w:color w:val="000000"/>
          <w:sz w:val="24"/>
          <w:szCs w:val="24"/>
        </w:rPr>
        <w:t>可能需要修改方案规定的程序。</w:t>
      </w:r>
      <w:r w:rsidRPr="00264406">
        <w:rPr>
          <w:rFonts w:eastAsia="宋体"/>
          <w:color w:val="000000"/>
          <w:sz w:val="24"/>
          <w:szCs w:val="24"/>
        </w:rPr>
        <w:t xml:space="preserve"> </w:t>
      </w:r>
      <w:r w:rsidRPr="00264406">
        <w:rPr>
          <w:rFonts w:eastAsia="宋体"/>
          <w:color w:val="000000"/>
          <w:sz w:val="24"/>
          <w:szCs w:val="24"/>
        </w:rPr>
        <w:t>正如本指南正文内容所述，对于当前</w:t>
      </w:r>
      <w:r w:rsidRPr="00264406">
        <w:rPr>
          <w:rFonts w:eastAsia="宋体"/>
          <w:color w:val="000000"/>
          <w:sz w:val="24"/>
          <w:szCs w:val="24"/>
        </w:rPr>
        <w:t>COVID-19</w:t>
      </w:r>
      <w:r w:rsidRPr="00264406">
        <w:rPr>
          <w:rFonts w:eastAsia="宋体"/>
          <w:color w:val="000000"/>
          <w:sz w:val="24"/>
          <w:szCs w:val="24"/>
        </w:rPr>
        <w:t>突发公共卫生事件的影响所导致的方案偏离，</w:t>
      </w:r>
      <w:r w:rsidR="00E6444F">
        <w:rPr>
          <w:rFonts w:eastAsia="宋体"/>
          <w:color w:val="000000"/>
          <w:sz w:val="24"/>
          <w:szCs w:val="24"/>
        </w:rPr>
        <w:t>申办方</w:t>
      </w:r>
      <w:r w:rsidRPr="00264406">
        <w:rPr>
          <w:rFonts w:eastAsia="宋体"/>
          <w:color w:val="000000"/>
          <w:sz w:val="24"/>
          <w:szCs w:val="24"/>
        </w:rPr>
        <w:t>应记录具体的方案偏离和偏离的原因。</w:t>
      </w:r>
      <w:bookmarkStart w:id="29" w:name="bookmark12"/>
      <w:bookmarkEnd w:id="29"/>
      <w:r w:rsidR="00E6444F">
        <w:rPr>
          <w:rFonts w:eastAsia="宋体"/>
          <w:color w:val="000000"/>
          <w:sz w:val="24"/>
          <w:szCs w:val="24"/>
        </w:rPr>
        <w:t>申办方</w:t>
      </w:r>
      <w:r w:rsidRPr="00264406">
        <w:rPr>
          <w:rFonts w:eastAsia="宋体"/>
          <w:color w:val="000000"/>
          <w:sz w:val="24"/>
          <w:szCs w:val="24"/>
        </w:rPr>
        <w:t>可以使用其标准流程记录方案偏离，或者如果此类偏离的预期数目较大，可以使用替代记录方法。例如，如果访视是通过电话</w:t>
      </w:r>
      <w:r w:rsidRPr="00264406">
        <w:rPr>
          <w:rFonts w:eastAsia="宋体"/>
          <w:color w:val="000000"/>
          <w:sz w:val="24"/>
          <w:szCs w:val="24"/>
        </w:rPr>
        <w:t>/</w:t>
      </w:r>
      <w:r w:rsidRPr="00264406">
        <w:rPr>
          <w:rFonts w:eastAsia="宋体"/>
          <w:color w:val="000000"/>
          <w:sz w:val="24"/>
          <w:szCs w:val="24"/>
        </w:rPr>
        <w:t>视频联系进行，而不是在方案中规定的临床试验机构进行，提供列明由于当前</w:t>
      </w:r>
      <w:r w:rsidRPr="00264406">
        <w:rPr>
          <w:rFonts w:eastAsia="宋体"/>
          <w:color w:val="000000"/>
          <w:sz w:val="24"/>
          <w:szCs w:val="24"/>
        </w:rPr>
        <w:t>COVID-19</w:t>
      </w:r>
      <w:r w:rsidRPr="00264406">
        <w:rPr>
          <w:rFonts w:eastAsia="宋体"/>
          <w:color w:val="000000"/>
          <w:sz w:val="24"/>
          <w:szCs w:val="24"/>
        </w:rPr>
        <w:t>形势而偏离方案的所有研究访视（例如，列明研究参考编号、患者</w:t>
      </w:r>
      <w:r w:rsidRPr="00264406">
        <w:rPr>
          <w:rFonts w:eastAsia="宋体"/>
          <w:color w:val="000000"/>
          <w:sz w:val="24"/>
          <w:szCs w:val="24"/>
        </w:rPr>
        <w:t>ID</w:t>
      </w:r>
      <w:r w:rsidRPr="00264406">
        <w:rPr>
          <w:rFonts w:eastAsia="宋体"/>
          <w:color w:val="000000"/>
          <w:sz w:val="24"/>
          <w:szCs w:val="24"/>
        </w:rPr>
        <w:t>、访视日期）的记录文件通常也可以接受。方案偏离应包括在最终研究报告中，也可包括在年度报告中。</w:t>
      </w:r>
    </w:p>
    <w:p w14:paraId="0BCDC329" w14:textId="77777777" w:rsidR="00B039FC" w:rsidRPr="00264406" w:rsidRDefault="00B039FC" w:rsidP="002D7DCF">
      <w:pPr>
        <w:shd w:val="clear" w:color="auto" w:fill="FFFFFF"/>
        <w:snapToGrid w:val="0"/>
        <w:jc w:val="both"/>
        <w:rPr>
          <w:rFonts w:eastAsia="宋体"/>
          <w:sz w:val="24"/>
          <w:szCs w:val="24"/>
        </w:rPr>
      </w:pPr>
    </w:p>
    <w:p w14:paraId="6FC4A5B4" w14:textId="77777777" w:rsidR="00B039FC" w:rsidRPr="00264406" w:rsidRDefault="00B039FC" w:rsidP="002D7DCF">
      <w:pPr>
        <w:shd w:val="clear" w:color="auto" w:fill="FFFFFF"/>
        <w:snapToGrid w:val="0"/>
        <w:jc w:val="both"/>
        <w:rPr>
          <w:rFonts w:eastAsia="宋体"/>
          <w:sz w:val="21"/>
          <w:szCs w:val="21"/>
        </w:rPr>
      </w:pPr>
    </w:p>
    <w:p w14:paraId="6615D1DD" w14:textId="77777777" w:rsidR="00821EF5" w:rsidRPr="00264406" w:rsidRDefault="00821EF5" w:rsidP="002D7DCF">
      <w:pPr>
        <w:shd w:val="clear" w:color="auto" w:fill="FFFFFF"/>
        <w:snapToGrid w:val="0"/>
        <w:jc w:val="both"/>
        <w:rPr>
          <w:rFonts w:eastAsia="宋体"/>
          <w:sz w:val="21"/>
          <w:szCs w:val="21"/>
        </w:rPr>
        <w:sectPr w:rsidR="00821EF5" w:rsidRPr="00264406" w:rsidSect="002D7DCF">
          <w:pgSz w:w="11906" w:h="16838"/>
          <w:pgMar w:top="1134" w:right="1417" w:bottom="1134" w:left="1417" w:header="850" w:footer="720" w:gutter="0"/>
          <w:cols w:space="60"/>
          <w:noEndnote/>
          <w:docGrid w:linePitch="272"/>
        </w:sectPr>
      </w:pPr>
    </w:p>
    <w:p w14:paraId="6E2105A4" w14:textId="77777777"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lastRenderedPageBreak/>
        <w:t>对于方案执行中研究范围</w:t>
      </w:r>
      <w:r w:rsidR="00FB078C">
        <w:rPr>
          <w:rFonts w:eastAsia="宋体" w:hint="eastAsia"/>
          <w:color w:val="000000"/>
          <w:sz w:val="24"/>
          <w:szCs w:val="24"/>
        </w:rPr>
        <w:t>内</w:t>
      </w:r>
      <w:r w:rsidRPr="00264406">
        <w:rPr>
          <w:rFonts w:eastAsia="宋体"/>
          <w:color w:val="000000"/>
          <w:sz w:val="24"/>
          <w:szCs w:val="24"/>
        </w:rPr>
        <w:t>的变更，根据</w:t>
      </w:r>
      <w:r w:rsidRPr="00264406">
        <w:rPr>
          <w:rFonts w:eastAsia="宋体"/>
          <w:color w:val="000000"/>
          <w:sz w:val="24"/>
          <w:szCs w:val="24"/>
        </w:rPr>
        <w:t>IND</w:t>
      </w:r>
      <w:r w:rsidRPr="00264406">
        <w:rPr>
          <w:rFonts w:eastAsia="宋体"/>
          <w:color w:val="000000"/>
          <w:sz w:val="24"/>
          <w:szCs w:val="24"/>
        </w:rPr>
        <w:t>法规，为防止试验参与者面临迫在眉睫的危害而需进行的方案修改通常可以立即实施，但之后应提交给</w:t>
      </w:r>
      <w:r w:rsidRPr="00264406">
        <w:rPr>
          <w:rFonts w:eastAsia="宋体"/>
          <w:color w:val="000000"/>
          <w:sz w:val="24"/>
          <w:szCs w:val="24"/>
        </w:rPr>
        <w:t>IRB</w:t>
      </w:r>
      <w:r w:rsidRPr="00264406">
        <w:rPr>
          <w:rFonts w:eastAsia="宋体"/>
          <w:color w:val="000000"/>
          <w:sz w:val="24"/>
          <w:szCs w:val="24"/>
        </w:rPr>
        <w:t>并由</w:t>
      </w:r>
      <w:r w:rsidRPr="00264406">
        <w:rPr>
          <w:rFonts w:eastAsia="宋体"/>
          <w:color w:val="000000"/>
          <w:sz w:val="24"/>
          <w:szCs w:val="24"/>
        </w:rPr>
        <w:t>IRB</w:t>
      </w:r>
      <w:r w:rsidRPr="00264406">
        <w:rPr>
          <w:rFonts w:eastAsia="宋体"/>
          <w:color w:val="000000"/>
          <w:sz w:val="24"/>
          <w:szCs w:val="24"/>
        </w:rPr>
        <w:t>正式批准，并通过向</w:t>
      </w:r>
      <w:r w:rsidRPr="00264406">
        <w:rPr>
          <w:rFonts w:eastAsia="宋体"/>
          <w:color w:val="000000"/>
          <w:sz w:val="24"/>
          <w:szCs w:val="24"/>
        </w:rPr>
        <w:t>IND</w:t>
      </w:r>
      <w:r w:rsidRPr="00264406">
        <w:rPr>
          <w:rFonts w:eastAsia="宋体"/>
          <w:color w:val="000000"/>
          <w:sz w:val="24"/>
          <w:szCs w:val="24"/>
        </w:rPr>
        <w:t>提交方案修正案通知到</w:t>
      </w:r>
      <w:r w:rsidRPr="00264406">
        <w:rPr>
          <w:rFonts w:eastAsia="宋体"/>
          <w:color w:val="000000"/>
          <w:sz w:val="24"/>
          <w:szCs w:val="24"/>
        </w:rPr>
        <w:t>FDA</w:t>
      </w:r>
      <w:r w:rsidRPr="00264406">
        <w:rPr>
          <w:rFonts w:eastAsia="宋体"/>
          <w:color w:val="000000"/>
          <w:sz w:val="24"/>
          <w:szCs w:val="24"/>
        </w:rPr>
        <w:t>。</w:t>
      </w:r>
      <w:r w:rsidRPr="00264406">
        <w:rPr>
          <w:rStyle w:val="a5"/>
          <w:rFonts w:eastAsia="宋体"/>
          <w:color w:val="000000"/>
          <w:sz w:val="24"/>
          <w:szCs w:val="24"/>
        </w:rPr>
        <w:footnoteReference w:customMarkFollows="1" w:id="8"/>
        <w:t>1</w:t>
      </w:r>
    </w:p>
    <w:p w14:paraId="03E2562C" w14:textId="77777777" w:rsidR="00821EF5" w:rsidRPr="00264406" w:rsidRDefault="00821EF5" w:rsidP="002D7DCF">
      <w:pPr>
        <w:shd w:val="clear" w:color="auto" w:fill="FFFFFF"/>
        <w:snapToGrid w:val="0"/>
        <w:jc w:val="both"/>
        <w:rPr>
          <w:rFonts w:eastAsia="宋体"/>
          <w:sz w:val="24"/>
          <w:szCs w:val="24"/>
        </w:rPr>
      </w:pPr>
    </w:p>
    <w:p w14:paraId="1D10978D" w14:textId="170C6DA8"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t>对于处于</w:t>
      </w:r>
      <w:r w:rsidRPr="00264406">
        <w:rPr>
          <w:rFonts w:eastAsia="宋体"/>
          <w:color w:val="000000"/>
          <w:sz w:val="24"/>
          <w:szCs w:val="24"/>
        </w:rPr>
        <w:t>IND</w:t>
      </w:r>
      <w:r w:rsidRPr="00264406">
        <w:rPr>
          <w:rFonts w:eastAsia="宋体"/>
          <w:color w:val="000000"/>
          <w:sz w:val="24"/>
          <w:szCs w:val="24"/>
        </w:rPr>
        <w:t>中的研究，</w:t>
      </w:r>
      <w:r w:rsidRPr="00264406">
        <w:rPr>
          <w:rFonts w:eastAsia="宋体"/>
          <w:color w:val="000000"/>
          <w:sz w:val="24"/>
          <w:szCs w:val="24"/>
        </w:rPr>
        <w:t>21 CFR 312.30</w:t>
      </w:r>
      <w:r w:rsidRPr="00264406">
        <w:rPr>
          <w:rFonts w:eastAsia="宋体"/>
          <w:color w:val="000000"/>
          <w:sz w:val="24"/>
          <w:szCs w:val="24"/>
        </w:rPr>
        <w:t>（</w:t>
      </w:r>
      <w:r w:rsidRPr="00264406">
        <w:rPr>
          <w:rFonts w:eastAsia="宋体"/>
          <w:color w:val="000000"/>
          <w:sz w:val="24"/>
          <w:szCs w:val="24"/>
        </w:rPr>
        <w:t>b</w:t>
      </w:r>
      <w:r w:rsidRPr="00264406">
        <w:rPr>
          <w:rFonts w:eastAsia="宋体"/>
          <w:color w:val="000000"/>
          <w:sz w:val="24"/>
          <w:szCs w:val="24"/>
        </w:rPr>
        <w:t>）规定，</w:t>
      </w:r>
      <w:r w:rsidR="00E6444F">
        <w:rPr>
          <w:rFonts w:eastAsia="宋体"/>
          <w:color w:val="000000"/>
          <w:sz w:val="24"/>
          <w:szCs w:val="24"/>
        </w:rPr>
        <w:t>申办方</w:t>
      </w:r>
      <w:r w:rsidRPr="00264406">
        <w:rPr>
          <w:rFonts w:eastAsia="宋体"/>
          <w:color w:val="000000"/>
          <w:sz w:val="24"/>
          <w:szCs w:val="24"/>
        </w:rPr>
        <w:t>必须向</w:t>
      </w:r>
      <w:r w:rsidRPr="00264406">
        <w:rPr>
          <w:rFonts w:eastAsia="宋体"/>
          <w:color w:val="000000"/>
          <w:sz w:val="24"/>
          <w:szCs w:val="24"/>
        </w:rPr>
        <w:t>IND</w:t>
      </w:r>
      <w:r w:rsidRPr="00264406">
        <w:rPr>
          <w:rFonts w:eastAsia="宋体"/>
          <w:color w:val="000000"/>
          <w:sz w:val="24"/>
          <w:szCs w:val="24"/>
        </w:rPr>
        <w:t>提交一份方案修正案，说明第一阶段方案中显著影响试验参与者安全的任何变更，或第二和第三阶段方案中显著影响试验参与者安全、研究范围或研究科学性的任何变更。为了减少</w:t>
      </w:r>
      <w:r w:rsidRPr="00264406">
        <w:rPr>
          <w:rFonts w:eastAsia="宋体"/>
          <w:color w:val="000000"/>
          <w:sz w:val="24"/>
          <w:szCs w:val="24"/>
        </w:rPr>
        <w:t>COVID-19</w:t>
      </w:r>
      <w:r w:rsidRPr="00264406">
        <w:rPr>
          <w:rFonts w:eastAsia="宋体"/>
          <w:color w:val="000000"/>
          <w:sz w:val="24"/>
          <w:szCs w:val="24"/>
        </w:rPr>
        <w:t>的潜在暴露而暂停试验入组通常不会显著影响试验参与者的安全、研究范围或研究科学性；因此，无需根据该条例针对此类暂停提交方案修正案。</w:t>
      </w:r>
    </w:p>
    <w:p w14:paraId="2092AD3A" w14:textId="77777777" w:rsidR="00821EF5" w:rsidRPr="00264406" w:rsidRDefault="00821EF5" w:rsidP="002D7DCF">
      <w:pPr>
        <w:shd w:val="clear" w:color="auto" w:fill="FFFFFF"/>
        <w:snapToGrid w:val="0"/>
        <w:jc w:val="both"/>
        <w:rPr>
          <w:rFonts w:eastAsia="宋体"/>
          <w:sz w:val="24"/>
          <w:szCs w:val="24"/>
        </w:rPr>
      </w:pPr>
    </w:p>
    <w:p w14:paraId="360C5BF8" w14:textId="77777777"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t>对于并非需为了预防患者面临迫在眉睫的安全风险进行的方案修订，可以在提交给</w:t>
      </w:r>
      <w:r w:rsidRPr="00264406">
        <w:rPr>
          <w:rFonts w:eastAsia="宋体"/>
          <w:color w:val="000000"/>
          <w:sz w:val="24"/>
          <w:szCs w:val="24"/>
        </w:rPr>
        <w:t>FDA</w:t>
      </w:r>
      <w:r w:rsidRPr="00264406">
        <w:rPr>
          <w:rFonts w:eastAsia="宋体"/>
          <w:color w:val="000000"/>
          <w:sz w:val="24"/>
          <w:szCs w:val="24"/>
        </w:rPr>
        <w:t>和</w:t>
      </w:r>
      <w:r w:rsidRPr="00264406">
        <w:rPr>
          <w:rFonts w:eastAsia="宋体"/>
          <w:color w:val="000000"/>
          <w:sz w:val="24"/>
          <w:szCs w:val="24"/>
        </w:rPr>
        <w:t>IRB</w:t>
      </w:r>
      <w:r w:rsidRPr="00264406">
        <w:rPr>
          <w:rFonts w:eastAsia="宋体"/>
          <w:color w:val="000000"/>
          <w:sz w:val="24"/>
          <w:szCs w:val="24"/>
        </w:rPr>
        <w:t>批准后实施。</w:t>
      </w:r>
      <w:r w:rsidRPr="00264406">
        <w:rPr>
          <w:rStyle w:val="a5"/>
          <w:rFonts w:eastAsia="宋体"/>
          <w:color w:val="000000"/>
          <w:sz w:val="24"/>
          <w:szCs w:val="24"/>
        </w:rPr>
        <w:footnoteReference w:customMarkFollows="1" w:id="9"/>
        <w:t>2</w:t>
      </w:r>
    </w:p>
    <w:p w14:paraId="13310107" w14:textId="77777777" w:rsidR="00821EF5" w:rsidRPr="00264406" w:rsidRDefault="00821EF5" w:rsidP="002D7DCF">
      <w:pPr>
        <w:shd w:val="clear" w:color="auto" w:fill="FFFFFF"/>
        <w:snapToGrid w:val="0"/>
        <w:jc w:val="both"/>
        <w:rPr>
          <w:rFonts w:eastAsia="宋体"/>
          <w:sz w:val="24"/>
          <w:szCs w:val="24"/>
        </w:rPr>
      </w:pPr>
    </w:p>
    <w:p w14:paraId="5A012B67" w14:textId="77777777"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t>FDA</w:t>
      </w:r>
      <w:r w:rsidRPr="00264406">
        <w:rPr>
          <w:rFonts w:eastAsia="宋体"/>
          <w:color w:val="000000"/>
          <w:sz w:val="24"/>
          <w:szCs w:val="24"/>
        </w:rPr>
        <w:t>认识到，在当前</w:t>
      </w:r>
      <w:r w:rsidRPr="00264406">
        <w:rPr>
          <w:rFonts w:eastAsia="宋体"/>
          <w:color w:val="000000"/>
          <w:sz w:val="24"/>
          <w:szCs w:val="24"/>
        </w:rPr>
        <w:t>COVID-19</w:t>
      </w:r>
      <w:r w:rsidRPr="00264406">
        <w:rPr>
          <w:rFonts w:eastAsia="宋体"/>
          <w:color w:val="000000"/>
          <w:sz w:val="24"/>
          <w:szCs w:val="24"/>
        </w:rPr>
        <w:t>突发公共卫生事件快速进展期间，可能需要一系列变更来应对这些情况。在</w:t>
      </w:r>
      <w:r w:rsidRPr="00264406">
        <w:rPr>
          <w:rFonts w:eastAsia="宋体"/>
          <w:color w:val="000000"/>
          <w:sz w:val="24"/>
          <w:szCs w:val="24"/>
        </w:rPr>
        <w:t>IRB</w:t>
      </w:r>
      <w:r w:rsidRPr="00264406">
        <w:rPr>
          <w:rFonts w:eastAsia="宋体"/>
          <w:color w:val="000000"/>
          <w:sz w:val="24"/>
          <w:szCs w:val="24"/>
        </w:rPr>
        <w:t>批准以及提交方案修正案以实施修改之前，临床研究者必须将对方案规定程序的任何修改记录为方案偏离。</w:t>
      </w:r>
      <w:r w:rsidRPr="00264406">
        <w:rPr>
          <w:rStyle w:val="a5"/>
          <w:rFonts w:eastAsia="宋体"/>
          <w:color w:val="000000"/>
          <w:sz w:val="24"/>
          <w:szCs w:val="24"/>
        </w:rPr>
        <w:footnoteReference w:customMarkFollows="1" w:id="10"/>
        <w:t>3</w:t>
      </w:r>
      <w:r w:rsidRPr="00264406">
        <w:rPr>
          <w:rFonts w:eastAsia="宋体"/>
          <w:color w:val="000000"/>
          <w:sz w:val="24"/>
          <w:szCs w:val="24"/>
        </w:rPr>
        <w:t>可以接受将若干方案修改项合并入一份方案修正案，但应尽快提交。</w:t>
      </w:r>
    </w:p>
    <w:p w14:paraId="79EB01A8" w14:textId="77777777" w:rsidR="00821EF5" w:rsidRPr="00264406" w:rsidRDefault="00821EF5" w:rsidP="002D7DCF">
      <w:pPr>
        <w:shd w:val="clear" w:color="auto" w:fill="FFFFFF"/>
        <w:snapToGrid w:val="0"/>
        <w:jc w:val="both"/>
        <w:rPr>
          <w:rFonts w:eastAsia="宋体"/>
          <w:sz w:val="24"/>
          <w:szCs w:val="24"/>
        </w:rPr>
      </w:pPr>
    </w:p>
    <w:p w14:paraId="47AB71CF" w14:textId="52C7FBBF" w:rsidR="00B039FC" w:rsidRPr="00264406" w:rsidRDefault="004C315A" w:rsidP="002D7DCF">
      <w:pPr>
        <w:shd w:val="clear" w:color="auto" w:fill="FFFFFF"/>
        <w:snapToGrid w:val="0"/>
        <w:jc w:val="both"/>
        <w:rPr>
          <w:rFonts w:eastAsia="宋体"/>
          <w:sz w:val="24"/>
          <w:szCs w:val="24"/>
        </w:rPr>
      </w:pPr>
      <w:r w:rsidRPr="00264406">
        <w:rPr>
          <w:rFonts w:eastAsia="宋体"/>
          <w:color w:val="000000"/>
          <w:sz w:val="24"/>
          <w:szCs w:val="24"/>
        </w:rPr>
        <w:t>对于处于</w:t>
      </w:r>
      <w:r w:rsidRPr="00264406">
        <w:rPr>
          <w:rFonts w:eastAsia="宋体"/>
          <w:color w:val="000000"/>
          <w:sz w:val="24"/>
          <w:szCs w:val="24"/>
        </w:rPr>
        <w:t>IDE</w:t>
      </w:r>
      <w:r w:rsidRPr="00264406">
        <w:rPr>
          <w:rFonts w:eastAsia="宋体"/>
          <w:color w:val="000000"/>
          <w:sz w:val="24"/>
          <w:szCs w:val="24"/>
        </w:rPr>
        <w:t>中的研究，</w:t>
      </w:r>
      <w:r w:rsidRPr="00264406">
        <w:rPr>
          <w:rFonts w:eastAsia="宋体"/>
          <w:color w:val="000000"/>
          <w:sz w:val="24"/>
          <w:szCs w:val="24"/>
        </w:rPr>
        <w:t>21 CFR 812.35</w:t>
      </w:r>
      <w:r w:rsidRPr="00264406">
        <w:rPr>
          <w:rFonts w:eastAsia="宋体"/>
          <w:color w:val="000000"/>
          <w:sz w:val="24"/>
          <w:szCs w:val="24"/>
        </w:rPr>
        <w:t>（</w:t>
      </w:r>
      <w:r w:rsidRPr="00264406">
        <w:rPr>
          <w:rFonts w:eastAsia="宋体"/>
          <w:color w:val="000000"/>
          <w:sz w:val="24"/>
          <w:szCs w:val="24"/>
        </w:rPr>
        <w:t>a</w:t>
      </w:r>
      <w:r w:rsidRPr="00264406">
        <w:rPr>
          <w:rFonts w:eastAsia="宋体"/>
          <w:color w:val="000000"/>
          <w:sz w:val="24"/>
          <w:szCs w:val="24"/>
        </w:rPr>
        <w:t>）通常要求在实施研究方案变更前获得</w:t>
      </w:r>
      <w:r w:rsidRPr="00264406">
        <w:rPr>
          <w:rFonts w:eastAsia="宋体"/>
          <w:color w:val="000000"/>
          <w:sz w:val="24"/>
          <w:szCs w:val="24"/>
        </w:rPr>
        <w:t>FDA</w:t>
      </w:r>
      <w:r w:rsidRPr="00264406">
        <w:rPr>
          <w:rFonts w:eastAsia="宋体"/>
          <w:color w:val="000000"/>
          <w:sz w:val="24"/>
          <w:szCs w:val="24"/>
        </w:rPr>
        <w:t>的事先批准。这些要求不适用于在紧急情况下为保护试验参与者的生命或身体健康而紧急进行的变更，包括研究范围的变更，但此类偏离必须在</w:t>
      </w:r>
      <w:r w:rsidRPr="00264406">
        <w:rPr>
          <w:rFonts w:eastAsia="宋体"/>
          <w:color w:val="000000"/>
          <w:sz w:val="24"/>
          <w:szCs w:val="24"/>
        </w:rPr>
        <w:t>5</w:t>
      </w:r>
      <w:r w:rsidRPr="00264406">
        <w:rPr>
          <w:rFonts w:eastAsia="宋体"/>
          <w:color w:val="000000"/>
          <w:sz w:val="24"/>
          <w:szCs w:val="24"/>
        </w:rPr>
        <w:t>个工作日内向</w:t>
      </w:r>
      <w:r w:rsidRPr="00264406">
        <w:rPr>
          <w:rFonts w:eastAsia="宋体"/>
          <w:color w:val="000000"/>
          <w:sz w:val="24"/>
          <w:szCs w:val="24"/>
        </w:rPr>
        <w:t>FDA</w:t>
      </w:r>
      <w:r w:rsidRPr="00264406">
        <w:rPr>
          <w:rFonts w:eastAsia="宋体"/>
          <w:color w:val="000000"/>
          <w:sz w:val="24"/>
          <w:szCs w:val="24"/>
        </w:rPr>
        <w:t>报告。</w:t>
      </w:r>
      <w:r w:rsidRPr="00264406">
        <w:rPr>
          <w:rStyle w:val="a5"/>
          <w:rFonts w:eastAsia="宋体"/>
          <w:color w:val="000000"/>
          <w:sz w:val="24"/>
          <w:szCs w:val="24"/>
        </w:rPr>
        <w:footnoteReference w:customMarkFollows="1" w:id="11"/>
        <w:t>4</w:t>
      </w:r>
      <w:r w:rsidRPr="00264406">
        <w:rPr>
          <w:rFonts w:eastAsia="宋体"/>
          <w:color w:val="000000"/>
          <w:sz w:val="24"/>
          <w:szCs w:val="24"/>
        </w:rPr>
        <w:t>此外，根据</w:t>
      </w:r>
      <w:r w:rsidRPr="00264406">
        <w:rPr>
          <w:rFonts w:eastAsia="宋体"/>
          <w:color w:val="000000"/>
          <w:sz w:val="24"/>
          <w:szCs w:val="24"/>
        </w:rPr>
        <w:t>21 CFR 812.35</w:t>
      </w:r>
      <w:r w:rsidRPr="00264406">
        <w:rPr>
          <w:rFonts w:eastAsia="宋体"/>
          <w:color w:val="000000"/>
          <w:sz w:val="24"/>
          <w:szCs w:val="24"/>
        </w:rPr>
        <w:t>（</w:t>
      </w:r>
      <w:r w:rsidRPr="00264406">
        <w:rPr>
          <w:rFonts w:eastAsia="宋体"/>
          <w:color w:val="000000"/>
          <w:sz w:val="24"/>
          <w:szCs w:val="24"/>
        </w:rPr>
        <w:t>a</w:t>
      </w:r>
      <w:r w:rsidRPr="00264406">
        <w:rPr>
          <w:rFonts w:eastAsia="宋体"/>
          <w:color w:val="000000"/>
          <w:sz w:val="24"/>
          <w:szCs w:val="24"/>
        </w:rPr>
        <w:t>）（</w:t>
      </w:r>
      <w:r w:rsidRPr="00264406">
        <w:rPr>
          <w:rFonts w:eastAsia="宋体"/>
          <w:color w:val="000000"/>
          <w:sz w:val="24"/>
          <w:szCs w:val="24"/>
        </w:rPr>
        <w:t>3</w:t>
      </w:r>
      <w:r w:rsidRPr="00264406">
        <w:rPr>
          <w:rFonts w:eastAsia="宋体"/>
          <w:color w:val="000000"/>
          <w:sz w:val="24"/>
          <w:szCs w:val="24"/>
        </w:rPr>
        <w:t>），对于</w:t>
      </w:r>
      <w:r w:rsidR="00E6444F">
        <w:rPr>
          <w:rFonts w:eastAsia="宋体"/>
          <w:color w:val="000000"/>
          <w:sz w:val="24"/>
          <w:szCs w:val="24"/>
        </w:rPr>
        <w:t>申办方</w:t>
      </w:r>
      <w:r w:rsidRPr="00264406">
        <w:rPr>
          <w:rFonts w:eastAsia="宋体"/>
          <w:color w:val="000000"/>
          <w:sz w:val="24"/>
          <w:szCs w:val="24"/>
        </w:rPr>
        <w:t>基于可靠信息确定的不影响研究结果有效性、潜在患者风险</w:t>
      </w:r>
      <w:r w:rsidRPr="00264406">
        <w:rPr>
          <w:rFonts w:eastAsia="宋体"/>
          <w:color w:val="000000"/>
          <w:sz w:val="24"/>
          <w:szCs w:val="24"/>
        </w:rPr>
        <w:t>-</w:t>
      </w:r>
      <w:r w:rsidRPr="00264406">
        <w:rPr>
          <w:rFonts w:eastAsia="宋体"/>
          <w:color w:val="000000"/>
          <w:sz w:val="24"/>
          <w:szCs w:val="24"/>
        </w:rPr>
        <w:t>获益关系、研究方案的科学合理性或试验参与者的权利、安全或福利的方案变更，</w:t>
      </w:r>
      <w:r w:rsidR="00834172" w:rsidRPr="00264406">
        <w:rPr>
          <w:rFonts w:eastAsia="宋体"/>
          <w:color w:val="000000"/>
          <w:sz w:val="24"/>
          <w:szCs w:val="24"/>
        </w:rPr>
        <w:t>如果</w:t>
      </w:r>
      <w:r w:rsidR="00E6444F">
        <w:rPr>
          <w:rFonts w:eastAsia="宋体"/>
          <w:color w:val="000000"/>
          <w:sz w:val="24"/>
          <w:szCs w:val="24"/>
        </w:rPr>
        <w:t>申办方</w:t>
      </w:r>
      <w:r w:rsidR="00834172" w:rsidRPr="00264406">
        <w:rPr>
          <w:rFonts w:eastAsia="宋体"/>
          <w:color w:val="000000"/>
          <w:sz w:val="24"/>
          <w:szCs w:val="24"/>
        </w:rPr>
        <w:t>在实施变更后</w:t>
      </w:r>
      <w:r w:rsidR="00834172" w:rsidRPr="00264406">
        <w:rPr>
          <w:rFonts w:eastAsia="宋体"/>
          <w:color w:val="000000"/>
          <w:sz w:val="24"/>
          <w:szCs w:val="24"/>
        </w:rPr>
        <w:t>5</w:t>
      </w:r>
      <w:r w:rsidR="00834172" w:rsidRPr="00264406">
        <w:rPr>
          <w:rFonts w:eastAsia="宋体"/>
          <w:color w:val="000000"/>
          <w:sz w:val="24"/>
          <w:szCs w:val="24"/>
        </w:rPr>
        <w:t>天内向管理局报告变更</w:t>
      </w:r>
      <w:r w:rsidR="00834172">
        <w:rPr>
          <w:rFonts w:eastAsia="宋体" w:hint="eastAsia"/>
          <w:color w:val="000000"/>
          <w:sz w:val="24"/>
          <w:szCs w:val="24"/>
        </w:rPr>
        <w:t>，</w:t>
      </w:r>
      <w:r w:rsidRPr="00264406">
        <w:rPr>
          <w:rFonts w:eastAsia="宋体"/>
          <w:color w:val="000000"/>
          <w:sz w:val="24"/>
          <w:szCs w:val="24"/>
        </w:rPr>
        <w:t>无需事先获得</w:t>
      </w:r>
      <w:r w:rsidRPr="00264406">
        <w:rPr>
          <w:rFonts w:eastAsia="宋体"/>
          <w:color w:val="000000"/>
          <w:sz w:val="24"/>
          <w:szCs w:val="24"/>
        </w:rPr>
        <w:t>FDA</w:t>
      </w:r>
      <w:r w:rsidRPr="00264406">
        <w:rPr>
          <w:rFonts w:eastAsia="宋体"/>
          <w:color w:val="000000"/>
          <w:sz w:val="24"/>
          <w:szCs w:val="24"/>
        </w:rPr>
        <w:t>批准</w:t>
      </w:r>
      <w:r w:rsidR="00E6444F">
        <w:rPr>
          <w:rFonts w:eastAsia="宋体"/>
          <w:color w:val="000000"/>
          <w:sz w:val="24"/>
          <w:szCs w:val="24"/>
        </w:rPr>
        <w:t>申办方</w:t>
      </w:r>
      <w:r w:rsidRPr="00264406">
        <w:rPr>
          <w:rFonts w:eastAsia="宋体"/>
          <w:color w:val="000000"/>
          <w:sz w:val="24"/>
          <w:szCs w:val="24"/>
        </w:rPr>
        <w:t>。由于与</w:t>
      </w:r>
      <w:r w:rsidRPr="00264406">
        <w:rPr>
          <w:rFonts w:eastAsia="宋体"/>
          <w:color w:val="000000"/>
          <w:sz w:val="24"/>
          <w:szCs w:val="24"/>
        </w:rPr>
        <w:t>COVID-19</w:t>
      </w:r>
      <w:r w:rsidRPr="00264406">
        <w:rPr>
          <w:rFonts w:eastAsia="宋体"/>
          <w:color w:val="000000"/>
          <w:sz w:val="24"/>
          <w:szCs w:val="24"/>
        </w:rPr>
        <w:t>影响紧密相关的特殊和不断变化的环境，我们理解在规定的时间范围内提交</w:t>
      </w:r>
      <w:r w:rsidRPr="00264406">
        <w:rPr>
          <w:rFonts w:eastAsia="宋体"/>
          <w:color w:val="000000"/>
          <w:sz w:val="24"/>
          <w:szCs w:val="24"/>
        </w:rPr>
        <w:t>5</w:t>
      </w:r>
      <w:r w:rsidR="00D0417A">
        <w:rPr>
          <w:rFonts w:eastAsia="宋体" w:hint="eastAsia"/>
          <w:color w:val="000000"/>
          <w:sz w:val="24"/>
          <w:szCs w:val="24"/>
        </w:rPr>
        <w:t>个</w:t>
      </w:r>
      <w:r w:rsidRPr="00264406">
        <w:rPr>
          <w:rFonts w:eastAsia="宋体"/>
          <w:color w:val="000000"/>
          <w:sz w:val="24"/>
          <w:szCs w:val="24"/>
        </w:rPr>
        <w:t>工作日报告</w:t>
      </w:r>
      <w:r w:rsidRPr="00264406">
        <w:rPr>
          <w:rFonts w:eastAsia="宋体"/>
          <w:color w:val="000000"/>
          <w:sz w:val="24"/>
          <w:szCs w:val="24"/>
        </w:rPr>
        <w:t>/</w:t>
      </w:r>
      <w:r w:rsidRPr="00264406">
        <w:rPr>
          <w:rFonts w:eastAsia="宋体"/>
          <w:color w:val="000000"/>
          <w:sz w:val="24"/>
          <w:szCs w:val="24"/>
        </w:rPr>
        <w:t>通知可能具有挑战性。可以在提交</w:t>
      </w:r>
      <w:r w:rsidRPr="00264406">
        <w:rPr>
          <w:rFonts w:eastAsia="宋体"/>
          <w:color w:val="000000"/>
          <w:sz w:val="24"/>
          <w:szCs w:val="24"/>
        </w:rPr>
        <w:t>5</w:t>
      </w:r>
      <w:r w:rsidR="00CF2584">
        <w:rPr>
          <w:rFonts w:eastAsia="宋体" w:hint="eastAsia"/>
          <w:color w:val="000000"/>
          <w:sz w:val="24"/>
          <w:szCs w:val="24"/>
        </w:rPr>
        <w:t>个</w:t>
      </w:r>
      <w:r w:rsidRPr="00264406">
        <w:rPr>
          <w:rFonts w:eastAsia="宋体"/>
          <w:color w:val="000000"/>
          <w:sz w:val="24"/>
          <w:szCs w:val="24"/>
        </w:rPr>
        <w:t>工作日报告</w:t>
      </w:r>
      <w:r w:rsidRPr="00264406">
        <w:rPr>
          <w:rFonts w:eastAsia="宋体"/>
          <w:color w:val="000000"/>
          <w:sz w:val="24"/>
          <w:szCs w:val="24"/>
        </w:rPr>
        <w:t>/</w:t>
      </w:r>
      <w:r w:rsidRPr="00264406">
        <w:rPr>
          <w:rFonts w:eastAsia="宋体"/>
          <w:color w:val="000000"/>
          <w:sz w:val="24"/>
          <w:szCs w:val="24"/>
        </w:rPr>
        <w:t>通知时合并提交已实施的更改，并应尽快更新</w:t>
      </w:r>
      <w:r w:rsidRPr="00264406">
        <w:rPr>
          <w:rFonts w:eastAsia="宋体"/>
          <w:color w:val="000000"/>
          <w:sz w:val="24"/>
          <w:szCs w:val="24"/>
        </w:rPr>
        <w:t>IDE</w:t>
      </w:r>
      <w:r w:rsidRPr="00264406">
        <w:rPr>
          <w:rFonts w:eastAsia="宋体"/>
          <w:color w:val="000000"/>
          <w:sz w:val="24"/>
          <w:szCs w:val="24"/>
        </w:rPr>
        <w:t>。</w:t>
      </w:r>
    </w:p>
    <w:p w14:paraId="1739DBB5" w14:textId="77777777" w:rsidR="00B039FC" w:rsidRPr="00264406" w:rsidRDefault="00B039FC" w:rsidP="002D7DCF">
      <w:pPr>
        <w:shd w:val="clear" w:color="auto" w:fill="FFFFFF"/>
        <w:tabs>
          <w:tab w:val="left" w:pos="115"/>
        </w:tabs>
        <w:snapToGrid w:val="0"/>
        <w:jc w:val="both"/>
        <w:rPr>
          <w:rFonts w:eastAsia="宋体"/>
          <w:color w:val="000000"/>
          <w:sz w:val="24"/>
          <w:szCs w:val="24"/>
          <w:vertAlign w:val="superscript"/>
        </w:rPr>
      </w:pPr>
    </w:p>
    <w:p w14:paraId="21AE6980" w14:textId="77777777" w:rsidR="00821EF5" w:rsidRPr="00264406" w:rsidRDefault="00821EF5" w:rsidP="002D7DCF">
      <w:pPr>
        <w:shd w:val="clear" w:color="auto" w:fill="FFFFFF"/>
        <w:tabs>
          <w:tab w:val="left" w:pos="115"/>
        </w:tabs>
        <w:snapToGrid w:val="0"/>
        <w:jc w:val="both"/>
        <w:rPr>
          <w:rFonts w:eastAsia="宋体"/>
          <w:sz w:val="24"/>
          <w:szCs w:val="24"/>
        </w:rPr>
      </w:pPr>
    </w:p>
    <w:p w14:paraId="3B121690" w14:textId="77777777" w:rsidR="00821EF5" w:rsidRPr="00264406" w:rsidRDefault="00821EF5" w:rsidP="002D7DCF">
      <w:pPr>
        <w:shd w:val="clear" w:color="auto" w:fill="FFFFFF"/>
        <w:tabs>
          <w:tab w:val="left" w:pos="115"/>
        </w:tabs>
        <w:snapToGrid w:val="0"/>
        <w:jc w:val="both"/>
        <w:rPr>
          <w:rFonts w:eastAsia="宋体"/>
          <w:sz w:val="24"/>
          <w:szCs w:val="24"/>
        </w:rPr>
        <w:sectPr w:rsidR="00821EF5" w:rsidRPr="00264406" w:rsidSect="002D7DCF">
          <w:pgSz w:w="11906" w:h="16838"/>
          <w:pgMar w:top="1134" w:right="1417" w:bottom="1134" w:left="1417" w:header="850" w:footer="720" w:gutter="0"/>
          <w:cols w:space="60"/>
          <w:noEndnote/>
          <w:docGrid w:linePitch="272"/>
        </w:sectPr>
      </w:pPr>
    </w:p>
    <w:p w14:paraId="3FF85B98" w14:textId="5D11AE25" w:rsidR="00B039FC" w:rsidRPr="00264406" w:rsidRDefault="004C315A" w:rsidP="00264406">
      <w:pPr>
        <w:pStyle w:val="3"/>
        <w:ind w:left="701" w:hanging="701"/>
        <w:rPr>
          <w:sz w:val="24"/>
          <w:szCs w:val="24"/>
        </w:rPr>
      </w:pPr>
      <w:bookmarkStart w:id="30" w:name="_Toc87869355"/>
      <w:bookmarkStart w:id="31" w:name="_Toc87869311"/>
      <w:bookmarkStart w:id="32" w:name="_Toc87869257"/>
      <w:r w:rsidRPr="00264406">
        <w:rPr>
          <w:sz w:val="24"/>
          <w:szCs w:val="24"/>
        </w:rPr>
        <w:lastRenderedPageBreak/>
        <w:t>问题</w:t>
      </w:r>
      <w:r w:rsidRPr="00264406">
        <w:rPr>
          <w:sz w:val="24"/>
          <w:szCs w:val="24"/>
        </w:rPr>
        <w:t>4</w:t>
      </w:r>
      <w:r w:rsidRPr="00264406">
        <w:rPr>
          <w:sz w:val="24"/>
          <w:szCs w:val="24"/>
        </w:rPr>
        <w:tab/>
      </w:r>
      <w:r w:rsidR="00E6444F">
        <w:rPr>
          <w:sz w:val="24"/>
          <w:szCs w:val="24"/>
        </w:rPr>
        <w:t>申办方</w:t>
      </w:r>
      <w:r w:rsidRPr="00264406">
        <w:rPr>
          <w:sz w:val="24"/>
          <w:szCs w:val="24"/>
        </w:rPr>
        <w:t>应如何提交</w:t>
      </w:r>
      <w:r w:rsidRPr="00264406">
        <w:rPr>
          <w:sz w:val="24"/>
          <w:szCs w:val="24"/>
        </w:rPr>
        <w:t>COVID-19</w:t>
      </w:r>
      <w:r w:rsidRPr="00264406">
        <w:rPr>
          <w:sz w:val="24"/>
          <w:szCs w:val="24"/>
        </w:rPr>
        <w:t>突发公共卫生事件相关挑战导致的方案变更？</w:t>
      </w:r>
      <w:bookmarkEnd w:id="30"/>
      <w:bookmarkEnd w:id="31"/>
      <w:bookmarkEnd w:id="32"/>
    </w:p>
    <w:p w14:paraId="35DEA26C" w14:textId="77777777" w:rsidR="00821EF5" w:rsidRPr="00264406" w:rsidRDefault="00821EF5" w:rsidP="002D7DCF">
      <w:pPr>
        <w:shd w:val="clear" w:color="auto" w:fill="FFFFFF"/>
        <w:snapToGrid w:val="0"/>
        <w:jc w:val="both"/>
        <w:rPr>
          <w:rFonts w:eastAsia="宋体"/>
          <w:color w:val="000000"/>
          <w:sz w:val="24"/>
          <w:szCs w:val="24"/>
        </w:rPr>
      </w:pPr>
    </w:p>
    <w:p w14:paraId="3909D8A9" w14:textId="3F62E1C8"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t>对于</w:t>
      </w:r>
      <w:r w:rsidRPr="00264406">
        <w:rPr>
          <w:rFonts w:eastAsia="宋体"/>
          <w:b/>
          <w:bCs/>
          <w:color w:val="000000"/>
          <w:sz w:val="24"/>
          <w:szCs w:val="24"/>
        </w:rPr>
        <w:t>IND</w:t>
      </w:r>
      <w:r w:rsidRPr="00264406">
        <w:rPr>
          <w:rFonts w:eastAsia="宋体"/>
          <w:b/>
          <w:bCs/>
          <w:color w:val="000000"/>
          <w:sz w:val="24"/>
          <w:szCs w:val="24"/>
        </w:rPr>
        <w:t>研究</w:t>
      </w:r>
      <w:r w:rsidRPr="00264406">
        <w:rPr>
          <w:rFonts w:eastAsia="宋体"/>
          <w:color w:val="000000"/>
          <w:sz w:val="24"/>
          <w:szCs w:val="24"/>
        </w:rPr>
        <w:t>，</w:t>
      </w:r>
      <w:r w:rsidR="00E6444F">
        <w:rPr>
          <w:rFonts w:eastAsia="宋体"/>
          <w:color w:val="000000"/>
          <w:sz w:val="24"/>
          <w:szCs w:val="24"/>
        </w:rPr>
        <w:t>申办方</w:t>
      </w:r>
      <w:r w:rsidRPr="00264406">
        <w:rPr>
          <w:rFonts w:eastAsia="宋体"/>
          <w:color w:val="000000"/>
          <w:sz w:val="24"/>
          <w:szCs w:val="24"/>
        </w:rPr>
        <w:t>应向其</w:t>
      </w:r>
      <w:r w:rsidRPr="00264406">
        <w:rPr>
          <w:rFonts w:eastAsia="宋体"/>
          <w:color w:val="000000"/>
          <w:sz w:val="24"/>
          <w:szCs w:val="24"/>
        </w:rPr>
        <w:t>IND</w:t>
      </w:r>
      <w:r w:rsidRPr="00264406">
        <w:rPr>
          <w:rFonts w:eastAsia="宋体"/>
          <w:color w:val="000000"/>
          <w:sz w:val="24"/>
          <w:szCs w:val="24"/>
        </w:rPr>
        <w:t>提交一份正式修正案，并在附函标题行添加以下信息：</w:t>
      </w:r>
    </w:p>
    <w:p w14:paraId="49C9938D" w14:textId="77777777" w:rsidR="00821EF5" w:rsidRPr="00264406" w:rsidRDefault="00821EF5" w:rsidP="002D7DCF">
      <w:pPr>
        <w:shd w:val="clear" w:color="auto" w:fill="FFFFFF"/>
        <w:snapToGrid w:val="0"/>
        <w:jc w:val="both"/>
        <w:rPr>
          <w:rFonts w:eastAsia="宋体"/>
          <w:sz w:val="24"/>
          <w:szCs w:val="24"/>
        </w:rPr>
      </w:pPr>
    </w:p>
    <w:p w14:paraId="552E5EFD" w14:textId="77777777" w:rsidR="00B039FC" w:rsidRPr="00264406" w:rsidRDefault="004C315A" w:rsidP="00821EF5">
      <w:pPr>
        <w:shd w:val="clear" w:color="auto" w:fill="FFFFFF"/>
        <w:autoSpaceDE/>
        <w:autoSpaceDN/>
        <w:snapToGrid w:val="0"/>
        <w:ind w:leftChars="157" w:left="314"/>
        <w:jc w:val="both"/>
        <w:rPr>
          <w:rFonts w:eastAsia="宋体"/>
          <w:sz w:val="24"/>
          <w:szCs w:val="24"/>
        </w:rPr>
      </w:pPr>
      <w:r w:rsidRPr="00264406">
        <w:rPr>
          <w:rFonts w:eastAsia="宋体"/>
          <w:b/>
          <w:bCs/>
          <w:color w:val="000000"/>
          <w:sz w:val="24"/>
          <w:szCs w:val="24"/>
        </w:rPr>
        <w:t>方案修正案</w:t>
      </w:r>
      <w:r w:rsidRPr="00264406">
        <w:rPr>
          <w:rFonts w:eastAsia="宋体"/>
          <w:b/>
          <w:bCs/>
          <w:color w:val="000000"/>
          <w:sz w:val="24"/>
          <w:szCs w:val="24"/>
        </w:rPr>
        <w:t>-COVID-19</w:t>
      </w:r>
    </w:p>
    <w:p w14:paraId="6EFEF6C9" w14:textId="77777777" w:rsidR="00821EF5" w:rsidRPr="00264406" w:rsidRDefault="00821EF5" w:rsidP="00821EF5">
      <w:pPr>
        <w:shd w:val="clear" w:color="auto" w:fill="FFFFFF"/>
        <w:autoSpaceDE/>
        <w:autoSpaceDN/>
        <w:snapToGrid w:val="0"/>
        <w:ind w:leftChars="157" w:left="314"/>
        <w:jc w:val="both"/>
        <w:rPr>
          <w:rFonts w:eastAsia="宋体"/>
          <w:b/>
          <w:bCs/>
          <w:color w:val="000000"/>
          <w:sz w:val="24"/>
          <w:szCs w:val="24"/>
        </w:rPr>
      </w:pPr>
    </w:p>
    <w:p w14:paraId="464E65EB" w14:textId="77777777" w:rsidR="00B039FC" w:rsidRPr="00264406" w:rsidRDefault="004C315A" w:rsidP="00821EF5">
      <w:pPr>
        <w:shd w:val="clear" w:color="auto" w:fill="FFFFFF"/>
        <w:autoSpaceDE/>
        <w:autoSpaceDN/>
        <w:snapToGrid w:val="0"/>
        <w:ind w:leftChars="157" w:left="314"/>
        <w:jc w:val="both"/>
        <w:rPr>
          <w:rFonts w:eastAsia="宋体"/>
          <w:b/>
          <w:bCs/>
          <w:color w:val="000000"/>
          <w:sz w:val="24"/>
          <w:szCs w:val="24"/>
        </w:rPr>
      </w:pPr>
      <w:r w:rsidRPr="00264406">
        <w:rPr>
          <w:rFonts w:eastAsia="宋体"/>
          <w:b/>
          <w:bCs/>
          <w:color w:val="000000"/>
          <w:sz w:val="24"/>
          <w:szCs w:val="24"/>
        </w:rPr>
        <w:t>方案标题</w:t>
      </w:r>
    </w:p>
    <w:p w14:paraId="48A8CD99" w14:textId="77777777" w:rsidR="00821EF5" w:rsidRPr="00264406" w:rsidRDefault="00821EF5" w:rsidP="00821EF5">
      <w:pPr>
        <w:shd w:val="clear" w:color="auto" w:fill="FFFFFF"/>
        <w:autoSpaceDE/>
        <w:autoSpaceDN/>
        <w:snapToGrid w:val="0"/>
        <w:ind w:leftChars="157" w:left="314"/>
        <w:jc w:val="both"/>
        <w:rPr>
          <w:rFonts w:eastAsia="宋体"/>
          <w:sz w:val="24"/>
          <w:szCs w:val="24"/>
        </w:rPr>
      </w:pPr>
    </w:p>
    <w:p w14:paraId="0EE44FA3" w14:textId="244AB5A9" w:rsidR="00B039FC" w:rsidRPr="00264406" w:rsidRDefault="00E6444F" w:rsidP="002D7DCF">
      <w:pPr>
        <w:shd w:val="clear" w:color="auto" w:fill="FFFFFF"/>
        <w:snapToGrid w:val="0"/>
        <w:jc w:val="both"/>
        <w:rPr>
          <w:rFonts w:eastAsia="宋体"/>
          <w:color w:val="000000"/>
          <w:sz w:val="24"/>
          <w:szCs w:val="24"/>
        </w:rPr>
      </w:pPr>
      <w:r>
        <w:rPr>
          <w:rFonts w:eastAsia="宋体"/>
          <w:color w:val="000000"/>
          <w:sz w:val="24"/>
          <w:szCs w:val="24"/>
        </w:rPr>
        <w:t>申办方</w:t>
      </w:r>
      <w:r w:rsidR="004C315A" w:rsidRPr="00264406">
        <w:rPr>
          <w:rFonts w:eastAsia="宋体"/>
          <w:color w:val="000000"/>
          <w:sz w:val="24"/>
          <w:szCs w:val="24"/>
        </w:rPr>
        <w:t>应</w:t>
      </w:r>
      <w:r w:rsidR="005267B5">
        <w:rPr>
          <w:rFonts w:eastAsia="宋体" w:hint="eastAsia"/>
          <w:color w:val="000000"/>
          <w:sz w:val="24"/>
          <w:szCs w:val="24"/>
        </w:rPr>
        <w:t>在附函中</w:t>
      </w:r>
      <w:r w:rsidR="004C315A" w:rsidRPr="00264406">
        <w:rPr>
          <w:rFonts w:eastAsia="宋体"/>
          <w:color w:val="000000"/>
          <w:sz w:val="24"/>
          <w:szCs w:val="24"/>
        </w:rPr>
        <w:t>总结</w:t>
      </w:r>
      <w:r w:rsidR="004C315A" w:rsidRPr="00264406">
        <w:rPr>
          <w:rFonts w:eastAsia="宋体"/>
          <w:color w:val="000000"/>
          <w:sz w:val="24"/>
          <w:szCs w:val="24"/>
        </w:rPr>
        <w:t>COVID-19</w:t>
      </w:r>
      <w:r w:rsidR="004C315A" w:rsidRPr="00264406">
        <w:rPr>
          <w:rFonts w:eastAsia="宋体"/>
          <w:color w:val="000000"/>
          <w:sz w:val="24"/>
          <w:szCs w:val="24"/>
        </w:rPr>
        <w:t>报告中的主要变化，并应包括方案的带修改标示版本，以便于审查。对于</w:t>
      </w:r>
      <w:r w:rsidR="004C315A" w:rsidRPr="00264406">
        <w:rPr>
          <w:rFonts w:eastAsia="宋体"/>
          <w:color w:val="000000"/>
          <w:sz w:val="24"/>
          <w:szCs w:val="24"/>
        </w:rPr>
        <w:t>COVID-19</w:t>
      </w:r>
      <w:r w:rsidR="004C315A" w:rsidRPr="00264406">
        <w:rPr>
          <w:rFonts w:eastAsia="宋体"/>
          <w:color w:val="000000"/>
          <w:sz w:val="24"/>
          <w:szCs w:val="24"/>
        </w:rPr>
        <w:t>导致的方案修正，与其他方案修正案一样，</w:t>
      </w:r>
      <w:r>
        <w:rPr>
          <w:rFonts w:eastAsia="宋体"/>
          <w:color w:val="000000"/>
          <w:sz w:val="24"/>
          <w:szCs w:val="24"/>
        </w:rPr>
        <w:t>申办方</w:t>
      </w:r>
      <w:r w:rsidR="004C315A" w:rsidRPr="00264406">
        <w:rPr>
          <w:rFonts w:eastAsia="宋体"/>
          <w:color w:val="000000"/>
          <w:sz w:val="24"/>
          <w:szCs w:val="24"/>
        </w:rPr>
        <w:t>可以在提交给</w:t>
      </w:r>
      <w:r w:rsidR="004C315A" w:rsidRPr="00264406">
        <w:rPr>
          <w:rFonts w:eastAsia="宋体"/>
          <w:color w:val="000000"/>
          <w:sz w:val="24"/>
          <w:szCs w:val="24"/>
        </w:rPr>
        <w:t>FDA</w:t>
      </w:r>
      <w:r w:rsidR="004C315A" w:rsidRPr="00264406">
        <w:rPr>
          <w:rFonts w:eastAsia="宋体"/>
          <w:color w:val="000000"/>
          <w:sz w:val="24"/>
          <w:szCs w:val="24"/>
        </w:rPr>
        <w:t>后</w:t>
      </w:r>
      <w:r w:rsidR="004C315A" w:rsidRPr="00264406">
        <w:rPr>
          <w:rFonts w:eastAsia="宋体"/>
          <w:color w:val="000000"/>
          <w:sz w:val="24"/>
          <w:szCs w:val="24"/>
        </w:rPr>
        <w:t>IRB</w:t>
      </w:r>
      <w:r w:rsidR="004C315A" w:rsidRPr="00264406">
        <w:rPr>
          <w:rFonts w:eastAsia="宋体"/>
          <w:color w:val="000000"/>
          <w:sz w:val="24"/>
          <w:szCs w:val="24"/>
        </w:rPr>
        <w:t>批准的情况下实施。</w:t>
      </w:r>
      <w:r>
        <w:rPr>
          <w:rFonts w:eastAsia="宋体"/>
          <w:color w:val="000000"/>
          <w:sz w:val="24"/>
          <w:szCs w:val="24"/>
        </w:rPr>
        <w:t>申办方</w:t>
      </w:r>
      <w:r w:rsidR="00957889">
        <w:rPr>
          <w:rFonts w:eastAsia="宋体" w:hint="eastAsia"/>
          <w:color w:val="000000"/>
          <w:sz w:val="24"/>
          <w:szCs w:val="24"/>
        </w:rPr>
        <w:t>在</w:t>
      </w:r>
      <w:r w:rsidR="00957889" w:rsidRPr="00264406">
        <w:rPr>
          <w:rFonts w:eastAsia="宋体"/>
          <w:color w:val="000000"/>
          <w:sz w:val="24"/>
          <w:szCs w:val="24"/>
        </w:rPr>
        <w:t>实施前寻求</w:t>
      </w:r>
      <w:r w:rsidR="00957889" w:rsidRPr="00264406">
        <w:rPr>
          <w:rFonts w:eastAsia="宋体"/>
          <w:color w:val="000000"/>
          <w:sz w:val="24"/>
          <w:szCs w:val="24"/>
        </w:rPr>
        <w:t>FDA</w:t>
      </w:r>
      <w:r w:rsidR="00957889" w:rsidRPr="00264406">
        <w:rPr>
          <w:rFonts w:eastAsia="宋体"/>
          <w:color w:val="000000"/>
          <w:sz w:val="24"/>
          <w:szCs w:val="24"/>
        </w:rPr>
        <w:t>意见</w:t>
      </w:r>
      <w:r w:rsidR="00957889">
        <w:rPr>
          <w:rFonts w:eastAsia="宋体" w:hint="eastAsia"/>
          <w:color w:val="000000"/>
          <w:sz w:val="24"/>
          <w:szCs w:val="24"/>
        </w:rPr>
        <w:t>的</w:t>
      </w:r>
      <w:r w:rsidR="004C315A" w:rsidRPr="00264406">
        <w:rPr>
          <w:rFonts w:eastAsia="宋体"/>
          <w:color w:val="000000"/>
          <w:sz w:val="24"/>
          <w:szCs w:val="24"/>
        </w:rPr>
        <w:t>应在附函中注明。</w:t>
      </w:r>
    </w:p>
    <w:p w14:paraId="67CFC6A7" w14:textId="77777777" w:rsidR="00821EF5" w:rsidRPr="00264406" w:rsidRDefault="00821EF5" w:rsidP="002D7DCF">
      <w:pPr>
        <w:shd w:val="clear" w:color="auto" w:fill="FFFFFF"/>
        <w:snapToGrid w:val="0"/>
        <w:jc w:val="both"/>
        <w:rPr>
          <w:rFonts w:eastAsia="宋体"/>
          <w:sz w:val="24"/>
          <w:szCs w:val="24"/>
        </w:rPr>
      </w:pPr>
    </w:p>
    <w:p w14:paraId="2904D57A" w14:textId="6127D847"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t>对于</w:t>
      </w:r>
      <w:r w:rsidRPr="00264406">
        <w:rPr>
          <w:rFonts w:eastAsia="宋体"/>
          <w:b/>
          <w:bCs/>
          <w:color w:val="000000"/>
          <w:sz w:val="24"/>
          <w:szCs w:val="24"/>
        </w:rPr>
        <w:t>IDE</w:t>
      </w:r>
      <w:r w:rsidRPr="00264406">
        <w:rPr>
          <w:rFonts w:eastAsia="宋体"/>
          <w:b/>
          <w:bCs/>
          <w:color w:val="000000"/>
          <w:sz w:val="24"/>
          <w:szCs w:val="24"/>
        </w:rPr>
        <w:t>研究</w:t>
      </w:r>
      <w:r w:rsidRPr="00264406">
        <w:rPr>
          <w:rFonts w:eastAsia="宋体"/>
          <w:color w:val="000000"/>
          <w:sz w:val="24"/>
          <w:szCs w:val="24"/>
        </w:rPr>
        <w:t>，</w:t>
      </w:r>
      <w:r w:rsidR="00E6444F">
        <w:rPr>
          <w:rFonts w:eastAsia="宋体"/>
          <w:color w:val="000000"/>
          <w:sz w:val="24"/>
          <w:szCs w:val="24"/>
        </w:rPr>
        <w:t>申办方</w:t>
      </w:r>
      <w:r w:rsidRPr="00264406">
        <w:rPr>
          <w:rFonts w:eastAsia="宋体"/>
          <w:color w:val="000000"/>
          <w:sz w:val="24"/>
          <w:szCs w:val="24"/>
        </w:rPr>
        <w:t>应提交现有</w:t>
      </w:r>
      <w:r w:rsidRPr="00264406">
        <w:rPr>
          <w:rFonts w:eastAsia="宋体"/>
          <w:color w:val="000000"/>
          <w:sz w:val="24"/>
          <w:szCs w:val="24"/>
        </w:rPr>
        <w:t>IDE</w:t>
      </w:r>
      <w:r w:rsidRPr="00264406">
        <w:rPr>
          <w:rFonts w:eastAsia="宋体"/>
          <w:color w:val="000000"/>
          <w:sz w:val="24"/>
          <w:szCs w:val="24"/>
        </w:rPr>
        <w:t>的补充资料，并在附函标题行中添加以下信息：</w:t>
      </w:r>
    </w:p>
    <w:p w14:paraId="397E76DF" w14:textId="77777777" w:rsidR="00821EF5" w:rsidRPr="00264406" w:rsidRDefault="00821EF5" w:rsidP="002D7DCF">
      <w:pPr>
        <w:shd w:val="clear" w:color="auto" w:fill="FFFFFF"/>
        <w:snapToGrid w:val="0"/>
        <w:jc w:val="both"/>
        <w:rPr>
          <w:rFonts w:eastAsia="宋体"/>
          <w:sz w:val="24"/>
          <w:szCs w:val="24"/>
        </w:rPr>
      </w:pPr>
    </w:p>
    <w:p w14:paraId="43A322C7" w14:textId="77777777" w:rsidR="00B039FC" w:rsidRPr="00264406" w:rsidRDefault="004C315A" w:rsidP="00821EF5">
      <w:pPr>
        <w:shd w:val="clear" w:color="auto" w:fill="FFFFFF"/>
        <w:autoSpaceDE/>
        <w:autoSpaceDN/>
        <w:snapToGrid w:val="0"/>
        <w:ind w:leftChars="157" w:left="314"/>
        <w:jc w:val="both"/>
        <w:rPr>
          <w:rFonts w:eastAsia="宋体"/>
          <w:sz w:val="24"/>
          <w:szCs w:val="24"/>
        </w:rPr>
      </w:pPr>
      <w:r w:rsidRPr="00264406">
        <w:rPr>
          <w:rFonts w:eastAsia="宋体"/>
          <w:b/>
          <w:bCs/>
          <w:color w:val="000000"/>
          <w:sz w:val="24"/>
          <w:szCs w:val="24"/>
        </w:rPr>
        <w:t>方案变更补充资料</w:t>
      </w:r>
      <w:r w:rsidRPr="00264406">
        <w:rPr>
          <w:rFonts w:eastAsia="宋体"/>
          <w:b/>
          <w:bCs/>
          <w:color w:val="000000"/>
          <w:sz w:val="24"/>
          <w:szCs w:val="24"/>
        </w:rPr>
        <w:t>-COVID-19</w:t>
      </w:r>
      <w:r w:rsidRPr="00264406">
        <w:rPr>
          <w:rFonts w:eastAsia="宋体"/>
          <w:b/>
          <w:bCs/>
          <w:color w:val="000000"/>
          <w:sz w:val="24"/>
          <w:szCs w:val="24"/>
        </w:rPr>
        <w:t>或</w:t>
      </w:r>
      <w:r w:rsidRPr="00264406">
        <w:rPr>
          <w:rFonts w:eastAsia="宋体"/>
          <w:b/>
          <w:bCs/>
          <w:color w:val="000000"/>
          <w:sz w:val="24"/>
          <w:szCs w:val="24"/>
        </w:rPr>
        <w:t>IDE</w:t>
      </w:r>
      <w:r w:rsidRPr="00264406">
        <w:rPr>
          <w:rFonts w:eastAsia="宋体"/>
          <w:b/>
          <w:bCs/>
          <w:color w:val="000000"/>
          <w:sz w:val="24"/>
          <w:szCs w:val="24"/>
        </w:rPr>
        <w:t>变更通知</w:t>
      </w:r>
      <w:r w:rsidRPr="00264406">
        <w:rPr>
          <w:rFonts w:eastAsia="宋体"/>
          <w:b/>
          <w:bCs/>
          <w:color w:val="000000"/>
          <w:sz w:val="24"/>
          <w:szCs w:val="24"/>
        </w:rPr>
        <w:t>-COVID-19</w:t>
      </w:r>
      <w:r w:rsidRPr="00264406">
        <w:rPr>
          <w:rFonts w:eastAsia="宋体"/>
          <w:b/>
          <w:bCs/>
          <w:color w:val="000000"/>
          <w:sz w:val="24"/>
          <w:szCs w:val="24"/>
        </w:rPr>
        <w:t>（如适用）</w:t>
      </w:r>
    </w:p>
    <w:p w14:paraId="6479F6FF" w14:textId="77777777" w:rsidR="00821EF5" w:rsidRPr="00264406" w:rsidRDefault="00821EF5" w:rsidP="00821EF5">
      <w:pPr>
        <w:shd w:val="clear" w:color="auto" w:fill="FFFFFF"/>
        <w:autoSpaceDE/>
        <w:autoSpaceDN/>
        <w:snapToGrid w:val="0"/>
        <w:ind w:leftChars="157" w:left="314"/>
        <w:jc w:val="both"/>
        <w:rPr>
          <w:rFonts w:eastAsia="宋体"/>
          <w:b/>
          <w:bCs/>
          <w:color w:val="000000"/>
          <w:sz w:val="24"/>
          <w:szCs w:val="24"/>
        </w:rPr>
      </w:pPr>
    </w:p>
    <w:p w14:paraId="36057226" w14:textId="77777777" w:rsidR="00B039FC" w:rsidRPr="00264406" w:rsidRDefault="004C315A" w:rsidP="00821EF5">
      <w:pPr>
        <w:shd w:val="clear" w:color="auto" w:fill="FFFFFF"/>
        <w:autoSpaceDE/>
        <w:autoSpaceDN/>
        <w:snapToGrid w:val="0"/>
        <w:ind w:leftChars="157" w:left="314"/>
        <w:jc w:val="both"/>
        <w:rPr>
          <w:rFonts w:eastAsia="宋体"/>
          <w:b/>
          <w:bCs/>
          <w:color w:val="000000"/>
          <w:sz w:val="24"/>
          <w:szCs w:val="24"/>
        </w:rPr>
      </w:pPr>
      <w:r w:rsidRPr="00264406">
        <w:rPr>
          <w:rFonts w:eastAsia="宋体"/>
          <w:b/>
          <w:bCs/>
          <w:color w:val="000000"/>
          <w:sz w:val="24"/>
          <w:szCs w:val="24"/>
        </w:rPr>
        <w:t>方案标题</w:t>
      </w:r>
    </w:p>
    <w:p w14:paraId="09F8E9A9" w14:textId="77777777" w:rsidR="00821EF5" w:rsidRPr="00264406" w:rsidRDefault="00821EF5" w:rsidP="00821EF5">
      <w:pPr>
        <w:shd w:val="clear" w:color="auto" w:fill="FFFFFF"/>
        <w:autoSpaceDE/>
        <w:autoSpaceDN/>
        <w:snapToGrid w:val="0"/>
        <w:ind w:leftChars="157" w:left="314"/>
        <w:jc w:val="both"/>
        <w:rPr>
          <w:rFonts w:eastAsia="宋体"/>
          <w:sz w:val="24"/>
          <w:szCs w:val="24"/>
        </w:rPr>
      </w:pPr>
    </w:p>
    <w:p w14:paraId="2D28A14F" w14:textId="77777777"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t>提交给</w:t>
      </w:r>
      <w:r w:rsidRPr="00264406">
        <w:rPr>
          <w:rFonts w:eastAsia="宋体"/>
          <w:color w:val="000000"/>
          <w:sz w:val="24"/>
          <w:szCs w:val="24"/>
        </w:rPr>
        <w:t>IDE</w:t>
      </w:r>
      <w:r w:rsidRPr="00264406">
        <w:rPr>
          <w:rFonts w:eastAsia="宋体"/>
          <w:color w:val="000000"/>
          <w:sz w:val="24"/>
          <w:szCs w:val="24"/>
        </w:rPr>
        <w:t>的资料应包含方案的带修改标示版本，以便于审查。</w:t>
      </w:r>
    </w:p>
    <w:p w14:paraId="0AC10DEC" w14:textId="77777777" w:rsidR="00821EF5" w:rsidRPr="00264406" w:rsidRDefault="00821EF5" w:rsidP="002D7DCF">
      <w:pPr>
        <w:shd w:val="clear" w:color="auto" w:fill="FFFFFF"/>
        <w:snapToGrid w:val="0"/>
        <w:jc w:val="both"/>
        <w:rPr>
          <w:rFonts w:eastAsia="宋体"/>
          <w:sz w:val="24"/>
          <w:szCs w:val="24"/>
        </w:rPr>
      </w:pPr>
    </w:p>
    <w:p w14:paraId="2B3FCF62" w14:textId="532FF75C" w:rsidR="00B039FC" w:rsidRPr="00264406" w:rsidRDefault="004C315A" w:rsidP="00264406">
      <w:pPr>
        <w:pStyle w:val="3"/>
        <w:ind w:left="701" w:hanging="701"/>
        <w:rPr>
          <w:sz w:val="24"/>
          <w:szCs w:val="24"/>
        </w:rPr>
      </w:pPr>
      <w:bookmarkStart w:id="33" w:name="bookmark16"/>
      <w:bookmarkStart w:id="34" w:name="_Toc87869356"/>
      <w:bookmarkStart w:id="35" w:name="_Toc87869312"/>
      <w:bookmarkStart w:id="36" w:name="_Toc87869258"/>
      <w:r w:rsidRPr="00264406">
        <w:rPr>
          <w:sz w:val="24"/>
          <w:szCs w:val="24"/>
        </w:rPr>
        <w:t>问题</w:t>
      </w:r>
      <w:bookmarkEnd w:id="33"/>
      <w:r w:rsidRPr="00264406">
        <w:rPr>
          <w:sz w:val="24"/>
          <w:szCs w:val="24"/>
        </w:rPr>
        <w:t>5.</w:t>
      </w:r>
      <w:r w:rsidRPr="00264406">
        <w:rPr>
          <w:sz w:val="24"/>
          <w:szCs w:val="24"/>
        </w:rPr>
        <w:tab/>
      </w:r>
      <w:r w:rsidRPr="00264406">
        <w:rPr>
          <w:sz w:val="24"/>
          <w:szCs w:val="24"/>
        </w:rPr>
        <w:t>如果</w:t>
      </w:r>
      <w:r w:rsidR="00E6444F">
        <w:rPr>
          <w:sz w:val="24"/>
          <w:szCs w:val="24"/>
        </w:rPr>
        <w:t>申办方</w:t>
      </w:r>
      <w:r w:rsidRPr="00264406">
        <w:rPr>
          <w:sz w:val="24"/>
          <w:szCs w:val="24"/>
        </w:rPr>
        <w:t>和研究者评价这些访视对于试验参与者的安全是必要的，并且不会影响数据完整性，那么</w:t>
      </w:r>
      <w:r w:rsidR="00E6444F">
        <w:rPr>
          <w:sz w:val="24"/>
          <w:szCs w:val="24"/>
        </w:rPr>
        <w:t>申办方</w:t>
      </w:r>
      <w:r w:rsidRPr="00264406">
        <w:rPr>
          <w:sz w:val="24"/>
          <w:szCs w:val="24"/>
        </w:rPr>
        <w:t>是否可以在不联系</w:t>
      </w:r>
      <w:r w:rsidRPr="00264406">
        <w:rPr>
          <w:sz w:val="24"/>
          <w:szCs w:val="24"/>
        </w:rPr>
        <w:t>FDA</w:t>
      </w:r>
      <w:r w:rsidRPr="00264406">
        <w:rPr>
          <w:sz w:val="24"/>
          <w:szCs w:val="24"/>
        </w:rPr>
        <w:t>的情况下发起虚拟临床试验访视来</w:t>
      </w:r>
      <w:r w:rsidR="00F27D59">
        <w:rPr>
          <w:rFonts w:hint="eastAsia"/>
          <w:sz w:val="24"/>
          <w:szCs w:val="24"/>
        </w:rPr>
        <w:t>监查</w:t>
      </w:r>
      <w:r w:rsidRPr="00264406">
        <w:rPr>
          <w:sz w:val="24"/>
          <w:szCs w:val="24"/>
        </w:rPr>
        <w:t>患者？</w:t>
      </w:r>
      <w:bookmarkEnd w:id="34"/>
      <w:bookmarkEnd w:id="35"/>
      <w:bookmarkEnd w:id="36"/>
    </w:p>
    <w:p w14:paraId="4A03A25E" w14:textId="77777777" w:rsidR="00821EF5" w:rsidRPr="00264406" w:rsidRDefault="00821EF5" w:rsidP="002D7DCF">
      <w:pPr>
        <w:shd w:val="clear" w:color="auto" w:fill="FFFFFF"/>
        <w:snapToGrid w:val="0"/>
        <w:jc w:val="both"/>
        <w:rPr>
          <w:rFonts w:eastAsia="宋体"/>
          <w:color w:val="000000"/>
          <w:sz w:val="24"/>
          <w:szCs w:val="24"/>
        </w:rPr>
      </w:pPr>
    </w:p>
    <w:p w14:paraId="0878B9BB" w14:textId="125EB189" w:rsidR="00821EF5" w:rsidRPr="00264406" w:rsidRDefault="004C315A" w:rsidP="00821EF5">
      <w:pPr>
        <w:shd w:val="clear" w:color="auto" w:fill="FFFFFF"/>
        <w:snapToGrid w:val="0"/>
        <w:jc w:val="both"/>
        <w:rPr>
          <w:rFonts w:eastAsia="宋体"/>
          <w:sz w:val="24"/>
          <w:szCs w:val="24"/>
        </w:rPr>
      </w:pPr>
      <w:r w:rsidRPr="00264406">
        <w:rPr>
          <w:rFonts w:eastAsia="宋体"/>
          <w:color w:val="000000"/>
          <w:sz w:val="24"/>
          <w:szCs w:val="24"/>
        </w:rPr>
        <w:t>FDA</w:t>
      </w:r>
      <w:r w:rsidRPr="00264406">
        <w:rPr>
          <w:rFonts w:eastAsia="宋体"/>
          <w:color w:val="000000"/>
          <w:sz w:val="24"/>
          <w:szCs w:val="24"/>
        </w:rPr>
        <w:t>法规允许在未经</w:t>
      </w:r>
      <w:r w:rsidRPr="00264406">
        <w:rPr>
          <w:rFonts w:eastAsia="宋体"/>
          <w:color w:val="000000"/>
          <w:sz w:val="24"/>
          <w:szCs w:val="24"/>
        </w:rPr>
        <w:t>FDA</w:t>
      </w:r>
      <w:r w:rsidRPr="00264406">
        <w:rPr>
          <w:rFonts w:eastAsia="宋体"/>
          <w:color w:val="000000"/>
          <w:sz w:val="24"/>
          <w:szCs w:val="24"/>
        </w:rPr>
        <w:t>事先审查或批准的情况下</w:t>
      </w:r>
      <w:r w:rsidR="00727E6C" w:rsidRPr="00264406">
        <w:rPr>
          <w:rFonts w:eastAsia="宋体"/>
          <w:color w:val="000000"/>
          <w:sz w:val="24"/>
          <w:szCs w:val="24"/>
        </w:rPr>
        <w:t>更改</w:t>
      </w:r>
      <w:r w:rsidRPr="00264406">
        <w:rPr>
          <w:rFonts w:eastAsia="宋体"/>
          <w:color w:val="000000"/>
          <w:sz w:val="24"/>
          <w:szCs w:val="24"/>
        </w:rPr>
        <w:t>试验方案或研究方案，</w:t>
      </w:r>
      <w:r w:rsidR="00727E6C">
        <w:rPr>
          <w:rFonts w:eastAsia="宋体" w:hint="eastAsia"/>
          <w:color w:val="000000"/>
          <w:sz w:val="24"/>
          <w:szCs w:val="24"/>
        </w:rPr>
        <w:t>但</w:t>
      </w:r>
      <w:r w:rsidRPr="00264406">
        <w:rPr>
          <w:rFonts w:eastAsia="宋体"/>
          <w:color w:val="000000"/>
          <w:sz w:val="24"/>
          <w:szCs w:val="24"/>
        </w:rPr>
        <w:t>前提是该更改旨在消除明显的直接危害或保护试验参与者的生命和健康。</w:t>
      </w:r>
      <w:r w:rsidRPr="00264406">
        <w:rPr>
          <w:rFonts w:eastAsia="宋体"/>
          <w:color w:val="000000"/>
          <w:sz w:val="24"/>
          <w:szCs w:val="24"/>
          <w:vertAlign w:val="superscript"/>
        </w:rPr>
        <w:t>5</w:t>
      </w:r>
      <w:r w:rsidRPr="00264406">
        <w:rPr>
          <w:rStyle w:val="a5"/>
          <w:rFonts w:eastAsia="宋体"/>
          <w:color w:val="000000"/>
          <w:sz w:val="24"/>
          <w:szCs w:val="24"/>
        </w:rPr>
        <w:footnoteReference w:customMarkFollows="1" w:id="12"/>
        <w:t>5</w:t>
      </w:r>
      <w:r w:rsidRPr="00264406">
        <w:rPr>
          <w:rFonts w:eastAsia="宋体"/>
          <w:color w:val="000000"/>
          <w:sz w:val="24"/>
          <w:szCs w:val="24"/>
        </w:rPr>
        <w:t>因此，为了当下确保患者安全而对方案行为进行的必要变更（例如进行电话或视频联系访视以进行安全</w:t>
      </w:r>
      <w:r w:rsidR="00F27D59">
        <w:rPr>
          <w:rFonts w:eastAsia="宋体" w:hint="eastAsia"/>
          <w:color w:val="000000"/>
          <w:sz w:val="24"/>
          <w:szCs w:val="24"/>
        </w:rPr>
        <w:t>监查</w:t>
      </w:r>
      <w:r w:rsidRPr="00264406">
        <w:rPr>
          <w:rFonts w:eastAsia="宋体"/>
          <w:color w:val="000000"/>
          <w:sz w:val="24"/>
          <w:szCs w:val="24"/>
        </w:rPr>
        <w:t>，而不是临床试验机构访视）可立即实施，但后续须经</w:t>
      </w:r>
      <w:r w:rsidRPr="00264406">
        <w:rPr>
          <w:rFonts w:eastAsia="宋体"/>
          <w:color w:val="000000"/>
          <w:sz w:val="24"/>
          <w:szCs w:val="24"/>
        </w:rPr>
        <w:t>IRB</w:t>
      </w:r>
      <w:r w:rsidRPr="00264406">
        <w:rPr>
          <w:rFonts w:eastAsia="宋体"/>
          <w:color w:val="000000"/>
          <w:sz w:val="24"/>
          <w:szCs w:val="24"/>
        </w:rPr>
        <w:t>审查并通知</w:t>
      </w:r>
      <w:r w:rsidRPr="00264406">
        <w:rPr>
          <w:rFonts w:eastAsia="宋体"/>
          <w:color w:val="000000"/>
          <w:sz w:val="24"/>
          <w:szCs w:val="24"/>
        </w:rPr>
        <w:t>FDA</w:t>
      </w:r>
      <w:r w:rsidRPr="00264406">
        <w:rPr>
          <w:rFonts w:eastAsia="宋体"/>
          <w:color w:val="000000"/>
          <w:sz w:val="24"/>
          <w:szCs w:val="24"/>
        </w:rPr>
        <w:t>。由于这反映了方案偏离（直到修正案获得批准），通常可以接受以文件记录如上所述的所需偏离（即，以文件列出每项偏离、研究参考</w:t>
      </w:r>
      <w:r w:rsidRPr="00264406">
        <w:rPr>
          <w:rFonts w:eastAsia="宋体"/>
          <w:color w:val="000000"/>
          <w:sz w:val="24"/>
          <w:szCs w:val="24"/>
        </w:rPr>
        <w:t>ID</w:t>
      </w:r>
      <w:r w:rsidRPr="00264406">
        <w:rPr>
          <w:rFonts w:eastAsia="宋体"/>
          <w:color w:val="000000"/>
          <w:sz w:val="24"/>
          <w:szCs w:val="24"/>
        </w:rPr>
        <w:t>、患者</w:t>
      </w:r>
      <w:r w:rsidRPr="00264406">
        <w:rPr>
          <w:rFonts w:eastAsia="宋体"/>
          <w:color w:val="000000"/>
          <w:sz w:val="24"/>
          <w:szCs w:val="24"/>
        </w:rPr>
        <w:t>ID</w:t>
      </w:r>
      <w:r w:rsidRPr="00264406">
        <w:rPr>
          <w:rFonts w:eastAsia="宋体"/>
          <w:color w:val="000000"/>
          <w:sz w:val="24"/>
          <w:szCs w:val="24"/>
        </w:rPr>
        <w:t>和日期）。例如，记录所有方案规定访视将通过电话联系而不是</w:t>
      </w:r>
      <w:r w:rsidR="00A0527E">
        <w:rPr>
          <w:rFonts w:eastAsia="宋体"/>
          <w:color w:val="000000"/>
          <w:sz w:val="24"/>
          <w:szCs w:val="24"/>
        </w:rPr>
        <w:t>临床试验机构</w:t>
      </w:r>
      <w:r w:rsidRPr="00264406">
        <w:rPr>
          <w:rFonts w:eastAsia="宋体"/>
          <w:color w:val="000000"/>
          <w:sz w:val="24"/>
          <w:szCs w:val="24"/>
        </w:rPr>
        <w:t>访视完成，并且要求到场访视的程序将不会进行，或通过其他方式（视情况而定）进行。由于电话或视频联系访视的变更可能导致一些方案要求程序不再执行（例如用于安全性实验室研究的生命体征，血液样本），</w:t>
      </w:r>
      <w:r w:rsidR="00E6444F">
        <w:rPr>
          <w:rFonts w:eastAsia="宋体"/>
          <w:color w:val="000000"/>
          <w:sz w:val="24"/>
          <w:szCs w:val="24"/>
        </w:rPr>
        <w:t>申办方</w:t>
      </w:r>
      <w:r w:rsidRPr="00264406">
        <w:rPr>
          <w:rFonts w:eastAsia="宋体"/>
          <w:color w:val="000000"/>
          <w:sz w:val="24"/>
          <w:szCs w:val="24"/>
        </w:rPr>
        <w:t>必须评价不执行某些程序对患者安全的潜在影响，并考虑如何减轻患者面临的风险，包括</w:t>
      </w:r>
      <w:r w:rsidR="00F60B75">
        <w:rPr>
          <w:rFonts w:eastAsia="宋体" w:hint="eastAsia"/>
          <w:color w:val="000000"/>
          <w:sz w:val="24"/>
          <w:szCs w:val="24"/>
        </w:rPr>
        <w:t>是否有必要</w:t>
      </w:r>
      <w:r w:rsidRPr="00264406">
        <w:rPr>
          <w:rFonts w:eastAsia="宋体"/>
          <w:color w:val="000000"/>
          <w:sz w:val="24"/>
          <w:szCs w:val="24"/>
        </w:rPr>
        <w:t>停用临床试验用产品。</w:t>
      </w:r>
    </w:p>
    <w:p w14:paraId="1A79FCA6" w14:textId="77777777" w:rsidR="00B039FC" w:rsidRPr="00264406" w:rsidRDefault="00B039FC" w:rsidP="002D7DCF">
      <w:pPr>
        <w:shd w:val="clear" w:color="auto" w:fill="FFFFFF"/>
        <w:snapToGrid w:val="0"/>
        <w:jc w:val="both"/>
        <w:rPr>
          <w:rFonts w:eastAsia="宋体"/>
          <w:sz w:val="24"/>
          <w:szCs w:val="24"/>
        </w:rPr>
      </w:pPr>
    </w:p>
    <w:p w14:paraId="54DE2B3E" w14:textId="77777777" w:rsidR="00B039FC" w:rsidRPr="00264406" w:rsidRDefault="00B039FC" w:rsidP="002D7DCF">
      <w:pPr>
        <w:shd w:val="clear" w:color="auto" w:fill="FFFFFF"/>
        <w:snapToGrid w:val="0"/>
        <w:jc w:val="both"/>
        <w:rPr>
          <w:rFonts w:eastAsia="宋体"/>
          <w:sz w:val="24"/>
          <w:szCs w:val="24"/>
        </w:rPr>
      </w:pPr>
    </w:p>
    <w:p w14:paraId="6A2DD98A" w14:textId="77777777" w:rsidR="00B039FC" w:rsidRPr="00264406" w:rsidRDefault="00B039FC" w:rsidP="002D7DCF">
      <w:pPr>
        <w:shd w:val="clear" w:color="auto" w:fill="FFFFFF"/>
        <w:snapToGrid w:val="0"/>
        <w:jc w:val="both"/>
        <w:rPr>
          <w:rFonts w:eastAsia="宋体"/>
          <w:sz w:val="24"/>
          <w:szCs w:val="24"/>
        </w:rPr>
      </w:pPr>
    </w:p>
    <w:p w14:paraId="7BFF722C" w14:textId="77777777" w:rsidR="00821EF5" w:rsidRPr="00264406" w:rsidRDefault="00821EF5" w:rsidP="002D7DCF">
      <w:pPr>
        <w:shd w:val="clear" w:color="auto" w:fill="FFFFFF"/>
        <w:snapToGrid w:val="0"/>
        <w:jc w:val="both"/>
        <w:rPr>
          <w:rFonts w:eastAsia="宋体"/>
          <w:sz w:val="24"/>
          <w:szCs w:val="24"/>
        </w:rPr>
        <w:sectPr w:rsidR="00821EF5" w:rsidRPr="00264406" w:rsidSect="002D7DCF">
          <w:pgSz w:w="11906" w:h="16838"/>
          <w:pgMar w:top="1134" w:right="1417" w:bottom="1134" w:left="1417" w:header="850" w:footer="720" w:gutter="0"/>
          <w:cols w:space="60"/>
          <w:noEndnote/>
          <w:docGrid w:linePitch="272"/>
        </w:sectPr>
      </w:pPr>
    </w:p>
    <w:p w14:paraId="11CC0988" w14:textId="7E7D6E7D"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lastRenderedPageBreak/>
        <w:t>对于</w:t>
      </w:r>
      <w:r w:rsidRPr="00264406">
        <w:rPr>
          <w:rFonts w:eastAsia="宋体"/>
          <w:color w:val="000000"/>
          <w:sz w:val="24"/>
          <w:szCs w:val="24"/>
        </w:rPr>
        <w:t>IDE</w:t>
      </w:r>
      <w:r w:rsidRPr="00264406">
        <w:rPr>
          <w:rFonts w:eastAsia="宋体"/>
          <w:color w:val="000000"/>
          <w:sz w:val="24"/>
          <w:szCs w:val="24"/>
        </w:rPr>
        <w:t>研究，</w:t>
      </w:r>
      <w:r w:rsidR="00E6444F">
        <w:rPr>
          <w:rFonts w:eastAsia="宋体"/>
          <w:color w:val="000000"/>
          <w:sz w:val="24"/>
          <w:szCs w:val="24"/>
        </w:rPr>
        <w:t>申办方</w:t>
      </w:r>
      <w:r w:rsidRPr="00264406">
        <w:rPr>
          <w:rFonts w:eastAsia="宋体"/>
          <w:color w:val="000000"/>
          <w:sz w:val="24"/>
          <w:szCs w:val="24"/>
        </w:rPr>
        <w:t>必须在获悉偏离后</w:t>
      </w:r>
      <w:r w:rsidRPr="00264406">
        <w:rPr>
          <w:rFonts w:eastAsia="宋体"/>
          <w:color w:val="000000"/>
          <w:sz w:val="24"/>
          <w:szCs w:val="24"/>
        </w:rPr>
        <w:t>5</w:t>
      </w:r>
      <w:r w:rsidRPr="00264406">
        <w:rPr>
          <w:rFonts w:eastAsia="宋体"/>
          <w:color w:val="000000"/>
          <w:sz w:val="24"/>
          <w:szCs w:val="24"/>
        </w:rPr>
        <w:t>个工作日内向</w:t>
      </w:r>
      <w:r w:rsidRPr="00264406">
        <w:rPr>
          <w:rFonts w:eastAsia="宋体"/>
          <w:color w:val="000000"/>
          <w:sz w:val="24"/>
          <w:szCs w:val="24"/>
        </w:rPr>
        <w:t>FDA</w:t>
      </w:r>
      <w:r w:rsidRPr="00264406">
        <w:rPr>
          <w:rFonts w:eastAsia="宋体"/>
          <w:color w:val="000000"/>
          <w:sz w:val="24"/>
          <w:szCs w:val="24"/>
        </w:rPr>
        <w:t>报告为解决紧迫的安全风险而实施的偏离。我们认识到，</w:t>
      </w:r>
      <w:r w:rsidRPr="00264406">
        <w:rPr>
          <w:rFonts w:eastAsia="宋体"/>
          <w:color w:val="000000"/>
          <w:sz w:val="24"/>
          <w:szCs w:val="24"/>
        </w:rPr>
        <w:t>COVID-19</w:t>
      </w:r>
      <w:r w:rsidRPr="00264406">
        <w:rPr>
          <w:rFonts w:eastAsia="宋体"/>
          <w:color w:val="000000"/>
          <w:sz w:val="24"/>
          <w:szCs w:val="24"/>
        </w:rPr>
        <w:t>相关挑战可能会使</w:t>
      </w:r>
      <w:r w:rsidR="00E6444F">
        <w:rPr>
          <w:rFonts w:eastAsia="宋体"/>
          <w:color w:val="000000"/>
          <w:sz w:val="24"/>
          <w:szCs w:val="24"/>
        </w:rPr>
        <w:t>申办方</w:t>
      </w:r>
      <w:r w:rsidRPr="00264406">
        <w:rPr>
          <w:rFonts w:eastAsia="宋体"/>
          <w:color w:val="000000"/>
          <w:sz w:val="24"/>
          <w:szCs w:val="24"/>
        </w:rPr>
        <w:t>满足该时间范围有难度。</w:t>
      </w:r>
      <w:r w:rsidR="00E6444F">
        <w:rPr>
          <w:rFonts w:eastAsia="宋体"/>
          <w:color w:val="000000"/>
          <w:sz w:val="24"/>
          <w:szCs w:val="24"/>
        </w:rPr>
        <w:t>申办方</w:t>
      </w:r>
      <w:r w:rsidRPr="00264406">
        <w:rPr>
          <w:rFonts w:eastAsia="宋体"/>
          <w:color w:val="000000"/>
          <w:sz w:val="24"/>
          <w:szCs w:val="24"/>
        </w:rPr>
        <w:t>可在提交</w:t>
      </w:r>
      <w:r w:rsidRPr="00264406">
        <w:rPr>
          <w:rFonts w:eastAsia="宋体"/>
          <w:color w:val="000000"/>
          <w:sz w:val="24"/>
          <w:szCs w:val="24"/>
        </w:rPr>
        <w:t>5</w:t>
      </w:r>
      <w:r w:rsidR="004A1714">
        <w:rPr>
          <w:rFonts w:eastAsia="宋体" w:hint="eastAsia"/>
          <w:color w:val="000000"/>
          <w:sz w:val="24"/>
          <w:szCs w:val="24"/>
        </w:rPr>
        <w:t>个</w:t>
      </w:r>
      <w:r w:rsidRPr="00264406">
        <w:rPr>
          <w:rFonts w:eastAsia="宋体"/>
          <w:color w:val="000000"/>
          <w:sz w:val="24"/>
          <w:szCs w:val="24"/>
        </w:rPr>
        <w:t>工作日报告时整合已实施的偏离，并应尽快通知</w:t>
      </w:r>
      <w:r w:rsidRPr="00264406">
        <w:rPr>
          <w:rFonts w:eastAsia="宋体"/>
          <w:color w:val="000000"/>
          <w:sz w:val="24"/>
          <w:szCs w:val="24"/>
        </w:rPr>
        <w:t>FDA</w:t>
      </w:r>
      <w:r w:rsidRPr="00264406">
        <w:rPr>
          <w:rFonts w:eastAsia="宋体"/>
          <w:color w:val="000000"/>
          <w:sz w:val="24"/>
          <w:szCs w:val="24"/>
        </w:rPr>
        <w:t>。</w:t>
      </w:r>
    </w:p>
    <w:p w14:paraId="5B967082" w14:textId="77777777" w:rsidR="00821EF5" w:rsidRPr="00264406" w:rsidRDefault="00821EF5" w:rsidP="002D7DCF">
      <w:pPr>
        <w:shd w:val="clear" w:color="auto" w:fill="FFFFFF"/>
        <w:snapToGrid w:val="0"/>
        <w:jc w:val="both"/>
        <w:rPr>
          <w:rFonts w:eastAsia="宋体"/>
          <w:sz w:val="24"/>
          <w:szCs w:val="24"/>
        </w:rPr>
      </w:pPr>
    </w:p>
    <w:p w14:paraId="35671DB8" w14:textId="2D04B12A" w:rsidR="00B039FC" w:rsidRPr="00264406" w:rsidRDefault="004C315A" w:rsidP="00264406">
      <w:pPr>
        <w:pStyle w:val="3"/>
        <w:ind w:left="701" w:hanging="701"/>
        <w:rPr>
          <w:sz w:val="24"/>
          <w:szCs w:val="24"/>
        </w:rPr>
      </w:pPr>
      <w:bookmarkStart w:id="37" w:name="bookmark18"/>
      <w:bookmarkStart w:id="38" w:name="_Toc87869357"/>
      <w:bookmarkStart w:id="39" w:name="_Toc87869313"/>
      <w:bookmarkStart w:id="40" w:name="_Toc87869259"/>
      <w:r w:rsidRPr="00264406">
        <w:rPr>
          <w:sz w:val="24"/>
          <w:szCs w:val="24"/>
        </w:rPr>
        <w:t>问题</w:t>
      </w:r>
      <w:bookmarkEnd w:id="37"/>
      <w:r w:rsidRPr="00264406">
        <w:rPr>
          <w:sz w:val="24"/>
          <w:szCs w:val="24"/>
        </w:rPr>
        <w:t>6.</w:t>
      </w:r>
      <w:r w:rsidRPr="00264406">
        <w:rPr>
          <w:sz w:val="24"/>
          <w:szCs w:val="24"/>
        </w:rPr>
        <w:tab/>
      </w:r>
      <w:r w:rsidRPr="00264406">
        <w:rPr>
          <w:sz w:val="24"/>
          <w:szCs w:val="24"/>
        </w:rPr>
        <w:t>由于</w:t>
      </w:r>
      <w:r w:rsidRPr="00264406">
        <w:rPr>
          <w:sz w:val="24"/>
          <w:szCs w:val="24"/>
        </w:rPr>
        <w:t>COVID-19</w:t>
      </w:r>
      <w:r w:rsidRPr="00264406">
        <w:rPr>
          <w:sz w:val="24"/>
          <w:szCs w:val="24"/>
        </w:rPr>
        <w:t>突发公共卫生事件，临床试验开展快速变化，包括为解决患者安全问题而执行的多项偏离，在变化的情况下，</w:t>
      </w:r>
      <w:r w:rsidR="00E6444F">
        <w:rPr>
          <w:sz w:val="24"/>
          <w:szCs w:val="24"/>
        </w:rPr>
        <w:t>申办方</w:t>
      </w:r>
      <w:r w:rsidRPr="00264406">
        <w:rPr>
          <w:sz w:val="24"/>
          <w:szCs w:val="24"/>
        </w:rPr>
        <w:t>和研究者获取这些数据的最佳方式是什么？</w:t>
      </w:r>
      <w:bookmarkEnd w:id="38"/>
      <w:bookmarkEnd w:id="39"/>
      <w:bookmarkEnd w:id="40"/>
    </w:p>
    <w:p w14:paraId="4FEBE44C" w14:textId="77777777" w:rsidR="00821EF5" w:rsidRPr="00264406" w:rsidRDefault="00821EF5" w:rsidP="002D7DCF">
      <w:pPr>
        <w:shd w:val="clear" w:color="auto" w:fill="FFFFFF"/>
        <w:snapToGrid w:val="0"/>
        <w:jc w:val="both"/>
        <w:rPr>
          <w:rFonts w:eastAsia="宋体"/>
          <w:color w:val="000000"/>
          <w:sz w:val="24"/>
          <w:szCs w:val="24"/>
        </w:rPr>
      </w:pPr>
    </w:p>
    <w:p w14:paraId="27A22A40" w14:textId="7F336C6B"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t>如本指南正文中所述，获取解释个体参与者缺失方案规定信息的原因的</w:t>
      </w:r>
      <w:r w:rsidRPr="00264406">
        <w:rPr>
          <w:rFonts w:ascii="宋体" w:eastAsia="宋体" w:hAnsi="宋体"/>
          <w:color w:val="000000"/>
          <w:sz w:val="24"/>
          <w:szCs w:val="24"/>
        </w:rPr>
        <w:t>“</w:t>
      </w:r>
      <w:r w:rsidRPr="00264406">
        <w:rPr>
          <w:rFonts w:eastAsia="宋体"/>
          <w:color w:val="000000"/>
          <w:sz w:val="24"/>
          <w:szCs w:val="24"/>
        </w:rPr>
        <w:t>特定</w:t>
      </w:r>
      <w:r w:rsidRPr="00264406">
        <w:rPr>
          <w:rFonts w:ascii="宋体" w:eastAsia="宋体" w:hAnsi="宋体"/>
          <w:color w:val="000000"/>
          <w:sz w:val="24"/>
          <w:szCs w:val="24"/>
        </w:rPr>
        <w:t>”</w:t>
      </w:r>
      <w:r w:rsidRPr="00264406">
        <w:rPr>
          <w:rFonts w:eastAsia="宋体"/>
          <w:color w:val="000000"/>
          <w:sz w:val="24"/>
          <w:szCs w:val="24"/>
        </w:rPr>
        <w:t>信息非常重要，特定信息包括信息缺失与</w:t>
      </w:r>
      <w:r w:rsidRPr="00264406">
        <w:rPr>
          <w:rFonts w:eastAsia="宋体"/>
          <w:color w:val="000000"/>
          <w:sz w:val="24"/>
          <w:szCs w:val="24"/>
        </w:rPr>
        <w:t>COVID-19</w:t>
      </w:r>
      <w:r w:rsidRPr="00264406">
        <w:rPr>
          <w:rFonts w:eastAsia="宋体"/>
          <w:color w:val="000000"/>
          <w:sz w:val="24"/>
          <w:szCs w:val="24"/>
        </w:rPr>
        <w:t>的关联（例如，由于</w:t>
      </w:r>
      <w:r w:rsidRPr="00264406">
        <w:rPr>
          <w:rFonts w:eastAsia="宋体"/>
          <w:color w:val="000000"/>
          <w:sz w:val="24"/>
          <w:szCs w:val="24"/>
        </w:rPr>
        <w:t>COVID-19</w:t>
      </w:r>
      <w:r w:rsidRPr="00264406">
        <w:rPr>
          <w:rFonts w:eastAsia="宋体"/>
          <w:color w:val="000000"/>
          <w:sz w:val="24"/>
          <w:szCs w:val="24"/>
        </w:rPr>
        <w:t>患者错过研究访视或研究中断）。临床研究报告中总结的这些信息将对</w:t>
      </w:r>
      <w:r w:rsidR="00E6444F">
        <w:rPr>
          <w:rFonts w:eastAsia="宋体"/>
          <w:color w:val="000000"/>
          <w:sz w:val="24"/>
          <w:szCs w:val="24"/>
        </w:rPr>
        <w:t>申办方</w:t>
      </w:r>
      <w:r w:rsidRPr="00264406">
        <w:rPr>
          <w:rFonts w:eastAsia="宋体"/>
          <w:color w:val="000000"/>
          <w:sz w:val="24"/>
          <w:szCs w:val="24"/>
        </w:rPr>
        <w:t>和</w:t>
      </w:r>
      <w:r w:rsidRPr="00264406">
        <w:rPr>
          <w:rFonts w:eastAsia="宋体"/>
          <w:color w:val="000000"/>
          <w:sz w:val="24"/>
          <w:szCs w:val="24"/>
        </w:rPr>
        <w:t>FDA</w:t>
      </w:r>
      <w:r w:rsidRPr="00264406">
        <w:rPr>
          <w:rFonts w:eastAsia="宋体"/>
          <w:color w:val="000000"/>
          <w:sz w:val="24"/>
          <w:szCs w:val="24"/>
        </w:rPr>
        <w:t>有所帮助。如果无法在病例报告表中记录这些信息，</w:t>
      </w:r>
      <w:r w:rsidR="00E6444F">
        <w:rPr>
          <w:rFonts w:eastAsia="宋体"/>
          <w:color w:val="000000"/>
          <w:sz w:val="24"/>
          <w:szCs w:val="24"/>
        </w:rPr>
        <w:t>申办方</w:t>
      </w:r>
      <w:r w:rsidRPr="00264406">
        <w:rPr>
          <w:rFonts w:eastAsia="宋体"/>
          <w:color w:val="000000"/>
          <w:sz w:val="24"/>
          <w:szCs w:val="24"/>
        </w:rPr>
        <w:t>可以制定流程，以适当方式系统地记录各</w:t>
      </w:r>
      <w:r w:rsidR="00A0527E">
        <w:rPr>
          <w:rFonts w:eastAsia="宋体"/>
          <w:color w:val="000000"/>
          <w:sz w:val="24"/>
          <w:szCs w:val="24"/>
        </w:rPr>
        <w:t>临床试验机构</w:t>
      </w:r>
      <w:r w:rsidRPr="00264406">
        <w:rPr>
          <w:rFonts w:eastAsia="宋体"/>
          <w:color w:val="000000"/>
          <w:sz w:val="24"/>
          <w:szCs w:val="24"/>
        </w:rPr>
        <w:t>的这些数据，记录方式应能够允许</w:t>
      </w:r>
      <w:r w:rsidRPr="00264406">
        <w:rPr>
          <w:rFonts w:eastAsia="宋体"/>
          <w:color w:val="000000"/>
          <w:sz w:val="24"/>
          <w:szCs w:val="24"/>
        </w:rPr>
        <w:t>FDA</w:t>
      </w:r>
      <w:r w:rsidRPr="00264406">
        <w:rPr>
          <w:rFonts w:eastAsia="宋体"/>
          <w:color w:val="000000"/>
          <w:sz w:val="24"/>
          <w:szCs w:val="24"/>
        </w:rPr>
        <w:t>在收到提交的数据时对数据进行分析。</w:t>
      </w:r>
      <w:r w:rsidR="00E6444F">
        <w:rPr>
          <w:rFonts w:eastAsia="宋体"/>
          <w:color w:val="000000"/>
          <w:sz w:val="24"/>
          <w:szCs w:val="24"/>
        </w:rPr>
        <w:t>申办方</w:t>
      </w:r>
      <w:r w:rsidRPr="00264406">
        <w:rPr>
          <w:rFonts w:eastAsia="宋体"/>
          <w:color w:val="000000"/>
          <w:sz w:val="24"/>
          <w:szCs w:val="24"/>
        </w:rPr>
        <w:t>还可以制定流程，以获取</w:t>
      </w:r>
      <w:r w:rsidR="00A0527E">
        <w:rPr>
          <w:rFonts w:eastAsia="宋体"/>
          <w:color w:val="000000"/>
          <w:sz w:val="24"/>
          <w:szCs w:val="24"/>
        </w:rPr>
        <w:t>临床试验机构</w:t>
      </w:r>
      <w:r w:rsidR="000F7122">
        <w:rPr>
          <w:rFonts w:eastAsia="宋体" w:hint="eastAsia"/>
          <w:color w:val="000000"/>
          <w:sz w:val="24"/>
          <w:szCs w:val="24"/>
        </w:rPr>
        <w:t>层</w:t>
      </w:r>
      <w:r w:rsidRPr="00264406">
        <w:rPr>
          <w:rFonts w:eastAsia="宋体"/>
          <w:color w:val="000000"/>
          <w:sz w:val="24"/>
          <w:szCs w:val="24"/>
        </w:rPr>
        <w:t>级</w:t>
      </w:r>
      <w:r w:rsidR="000F7122">
        <w:rPr>
          <w:rFonts w:eastAsia="宋体" w:hint="eastAsia"/>
          <w:color w:val="000000"/>
          <w:sz w:val="24"/>
          <w:szCs w:val="24"/>
        </w:rPr>
        <w:t>的</w:t>
      </w:r>
      <w:r w:rsidRPr="00264406">
        <w:rPr>
          <w:rFonts w:eastAsia="宋体"/>
          <w:color w:val="000000"/>
          <w:sz w:val="24"/>
          <w:szCs w:val="24"/>
        </w:rPr>
        <w:t>状态、</w:t>
      </w:r>
      <w:r w:rsidR="00A0527E">
        <w:rPr>
          <w:rFonts w:eastAsia="宋体"/>
          <w:color w:val="000000"/>
          <w:sz w:val="24"/>
          <w:szCs w:val="24"/>
        </w:rPr>
        <w:t>临床试验机构</w:t>
      </w:r>
      <w:r w:rsidR="000F7122">
        <w:rPr>
          <w:rFonts w:eastAsia="宋体" w:hint="eastAsia"/>
          <w:color w:val="000000"/>
          <w:sz w:val="24"/>
          <w:szCs w:val="24"/>
        </w:rPr>
        <w:t>层</w:t>
      </w:r>
      <w:r w:rsidRPr="00264406">
        <w:rPr>
          <w:rFonts w:eastAsia="宋体"/>
          <w:color w:val="000000"/>
          <w:sz w:val="24"/>
          <w:szCs w:val="24"/>
        </w:rPr>
        <w:t>级</w:t>
      </w:r>
      <w:r w:rsidR="000F7122">
        <w:rPr>
          <w:rFonts w:eastAsia="宋体" w:hint="eastAsia"/>
          <w:color w:val="000000"/>
          <w:sz w:val="24"/>
          <w:szCs w:val="24"/>
        </w:rPr>
        <w:t>的</w:t>
      </w:r>
      <w:r w:rsidRPr="00264406">
        <w:rPr>
          <w:rFonts w:eastAsia="宋体"/>
          <w:color w:val="000000"/>
          <w:sz w:val="24"/>
          <w:szCs w:val="24"/>
        </w:rPr>
        <w:t>方案偏离或供应商</w:t>
      </w:r>
      <w:r w:rsidR="000F7122">
        <w:rPr>
          <w:rFonts w:eastAsia="宋体" w:hint="eastAsia"/>
          <w:color w:val="000000"/>
          <w:sz w:val="24"/>
          <w:szCs w:val="24"/>
        </w:rPr>
        <w:t>层</w:t>
      </w:r>
      <w:r w:rsidRPr="00264406">
        <w:rPr>
          <w:rFonts w:eastAsia="宋体"/>
          <w:color w:val="000000"/>
          <w:sz w:val="24"/>
          <w:szCs w:val="24"/>
        </w:rPr>
        <w:t>级</w:t>
      </w:r>
      <w:r w:rsidR="000F7122">
        <w:rPr>
          <w:rFonts w:eastAsia="宋体" w:hint="eastAsia"/>
          <w:color w:val="000000"/>
          <w:sz w:val="24"/>
          <w:szCs w:val="24"/>
        </w:rPr>
        <w:t>的</w:t>
      </w:r>
      <w:r w:rsidRPr="00264406">
        <w:rPr>
          <w:rFonts w:eastAsia="宋体"/>
          <w:color w:val="000000"/>
          <w:sz w:val="24"/>
          <w:szCs w:val="24"/>
        </w:rPr>
        <w:t>方案偏离以及流程偏离。</w:t>
      </w:r>
    </w:p>
    <w:p w14:paraId="133BAFA5" w14:textId="77777777" w:rsidR="00821EF5" w:rsidRPr="00264406" w:rsidRDefault="00821EF5" w:rsidP="002D7DCF">
      <w:pPr>
        <w:shd w:val="clear" w:color="auto" w:fill="FFFFFF"/>
        <w:snapToGrid w:val="0"/>
        <w:jc w:val="both"/>
        <w:rPr>
          <w:rFonts w:eastAsia="宋体"/>
          <w:sz w:val="24"/>
          <w:szCs w:val="24"/>
        </w:rPr>
      </w:pPr>
    </w:p>
    <w:p w14:paraId="73CE10F9" w14:textId="3AEAD6A6" w:rsidR="00B039FC" w:rsidRPr="00264406" w:rsidRDefault="008C642C" w:rsidP="00264406">
      <w:pPr>
        <w:pStyle w:val="3"/>
        <w:ind w:left="701" w:hanging="701"/>
        <w:rPr>
          <w:sz w:val="24"/>
          <w:szCs w:val="24"/>
        </w:rPr>
      </w:pPr>
      <w:bookmarkStart w:id="41" w:name="bookmark19"/>
      <w:bookmarkStart w:id="42" w:name="_Toc87869358"/>
      <w:bookmarkStart w:id="43" w:name="_Toc87869314"/>
      <w:bookmarkStart w:id="44" w:name="_Toc87869260"/>
      <w:r>
        <w:rPr>
          <w:rFonts w:hint="eastAsia"/>
          <w:sz w:val="24"/>
          <w:szCs w:val="24"/>
        </w:rPr>
        <w:t>问题</w:t>
      </w:r>
      <w:bookmarkEnd w:id="41"/>
      <w:r w:rsidR="004C315A" w:rsidRPr="00264406">
        <w:rPr>
          <w:sz w:val="24"/>
          <w:szCs w:val="24"/>
        </w:rPr>
        <w:t>7.</w:t>
      </w:r>
      <w:r w:rsidR="004C315A" w:rsidRPr="00264406">
        <w:rPr>
          <w:sz w:val="24"/>
          <w:szCs w:val="24"/>
        </w:rPr>
        <w:t>如果目前通过临床临床试验机构的药房向患者配给临床试验用产品，以便其在家中自行施用，</w:t>
      </w:r>
      <w:r w:rsidR="00E6444F">
        <w:rPr>
          <w:sz w:val="24"/>
          <w:szCs w:val="24"/>
        </w:rPr>
        <w:t>申办方</w:t>
      </w:r>
      <w:r w:rsidR="004C315A" w:rsidRPr="00264406">
        <w:rPr>
          <w:sz w:val="24"/>
          <w:szCs w:val="24"/>
        </w:rPr>
        <w:t>是否可以在不修改方案的情况下将配给改为送至家中</w:t>
      </w:r>
      <w:r w:rsidR="004C315A" w:rsidRPr="00264406">
        <w:rPr>
          <w:b w:val="0"/>
          <w:bCs w:val="0"/>
          <w:sz w:val="24"/>
          <w:szCs w:val="24"/>
        </w:rPr>
        <w:t>？</w:t>
      </w:r>
      <w:bookmarkEnd w:id="42"/>
      <w:bookmarkEnd w:id="43"/>
      <w:bookmarkEnd w:id="44"/>
    </w:p>
    <w:p w14:paraId="436E1DF6" w14:textId="77777777" w:rsidR="00821EF5" w:rsidRPr="00264406" w:rsidRDefault="00821EF5" w:rsidP="002D7DCF">
      <w:pPr>
        <w:shd w:val="clear" w:color="auto" w:fill="FFFFFF"/>
        <w:snapToGrid w:val="0"/>
        <w:jc w:val="both"/>
        <w:rPr>
          <w:rFonts w:eastAsia="宋体"/>
          <w:color w:val="000000"/>
          <w:sz w:val="24"/>
          <w:szCs w:val="24"/>
        </w:rPr>
      </w:pPr>
    </w:p>
    <w:p w14:paraId="728049CB" w14:textId="31331AB5" w:rsidR="00B039FC" w:rsidRPr="00264406" w:rsidRDefault="004C315A" w:rsidP="002D7DCF">
      <w:pPr>
        <w:shd w:val="clear" w:color="auto" w:fill="FFFFFF"/>
        <w:snapToGrid w:val="0"/>
        <w:jc w:val="both"/>
        <w:rPr>
          <w:rFonts w:eastAsia="宋体"/>
          <w:color w:val="000000"/>
          <w:sz w:val="24"/>
          <w:szCs w:val="24"/>
          <w:vertAlign w:val="superscript"/>
        </w:rPr>
      </w:pPr>
      <w:r w:rsidRPr="00264406">
        <w:rPr>
          <w:rFonts w:eastAsia="宋体"/>
          <w:color w:val="000000"/>
          <w:sz w:val="24"/>
          <w:szCs w:val="24"/>
        </w:rPr>
        <w:t>如果担心</w:t>
      </w:r>
      <w:r w:rsidRPr="00264406">
        <w:rPr>
          <w:rFonts w:eastAsia="宋体"/>
          <w:color w:val="000000"/>
          <w:sz w:val="24"/>
          <w:szCs w:val="24"/>
        </w:rPr>
        <w:t>COVID-19</w:t>
      </w:r>
      <w:r w:rsidRPr="00264406">
        <w:rPr>
          <w:rFonts w:eastAsia="宋体"/>
          <w:color w:val="000000"/>
          <w:sz w:val="24"/>
          <w:szCs w:val="24"/>
        </w:rPr>
        <w:t>的暴露风险，</w:t>
      </w:r>
      <w:r w:rsidR="00424564">
        <w:rPr>
          <w:rFonts w:eastAsia="宋体" w:hint="eastAsia"/>
          <w:color w:val="000000"/>
          <w:sz w:val="24"/>
          <w:szCs w:val="24"/>
        </w:rPr>
        <w:t>为了</w:t>
      </w:r>
      <w:r w:rsidRPr="00264406">
        <w:rPr>
          <w:rFonts w:eastAsia="宋体"/>
          <w:color w:val="000000"/>
          <w:sz w:val="24"/>
          <w:szCs w:val="24"/>
        </w:rPr>
        <w:t>不增加新</w:t>
      </w:r>
      <w:r w:rsidR="00424564">
        <w:rPr>
          <w:rFonts w:eastAsia="宋体" w:hint="eastAsia"/>
          <w:color w:val="000000"/>
          <w:sz w:val="24"/>
          <w:szCs w:val="24"/>
        </w:rPr>
        <w:t>的</w:t>
      </w:r>
      <w:r w:rsidRPr="00264406">
        <w:rPr>
          <w:rFonts w:eastAsia="宋体"/>
          <w:color w:val="000000"/>
          <w:sz w:val="24"/>
          <w:szCs w:val="24"/>
        </w:rPr>
        <w:t>安全风险</w:t>
      </w:r>
      <w:r w:rsidR="00424564">
        <w:rPr>
          <w:rFonts w:eastAsia="宋体" w:hint="eastAsia"/>
          <w:color w:val="000000"/>
          <w:sz w:val="24"/>
          <w:szCs w:val="24"/>
        </w:rPr>
        <w:t>，可以</w:t>
      </w:r>
      <w:r w:rsidRPr="00264406">
        <w:rPr>
          <w:rFonts w:eastAsia="宋体"/>
          <w:color w:val="000000"/>
          <w:sz w:val="24"/>
          <w:szCs w:val="24"/>
        </w:rPr>
        <w:t>在家交付临床试验用产品，以</w:t>
      </w:r>
      <w:r w:rsidR="00424564">
        <w:rPr>
          <w:rFonts w:eastAsia="宋体" w:hint="eastAsia"/>
          <w:color w:val="000000"/>
          <w:sz w:val="24"/>
          <w:szCs w:val="24"/>
        </w:rPr>
        <w:t>使</w:t>
      </w:r>
      <w:r w:rsidRPr="00264406">
        <w:rPr>
          <w:rFonts w:eastAsia="宋体"/>
          <w:color w:val="000000"/>
          <w:sz w:val="24"/>
          <w:szCs w:val="24"/>
        </w:rPr>
        <w:t>患者</w:t>
      </w:r>
      <w:r w:rsidR="00424564">
        <w:rPr>
          <w:rFonts w:eastAsia="宋体" w:hint="eastAsia"/>
          <w:color w:val="000000"/>
          <w:sz w:val="24"/>
          <w:szCs w:val="24"/>
        </w:rPr>
        <w:t>不必进入</w:t>
      </w:r>
      <w:r w:rsidRPr="00264406">
        <w:rPr>
          <w:rFonts w:eastAsia="宋体"/>
          <w:color w:val="000000"/>
          <w:sz w:val="24"/>
          <w:szCs w:val="24"/>
        </w:rPr>
        <w:t>临床试验机构。在所有情况下，</w:t>
      </w:r>
      <w:r w:rsidRPr="00264406">
        <w:rPr>
          <w:rFonts w:eastAsia="宋体"/>
          <w:color w:val="000000"/>
          <w:sz w:val="24"/>
          <w:szCs w:val="24"/>
        </w:rPr>
        <w:t>FDA</w:t>
      </w:r>
      <w:r w:rsidRPr="00264406">
        <w:rPr>
          <w:rFonts w:eastAsia="宋体"/>
          <w:color w:val="000000"/>
          <w:sz w:val="24"/>
          <w:szCs w:val="24"/>
        </w:rPr>
        <w:t>法规中关于维持所需临床试验用产品储存条件和临床试验用产品责任的要求仍然适用；这些要求必须得到阐述和记录。</w:t>
      </w:r>
      <w:r w:rsidRPr="00264406">
        <w:rPr>
          <w:rStyle w:val="a5"/>
          <w:rFonts w:eastAsia="宋体"/>
          <w:color w:val="000000"/>
          <w:sz w:val="24"/>
          <w:szCs w:val="24"/>
        </w:rPr>
        <w:footnoteReference w:customMarkFollows="1" w:id="13"/>
        <w:t>6</w:t>
      </w:r>
      <w:r w:rsidRPr="00264406">
        <w:rPr>
          <w:rFonts w:eastAsia="宋体"/>
          <w:color w:val="000000"/>
          <w:sz w:val="24"/>
          <w:szCs w:val="24"/>
        </w:rPr>
        <w:t>如果方案规定药房配给以允许患者在家自行施用，</w:t>
      </w:r>
      <w:r w:rsidR="00E21746">
        <w:rPr>
          <w:rFonts w:eastAsia="宋体" w:hint="eastAsia"/>
          <w:color w:val="000000"/>
          <w:sz w:val="24"/>
          <w:szCs w:val="24"/>
        </w:rPr>
        <w:t>且</w:t>
      </w:r>
      <w:r w:rsidRPr="00264406">
        <w:rPr>
          <w:rFonts w:eastAsia="宋体"/>
          <w:color w:val="000000"/>
          <w:sz w:val="24"/>
          <w:szCs w:val="24"/>
        </w:rPr>
        <w:t>这一方式更改为直接向患者发</w:t>
      </w:r>
      <w:r w:rsidR="0070245A">
        <w:rPr>
          <w:rFonts w:eastAsia="宋体" w:hint="eastAsia"/>
          <w:color w:val="000000"/>
          <w:sz w:val="24"/>
          <w:szCs w:val="24"/>
        </w:rPr>
        <w:t>放</w:t>
      </w:r>
      <w:r w:rsidRPr="00264406">
        <w:rPr>
          <w:rFonts w:eastAsia="宋体"/>
          <w:color w:val="000000"/>
          <w:sz w:val="24"/>
          <w:szCs w:val="24"/>
        </w:rPr>
        <w:t>，则需要对方案进行修订，以允许将临床试验用产品送至患者家中。</w:t>
      </w:r>
      <w:r w:rsidRPr="00264406">
        <w:rPr>
          <w:rStyle w:val="a5"/>
          <w:rFonts w:eastAsia="宋体"/>
          <w:color w:val="000000"/>
          <w:sz w:val="24"/>
          <w:szCs w:val="24"/>
        </w:rPr>
        <w:footnoteReference w:customMarkFollows="1" w:id="14"/>
        <w:t>7</w:t>
      </w:r>
      <w:r w:rsidRPr="00264406">
        <w:rPr>
          <w:rFonts w:eastAsia="宋体"/>
          <w:color w:val="000000"/>
          <w:sz w:val="24"/>
          <w:szCs w:val="24"/>
        </w:rPr>
        <w:t>如果</w:t>
      </w:r>
      <w:r w:rsidRPr="00264406">
        <w:rPr>
          <w:rFonts w:ascii="宋体" w:eastAsia="宋体" w:hAnsi="宋体"/>
          <w:color w:val="000000"/>
          <w:sz w:val="24"/>
          <w:szCs w:val="24"/>
        </w:rPr>
        <w:t>“</w:t>
      </w:r>
      <w:r w:rsidRPr="00264406">
        <w:rPr>
          <w:rFonts w:eastAsia="宋体"/>
          <w:color w:val="000000"/>
          <w:sz w:val="24"/>
          <w:szCs w:val="24"/>
        </w:rPr>
        <w:t>送至家中</w:t>
      </w:r>
      <w:r w:rsidRPr="00264406">
        <w:rPr>
          <w:rFonts w:ascii="宋体" w:eastAsia="宋体" w:hAnsi="宋体"/>
          <w:color w:val="000000"/>
          <w:sz w:val="24"/>
          <w:szCs w:val="24"/>
        </w:rPr>
        <w:t>”</w:t>
      </w:r>
      <w:r w:rsidRPr="00264406">
        <w:rPr>
          <w:rFonts w:eastAsia="宋体"/>
          <w:color w:val="000000"/>
          <w:sz w:val="24"/>
          <w:szCs w:val="24"/>
        </w:rPr>
        <w:t>的适用范围仅限于某些参与者，而不是方案中所述的全部人群，则也可以接受通过方案偏离记录临床试验用产品配给方法的变更。如果临床试验用产品配给方法的变更随后包含在方案修正案中，则此类变化可能是</w:t>
      </w:r>
      <w:r w:rsidRPr="00264406">
        <w:rPr>
          <w:rFonts w:ascii="宋体" w:eastAsia="宋体" w:hAnsi="宋体"/>
          <w:color w:val="000000"/>
          <w:sz w:val="24"/>
          <w:szCs w:val="24"/>
        </w:rPr>
        <w:t>“</w:t>
      </w:r>
      <w:r w:rsidRPr="00264406">
        <w:rPr>
          <w:rFonts w:eastAsia="宋体"/>
          <w:color w:val="000000"/>
          <w:sz w:val="24"/>
          <w:szCs w:val="24"/>
        </w:rPr>
        <w:t>累积</w:t>
      </w:r>
      <w:r w:rsidRPr="00264406">
        <w:rPr>
          <w:rFonts w:ascii="宋体" w:eastAsia="宋体" w:hAnsi="宋体"/>
          <w:color w:val="000000"/>
          <w:sz w:val="24"/>
          <w:szCs w:val="24"/>
        </w:rPr>
        <w:t>”</w:t>
      </w:r>
      <w:r w:rsidRPr="00264406">
        <w:rPr>
          <w:rFonts w:eastAsia="宋体"/>
          <w:color w:val="000000"/>
          <w:sz w:val="24"/>
          <w:szCs w:val="24"/>
        </w:rPr>
        <w:t>修正案的一部分，</w:t>
      </w:r>
      <w:r w:rsidR="004A4C3D">
        <w:rPr>
          <w:rFonts w:eastAsia="宋体" w:hint="eastAsia"/>
          <w:color w:val="000000"/>
          <w:sz w:val="24"/>
          <w:szCs w:val="24"/>
        </w:rPr>
        <w:t>此类</w:t>
      </w:r>
      <w:r w:rsidRPr="00264406">
        <w:rPr>
          <w:rFonts w:eastAsia="宋体"/>
          <w:color w:val="000000"/>
          <w:sz w:val="24"/>
          <w:szCs w:val="24"/>
        </w:rPr>
        <w:t>修正案包括</w:t>
      </w:r>
      <w:r w:rsidR="004A4C3D">
        <w:rPr>
          <w:rFonts w:eastAsia="宋体" w:hint="eastAsia"/>
          <w:color w:val="000000"/>
          <w:sz w:val="24"/>
          <w:szCs w:val="24"/>
        </w:rPr>
        <w:t>的是</w:t>
      </w:r>
      <w:r w:rsidRPr="00264406">
        <w:rPr>
          <w:rFonts w:eastAsia="宋体"/>
          <w:color w:val="000000"/>
          <w:sz w:val="24"/>
          <w:szCs w:val="24"/>
        </w:rPr>
        <w:t>一些累积的变化，而</w:t>
      </w:r>
      <w:r w:rsidR="004A4C3D">
        <w:rPr>
          <w:rFonts w:eastAsia="宋体" w:hint="eastAsia"/>
          <w:color w:val="000000"/>
          <w:sz w:val="24"/>
          <w:szCs w:val="24"/>
        </w:rPr>
        <w:t>非</w:t>
      </w:r>
      <w:r w:rsidRPr="00264406">
        <w:rPr>
          <w:rFonts w:eastAsia="宋体"/>
          <w:color w:val="000000"/>
          <w:sz w:val="24"/>
          <w:szCs w:val="24"/>
        </w:rPr>
        <w:t>紧急方案变更。</w:t>
      </w:r>
      <w:r w:rsidRPr="00264406">
        <w:rPr>
          <w:rStyle w:val="a5"/>
          <w:rFonts w:eastAsia="宋体"/>
          <w:color w:val="000000"/>
          <w:sz w:val="24"/>
          <w:szCs w:val="24"/>
        </w:rPr>
        <w:footnoteReference w:customMarkFollows="1" w:id="15"/>
        <w:t>8</w:t>
      </w:r>
    </w:p>
    <w:p w14:paraId="3E9BF25F" w14:textId="77777777" w:rsidR="00821EF5" w:rsidRPr="00264406" w:rsidRDefault="00821EF5" w:rsidP="002D7DCF">
      <w:pPr>
        <w:shd w:val="clear" w:color="auto" w:fill="FFFFFF"/>
        <w:snapToGrid w:val="0"/>
        <w:jc w:val="both"/>
        <w:rPr>
          <w:rFonts w:eastAsia="宋体"/>
          <w:sz w:val="24"/>
          <w:szCs w:val="24"/>
        </w:rPr>
      </w:pPr>
    </w:p>
    <w:p w14:paraId="7FAE09A3" w14:textId="1094623C" w:rsidR="00B039FC" w:rsidRPr="00264406" w:rsidRDefault="004C315A" w:rsidP="00264406">
      <w:pPr>
        <w:pStyle w:val="3"/>
        <w:ind w:left="701" w:hanging="701"/>
        <w:rPr>
          <w:sz w:val="24"/>
          <w:szCs w:val="24"/>
        </w:rPr>
      </w:pPr>
      <w:bookmarkStart w:id="45" w:name="bookmark20"/>
      <w:bookmarkStart w:id="46" w:name="_Toc87869359"/>
      <w:bookmarkStart w:id="47" w:name="_Toc87869315"/>
      <w:bookmarkStart w:id="48" w:name="_Toc87869261"/>
      <w:r w:rsidRPr="00264406">
        <w:rPr>
          <w:sz w:val="24"/>
          <w:szCs w:val="24"/>
        </w:rPr>
        <w:t>问题</w:t>
      </w:r>
      <w:bookmarkEnd w:id="45"/>
      <w:r w:rsidRPr="00264406">
        <w:rPr>
          <w:sz w:val="24"/>
          <w:szCs w:val="24"/>
        </w:rPr>
        <w:t>8.</w:t>
      </w:r>
      <w:r w:rsidRPr="00264406">
        <w:rPr>
          <w:sz w:val="24"/>
          <w:szCs w:val="24"/>
        </w:rPr>
        <w:tab/>
      </w:r>
      <w:r w:rsidRPr="00264406">
        <w:rPr>
          <w:sz w:val="24"/>
          <w:szCs w:val="24"/>
        </w:rPr>
        <w:t>如果患者目前正在临床临床试验机构接受临床试验用产品输注，</w:t>
      </w:r>
      <w:r w:rsidR="00E6444F">
        <w:rPr>
          <w:sz w:val="24"/>
          <w:szCs w:val="24"/>
        </w:rPr>
        <w:t>申办方</w:t>
      </w:r>
      <w:r w:rsidRPr="00264406">
        <w:rPr>
          <w:sz w:val="24"/>
          <w:szCs w:val="24"/>
        </w:rPr>
        <w:t>能否将输注方式改为家中输注？</w:t>
      </w:r>
      <w:bookmarkEnd w:id="46"/>
      <w:bookmarkEnd w:id="47"/>
      <w:bookmarkEnd w:id="48"/>
    </w:p>
    <w:p w14:paraId="52B4BE54" w14:textId="77777777" w:rsidR="00821EF5" w:rsidRPr="00264406" w:rsidRDefault="00821EF5" w:rsidP="002D7DCF">
      <w:pPr>
        <w:shd w:val="clear" w:color="auto" w:fill="FFFFFF"/>
        <w:snapToGrid w:val="0"/>
        <w:jc w:val="both"/>
        <w:rPr>
          <w:rFonts w:eastAsia="宋体"/>
          <w:color w:val="000000"/>
          <w:sz w:val="24"/>
          <w:szCs w:val="24"/>
        </w:rPr>
      </w:pPr>
    </w:p>
    <w:p w14:paraId="090728E0" w14:textId="03675B68" w:rsidR="00821EF5" w:rsidRPr="00264406" w:rsidRDefault="00E6444F" w:rsidP="002D7DCF">
      <w:pPr>
        <w:shd w:val="clear" w:color="auto" w:fill="FFFFFF"/>
        <w:tabs>
          <w:tab w:val="left" w:pos="115"/>
        </w:tabs>
        <w:snapToGrid w:val="0"/>
        <w:jc w:val="both"/>
        <w:rPr>
          <w:rFonts w:eastAsia="宋体"/>
          <w:sz w:val="21"/>
          <w:szCs w:val="21"/>
        </w:rPr>
        <w:sectPr w:rsidR="00821EF5" w:rsidRPr="00264406" w:rsidSect="002D7DCF">
          <w:pgSz w:w="11906" w:h="16838"/>
          <w:pgMar w:top="1134" w:right="1417" w:bottom="1134" w:left="1417" w:header="850" w:footer="720" w:gutter="0"/>
          <w:cols w:space="60"/>
          <w:noEndnote/>
          <w:docGrid w:linePitch="272"/>
        </w:sectPr>
      </w:pPr>
      <w:r>
        <w:rPr>
          <w:rFonts w:eastAsia="宋体"/>
          <w:color w:val="000000"/>
          <w:sz w:val="24"/>
          <w:szCs w:val="24"/>
        </w:rPr>
        <w:t>申办方</w:t>
      </w:r>
      <w:r w:rsidR="004C315A" w:rsidRPr="00264406">
        <w:rPr>
          <w:rFonts w:eastAsia="宋体"/>
          <w:color w:val="000000"/>
          <w:sz w:val="24"/>
          <w:szCs w:val="24"/>
        </w:rPr>
        <w:t>应考虑因为无法</w:t>
      </w:r>
      <w:r w:rsidR="004C0554">
        <w:rPr>
          <w:rFonts w:eastAsia="宋体" w:hint="eastAsia"/>
          <w:color w:val="000000"/>
          <w:sz w:val="24"/>
          <w:szCs w:val="24"/>
        </w:rPr>
        <w:t>前往</w:t>
      </w:r>
      <w:r w:rsidR="004C315A" w:rsidRPr="00264406">
        <w:rPr>
          <w:rFonts w:eastAsia="宋体"/>
          <w:color w:val="000000"/>
          <w:sz w:val="24"/>
          <w:szCs w:val="24"/>
        </w:rPr>
        <w:t>临床临床试验机构而错过一次</w:t>
      </w:r>
      <w:r w:rsidR="007F61A8">
        <w:rPr>
          <w:rFonts w:eastAsia="宋体"/>
          <w:color w:val="000000"/>
          <w:sz w:val="24"/>
          <w:szCs w:val="24"/>
        </w:rPr>
        <w:t>临床试验用产品</w:t>
      </w:r>
      <w:r w:rsidR="004C315A" w:rsidRPr="00264406">
        <w:rPr>
          <w:rFonts w:eastAsia="宋体"/>
          <w:color w:val="000000"/>
          <w:sz w:val="24"/>
          <w:szCs w:val="24"/>
        </w:rPr>
        <w:t>输注的试验参与者面临的安全风险。如果</w:t>
      </w:r>
      <w:r>
        <w:rPr>
          <w:rFonts w:eastAsia="宋体"/>
          <w:color w:val="000000"/>
          <w:sz w:val="24"/>
          <w:szCs w:val="24"/>
        </w:rPr>
        <w:t>申办方</w:t>
      </w:r>
      <w:r w:rsidR="004C315A" w:rsidRPr="00264406">
        <w:rPr>
          <w:rFonts w:eastAsia="宋体"/>
          <w:color w:val="000000"/>
          <w:sz w:val="24"/>
          <w:szCs w:val="24"/>
        </w:rPr>
        <w:t>考虑为临床试验用产品施用提供替代安排（例如，由受过培训</w:t>
      </w:r>
      <w:r w:rsidR="00AC5BAF">
        <w:rPr>
          <w:rFonts w:eastAsia="宋体" w:hint="eastAsia"/>
          <w:color w:val="000000"/>
          <w:sz w:val="24"/>
          <w:szCs w:val="24"/>
        </w:rPr>
        <w:t>的</w:t>
      </w:r>
      <w:r w:rsidR="004C315A" w:rsidRPr="00264406">
        <w:rPr>
          <w:rFonts w:eastAsia="宋体"/>
          <w:color w:val="000000"/>
          <w:sz w:val="24"/>
          <w:szCs w:val="24"/>
        </w:rPr>
        <w:t>非研究者提供家庭护理或替代场所），</w:t>
      </w:r>
      <w:r>
        <w:rPr>
          <w:rFonts w:eastAsia="宋体"/>
          <w:color w:val="000000"/>
          <w:sz w:val="24"/>
          <w:szCs w:val="24"/>
        </w:rPr>
        <w:t>申办方</w:t>
      </w:r>
      <w:r w:rsidR="004C315A" w:rsidRPr="00264406">
        <w:rPr>
          <w:rFonts w:eastAsia="宋体"/>
          <w:color w:val="000000"/>
          <w:sz w:val="24"/>
          <w:szCs w:val="24"/>
        </w:rPr>
        <w:t>应进行风险评估，评估时应考虑临床试验用产品的性质，以及对试验参与者和负责在替代场所施用临床试验用产品的医疗保健提供者面临的潜在风险。该风险评估应包括对风险缓解策略的评估。基于这种风险评估，</w:t>
      </w:r>
      <w:r>
        <w:rPr>
          <w:rFonts w:eastAsia="宋体"/>
          <w:color w:val="000000"/>
          <w:sz w:val="24"/>
          <w:szCs w:val="24"/>
        </w:rPr>
        <w:t>申办方</w:t>
      </w:r>
      <w:r w:rsidR="004C315A" w:rsidRPr="00264406">
        <w:rPr>
          <w:rFonts w:eastAsia="宋体"/>
          <w:color w:val="000000"/>
          <w:sz w:val="24"/>
          <w:szCs w:val="24"/>
        </w:rPr>
        <w:t>应考虑是否有必要针对通常在医疗保健场所施用的</w:t>
      </w:r>
      <w:r w:rsidR="007F61A8">
        <w:rPr>
          <w:rFonts w:eastAsia="宋体"/>
          <w:color w:val="000000"/>
          <w:sz w:val="24"/>
          <w:szCs w:val="24"/>
        </w:rPr>
        <w:t>临床试验用产品</w:t>
      </w:r>
      <w:r w:rsidR="004C315A" w:rsidRPr="00264406">
        <w:rPr>
          <w:rFonts w:eastAsia="宋体"/>
          <w:color w:val="000000"/>
          <w:sz w:val="24"/>
          <w:szCs w:val="24"/>
        </w:rPr>
        <w:t>的替代性安排的计划向</w:t>
      </w:r>
      <w:r w:rsidR="00A766F6">
        <w:rPr>
          <w:rFonts w:eastAsia="宋体" w:hint="eastAsia"/>
          <w:color w:val="000000"/>
          <w:sz w:val="24"/>
          <w:szCs w:val="24"/>
        </w:rPr>
        <w:t>有关</w:t>
      </w:r>
      <w:r w:rsidR="004C315A" w:rsidRPr="00264406">
        <w:rPr>
          <w:rFonts w:eastAsia="宋体"/>
          <w:color w:val="000000"/>
          <w:sz w:val="24"/>
          <w:szCs w:val="24"/>
        </w:rPr>
        <w:t>FDA</w:t>
      </w:r>
      <w:r w:rsidR="004C315A" w:rsidRPr="00264406">
        <w:rPr>
          <w:rFonts w:eastAsia="宋体"/>
          <w:color w:val="000000"/>
          <w:sz w:val="24"/>
          <w:szCs w:val="24"/>
        </w:rPr>
        <w:t>审查部门咨询。</w:t>
      </w:r>
    </w:p>
    <w:p w14:paraId="72B7C6B4" w14:textId="2413DA98"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lastRenderedPageBreak/>
        <w:t>对于复杂的临床试验用产品（如细胞治疗和基因治疗产品），其储存和处理条件可能会对产品稳定性产生不良影响，强烈建议</w:t>
      </w:r>
      <w:r w:rsidR="00E22FEA">
        <w:rPr>
          <w:rFonts w:eastAsia="宋体" w:hint="eastAsia"/>
          <w:color w:val="000000"/>
          <w:sz w:val="24"/>
          <w:szCs w:val="24"/>
        </w:rPr>
        <w:t>向</w:t>
      </w:r>
      <w:r w:rsidRPr="00264406">
        <w:rPr>
          <w:rFonts w:eastAsia="宋体"/>
          <w:color w:val="000000"/>
          <w:sz w:val="24"/>
          <w:szCs w:val="24"/>
        </w:rPr>
        <w:t>FDA</w:t>
      </w:r>
      <w:r w:rsidRPr="00264406">
        <w:rPr>
          <w:rFonts w:eastAsia="宋体"/>
          <w:color w:val="000000"/>
          <w:sz w:val="24"/>
          <w:szCs w:val="24"/>
        </w:rPr>
        <w:t>咨询。在所有情况下，仍然必须阐明和记录维持所需临床试验用产品储存条件（复溶前和复溶后）的适用要求、《研究者手册》中规定的临床试验用产品复溶规范以及临床试验用产品</w:t>
      </w:r>
      <w:r w:rsidR="00B962A1">
        <w:rPr>
          <w:rFonts w:eastAsia="宋体" w:hint="eastAsia"/>
          <w:color w:val="000000"/>
          <w:sz w:val="24"/>
          <w:szCs w:val="24"/>
        </w:rPr>
        <w:t>的数量</w:t>
      </w:r>
      <w:r w:rsidR="00882D46">
        <w:rPr>
          <w:rFonts w:eastAsia="宋体" w:hint="eastAsia"/>
          <w:color w:val="000000"/>
          <w:sz w:val="24"/>
          <w:szCs w:val="24"/>
        </w:rPr>
        <w:t>。</w:t>
      </w:r>
      <w:r w:rsidRPr="00264406">
        <w:rPr>
          <w:rFonts w:eastAsia="宋体"/>
          <w:color w:val="000000"/>
          <w:sz w:val="24"/>
          <w:szCs w:val="24"/>
        </w:rPr>
        <w:t>如果对方案进行修改以允许替代临床试验机构输注，则应考虑储存条件和临床试验用产品</w:t>
      </w:r>
      <w:r w:rsidR="00624823">
        <w:rPr>
          <w:rFonts w:eastAsia="宋体" w:hint="eastAsia"/>
          <w:color w:val="000000"/>
          <w:sz w:val="24"/>
          <w:szCs w:val="24"/>
        </w:rPr>
        <w:t>的数量</w:t>
      </w:r>
      <w:r w:rsidRPr="00264406">
        <w:rPr>
          <w:rFonts w:eastAsia="宋体"/>
          <w:color w:val="000000"/>
          <w:sz w:val="24"/>
          <w:szCs w:val="24"/>
        </w:rPr>
        <w:t>。确定停用临床试验用产品，</w:t>
      </w:r>
      <w:r w:rsidR="000C665E">
        <w:rPr>
          <w:rFonts w:eastAsia="宋体" w:hint="eastAsia"/>
          <w:color w:val="000000"/>
          <w:sz w:val="24"/>
          <w:szCs w:val="24"/>
        </w:rPr>
        <w:t>且</w:t>
      </w:r>
      <w:r w:rsidRPr="00264406">
        <w:rPr>
          <w:rFonts w:eastAsia="宋体"/>
          <w:color w:val="000000"/>
          <w:sz w:val="24"/>
          <w:szCs w:val="24"/>
        </w:rPr>
        <w:t>无法做出适当替代安排时</w:t>
      </w:r>
      <w:r w:rsidR="000C665E">
        <w:rPr>
          <w:rFonts w:eastAsia="宋体" w:hint="eastAsia"/>
          <w:color w:val="000000"/>
          <w:sz w:val="24"/>
          <w:szCs w:val="24"/>
        </w:rPr>
        <w:t>，</w:t>
      </w:r>
      <w:r w:rsidRPr="00264406">
        <w:rPr>
          <w:rFonts w:eastAsia="宋体"/>
          <w:color w:val="000000"/>
          <w:sz w:val="24"/>
          <w:szCs w:val="24"/>
        </w:rPr>
        <w:t>继续</w:t>
      </w:r>
      <w:r w:rsidR="000C665E">
        <w:rPr>
          <w:rFonts w:eastAsia="宋体" w:hint="eastAsia"/>
          <w:color w:val="000000"/>
          <w:sz w:val="24"/>
          <w:szCs w:val="24"/>
        </w:rPr>
        <w:t>参与</w:t>
      </w:r>
      <w:r w:rsidRPr="00264406">
        <w:rPr>
          <w:rFonts w:eastAsia="宋体"/>
          <w:color w:val="000000"/>
          <w:sz w:val="24"/>
          <w:szCs w:val="24"/>
        </w:rPr>
        <w:t>研究（尽管可能延迟评价）</w:t>
      </w:r>
      <w:r w:rsidR="000C665E" w:rsidRPr="00264406">
        <w:rPr>
          <w:rFonts w:eastAsia="宋体"/>
          <w:color w:val="000000"/>
          <w:sz w:val="24"/>
          <w:szCs w:val="24"/>
        </w:rPr>
        <w:t>可能是</w:t>
      </w:r>
      <w:r w:rsidR="000C665E">
        <w:rPr>
          <w:rFonts w:eastAsia="宋体" w:hint="eastAsia"/>
          <w:color w:val="000000"/>
          <w:sz w:val="24"/>
          <w:szCs w:val="24"/>
        </w:rPr>
        <w:t>一个</w:t>
      </w:r>
      <w:r w:rsidR="000C665E" w:rsidRPr="00264406">
        <w:rPr>
          <w:rFonts w:eastAsia="宋体"/>
          <w:color w:val="000000"/>
          <w:sz w:val="24"/>
          <w:szCs w:val="24"/>
        </w:rPr>
        <w:t>适当</w:t>
      </w:r>
      <w:r w:rsidR="000C665E">
        <w:rPr>
          <w:rFonts w:eastAsia="宋体" w:hint="eastAsia"/>
          <w:color w:val="000000"/>
          <w:sz w:val="24"/>
          <w:szCs w:val="24"/>
        </w:rPr>
        <w:t>的</w:t>
      </w:r>
      <w:r w:rsidR="000C665E" w:rsidRPr="00264406">
        <w:rPr>
          <w:rFonts w:eastAsia="宋体"/>
          <w:color w:val="000000"/>
          <w:sz w:val="24"/>
          <w:szCs w:val="24"/>
        </w:rPr>
        <w:t>选择</w:t>
      </w:r>
      <w:r w:rsidRPr="00264406">
        <w:rPr>
          <w:rFonts w:eastAsia="宋体"/>
          <w:color w:val="000000"/>
          <w:sz w:val="24"/>
          <w:szCs w:val="24"/>
        </w:rPr>
        <w:t>。</w:t>
      </w:r>
    </w:p>
    <w:p w14:paraId="0F4EE37A" w14:textId="77777777" w:rsidR="00821EF5" w:rsidRPr="00264406" w:rsidRDefault="00821EF5" w:rsidP="002D7DCF">
      <w:pPr>
        <w:shd w:val="clear" w:color="auto" w:fill="FFFFFF"/>
        <w:snapToGrid w:val="0"/>
        <w:jc w:val="both"/>
        <w:rPr>
          <w:rFonts w:eastAsia="宋体"/>
          <w:sz w:val="24"/>
          <w:szCs w:val="24"/>
        </w:rPr>
      </w:pPr>
    </w:p>
    <w:p w14:paraId="60796B00" w14:textId="28B5BEC1" w:rsidR="00B039FC" w:rsidRPr="00264406" w:rsidRDefault="004C315A" w:rsidP="00264406">
      <w:pPr>
        <w:pStyle w:val="3"/>
        <w:ind w:left="701" w:hanging="701"/>
        <w:rPr>
          <w:sz w:val="24"/>
          <w:szCs w:val="24"/>
        </w:rPr>
      </w:pPr>
      <w:bookmarkStart w:id="49" w:name="bookmark23"/>
      <w:bookmarkStart w:id="50" w:name="_Toc87869360"/>
      <w:bookmarkStart w:id="51" w:name="_Toc87869316"/>
      <w:bookmarkStart w:id="52" w:name="_Toc87869262"/>
      <w:r w:rsidRPr="00264406">
        <w:rPr>
          <w:sz w:val="24"/>
          <w:szCs w:val="24"/>
        </w:rPr>
        <w:t>问题</w:t>
      </w:r>
      <w:bookmarkEnd w:id="49"/>
      <w:r w:rsidRPr="00264406">
        <w:rPr>
          <w:sz w:val="24"/>
          <w:szCs w:val="24"/>
        </w:rPr>
        <w:t>9.</w:t>
      </w:r>
      <w:r w:rsidRPr="00264406">
        <w:rPr>
          <w:sz w:val="24"/>
          <w:szCs w:val="24"/>
        </w:rPr>
        <w:tab/>
      </w:r>
      <w:r w:rsidRPr="00264406">
        <w:rPr>
          <w:sz w:val="24"/>
          <w:szCs w:val="24"/>
        </w:rPr>
        <w:t>考虑到</w:t>
      </w:r>
      <w:r w:rsidRPr="00264406">
        <w:rPr>
          <w:sz w:val="24"/>
          <w:szCs w:val="24"/>
        </w:rPr>
        <w:t>COVID-19</w:t>
      </w:r>
      <w:r w:rsidRPr="00264406">
        <w:rPr>
          <w:sz w:val="24"/>
          <w:szCs w:val="24"/>
        </w:rPr>
        <w:t>突发公共卫生事件期间，可能会出现临床试验现场</w:t>
      </w:r>
      <w:r w:rsidR="00F27D59">
        <w:rPr>
          <w:rFonts w:hint="eastAsia"/>
          <w:sz w:val="24"/>
          <w:szCs w:val="24"/>
        </w:rPr>
        <w:t>监查</w:t>
      </w:r>
      <w:r w:rsidRPr="00264406">
        <w:rPr>
          <w:sz w:val="24"/>
          <w:szCs w:val="24"/>
        </w:rPr>
        <w:t>延迟，</w:t>
      </w:r>
      <w:r w:rsidRPr="00264406">
        <w:rPr>
          <w:sz w:val="24"/>
          <w:szCs w:val="24"/>
        </w:rPr>
        <w:t>FDA</w:t>
      </w:r>
      <w:r w:rsidRPr="00264406">
        <w:rPr>
          <w:sz w:val="24"/>
          <w:szCs w:val="24"/>
        </w:rPr>
        <w:t>在这种情况下的期望是什么</w:t>
      </w:r>
      <w:r w:rsidRPr="00264406">
        <w:rPr>
          <w:sz w:val="24"/>
          <w:szCs w:val="24"/>
        </w:rPr>
        <w:t>?</w:t>
      </w:r>
      <w:bookmarkEnd w:id="50"/>
      <w:bookmarkEnd w:id="51"/>
      <w:bookmarkEnd w:id="52"/>
    </w:p>
    <w:p w14:paraId="2D0ADB3C" w14:textId="77777777" w:rsidR="00821EF5" w:rsidRPr="00264406" w:rsidRDefault="00821EF5" w:rsidP="002D7DCF">
      <w:pPr>
        <w:shd w:val="clear" w:color="auto" w:fill="FFFFFF"/>
        <w:snapToGrid w:val="0"/>
        <w:jc w:val="both"/>
        <w:rPr>
          <w:rFonts w:eastAsia="宋体"/>
          <w:color w:val="000000"/>
          <w:sz w:val="24"/>
          <w:szCs w:val="24"/>
        </w:rPr>
      </w:pPr>
    </w:p>
    <w:p w14:paraId="1489466B" w14:textId="5F42162E"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t>FDA</w:t>
      </w:r>
      <w:r w:rsidRPr="00264406">
        <w:rPr>
          <w:rFonts w:eastAsia="宋体"/>
          <w:color w:val="000000"/>
          <w:sz w:val="24"/>
          <w:szCs w:val="24"/>
        </w:rPr>
        <w:t>认识到，</w:t>
      </w:r>
      <w:r w:rsidRPr="00264406">
        <w:rPr>
          <w:rFonts w:eastAsia="宋体"/>
          <w:color w:val="000000"/>
          <w:sz w:val="24"/>
          <w:szCs w:val="24"/>
        </w:rPr>
        <w:t>COVID-19</w:t>
      </w:r>
      <w:r w:rsidRPr="00264406">
        <w:rPr>
          <w:rFonts w:eastAsia="宋体"/>
          <w:color w:val="000000"/>
          <w:sz w:val="24"/>
          <w:szCs w:val="24"/>
        </w:rPr>
        <w:t>突发公共卫生事件期间，</w:t>
      </w:r>
      <w:r w:rsidR="00F27D59">
        <w:rPr>
          <w:rFonts w:eastAsia="宋体" w:hint="eastAsia"/>
          <w:color w:val="000000"/>
          <w:sz w:val="24"/>
          <w:szCs w:val="24"/>
        </w:rPr>
        <w:t>监查</w:t>
      </w:r>
      <w:r w:rsidR="00F86652">
        <w:rPr>
          <w:rFonts w:eastAsia="宋体" w:hint="eastAsia"/>
          <w:color w:val="000000"/>
          <w:sz w:val="24"/>
          <w:szCs w:val="24"/>
        </w:rPr>
        <w:t>员</w:t>
      </w:r>
      <w:r w:rsidRPr="00264406">
        <w:rPr>
          <w:rFonts w:eastAsia="宋体"/>
          <w:color w:val="000000"/>
          <w:sz w:val="24"/>
          <w:szCs w:val="24"/>
        </w:rPr>
        <w:t>可能无法按时</w:t>
      </w:r>
      <w:r w:rsidR="00385E85">
        <w:rPr>
          <w:rFonts w:eastAsia="宋体" w:hint="eastAsia"/>
          <w:color w:val="000000"/>
          <w:sz w:val="24"/>
          <w:szCs w:val="24"/>
        </w:rPr>
        <w:t>到临床试验机构</w:t>
      </w:r>
      <w:r w:rsidRPr="00264406">
        <w:rPr>
          <w:rFonts w:eastAsia="宋体"/>
          <w:color w:val="000000"/>
          <w:sz w:val="24"/>
          <w:szCs w:val="24"/>
        </w:rPr>
        <w:t>进行现场访视。</w:t>
      </w:r>
      <w:r w:rsidR="00E6444F">
        <w:rPr>
          <w:rFonts w:eastAsia="宋体"/>
          <w:color w:val="000000"/>
          <w:sz w:val="24"/>
          <w:szCs w:val="24"/>
        </w:rPr>
        <w:t>申办方</w:t>
      </w:r>
      <w:r w:rsidRPr="00264406">
        <w:rPr>
          <w:rFonts w:eastAsia="宋体"/>
          <w:color w:val="000000"/>
          <w:sz w:val="24"/>
          <w:szCs w:val="24"/>
        </w:rPr>
        <w:t>应在适当和可行的情况下努力寻找其他方法，以维护试验参与者的安全和试验数据的质量和完整性，如加强中央</w:t>
      </w:r>
      <w:r w:rsidR="00F27D59">
        <w:rPr>
          <w:rFonts w:eastAsia="宋体" w:hint="eastAsia"/>
          <w:color w:val="000000"/>
          <w:sz w:val="24"/>
          <w:szCs w:val="24"/>
        </w:rPr>
        <w:t>监查</w:t>
      </w:r>
      <w:r w:rsidRPr="00264406">
        <w:rPr>
          <w:rFonts w:eastAsia="宋体"/>
          <w:color w:val="000000"/>
          <w:sz w:val="24"/>
          <w:szCs w:val="24"/>
        </w:rPr>
        <w:t>、与</w:t>
      </w:r>
      <w:r w:rsidR="00A0527E">
        <w:rPr>
          <w:rFonts w:eastAsia="宋体"/>
          <w:color w:val="000000"/>
          <w:sz w:val="24"/>
          <w:szCs w:val="24"/>
        </w:rPr>
        <w:t>临床试验机构</w:t>
      </w:r>
      <w:r w:rsidRPr="00264406">
        <w:rPr>
          <w:rFonts w:eastAsia="宋体"/>
          <w:color w:val="000000"/>
          <w:sz w:val="24"/>
          <w:szCs w:val="24"/>
        </w:rPr>
        <w:t>电话联系以审查研究程序、试验参与者状态和研究进展，或远程</w:t>
      </w:r>
      <w:r w:rsidR="00F27D59">
        <w:rPr>
          <w:rFonts w:eastAsia="宋体" w:hint="eastAsia"/>
          <w:color w:val="000000"/>
          <w:sz w:val="24"/>
          <w:szCs w:val="24"/>
        </w:rPr>
        <w:t>监查</w:t>
      </w:r>
      <w:r w:rsidRPr="00264406">
        <w:rPr>
          <w:rFonts w:eastAsia="宋体"/>
          <w:color w:val="000000"/>
          <w:sz w:val="24"/>
          <w:szCs w:val="24"/>
        </w:rPr>
        <w:t>单个招募的试验参与者。</w:t>
      </w:r>
      <w:r w:rsidRPr="00264406">
        <w:rPr>
          <w:rFonts w:eastAsia="宋体"/>
          <w:color w:val="000000"/>
          <w:sz w:val="24"/>
          <w:szCs w:val="24"/>
        </w:rPr>
        <w:t>FDA</w:t>
      </w:r>
      <w:r w:rsidRPr="00264406">
        <w:rPr>
          <w:rFonts w:eastAsia="宋体"/>
          <w:color w:val="000000"/>
          <w:sz w:val="24"/>
          <w:szCs w:val="24"/>
        </w:rPr>
        <w:t>认识到，</w:t>
      </w:r>
      <w:r w:rsidR="00A0527E">
        <w:rPr>
          <w:rFonts w:eastAsia="宋体"/>
          <w:color w:val="000000"/>
          <w:sz w:val="24"/>
          <w:szCs w:val="24"/>
        </w:rPr>
        <w:t>临床试验机构</w:t>
      </w:r>
      <w:r w:rsidR="00F27D59">
        <w:rPr>
          <w:rFonts w:eastAsia="宋体" w:hint="eastAsia"/>
          <w:color w:val="000000"/>
          <w:sz w:val="24"/>
          <w:szCs w:val="24"/>
        </w:rPr>
        <w:t>监查</w:t>
      </w:r>
      <w:r w:rsidRPr="00264406">
        <w:rPr>
          <w:rFonts w:eastAsia="宋体"/>
          <w:color w:val="000000"/>
          <w:sz w:val="24"/>
          <w:szCs w:val="24"/>
        </w:rPr>
        <w:t>的延迟可能导致</w:t>
      </w:r>
      <w:r w:rsidR="00BF733F" w:rsidRPr="00264406">
        <w:rPr>
          <w:rFonts w:eastAsia="宋体"/>
          <w:color w:val="000000"/>
          <w:sz w:val="24"/>
          <w:szCs w:val="24"/>
        </w:rPr>
        <w:t>延迟识别</w:t>
      </w:r>
      <w:r w:rsidR="00BF733F">
        <w:rPr>
          <w:rFonts w:eastAsia="宋体" w:hint="eastAsia"/>
          <w:color w:val="000000"/>
          <w:sz w:val="24"/>
          <w:szCs w:val="24"/>
        </w:rPr>
        <w:t>到</w:t>
      </w:r>
      <w:r w:rsidRPr="00264406">
        <w:rPr>
          <w:rFonts w:eastAsia="宋体"/>
          <w:color w:val="000000"/>
          <w:sz w:val="24"/>
          <w:szCs w:val="24"/>
        </w:rPr>
        <w:t>临床试验中心</w:t>
      </w:r>
      <w:r w:rsidR="00BF733F">
        <w:rPr>
          <w:rFonts w:eastAsia="宋体" w:hint="eastAsia"/>
          <w:color w:val="000000"/>
          <w:sz w:val="24"/>
          <w:szCs w:val="24"/>
        </w:rPr>
        <w:t>中</w:t>
      </w:r>
      <w:r w:rsidRPr="00264406">
        <w:rPr>
          <w:rFonts w:eastAsia="宋体"/>
          <w:color w:val="000000"/>
          <w:sz w:val="24"/>
          <w:szCs w:val="24"/>
        </w:rPr>
        <w:t>不符合</w:t>
      </w:r>
      <w:r w:rsidRPr="00264406">
        <w:rPr>
          <w:rFonts w:eastAsia="宋体"/>
          <w:color w:val="000000"/>
          <w:sz w:val="24"/>
          <w:szCs w:val="24"/>
        </w:rPr>
        <w:t>GCP</w:t>
      </w:r>
      <w:r w:rsidRPr="00264406">
        <w:rPr>
          <w:rFonts w:eastAsia="宋体"/>
          <w:color w:val="000000"/>
          <w:sz w:val="24"/>
          <w:szCs w:val="24"/>
        </w:rPr>
        <w:t>规定</w:t>
      </w:r>
      <w:r w:rsidR="00174B81" w:rsidRPr="00264406">
        <w:rPr>
          <w:rFonts w:eastAsia="宋体"/>
          <w:color w:val="000000"/>
          <w:sz w:val="24"/>
          <w:szCs w:val="24"/>
        </w:rPr>
        <w:t>（包括主要方案偏离）</w:t>
      </w:r>
      <w:r w:rsidR="00F224CA">
        <w:rPr>
          <w:rFonts w:eastAsia="宋体" w:hint="eastAsia"/>
          <w:color w:val="000000"/>
          <w:sz w:val="24"/>
          <w:szCs w:val="24"/>
        </w:rPr>
        <w:t>的情况</w:t>
      </w:r>
      <w:r w:rsidR="0092772A" w:rsidRPr="00264406">
        <w:rPr>
          <w:rFonts w:eastAsia="宋体"/>
          <w:color w:val="000000"/>
          <w:sz w:val="24"/>
          <w:szCs w:val="24"/>
        </w:rPr>
        <w:t>（包括非因</w:t>
      </w:r>
      <w:r w:rsidR="0092772A" w:rsidRPr="00264406">
        <w:rPr>
          <w:rFonts w:eastAsia="宋体"/>
          <w:color w:val="000000"/>
          <w:sz w:val="24"/>
          <w:szCs w:val="24"/>
        </w:rPr>
        <w:t>COVID-19</w:t>
      </w:r>
      <w:r w:rsidR="0092772A" w:rsidRPr="00264406">
        <w:rPr>
          <w:rFonts w:eastAsia="宋体"/>
          <w:color w:val="000000"/>
          <w:sz w:val="24"/>
          <w:szCs w:val="24"/>
        </w:rPr>
        <w:t>影响而导致的方案偏离）</w:t>
      </w:r>
      <w:r w:rsidRPr="00264406">
        <w:rPr>
          <w:rFonts w:eastAsia="宋体"/>
          <w:color w:val="000000"/>
          <w:sz w:val="24"/>
          <w:szCs w:val="24"/>
        </w:rPr>
        <w:t>。</w:t>
      </w:r>
      <w:r w:rsidR="00E6444F">
        <w:rPr>
          <w:rFonts w:eastAsia="宋体"/>
          <w:color w:val="000000"/>
          <w:sz w:val="24"/>
          <w:szCs w:val="24"/>
        </w:rPr>
        <w:t>申办方</w:t>
      </w:r>
      <w:r w:rsidRPr="00264406">
        <w:rPr>
          <w:rFonts w:eastAsia="宋体"/>
          <w:color w:val="000000"/>
          <w:sz w:val="24"/>
          <w:szCs w:val="24"/>
        </w:rPr>
        <w:t>应仔细记录</w:t>
      </w:r>
      <w:r w:rsidR="00F27D59">
        <w:rPr>
          <w:rFonts w:eastAsia="宋体" w:hint="eastAsia"/>
          <w:color w:val="000000"/>
          <w:sz w:val="24"/>
          <w:szCs w:val="24"/>
        </w:rPr>
        <w:t>监查</w:t>
      </w:r>
      <w:r w:rsidR="00A16828">
        <w:rPr>
          <w:rFonts w:eastAsia="宋体" w:hint="eastAsia"/>
          <w:color w:val="000000"/>
          <w:sz w:val="24"/>
          <w:szCs w:val="24"/>
        </w:rPr>
        <w:t>员</w:t>
      </w:r>
      <w:r w:rsidRPr="00264406">
        <w:rPr>
          <w:rFonts w:eastAsia="宋体"/>
          <w:color w:val="000000"/>
          <w:sz w:val="24"/>
          <w:szCs w:val="24"/>
        </w:rPr>
        <w:t>无法进入</w:t>
      </w:r>
      <w:r w:rsidR="00A0527E">
        <w:rPr>
          <w:rFonts w:eastAsia="宋体"/>
          <w:color w:val="000000"/>
          <w:sz w:val="24"/>
          <w:szCs w:val="24"/>
        </w:rPr>
        <w:t>临床试验机构</w:t>
      </w:r>
      <w:r w:rsidRPr="00264406">
        <w:rPr>
          <w:rFonts w:eastAsia="宋体"/>
          <w:color w:val="000000"/>
          <w:sz w:val="24"/>
          <w:szCs w:val="24"/>
        </w:rPr>
        <w:t>或不得不延迟</w:t>
      </w:r>
      <w:r w:rsidR="00F27D59">
        <w:rPr>
          <w:rFonts w:eastAsia="宋体" w:hint="eastAsia"/>
          <w:color w:val="000000"/>
          <w:sz w:val="24"/>
          <w:szCs w:val="24"/>
        </w:rPr>
        <w:t>监查</w:t>
      </w:r>
      <w:r w:rsidRPr="00264406">
        <w:rPr>
          <w:rFonts w:eastAsia="宋体"/>
          <w:color w:val="000000"/>
          <w:sz w:val="24"/>
          <w:szCs w:val="24"/>
        </w:rPr>
        <w:t>的情况。</w:t>
      </w:r>
      <w:r w:rsidR="00E6444F">
        <w:rPr>
          <w:rFonts w:eastAsia="宋体"/>
          <w:color w:val="000000"/>
          <w:sz w:val="24"/>
          <w:szCs w:val="24"/>
        </w:rPr>
        <w:t>申办方</w:t>
      </w:r>
      <w:r w:rsidRPr="00264406">
        <w:rPr>
          <w:rFonts w:eastAsia="宋体"/>
          <w:color w:val="000000"/>
          <w:sz w:val="24"/>
          <w:szCs w:val="24"/>
        </w:rPr>
        <w:t>/</w:t>
      </w:r>
      <w:r w:rsidR="00F27D59">
        <w:rPr>
          <w:rFonts w:eastAsia="宋体" w:hint="eastAsia"/>
          <w:color w:val="000000"/>
          <w:sz w:val="24"/>
          <w:szCs w:val="24"/>
        </w:rPr>
        <w:t>监查员</w:t>
      </w:r>
      <w:r w:rsidRPr="00264406">
        <w:rPr>
          <w:rFonts w:eastAsia="宋体"/>
          <w:color w:val="000000"/>
          <w:sz w:val="24"/>
          <w:szCs w:val="24"/>
        </w:rPr>
        <w:t>还应在其文件中记录在</w:t>
      </w:r>
      <w:r w:rsidR="00A0527E">
        <w:rPr>
          <w:rFonts w:eastAsia="宋体"/>
          <w:color w:val="000000"/>
          <w:sz w:val="24"/>
          <w:szCs w:val="24"/>
        </w:rPr>
        <w:t>临床试验机构</w:t>
      </w:r>
      <w:r w:rsidRPr="00264406">
        <w:rPr>
          <w:rFonts w:eastAsia="宋体"/>
          <w:color w:val="000000"/>
          <w:sz w:val="24"/>
          <w:szCs w:val="24"/>
        </w:rPr>
        <w:t>发现的方案偏离或其他不符合</w:t>
      </w:r>
      <w:r w:rsidRPr="00264406">
        <w:rPr>
          <w:rFonts w:eastAsia="宋体"/>
          <w:color w:val="000000"/>
          <w:sz w:val="24"/>
          <w:szCs w:val="24"/>
        </w:rPr>
        <w:t>GCP</w:t>
      </w:r>
      <w:r w:rsidRPr="00264406">
        <w:rPr>
          <w:rFonts w:eastAsia="宋体"/>
          <w:color w:val="000000"/>
          <w:sz w:val="24"/>
          <w:szCs w:val="24"/>
        </w:rPr>
        <w:t>的问题，以确定延迟识别是否是由于</w:t>
      </w:r>
      <w:r w:rsidR="00F27D59">
        <w:rPr>
          <w:rFonts w:eastAsia="宋体" w:hint="eastAsia"/>
          <w:color w:val="000000"/>
          <w:sz w:val="24"/>
          <w:szCs w:val="24"/>
        </w:rPr>
        <w:t>监查</w:t>
      </w:r>
      <w:r w:rsidRPr="00264406">
        <w:rPr>
          <w:rFonts w:eastAsia="宋体"/>
          <w:color w:val="000000"/>
          <w:sz w:val="24"/>
          <w:szCs w:val="24"/>
        </w:rPr>
        <w:t>延迟所致。</w:t>
      </w:r>
      <w:r w:rsidRPr="00264406">
        <w:rPr>
          <w:rFonts w:eastAsia="宋体"/>
          <w:color w:val="000000"/>
          <w:sz w:val="24"/>
          <w:szCs w:val="24"/>
        </w:rPr>
        <w:t>FDA</w:t>
      </w:r>
      <w:r w:rsidRPr="00264406">
        <w:rPr>
          <w:rFonts w:eastAsia="宋体"/>
          <w:color w:val="000000"/>
          <w:sz w:val="24"/>
          <w:szCs w:val="24"/>
        </w:rPr>
        <w:t>理解，由于</w:t>
      </w:r>
      <w:r w:rsidRPr="00264406">
        <w:rPr>
          <w:rFonts w:eastAsia="宋体"/>
          <w:color w:val="000000"/>
          <w:sz w:val="24"/>
          <w:szCs w:val="24"/>
        </w:rPr>
        <w:t>COVID-19</w:t>
      </w:r>
      <w:r w:rsidRPr="00264406">
        <w:rPr>
          <w:rFonts w:eastAsia="宋体"/>
          <w:color w:val="000000"/>
          <w:sz w:val="24"/>
          <w:szCs w:val="24"/>
        </w:rPr>
        <w:t>控制措施，</w:t>
      </w:r>
      <w:r w:rsidR="00A0527E">
        <w:rPr>
          <w:rFonts w:eastAsia="宋体"/>
          <w:color w:val="000000"/>
          <w:sz w:val="24"/>
          <w:szCs w:val="24"/>
        </w:rPr>
        <w:t>临床试验机构</w:t>
      </w:r>
      <w:r w:rsidRPr="00264406">
        <w:rPr>
          <w:rFonts w:eastAsia="宋体"/>
          <w:color w:val="000000"/>
          <w:sz w:val="24"/>
          <w:szCs w:val="24"/>
        </w:rPr>
        <w:t>可能会发生特殊情况，</w:t>
      </w:r>
      <w:r w:rsidRPr="00264406">
        <w:rPr>
          <w:rFonts w:eastAsia="宋体"/>
          <w:color w:val="000000"/>
          <w:sz w:val="24"/>
          <w:szCs w:val="24"/>
        </w:rPr>
        <w:t>FDA</w:t>
      </w:r>
      <w:r w:rsidRPr="00264406">
        <w:rPr>
          <w:rFonts w:eastAsia="宋体"/>
          <w:color w:val="000000"/>
          <w:sz w:val="24"/>
          <w:szCs w:val="24"/>
        </w:rPr>
        <w:t>将在评价检查结果时考虑这些情况。</w:t>
      </w:r>
    </w:p>
    <w:p w14:paraId="715F447E" w14:textId="77777777" w:rsidR="00821EF5" w:rsidRPr="00264406" w:rsidRDefault="00821EF5" w:rsidP="002D7DCF">
      <w:pPr>
        <w:shd w:val="clear" w:color="auto" w:fill="FFFFFF"/>
        <w:snapToGrid w:val="0"/>
        <w:jc w:val="both"/>
        <w:rPr>
          <w:rFonts w:eastAsia="宋体"/>
          <w:sz w:val="24"/>
          <w:szCs w:val="24"/>
        </w:rPr>
      </w:pPr>
    </w:p>
    <w:p w14:paraId="6ED39CDE" w14:textId="0559C852" w:rsidR="00B039FC" w:rsidRPr="00264406" w:rsidRDefault="004C315A" w:rsidP="00264406">
      <w:pPr>
        <w:pStyle w:val="3"/>
        <w:ind w:left="701" w:hanging="701"/>
        <w:rPr>
          <w:sz w:val="24"/>
          <w:szCs w:val="24"/>
        </w:rPr>
      </w:pPr>
      <w:bookmarkStart w:id="53" w:name="bookmark24"/>
      <w:bookmarkStart w:id="54" w:name="_Toc87869361"/>
      <w:bookmarkStart w:id="55" w:name="_Toc87869317"/>
      <w:bookmarkStart w:id="56" w:name="_Toc87869263"/>
      <w:r w:rsidRPr="00264406">
        <w:rPr>
          <w:sz w:val="24"/>
          <w:szCs w:val="24"/>
        </w:rPr>
        <w:t>问题</w:t>
      </w:r>
      <w:bookmarkEnd w:id="53"/>
      <w:r w:rsidRPr="00264406">
        <w:rPr>
          <w:sz w:val="24"/>
          <w:szCs w:val="24"/>
        </w:rPr>
        <w:t>10.</w:t>
      </w:r>
      <w:r w:rsidRPr="00264406">
        <w:rPr>
          <w:sz w:val="24"/>
          <w:szCs w:val="24"/>
        </w:rPr>
        <w:t>当</w:t>
      </w:r>
      <w:r w:rsidRPr="00264406">
        <w:rPr>
          <w:sz w:val="24"/>
          <w:szCs w:val="24"/>
        </w:rPr>
        <w:t>COVID-19</w:t>
      </w:r>
      <w:r w:rsidRPr="00264406">
        <w:rPr>
          <w:sz w:val="24"/>
          <w:szCs w:val="24"/>
        </w:rPr>
        <w:t>感染控制政策阻止我们进入住院患者的房间收集已签署</w:t>
      </w:r>
      <w:r w:rsidR="00EA0D3A">
        <w:rPr>
          <w:rFonts w:hint="eastAsia"/>
          <w:sz w:val="24"/>
          <w:szCs w:val="24"/>
        </w:rPr>
        <w:t>的</w:t>
      </w:r>
      <w:r w:rsidRPr="00264406">
        <w:rPr>
          <w:sz w:val="24"/>
          <w:szCs w:val="24"/>
        </w:rPr>
        <w:t>知情同意书时，如何获得隔离住院患者的已签署知情同意书？</w:t>
      </w:r>
      <w:bookmarkEnd w:id="54"/>
      <w:bookmarkEnd w:id="55"/>
      <w:bookmarkEnd w:id="56"/>
    </w:p>
    <w:p w14:paraId="4735DDAB" w14:textId="77777777" w:rsidR="00821EF5" w:rsidRPr="00264406" w:rsidRDefault="00821EF5" w:rsidP="002D7DCF">
      <w:pPr>
        <w:shd w:val="clear" w:color="auto" w:fill="FFFFFF"/>
        <w:snapToGrid w:val="0"/>
        <w:jc w:val="both"/>
        <w:rPr>
          <w:rFonts w:eastAsia="宋体"/>
          <w:color w:val="000000"/>
          <w:sz w:val="24"/>
          <w:szCs w:val="24"/>
        </w:rPr>
      </w:pPr>
    </w:p>
    <w:p w14:paraId="7885CE0C" w14:textId="77777777" w:rsidR="00821EF5" w:rsidRPr="00264406" w:rsidRDefault="004C315A" w:rsidP="00821EF5">
      <w:pPr>
        <w:shd w:val="clear" w:color="auto" w:fill="FFFFFF"/>
        <w:snapToGrid w:val="0"/>
        <w:jc w:val="both"/>
        <w:rPr>
          <w:rFonts w:eastAsia="宋体"/>
          <w:sz w:val="24"/>
          <w:szCs w:val="24"/>
        </w:rPr>
      </w:pPr>
      <w:r w:rsidRPr="00264406">
        <w:rPr>
          <w:rFonts w:eastAsia="宋体"/>
          <w:color w:val="000000"/>
          <w:sz w:val="24"/>
          <w:szCs w:val="24"/>
        </w:rPr>
        <w:t>FDA</w:t>
      </w:r>
      <w:r w:rsidRPr="00264406">
        <w:rPr>
          <w:rFonts w:eastAsia="宋体"/>
          <w:color w:val="000000"/>
          <w:sz w:val="24"/>
          <w:szCs w:val="24"/>
        </w:rPr>
        <w:t>法规通常要求通过使用书面知情同意书对试验参与者（在本例中为住院患者）的知情同意进行记录，并要求由试验参与者或其合法授权代表签字并注明日期，该书面知情同意书通常包括知情同意要素（如</w:t>
      </w:r>
      <w:r w:rsidRPr="00264406">
        <w:rPr>
          <w:rFonts w:eastAsia="宋体"/>
          <w:color w:val="000000"/>
          <w:sz w:val="24"/>
          <w:szCs w:val="24"/>
        </w:rPr>
        <w:t>21 CFR 50.25</w:t>
      </w:r>
      <w:r w:rsidRPr="00264406">
        <w:rPr>
          <w:rFonts w:eastAsia="宋体"/>
          <w:color w:val="000000"/>
          <w:sz w:val="24"/>
          <w:szCs w:val="24"/>
        </w:rPr>
        <w:t>所述），并经</w:t>
      </w:r>
      <w:r w:rsidRPr="00264406">
        <w:rPr>
          <w:rFonts w:eastAsia="宋体"/>
          <w:color w:val="000000"/>
          <w:sz w:val="24"/>
          <w:szCs w:val="24"/>
        </w:rPr>
        <w:t>IRB</w:t>
      </w:r>
      <w:r w:rsidRPr="00264406">
        <w:rPr>
          <w:rFonts w:eastAsia="宋体"/>
          <w:color w:val="000000"/>
          <w:sz w:val="24"/>
          <w:szCs w:val="24"/>
        </w:rPr>
        <w:t>批准（</w:t>
      </w:r>
      <w:r w:rsidRPr="00264406">
        <w:rPr>
          <w:rFonts w:eastAsia="宋体"/>
          <w:color w:val="000000"/>
          <w:sz w:val="24"/>
          <w:szCs w:val="24"/>
        </w:rPr>
        <w:t>21 CFR 50.27</w:t>
      </w:r>
      <w:r w:rsidRPr="00264406">
        <w:rPr>
          <w:rFonts w:eastAsia="宋体"/>
          <w:color w:val="000000"/>
          <w:sz w:val="24"/>
          <w:szCs w:val="24"/>
        </w:rPr>
        <w:t>（</w:t>
      </w:r>
      <w:r w:rsidRPr="00264406">
        <w:rPr>
          <w:rFonts w:eastAsia="宋体"/>
          <w:color w:val="000000"/>
          <w:sz w:val="24"/>
          <w:szCs w:val="24"/>
        </w:rPr>
        <w:t>a</w:t>
      </w:r>
      <w:r w:rsidRPr="00264406">
        <w:rPr>
          <w:rFonts w:eastAsia="宋体"/>
          <w:color w:val="000000"/>
          <w:sz w:val="24"/>
          <w:szCs w:val="24"/>
        </w:rPr>
        <w:t>））。在可行的情况下，我们建议采用传统方法，通过签署同意书的纸质副本或电子版知情同意书，获取和记录知情同意书。</w:t>
      </w:r>
      <w:r w:rsidRPr="00264406">
        <w:rPr>
          <w:rStyle w:val="a5"/>
          <w:rFonts w:eastAsia="宋体"/>
          <w:color w:val="000000"/>
          <w:sz w:val="24"/>
          <w:szCs w:val="24"/>
        </w:rPr>
        <w:footnoteReference w:customMarkFollows="1" w:id="16"/>
        <w:t>9</w:t>
      </w:r>
      <w:r w:rsidRPr="00264406">
        <w:rPr>
          <w:rFonts w:eastAsia="宋体"/>
          <w:color w:val="000000"/>
          <w:sz w:val="24"/>
          <w:szCs w:val="24"/>
          <w:vertAlign w:val="superscript"/>
        </w:rPr>
        <w:t>,</w:t>
      </w:r>
      <w:r w:rsidRPr="00264406">
        <w:rPr>
          <w:rStyle w:val="a5"/>
          <w:rFonts w:eastAsia="宋体"/>
          <w:color w:val="000000"/>
          <w:sz w:val="24"/>
          <w:szCs w:val="24"/>
        </w:rPr>
        <w:footnoteReference w:customMarkFollows="1" w:id="17"/>
        <w:t>10</w:t>
      </w:r>
      <w:r w:rsidRPr="00264406">
        <w:rPr>
          <w:rFonts w:eastAsia="宋体"/>
          <w:color w:val="000000"/>
          <w:sz w:val="24"/>
          <w:szCs w:val="24"/>
          <w:vertAlign w:val="superscript"/>
        </w:rPr>
        <w:t>,</w:t>
      </w:r>
      <w:r w:rsidRPr="00264406">
        <w:rPr>
          <w:rStyle w:val="a5"/>
          <w:rFonts w:eastAsia="宋体"/>
          <w:color w:val="000000"/>
          <w:sz w:val="24"/>
          <w:szCs w:val="24"/>
        </w:rPr>
        <w:footnoteReference w:customMarkFollows="1" w:id="18"/>
        <w:t>11</w:t>
      </w:r>
      <w:r w:rsidRPr="00264406">
        <w:rPr>
          <w:rFonts w:eastAsia="宋体"/>
          <w:color w:val="000000"/>
          <w:sz w:val="24"/>
          <w:szCs w:val="24"/>
        </w:rPr>
        <w:t>如果这两种方法都不可行，将考虑采用以下程序来满足</w:t>
      </w:r>
      <w:r w:rsidRPr="00264406">
        <w:rPr>
          <w:rFonts w:eastAsia="宋体"/>
          <w:color w:val="000000"/>
          <w:sz w:val="24"/>
          <w:szCs w:val="24"/>
        </w:rPr>
        <w:t>FDA</w:t>
      </w:r>
      <w:r w:rsidRPr="00264406">
        <w:rPr>
          <w:rFonts w:eastAsia="宋体"/>
          <w:color w:val="000000"/>
          <w:sz w:val="24"/>
          <w:szCs w:val="24"/>
        </w:rPr>
        <w:t>对知情同意文件的要求。</w:t>
      </w:r>
      <w:r w:rsidRPr="00264406">
        <w:rPr>
          <w:rStyle w:val="a5"/>
          <w:rFonts w:eastAsia="宋体"/>
          <w:color w:val="000000"/>
          <w:sz w:val="24"/>
          <w:szCs w:val="24"/>
        </w:rPr>
        <w:footnoteReference w:customMarkFollows="1" w:id="19"/>
        <w:t>12</w:t>
      </w:r>
    </w:p>
    <w:p w14:paraId="403E95E6" w14:textId="77777777" w:rsidR="00B039FC" w:rsidRPr="00264406" w:rsidRDefault="00B039FC" w:rsidP="002D7DCF">
      <w:pPr>
        <w:shd w:val="clear" w:color="auto" w:fill="FFFFFF"/>
        <w:snapToGrid w:val="0"/>
        <w:jc w:val="both"/>
        <w:rPr>
          <w:rFonts w:eastAsia="宋体"/>
          <w:sz w:val="24"/>
          <w:szCs w:val="24"/>
        </w:rPr>
      </w:pPr>
    </w:p>
    <w:p w14:paraId="3C0975FE" w14:textId="77777777" w:rsidR="00B039FC" w:rsidRPr="00264406" w:rsidRDefault="00B039FC" w:rsidP="002D7DCF">
      <w:pPr>
        <w:shd w:val="clear" w:color="auto" w:fill="FFFFFF"/>
        <w:snapToGrid w:val="0"/>
        <w:jc w:val="both"/>
        <w:rPr>
          <w:rFonts w:eastAsia="宋体"/>
          <w:sz w:val="24"/>
          <w:szCs w:val="24"/>
        </w:rPr>
      </w:pPr>
    </w:p>
    <w:p w14:paraId="52005828" w14:textId="77777777" w:rsidR="00821EF5" w:rsidRPr="00264406" w:rsidRDefault="00821EF5" w:rsidP="002D7DCF">
      <w:pPr>
        <w:shd w:val="clear" w:color="auto" w:fill="FFFFFF"/>
        <w:snapToGrid w:val="0"/>
        <w:jc w:val="both"/>
        <w:rPr>
          <w:rFonts w:eastAsia="宋体"/>
          <w:sz w:val="24"/>
          <w:szCs w:val="24"/>
        </w:rPr>
        <w:sectPr w:rsidR="00821EF5" w:rsidRPr="00264406" w:rsidSect="002D7DCF">
          <w:pgSz w:w="11906" w:h="16838"/>
          <w:pgMar w:top="1134" w:right="1417" w:bottom="1134" w:left="1417" w:header="850" w:footer="720" w:gutter="0"/>
          <w:cols w:space="60"/>
          <w:noEndnote/>
          <w:docGrid w:linePitch="272"/>
        </w:sectPr>
      </w:pPr>
    </w:p>
    <w:p w14:paraId="7242C9EC" w14:textId="376CA5E9" w:rsidR="00B039FC" w:rsidRPr="00264406" w:rsidRDefault="004C315A" w:rsidP="002D7DCF">
      <w:pPr>
        <w:shd w:val="clear" w:color="auto" w:fill="FFFFFF"/>
        <w:snapToGrid w:val="0"/>
        <w:jc w:val="both"/>
        <w:rPr>
          <w:rFonts w:eastAsia="宋体"/>
          <w:sz w:val="24"/>
          <w:szCs w:val="24"/>
        </w:rPr>
      </w:pPr>
      <w:r w:rsidRPr="00264406">
        <w:rPr>
          <w:rFonts w:eastAsia="宋体"/>
          <w:b/>
          <w:bCs/>
          <w:color w:val="000000"/>
          <w:sz w:val="24"/>
          <w:szCs w:val="24"/>
        </w:rPr>
        <w:lastRenderedPageBreak/>
        <w:t>方法</w:t>
      </w:r>
      <w:r w:rsidRPr="00264406">
        <w:rPr>
          <w:rFonts w:eastAsia="宋体"/>
          <w:b/>
          <w:bCs/>
          <w:color w:val="000000"/>
          <w:sz w:val="24"/>
          <w:szCs w:val="24"/>
        </w:rPr>
        <w:t>1</w:t>
      </w:r>
      <w:r w:rsidRPr="00264406">
        <w:rPr>
          <w:rFonts w:eastAsia="宋体"/>
          <w:b/>
          <w:bCs/>
          <w:color w:val="000000"/>
          <w:sz w:val="24"/>
          <w:szCs w:val="24"/>
        </w:rPr>
        <w:t>：已签署</w:t>
      </w:r>
      <w:r w:rsidR="006C389A">
        <w:rPr>
          <w:rFonts w:eastAsia="宋体" w:hint="eastAsia"/>
          <w:b/>
          <w:bCs/>
          <w:color w:val="000000"/>
          <w:sz w:val="24"/>
          <w:szCs w:val="24"/>
        </w:rPr>
        <w:t>的</w:t>
      </w:r>
      <w:r w:rsidRPr="00264406">
        <w:rPr>
          <w:rFonts w:eastAsia="宋体"/>
          <w:b/>
          <w:bCs/>
          <w:color w:val="000000"/>
          <w:sz w:val="24"/>
          <w:szCs w:val="24"/>
        </w:rPr>
        <w:t>知情同意书</w:t>
      </w:r>
      <w:r w:rsidR="006C389A">
        <w:rPr>
          <w:rFonts w:eastAsia="宋体" w:hint="eastAsia"/>
          <w:b/>
          <w:bCs/>
          <w:color w:val="000000"/>
          <w:sz w:val="24"/>
          <w:szCs w:val="24"/>
        </w:rPr>
        <w:t>的照片</w:t>
      </w:r>
      <w:r w:rsidRPr="00264406">
        <w:rPr>
          <w:rFonts w:eastAsia="宋体"/>
          <w:b/>
          <w:bCs/>
          <w:color w:val="000000"/>
          <w:sz w:val="24"/>
          <w:szCs w:val="24"/>
        </w:rPr>
        <w:t>可以发送给试验工作人员</w:t>
      </w:r>
    </w:p>
    <w:p w14:paraId="0749694F" w14:textId="77777777" w:rsidR="00821EF5" w:rsidRPr="00264406" w:rsidRDefault="00821EF5" w:rsidP="002D7DCF">
      <w:pPr>
        <w:shd w:val="clear" w:color="auto" w:fill="FFFFFF"/>
        <w:tabs>
          <w:tab w:val="left" w:pos="720"/>
        </w:tabs>
        <w:snapToGrid w:val="0"/>
        <w:jc w:val="both"/>
        <w:rPr>
          <w:rFonts w:eastAsia="宋体"/>
          <w:color w:val="000000"/>
          <w:sz w:val="24"/>
          <w:szCs w:val="24"/>
        </w:rPr>
      </w:pPr>
    </w:p>
    <w:p w14:paraId="2659B7DE" w14:textId="77777777" w:rsidR="00B039FC" w:rsidRPr="00264406" w:rsidRDefault="002D7DCF" w:rsidP="00264406">
      <w:pPr>
        <w:shd w:val="clear" w:color="auto" w:fill="FFFFFF"/>
        <w:snapToGrid w:val="0"/>
        <w:ind w:leftChars="150" w:left="660" w:hangingChars="150" w:hanging="360"/>
        <w:jc w:val="both"/>
        <w:rPr>
          <w:rFonts w:eastAsia="宋体"/>
          <w:color w:val="000000"/>
          <w:sz w:val="24"/>
          <w:szCs w:val="24"/>
        </w:rPr>
      </w:pPr>
      <w:r w:rsidRPr="00264406">
        <w:rPr>
          <w:rFonts w:eastAsia="宋体"/>
          <w:color w:val="000000"/>
          <w:sz w:val="24"/>
          <w:szCs w:val="24"/>
        </w:rPr>
        <w:t>1.</w:t>
      </w:r>
      <w:r w:rsidRPr="00264406">
        <w:rPr>
          <w:rFonts w:eastAsia="宋体"/>
          <w:color w:val="000000"/>
          <w:sz w:val="24"/>
          <w:szCs w:val="24"/>
        </w:rPr>
        <w:tab/>
      </w:r>
      <w:r w:rsidRPr="00264406">
        <w:rPr>
          <w:rFonts w:eastAsia="宋体"/>
          <w:color w:val="000000"/>
          <w:sz w:val="24"/>
          <w:szCs w:val="24"/>
        </w:rPr>
        <w:t>由进入房间的人员向患者提供未签字的同意书。</w:t>
      </w:r>
    </w:p>
    <w:p w14:paraId="5AEF9404" w14:textId="77777777" w:rsidR="00821EF5" w:rsidRPr="00264406" w:rsidRDefault="00821EF5" w:rsidP="00264406">
      <w:pPr>
        <w:shd w:val="clear" w:color="auto" w:fill="FFFFFF"/>
        <w:snapToGrid w:val="0"/>
        <w:ind w:leftChars="150" w:left="660" w:hangingChars="150" w:hanging="360"/>
        <w:jc w:val="both"/>
        <w:rPr>
          <w:rFonts w:eastAsia="宋体"/>
          <w:color w:val="000000"/>
          <w:sz w:val="24"/>
          <w:szCs w:val="24"/>
        </w:rPr>
      </w:pPr>
    </w:p>
    <w:p w14:paraId="340E4B86" w14:textId="77777777" w:rsidR="00B039FC" w:rsidRPr="00264406" w:rsidRDefault="002D7DCF" w:rsidP="00264406">
      <w:pPr>
        <w:shd w:val="clear" w:color="auto" w:fill="FFFFFF"/>
        <w:snapToGrid w:val="0"/>
        <w:ind w:leftChars="150" w:left="660" w:hangingChars="150" w:hanging="360"/>
        <w:jc w:val="both"/>
        <w:rPr>
          <w:rFonts w:eastAsia="宋体"/>
          <w:color w:val="000000"/>
          <w:sz w:val="24"/>
          <w:szCs w:val="24"/>
        </w:rPr>
      </w:pPr>
      <w:r w:rsidRPr="00264406">
        <w:rPr>
          <w:rFonts w:eastAsia="宋体"/>
          <w:color w:val="000000"/>
          <w:sz w:val="24"/>
          <w:szCs w:val="24"/>
        </w:rPr>
        <w:t>2.</w:t>
      </w:r>
      <w:r w:rsidRPr="00264406">
        <w:rPr>
          <w:rFonts w:eastAsia="宋体"/>
          <w:color w:val="000000"/>
          <w:sz w:val="24"/>
          <w:szCs w:val="24"/>
        </w:rPr>
        <w:tab/>
      </w:r>
      <w:r w:rsidRPr="00264406">
        <w:rPr>
          <w:rFonts w:eastAsia="宋体"/>
          <w:color w:val="000000"/>
          <w:sz w:val="24"/>
          <w:szCs w:val="24"/>
        </w:rPr>
        <w:t>由研究者</w:t>
      </w:r>
      <w:r w:rsidRPr="00264406">
        <w:rPr>
          <w:rFonts w:eastAsia="宋体"/>
          <w:color w:val="000000"/>
          <w:sz w:val="24"/>
          <w:szCs w:val="24"/>
        </w:rPr>
        <w:t>/</w:t>
      </w:r>
      <w:r w:rsidRPr="00264406">
        <w:rPr>
          <w:rFonts w:eastAsia="宋体"/>
          <w:color w:val="000000"/>
          <w:sz w:val="24"/>
          <w:szCs w:val="24"/>
        </w:rPr>
        <w:t>指定人员安排与患者（以及，如果需要和可行，患者要求的其他个人（例如，近亲））的电话或视频会议。</w:t>
      </w:r>
      <w:r w:rsidRPr="00264406">
        <w:rPr>
          <w:rFonts w:eastAsia="宋体"/>
          <w:color w:val="000000"/>
          <w:sz w:val="24"/>
          <w:szCs w:val="24"/>
        </w:rPr>
        <w:t xml:space="preserve"> </w:t>
      </w:r>
    </w:p>
    <w:p w14:paraId="23742701" w14:textId="77777777" w:rsidR="00821EF5" w:rsidRPr="00264406" w:rsidRDefault="00821EF5" w:rsidP="00264406">
      <w:pPr>
        <w:shd w:val="clear" w:color="auto" w:fill="FFFFFF"/>
        <w:snapToGrid w:val="0"/>
        <w:ind w:leftChars="150" w:left="660" w:hangingChars="150" w:hanging="360"/>
        <w:jc w:val="both"/>
        <w:rPr>
          <w:rFonts w:eastAsia="宋体"/>
          <w:color w:val="000000"/>
          <w:sz w:val="24"/>
          <w:szCs w:val="24"/>
        </w:rPr>
      </w:pPr>
    </w:p>
    <w:p w14:paraId="3A09043E" w14:textId="6925D6E7" w:rsidR="00B039FC" w:rsidRPr="00264406" w:rsidRDefault="002D7DCF" w:rsidP="00264406">
      <w:pPr>
        <w:shd w:val="clear" w:color="auto" w:fill="FFFFFF"/>
        <w:snapToGrid w:val="0"/>
        <w:ind w:leftChars="150" w:left="660" w:hangingChars="150" w:hanging="360"/>
        <w:jc w:val="both"/>
        <w:rPr>
          <w:rFonts w:eastAsia="宋体"/>
          <w:color w:val="000000"/>
          <w:sz w:val="24"/>
          <w:szCs w:val="24"/>
        </w:rPr>
      </w:pPr>
      <w:r w:rsidRPr="00264406">
        <w:rPr>
          <w:rFonts w:eastAsia="宋体"/>
          <w:color w:val="000000"/>
          <w:sz w:val="24"/>
          <w:szCs w:val="24"/>
        </w:rPr>
        <w:t>3.</w:t>
      </w:r>
      <w:r w:rsidRPr="00264406">
        <w:rPr>
          <w:rFonts w:eastAsia="宋体"/>
          <w:color w:val="000000"/>
          <w:sz w:val="24"/>
          <w:szCs w:val="24"/>
        </w:rPr>
        <w:tab/>
      </w:r>
      <w:r w:rsidRPr="00264406">
        <w:rPr>
          <w:rFonts w:eastAsia="宋体"/>
          <w:color w:val="000000"/>
          <w:sz w:val="24"/>
          <w:szCs w:val="24"/>
        </w:rPr>
        <w:t>为确保患者接触方式一致，应采用标准流程，</w:t>
      </w:r>
      <w:r w:rsidR="00894F03">
        <w:rPr>
          <w:rFonts w:eastAsia="宋体" w:hint="eastAsia"/>
          <w:color w:val="000000"/>
          <w:sz w:val="24"/>
          <w:szCs w:val="24"/>
        </w:rPr>
        <w:t>完成</w:t>
      </w:r>
      <w:r w:rsidRPr="00264406">
        <w:rPr>
          <w:rFonts w:eastAsia="宋体"/>
          <w:color w:val="000000"/>
          <w:sz w:val="24"/>
          <w:szCs w:val="24"/>
        </w:rPr>
        <w:t>以下</w:t>
      </w:r>
      <w:r w:rsidR="00894F03">
        <w:rPr>
          <w:rFonts w:eastAsia="宋体" w:hint="eastAsia"/>
          <w:color w:val="000000"/>
          <w:sz w:val="24"/>
          <w:szCs w:val="24"/>
        </w:rPr>
        <w:t>流程</w:t>
      </w:r>
      <w:r w:rsidRPr="00264406">
        <w:rPr>
          <w:rFonts w:eastAsia="宋体"/>
          <w:color w:val="000000"/>
          <w:sz w:val="24"/>
          <w:szCs w:val="24"/>
        </w:rPr>
        <w:t>：</w:t>
      </w:r>
    </w:p>
    <w:p w14:paraId="06F47ED1" w14:textId="77777777" w:rsidR="00821EF5" w:rsidRPr="00264406" w:rsidRDefault="00821EF5" w:rsidP="00821EF5">
      <w:pPr>
        <w:shd w:val="clear" w:color="auto" w:fill="FFFFFF"/>
        <w:snapToGrid w:val="0"/>
        <w:ind w:leftChars="480" w:left="1275" w:hanging="315"/>
        <w:jc w:val="both"/>
        <w:rPr>
          <w:rFonts w:eastAsia="宋体"/>
          <w:color w:val="000000"/>
          <w:sz w:val="24"/>
          <w:szCs w:val="24"/>
        </w:rPr>
      </w:pPr>
    </w:p>
    <w:p w14:paraId="6CB1C58E" w14:textId="6BB25D04" w:rsidR="00821EF5" w:rsidRPr="00264406" w:rsidRDefault="00821EF5" w:rsidP="00821EF5">
      <w:pPr>
        <w:shd w:val="clear" w:color="auto" w:fill="FFFFFF"/>
        <w:snapToGrid w:val="0"/>
        <w:ind w:leftChars="480" w:left="1275" w:hanging="315"/>
        <w:jc w:val="both"/>
        <w:rPr>
          <w:rFonts w:eastAsia="宋体"/>
          <w:color w:val="000000"/>
          <w:sz w:val="24"/>
          <w:szCs w:val="24"/>
        </w:rPr>
      </w:pPr>
      <w:r w:rsidRPr="00264406">
        <w:rPr>
          <w:rFonts w:eastAsia="宋体"/>
          <w:color w:val="000000"/>
          <w:sz w:val="24"/>
          <w:szCs w:val="24"/>
        </w:rPr>
        <w:t>○</w:t>
      </w:r>
      <w:r w:rsidRPr="00264406">
        <w:rPr>
          <w:rFonts w:eastAsia="宋体"/>
          <w:color w:val="000000"/>
          <w:sz w:val="24"/>
          <w:szCs w:val="24"/>
        </w:rPr>
        <w:tab/>
      </w:r>
      <w:r w:rsidR="00005C9F">
        <w:rPr>
          <w:rFonts w:eastAsia="宋体" w:hint="eastAsia"/>
          <w:color w:val="000000"/>
          <w:sz w:val="24"/>
          <w:szCs w:val="24"/>
        </w:rPr>
        <w:t>确认通话人员身份</w:t>
      </w:r>
      <w:r w:rsidRPr="00264406">
        <w:rPr>
          <w:rFonts w:eastAsia="宋体"/>
          <w:color w:val="000000"/>
          <w:sz w:val="24"/>
          <w:szCs w:val="24"/>
        </w:rPr>
        <w:t>。</w:t>
      </w:r>
    </w:p>
    <w:p w14:paraId="7AF4CA2D" w14:textId="77777777" w:rsidR="00821EF5" w:rsidRPr="00264406" w:rsidRDefault="00821EF5" w:rsidP="00821EF5">
      <w:pPr>
        <w:shd w:val="clear" w:color="auto" w:fill="FFFFFF"/>
        <w:snapToGrid w:val="0"/>
        <w:ind w:leftChars="480" w:left="1275" w:hanging="315"/>
        <w:jc w:val="both"/>
        <w:rPr>
          <w:rFonts w:eastAsia="宋体"/>
          <w:color w:val="000000"/>
          <w:sz w:val="24"/>
          <w:szCs w:val="24"/>
        </w:rPr>
      </w:pPr>
      <w:r w:rsidRPr="00264406">
        <w:rPr>
          <w:rFonts w:eastAsia="宋体"/>
          <w:color w:val="000000"/>
          <w:sz w:val="24"/>
          <w:szCs w:val="24"/>
        </w:rPr>
        <w:t>○</w:t>
      </w:r>
      <w:r w:rsidRPr="00264406">
        <w:rPr>
          <w:rFonts w:eastAsia="宋体"/>
          <w:color w:val="000000"/>
          <w:sz w:val="24"/>
          <w:szCs w:val="24"/>
        </w:rPr>
        <w:tab/>
      </w:r>
      <w:r w:rsidRPr="00264406">
        <w:rPr>
          <w:rFonts w:eastAsia="宋体"/>
          <w:color w:val="000000"/>
          <w:sz w:val="24"/>
          <w:szCs w:val="24"/>
        </w:rPr>
        <w:t>研究者</w:t>
      </w:r>
      <w:r w:rsidRPr="00264406">
        <w:rPr>
          <w:rFonts w:eastAsia="宋体"/>
          <w:color w:val="000000"/>
          <w:sz w:val="24"/>
          <w:szCs w:val="24"/>
        </w:rPr>
        <w:t>/</w:t>
      </w:r>
      <w:r w:rsidRPr="00264406">
        <w:rPr>
          <w:rFonts w:eastAsia="宋体"/>
          <w:color w:val="000000"/>
          <w:sz w:val="24"/>
          <w:szCs w:val="24"/>
        </w:rPr>
        <w:t>指定人员与患者一起浏览知情同意书文件，并回答患者可能提出的任何问题。</w:t>
      </w:r>
    </w:p>
    <w:p w14:paraId="1BFD0847" w14:textId="77777777" w:rsidR="00B039FC" w:rsidRPr="00264406" w:rsidRDefault="00821EF5" w:rsidP="00821EF5">
      <w:pPr>
        <w:shd w:val="clear" w:color="auto" w:fill="FFFFFF"/>
        <w:snapToGrid w:val="0"/>
        <w:ind w:leftChars="480" w:left="1275" w:hanging="315"/>
        <w:jc w:val="both"/>
        <w:rPr>
          <w:rFonts w:eastAsia="宋体"/>
          <w:sz w:val="24"/>
          <w:szCs w:val="24"/>
        </w:rPr>
      </w:pPr>
      <w:r w:rsidRPr="00264406">
        <w:rPr>
          <w:rFonts w:eastAsia="宋体"/>
          <w:color w:val="000000"/>
          <w:sz w:val="24"/>
          <w:szCs w:val="24"/>
        </w:rPr>
        <w:t>○</w:t>
      </w:r>
      <w:r w:rsidRPr="00264406">
        <w:rPr>
          <w:rFonts w:eastAsia="宋体"/>
          <w:color w:val="000000"/>
          <w:sz w:val="24"/>
          <w:szCs w:val="24"/>
        </w:rPr>
        <w:tab/>
      </w:r>
      <w:r w:rsidRPr="00264406">
        <w:rPr>
          <w:rFonts w:eastAsia="宋体"/>
          <w:color w:val="000000"/>
          <w:sz w:val="24"/>
          <w:szCs w:val="24"/>
        </w:rPr>
        <w:t>获得患者的口头确认，确认他们的问题已得到回答，他们愿意参与试验，并且他们已签署由其全权决定的知情同意书并注明日期。</w:t>
      </w:r>
    </w:p>
    <w:p w14:paraId="55333CDF" w14:textId="77777777" w:rsidR="00821EF5" w:rsidRPr="00264406" w:rsidRDefault="00821EF5" w:rsidP="00264406">
      <w:pPr>
        <w:shd w:val="clear" w:color="auto" w:fill="FFFFFF"/>
        <w:snapToGrid w:val="0"/>
        <w:ind w:leftChars="150" w:left="660" w:hangingChars="150" w:hanging="360"/>
        <w:jc w:val="both"/>
        <w:rPr>
          <w:rFonts w:eastAsia="宋体"/>
          <w:color w:val="000000"/>
          <w:sz w:val="24"/>
          <w:szCs w:val="24"/>
        </w:rPr>
      </w:pPr>
    </w:p>
    <w:p w14:paraId="29B30FE1" w14:textId="77777777" w:rsidR="00B039FC" w:rsidRPr="00264406" w:rsidRDefault="002D7DCF" w:rsidP="00264406">
      <w:pPr>
        <w:shd w:val="clear" w:color="auto" w:fill="FFFFFF"/>
        <w:snapToGrid w:val="0"/>
        <w:ind w:leftChars="150" w:left="660" w:hangingChars="150" w:hanging="360"/>
        <w:jc w:val="both"/>
        <w:rPr>
          <w:rFonts w:eastAsia="宋体"/>
          <w:color w:val="000000"/>
          <w:sz w:val="24"/>
          <w:szCs w:val="24"/>
        </w:rPr>
      </w:pPr>
      <w:r w:rsidRPr="00264406">
        <w:rPr>
          <w:rFonts w:eastAsia="宋体"/>
          <w:color w:val="000000"/>
          <w:sz w:val="24"/>
          <w:szCs w:val="24"/>
        </w:rPr>
        <w:t>4.</w:t>
      </w:r>
      <w:r w:rsidRPr="00264406">
        <w:rPr>
          <w:rFonts w:eastAsia="宋体"/>
          <w:color w:val="000000"/>
          <w:sz w:val="24"/>
          <w:szCs w:val="24"/>
        </w:rPr>
        <w:tab/>
      </w:r>
      <w:r w:rsidRPr="00264406">
        <w:rPr>
          <w:rFonts w:eastAsia="宋体"/>
          <w:color w:val="000000"/>
          <w:sz w:val="24"/>
          <w:szCs w:val="24"/>
        </w:rPr>
        <w:t>患者（或房间内的个人）为已签署知情同意书拍照，并将其发送给研究者</w:t>
      </w:r>
      <w:r w:rsidRPr="00264406">
        <w:rPr>
          <w:rFonts w:eastAsia="宋体"/>
          <w:color w:val="000000"/>
          <w:sz w:val="24"/>
          <w:szCs w:val="24"/>
        </w:rPr>
        <w:t>/</w:t>
      </w:r>
      <w:r w:rsidRPr="00264406">
        <w:rPr>
          <w:rFonts w:eastAsia="宋体"/>
          <w:color w:val="000000"/>
          <w:sz w:val="24"/>
          <w:szCs w:val="24"/>
        </w:rPr>
        <w:t>指定人员。</w:t>
      </w:r>
    </w:p>
    <w:p w14:paraId="5574EE8C" w14:textId="77777777" w:rsidR="00821EF5" w:rsidRPr="00264406" w:rsidRDefault="00821EF5" w:rsidP="00264406">
      <w:pPr>
        <w:shd w:val="clear" w:color="auto" w:fill="FFFFFF"/>
        <w:snapToGrid w:val="0"/>
        <w:ind w:leftChars="150" w:left="660" w:hangingChars="150" w:hanging="360"/>
        <w:jc w:val="both"/>
        <w:rPr>
          <w:rFonts w:eastAsia="宋体"/>
          <w:color w:val="000000"/>
          <w:sz w:val="24"/>
          <w:szCs w:val="24"/>
        </w:rPr>
      </w:pPr>
    </w:p>
    <w:p w14:paraId="01F05977" w14:textId="77777777" w:rsidR="00B039FC" w:rsidRPr="00264406" w:rsidRDefault="002D7DCF" w:rsidP="00264406">
      <w:pPr>
        <w:shd w:val="clear" w:color="auto" w:fill="FFFFFF"/>
        <w:snapToGrid w:val="0"/>
        <w:ind w:leftChars="150" w:left="660" w:hangingChars="150" w:hanging="360"/>
        <w:jc w:val="both"/>
        <w:rPr>
          <w:rFonts w:eastAsia="宋体"/>
          <w:color w:val="000000"/>
          <w:sz w:val="24"/>
          <w:szCs w:val="24"/>
        </w:rPr>
      </w:pPr>
      <w:r w:rsidRPr="00264406">
        <w:rPr>
          <w:rFonts w:eastAsia="宋体"/>
          <w:color w:val="000000"/>
          <w:sz w:val="24"/>
          <w:szCs w:val="24"/>
        </w:rPr>
        <w:t>5.</w:t>
      </w:r>
      <w:r w:rsidRPr="00264406">
        <w:rPr>
          <w:rFonts w:eastAsia="宋体"/>
          <w:color w:val="000000"/>
          <w:sz w:val="24"/>
          <w:szCs w:val="24"/>
        </w:rPr>
        <w:tab/>
      </w:r>
      <w:r w:rsidRPr="00264406">
        <w:rPr>
          <w:rFonts w:eastAsia="宋体"/>
          <w:color w:val="000000"/>
          <w:sz w:val="24"/>
          <w:szCs w:val="24"/>
        </w:rPr>
        <w:t>试验团队成员在试验记录中输入照片，并附上一份证明，说明该照片是如何获得的，并且该照片是患者签署的知情同意书的照片。</w:t>
      </w:r>
    </w:p>
    <w:p w14:paraId="7CA4CD38" w14:textId="77777777" w:rsidR="002A390F" w:rsidRPr="00264406" w:rsidRDefault="002A390F" w:rsidP="002D7DCF">
      <w:pPr>
        <w:shd w:val="clear" w:color="auto" w:fill="FFFFFF"/>
        <w:snapToGrid w:val="0"/>
        <w:jc w:val="both"/>
        <w:rPr>
          <w:rFonts w:eastAsia="宋体"/>
          <w:b/>
          <w:bCs/>
          <w:color w:val="000000"/>
          <w:sz w:val="24"/>
          <w:szCs w:val="24"/>
        </w:rPr>
      </w:pPr>
    </w:p>
    <w:p w14:paraId="5961D6E1" w14:textId="77777777" w:rsidR="00B039FC" w:rsidRPr="00264406" w:rsidRDefault="004C315A" w:rsidP="002D7DCF">
      <w:pPr>
        <w:shd w:val="clear" w:color="auto" w:fill="FFFFFF"/>
        <w:snapToGrid w:val="0"/>
        <w:jc w:val="both"/>
        <w:rPr>
          <w:rFonts w:eastAsia="宋体"/>
          <w:sz w:val="24"/>
          <w:szCs w:val="24"/>
        </w:rPr>
      </w:pPr>
      <w:r w:rsidRPr="00264406">
        <w:rPr>
          <w:rFonts w:eastAsia="宋体"/>
          <w:b/>
          <w:bCs/>
          <w:color w:val="000000"/>
          <w:sz w:val="24"/>
          <w:szCs w:val="24"/>
        </w:rPr>
        <w:t>方法</w:t>
      </w:r>
      <w:r w:rsidRPr="00264406">
        <w:rPr>
          <w:rFonts w:eastAsia="宋体"/>
          <w:b/>
          <w:bCs/>
          <w:color w:val="000000"/>
          <w:sz w:val="24"/>
          <w:szCs w:val="24"/>
        </w:rPr>
        <w:t>2</w:t>
      </w:r>
      <w:r w:rsidRPr="00264406">
        <w:rPr>
          <w:rFonts w:eastAsia="宋体"/>
          <w:b/>
          <w:bCs/>
          <w:color w:val="000000"/>
          <w:sz w:val="24"/>
          <w:szCs w:val="24"/>
        </w:rPr>
        <w:t>：证人可以证明签署，但不能发送已签名知情同意书的照片</w:t>
      </w:r>
      <w:r w:rsidRPr="00264406">
        <w:rPr>
          <w:rFonts w:eastAsia="宋体"/>
          <w:b/>
          <w:bCs/>
          <w:color w:val="000000"/>
          <w:sz w:val="24"/>
          <w:szCs w:val="24"/>
        </w:rPr>
        <w:t xml:space="preserve"> </w:t>
      </w:r>
    </w:p>
    <w:p w14:paraId="197D581F" w14:textId="77777777" w:rsidR="00821EF5" w:rsidRPr="00264406" w:rsidRDefault="00821EF5" w:rsidP="00264406">
      <w:pPr>
        <w:shd w:val="clear" w:color="auto" w:fill="FFFFFF"/>
        <w:snapToGrid w:val="0"/>
        <w:ind w:leftChars="150" w:left="660" w:hangingChars="150" w:hanging="360"/>
        <w:jc w:val="both"/>
        <w:rPr>
          <w:rFonts w:eastAsia="宋体"/>
          <w:color w:val="000000"/>
          <w:sz w:val="24"/>
          <w:szCs w:val="24"/>
        </w:rPr>
      </w:pPr>
    </w:p>
    <w:p w14:paraId="78AA63B1" w14:textId="77777777" w:rsidR="00B039FC" w:rsidRPr="00264406" w:rsidRDefault="004C315A" w:rsidP="00264406">
      <w:pPr>
        <w:shd w:val="clear" w:color="auto" w:fill="FFFFFF"/>
        <w:snapToGrid w:val="0"/>
        <w:ind w:leftChars="150" w:left="660" w:hangingChars="150" w:hanging="360"/>
        <w:jc w:val="both"/>
        <w:rPr>
          <w:rFonts w:eastAsia="宋体"/>
          <w:sz w:val="24"/>
          <w:szCs w:val="24"/>
        </w:rPr>
      </w:pPr>
      <w:r w:rsidRPr="00264406">
        <w:rPr>
          <w:rFonts w:eastAsia="宋体"/>
          <w:color w:val="000000"/>
          <w:sz w:val="24"/>
          <w:szCs w:val="24"/>
        </w:rPr>
        <w:t>1.</w:t>
      </w:r>
      <w:r w:rsidRPr="00264406">
        <w:rPr>
          <w:rFonts w:eastAsia="宋体"/>
          <w:color w:val="000000"/>
          <w:sz w:val="24"/>
          <w:szCs w:val="24"/>
        </w:rPr>
        <w:tab/>
      </w:r>
      <w:r w:rsidRPr="00264406">
        <w:rPr>
          <w:rFonts w:eastAsia="宋体"/>
          <w:color w:val="000000"/>
          <w:sz w:val="24"/>
          <w:szCs w:val="24"/>
        </w:rPr>
        <w:t>由进入房间的人员向患者提供未签字的同意书。</w:t>
      </w:r>
    </w:p>
    <w:p w14:paraId="3BBF739D" w14:textId="77777777" w:rsidR="00821EF5" w:rsidRPr="00264406" w:rsidRDefault="00821EF5" w:rsidP="002D7DCF">
      <w:pPr>
        <w:shd w:val="clear" w:color="auto" w:fill="FFFFFF"/>
        <w:tabs>
          <w:tab w:val="left" w:pos="178"/>
        </w:tabs>
        <w:snapToGrid w:val="0"/>
        <w:jc w:val="both"/>
        <w:rPr>
          <w:rFonts w:eastAsia="宋体"/>
          <w:color w:val="000000"/>
          <w:sz w:val="24"/>
          <w:szCs w:val="24"/>
          <w:vertAlign w:val="superscript"/>
        </w:rPr>
      </w:pPr>
    </w:p>
    <w:p w14:paraId="3AC320AF" w14:textId="77777777" w:rsidR="00B039FC" w:rsidRPr="00264406" w:rsidRDefault="00B039FC" w:rsidP="002D7DCF">
      <w:pPr>
        <w:shd w:val="clear" w:color="auto" w:fill="FFFFFF"/>
        <w:tabs>
          <w:tab w:val="left" w:pos="178"/>
        </w:tabs>
        <w:snapToGrid w:val="0"/>
        <w:jc w:val="both"/>
        <w:rPr>
          <w:rFonts w:eastAsia="宋体"/>
          <w:sz w:val="24"/>
          <w:szCs w:val="24"/>
        </w:rPr>
        <w:sectPr w:rsidR="00B039FC" w:rsidRPr="00264406" w:rsidSect="002D7DCF">
          <w:pgSz w:w="11906" w:h="16838"/>
          <w:pgMar w:top="1134" w:right="1417" w:bottom="1134" w:left="1417" w:header="850" w:footer="720" w:gutter="0"/>
          <w:cols w:space="60"/>
          <w:noEndnote/>
          <w:docGrid w:linePitch="272"/>
        </w:sectPr>
      </w:pPr>
    </w:p>
    <w:p w14:paraId="6AC99A76" w14:textId="77777777" w:rsidR="00B039FC" w:rsidRPr="00264406" w:rsidRDefault="002D7DCF" w:rsidP="00264406">
      <w:pPr>
        <w:shd w:val="clear" w:color="auto" w:fill="FFFFFF"/>
        <w:snapToGrid w:val="0"/>
        <w:ind w:leftChars="150" w:left="660" w:hangingChars="150" w:hanging="360"/>
        <w:jc w:val="both"/>
        <w:rPr>
          <w:rFonts w:eastAsia="宋体"/>
          <w:color w:val="000000"/>
          <w:sz w:val="24"/>
          <w:szCs w:val="24"/>
        </w:rPr>
      </w:pPr>
      <w:r w:rsidRPr="00264406">
        <w:rPr>
          <w:rFonts w:eastAsia="宋体"/>
          <w:color w:val="000000"/>
          <w:sz w:val="24"/>
          <w:szCs w:val="24"/>
        </w:rPr>
        <w:lastRenderedPageBreak/>
        <w:t>2.</w:t>
      </w:r>
      <w:r w:rsidRPr="00264406">
        <w:rPr>
          <w:rFonts w:eastAsia="宋体"/>
          <w:color w:val="000000"/>
          <w:sz w:val="24"/>
          <w:szCs w:val="24"/>
        </w:rPr>
        <w:tab/>
      </w:r>
      <w:r w:rsidRPr="00264406">
        <w:rPr>
          <w:rFonts w:eastAsia="宋体"/>
          <w:color w:val="000000"/>
          <w:sz w:val="24"/>
          <w:szCs w:val="24"/>
        </w:rPr>
        <w:t>由研究者</w:t>
      </w:r>
      <w:r w:rsidRPr="00264406">
        <w:rPr>
          <w:rFonts w:eastAsia="宋体"/>
          <w:color w:val="000000"/>
          <w:sz w:val="24"/>
          <w:szCs w:val="24"/>
        </w:rPr>
        <w:t>/</w:t>
      </w:r>
      <w:r w:rsidRPr="00264406">
        <w:rPr>
          <w:rFonts w:eastAsia="宋体"/>
          <w:color w:val="000000"/>
          <w:sz w:val="24"/>
          <w:szCs w:val="24"/>
        </w:rPr>
        <w:t>指定人员安排与患者、与临床研究无关的证人以及（如果需要和可行）患者要求的其他个人（如近亲）进行三方电话或视频会议。或者，可以对对话进行录音，代替使用证人。</w:t>
      </w:r>
      <w:r w:rsidRPr="00264406">
        <w:rPr>
          <w:rStyle w:val="a5"/>
          <w:rFonts w:eastAsia="宋体"/>
          <w:color w:val="000000"/>
          <w:sz w:val="24"/>
          <w:szCs w:val="24"/>
        </w:rPr>
        <w:footnoteReference w:customMarkFollows="1" w:id="20"/>
        <w:t>13</w:t>
      </w:r>
    </w:p>
    <w:p w14:paraId="5337863F" w14:textId="77777777" w:rsidR="00821EF5" w:rsidRPr="00264406" w:rsidRDefault="00821EF5" w:rsidP="00264406">
      <w:pPr>
        <w:shd w:val="clear" w:color="auto" w:fill="FFFFFF"/>
        <w:snapToGrid w:val="0"/>
        <w:ind w:leftChars="150" w:left="660" w:hangingChars="150" w:hanging="360"/>
        <w:jc w:val="both"/>
        <w:rPr>
          <w:rFonts w:eastAsia="宋体"/>
          <w:color w:val="000000"/>
          <w:sz w:val="24"/>
          <w:szCs w:val="24"/>
        </w:rPr>
      </w:pPr>
    </w:p>
    <w:p w14:paraId="1425EF96" w14:textId="144FBB0E" w:rsidR="00B039FC" w:rsidRPr="00264406" w:rsidRDefault="002D7DCF" w:rsidP="00264406">
      <w:pPr>
        <w:shd w:val="clear" w:color="auto" w:fill="FFFFFF"/>
        <w:snapToGrid w:val="0"/>
        <w:ind w:leftChars="150" w:left="660" w:hangingChars="150" w:hanging="360"/>
        <w:jc w:val="both"/>
        <w:rPr>
          <w:rFonts w:eastAsia="宋体"/>
          <w:color w:val="000000"/>
          <w:sz w:val="24"/>
          <w:szCs w:val="24"/>
        </w:rPr>
      </w:pPr>
      <w:r w:rsidRPr="00264406">
        <w:rPr>
          <w:rFonts w:eastAsia="宋体"/>
          <w:color w:val="000000"/>
          <w:sz w:val="24"/>
          <w:szCs w:val="24"/>
        </w:rPr>
        <w:t>3.</w:t>
      </w:r>
      <w:r w:rsidRPr="00264406">
        <w:rPr>
          <w:rFonts w:eastAsia="宋体"/>
          <w:color w:val="000000"/>
          <w:sz w:val="24"/>
          <w:szCs w:val="24"/>
        </w:rPr>
        <w:tab/>
      </w:r>
      <w:r w:rsidRPr="00264406">
        <w:rPr>
          <w:rFonts w:eastAsia="宋体"/>
          <w:color w:val="000000"/>
          <w:sz w:val="24"/>
          <w:szCs w:val="24"/>
        </w:rPr>
        <w:t>为确保患者接触方式一致，应采用标准流程，</w:t>
      </w:r>
      <w:r w:rsidR="00894F03">
        <w:rPr>
          <w:rFonts w:eastAsia="宋体" w:hint="eastAsia"/>
          <w:color w:val="000000"/>
          <w:sz w:val="24"/>
          <w:szCs w:val="24"/>
        </w:rPr>
        <w:t>完成</w:t>
      </w:r>
      <w:r w:rsidRPr="00264406">
        <w:rPr>
          <w:rFonts w:eastAsia="宋体"/>
          <w:color w:val="000000"/>
          <w:sz w:val="24"/>
          <w:szCs w:val="24"/>
        </w:rPr>
        <w:t>以下</w:t>
      </w:r>
      <w:r w:rsidR="00894F03">
        <w:rPr>
          <w:rFonts w:eastAsia="宋体" w:hint="eastAsia"/>
          <w:color w:val="000000"/>
          <w:sz w:val="24"/>
          <w:szCs w:val="24"/>
        </w:rPr>
        <w:t>流程</w:t>
      </w:r>
      <w:r w:rsidRPr="00264406">
        <w:rPr>
          <w:rFonts w:eastAsia="宋体"/>
          <w:color w:val="000000"/>
          <w:sz w:val="24"/>
          <w:szCs w:val="24"/>
        </w:rPr>
        <w:t>：</w:t>
      </w:r>
    </w:p>
    <w:p w14:paraId="0E651906" w14:textId="51C7C261" w:rsidR="00B039FC" w:rsidRPr="00264406" w:rsidRDefault="00821EF5" w:rsidP="00821EF5">
      <w:pPr>
        <w:shd w:val="clear" w:color="auto" w:fill="FFFFFF"/>
        <w:snapToGrid w:val="0"/>
        <w:ind w:leftChars="480" w:left="1275" w:hanging="315"/>
        <w:jc w:val="both"/>
        <w:rPr>
          <w:rFonts w:eastAsia="宋体"/>
          <w:sz w:val="24"/>
          <w:szCs w:val="24"/>
        </w:rPr>
      </w:pPr>
      <w:r w:rsidRPr="00264406">
        <w:rPr>
          <w:rFonts w:eastAsia="宋体"/>
          <w:color w:val="000000"/>
          <w:sz w:val="24"/>
          <w:szCs w:val="24"/>
        </w:rPr>
        <w:t>○</w:t>
      </w:r>
      <w:r w:rsidRPr="00264406">
        <w:rPr>
          <w:rFonts w:eastAsia="宋体"/>
          <w:color w:val="000000"/>
          <w:sz w:val="24"/>
          <w:szCs w:val="24"/>
        </w:rPr>
        <w:tab/>
      </w:r>
      <w:r w:rsidR="00546681">
        <w:rPr>
          <w:rFonts w:eastAsia="宋体" w:hint="eastAsia"/>
          <w:color w:val="000000"/>
          <w:sz w:val="24"/>
          <w:szCs w:val="24"/>
        </w:rPr>
        <w:t>确认通话人员身份</w:t>
      </w:r>
      <w:r w:rsidRPr="00264406">
        <w:rPr>
          <w:rFonts w:eastAsia="宋体"/>
          <w:color w:val="000000"/>
          <w:sz w:val="24"/>
          <w:szCs w:val="24"/>
        </w:rPr>
        <w:t>。</w:t>
      </w:r>
    </w:p>
    <w:p w14:paraId="577DB240" w14:textId="77777777" w:rsidR="00821EF5" w:rsidRPr="00264406" w:rsidRDefault="00821EF5" w:rsidP="00821EF5">
      <w:pPr>
        <w:shd w:val="clear" w:color="auto" w:fill="FFFFFF"/>
        <w:snapToGrid w:val="0"/>
        <w:ind w:leftChars="480" w:left="1275" w:hanging="315"/>
        <w:jc w:val="both"/>
        <w:rPr>
          <w:rFonts w:eastAsia="宋体"/>
          <w:color w:val="000000"/>
          <w:sz w:val="24"/>
          <w:szCs w:val="24"/>
        </w:rPr>
      </w:pPr>
      <w:r w:rsidRPr="00264406">
        <w:rPr>
          <w:rFonts w:eastAsia="宋体"/>
          <w:color w:val="000000"/>
          <w:sz w:val="24"/>
          <w:szCs w:val="24"/>
        </w:rPr>
        <w:t>○</w:t>
      </w:r>
      <w:r w:rsidRPr="00264406">
        <w:rPr>
          <w:rFonts w:eastAsia="宋体"/>
          <w:color w:val="000000"/>
          <w:sz w:val="24"/>
          <w:szCs w:val="24"/>
        </w:rPr>
        <w:tab/>
      </w:r>
      <w:r w:rsidRPr="00264406">
        <w:rPr>
          <w:rFonts w:eastAsia="宋体"/>
          <w:color w:val="000000"/>
          <w:sz w:val="24"/>
          <w:szCs w:val="24"/>
        </w:rPr>
        <w:t>研究者</w:t>
      </w:r>
      <w:r w:rsidRPr="00264406">
        <w:rPr>
          <w:rFonts w:eastAsia="宋体"/>
          <w:color w:val="000000"/>
          <w:sz w:val="24"/>
          <w:szCs w:val="24"/>
        </w:rPr>
        <w:t>/</w:t>
      </w:r>
      <w:r w:rsidRPr="00264406">
        <w:rPr>
          <w:rFonts w:eastAsia="宋体"/>
          <w:color w:val="000000"/>
          <w:sz w:val="24"/>
          <w:szCs w:val="24"/>
        </w:rPr>
        <w:t>指定人员与患者一起浏览知情同意书文件，并回答患者可能提出的任何问题。</w:t>
      </w:r>
    </w:p>
    <w:p w14:paraId="0C2C2E80" w14:textId="77777777" w:rsidR="00B039FC" w:rsidRPr="00264406" w:rsidRDefault="00821EF5" w:rsidP="00821EF5">
      <w:pPr>
        <w:shd w:val="clear" w:color="auto" w:fill="FFFFFF"/>
        <w:snapToGrid w:val="0"/>
        <w:ind w:leftChars="480" w:left="1275" w:hanging="315"/>
        <w:jc w:val="both"/>
        <w:rPr>
          <w:rFonts w:eastAsia="宋体"/>
          <w:sz w:val="24"/>
          <w:szCs w:val="24"/>
        </w:rPr>
      </w:pPr>
      <w:r w:rsidRPr="00264406">
        <w:rPr>
          <w:rFonts w:eastAsia="宋体"/>
          <w:color w:val="000000"/>
          <w:sz w:val="24"/>
          <w:szCs w:val="24"/>
        </w:rPr>
        <w:t>○</w:t>
      </w:r>
      <w:r w:rsidRPr="00264406">
        <w:rPr>
          <w:rFonts w:eastAsia="宋体"/>
          <w:color w:val="000000"/>
          <w:sz w:val="24"/>
          <w:szCs w:val="24"/>
        </w:rPr>
        <w:tab/>
      </w:r>
      <w:r w:rsidRPr="00264406">
        <w:rPr>
          <w:rFonts w:eastAsia="宋体"/>
          <w:color w:val="000000"/>
          <w:sz w:val="24"/>
          <w:szCs w:val="24"/>
        </w:rPr>
        <w:t>获得患者的口头确认，确认他们的问题已得到回答，他们愿意参与试验，并且他们已签署由其全权决定的知情同意书并注明日期。</w:t>
      </w:r>
    </w:p>
    <w:p w14:paraId="16009189" w14:textId="77777777" w:rsidR="00821EF5" w:rsidRPr="00264406" w:rsidRDefault="00821EF5" w:rsidP="002D7DCF">
      <w:pPr>
        <w:shd w:val="clear" w:color="auto" w:fill="FFFFFF"/>
        <w:tabs>
          <w:tab w:val="left" w:pos="720"/>
        </w:tabs>
        <w:snapToGrid w:val="0"/>
        <w:jc w:val="both"/>
        <w:rPr>
          <w:rFonts w:eastAsia="宋体"/>
          <w:color w:val="000000"/>
          <w:sz w:val="24"/>
          <w:szCs w:val="24"/>
        </w:rPr>
      </w:pPr>
    </w:p>
    <w:p w14:paraId="2EDBEE9E" w14:textId="77777777" w:rsidR="00B039FC" w:rsidRPr="00264406" w:rsidRDefault="004C315A" w:rsidP="00264406">
      <w:pPr>
        <w:shd w:val="clear" w:color="auto" w:fill="FFFFFF"/>
        <w:snapToGrid w:val="0"/>
        <w:ind w:leftChars="150" w:left="660" w:hangingChars="150" w:hanging="360"/>
        <w:jc w:val="both"/>
        <w:rPr>
          <w:rFonts w:eastAsia="宋体"/>
          <w:sz w:val="24"/>
          <w:szCs w:val="24"/>
        </w:rPr>
      </w:pPr>
      <w:r w:rsidRPr="00264406">
        <w:rPr>
          <w:rFonts w:eastAsia="宋体"/>
          <w:color w:val="000000"/>
          <w:sz w:val="24"/>
          <w:szCs w:val="24"/>
        </w:rPr>
        <w:t>4.</w:t>
      </w:r>
      <w:r w:rsidRPr="00264406">
        <w:rPr>
          <w:rFonts w:eastAsia="宋体"/>
          <w:color w:val="000000"/>
          <w:sz w:val="24"/>
          <w:szCs w:val="24"/>
        </w:rPr>
        <w:tab/>
      </w:r>
      <w:r w:rsidRPr="00264406">
        <w:rPr>
          <w:rFonts w:eastAsia="宋体"/>
          <w:color w:val="000000"/>
          <w:sz w:val="24"/>
          <w:szCs w:val="24"/>
        </w:rPr>
        <w:t>使用证人时，试验记录中的文件包括：（</w:t>
      </w:r>
      <w:r w:rsidRPr="00264406">
        <w:rPr>
          <w:rFonts w:eastAsia="宋体"/>
          <w:color w:val="000000"/>
          <w:sz w:val="24"/>
          <w:szCs w:val="24"/>
        </w:rPr>
        <w:t>1</w:t>
      </w:r>
      <w:r w:rsidRPr="00264406">
        <w:rPr>
          <w:rFonts w:eastAsia="宋体"/>
          <w:color w:val="000000"/>
          <w:sz w:val="24"/>
          <w:szCs w:val="24"/>
        </w:rPr>
        <w:t>）</w:t>
      </w:r>
      <w:r w:rsidRPr="00264406">
        <w:rPr>
          <w:rFonts w:eastAsia="宋体"/>
          <w:color w:val="000000"/>
          <w:sz w:val="24"/>
          <w:szCs w:val="24"/>
        </w:rPr>
        <w:t xml:space="preserve"> </w:t>
      </w:r>
      <w:r w:rsidRPr="00264406">
        <w:rPr>
          <w:rFonts w:eastAsia="宋体"/>
          <w:color w:val="000000"/>
          <w:sz w:val="24"/>
          <w:szCs w:val="24"/>
        </w:rPr>
        <w:t>参与电话对话的证人签署并注明日期的证明，证明患者确认同意参与试验并签署知情同意书，（</w:t>
      </w:r>
      <w:r w:rsidRPr="00264406">
        <w:rPr>
          <w:rFonts w:eastAsia="宋体"/>
          <w:color w:val="000000"/>
          <w:sz w:val="24"/>
          <w:szCs w:val="24"/>
        </w:rPr>
        <w:t>2</w:t>
      </w:r>
      <w:r w:rsidRPr="00264406">
        <w:rPr>
          <w:rFonts w:eastAsia="宋体"/>
          <w:color w:val="000000"/>
          <w:sz w:val="24"/>
          <w:szCs w:val="24"/>
        </w:rPr>
        <w:t>）由研究者</w:t>
      </w:r>
      <w:r w:rsidRPr="00264406">
        <w:rPr>
          <w:rFonts w:eastAsia="宋体"/>
          <w:color w:val="000000"/>
          <w:sz w:val="24"/>
          <w:szCs w:val="24"/>
        </w:rPr>
        <w:t>/</w:t>
      </w:r>
      <w:r w:rsidRPr="00264406">
        <w:rPr>
          <w:rFonts w:eastAsia="宋体"/>
          <w:color w:val="000000"/>
          <w:sz w:val="24"/>
          <w:szCs w:val="24"/>
        </w:rPr>
        <w:t>指定人员签署并注明日期的证明，说明未保留患者签署的书面知情同意书的原因（例如，由于文件可能受到感染性材料的污染）。</w:t>
      </w:r>
    </w:p>
    <w:p w14:paraId="465DDF91" w14:textId="77777777" w:rsidR="00821EF5" w:rsidRPr="00264406" w:rsidRDefault="00821EF5" w:rsidP="00821EF5">
      <w:pPr>
        <w:shd w:val="clear" w:color="auto" w:fill="FFFFFF"/>
        <w:snapToGrid w:val="0"/>
        <w:ind w:leftChars="307" w:left="614"/>
        <w:jc w:val="both"/>
        <w:rPr>
          <w:rFonts w:eastAsia="宋体"/>
          <w:color w:val="000000"/>
          <w:sz w:val="24"/>
          <w:szCs w:val="24"/>
        </w:rPr>
      </w:pPr>
    </w:p>
    <w:p w14:paraId="1A56920C" w14:textId="77777777" w:rsidR="00B039FC" w:rsidRPr="00264406" w:rsidRDefault="004C315A" w:rsidP="00821EF5">
      <w:pPr>
        <w:shd w:val="clear" w:color="auto" w:fill="FFFFFF"/>
        <w:snapToGrid w:val="0"/>
        <w:ind w:leftChars="307" w:left="614"/>
        <w:jc w:val="both"/>
        <w:rPr>
          <w:rFonts w:eastAsia="宋体"/>
          <w:sz w:val="24"/>
          <w:szCs w:val="24"/>
        </w:rPr>
      </w:pPr>
      <w:r w:rsidRPr="00264406">
        <w:rPr>
          <w:rFonts w:eastAsia="宋体"/>
          <w:color w:val="000000"/>
          <w:sz w:val="24"/>
          <w:szCs w:val="24"/>
        </w:rPr>
        <w:t>当使用记录代替证人时，试验记录中的文件包括：</w:t>
      </w:r>
      <w:r w:rsidRPr="00264406">
        <w:rPr>
          <w:rFonts w:eastAsia="宋体"/>
          <w:color w:val="000000"/>
          <w:sz w:val="24"/>
          <w:szCs w:val="24"/>
        </w:rPr>
        <w:t xml:space="preserve"> </w:t>
      </w:r>
      <w:r w:rsidRPr="00264406">
        <w:rPr>
          <w:rFonts w:eastAsia="宋体"/>
          <w:color w:val="000000"/>
          <w:sz w:val="24"/>
          <w:szCs w:val="24"/>
        </w:rPr>
        <w:t>（</w:t>
      </w:r>
      <w:r w:rsidRPr="00264406">
        <w:rPr>
          <w:rFonts w:eastAsia="宋体"/>
          <w:color w:val="000000"/>
          <w:sz w:val="24"/>
          <w:szCs w:val="24"/>
        </w:rPr>
        <w:t>1</w:t>
      </w:r>
      <w:r w:rsidRPr="00264406">
        <w:rPr>
          <w:rFonts w:eastAsia="宋体"/>
          <w:color w:val="000000"/>
          <w:sz w:val="24"/>
          <w:szCs w:val="24"/>
        </w:rPr>
        <w:t>）</w:t>
      </w:r>
      <w:r w:rsidRPr="00264406">
        <w:rPr>
          <w:rFonts w:eastAsia="宋体"/>
          <w:color w:val="000000"/>
          <w:sz w:val="24"/>
          <w:szCs w:val="24"/>
        </w:rPr>
        <w:t xml:space="preserve"> </w:t>
      </w:r>
      <w:r w:rsidRPr="00264406">
        <w:rPr>
          <w:rFonts w:eastAsia="宋体"/>
          <w:color w:val="000000"/>
          <w:sz w:val="24"/>
          <w:szCs w:val="24"/>
        </w:rPr>
        <w:t>电话会议记录，以及（</w:t>
      </w:r>
      <w:r w:rsidRPr="00264406">
        <w:rPr>
          <w:rFonts w:eastAsia="宋体"/>
          <w:color w:val="000000"/>
          <w:sz w:val="24"/>
          <w:szCs w:val="24"/>
        </w:rPr>
        <w:t>2</w:t>
      </w:r>
      <w:r w:rsidRPr="00264406">
        <w:rPr>
          <w:rFonts w:eastAsia="宋体"/>
          <w:color w:val="000000"/>
          <w:sz w:val="24"/>
          <w:szCs w:val="24"/>
        </w:rPr>
        <w:t>）参与电话会议的研究者</w:t>
      </w:r>
      <w:r w:rsidRPr="00264406">
        <w:rPr>
          <w:rFonts w:eastAsia="宋体"/>
          <w:color w:val="000000"/>
          <w:sz w:val="24"/>
          <w:szCs w:val="24"/>
        </w:rPr>
        <w:t>/</w:t>
      </w:r>
      <w:r w:rsidRPr="00264406">
        <w:rPr>
          <w:rFonts w:eastAsia="宋体"/>
          <w:color w:val="000000"/>
          <w:sz w:val="24"/>
          <w:szCs w:val="24"/>
        </w:rPr>
        <w:t>指定人员签署并注明日期的证明，说明未保留患者签署的书面知情同意书的原因（例如，由于文件可能受到感染性材料的污染）。</w:t>
      </w:r>
      <w:r w:rsidRPr="00264406">
        <w:rPr>
          <w:rFonts w:eastAsia="宋体"/>
          <w:color w:val="000000"/>
          <w:sz w:val="24"/>
          <w:szCs w:val="24"/>
        </w:rPr>
        <w:t xml:space="preserve"> </w:t>
      </w:r>
    </w:p>
    <w:p w14:paraId="062D9E12" w14:textId="77777777" w:rsidR="00821EF5" w:rsidRPr="00264406" w:rsidRDefault="00821EF5" w:rsidP="002D7DCF">
      <w:pPr>
        <w:shd w:val="clear" w:color="auto" w:fill="FFFFFF"/>
        <w:snapToGrid w:val="0"/>
        <w:jc w:val="both"/>
        <w:rPr>
          <w:rFonts w:eastAsia="宋体"/>
          <w:color w:val="000000"/>
          <w:sz w:val="24"/>
          <w:szCs w:val="24"/>
        </w:rPr>
      </w:pPr>
    </w:p>
    <w:p w14:paraId="1F15C580" w14:textId="7497C4FC" w:rsidR="00B039FC" w:rsidRPr="00264406" w:rsidRDefault="004C315A" w:rsidP="002D7DCF">
      <w:pPr>
        <w:shd w:val="clear" w:color="auto" w:fill="FFFFFF"/>
        <w:snapToGrid w:val="0"/>
        <w:jc w:val="both"/>
        <w:rPr>
          <w:rFonts w:eastAsia="宋体"/>
          <w:color w:val="000000"/>
          <w:sz w:val="24"/>
          <w:szCs w:val="24"/>
          <w:vertAlign w:val="superscript"/>
        </w:rPr>
      </w:pPr>
      <w:r w:rsidRPr="00264406">
        <w:rPr>
          <w:rFonts w:eastAsia="宋体"/>
          <w:color w:val="000000"/>
          <w:sz w:val="24"/>
          <w:szCs w:val="24"/>
        </w:rPr>
        <w:t>当使用方法</w:t>
      </w:r>
      <w:r w:rsidRPr="00264406">
        <w:rPr>
          <w:rFonts w:eastAsia="宋体"/>
          <w:color w:val="000000"/>
          <w:sz w:val="24"/>
          <w:szCs w:val="24"/>
        </w:rPr>
        <w:t>1</w:t>
      </w:r>
      <w:r w:rsidRPr="00264406">
        <w:rPr>
          <w:rFonts w:eastAsia="宋体"/>
          <w:color w:val="000000"/>
          <w:sz w:val="24"/>
          <w:szCs w:val="24"/>
        </w:rPr>
        <w:t>或方法</w:t>
      </w:r>
      <w:r w:rsidRPr="00264406">
        <w:rPr>
          <w:rFonts w:eastAsia="宋体"/>
          <w:color w:val="000000"/>
          <w:sz w:val="24"/>
          <w:szCs w:val="24"/>
        </w:rPr>
        <w:t>2</w:t>
      </w:r>
      <w:r w:rsidRPr="00264406">
        <w:rPr>
          <w:rFonts w:eastAsia="宋体"/>
          <w:color w:val="000000"/>
          <w:sz w:val="24"/>
          <w:szCs w:val="24"/>
        </w:rPr>
        <w:t>记录知情同意时，应（</w:t>
      </w:r>
      <w:r w:rsidRPr="00264406">
        <w:rPr>
          <w:rFonts w:eastAsia="宋体"/>
          <w:color w:val="000000"/>
          <w:sz w:val="24"/>
          <w:szCs w:val="24"/>
        </w:rPr>
        <w:t>1</w:t>
      </w:r>
      <w:r w:rsidRPr="00264406">
        <w:rPr>
          <w:rFonts w:eastAsia="宋体"/>
          <w:color w:val="000000"/>
          <w:sz w:val="24"/>
          <w:szCs w:val="24"/>
        </w:rPr>
        <w:t>）收集和备案所产生的文件，</w:t>
      </w:r>
      <w:r w:rsidR="00486E21">
        <w:rPr>
          <w:rFonts w:eastAsia="宋体" w:hint="eastAsia"/>
          <w:color w:val="000000"/>
          <w:sz w:val="24"/>
          <w:szCs w:val="24"/>
        </w:rPr>
        <w:t>可以是</w:t>
      </w:r>
      <w:r w:rsidRPr="00264406">
        <w:rPr>
          <w:rFonts w:eastAsia="宋体"/>
          <w:color w:val="000000"/>
          <w:sz w:val="24"/>
          <w:szCs w:val="24"/>
        </w:rPr>
        <w:t>原始纸质副本或经适当认证的电子副本（例如，使用经验证的</w:t>
      </w:r>
      <w:r w:rsidR="00B9296E">
        <w:rPr>
          <w:rFonts w:eastAsia="宋体" w:hint="eastAsia"/>
          <w:color w:val="000000"/>
          <w:sz w:val="24"/>
          <w:szCs w:val="24"/>
        </w:rPr>
        <w:t>流程</w:t>
      </w:r>
      <w:r w:rsidRPr="00264406">
        <w:rPr>
          <w:rFonts w:eastAsia="宋体"/>
          <w:color w:val="000000"/>
          <w:sz w:val="24"/>
          <w:szCs w:val="24"/>
        </w:rPr>
        <w:t>扫描</w:t>
      </w:r>
      <w:r w:rsidR="00B9296E">
        <w:rPr>
          <w:rFonts w:eastAsia="宋体" w:hint="eastAsia"/>
          <w:color w:val="000000"/>
          <w:sz w:val="24"/>
          <w:szCs w:val="24"/>
        </w:rPr>
        <w:t>的</w:t>
      </w:r>
      <w:r w:rsidRPr="00264406">
        <w:rPr>
          <w:rFonts w:eastAsia="宋体"/>
          <w:color w:val="000000"/>
          <w:sz w:val="24"/>
          <w:szCs w:val="24"/>
        </w:rPr>
        <w:t>纸质副本），</w:t>
      </w:r>
      <w:r w:rsidRPr="00264406">
        <w:rPr>
          <w:rStyle w:val="a5"/>
          <w:rFonts w:eastAsia="宋体"/>
          <w:color w:val="000000"/>
          <w:sz w:val="24"/>
          <w:szCs w:val="24"/>
        </w:rPr>
        <w:footnoteReference w:customMarkFollows="1" w:id="21"/>
        <w:t>14</w:t>
      </w:r>
      <w:r w:rsidRPr="00264406">
        <w:rPr>
          <w:rFonts w:eastAsia="宋体"/>
          <w:color w:val="000000"/>
          <w:sz w:val="24"/>
          <w:szCs w:val="24"/>
        </w:rPr>
        <w:t xml:space="preserve"> </w:t>
      </w:r>
      <w:r w:rsidRPr="00264406">
        <w:rPr>
          <w:rFonts w:eastAsia="宋体"/>
          <w:color w:val="000000"/>
          <w:sz w:val="24"/>
          <w:szCs w:val="24"/>
        </w:rPr>
        <w:t>和（</w:t>
      </w:r>
      <w:r w:rsidRPr="00264406">
        <w:rPr>
          <w:rFonts w:eastAsia="宋体"/>
          <w:color w:val="000000"/>
          <w:sz w:val="24"/>
          <w:szCs w:val="24"/>
        </w:rPr>
        <w:t>2</w:t>
      </w:r>
      <w:r w:rsidRPr="00264406">
        <w:rPr>
          <w:rFonts w:eastAsia="宋体"/>
          <w:color w:val="000000"/>
          <w:sz w:val="24"/>
          <w:szCs w:val="24"/>
        </w:rPr>
        <w:t>）根据适用</w:t>
      </w:r>
      <w:r w:rsidRPr="00264406">
        <w:rPr>
          <w:rFonts w:eastAsia="宋体"/>
          <w:color w:val="000000"/>
          <w:sz w:val="24"/>
          <w:szCs w:val="24"/>
        </w:rPr>
        <w:t>FDA</w:t>
      </w:r>
      <w:r w:rsidRPr="00264406">
        <w:rPr>
          <w:rFonts w:eastAsia="宋体"/>
          <w:color w:val="000000"/>
          <w:sz w:val="24"/>
          <w:szCs w:val="24"/>
        </w:rPr>
        <w:t>记录保留</w:t>
      </w:r>
      <w:r w:rsidR="00FC5BF1">
        <w:rPr>
          <w:rFonts w:eastAsia="宋体" w:hint="eastAsia"/>
          <w:color w:val="000000"/>
          <w:sz w:val="24"/>
          <w:szCs w:val="24"/>
        </w:rPr>
        <w:t>的</w:t>
      </w:r>
      <w:r w:rsidRPr="00264406">
        <w:rPr>
          <w:rFonts w:eastAsia="宋体"/>
          <w:color w:val="000000"/>
          <w:sz w:val="24"/>
          <w:szCs w:val="24"/>
        </w:rPr>
        <w:t>要求保留，作为试验记录的一部分。</w:t>
      </w:r>
      <w:r w:rsidRPr="00264406">
        <w:rPr>
          <w:rStyle w:val="a5"/>
          <w:rFonts w:eastAsia="宋体"/>
          <w:color w:val="000000"/>
          <w:sz w:val="24"/>
          <w:szCs w:val="24"/>
        </w:rPr>
        <w:footnoteReference w:customMarkFollows="1" w:id="22"/>
        <w:t>15</w:t>
      </w:r>
    </w:p>
    <w:p w14:paraId="21467261" w14:textId="77777777" w:rsidR="00821EF5" w:rsidRPr="00264406" w:rsidRDefault="00821EF5" w:rsidP="002D7DCF">
      <w:pPr>
        <w:shd w:val="clear" w:color="auto" w:fill="FFFFFF"/>
        <w:snapToGrid w:val="0"/>
        <w:jc w:val="both"/>
        <w:rPr>
          <w:rFonts w:eastAsia="宋体"/>
          <w:sz w:val="24"/>
          <w:szCs w:val="24"/>
        </w:rPr>
      </w:pPr>
    </w:p>
    <w:p w14:paraId="269EB387" w14:textId="77777777" w:rsidR="00B039FC" w:rsidRPr="00264406" w:rsidRDefault="004C315A" w:rsidP="002D7DCF">
      <w:pPr>
        <w:shd w:val="clear" w:color="auto" w:fill="FFFFFF"/>
        <w:snapToGrid w:val="0"/>
        <w:jc w:val="both"/>
        <w:rPr>
          <w:rFonts w:eastAsia="宋体"/>
          <w:sz w:val="24"/>
          <w:szCs w:val="24"/>
        </w:rPr>
      </w:pPr>
      <w:r w:rsidRPr="00264406">
        <w:rPr>
          <w:rFonts w:eastAsia="宋体"/>
          <w:color w:val="000000"/>
          <w:sz w:val="24"/>
          <w:szCs w:val="24"/>
        </w:rPr>
        <w:t>如果患者无法提供知情同意，且有合法授权代表，研究者必须根据</w:t>
      </w:r>
      <w:r w:rsidRPr="00264406">
        <w:rPr>
          <w:rFonts w:eastAsia="宋体"/>
          <w:color w:val="000000"/>
          <w:sz w:val="24"/>
          <w:szCs w:val="24"/>
        </w:rPr>
        <w:t>21 CFR 50.27</w:t>
      </w:r>
      <w:r w:rsidRPr="00264406">
        <w:rPr>
          <w:rFonts w:eastAsia="宋体"/>
          <w:color w:val="000000"/>
          <w:sz w:val="24"/>
          <w:szCs w:val="24"/>
        </w:rPr>
        <w:t>（</w:t>
      </w:r>
      <w:r w:rsidRPr="00264406">
        <w:rPr>
          <w:rFonts w:eastAsia="宋体"/>
          <w:color w:val="000000"/>
          <w:sz w:val="24"/>
          <w:szCs w:val="24"/>
        </w:rPr>
        <w:t>a</w:t>
      </w:r>
      <w:r w:rsidRPr="00264406">
        <w:rPr>
          <w:rFonts w:eastAsia="宋体"/>
          <w:color w:val="000000"/>
          <w:sz w:val="24"/>
          <w:szCs w:val="24"/>
        </w:rPr>
        <w:t>）获得患者合法授权代表的书面同意书。</w:t>
      </w:r>
    </w:p>
    <w:p w14:paraId="315A160A" w14:textId="77777777" w:rsidR="00B039FC" w:rsidRPr="00264406" w:rsidRDefault="00B039FC" w:rsidP="002D7DCF">
      <w:pPr>
        <w:shd w:val="clear" w:color="auto" w:fill="FFFFFF"/>
        <w:tabs>
          <w:tab w:val="left" w:pos="178"/>
        </w:tabs>
        <w:snapToGrid w:val="0"/>
        <w:jc w:val="both"/>
        <w:rPr>
          <w:rFonts w:eastAsia="宋体"/>
          <w:color w:val="000000"/>
          <w:sz w:val="24"/>
          <w:szCs w:val="24"/>
          <w:vertAlign w:val="superscript"/>
        </w:rPr>
      </w:pPr>
    </w:p>
    <w:p w14:paraId="680C48DC" w14:textId="77777777" w:rsidR="00821EF5" w:rsidRPr="00264406" w:rsidRDefault="00821EF5" w:rsidP="002D7DCF">
      <w:pPr>
        <w:shd w:val="clear" w:color="auto" w:fill="FFFFFF"/>
        <w:tabs>
          <w:tab w:val="left" w:pos="178"/>
        </w:tabs>
        <w:snapToGrid w:val="0"/>
        <w:jc w:val="both"/>
        <w:rPr>
          <w:rFonts w:eastAsia="宋体"/>
          <w:sz w:val="21"/>
          <w:szCs w:val="21"/>
        </w:rPr>
        <w:sectPr w:rsidR="00821EF5" w:rsidRPr="00264406" w:rsidSect="002D7DCF">
          <w:pgSz w:w="11906" w:h="16838"/>
          <w:pgMar w:top="1134" w:right="1417" w:bottom="1134" w:left="1417" w:header="850" w:footer="720" w:gutter="0"/>
          <w:cols w:space="60"/>
          <w:noEndnote/>
          <w:docGrid w:linePitch="272"/>
        </w:sectPr>
      </w:pPr>
    </w:p>
    <w:p w14:paraId="3A5407D9" w14:textId="5607EDEA" w:rsidR="00B039FC" w:rsidRPr="00264406" w:rsidRDefault="004C315A" w:rsidP="00264406">
      <w:pPr>
        <w:pStyle w:val="3"/>
        <w:ind w:left="701" w:hanging="701"/>
        <w:rPr>
          <w:sz w:val="24"/>
          <w:szCs w:val="24"/>
        </w:rPr>
      </w:pPr>
      <w:bookmarkStart w:id="57" w:name="_Toc87869362"/>
      <w:bookmarkStart w:id="58" w:name="_Toc87869318"/>
      <w:bookmarkStart w:id="59" w:name="_Toc87869264"/>
      <w:r w:rsidRPr="00264406">
        <w:rPr>
          <w:sz w:val="24"/>
          <w:szCs w:val="24"/>
        </w:rPr>
        <w:lastRenderedPageBreak/>
        <w:t>问题</w:t>
      </w:r>
      <w:r w:rsidRPr="00264406">
        <w:rPr>
          <w:sz w:val="24"/>
          <w:szCs w:val="24"/>
        </w:rPr>
        <w:t>11</w:t>
      </w:r>
      <w:r w:rsidR="00264406" w:rsidRPr="00264406">
        <w:rPr>
          <w:rFonts w:hint="eastAsia"/>
          <w:sz w:val="24"/>
          <w:szCs w:val="24"/>
        </w:rPr>
        <w:t>.</w:t>
      </w:r>
      <w:r w:rsidRPr="00264406">
        <w:rPr>
          <w:sz w:val="24"/>
          <w:szCs w:val="24"/>
        </w:rPr>
        <w:t>如果患者无法</w:t>
      </w:r>
      <w:r w:rsidR="00B02E6B">
        <w:rPr>
          <w:rFonts w:hint="eastAsia"/>
          <w:sz w:val="24"/>
          <w:szCs w:val="24"/>
        </w:rPr>
        <w:t>前往</w:t>
      </w:r>
      <w:r w:rsidRPr="00264406">
        <w:rPr>
          <w:sz w:val="24"/>
          <w:szCs w:val="24"/>
        </w:rPr>
        <w:t>临床试验中心而电子版知情同意书又不能作为替代选择，该如何获得患者的知情同意书？</w:t>
      </w:r>
      <w:bookmarkEnd w:id="57"/>
      <w:bookmarkEnd w:id="58"/>
      <w:bookmarkEnd w:id="59"/>
    </w:p>
    <w:p w14:paraId="44BDE733" w14:textId="77777777" w:rsidR="00821EF5" w:rsidRPr="00264406" w:rsidRDefault="00821EF5" w:rsidP="002D7DCF">
      <w:pPr>
        <w:shd w:val="clear" w:color="auto" w:fill="FFFFFF"/>
        <w:snapToGrid w:val="0"/>
        <w:jc w:val="both"/>
        <w:rPr>
          <w:rFonts w:eastAsia="宋体"/>
          <w:color w:val="000000"/>
          <w:sz w:val="24"/>
          <w:szCs w:val="24"/>
        </w:rPr>
      </w:pPr>
    </w:p>
    <w:p w14:paraId="445B616D" w14:textId="15FDE67F"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t>当由于</w:t>
      </w:r>
      <w:r w:rsidRPr="00264406">
        <w:rPr>
          <w:rFonts w:eastAsia="宋体"/>
          <w:color w:val="000000"/>
          <w:sz w:val="24"/>
          <w:szCs w:val="24"/>
        </w:rPr>
        <w:t>COVID-19</w:t>
      </w:r>
      <w:r w:rsidRPr="00264406">
        <w:rPr>
          <w:rFonts w:eastAsia="宋体"/>
          <w:color w:val="000000"/>
          <w:sz w:val="24"/>
          <w:szCs w:val="24"/>
        </w:rPr>
        <w:t>疫情或</w:t>
      </w:r>
      <w:r w:rsidR="00FB0BEC">
        <w:rPr>
          <w:rFonts w:eastAsia="宋体"/>
          <w:color w:val="000000"/>
          <w:sz w:val="24"/>
          <w:szCs w:val="24"/>
        </w:rPr>
        <w:t>出行</w:t>
      </w:r>
      <w:r w:rsidRPr="00264406">
        <w:rPr>
          <w:rFonts w:eastAsia="宋体"/>
          <w:color w:val="000000"/>
          <w:sz w:val="24"/>
          <w:szCs w:val="24"/>
        </w:rPr>
        <w:t>限制，这些个人无法</w:t>
      </w:r>
      <w:r w:rsidR="00031798">
        <w:rPr>
          <w:rFonts w:eastAsia="宋体" w:hint="eastAsia"/>
          <w:color w:val="000000"/>
          <w:sz w:val="24"/>
          <w:szCs w:val="24"/>
        </w:rPr>
        <w:t>前往</w:t>
      </w:r>
      <w:r w:rsidRPr="00264406">
        <w:rPr>
          <w:rFonts w:eastAsia="宋体"/>
          <w:color w:val="000000"/>
          <w:sz w:val="24"/>
          <w:szCs w:val="24"/>
        </w:rPr>
        <w:t>研究者所在地点，研究者可能</w:t>
      </w:r>
      <w:r w:rsidR="00005AAD">
        <w:rPr>
          <w:rFonts w:eastAsia="宋体" w:hint="eastAsia"/>
          <w:color w:val="000000"/>
          <w:sz w:val="24"/>
          <w:szCs w:val="24"/>
        </w:rPr>
        <w:t>还是</w:t>
      </w:r>
      <w:r w:rsidRPr="00264406">
        <w:rPr>
          <w:rFonts w:eastAsia="宋体"/>
          <w:color w:val="000000"/>
          <w:sz w:val="24"/>
          <w:szCs w:val="24"/>
        </w:rPr>
        <w:t>需要获得</w:t>
      </w:r>
      <w:r w:rsidR="00036CD4">
        <w:rPr>
          <w:rFonts w:eastAsia="宋体" w:hint="eastAsia"/>
          <w:color w:val="000000"/>
          <w:sz w:val="24"/>
          <w:szCs w:val="24"/>
        </w:rPr>
        <w:t>潜在</w:t>
      </w:r>
      <w:r w:rsidRPr="00264406">
        <w:rPr>
          <w:rFonts w:eastAsia="宋体"/>
          <w:color w:val="000000"/>
          <w:sz w:val="24"/>
          <w:szCs w:val="24"/>
        </w:rPr>
        <w:t>试验参与者或其合法授权代表的知情同意书。当研究者不适用电子版知情同意书（</w:t>
      </w:r>
      <w:r w:rsidRPr="00264406">
        <w:rPr>
          <w:rFonts w:eastAsia="宋体"/>
          <w:color w:val="000000"/>
          <w:sz w:val="24"/>
          <w:szCs w:val="24"/>
        </w:rPr>
        <w:t>eIC</w:t>
      </w:r>
      <w:r w:rsidRPr="00264406">
        <w:rPr>
          <w:rFonts w:eastAsia="宋体"/>
          <w:color w:val="000000"/>
          <w:sz w:val="24"/>
          <w:szCs w:val="24"/>
        </w:rPr>
        <w:t>）时，</w:t>
      </w:r>
      <w:r w:rsidRPr="00264406">
        <w:rPr>
          <w:rStyle w:val="a5"/>
          <w:rFonts w:eastAsia="宋体"/>
          <w:color w:val="000000"/>
          <w:sz w:val="24"/>
          <w:szCs w:val="24"/>
        </w:rPr>
        <w:footnoteReference w:customMarkFollows="1" w:id="23"/>
        <w:t>16</w:t>
      </w:r>
      <w:r w:rsidRPr="00264406">
        <w:rPr>
          <w:rFonts w:eastAsia="宋体"/>
          <w:color w:val="000000"/>
          <w:sz w:val="24"/>
          <w:szCs w:val="24"/>
        </w:rPr>
        <w:t>如果获得知情同意的方法（非面对面知情同意会谈）能够充分交换信息和文件，并且能够确保同意书的签字人是计划入组临床研究的人或是试验参与者的合法授权代表，则仍然可以接受这些方法。</w:t>
      </w:r>
      <w:r w:rsidRPr="00264406">
        <w:rPr>
          <w:rFonts w:eastAsia="宋体"/>
          <w:color w:val="000000"/>
          <w:sz w:val="24"/>
          <w:szCs w:val="24"/>
        </w:rPr>
        <w:t xml:space="preserve"> </w:t>
      </w:r>
      <w:r w:rsidRPr="00264406">
        <w:rPr>
          <w:rFonts w:eastAsia="宋体"/>
          <w:color w:val="000000"/>
          <w:sz w:val="24"/>
          <w:szCs w:val="24"/>
        </w:rPr>
        <w:t>例如，可以通过传真或电子邮件将同意书发送给试验参与者或其合法授权代表，然后，可在试验参与者或其合法授权代表可以在会谈期间阅读同意书时，通过电话进行知情同意会谈。在知情同意会谈之后，试验参与者或其合法授权代表可以在同意书上签字并注明日期。</w:t>
      </w:r>
    </w:p>
    <w:p w14:paraId="00B55A88" w14:textId="77777777" w:rsidR="00821EF5" w:rsidRPr="00264406" w:rsidRDefault="00821EF5" w:rsidP="002D7DCF">
      <w:pPr>
        <w:shd w:val="clear" w:color="auto" w:fill="FFFFFF"/>
        <w:snapToGrid w:val="0"/>
        <w:jc w:val="both"/>
        <w:rPr>
          <w:rFonts w:eastAsia="宋体"/>
          <w:sz w:val="24"/>
          <w:szCs w:val="24"/>
        </w:rPr>
      </w:pPr>
    </w:p>
    <w:p w14:paraId="485ED545" w14:textId="46C1DB60"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t>将文件返回给临床研究者的选项可能包括传真、通过电子方式发送的照片图像、扫描同意书并通过安全电子邮件帐户返回，或将其发布到安全的互联网地址，特别是在担心参与者邮寄</w:t>
      </w:r>
      <w:r w:rsidR="007D1D1C">
        <w:rPr>
          <w:rFonts w:eastAsia="宋体" w:hint="eastAsia"/>
          <w:color w:val="000000"/>
          <w:sz w:val="24"/>
          <w:szCs w:val="24"/>
        </w:rPr>
        <w:t>的</w:t>
      </w:r>
      <w:r w:rsidRPr="00264406">
        <w:rPr>
          <w:rFonts w:eastAsia="宋体"/>
          <w:color w:val="000000"/>
          <w:sz w:val="24"/>
          <w:szCs w:val="24"/>
        </w:rPr>
        <w:t>同意书文件</w:t>
      </w:r>
      <w:r w:rsidR="007D1D1C" w:rsidRPr="00264406">
        <w:rPr>
          <w:rFonts w:eastAsia="宋体"/>
          <w:color w:val="000000"/>
          <w:sz w:val="24"/>
          <w:szCs w:val="24"/>
        </w:rPr>
        <w:t>可能</w:t>
      </w:r>
      <w:r w:rsidRPr="00264406">
        <w:rPr>
          <w:rFonts w:eastAsia="宋体"/>
          <w:color w:val="000000"/>
          <w:sz w:val="24"/>
          <w:szCs w:val="24"/>
        </w:rPr>
        <w:t>被污染的情况下。或者，如果</w:t>
      </w:r>
      <w:r w:rsidR="00575C06">
        <w:rPr>
          <w:rFonts w:eastAsia="宋体" w:hint="eastAsia"/>
          <w:color w:val="000000"/>
          <w:sz w:val="24"/>
          <w:szCs w:val="24"/>
        </w:rPr>
        <w:t>前往</w:t>
      </w:r>
      <w:r w:rsidRPr="00264406">
        <w:rPr>
          <w:rFonts w:eastAsia="宋体"/>
          <w:color w:val="000000"/>
          <w:sz w:val="24"/>
          <w:szCs w:val="24"/>
        </w:rPr>
        <w:t>临床试验中心的限制有所缓解，试验参与者可在其下次访视时将签署并注明日期的同意书带到临床</w:t>
      </w:r>
      <w:r w:rsidR="00A0527E">
        <w:rPr>
          <w:rFonts w:eastAsia="宋体"/>
          <w:color w:val="000000"/>
          <w:sz w:val="24"/>
          <w:szCs w:val="24"/>
        </w:rPr>
        <w:t>临床试验机构</w:t>
      </w:r>
      <w:r w:rsidRPr="00264406">
        <w:rPr>
          <w:rFonts w:eastAsia="宋体"/>
          <w:color w:val="000000"/>
          <w:sz w:val="24"/>
          <w:szCs w:val="24"/>
        </w:rPr>
        <w:t>，或者将其邮寄给临床研究者。每个试验参与者的病历必须证明，在参与者参与试验之前，已获得其知情同意。</w:t>
      </w:r>
      <w:r w:rsidRPr="00264406">
        <w:rPr>
          <w:rStyle w:val="a5"/>
          <w:rFonts w:eastAsia="宋体"/>
          <w:color w:val="000000"/>
          <w:sz w:val="24"/>
          <w:szCs w:val="24"/>
        </w:rPr>
        <w:footnoteReference w:customMarkFollows="1" w:id="24"/>
        <w:t>17</w:t>
      </w:r>
      <w:r w:rsidRPr="00264406">
        <w:rPr>
          <w:rFonts w:eastAsia="宋体"/>
          <w:color w:val="000000"/>
          <w:sz w:val="24"/>
          <w:szCs w:val="24"/>
        </w:rPr>
        <w:t xml:space="preserve"> </w:t>
      </w:r>
      <w:r w:rsidRPr="00264406">
        <w:rPr>
          <w:rFonts w:eastAsia="宋体"/>
          <w:color w:val="000000"/>
          <w:sz w:val="24"/>
          <w:szCs w:val="24"/>
        </w:rPr>
        <w:t>此外，签署同意书的人必须收到同意书的副本。</w:t>
      </w:r>
      <w:r w:rsidRPr="00264406">
        <w:rPr>
          <w:rStyle w:val="a5"/>
          <w:rFonts w:eastAsia="宋体"/>
          <w:color w:val="000000"/>
          <w:sz w:val="24"/>
          <w:szCs w:val="24"/>
        </w:rPr>
        <w:footnoteReference w:customMarkFollows="1" w:id="25"/>
        <w:t>18</w:t>
      </w:r>
      <w:r w:rsidRPr="00264406">
        <w:rPr>
          <w:rFonts w:eastAsia="宋体"/>
          <w:color w:val="000000"/>
          <w:sz w:val="24"/>
          <w:szCs w:val="24"/>
        </w:rPr>
        <w:t>尽管</w:t>
      </w:r>
      <w:r w:rsidRPr="00264406">
        <w:rPr>
          <w:rFonts w:eastAsia="宋体"/>
          <w:color w:val="000000"/>
          <w:sz w:val="24"/>
          <w:szCs w:val="24"/>
        </w:rPr>
        <w:t>FDA</w:t>
      </w:r>
      <w:r w:rsidRPr="00264406">
        <w:rPr>
          <w:rFonts w:eastAsia="宋体"/>
          <w:color w:val="000000"/>
          <w:sz w:val="24"/>
          <w:szCs w:val="24"/>
        </w:rPr>
        <w:t>法规不要求试验参与者的副本为已签署副本，但</w:t>
      </w:r>
      <w:r w:rsidRPr="00264406">
        <w:rPr>
          <w:rFonts w:eastAsia="宋体"/>
          <w:color w:val="000000"/>
          <w:sz w:val="24"/>
          <w:szCs w:val="24"/>
        </w:rPr>
        <w:t>FDA</w:t>
      </w:r>
      <w:r w:rsidRPr="00264406">
        <w:rPr>
          <w:rFonts w:eastAsia="宋体"/>
          <w:color w:val="000000"/>
          <w:sz w:val="24"/>
          <w:szCs w:val="24"/>
        </w:rPr>
        <w:t>建议提供已签署同意书的副本。</w:t>
      </w:r>
    </w:p>
    <w:p w14:paraId="792884F1" w14:textId="77777777" w:rsidR="00821EF5" w:rsidRPr="00264406" w:rsidRDefault="00821EF5" w:rsidP="002D7DCF">
      <w:pPr>
        <w:shd w:val="clear" w:color="auto" w:fill="FFFFFF"/>
        <w:snapToGrid w:val="0"/>
        <w:jc w:val="both"/>
        <w:rPr>
          <w:rFonts w:eastAsia="宋体"/>
          <w:sz w:val="24"/>
          <w:szCs w:val="24"/>
        </w:rPr>
      </w:pPr>
    </w:p>
    <w:p w14:paraId="228104CB" w14:textId="108880C7" w:rsidR="00B039FC" w:rsidRPr="00264406" w:rsidRDefault="004C315A" w:rsidP="002D7DCF">
      <w:pPr>
        <w:shd w:val="clear" w:color="auto" w:fill="FFFFFF"/>
        <w:snapToGrid w:val="0"/>
        <w:jc w:val="both"/>
        <w:rPr>
          <w:rFonts w:eastAsia="宋体"/>
          <w:sz w:val="24"/>
          <w:szCs w:val="24"/>
        </w:rPr>
      </w:pPr>
      <w:r w:rsidRPr="00264406">
        <w:rPr>
          <w:rFonts w:eastAsia="宋体"/>
          <w:color w:val="000000"/>
          <w:sz w:val="24"/>
          <w:szCs w:val="24"/>
        </w:rPr>
        <w:t>试验参与者或其合法授权代表必须在知情同意书上签名并注明日期，然后研究者才能进行任何涉及参与者的研究相关程序。</w:t>
      </w:r>
      <w:r w:rsidRPr="00264406">
        <w:rPr>
          <w:rStyle w:val="a5"/>
          <w:rFonts w:eastAsia="宋体"/>
          <w:color w:val="000000"/>
          <w:sz w:val="24"/>
          <w:szCs w:val="24"/>
        </w:rPr>
        <w:footnoteReference w:customMarkFollows="1" w:id="26"/>
        <w:t>19</w:t>
      </w:r>
      <w:r w:rsidRPr="00264406">
        <w:rPr>
          <w:rFonts w:eastAsia="宋体"/>
          <w:color w:val="000000"/>
          <w:sz w:val="24"/>
          <w:szCs w:val="24"/>
        </w:rPr>
        <w:t>如果研究者在开始研究相关程序之前无法收到已签署</w:t>
      </w:r>
      <w:r w:rsidR="002967F0">
        <w:rPr>
          <w:rFonts w:eastAsia="宋体" w:hint="eastAsia"/>
          <w:color w:val="000000"/>
          <w:sz w:val="24"/>
          <w:szCs w:val="24"/>
        </w:rPr>
        <w:t>的</w:t>
      </w:r>
      <w:r w:rsidRPr="00264406">
        <w:rPr>
          <w:rFonts w:eastAsia="宋体"/>
          <w:color w:val="000000"/>
          <w:sz w:val="24"/>
          <w:szCs w:val="24"/>
        </w:rPr>
        <w:t>同意书，研究者应让</w:t>
      </w:r>
      <w:r w:rsidR="0091591C">
        <w:rPr>
          <w:rFonts w:eastAsia="宋体" w:hint="eastAsia"/>
          <w:color w:val="000000"/>
          <w:sz w:val="24"/>
          <w:szCs w:val="24"/>
        </w:rPr>
        <w:t>潜在</w:t>
      </w:r>
      <w:r w:rsidRPr="00264406">
        <w:rPr>
          <w:rFonts w:eastAsia="宋体"/>
          <w:color w:val="000000"/>
          <w:sz w:val="24"/>
          <w:szCs w:val="24"/>
        </w:rPr>
        <w:t>试验参与者或合法授权代表在知情同意会谈期间口头确认该参与者或合法授权代表已在知情同意书上签名并注明日期。此外，</w:t>
      </w:r>
      <w:r w:rsidR="00036401">
        <w:rPr>
          <w:rFonts w:eastAsia="宋体" w:hint="eastAsia"/>
          <w:color w:val="000000"/>
          <w:sz w:val="24"/>
          <w:szCs w:val="24"/>
        </w:rPr>
        <w:t>负责监督的</w:t>
      </w:r>
      <w:r w:rsidRPr="00264406">
        <w:rPr>
          <w:rFonts w:eastAsia="宋体"/>
          <w:color w:val="000000"/>
          <w:sz w:val="24"/>
          <w:szCs w:val="24"/>
        </w:rPr>
        <w:t>IRB</w:t>
      </w:r>
      <w:r w:rsidRPr="00264406">
        <w:rPr>
          <w:rFonts w:eastAsia="宋体"/>
          <w:color w:val="000000"/>
          <w:sz w:val="24"/>
          <w:szCs w:val="24"/>
        </w:rPr>
        <w:t>必须审查和批准计划的知情同意流程。</w:t>
      </w:r>
      <w:r w:rsidRPr="00264406">
        <w:rPr>
          <w:rStyle w:val="a5"/>
          <w:rFonts w:eastAsia="宋体"/>
          <w:color w:val="000000"/>
          <w:sz w:val="24"/>
          <w:szCs w:val="24"/>
        </w:rPr>
        <w:footnoteReference w:customMarkFollows="1" w:id="27"/>
        <w:t>20</w:t>
      </w:r>
    </w:p>
    <w:p w14:paraId="4AA1A14F" w14:textId="77777777" w:rsidR="00821EF5" w:rsidRPr="00264406" w:rsidRDefault="00821EF5" w:rsidP="002D7DCF">
      <w:pPr>
        <w:shd w:val="clear" w:color="auto" w:fill="FFFFFF"/>
        <w:snapToGrid w:val="0"/>
        <w:jc w:val="both"/>
        <w:rPr>
          <w:rFonts w:eastAsia="宋体"/>
          <w:b/>
          <w:bCs/>
          <w:color w:val="000000"/>
          <w:sz w:val="24"/>
          <w:szCs w:val="24"/>
        </w:rPr>
      </w:pPr>
      <w:bookmarkStart w:id="60" w:name="bookmark31"/>
    </w:p>
    <w:p w14:paraId="35B62B11" w14:textId="0B016880" w:rsidR="00B039FC" w:rsidRPr="00264406" w:rsidRDefault="004C315A" w:rsidP="00264406">
      <w:pPr>
        <w:pStyle w:val="3"/>
        <w:ind w:left="701" w:hanging="701"/>
        <w:rPr>
          <w:sz w:val="24"/>
          <w:szCs w:val="24"/>
        </w:rPr>
      </w:pPr>
      <w:bookmarkStart w:id="61" w:name="_Toc87869363"/>
      <w:bookmarkStart w:id="62" w:name="_Toc87869319"/>
      <w:bookmarkStart w:id="63" w:name="_Toc87869265"/>
      <w:r w:rsidRPr="00264406">
        <w:rPr>
          <w:sz w:val="24"/>
          <w:szCs w:val="24"/>
        </w:rPr>
        <w:t>问题</w:t>
      </w:r>
      <w:bookmarkEnd w:id="60"/>
      <w:r w:rsidRPr="00264406">
        <w:rPr>
          <w:sz w:val="24"/>
          <w:szCs w:val="24"/>
        </w:rPr>
        <w:t>12.</w:t>
      </w:r>
      <w:r w:rsidRPr="00264406">
        <w:rPr>
          <w:sz w:val="24"/>
          <w:szCs w:val="24"/>
        </w:rPr>
        <w:t>当</w:t>
      </w:r>
      <w:r w:rsidR="0091591C">
        <w:rPr>
          <w:rFonts w:hint="eastAsia"/>
          <w:sz w:val="24"/>
          <w:szCs w:val="24"/>
        </w:rPr>
        <w:t>潜在</w:t>
      </w:r>
      <w:r w:rsidRPr="00264406">
        <w:rPr>
          <w:sz w:val="24"/>
          <w:szCs w:val="24"/>
        </w:rPr>
        <w:t>试验参与者（或合法授权代表）不能打印和签署研究者</w:t>
      </w:r>
      <w:r w:rsidRPr="00264406">
        <w:rPr>
          <w:sz w:val="24"/>
          <w:szCs w:val="24"/>
        </w:rPr>
        <w:t>/</w:t>
      </w:r>
      <w:r w:rsidRPr="00264406">
        <w:rPr>
          <w:sz w:val="24"/>
          <w:szCs w:val="24"/>
        </w:rPr>
        <w:t>指定人员以电子方式提供的同意书纸质副本，不能以电子方式签署知情同意书，并且在临床试验招募的时间范围内通过邮件</w:t>
      </w:r>
      <w:r w:rsidRPr="00264406">
        <w:rPr>
          <w:sz w:val="24"/>
          <w:szCs w:val="24"/>
        </w:rPr>
        <w:t>/</w:t>
      </w:r>
      <w:r w:rsidRPr="00264406">
        <w:rPr>
          <w:sz w:val="24"/>
          <w:szCs w:val="24"/>
        </w:rPr>
        <w:t>快递提供同意书纸质副本不可行时，如何获得并记录其知情同意？</w:t>
      </w:r>
      <w:bookmarkEnd w:id="61"/>
      <w:bookmarkEnd w:id="62"/>
      <w:bookmarkEnd w:id="63"/>
    </w:p>
    <w:p w14:paraId="289EFD13" w14:textId="77777777" w:rsidR="00821EF5" w:rsidRPr="00264406" w:rsidRDefault="00821EF5" w:rsidP="002D7DCF">
      <w:pPr>
        <w:shd w:val="clear" w:color="auto" w:fill="FFFFFF"/>
        <w:snapToGrid w:val="0"/>
        <w:jc w:val="both"/>
        <w:rPr>
          <w:rFonts w:eastAsia="宋体"/>
          <w:color w:val="000000"/>
          <w:sz w:val="24"/>
          <w:szCs w:val="24"/>
        </w:rPr>
      </w:pPr>
    </w:p>
    <w:p w14:paraId="765F89D5" w14:textId="2C25512B" w:rsidR="00821EF5" w:rsidRPr="00264406" w:rsidRDefault="004C315A" w:rsidP="00821EF5">
      <w:pPr>
        <w:shd w:val="clear" w:color="auto" w:fill="FFFFFF"/>
        <w:snapToGrid w:val="0"/>
        <w:jc w:val="both"/>
        <w:rPr>
          <w:rFonts w:eastAsia="宋体"/>
          <w:sz w:val="24"/>
          <w:szCs w:val="24"/>
        </w:rPr>
      </w:pPr>
      <w:r w:rsidRPr="00264406">
        <w:rPr>
          <w:rFonts w:eastAsia="宋体"/>
          <w:color w:val="000000"/>
          <w:sz w:val="24"/>
          <w:szCs w:val="24"/>
        </w:rPr>
        <w:t>如果</w:t>
      </w:r>
      <w:r w:rsidR="0091591C">
        <w:rPr>
          <w:rFonts w:eastAsia="宋体" w:hint="eastAsia"/>
          <w:color w:val="000000"/>
          <w:sz w:val="24"/>
          <w:szCs w:val="24"/>
        </w:rPr>
        <w:t>潜在</w:t>
      </w:r>
      <w:r w:rsidRPr="00264406">
        <w:rPr>
          <w:rFonts w:eastAsia="宋体"/>
          <w:color w:val="000000"/>
          <w:sz w:val="24"/>
          <w:szCs w:val="24"/>
        </w:rPr>
        <w:t>试验参与者（或合法授权代表）无法打印研究者</w:t>
      </w:r>
      <w:r w:rsidRPr="00264406">
        <w:rPr>
          <w:rFonts w:eastAsia="宋体"/>
          <w:color w:val="000000"/>
          <w:sz w:val="24"/>
          <w:szCs w:val="24"/>
        </w:rPr>
        <w:t>/</w:t>
      </w:r>
      <w:r w:rsidRPr="00264406">
        <w:rPr>
          <w:rFonts w:eastAsia="宋体"/>
          <w:color w:val="000000"/>
          <w:sz w:val="24"/>
          <w:szCs w:val="24"/>
        </w:rPr>
        <w:t>指定人员以电子方式提供的知情同意书，无法使用电子签名流程，且</w:t>
      </w:r>
      <w:r w:rsidR="0091591C">
        <w:rPr>
          <w:rFonts w:eastAsia="宋体" w:hint="eastAsia"/>
          <w:color w:val="000000"/>
          <w:sz w:val="24"/>
          <w:szCs w:val="24"/>
        </w:rPr>
        <w:t>潜在</w:t>
      </w:r>
      <w:r w:rsidRPr="00264406">
        <w:rPr>
          <w:rFonts w:eastAsia="宋体"/>
          <w:color w:val="000000"/>
          <w:sz w:val="24"/>
          <w:szCs w:val="24"/>
        </w:rPr>
        <w:t>试验参与者必须满足</w:t>
      </w:r>
      <w:r w:rsidR="006D273F">
        <w:rPr>
          <w:rFonts w:eastAsia="宋体" w:hint="eastAsia"/>
          <w:color w:val="000000"/>
          <w:sz w:val="24"/>
          <w:szCs w:val="24"/>
        </w:rPr>
        <w:t>有时效性</w:t>
      </w:r>
      <w:r w:rsidRPr="00264406">
        <w:rPr>
          <w:rFonts w:eastAsia="宋体"/>
          <w:color w:val="000000"/>
          <w:sz w:val="24"/>
          <w:szCs w:val="24"/>
        </w:rPr>
        <w:t>的资格标准，研究者可以考虑使用以下替代过程来满足</w:t>
      </w:r>
      <w:r w:rsidRPr="00264406">
        <w:rPr>
          <w:rFonts w:eastAsia="宋体"/>
          <w:color w:val="000000"/>
          <w:sz w:val="24"/>
          <w:szCs w:val="24"/>
        </w:rPr>
        <w:t>FDA</w:t>
      </w:r>
      <w:r w:rsidRPr="00264406">
        <w:rPr>
          <w:rFonts w:eastAsia="宋体"/>
          <w:color w:val="000000"/>
          <w:sz w:val="24"/>
          <w:szCs w:val="24"/>
        </w:rPr>
        <w:t>关于获得和记录知情同意的要求：</w:t>
      </w:r>
    </w:p>
    <w:p w14:paraId="4A37989B" w14:textId="77777777" w:rsidR="00B039FC" w:rsidRPr="00264406" w:rsidRDefault="00B039FC" w:rsidP="002D7DCF">
      <w:pPr>
        <w:shd w:val="clear" w:color="auto" w:fill="FFFFFF"/>
        <w:snapToGrid w:val="0"/>
        <w:jc w:val="both"/>
        <w:rPr>
          <w:rFonts w:eastAsia="宋体"/>
          <w:sz w:val="24"/>
          <w:szCs w:val="24"/>
        </w:rPr>
      </w:pPr>
    </w:p>
    <w:p w14:paraId="51E63F42" w14:textId="77777777" w:rsidR="00B039FC" w:rsidRPr="00264406" w:rsidRDefault="00B039FC" w:rsidP="002D7DCF">
      <w:pPr>
        <w:shd w:val="clear" w:color="auto" w:fill="FFFFFF"/>
        <w:tabs>
          <w:tab w:val="left" w:pos="178"/>
        </w:tabs>
        <w:snapToGrid w:val="0"/>
        <w:jc w:val="both"/>
        <w:rPr>
          <w:rFonts w:eastAsia="宋体"/>
          <w:color w:val="000000"/>
          <w:sz w:val="24"/>
          <w:szCs w:val="24"/>
          <w:vertAlign w:val="superscript"/>
        </w:rPr>
      </w:pPr>
    </w:p>
    <w:p w14:paraId="0915B5B9" w14:textId="77777777" w:rsidR="00821EF5" w:rsidRPr="00264406" w:rsidRDefault="00821EF5" w:rsidP="002D7DCF">
      <w:pPr>
        <w:shd w:val="clear" w:color="auto" w:fill="FFFFFF"/>
        <w:tabs>
          <w:tab w:val="left" w:pos="178"/>
        </w:tabs>
        <w:snapToGrid w:val="0"/>
        <w:jc w:val="both"/>
        <w:rPr>
          <w:rFonts w:eastAsia="宋体"/>
          <w:sz w:val="24"/>
          <w:szCs w:val="24"/>
        </w:rPr>
        <w:sectPr w:rsidR="00821EF5" w:rsidRPr="00264406" w:rsidSect="002D7DCF">
          <w:pgSz w:w="11906" w:h="16838"/>
          <w:pgMar w:top="1134" w:right="1417" w:bottom="1134" w:left="1417" w:header="850" w:footer="720" w:gutter="0"/>
          <w:cols w:space="60"/>
          <w:noEndnote/>
          <w:docGrid w:linePitch="272"/>
        </w:sectPr>
      </w:pPr>
    </w:p>
    <w:p w14:paraId="20E93F85" w14:textId="2EA7B1CB" w:rsidR="00B039FC" w:rsidRPr="00264406" w:rsidRDefault="002D7DCF" w:rsidP="00264406">
      <w:pPr>
        <w:shd w:val="clear" w:color="auto" w:fill="FFFFFF"/>
        <w:snapToGrid w:val="0"/>
        <w:ind w:leftChars="150" w:left="660" w:hangingChars="150" w:hanging="360"/>
        <w:jc w:val="both"/>
        <w:rPr>
          <w:rFonts w:eastAsia="宋体"/>
          <w:color w:val="000000"/>
          <w:sz w:val="24"/>
          <w:szCs w:val="24"/>
        </w:rPr>
      </w:pPr>
      <w:r w:rsidRPr="00264406">
        <w:rPr>
          <w:rFonts w:eastAsia="宋体"/>
          <w:color w:val="000000"/>
          <w:sz w:val="24"/>
          <w:szCs w:val="24"/>
        </w:rPr>
        <w:lastRenderedPageBreak/>
        <w:t>1.</w:t>
      </w:r>
      <w:r w:rsidRPr="00264406">
        <w:rPr>
          <w:rFonts w:eastAsia="宋体"/>
          <w:color w:val="000000"/>
          <w:sz w:val="24"/>
          <w:szCs w:val="24"/>
        </w:rPr>
        <w:tab/>
      </w:r>
      <w:r w:rsidRPr="00264406">
        <w:rPr>
          <w:rFonts w:eastAsia="宋体"/>
          <w:color w:val="000000"/>
          <w:sz w:val="24"/>
          <w:szCs w:val="24"/>
        </w:rPr>
        <w:t>研究者</w:t>
      </w:r>
      <w:r w:rsidRPr="00264406">
        <w:rPr>
          <w:rFonts w:eastAsia="宋体"/>
          <w:color w:val="000000"/>
          <w:sz w:val="24"/>
          <w:szCs w:val="24"/>
        </w:rPr>
        <w:t>/</w:t>
      </w:r>
      <w:r w:rsidRPr="00264406">
        <w:rPr>
          <w:rFonts w:eastAsia="宋体"/>
          <w:color w:val="000000"/>
          <w:sz w:val="24"/>
          <w:szCs w:val="24"/>
        </w:rPr>
        <w:t>指定人员向</w:t>
      </w:r>
      <w:r w:rsidR="0091591C">
        <w:rPr>
          <w:rFonts w:eastAsia="宋体" w:hint="eastAsia"/>
          <w:color w:val="000000"/>
          <w:sz w:val="24"/>
          <w:szCs w:val="24"/>
        </w:rPr>
        <w:t>潜在</w:t>
      </w:r>
      <w:r w:rsidRPr="00264406">
        <w:rPr>
          <w:rFonts w:eastAsia="宋体"/>
          <w:color w:val="000000"/>
          <w:sz w:val="24"/>
          <w:szCs w:val="24"/>
        </w:rPr>
        <w:t>参与者（或合法授权代表）提供知情同意书的电子版本。</w:t>
      </w:r>
    </w:p>
    <w:p w14:paraId="2F368578" w14:textId="77777777" w:rsidR="00821EF5" w:rsidRPr="00264406" w:rsidRDefault="00821EF5" w:rsidP="00264406">
      <w:pPr>
        <w:shd w:val="clear" w:color="auto" w:fill="FFFFFF"/>
        <w:snapToGrid w:val="0"/>
        <w:ind w:leftChars="150" w:left="660" w:hangingChars="150" w:hanging="360"/>
        <w:jc w:val="both"/>
        <w:rPr>
          <w:rFonts w:eastAsia="宋体"/>
          <w:color w:val="000000"/>
          <w:sz w:val="24"/>
          <w:szCs w:val="24"/>
        </w:rPr>
      </w:pPr>
    </w:p>
    <w:p w14:paraId="59AB1041" w14:textId="6242AF40" w:rsidR="00B039FC" w:rsidRPr="00264406" w:rsidRDefault="002D7DCF" w:rsidP="00264406">
      <w:pPr>
        <w:shd w:val="clear" w:color="auto" w:fill="FFFFFF"/>
        <w:snapToGrid w:val="0"/>
        <w:ind w:leftChars="150" w:left="660" w:hangingChars="150" w:hanging="360"/>
        <w:jc w:val="both"/>
        <w:rPr>
          <w:rFonts w:eastAsia="宋体"/>
          <w:color w:val="000000"/>
          <w:sz w:val="24"/>
          <w:szCs w:val="24"/>
        </w:rPr>
      </w:pPr>
      <w:r w:rsidRPr="00264406">
        <w:rPr>
          <w:rFonts w:eastAsia="宋体"/>
          <w:color w:val="000000"/>
          <w:sz w:val="24"/>
          <w:szCs w:val="24"/>
        </w:rPr>
        <w:t>2.</w:t>
      </w:r>
      <w:r w:rsidRPr="00264406">
        <w:rPr>
          <w:rFonts w:eastAsia="宋体"/>
          <w:color w:val="000000"/>
          <w:sz w:val="24"/>
          <w:szCs w:val="24"/>
        </w:rPr>
        <w:tab/>
      </w:r>
      <w:r w:rsidRPr="00264406">
        <w:rPr>
          <w:rFonts w:eastAsia="宋体"/>
          <w:color w:val="000000"/>
          <w:sz w:val="24"/>
          <w:szCs w:val="24"/>
        </w:rPr>
        <w:t>研究者</w:t>
      </w:r>
      <w:r w:rsidRPr="00264406">
        <w:rPr>
          <w:rFonts w:eastAsia="宋体"/>
          <w:color w:val="000000"/>
          <w:sz w:val="24"/>
          <w:szCs w:val="24"/>
        </w:rPr>
        <w:t>/</w:t>
      </w:r>
      <w:r w:rsidRPr="00264406">
        <w:rPr>
          <w:rFonts w:eastAsia="宋体"/>
          <w:color w:val="000000"/>
          <w:sz w:val="24"/>
          <w:szCs w:val="24"/>
        </w:rPr>
        <w:t>指定人员安排与</w:t>
      </w:r>
      <w:r w:rsidR="0091591C">
        <w:rPr>
          <w:rFonts w:eastAsia="宋体" w:hint="eastAsia"/>
          <w:color w:val="000000"/>
          <w:sz w:val="24"/>
          <w:szCs w:val="24"/>
        </w:rPr>
        <w:t>潜在</w:t>
      </w:r>
      <w:r w:rsidRPr="00264406">
        <w:rPr>
          <w:rFonts w:eastAsia="宋体"/>
          <w:color w:val="000000"/>
          <w:sz w:val="24"/>
          <w:szCs w:val="24"/>
        </w:rPr>
        <w:t>参与者（或合法授权代表）、研究者</w:t>
      </w:r>
      <w:r w:rsidRPr="00264406">
        <w:rPr>
          <w:rFonts w:eastAsia="宋体"/>
          <w:color w:val="000000"/>
          <w:sz w:val="24"/>
          <w:szCs w:val="24"/>
        </w:rPr>
        <w:t>/</w:t>
      </w:r>
      <w:r w:rsidRPr="00264406">
        <w:rPr>
          <w:rFonts w:eastAsia="宋体"/>
          <w:color w:val="000000"/>
          <w:sz w:val="24"/>
          <w:szCs w:val="24"/>
        </w:rPr>
        <w:t>指定人员、与临床研究无关的证人以及必要和可行的情况下</w:t>
      </w:r>
      <w:r w:rsidR="0091591C">
        <w:rPr>
          <w:rFonts w:eastAsia="宋体" w:hint="eastAsia"/>
          <w:color w:val="000000"/>
          <w:sz w:val="24"/>
          <w:szCs w:val="24"/>
        </w:rPr>
        <w:t>潜在</w:t>
      </w:r>
      <w:r w:rsidRPr="00264406">
        <w:rPr>
          <w:rFonts w:eastAsia="宋体"/>
          <w:color w:val="000000"/>
          <w:sz w:val="24"/>
          <w:szCs w:val="24"/>
        </w:rPr>
        <w:t>参与者要求的其他参与者（例如，近亲）的电话或视频会议。或者，可以对会谈进行录音，代替使用证人。</w:t>
      </w:r>
      <w:r w:rsidRPr="00264406">
        <w:rPr>
          <w:rStyle w:val="a5"/>
          <w:rFonts w:eastAsia="宋体"/>
          <w:color w:val="000000"/>
          <w:sz w:val="24"/>
          <w:szCs w:val="24"/>
        </w:rPr>
        <w:footnoteReference w:customMarkFollows="1" w:id="28"/>
        <w:t>21</w:t>
      </w:r>
    </w:p>
    <w:p w14:paraId="129B6848" w14:textId="77777777" w:rsidR="00821EF5" w:rsidRPr="00264406" w:rsidRDefault="00821EF5" w:rsidP="00264406">
      <w:pPr>
        <w:shd w:val="clear" w:color="auto" w:fill="FFFFFF"/>
        <w:snapToGrid w:val="0"/>
        <w:ind w:leftChars="150" w:left="660" w:hangingChars="150" w:hanging="360"/>
        <w:jc w:val="both"/>
        <w:rPr>
          <w:rFonts w:eastAsia="宋体"/>
          <w:color w:val="000000"/>
          <w:sz w:val="24"/>
          <w:szCs w:val="24"/>
        </w:rPr>
      </w:pPr>
    </w:p>
    <w:p w14:paraId="6EFC3D63" w14:textId="3E4E8132" w:rsidR="00B039FC" w:rsidRPr="00264406" w:rsidRDefault="002D7DCF" w:rsidP="00264406">
      <w:pPr>
        <w:shd w:val="clear" w:color="auto" w:fill="FFFFFF"/>
        <w:snapToGrid w:val="0"/>
        <w:ind w:leftChars="150" w:left="660" w:hangingChars="150" w:hanging="360"/>
        <w:jc w:val="both"/>
        <w:rPr>
          <w:rFonts w:eastAsia="宋体"/>
          <w:color w:val="000000"/>
          <w:sz w:val="24"/>
          <w:szCs w:val="24"/>
        </w:rPr>
      </w:pPr>
      <w:r w:rsidRPr="00264406">
        <w:rPr>
          <w:rFonts w:eastAsia="宋体"/>
          <w:color w:val="000000"/>
          <w:sz w:val="24"/>
          <w:szCs w:val="24"/>
        </w:rPr>
        <w:t>3.</w:t>
      </w:r>
      <w:r w:rsidRPr="00264406">
        <w:rPr>
          <w:rFonts w:eastAsia="宋体"/>
          <w:color w:val="000000"/>
          <w:sz w:val="24"/>
          <w:szCs w:val="24"/>
        </w:rPr>
        <w:tab/>
      </w:r>
      <w:r w:rsidRPr="00264406">
        <w:rPr>
          <w:rFonts w:eastAsia="宋体"/>
          <w:color w:val="000000"/>
          <w:sz w:val="24"/>
          <w:szCs w:val="24"/>
        </w:rPr>
        <w:t>为确保以一致的方式与</w:t>
      </w:r>
      <w:r w:rsidR="0091591C">
        <w:rPr>
          <w:rFonts w:eastAsia="宋体" w:hint="eastAsia"/>
          <w:color w:val="000000"/>
          <w:sz w:val="24"/>
          <w:szCs w:val="24"/>
        </w:rPr>
        <w:t>潜在</w:t>
      </w:r>
      <w:r w:rsidRPr="00264406">
        <w:rPr>
          <w:rFonts w:eastAsia="宋体"/>
          <w:color w:val="000000"/>
          <w:sz w:val="24"/>
          <w:szCs w:val="24"/>
        </w:rPr>
        <w:t>参与者（或合法授权代表）接洽，应采用标准流程，</w:t>
      </w:r>
      <w:r w:rsidR="00AB2FFE">
        <w:rPr>
          <w:rFonts w:eastAsia="宋体" w:hint="eastAsia"/>
          <w:color w:val="000000"/>
          <w:sz w:val="24"/>
          <w:szCs w:val="24"/>
        </w:rPr>
        <w:t>完成以下流程</w:t>
      </w:r>
      <w:r w:rsidRPr="00264406">
        <w:rPr>
          <w:rFonts w:eastAsia="宋体"/>
          <w:color w:val="000000"/>
          <w:sz w:val="24"/>
          <w:szCs w:val="24"/>
        </w:rPr>
        <w:t>：</w:t>
      </w:r>
    </w:p>
    <w:p w14:paraId="5DCBF7BF" w14:textId="77777777" w:rsidR="00821EF5" w:rsidRPr="00264406" w:rsidRDefault="00821EF5" w:rsidP="00821EF5">
      <w:pPr>
        <w:shd w:val="clear" w:color="auto" w:fill="FFFFFF"/>
        <w:snapToGrid w:val="0"/>
        <w:ind w:leftChars="480" w:left="1275" w:hanging="315"/>
        <w:jc w:val="both"/>
        <w:rPr>
          <w:rFonts w:eastAsia="宋体"/>
          <w:color w:val="000000"/>
          <w:sz w:val="24"/>
          <w:szCs w:val="24"/>
        </w:rPr>
      </w:pPr>
    </w:p>
    <w:p w14:paraId="74EC5318" w14:textId="64BF1F92" w:rsidR="00B039FC" w:rsidRPr="00264406" w:rsidRDefault="004C315A" w:rsidP="00821EF5">
      <w:pPr>
        <w:shd w:val="clear" w:color="auto" w:fill="FFFFFF"/>
        <w:snapToGrid w:val="0"/>
        <w:ind w:leftChars="480" w:left="1275" w:hanging="315"/>
        <w:jc w:val="both"/>
        <w:rPr>
          <w:rFonts w:eastAsia="宋体"/>
          <w:sz w:val="24"/>
          <w:szCs w:val="24"/>
        </w:rPr>
      </w:pPr>
      <w:r w:rsidRPr="00264406">
        <w:rPr>
          <w:rFonts w:eastAsia="宋体"/>
          <w:color w:val="000000"/>
          <w:sz w:val="24"/>
          <w:szCs w:val="24"/>
        </w:rPr>
        <w:t>a.</w:t>
      </w:r>
      <w:r w:rsidRPr="00264406">
        <w:rPr>
          <w:rFonts w:eastAsia="宋体"/>
          <w:color w:val="000000"/>
          <w:sz w:val="24"/>
          <w:szCs w:val="24"/>
        </w:rPr>
        <w:tab/>
      </w:r>
      <w:r w:rsidR="00AB2FFE">
        <w:rPr>
          <w:rFonts w:eastAsia="宋体" w:hint="eastAsia"/>
          <w:color w:val="000000"/>
          <w:sz w:val="24"/>
          <w:szCs w:val="24"/>
        </w:rPr>
        <w:t>确认通话人员身份</w:t>
      </w:r>
      <w:r w:rsidRPr="00264406">
        <w:rPr>
          <w:rFonts w:eastAsia="宋体"/>
          <w:color w:val="000000"/>
          <w:sz w:val="24"/>
          <w:szCs w:val="24"/>
        </w:rPr>
        <w:t>。</w:t>
      </w:r>
    </w:p>
    <w:p w14:paraId="293CB176" w14:textId="77777777" w:rsidR="00821EF5" w:rsidRPr="00264406" w:rsidRDefault="00821EF5" w:rsidP="00821EF5">
      <w:pPr>
        <w:shd w:val="clear" w:color="auto" w:fill="FFFFFF"/>
        <w:snapToGrid w:val="0"/>
        <w:ind w:leftChars="480" w:left="1275" w:hanging="315"/>
        <w:jc w:val="both"/>
        <w:rPr>
          <w:rFonts w:eastAsia="宋体"/>
          <w:color w:val="000000"/>
          <w:sz w:val="24"/>
          <w:szCs w:val="24"/>
        </w:rPr>
      </w:pPr>
    </w:p>
    <w:p w14:paraId="1870CB85" w14:textId="782B9AED" w:rsidR="00B039FC" w:rsidRPr="00264406" w:rsidRDefault="004C315A" w:rsidP="00821EF5">
      <w:pPr>
        <w:shd w:val="clear" w:color="auto" w:fill="FFFFFF"/>
        <w:snapToGrid w:val="0"/>
        <w:ind w:leftChars="480" w:left="1275" w:hanging="315"/>
        <w:jc w:val="both"/>
        <w:rPr>
          <w:rFonts w:eastAsia="宋体"/>
          <w:sz w:val="24"/>
          <w:szCs w:val="24"/>
        </w:rPr>
      </w:pPr>
      <w:r w:rsidRPr="00264406">
        <w:rPr>
          <w:rFonts w:eastAsia="宋体"/>
          <w:color w:val="000000"/>
          <w:sz w:val="24"/>
          <w:szCs w:val="24"/>
        </w:rPr>
        <w:t>b.</w:t>
      </w:r>
      <w:r w:rsidRPr="00264406">
        <w:rPr>
          <w:rFonts w:eastAsia="宋体"/>
          <w:color w:val="000000"/>
          <w:sz w:val="24"/>
          <w:szCs w:val="24"/>
        </w:rPr>
        <w:tab/>
      </w:r>
      <w:r w:rsidRPr="00264406">
        <w:rPr>
          <w:rFonts w:eastAsia="宋体"/>
          <w:color w:val="000000"/>
          <w:sz w:val="24"/>
          <w:szCs w:val="24"/>
        </w:rPr>
        <w:t>研究者</w:t>
      </w:r>
      <w:r w:rsidRPr="00264406">
        <w:rPr>
          <w:rFonts w:eastAsia="宋体"/>
          <w:color w:val="000000"/>
          <w:sz w:val="24"/>
          <w:szCs w:val="24"/>
        </w:rPr>
        <w:t>/</w:t>
      </w:r>
      <w:r w:rsidRPr="00264406">
        <w:rPr>
          <w:rFonts w:eastAsia="宋体"/>
          <w:color w:val="000000"/>
          <w:sz w:val="24"/>
          <w:szCs w:val="24"/>
        </w:rPr>
        <w:t>指定人员与</w:t>
      </w:r>
      <w:r w:rsidR="0091591C">
        <w:rPr>
          <w:rFonts w:eastAsia="宋体" w:hint="eastAsia"/>
          <w:color w:val="000000"/>
          <w:sz w:val="24"/>
          <w:szCs w:val="24"/>
        </w:rPr>
        <w:t>潜在</w:t>
      </w:r>
      <w:r w:rsidRPr="00264406">
        <w:rPr>
          <w:rFonts w:eastAsia="宋体"/>
          <w:color w:val="000000"/>
          <w:sz w:val="24"/>
          <w:szCs w:val="24"/>
        </w:rPr>
        <w:t>参与者（或合法授权代表）一起阅读知情同意书文件，并回答</w:t>
      </w:r>
      <w:r w:rsidR="0091591C">
        <w:rPr>
          <w:rFonts w:eastAsia="宋体" w:hint="eastAsia"/>
          <w:color w:val="000000"/>
          <w:sz w:val="24"/>
          <w:szCs w:val="24"/>
        </w:rPr>
        <w:t>潜在</w:t>
      </w:r>
      <w:r w:rsidRPr="00264406">
        <w:rPr>
          <w:rFonts w:eastAsia="宋体"/>
          <w:color w:val="000000"/>
          <w:sz w:val="24"/>
          <w:szCs w:val="24"/>
        </w:rPr>
        <w:t>参与者（或合法授权代表）可能提出的任何问题。</w:t>
      </w:r>
    </w:p>
    <w:p w14:paraId="3A3C6404" w14:textId="77777777" w:rsidR="00821EF5" w:rsidRPr="00264406" w:rsidRDefault="00821EF5" w:rsidP="00821EF5">
      <w:pPr>
        <w:shd w:val="clear" w:color="auto" w:fill="FFFFFF"/>
        <w:snapToGrid w:val="0"/>
        <w:ind w:leftChars="480" w:left="1275" w:hanging="315"/>
        <w:jc w:val="both"/>
        <w:rPr>
          <w:rFonts w:eastAsia="宋体"/>
          <w:color w:val="000000"/>
          <w:sz w:val="24"/>
          <w:szCs w:val="24"/>
        </w:rPr>
      </w:pPr>
    </w:p>
    <w:p w14:paraId="39D5B7DC" w14:textId="3BE372A1" w:rsidR="00B039FC" w:rsidRPr="00264406" w:rsidRDefault="004C315A" w:rsidP="00821EF5">
      <w:pPr>
        <w:shd w:val="clear" w:color="auto" w:fill="FFFFFF"/>
        <w:snapToGrid w:val="0"/>
        <w:ind w:leftChars="480" w:left="1275" w:hanging="315"/>
        <w:jc w:val="both"/>
        <w:rPr>
          <w:rFonts w:eastAsia="宋体"/>
          <w:sz w:val="24"/>
          <w:szCs w:val="24"/>
        </w:rPr>
      </w:pPr>
      <w:r w:rsidRPr="00264406">
        <w:rPr>
          <w:rFonts w:eastAsia="宋体"/>
          <w:color w:val="000000"/>
          <w:sz w:val="24"/>
          <w:szCs w:val="24"/>
        </w:rPr>
        <w:t>c.</w:t>
      </w:r>
      <w:r w:rsidRPr="00264406">
        <w:rPr>
          <w:rFonts w:eastAsia="宋体"/>
          <w:color w:val="000000"/>
          <w:sz w:val="24"/>
          <w:szCs w:val="24"/>
        </w:rPr>
        <w:tab/>
      </w:r>
      <w:r w:rsidR="0091591C">
        <w:rPr>
          <w:rFonts w:eastAsia="宋体" w:hint="eastAsia"/>
          <w:color w:val="000000"/>
          <w:sz w:val="24"/>
          <w:szCs w:val="24"/>
        </w:rPr>
        <w:t>潜在</w:t>
      </w:r>
      <w:r w:rsidRPr="00264406">
        <w:rPr>
          <w:rFonts w:eastAsia="宋体"/>
          <w:color w:val="000000"/>
          <w:sz w:val="24"/>
          <w:szCs w:val="24"/>
        </w:rPr>
        <w:t>参与者（或合法授权代表）口头确认他们的问题已得到回答，并且他们愿意参与试验。</w:t>
      </w:r>
    </w:p>
    <w:p w14:paraId="56FB348F" w14:textId="77777777" w:rsidR="00821EF5" w:rsidRPr="00264406" w:rsidRDefault="00821EF5" w:rsidP="00264406">
      <w:pPr>
        <w:shd w:val="clear" w:color="auto" w:fill="FFFFFF"/>
        <w:snapToGrid w:val="0"/>
        <w:ind w:leftChars="150" w:left="660" w:hangingChars="150" w:hanging="360"/>
        <w:jc w:val="both"/>
        <w:rPr>
          <w:rFonts w:eastAsia="宋体"/>
          <w:color w:val="000000"/>
          <w:sz w:val="24"/>
          <w:szCs w:val="24"/>
        </w:rPr>
      </w:pPr>
    </w:p>
    <w:p w14:paraId="7E1C3048" w14:textId="72C1C36D" w:rsidR="00B039FC" w:rsidRPr="00264406" w:rsidRDefault="002D7DCF" w:rsidP="00264406">
      <w:pPr>
        <w:shd w:val="clear" w:color="auto" w:fill="FFFFFF"/>
        <w:snapToGrid w:val="0"/>
        <w:ind w:leftChars="150" w:left="660" w:hangingChars="150" w:hanging="360"/>
        <w:jc w:val="both"/>
        <w:rPr>
          <w:rFonts w:eastAsia="宋体"/>
          <w:color w:val="000000"/>
          <w:sz w:val="24"/>
          <w:szCs w:val="24"/>
        </w:rPr>
      </w:pPr>
      <w:r w:rsidRPr="00264406">
        <w:rPr>
          <w:rFonts w:eastAsia="宋体"/>
          <w:color w:val="000000"/>
          <w:sz w:val="24"/>
          <w:szCs w:val="24"/>
        </w:rPr>
        <w:t>4.</w:t>
      </w:r>
      <w:r w:rsidRPr="00264406">
        <w:rPr>
          <w:rFonts w:eastAsia="宋体"/>
          <w:color w:val="000000"/>
          <w:sz w:val="24"/>
          <w:szCs w:val="24"/>
        </w:rPr>
        <w:tab/>
      </w:r>
      <w:r w:rsidRPr="00264406">
        <w:rPr>
          <w:rFonts w:eastAsia="宋体"/>
          <w:color w:val="000000"/>
          <w:sz w:val="24"/>
          <w:szCs w:val="24"/>
        </w:rPr>
        <w:t>参与者（或合法授权代表）口头确认，其在一张空白纸上签名并注明日期，附上书面声明，表明其自愿同意参与本方案，并注明方案</w:t>
      </w:r>
      <w:r w:rsidRPr="00264406">
        <w:rPr>
          <w:rFonts w:ascii="宋体" w:eastAsia="宋体" w:hAnsi="宋体"/>
          <w:color w:val="000000"/>
          <w:sz w:val="24"/>
          <w:szCs w:val="24"/>
        </w:rPr>
        <w:t>“</w:t>
      </w:r>
      <w:r w:rsidRPr="00264406">
        <w:rPr>
          <w:rFonts w:eastAsia="宋体"/>
          <w:color w:val="000000"/>
          <w:sz w:val="24"/>
          <w:szCs w:val="24"/>
        </w:rPr>
        <w:t>编号</w:t>
      </w:r>
      <w:r w:rsidRPr="00264406">
        <w:rPr>
          <w:rFonts w:ascii="宋体" w:eastAsia="宋体" w:hAnsi="宋体"/>
          <w:color w:val="000000"/>
          <w:sz w:val="24"/>
          <w:szCs w:val="24"/>
        </w:rPr>
        <w:t>”</w:t>
      </w:r>
      <w:r w:rsidRPr="00264406">
        <w:rPr>
          <w:rFonts w:eastAsia="宋体"/>
          <w:color w:val="000000"/>
          <w:sz w:val="24"/>
          <w:szCs w:val="24"/>
        </w:rPr>
        <w:t>和简要方案标题。</w:t>
      </w:r>
    </w:p>
    <w:p w14:paraId="1A752E4C" w14:textId="77777777" w:rsidR="00821EF5" w:rsidRPr="00264406" w:rsidRDefault="00821EF5" w:rsidP="00264406">
      <w:pPr>
        <w:shd w:val="clear" w:color="auto" w:fill="FFFFFF"/>
        <w:snapToGrid w:val="0"/>
        <w:ind w:leftChars="150" w:left="660" w:hangingChars="150" w:hanging="360"/>
        <w:jc w:val="both"/>
        <w:rPr>
          <w:rFonts w:eastAsia="宋体"/>
          <w:color w:val="000000"/>
          <w:sz w:val="24"/>
          <w:szCs w:val="24"/>
        </w:rPr>
      </w:pPr>
    </w:p>
    <w:p w14:paraId="1C7DE211" w14:textId="77777777" w:rsidR="00B039FC" w:rsidRPr="00264406" w:rsidRDefault="002D7DCF" w:rsidP="00264406">
      <w:pPr>
        <w:shd w:val="clear" w:color="auto" w:fill="FFFFFF"/>
        <w:snapToGrid w:val="0"/>
        <w:ind w:leftChars="150" w:left="660" w:hangingChars="150" w:hanging="360"/>
        <w:jc w:val="both"/>
        <w:rPr>
          <w:rFonts w:eastAsia="宋体"/>
          <w:color w:val="000000"/>
          <w:sz w:val="24"/>
          <w:szCs w:val="24"/>
        </w:rPr>
      </w:pPr>
      <w:r w:rsidRPr="00264406">
        <w:rPr>
          <w:rFonts w:eastAsia="宋体"/>
          <w:color w:val="000000"/>
          <w:sz w:val="24"/>
          <w:szCs w:val="24"/>
        </w:rPr>
        <w:t>5.</w:t>
      </w:r>
      <w:r w:rsidRPr="00264406">
        <w:rPr>
          <w:rFonts w:eastAsia="宋体"/>
          <w:color w:val="000000"/>
          <w:sz w:val="24"/>
          <w:szCs w:val="24"/>
        </w:rPr>
        <w:tab/>
      </w:r>
      <w:r w:rsidRPr="00264406">
        <w:rPr>
          <w:rFonts w:eastAsia="宋体"/>
          <w:color w:val="000000"/>
          <w:sz w:val="24"/>
          <w:szCs w:val="24"/>
        </w:rPr>
        <w:t>在新创建的文件上签名并注明日期后，试验参与者（或合法授权代表）通过传真、短信或电子邮件向研究者</w:t>
      </w:r>
      <w:r w:rsidRPr="00264406">
        <w:rPr>
          <w:rFonts w:eastAsia="宋体"/>
          <w:color w:val="000000"/>
          <w:sz w:val="24"/>
          <w:szCs w:val="24"/>
        </w:rPr>
        <w:t>/</w:t>
      </w:r>
      <w:r w:rsidRPr="00264406">
        <w:rPr>
          <w:rFonts w:eastAsia="宋体"/>
          <w:color w:val="000000"/>
          <w:sz w:val="24"/>
          <w:szCs w:val="24"/>
        </w:rPr>
        <w:t>指定人员发送一张签名并注明日期的声明的照片；或者在以后的某个日期通过邮件将文件返回给研究者，或在将来可能亲自进行研究访视时返还给研究者。</w:t>
      </w:r>
    </w:p>
    <w:p w14:paraId="24567274" w14:textId="77777777" w:rsidR="00821EF5" w:rsidRPr="00264406" w:rsidRDefault="00821EF5" w:rsidP="00264406">
      <w:pPr>
        <w:shd w:val="clear" w:color="auto" w:fill="FFFFFF"/>
        <w:snapToGrid w:val="0"/>
        <w:ind w:leftChars="150" w:left="660" w:hangingChars="150" w:hanging="360"/>
        <w:jc w:val="both"/>
        <w:rPr>
          <w:rFonts w:eastAsia="宋体"/>
          <w:color w:val="000000"/>
          <w:sz w:val="24"/>
          <w:szCs w:val="24"/>
        </w:rPr>
      </w:pPr>
    </w:p>
    <w:p w14:paraId="2371A289" w14:textId="77777777" w:rsidR="00B039FC" w:rsidRPr="00264406" w:rsidRDefault="002D7DCF" w:rsidP="00264406">
      <w:pPr>
        <w:shd w:val="clear" w:color="auto" w:fill="FFFFFF"/>
        <w:snapToGrid w:val="0"/>
        <w:ind w:leftChars="150" w:left="660" w:hangingChars="150" w:hanging="360"/>
        <w:jc w:val="both"/>
        <w:rPr>
          <w:rFonts w:eastAsia="宋体"/>
          <w:color w:val="000000"/>
          <w:sz w:val="24"/>
          <w:szCs w:val="24"/>
        </w:rPr>
      </w:pPr>
      <w:r w:rsidRPr="00264406">
        <w:rPr>
          <w:rFonts w:eastAsia="宋体"/>
          <w:color w:val="000000"/>
          <w:sz w:val="24"/>
          <w:szCs w:val="24"/>
        </w:rPr>
        <w:t>6.</w:t>
      </w:r>
      <w:r w:rsidRPr="00264406">
        <w:rPr>
          <w:rFonts w:eastAsia="宋体"/>
          <w:color w:val="000000"/>
          <w:sz w:val="24"/>
          <w:szCs w:val="24"/>
        </w:rPr>
        <w:tab/>
      </w:r>
      <w:r w:rsidRPr="00264406">
        <w:rPr>
          <w:rFonts w:eastAsia="宋体"/>
          <w:color w:val="000000"/>
          <w:sz w:val="24"/>
          <w:szCs w:val="24"/>
        </w:rPr>
        <w:t>当使用证人时，试验记录中的文件包括参与会谈的证人签署并注明日期的证明，即患者确认同意参与试验并签署了上述文件。</w:t>
      </w:r>
    </w:p>
    <w:p w14:paraId="597525CE" w14:textId="77777777" w:rsidR="00821EF5" w:rsidRPr="00264406" w:rsidRDefault="00821EF5" w:rsidP="00821EF5">
      <w:pPr>
        <w:shd w:val="clear" w:color="auto" w:fill="FFFFFF"/>
        <w:snapToGrid w:val="0"/>
        <w:ind w:leftChars="307" w:left="614"/>
        <w:jc w:val="both"/>
        <w:rPr>
          <w:rFonts w:eastAsia="宋体"/>
          <w:color w:val="000000"/>
          <w:sz w:val="24"/>
          <w:szCs w:val="24"/>
        </w:rPr>
      </w:pPr>
    </w:p>
    <w:p w14:paraId="7E3826F9" w14:textId="77777777" w:rsidR="00B039FC" w:rsidRPr="00264406" w:rsidRDefault="004C315A" w:rsidP="00821EF5">
      <w:pPr>
        <w:shd w:val="clear" w:color="auto" w:fill="FFFFFF"/>
        <w:snapToGrid w:val="0"/>
        <w:ind w:leftChars="307" w:left="614"/>
        <w:jc w:val="both"/>
        <w:rPr>
          <w:rFonts w:eastAsia="宋体"/>
          <w:sz w:val="24"/>
          <w:szCs w:val="24"/>
        </w:rPr>
      </w:pPr>
      <w:r w:rsidRPr="00264406">
        <w:rPr>
          <w:rFonts w:eastAsia="宋体"/>
          <w:color w:val="000000"/>
          <w:sz w:val="24"/>
          <w:szCs w:val="24"/>
        </w:rPr>
        <w:t>当使用录音代替证人时，试验记录中的文件包括电话会议录音。</w:t>
      </w:r>
    </w:p>
    <w:p w14:paraId="4B3C282D" w14:textId="77777777" w:rsidR="00821EF5" w:rsidRPr="00264406" w:rsidRDefault="00821EF5" w:rsidP="00264406">
      <w:pPr>
        <w:shd w:val="clear" w:color="auto" w:fill="FFFFFF"/>
        <w:snapToGrid w:val="0"/>
        <w:ind w:leftChars="150" w:left="660" w:hangingChars="150" w:hanging="360"/>
        <w:jc w:val="both"/>
        <w:rPr>
          <w:rFonts w:eastAsia="宋体"/>
          <w:color w:val="000000"/>
          <w:sz w:val="24"/>
          <w:szCs w:val="24"/>
        </w:rPr>
      </w:pPr>
    </w:p>
    <w:p w14:paraId="5DDE1ACA" w14:textId="0E732CF4" w:rsidR="00821EF5" w:rsidRPr="00264406" w:rsidRDefault="004C315A" w:rsidP="00264406">
      <w:pPr>
        <w:shd w:val="clear" w:color="auto" w:fill="FFFFFF"/>
        <w:snapToGrid w:val="0"/>
        <w:ind w:leftChars="150" w:left="660" w:hangingChars="150" w:hanging="360"/>
        <w:jc w:val="both"/>
        <w:rPr>
          <w:rFonts w:eastAsia="宋体"/>
          <w:sz w:val="24"/>
          <w:szCs w:val="24"/>
        </w:rPr>
      </w:pPr>
      <w:r w:rsidRPr="00264406">
        <w:rPr>
          <w:rFonts w:eastAsia="宋体"/>
          <w:color w:val="000000"/>
          <w:sz w:val="24"/>
          <w:szCs w:val="24"/>
        </w:rPr>
        <w:t>7.</w:t>
      </w:r>
      <w:r w:rsidRPr="00264406">
        <w:rPr>
          <w:rFonts w:eastAsia="宋体"/>
          <w:color w:val="000000"/>
          <w:sz w:val="24"/>
          <w:szCs w:val="24"/>
        </w:rPr>
        <w:tab/>
      </w:r>
      <w:r w:rsidRPr="00264406">
        <w:rPr>
          <w:rFonts w:eastAsia="宋体"/>
          <w:color w:val="000000"/>
          <w:sz w:val="24"/>
          <w:szCs w:val="24"/>
        </w:rPr>
        <w:t>试验人员收到签名并注明日期的文件后，应将其附在同意书文件副本上，并与试验参与者（或其合法授权代表）一起审查，并保留在试验记录中，这与签署知情同意书通常应完成的流程一样。此外，应在试验记录中注明，解释通过替代方法获得知情同意的情况。每</w:t>
      </w:r>
      <w:r w:rsidR="00DA4B0F">
        <w:rPr>
          <w:rFonts w:eastAsia="宋体" w:hint="eastAsia"/>
          <w:color w:val="000000"/>
          <w:sz w:val="24"/>
          <w:szCs w:val="24"/>
        </w:rPr>
        <w:t>名</w:t>
      </w:r>
      <w:r w:rsidRPr="00264406">
        <w:rPr>
          <w:rFonts w:eastAsia="宋体"/>
          <w:color w:val="000000"/>
          <w:sz w:val="24"/>
          <w:szCs w:val="24"/>
        </w:rPr>
        <w:t>试验参与者的病历必须证明，在参与者参与试验之前，已获得其知情同意。</w:t>
      </w:r>
      <w:r w:rsidRPr="00264406">
        <w:rPr>
          <w:rStyle w:val="a5"/>
          <w:rFonts w:eastAsia="宋体"/>
          <w:color w:val="000000"/>
          <w:sz w:val="24"/>
          <w:szCs w:val="24"/>
        </w:rPr>
        <w:footnoteReference w:customMarkFollows="1" w:id="29"/>
        <w:t>22</w:t>
      </w:r>
    </w:p>
    <w:p w14:paraId="2CB6AC6C" w14:textId="77777777" w:rsidR="00B039FC" w:rsidRPr="00264406" w:rsidRDefault="00B039FC" w:rsidP="00264406">
      <w:pPr>
        <w:shd w:val="clear" w:color="auto" w:fill="FFFFFF"/>
        <w:snapToGrid w:val="0"/>
        <w:ind w:leftChars="150" w:left="660" w:hangingChars="150" w:hanging="360"/>
        <w:jc w:val="both"/>
        <w:rPr>
          <w:rFonts w:eastAsia="宋体"/>
          <w:sz w:val="24"/>
          <w:szCs w:val="24"/>
        </w:rPr>
      </w:pPr>
    </w:p>
    <w:p w14:paraId="77017A6E" w14:textId="77777777" w:rsidR="00B039FC" w:rsidRPr="00264406" w:rsidRDefault="00B039FC" w:rsidP="002D7DCF">
      <w:pPr>
        <w:shd w:val="clear" w:color="auto" w:fill="FFFFFF"/>
        <w:snapToGrid w:val="0"/>
        <w:jc w:val="both"/>
        <w:rPr>
          <w:rFonts w:eastAsia="宋体"/>
          <w:sz w:val="24"/>
          <w:szCs w:val="24"/>
        </w:rPr>
      </w:pPr>
    </w:p>
    <w:p w14:paraId="0EC2CDF1" w14:textId="77777777" w:rsidR="00B039FC" w:rsidRPr="00264406" w:rsidRDefault="00B039FC" w:rsidP="002D7DCF">
      <w:pPr>
        <w:shd w:val="clear" w:color="auto" w:fill="FFFFFF"/>
        <w:snapToGrid w:val="0"/>
        <w:jc w:val="both"/>
        <w:rPr>
          <w:rFonts w:eastAsia="宋体"/>
          <w:sz w:val="24"/>
          <w:szCs w:val="24"/>
        </w:rPr>
      </w:pPr>
    </w:p>
    <w:p w14:paraId="62635351" w14:textId="77777777" w:rsidR="00821EF5" w:rsidRPr="00264406" w:rsidRDefault="00821EF5" w:rsidP="002D7DCF">
      <w:pPr>
        <w:shd w:val="clear" w:color="auto" w:fill="FFFFFF"/>
        <w:snapToGrid w:val="0"/>
        <w:jc w:val="both"/>
        <w:rPr>
          <w:rFonts w:eastAsia="宋体"/>
          <w:sz w:val="24"/>
          <w:szCs w:val="24"/>
        </w:rPr>
        <w:sectPr w:rsidR="00821EF5" w:rsidRPr="00264406" w:rsidSect="002D7DCF">
          <w:pgSz w:w="11906" w:h="16838"/>
          <w:pgMar w:top="1134" w:right="1417" w:bottom="1134" w:left="1417" w:header="850" w:footer="720" w:gutter="0"/>
          <w:cols w:space="60"/>
          <w:noEndnote/>
          <w:docGrid w:linePitch="272"/>
        </w:sectPr>
      </w:pPr>
    </w:p>
    <w:p w14:paraId="1780302E" w14:textId="77777777" w:rsidR="00B039FC" w:rsidRPr="00264406" w:rsidRDefault="004C315A" w:rsidP="002D7DCF">
      <w:pPr>
        <w:shd w:val="clear" w:color="auto" w:fill="FFFFFF"/>
        <w:snapToGrid w:val="0"/>
        <w:jc w:val="both"/>
        <w:rPr>
          <w:rFonts w:eastAsia="宋体"/>
          <w:sz w:val="24"/>
          <w:szCs w:val="24"/>
        </w:rPr>
      </w:pPr>
      <w:r w:rsidRPr="00264406">
        <w:rPr>
          <w:rFonts w:eastAsia="宋体"/>
          <w:color w:val="000000"/>
          <w:sz w:val="24"/>
          <w:szCs w:val="24"/>
        </w:rPr>
        <w:lastRenderedPageBreak/>
        <w:t>根据</w:t>
      </w:r>
      <w:r w:rsidRPr="00264406">
        <w:rPr>
          <w:rFonts w:eastAsia="宋体"/>
          <w:color w:val="000000"/>
          <w:sz w:val="24"/>
          <w:szCs w:val="24"/>
        </w:rPr>
        <w:t>FDA</w:t>
      </w:r>
      <w:r w:rsidRPr="00264406">
        <w:rPr>
          <w:rFonts w:eastAsia="宋体"/>
          <w:color w:val="000000"/>
          <w:sz w:val="24"/>
          <w:szCs w:val="24"/>
        </w:rPr>
        <w:t>法规的要求，这种替代方法必须由监督试验的</w:t>
      </w:r>
      <w:r w:rsidRPr="00264406">
        <w:rPr>
          <w:rFonts w:eastAsia="宋体"/>
          <w:color w:val="000000"/>
          <w:sz w:val="24"/>
          <w:szCs w:val="24"/>
        </w:rPr>
        <w:t>IRB</w:t>
      </w:r>
      <w:r w:rsidRPr="00264406">
        <w:rPr>
          <w:rFonts w:eastAsia="宋体"/>
          <w:color w:val="000000"/>
          <w:sz w:val="24"/>
          <w:szCs w:val="24"/>
        </w:rPr>
        <w:t>审查和批准。</w:t>
      </w:r>
      <w:r w:rsidRPr="00264406">
        <w:rPr>
          <w:rStyle w:val="a5"/>
          <w:rFonts w:eastAsia="宋体"/>
          <w:color w:val="000000"/>
          <w:sz w:val="24"/>
          <w:szCs w:val="24"/>
        </w:rPr>
        <w:footnoteReference w:customMarkFollows="1" w:id="30"/>
        <w:t>23</w:t>
      </w:r>
    </w:p>
    <w:p w14:paraId="2BC521D0" w14:textId="77777777" w:rsidR="00821EF5" w:rsidRPr="00264406" w:rsidRDefault="00821EF5" w:rsidP="002D7DCF">
      <w:pPr>
        <w:shd w:val="clear" w:color="auto" w:fill="FFFFFF"/>
        <w:snapToGrid w:val="0"/>
        <w:jc w:val="both"/>
        <w:rPr>
          <w:rFonts w:eastAsia="宋体"/>
          <w:b/>
          <w:bCs/>
          <w:color w:val="000000"/>
          <w:sz w:val="24"/>
          <w:szCs w:val="24"/>
        </w:rPr>
      </w:pPr>
      <w:bookmarkStart w:id="64" w:name="bookmark37"/>
    </w:p>
    <w:p w14:paraId="44AEFEE1" w14:textId="00D8C67D" w:rsidR="00B039FC" w:rsidRPr="00264406" w:rsidRDefault="004C315A" w:rsidP="00264406">
      <w:pPr>
        <w:pStyle w:val="3"/>
        <w:ind w:left="701" w:hanging="701"/>
        <w:rPr>
          <w:sz w:val="24"/>
          <w:szCs w:val="24"/>
        </w:rPr>
      </w:pPr>
      <w:bookmarkStart w:id="65" w:name="_Toc87869364"/>
      <w:bookmarkStart w:id="66" w:name="_Toc87869320"/>
      <w:bookmarkStart w:id="67" w:name="_Toc87869266"/>
      <w:r w:rsidRPr="00264406">
        <w:rPr>
          <w:sz w:val="24"/>
          <w:szCs w:val="24"/>
        </w:rPr>
        <w:t>问题</w:t>
      </w:r>
      <w:bookmarkEnd w:id="64"/>
      <w:r w:rsidRPr="00264406">
        <w:rPr>
          <w:sz w:val="24"/>
          <w:szCs w:val="24"/>
        </w:rPr>
        <w:t>13.</w:t>
      </w:r>
      <w:r w:rsidRPr="00264406">
        <w:rPr>
          <w:sz w:val="24"/>
          <w:szCs w:val="24"/>
        </w:rPr>
        <w:t>在</w:t>
      </w:r>
      <w:r w:rsidRPr="00264406">
        <w:rPr>
          <w:sz w:val="24"/>
          <w:szCs w:val="24"/>
        </w:rPr>
        <w:t>COVID-19</w:t>
      </w:r>
      <w:r w:rsidRPr="00264406">
        <w:rPr>
          <w:sz w:val="24"/>
          <w:szCs w:val="24"/>
        </w:rPr>
        <w:t>突发公共卫生事件期间，</w:t>
      </w:r>
      <w:r w:rsidR="00E6444F">
        <w:rPr>
          <w:sz w:val="24"/>
          <w:szCs w:val="24"/>
        </w:rPr>
        <w:t>申办方</w:t>
      </w:r>
      <w:r w:rsidRPr="00264406">
        <w:rPr>
          <w:sz w:val="24"/>
          <w:szCs w:val="24"/>
        </w:rPr>
        <w:t>在决定是否更改临床试验方案以包括远程临床结局评价时，应考虑哪些因素</w:t>
      </w:r>
      <w:r w:rsidRPr="00264406">
        <w:rPr>
          <w:sz w:val="24"/>
          <w:szCs w:val="24"/>
        </w:rPr>
        <w:t>?</w:t>
      </w:r>
      <w:bookmarkEnd w:id="65"/>
      <w:bookmarkEnd w:id="66"/>
      <w:bookmarkEnd w:id="67"/>
    </w:p>
    <w:p w14:paraId="0874E12C" w14:textId="77777777" w:rsidR="00821EF5" w:rsidRPr="00264406" w:rsidRDefault="00821EF5" w:rsidP="002D7DCF">
      <w:pPr>
        <w:shd w:val="clear" w:color="auto" w:fill="FFFFFF"/>
        <w:snapToGrid w:val="0"/>
        <w:jc w:val="both"/>
        <w:rPr>
          <w:rFonts w:eastAsia="宋体"/>
          <w:color w:val="000000"/>
          <w:sz w:val="24"/>
          <w:szCs w:val="24"/>
        </w:rPr>
      </w:pPr>
    </w:p>
    <w:p w14:paraId="06EF09E3" w14:textId="15768C9F"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t>COVID-19</w:t>
      </w:r>
      <w:r w:rsidRPr="00264406">
        <w:rPr>
          <w:rFonts w:eastAsia="宋体"/>
          <w:color w:val="000000"/>
          <w:sz w:val="24"/>
          <w:szCs w:val="24"/>
        </w:rPr>
        <w:t>突发公共卫生事件期间，一些临床结局评价（</w:t>
      </w:r>
      <w:r w:rsidRPr="00264406">
        <w:rPr>
          <w:rFonts w:eastAsia="宋体"/>
          <w:color w:val="000000"/>
          <w:sz w:val="24"/>
          <w:szCs w:val="24"/>
        </w:rPr>
        <w:t>COA</w:t>
      </w:r>
      <w:r w:rsidRPr="00264406">
        <w:rPr>
          <w:rFonts w:eastAsia="宋体"/>
          <w:color w:val="000000"/>
          <w:sz w:val="24"/>
          <w:szCs w:val="24"/>
        </w:rPr>
        <w:t>）</w:t>
      </w:r>
      <w:r w:rsidRPr="00264406">
        <w:rPr>
          <w:rStyle w:val="a5"/>
          <w:rFonts w:eastAsia="宋体"/>
          <w:color w:val="000000"/>
          <w:sz w:val="24"/>
          <w:szCs w:val="24"/>
        </w:rPr>
        <w:footnoteReference w:customMarkFollows="1" w:id="31"/>
        <w:t>24</w:t>
      </w:r>
      <w:r w:rsidRPr="00264406">
        <w:rPr>
          <w:rFonts w:eastAsia="宋体"/>
          <w:color w:val="000000"/>
          <w:sz w:val="24"/>
          <w:szCs w:val="24"/>
        </w:rPr>
        <w:t>可以远程进行，包括性能结局（</w:t>
      </w:r>
      <w:r w:rsidRPr="00264406">
        <w:rPr>
          <w:rFonts w:eastAsia="宋体"/>
          <w:color w:val="000000"/>
          <w:sz w:val="24"/>
          <w:szCs w:val="24"/>
        </w:rPr>
        <w:t>PerfO</w:t>
      </w:r>
      <w:r w:rsidRPr="00264406">
        <w:rPr>
          <w:rFonts w:eastAsia="宋体"/>
          <w:color w:val="000000"/>
          <w:sz w:val="24"/>
          <w:szCs w:val="24"/>
        </w:rPr>
        <w:t>）的</w:t>
      </w:r>
      <w:r w:rsidRPr="00264406">
        <w:rPr>
          <w:rFonts w:eastAsia="宋体"/>
          <w:color w:val="000000"/>
          <w:sz w:val="24"/>
          <w:szCs w:val="24"/>
        </w:rPr>
        <w:t>COA</w:t>
      </w:r>
      <w:r w:rsidRPr="00264406">
        <w:rPr>
          <w:rFonts w:eastAsia="宋体"/>
          <w:color w:val="000000"/>
          <w:sz w:val="24"/>
          <w:szCs w:val="24"/>
        </w:rPr>
        <w:t>、基于访谈的临床医生报告结局（</w:t>
      </w:r>
      <w:r w:rsidRPr="00264406">
        <w:rPr>
          <w:rFonts w:eastAsia="宋体"/>
          <w:color w:val="000000"/>
          <w:sz w:val="24"/>
          <w:szCs w:val="24"/>
        </w:rPr>
        <w:t>CYRRO</w:t>
      </w:r>
      <w:r w:rsidRPr="00264406">
        <w:rPr>
          <w:rFonts w:eastAsia="宋体"/>
          <w:color w:val="000000"/>
          <w:sz w:val="24"/>
          <w:szCs w:val="24"/>
        </w:rPr>
        <w:t>），</w:t>
      </w:r>
      <w:r w:rsidRPr="00264406">
        <w:rPr>
          <w:rStyle w:val="a5"/>
          <w:rFonts w:eastAsia="宋体"/>
          <w:color w:val="000000"/>
          <w:sz w:val="24"/>
          <w:szCs w:val="24"/>
        </w:rPr>
        <w:footnoteReference w:customMarkFollows="1" w:id="32"/>
        <w:t>25</w:t>
      </w:r>
      <w:r w:rsidRPr="00264406">
        <w:rPr>
          <w:rFonts w:eastAsia="宋体"/>
          <w:color w:val="000000"/>
          <w:sz w:val="24"/>
          <w:szCs w:val="24"/>
        </w:rPr>
        <w:t>患者报告结果（</w:t>
      </w:r>
      <w:r w:rsidRPr="00264406">
        <w:rPr>
          <w:rFonts w:eastAsia="宋体"/>
          <w:color w:val="000000"/>
          <w:sz w:val="24"/>
          <w:szCs w:val="24"/>
        </w:rPr>
        <w:t>PRO</w:t>
      </w:r>
      <w:r w:rsidRPr="00264406">
        <w:rPr>
          <w:rFonts w:eastAsia="宋体"/>
          <w:color w:val="000000"/>
          <w:sz w:val="24"/>
          <w:szCs w:val="24"/>
        </w:rPr>
        <w:t>）和观察者报告结果（</w:t>
      </w:r>
      <w:r w:rsidRPr="00264406">
        <w:rPr>
          <w:rFonts w:eastAsia="宋体"/>
          <w:color w:val="000000"/>
          <w:sz w:val="24"/>
          <w:szCs w:val="24"/>
        </w:rPr>
        <w:t>OBIROR</w:t>
      </w:r>
      <w:r w:rsidRPr="00264406">
        <w:rPr>
          <w:rFonts w:eastAsia="宋体"/>
          <w:color w:val="000000"/>
          <w:sz w:val="24"/>
          <w:szCs w:val="24"/>
        </w:rPr>
        <w:t>）。</w:t>
      </w:r>
      <w:r w:rsidRPr="00264406">
        <w:rPr>
          <w:rFonts w:eastAsia="宋体"/>
          <w:color w:val="000000"/>
          <w:sz w:val="24"/>
          <w:szCs w:val="24"/>
        </w:rPr>
        <w:t>COVID-19</w:t>
      </w:r>
      <w:r w:rsidRPr="00264406">
        <w:rPr>
          <w:rFonts w:eastAsia="宋体"/>
          <w:color w:val="000000"/>
          <w:sz w:val="24"/>
          <w:szCs w:val="24"/>
        </w:rPr>
        <w:t>突发公共卫生事件期间，</w:t>
      </w:r>
      <w:r w:rsidR="00E6444F">
        <w:rPr>
          <w:rFonts w:eastAsia="宋体"/>
          <w:color w:val="000000"/>
          <w:sz w:val="24"/>
          <w:szCs w:val="24"/>
        </w:rPr>
        <w:t>申办方</w:t>
      </w:r>
      <w:r w:rsidRPr="00264406">
        <w:rPr>
          <w:rFonts w:eastAsia="宋体"/>
          <w:color w:val="000000"/>
          <w:sz w:val="24"/>
          <w:szCs w:val="24"/>
        </w:rPr>
        <w:t>可能仍在对一些试验参与者进行到场评价，而对其他人可能必须进行远程评价，以保护他们的安全或响应政府当局为控制病毒而实施的</w:t>
      </w:r>
      <w:r w:rsidRPr="00264406">
        <w:rPr>
          <w:rFonts w:eastAsia="宋体"/>
          <w:color w:val="000000"/>
          <w:sz w:val="24"/>
          <w:szCs w:val="24"/>
        </w:rPr>
        <w:t>COVID-19</w:t>
      </w:r>
      <w:r w:rsidRPr="00264406">
        <w:rPr>
          <w:rFonts w:eastAsia="宋体"/>
          <w:color w:val="000000"/>
          <w:sz w:val="24"/>
          <w:szCs w:val="24"/>
        </w:rPr>
        <w:t>相关公共卫生措施。</w:t>
      </w:r>
      <w:r w:rsidRPr="00264406">
        <w:rPr>
          <w:rFonts w:eastAsia="宋体"/>
          <w:color w:val="000000"/>
          <w:sz w:val="24"/>
          <w:szCs w:val="24"/>
        </w:rPr>
        <w:t xml:space="preserve"> </w:t>
      </w:r>
      <w:r w:rsidRPr="00264406">
        <w:rPr>
          <w:rFonts w:eastAsia="宋体"/>
          <w:color w:val="000000"/>
          <w:sz w:val="24"/>
          <w:szCs w:val="24"/>
        </w:rPr>
        <w:t>在决定是否改变临床试验方案以纳入远程</w:t>
      </w:r>
      <w:r w:rsidRPr="00264406">
        <w:rPr>
          <w:rFonts w:eastAsia="宋体"/>
          <w:color w:val="000000"/>
          <w:sz w:val="24"/>
          <w:szCs w:val="24"/>
        </w:rPr>
        <w:t>COA</w:t>
      </w:r>
      <w:r w:rsidRPr="00264406">
        <w:rPr>
          <w:rFonts w:eastAsia="宋体"/>
          <w:color w:val="000000"/>
          <w:sz w:val="24"/>
          <w:szCs w:val="24"/>
        </w:rPr>
        <w:t>时，</w:t>
      </w:r>
      <w:r w:rsidR="00E6444F">
        <w:rPr>
          <w:rFonts w:eastAsia="宋体"/>
          <w:color w:val="000000"/>
          <w:sz w:val="24"/>
          <w:szCs w:val="24"/>
        </w:rPr>
        <w:t>申办方</w:t>
      </w:r>
      <w:r w:rsidRPr="00264406">
        <w:rPr>
          <w:rFonts w:eastAsia="宋体"/>
          <w:color w:val="000000"/>
          <w:sz w:val="24"/>
          <w:szCs w:val="24"/>
        </w:rPr>
        <w:t>应评估下述一般和具体</w:t>
      </w:r>
      <w:r w:rsidR="004A2F2C">
        <w:rPr>
          <w:rFonts w:eastAsia="宋体" w:hint="eastAsia"/>
          <w:color w:val="000000"/>
          <w:sz w:val="24"/>
          <w:szCs w:val="24"/>
        </w:rPr>
        <w:t>的</w:t>
      </w:r>
      <w:r w:rsidRPr="00264406">
        <w:rPr>
          <w:rFonts w:eastAsia="宋体"/>
          <w:color w:val="000000"/>
          <w:sz w:val="24"/>
          <w:szCs w:val="24"/>
        </w:rPr>
        <w:t>考虑因素。</w:t>
      </w:r>
    </w:p>
    <w:p w14:paraId="1B5B0616" w14:textId="77777777" w:rsidR="00821EF5" w:rsidRPr="00264406" w:rsidRDefault="00821EF5" w:rsidP="002D7DCF">
      <w:pPr>
        <w:shd w:val="clear" w:color="auto" w:fill="FFFFFF"/>
        <w:snapToGrid w:val="0"/>
        <w:jc w:val="both"/>
        <w:rPr>
          <w:rFonts w:eastAsia="宋体"/>
          <w:sz w:val="24"/>
          <w:szCs w:val="24"/>
        </w:rPr>
      </w:pPr>
    </w:p>
    <w:p w14:paraId="0E052B73" w14:textId="3A6703B5" w:rsidR="00B039FC" w:rsidRPr="00264406" w:rsidRDefault="001412E6" w:rsidP="002D7DCF">
      <w:pPr>
        <w:shd w:val="clear" w:color="auto" w:fill="FFFFFF"/>
        <w:snapToGrid w:val="0"/>
        <w:jc w:val="both"/>
        <w:rPr>
          <w:rFonts w:eastAsia="宋体"/>
          <w:color w:val="000000"/>
          <w:sz w:val="24"/>
          <w:szCs w:val="24"/>
        </w:rPr>
      </w:pPr>
      <w:r>
        <w:rPr>
          <w:rFonts w:eastAsia="宋体" w:hint="eastAsia"/>
          <w:color w:val="000000"/>
          <w:sz w:val="24"/>
          <w:szCs w:val="24"/>
        </w:rPr>
        <w:t>一般考虑</w:t>
      </w:r>
      <w:r w:rsidR="004C315A" w:rsidRPr="00264406">
        <w:rPr>
          <w:rFonts w:eastAsia="宋体"/>
          <w:color w:val="000000"/>
          <w:sz w:val="24"/>
          <w:szCs w:val="24"/>
        </w:rPr>
        <w:t>关于（</w:t>
      </w:r>
      <w:r w:rsidR="004C315A" w:rsidRPr="00264406">
        <w:rPr>
          <w:rFonts w:eastAsia="宋体"/>
          <w:color w:val="000000"/>
          <w:sz w:val="24"/>
          <w:szCs w:val="24"/>
        </w:rPr>
        <w:t>1</w:t>
      </w:r>
      <w:r w:rsidR="004C315A" w:rsidRPr="00264406">
        <w:rPr>
          <w:rFonts w:eastAsia="宋体"/>
          <w:color w:val="000000"/>
          <w:sz w:val="24"/>
          <w:szCs w:val="24"/>
        </w:rPr>
        <w:t>）试验参与者安全和隐私</w:t>
      </w:r>
      <w:r w:rsidR="008076A8">
        <w:rPr>
          <w:rFonts w:eastAsia="宋体" w:hint="eastAsia"/>
          <w:color w:val="000000"/>
          <w:sz w:val="24"/>
          <w:szCs w:val="24"/>
        </w:rPr>
        <w:t>的</w:t>
      </w:r>
      <w:r w:rsidR="004C315A" w:rsidRPr="00264406">
        <w:rPr>
          <w:rFonts w:eastAsia="宋体"/>
          <w:color w:val="000000"/>
          <w:sz w:val="24"/>
          <w:szCs w:val="24"/>
        </w:rPr>
        <w:t>优先顺序；（</w:t>
      </w:r>
      <w:r w:rsidR="004C315A" w:rsidRPr="00264406">
        <w:rPr>
          <w:rFonts w:eastAsia="宋体"/>
          <w:color w:val="000000"/>
          <w:sz w:val="24"/>
          <w:szCs w:val="24"/>
        </w:rPr>
        <w:t>2</w:t>
      </w:r>
      <w:r w:rsidR="004C315A" w:rsidRPr="00264406">
        <w:rPr>
          <w:rFonts w:eastAsia="宋体"/>
          <w:color w:val="000000"/>
          <w:sz w:val="24"/>
          <w:szCs w:val="24"/>
        </w:rPr>
        <w:t>）</w:t>
      </w:r>
      <w:r w:rsidR="004C315A" w:rsidRPr="00264406">
        <w:rPr>
          <w:rFonts w:eastAsia="宋体"/>
          <w:color w:val="000000"/>
          <w:sz w:val="24"/>
          <w:szCs w:val="24"/>
        </w:rPr>
        <w:t xml:space="preserve"> </w:t>
      </w:r>
      <w:r w:rsidR="004C315A" w:rsidRPr="00264406">
        <w:rPr>
          <w:rFonts w:eastAsia="宋体"/>
          <w:color w:val="000000"/>
          <w:sz w:val="24"/>
          <w:szCs w:val="24"/>
        </w:rPr>
        <w:t>维护数据质量和完整性，包括尽量减少丢失数据；（</w:t>
      </w:r>
      <w:r w:rsidR="004C315A" w:rsidRPr="00264406">
        <w:rPr>
          <w:rFonts w:eastAsia="宋体"/>
          <w:color w:val="000000"/>
          <w:sz w:val="24"/>
          <w:szCs w:val="24"/>
        </w:rPr>
        <w:t>3</w:t>
      </w:r>
      <w:r w:rsidR="004C315A" w:rsidRPr="00264406">
        <w:rPr>
          <w:rFonts w:eastAsia="宋体"/>
          <w:color w:val="000000"/>
          <w:sz w:val="24"/>
          <w:szCs w:val="24"/>
        </w:rPr>
        <w:t>）对人员和试验参与者的适当培训（在指南的其他部分讨论）也是所有</w:t>
      </w:r>
      <w:r w:rsidR="004C315A" w:rsidRPr="00264406">
        <w:rPr>
          <w:rFonts w:eastAsia="宋体"/>
          <w:color w:val="000000"/>
          <w:sz w:val="24"/>
          <w:szCs w:val="24"/>
        </w:rPr>
        <w:t>COA</w:t>
      </w:r>
      <w:r w:rsidR="004C315A" w:rsidRPr="00264406">
        <w:rPr>
          <w:rFonts w:eastAsia="宋体"/>
          <w:color w:val="000000"/>
          <w:sz w:val="24"/>
          <w:szCs w:val="24"/>
        </w:rPr>
        <w:t>的共同点。所有</w:t>
      </w:r>
      <w:r w:rsidR="004C315A" w:rsidRPr="00264406">
        <w:rPr>
          <w:rFonts w:eastAsia="宋体"/>
          <w:color w:val="000000"/>
          <w:sz w:val="24"/>
          <w:szCs w:val="24"/>
        </w:rPr>
        <w:t>COA</w:t>
      </w:r>
      <w:r w:rsidR="004C315A" w:rsidRPr="00264406">
        <w:rPr>
          <w:rFonts w:eastAsia="宋体"/>
          <w:color w:val="000000"/>
          <w:sz w:val="24"/>
          <w:szCs w:val="24"/>
        </w:rPr>
        <w:t>共有的其他一般考虑因素包括：（</w:t>
      </w:r>
      <w:r w:rsidR="004C315A" w:rsidRPr="00264406">
        <w:rPr>
          <w:rFonts w:eastAsia="宋体"/>
          <w:color w:val="000000"/>
          <w:sz w:val="24"/>
          <w:szCs w:val="24"/>
        </w:rPr>
        <w:t>1</w:t>
      </w:r>
      <w:r w:rsidR="004C315A" w:rsidRPr="00264406">
        <w:rPr>
          <w:rFonts w:eastAsia="宋体"/>
          <w:color w:val="000000"/>
          <w:sz w:val="24"/>
          <w:szCs w:val="24"/>
        </w:rPr>
        <w:t>）试验数据中增加可变性的可能性；（</w:t>
      </w:r>
      <w:r w:rsidR="004C315A" w:rsidRPr="00264406">
        <w:rPr>
          <w:rFonts w:eastAsia="宋体"/>
          <w:color w:val="000000"/>
          <w:sz w:val="24"/>
          <w:szCs w:val="24"/>
        </w:rPr>
        <w:t>2</w:t>
      </w:r>
      <w:r w:rsidR="004C315A" w:rsidRPr="00264406">
        <w:rPr>
          <w:rFonts w:eastAsia="宋体"/>
          <w:color w:val="000000"/>
          <w:sz w:val="24"/>
          <w:szCs w:val="24"/>
        </w:rPr>
        <w:t>）</w:t>
      </w:r>
      <w:r w:rsidR="004C315A" w:rsidRPr="00264406">
        <w:rPr>
          <w:rFonts w:eastAsia="宋体"/>
          <w:color w:val="000000"/>
          <w:sz w:val="24"/>
          <w:szCs w:val="24"/>
        </w:rPr>
        <w:t xml:space="preserve"> </w:t>
      </w:r>
      <w:r w:rsidR="004C315A" w:rsidRPr="00264406">
        <w:rPr>
          <w:rFonts w:eastAsia="宋体"/>
          <w:color w:val="000000"/>
          <w:sz w:val="24"/>
          <w:szCs w:val="24"/>
        </w:rPr>
        <w:t>根据使用环境，远程执行特定类型</w:t>
      </w:r>
      <w:r w:rsidR="004C315A" w:rsidRPr="00264406">
        <w:rPr>
          <w:rFonts w:eastAsia="宋体"/>
          <w:color w:val="000000"/>
          <w:sz w:val="24"/>
          <w:szCs w:val="24"/>
        </w:rPr>
        <w:t>COA</w:t>
      </w:r>
      <w:r w:rsidR="004C315A" w:rsidRPr="00264406">
        <w:rPr>
          <w:rFonts w:eastAsia="宋体"/>
          <w:color w:val="000000"/>
          <w:sz w:val="24"/>
          <w:szCs w:val="24"/>
        </w:rPr>
        <w:t>的可行性；（</w:t>
      </w:r>
      <w:r w:rsidR="004C315A" w:rsidRPr="00264406">
        <w:rPr>
          <w:rFonts w:eastAsia="宋体"/>
          <w:color w:val="000000"/>
          <w:sz w:val="24"/>
          <w:szCs w:val="24"/>
        </w:rPr>
        <w:t>3</w:t>
      </w:r>
      <w:r w:rsidR="004C315A" w:rsidRPr="00264406">
        <w:rPr>
          <w:rFonts w:eastAsia="宋体"/>
          <w:color w:val="000000"/>
          <w:sz w:val="24"/>
          <w:szCs w:val="24"/>
        </w:rPr>
        <w:t>）</w:t>
      </w:r>
      <w:r w:rsidR="004C315A" w:rsidRPr="00264406">
        <w:rPr>
          <w:rFonts w:eastAsia="宋体"/>
          <w:color w:val="000000"/>
          <w:sz w:val="24"/>
          <w:szCs w:val="24"/>
        </w:rPr>
        <w:t xml:space="preserve"> </w:t>
      </w:r>
      <w:r w:rsidR="004C315A" w:rsidRPr="00264406">
        <w:rPr>
          <w:rFonts w:eastAsia="宋体"/>
          <w:color w:val="000000"/>
          <w:sz w:val="24"/>
          <w:szCs w:val="24"/>
        </w:rPr>
        <w:t>文件和审计跟踪；（</w:t>
      </w:r>
      <w:r w:rsidR="004C315A" w:rsidRPr="00264406">
        <w:rPr>
          <w:rFonts w:eastAsia="宋体"/>
          <w:color w:val="000000"/>
          <w:sz w:val="24"/>
          <w:szCs w:val="24"/>
        </w:rPr>
        <w:t>4</w:t>
      </w:r>
      <w:r w:rsidR="004C315A" w:rsidRPr="00264406">
        <w:rPr>
          <w:rFonts w:eastAsia="宋体"/>
          <w:color w:val="000000"/>
          <w:sz w:val="24"/>
          <w:szCs w:val="24"/>
        </w:rPr>
        <w:t>）远程评价所需技术和技术支持的</w:t>
      </w:r>
      <w:r w:rsidR="00A04439">
        <w:rPr>
          <w:rFonts w:eastAsia="宋体"/>
          <w:color w:val="000000"/>
          <w:sz w:val="24"/>
          <w:szCs w:val="24"/>
        </w:rPr>
        <w:t>可及性</w:t>
      </w:r>
      <w:r w:rsidR="004C315A" w:rsidRPr="00264406">
        <w:rPr>
          <w:rFonts w:eastAsia="宋体"/>
          <w:color w:val="000000"/>
          <w:sz w:val="24"/>
          <w:szCs w:val="24"/>
        </w:rPr>
        <w:t>。下面将更详细地解释这些注意事项。</w:t>
      </w:r>
    </w:p>
    <w:p w14:paraId="776089C1" w14:textId="77777777" w:rsidR="00821EF5" w:rsidRPr="00264406" w:rsidRDefault="00821EF5" w:rsidP="002D7DCF">
      <w:pPr>
        <w:shd w:val="clear" w:color="auto" w:fill="FFFFFF"/>
        <w:snapToGrid w:val="0"/>
        <w:jc w:val="both"/>
        <w:rPr>
          <w:rFonts w:eastAsia="宋体"/>
          <w:sz w:val="24"/>
          <w:szCs w:val="24"/>
        </w:rPr>
      </w:pPr>
    </w:p>
    <w:p w14:paraId="4D91AD0B" w14:textId="0B0B65D8" w:rsidR="00821EF5" w:rsidRPr="00264406" w:rsidRDefault="004C315A" w:rsidP="00821EF5">
      <w:pPr>
        <w:shd w:val="clear" w:color="auto" w:fill="FFFFFF"/>
        <w:snapToGrid w:val="0"/>
        <w:jc w:val="both"/>
        <w:rPr>
          <w:rFonts w:eastAsia="宋体"/>
          <w:sz w:val="24"/>
          <w:szCs w:val="24"/>
        </w:rPr>
      </w:pPr>
      <w:r w:rsidRPr="00264406">
        <w:rPr>
          <w:rFonts w:eastAsia="宋体"/>
          <w:color w:val="000000"/>
          <w:sz w:val="24"/>
          <w:szCs w:val="24"/>
        </w:rPr>
        <w:t>数据的可变性增加：当从到场评价切换到远程评价时，</w:t>
      </w:r>
      <w:r w:rsidR="00E6444F">
        <w:rPr>
          <w:rFonts w:eastAsia="宋体"/>
          <w:color w:val="000000"/>
          <w:sz w:val="24"/>
          <w:szCs w:val="24"/>
        </w:rPr>
        <w:t>申办方</w:t>
      </w:r>
      <w:r w:rsidRPr="00264406">
        <w:rPr>
          <w:rFonts w:eastAsia="宋体"/>
          <w:color w:val="000000"/>
          <w:sz w:val="24"/>
          <w:szCs w:val="24"/>
        </w:rPr>
        <w:t>应以尽可能类似于到场评价的方式进行远程评价，同时保护试验参与者的安全和隐私。在可行的范围内，</w:t>
      </w:r>
      <w:r w:rsidR="00E6444F">
        <w:rPr>
          <w:rFonts w:eastAsia="宋体"/>
          <w:color w:val="000000"/>
          <w:sz w:val="24"/>
          <w:szCs w:val="24"/>
        </w:rPr>
        <w:t>申办方</w:t>
      </w:r>
      <w:r w:rsidRPr="00264406">
        <w:rPr>
          <w:rFonts w:eastAsia="宋体"/>
          <w:color w:val="000000"/>
          <w:sz w:val="24"/>
          <w:szCs w:val="24"/>
        </w:rPr>
        <w:t>应确保远程评价的方法和实施在不同地点、试验参与者和访视中保持一致，以尽量减少数据的可变性。例如，如果</w:t>
      </w:r>
      <w:r w:rsidR="00E6444F">
        <w:rPr>
          <w:rFonts w:eastAsia="宋体"/>
          <w:color w:val="000000"/>
          <w:sz w:val="24"/>
          <w:szCs w:val="24"/>
        </w:rPr>
        <w:t>申办方</w:t>
      </w:r>
      <w:r w:rsidRPr="00264406">
        <w:rPr>
          <w:rFonts w:eastAsia="宋体"/>
          <w:color w:val="000000"/>
          <w:sz w:val="24"/>
          <w:szCs w:val="24"/>
        </w:rPr>
        <w:t>决定在临床试验中视频是他们首选的远程评价方法，那么使用不同的方法（例如，在同一试验中使用电话和视频）进行评价可能会增加可变性。但是，应平衡评价方法的一致性与尽量减少缺失数据的需要，并在研究文件中证明使用不同方法的决定是合理的。</w:t>
      </w:r>
    </w:p>
    <w:p w14:paraId="68A8699E" w14:textId="77777777" w:rsidR="00B039FC" w:rsidRPr="00264406" w:rsidRDefault="00B039FC" w:rsidP="002D7DCF">
      <w:pPr>
        <w:shd w:val="clear" w:color="auto" w:fill="FFFFFF"/>
        <w:snapToGrid w:val="0"/>
        <w:jc w:val="both"/>
        <w:rPr>
          <w:rFonts w:eastAsia="宋体"/>
          <w:sz w:val="24"/>
          <w:szCs w:val="24"/>
        </w:rPr>
      </w:pPr>
    </w:p>
    <w:p w14:paraId="1FE8BE73" w14:textId="77777777" w:rsidR="00B039FC" w:rsidRPr="00264406" w:rsidRDefault="00B039FC" w:rsidP="002D7DCF">
      <w:pPr>
        <w:shd w:val="clear" w:color="auto" w:fill="FFFFFF"/>
        <w:tabs>
          <w:tab w:val="left" w:pos="178"/>
        </w:tabs>
        <w:snapToGrid w:val="0"/>
        <w:jc w:val="both"/>
        <w:rPr>
          <w:rFonts w:eastAsia="宋体"/>
          <w:color w:val="000000"/>
          <w:sz w:val="24"/>
          <w:szCs w:val="24"/>
          <w:vertAlign w:val="superscript"/>
        </w:rPr>
      </w:pPr>
    </w:p>
    <w:p w14:paraId="3EDEF268" w14:textId="77777777" w:rsidR="00821EF5" w:rsidRPr="00264406" w:rsidRDefault="00821EF5" w:rsidP="002D7DCF">
      <w:pPr>
        <w:shd w:val="clear" w:color="auto" w:fill="FFFFFF"/>
        <w:tabs>
          <w:tab w:val="left" w:pos="178"/>
        </w:tabs>
        <w:snapToGrid w:val="0"/>
        <w:jc w:val="both"/>
        <w:rPr>
          <w:rFonts w:eastAsia="宋体"/>
          <w:sz w:val="21"/>
          <w:szCs w:val="21"/>
        </w:rPr>
        <w:sectPr w:rsidR="00821EF5" w:rsidRPr="00264406" w:rsidSect="002D7DCF">
          <w:pgSz w:w="11906" w:h="16838"/>
          <w:pgMar w:top="1134" w:right="1417" w:bottom="1134" w:left="1417" w:header="850" w:footer="720" w:gutter="0"/>
          <w:cols w:space="60"/>
          <w:noEndnote/>
          <w:docGrid w:linePitch="272"/>
        </w:sectPr>
      </w:pPr>
    </w:p>
    <w:p w14:paraId="0A065534" w14:textId="1AAAFA53" w:rsidR="00B039FC" w:rsidRPr="00264406" w:rsidRDefault="004C315A" w:rsidP="002D7DCF">
      <w:pPr>
        <w:shd w:val="clear" w:color="auto" w:fill="FFFFFF"/>
        <w:snapToGrid w:val="0"/>
        <w:jc w:val="both"/>
        <w:rPr>
          <w:rFonts w:eastAsia="宋体"/>
          <w:color w:val="000000"/>
          <w:sz w:val="24"/>
          <w:szCs w:val="24"/>
        </w:rPr>
      </w:pPr>
      <w:r w:rsidRPr="00264406">
        <w:rPr>
          <w:rFonts w:eastAsia="宋体"/>
          <w:b/>
          <w:bCs/>
          <w:color w:val="000000"/>
          <w:sz w:val="24"/>
          <w:szCs w:val="24"/>
        </w:rPr>
        <w:lastRenderedPageBreak/>
        <w:t>评价方法在</w:t>
      </w:r>
      <w:r w:rsidR="001A3DE0">
        <w:rPr>
          <w:rFonts w:eastAsia="宋体" w:hint="eastAsia"/>
          <w:b/>
          <w:bCs/>
          <w:color w:val="000000"/>
          <w:sz w:val="24"/>
          <w:szCs w:val="24"/>
        </w:rPr>
        <w:t>使用范围</w:t>
      </w:r>
      <w:r w:rsidRPr="00264406">
        <w:rPr>
          <w:rFonts w:eastAsia="宋体"/>
          <w:b/>
          <w:bCs/>
          <w:color w:val="000000"/>
          <w:sz w:val="24"/>
          <w:szCs w:val="24"/>
        </w:rPr>
        <w:t>内的可行性：</w:t>
      </w:r>
      <w:r w:rsidRPr="00264406">
        <w:rPr>
          <w:rFonts w:eastAsia="宋体"/>
          <w:color w:val="000000"/>
          <w:sz w:val="24"/>
          <w:szCs w:val="24"/>
        </w:rPr>
        <w:t>研究者应评价远程实施特定类型</w:t>
      </w:r>
      <w:r w:rsidRPr="00264406">
        <w:rPr>
          <w:rFonts w:eastAsia="宋体"/>
          <w:color w:val="000000"/>
          <w:sz w:val="24"/>
          <w:szCs w:val="24"/>
        </w:rPr>
        <w:t>COA</w:t>
      </w:r>
      <w:r w:rsidRPr="00264406">
        <w:rPr>
          <w:rFonts w:eastAsia="宋体"/>
          <w:color w:val="000000"/>
          <w:sz w:val="24"/>
          <w:szCs w:val="24"/>
        </w:rPr>
        <w:t>的可行性，这将取决于相应的试验目标和需求（例如，以捕获试验终点所需</w:t>
      </w:r>
      <w:r w:rsidR="00A9740F">
        <w:rPr>
          <w:rFonts w:eastAsia="宋体" w:hint="eastAsia"/>
          <w:color w:val="000000"/>
          <w:sz w:val="24"/>
          <w:szCs w:val="24"/>
        </w:rPr>
        <w:t>评价</w:t>
      </w:r>
      <w:r w:rsidRPr="00264406">
        <w:rPr>
          <w:rFonts w:eastAsia="宋体"/>
          <w:color w:val="000000"/>
          <w:sz w:val="24"/>
          <w:szCs w:val="24"/>
        </w:rPr>
        <w:t>的所有数据的方式进行评价的能力），鉴于并非所有评价在远程完成时都能提供准确的评价。</w:t>
      </w:r>
    </w:p>
    <w:p w14:paraId="2FFF6211" w14:textId="77777777" w:rsidR="00821EF5" w:rsidRPr="00264406" w:rsidRDefault="00821EF5" w:rsidP="002D7DCF">
      <w:pPr>
        <w:shd w:val="clear" w:color="auto" w:fill="FFFFFF"/>
        <w:snapToGrid w:val="0"/>
        <w:jc w:val="both"/>
        <w:rPr>
          <w:rFonts w:eastAsia="宋体"/>
          <w:sz w:val="24"/>
          <w:szCs w:val="24"/>
        </w:rPr>
      </w:pPr>
    </w:p>
    <w:p w14:paraId="7361E629" w14:textId="20E86523" w:rsidR="00B039FC" w:rsidRPr="00264406" w:rsidRDefault="004C315A" w:rsidP="002D7DCF">
      <w:pPr>
        <w:shd w:val="clear" w:color="auto" w:fill="FFFFFF"/>
        <w:snapToGrid w:val="0"/>
        <w:jc w:val="both"/>
        <w:rPr>
          <w:rFonts w:eastAsia="宋体"/>
          <w:color w:val="000000"/>
          <w:sz w:val="24"/>
          <w:szCs w:val="24"/>
        </w:rPr>
      </w:pPr>
      <w:r w:rsidRPr="00264406">
        <w:rPr>
          <w:rFonts w:eastAsia="宋体"/>
          <w:b/>
          <w:bCs/>
          <w:color w:val="000000"/>
          <w:sz w:val="24"/>
          <w:szCs w:val="24"/>
        </w:rPr>
        <w:t>文件和</w:t>
      </w:r>
      <w:r w:rsidR="00D72B82">
        <w:rPr>
          <w:rFonts w:eastAsia="宋体" w:hint="eastAsia"/>
          <w:b/>
          <w:bCs/>
          <w:color w:val="000000"/>
          <w:sz w:val="24"/>
          <w:szCs w:val="24"/>
        </w:rPr>
        <w:t>审查</w:t>
      </w:r>
      <w:r w:rsidRPr="00264406">
        <w:rPr>
          <w:rFonts w:eastAsia="宋体"/>
          <w:b/>
          <w:bCs/>
          <w:color w:val="000000"/>
          <w:sz w:val="24"/>
          <w:szCs w:val="24"/>
        </w:rPr>
        <w:t>跟踪：</w:t>
      </w:r>
      <w:r w:rsidRPr="00264406">
        <w:rPr>
          <w:rFonts w:eastAsia="宋体"/>
          <w:color w:val="000000"/>
          <w:sz w:val="24"/>
          <w:szCs w:val="24"/>
        </w:rPr>
        <w:t>研究者应记录，</w:t>
      </w:r>
      <w:r w:rsidR="00E6444F">
        <w:rPr>
          <w:rFonts w:eastAsia="宋体"/>
          <w:color w:val="000000"/>
          <w:sz w:val="24"/>
          <w:szCs w:val="24"/>
        </w:rPr>
        <w:t>申办方</w:t>
      </w:r>
      <w:r w:rsidRPr="00264406">
        <w:rPr>
          <w:rFonts w:eastAsia="宋体"/>
          <w:color w:val="000000"/>
          <w:sz w:val="24"/>
          <w:szCs w:val="24"/>
        </w:rPr>
        <w:t>应在临床试验数据集中包括相关变量的数据，评价是亲自进行还是远程进行（包括使用的技术类型），以及评价日期和进行评价的人员。</w:t>
      </w:r>
      <w:r w:rsidR="00E6444F">
        <w:rPr>
          <w:rFonts w:eastAsia="宋体"/>
          <w:color w:val="000000"/>
          <w:sz w:val="24"/>
          <w:szCs w:val="24"/>
        </w:rPr>
        <w:t>申办方</w:t>
      </w:r>
      <w:r w:rsidRPr="00264406">
        <w:rPr>
          <w:rFonts w:eastAsia="宋体"/>
          <w:color w:val="000000"/>
          <w:sz w:val="24"/>
          <w:szCs w:val="24"/>
        </w:rPr>
        <w:t>还应确保远程数据采集、传输和存储安全，并保护试验参与者的隐私。当</w:t>
      </w:r>
      <w:r w:rsidR="00E6444F">
        <w:rPr>
          <w:rFonts w:eastAsia="宋体"/>
          <w:color w:val="000000"/>
          <w:sz w:val="24"/>
          <w:szCs w:val="24"/>
        </w:rPr>
        <w:t>申办方</w:t>
      </w:r>
      <w:r w:rsidRPr="00264406">
        <w:rPr>
          <w:rFonts w:eastAsia="宋体"/>
          <w:color w:val="000000"/>
          <w:sz w:val="24"/>
          <w:szCs w:val="24"/>
        </w:rPr>
        <w:t>使用电子平台执行远程评价，将数据直接传输到试验记录中时，这些平台应包括自动</w:t>
      </w:r>
      <w:r w:rsidR="00D72B82">
        <w:rPr>
          <w:rFonts w:eastAsia="宋体" w:hint="eastAsia"/>
          <w:color w:val="000000"/>
          <w:sz w:val="24"/>
          <w:szCs w:val="24"/>
        </w:rPr>
        <w:t>审查</w:t>
      </w:r>
      <w:r w:rsidRPr="00264406">
        <w:rPr>
          <w:rFonts w:eastAsia="宋体"/>
          <w:color w:val="000000"/>
          <w:sz w:val="24"/>
          <w:szCs w:val="24"/>
        </w:rPr>
        <w:t>跟踪。</w:t>
      </w:r>
    </w:p>
    <w:p w14:paraId="0DC7B7BF" w14:textId="77777777" w:rsidR="00821EF5" w:rsidRPr="00264406" w:rsidRDefault="00821EF5" w:rsidP="002D7DCF">
      <w:pPr>
        <w:shd w:val="clear" w:color="auto" w:fill="FFFFFF"/>
        <w:snapToGrid w:val="0"/>
        <w:jc w:val="both"/>
        <w:rPr>
          <w:rFonts w:eastAsia="宋体"/>
          <w:sz w:val="24"/>
          <w:szCs w:val="24"/>
        </w:rPr>
      </w:pPr>
    </w:p>
    <w:p w14:paraId="41E0CFD0" w14:textId="35A7F1F4" w:rsidR="00B039FC" w:rsidRPr="00264406" w:rsidRDefault="004C315A" w:rsidP="002D7DCF">
      <w:pPr>
        <w:shd w:val="clear" w:color="auto" w:fill="FFFFFF"/>
        <w:snapToGrid w:val="0"/>
        <w:jc w:val="both"/>
        <w:rPr>
          <w:rFonts w:eastAsia="宋体"/>
          <w:color w:val="000000"/>
          <w:sz w:val="24"/>
          <w:szCs w:val="24"/>
        </w:rPr>
      </w:pPr>
      <w:r w:rsidRPr="00264406">
        <w:rPr>
          <w:rFonts w:eastAsia="宋体"/>
          <w:b/>
          <w:bCs/>
          <w:color w:val="000000"/>
          <w:sz w:val="24"/>
          <w:szCs w:val="24"/>
        </w:rPr>
        <w:t>技术和技术支持：</w:t>
      </w:r>
      <w:r w:rsidRPr="00264406">
        <w:rPr>
          <w:rFonts w:eastAsia="宋体"/>
          <w:color w:val="000000"/>
          <w:sz w:val="24"/>
          <w:szCs w:val="24"/>
        </w:rPr>
        <w:t>计划将远程电子评价作为临床研究的一部分的</w:t>
      </w:r>
      <w:r w:rsidR="00E6444F">
        <w:rPr>
          <w:rFonts w:eastAsia="宋体"/>
          <w:color w:val="000000"/>
          <w:sz w:val="24"/>
          <w:szCs w:val="24"/>
        </w:rPr>
        <w:t>申办方</w:t>
      </w:r>
      <w:r w:rsidRPr="00264406">
        <w:rPr>
          <w:rFonts w:eastAsia="宋体"/>
          <w:color w:val="000000"/>
          <w:sz w:val="24"/>
          <w:szCs w:val="24"/>
        </w:rPr>
        <w:t>应使用适当的技术，并制定向试验参与者、研究者和</w:t>
      </w:r>
      <w:r w:rsidRPr="00264406">
        <w:rPr>
          <w:rFonts w:eastAsia="宋体"/>
          <w:color w:val="000000"/>
          <w:sz w:val="24"/>
          <w:szCs w:val="24"/>
        </w:rPr>
        <w:t>/</w:t>
      </w:r>
      <w:r w:rsidRPr="00264406">
        <w:rPr>
          <w:rFonts w:eastAsia="宋体"/>
          <w:color w:val="000000"/>
          <w:sz w:val="24"/>
          <w:szCs w:val="24"/>
        </w:rPr>
        <w:t>或其他试验人员提供技术和技术支持的程序，以</w:t>
      </w:r>
      <w:r w:rsidR="00CD67C2">
        <w:rPr>
          <w:rFonts w:eastAsia="宋体" w:hint="eastAsia"/>
          <w:color w:val="000000"/>
          <w:sz w:val="24"/>
          <w:szCs w:val="24"/>
        </w:rPr>
        <w:t>便利</w:t>
      </w:r>
      <w:r w:rsidRPr="00264406">
        <w:rPr>
          <w:rFonts w:eastAsia="宋体"/>
          <w:color w:val="000000"/>
          <w:sz w:val="24"/>
          <w:szCs w:val="24"/>
        </w:rPr>
        <w:t>这些评价。例如，</w:t>
      </w:r>
      <w:r w:rsidR="00E6444F">
        <w:rPr>
          <w:rFonts w:eastAsia="宋体"/>
          <w:color w:val="000000"/>
          <w:sz w:val="24"/>
          <w:szCs w:val="24"/>
        </w:rPr>
        <w:t>申办方</w:t>
      </w:r>
      <w:r w:rsidRPr="00264406">
        <w:rPr>
          <w:rFonts w:eastAsia="宋体"/>
          <w:color w:val="000000"/>
          <w:sz w:val="24"/>
          <w:szCs w:val="24"/>
        </w:rPr>
        <w:t>可以制定一项计划，通过向试验参与者提供这些服务，为已经参加试验或将来可能参加试验但无法使用适当通信技术（如手机或互联网）的试验参与者提供</w:t>
      </w:r>
      <w:r w:rsidR="009605E7">
        <w:rPr>
          <w:rFonts w:eastAsia="宋体" w:hint="eastAsia"/>
          <w:color w:val="000000"/>
          <w:sz w:val="24"/>
          <w:szCs w:val="24"/>
        </w:rPr>
        <w:t>帮助</w:t>
      </w:r>
      <w:r w:rsidRPr="00264406">
        <w:rPr>
          <w:rFonts w:eastAsia="宋体"/>
          <w:color w:val="000000"/>
          <w:sz w:val="24"/>
          <w:szCs w:val="24"/>
        </w:rPr>
        <w:t>。</w:t>
      </w:r>
    </w:p>
    <w:p w14:paraId="68912598" w14:textId="77777777" w:rsidR="00821EF5" w:rsidRPr="00264406" w:rsidRDefault="00821EF5" w:rsidP="002D7DCF">
      <w:pPr>
        <w:shd w:val="clear" w:color="auto" w:fill="FFFFFF"/>
        <w:snapToGrid w:val="0"/>
        <w:jc w:val="both"/>
        <w:rPr>
          <w:rFonts w:eastAsia="宋体"/>
          <w:sz w:val="24"/>
          <w:szCs w:val="24"/>
        </w:rPr>
      </w:pPr>
    </w:p>
    <w:p w14:paraId="235C198D" w14:textId="77777777"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t>下文解释了某些</w:t>
      </w:r>
      <w:r w:rsidRPr="00264406">
        <w:rPr>
          <w:rFonts w:eastAsia="宋体"/>
          <w:color w:val="000000"/>
          <w:sz w:val="24"/>
          <w:szCs w:val="24"/>
        </w:rPr>
        <w:t>COA</w:t>
      </w:r>
      <w:r w:rsidRPr="00264406">
        <w:rPr>
          <w:rFonts w:eastAsia="宋体"/>
          <w:color w:val="000000"/>
          <w:sz w:val="24"/>
          <w:szCs w:val="24"/>
        </w:rPr>
        <w:t>类型的具体注意事项。</w:t>
      </w:r>
    </w:p>
    <w:p w14:paraId="1F4D0E31" w14:textId="77777777" w:rsidR="00821EF5" w:rsidRPr="00264406" w:rsidRDefault="00821EF5" w:rsidP="002D7DCF">
      <w:pPr>
        <w:shd w:val="clear" w:color="auto" w:fill="FFFFFF"/>
        <w:snapToGrid w:val="0"/>
        <w:jc w:val="both"/>
        <w:rPr>
          <w:rFonts w:eastAsia="宋体"/>
          <w:sz w:val="24"/>
          <w:szCs w:val="24"/>
        </w:rPr>
      </w:pPr>
    </w:p>
    <w:p w14:paraId="6A262AB7" w14:textId="3F4193BA" w:rsidR="00B039FC" w:rsidRPr="00264406" w:rsidRDefault="004C315A" w:rsidP="002D7DCF">
      <w:pPr>
        <w:shd w:val="clear" w:color="auto" w:fill="FFFFFF"/>
        <w:snapToGrid w:val="0"/>
        <w:jc w:val="both"/>
        <w:rPr>
          <w:rFonts w:eastAsia="宋体"/>
          <w:color w:val="000000"/>
          <w:sz w:val="24"/>
          <w:szCs w:val="24"/>
        </w:rPr>
      </w:pPr>
      <w:r w:rsidRPr="00264406">
        <w:rPr>
          <w:rFonts w:eastAsia="宋体"/>
          <w:b/>
          <w:bCs/>
          <w:color w:val="000000"/>
          <w:sz w:val="24"/>
          <w:szCs w:val="24"/>
        </w:rPr>
        <w:t>基于性能和访谈的</w:t>
      </w:r>
      <w:r w:rsidRPr="00264406">
        <w:rPr>
          <w:rFonts w:eastAsia="宋体"/>
          <w:b/>
          <w:bCs/>
          <w:color w:val="000000"/>
          <w:sz w:val="24"/>
          <w:szCs w:val="24"/>
        </w:rPr>
        <w:t>ClinRO</w:t>
      </w:r>
      <w:r w:rsidRPr="00264406">
        <w:rPr>
          <w:rFonts w:eastAsia="宋体"/>
          <w:b/>
          <w:bCs/>
          <w:color w:val="000000"/>
          <w:sz w:val="24"/>
          <w:szCs w:val="24"/>
        </w:rPr>
        <w:t>特定注意事项：</w:t>
      </w:r>
      <w:r w:rsidRPr="00264406">
        <w:rPr>
          <w:rFonts w:eastAsia="宋体"/>
          <w:color w:val="000000"/>
          <w:sz w:val="24"/>
          <w:szCs w:val="24"/>
        </w:rPr>
        <w:t>对于这些类型的评价，</w:t>
      </w:r>
      <w:r w:rsidR="00E6444F">
        <w:rPr>
          <w:rFonts w:eastAsia="宋体"/>
          <w:color w:val="000000"/>
          <w:sz w:val="24"/>
          <w:szCs w:val="24"/>
        </w:rPr>
        <w:t>申办方</w:t>
      </w:r>
      <w:r w:rsidRPr="00264406">
        <w:rPr>
          <w:rFonts w:eastAsia="宋体"/>
          <w:color w:val="000000"/>
          <w:sz w:val="24"/>
          <w:szCs w:val="24"/>
        </w:rPr>
        <w:t>应考虑（</w:t>
      </w:r>
      <w:r w:rsidRPr="00264406">
        <w:rPr>
          <w:rFonts w:eastAsia="宋体"/>
          <w:color w:val="000000"/>
          <w:sz w:val="24"/>
          <w:szCs w:val="24"/>
        </w:rPr>
        <w:t>1</w:t>
      </w:r>
      <w:r w:rsidRPr="00264406">
        <w:rPr>
          <w:rFonts w:eastAsia="宋体"/>
          <w:color w:val="000000"/>
          <w:sz w:val="24"/>
          <w:szCs w:val="24"/>
        </w:rPr>
        <w:t>）远程评价对收集的临床数据类型的适当性；（</w:t>
      </w:r>
      <w:r w:rsidRPr="00264406">
        <w:rPr>
          <w:rFonts w:eastAsia="宋体"/>
          <w:color w:val="000000"/>
          <w:sz w:val="24"/>
          <w:szCs w:val="24"/>
        </w:rPr>
        <w:t>2</w:t>
      </w:r>
      <w:r w:rsidRPr="00264406">
        <w:rPr>
          <w:rFonts w:eastAsia="宋体"/>
          <w:color w:val="000000"/>
          <w:sz w:val="24"/>
          <w:szCs w:val="24"/>
        </w:rPr>
        <w:t>）</w:t>
      </w:r>
      <w:r w:rsidRPr="00264406">
        <w:rPr>
          <w:rFonts w:eastAsia="宋体"/>
          <w:color w:val="000000"/>
          <w:sz w:val="24"/>
          <w:szCs w:val="24"/>
        </w:rPr>
        <w:t xml:space="preserve"> </w:t>
      </w:r>
      <w:r w:rsidRPr="00264406">
        <w:rPr>
          <w:rFonts w:eastAsia="宋体"/>
          <w:color w:val="000000"/>
          <w:sz w:val="24"/>
          <w:szCs w:val="24"/>
        </w:rPr>
        <w:t>特殊</w:t>
      </w:r>
      <w:r w:rsidR="001F23D3">
        <w:rPr>
          <w:rFonts w:eastAsia="宋体" w:hint="eastAsia"/>
          <w:color w:val="000000"/>
          <w:sz w:val="24"/>
          <w:szCs w:val="24"/>
        </w:rPr>
        <w:t>的</w:t>
      </w:r>
      <w:r w:rsidRPr="00264406">
        <w:rPr>
          <w:rFonts w:eastAsia="宋体"/>
          <w:color w:val="000000"/>
          <w:sz w:val="24"/>
          <w:szCs w:val="24"/>
        </w:rPr>
        <w:t>研究者培训</w:t>
      </w:r>
      <w:r w:rsidR="008B530B">
        <w:rPr>
          <w:rFonts w:eastAsia="宋体" w:hint="eastAsia"/>
          <w:color w:val="000000"/>
          <w:sz w:val="24"/>
          <w:szCs w:val="24"/>
        </w:rPr>
        <w:t>，</w:t>
      </w:r>
      <w:r w:rsidR="001F23D3">
        <w:rPr>
          <w:rFonts w:eastAsia="宋体" w:hint="eastAsia"/>
          <w:color w:val="000000"/>
          <w:sz w:val="24"/>
          <w:szCs w:val="24"/>
        </w:rPr>
        <w:t>以</w:t>
      </w:r>
      <w:r w:rsidRPr="00264406">
        <w:rPr>
          <w:rFonts w:eastAsia="宋体"/>
          <w:color w:val="000000"/>
          <w:sz w:val="24"/>
          <w:szCs w:val="24"/>
        </w:rPr>
        <w:t>远程管理基于性能或面谈的</w:t>
      </w:r>
      <w:r w:rsidRPr="00264406">
        <w:rPr>
          <w:rFonts w:eastAsia="宋体"/>
          <w:color w:val="000000"/>
          <w:sz w:val="24"/>
          <w:szCs w:val="24"/>
        </w:rPr>
        <w:t>ClinRO</w:t>
      </w:r>
      <w:r w:rsidRPr="00264406">
        <w:rPr>
          <w:rFonts w:eastAsia="宋体"/>
          <w:color w:val="000000"/>
          <w:sz w:val="24"/>
          <w:szCs w:val="24"/>
        </w:rPr>
        <w:t>评价；（</w:t>
      </w:r>
      <w:r w:rsidRPr="00264406">
        <w:rPr>
          <w:rFonts w:eastAsia="宋体"/>
          <w:color w:val="000000"/>
          <w:sz w:val="24"/>
          <w:szCs w:val="24"/>
        </w:rPr>
        <w:t>3</w:t>
      </w:r>
      <w:r w:rsidRPr="00264406">
        <w:rPr>
          <w:rFonts w:eastAsia="宋体"/>
          <w:color w:val="000000"/>
          <w:sz w:val="24"/>
          <w:szCs w:val="24"/>
        </w:rPr>
        <w:t>）评价和确认试验参与者安全、隐私、适当环境和资源以充分完成评价的程序。</w:t>
      </w:r>
    </w:p>
    <w:p w14:paraId="5541A22B" w14:textId="77777777" w:rsidR="00821EF5" w:rsidRPr="00264406" w:rsidRDefault="00821EF5" w:rsidP="002D7DCF">
      <w:pPr>
        <w:shd w:val="clear" w:color="auto" w:fill="FFFFFF"/>
        <w:snapToGrid w:val="0"/>
        <w:jc w:val="both"/>
        <w:rPr>
          <w:rFonts w:eastAsia="宋体"/>
          <w:sz w:val="24"/>
          <w:szCs w:val="24"/>
        </w:rPr>
      </w:pPr>
    </w:p>
    <w:p w14:paraId="51F736D8" w14:textId="67FF6C5E"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t>认识到某些试验的基于</w:t>
      </w:r>
      <w:r w:rsidRPr="00264406">
        <w:rPr>
          <w:rFonts w:eastAsia="宋体"/>
          <w:color w:val="000000"/>
          <w:sz w:val="24"/>
          <w:szCs w:val="24"/>
        </w:rPr>
        <w:t>PerfO</w:t>
      </w:r>
      <w:r w:rsidRPr="00264406">
        <w:rPr>
          <w:rFonts w:eastAsia="宋体"/>
          <w:color w:val="000000"/>
          <w:sz w:val="24"/>
          <w:szCs w:val="24"/>
        </w:rPr>
        <w:t>和访谈的</w:t>
      </w:r>
      <w:r w:rsidRPr="00264406">
        <w:rPr>
          <w:rFonts w:eastAsia="宋体"/>
          <w:color w:val="000000"/>
          <w:sz w:val="24"/>
          <w:szCs w:val="24"/>
        </w:rPr>
        <w:t>ClinRO</w:t>
      </w:r>
      <w:r w:rsidRPr="00264406">
        <w:rPr>
          <w:rFonts w:eastAsia="宋体"/>
          <w:color w:val="000000"/>
          <w:sz w:val="24"/>
          <w:szCs w:val="24"/>
        </w:rPr>
        <w:t>评价的组成部分可能会指定可视化或与试验参与者的面对面</w:t>
      </w:r>
      <w:r w:rsidR="002E0AE0">
        <w:rPr>
          <w:rFonts w:eastAsia="宋体" w:hint="eastAsia"/>
          <w:color w:val="000000"/>
          <w:sz w:val="24"/>
          <w:szCs w:val="24"/>
        </w:rPr>
        <w:t>交流</w:t>
      </w:r>
      <w:r w:rsidRPr="00264406">
        <w:rPr>
          <w:rFonts w:eastAsia="宋体"/>
          <w:color w:val="000000"/>
          <w:sz w:val="24"/>
          <w:szCs w:val="24"/>
        </w:rPr>
        <w:t>，这可能难以通过远程</w:t>
      </w:r>
      <w:r w:rsidR="002E0AE0">
        <w:rPr>
          <w:rFonts w:eastAsia="宋体" w:hint="eastAsia"/>
          <w:color w:val="000000"/>
          <w:sz w:val="24"/>
          <w:szCs w:val="24"/>
        </w:rPr>
        <w:t>交流</w:t>
      </w:r>
      <w:r w:rsidRPr="00264406">
        <w:rPr>
          <w:rFonts w:eastAsia="宋体"/>
          <w:color w:val="000000"/>
          <w:sz w:val="24"/>
          <w:szCs w:val="24"/>
        </w:rPr>
        <w:t>进行复制，</w:t>
      </w:r>
      <w:r w:rsidR="00E6444F">
        <w:rPr>
          <w:rFonts w:eastAsia="宋体"/>
          <w:color w:val="000000"/>
          <w:sz w:val="24"/>
          <w:szCs w:val="24"/>
        </w:rPr>
        <w:t>申办方</w:t>
      </w:r>
      <w:r w:rsidRPr="00264406">
        <w:rPr>
          <w:rFonts w:eastAsia="宋体"/>
          <w:color w:val="000000"/>
          <w:sz w:val="24"/>
          <w:szCs w:val="24"/>
        </w:rPr>
        <w:t>应评价这些成分是否可以用另一种仍然允许准确临床评价的方式进行评价。当评价的组成部分无法在远程接触中完成时，研究者应记录他们无法远程完成的评价的任何方面，</w:t>
      </w:r>
      <w:r w:rsidR="00E6444F">
        <w:rPr>
          <w:rFonts w:eastAsia="宋体"/>
          <w:color w:val="000000"/>
          <w:sz w:val="24"/>
          <w:szCs w:val="24"/>
        </w:rPr>
        <w:t>申办方</w:t>
      </w:r>
      <w:r w:rsidRPr="00264406">
        <w:rPr>
          <w:rFonts w:eastAsia="宋体"/>
          <w:color w:val="000000"/>
          <w:sz w:val="24"/>
          <w:szCs w:val="24"/>
        </w:rPr>
        <w:t>应在临床试验数据集中报告。</w:t>
      </w:r>
      <w:r w:rsidR="00E6444F">
        <w:rPr>
          <w:rFonts w:eastAsia="宋体"/>
          <w:color w:val="000000"/>
          <w:sz w:val="24"/>
          <w:szCs w:val="24"/>
        </w:rPr>
        <w:t>申办方</w:t>
      </w:r>
      <w:r w:rsidRPr="00264406">
        <w:rPr>
          <w:rFonts w:eastAsia="宋体"/>
          <w:color w:val="000000"/>
          <w:sz w:val="24"/>
          <w:szCs w:val="24"/>
        </w:rPr>
        <w:t>应考虑远程收集的信息是否足以可靠地评价临床结局，并为研究提供强有力的结论。</w:t>
      </w:r>
    </w:p>
    <w:p w14:paraId="13FFD38A" w14:textId="77777777" w:rsidR="00821EF5" w:rsidRPr="00264406" w:rsidRDefault="00821EF5" w:rsidP="002D7DCF">
      <w:pPr>
        <w:shd w:val="clear" w:color="auto" w:fill="FFFFFF"/>
        <w:snapToGrid w:val="0"/>
        <w:jc w:val="both"/>
        <w:rPr>
          <w:rFonts w:eastAsia="宋体"/>
          <w:sz w:val="24"/>
          <w:szCs w:val="24"/>
        </w:rPr>
      </w:pPr>
    </w:p>
    <w:p w14:paraId="58630B28" w14:textId="03FA04CF" w:rsidR="00821EF5" w:rsidRPr="00264406" w:rsidRDefault="004C315A" w:rsidP="00821EF5">
      <w:pPr>
        <w:shd w:val="clear" w:color="auto" w:fill="FFFFFF"/>
        <w:snapToGrid w:val="0"/>
        <w:jc w:val="both"/>
        <w:rPr>
          <w:rFonts w:eastAsia="宋体"/>
          <w:sz w:val="24"/>
          <w:szCs w:val="24"/>
        </w:rPr>
      </w:pPr>
      <w:r w:rsidRPr="00264406">
        <w:rPr>
          <w:rFonts w:eastAsia="宋体"/>
          <w:b/>
          <w:bCs/>
          <w:color w:val="000000"/>
          <w:sz w:val="24"/>
          <w:szCs w:val="24"/>
        </w:rPr>
        <w:t>PRO</w:t>
      </w:r>
      <w:r w:rsidR="00AC224D">
        <w:rPr>
          <w:rFonts w:eastAsia="宋体"/>
          <w:b/>
          <w:bCs/>
          <w:color w:val="000000"/>
          <w:sz w:val="24"/>
          <w:szCs w:val="24"/>
        </w:rPr>
        <w:t>-</w:t>
      </w:r>
      <w:r w:rsidRPr="00264406">
        <w:rPr>
          <w:rFonts w:eastAsia="宋体"/>
          <w:b/>
          <w:bCs/>
          <w:color w:val="000000"/>
          <w:sz w:val="24"/>
          <w:szCs w:val="24"/>
        </w:rPr>
        <w:t>和</w:t>
      </w:r>
      <w:r w:rsidRPr="00264406">
        <w:rPr>
          <w:rFonts w:eastAsia="宋体"/>
          <w:b/>
          <w:bCs/>
          <w:color w:val="000000"/>
          <w:sz w:val="24"/>
          <w:szCs w:val="24"/>
        </w:rPr>
        <w:t>O</w:t>
      </w:r>
      <w:r w:rsidR="00393802">
        <w:rPr>
          <w:rFonts w:eastAsia="宋体" w:hint="eastAsia"/>
          <w:b/>
          <w:bCs/>
          <w:color w:val="000000"/>
          <w:sz w:val="24"/>
          <w:szCs w:val="24"/>
        </w:rPr>
        <w:t>bs</w:t>
      </w:r>
      <w:r w:rsidRPr="00264406">
        <w:rPr>
          <w:rFonts w:eastAsia="宋体"/>
          <w:b/>
          <w:bCs/>
          <w:color w:val="000000"/>
          <w:sz w:val="24"/>
          <w:szCs w:val="24"/>
        </w:rPr>
        <w:t>RO</w:t>
      </w:r>
      <w:r w:rsidR="00AC224D">
        <w:rPr>
          <w:rFonts w:eastAsia="宋体"/>
          <w:b/>
          <w:bCs/>
          <w:color w:val="000000"/>
          <w:sz w:val="24"/>
          <w:szCs w:val="24"/>
        </w:rPr>
        <w:t>-</w:t>
      </w:r>
      <w:r w:rsidRPr="00264406">
        <w:rPr>
          <w:rFonts w:eastAsia="宋体"/>
          <w:b/>
          <w:bCs/>
          <w:color w:val="000000"/>
          <w:sz w:val="24"/>
          <w:szCs w:val="24"/>
        </w:rPr>
        <w:t>特定注意事项：</w:t>
      </w:r>
      <w:r w:rsidRPr="00264406">
        <w:rPr>
          <w:rFonts w:eastAsia="宋体"/>
          <w:color w:val="000000"/>
          <w:sz w:val="24"/>
          <w:szCs w:val="24"/>
        </w:rPr>
        <w:t>对于这些类型的评价，</w:t>
      </w:r>
      <w:r w:rsidR="00E6444F">
        <w:rPr>
          <w:rFonts w:eastAsia="宋体"/>
          <w:color w:val="000000"/>
          <w:sz w:val="24"/>
          <w:szCs w:val="24"/>
        </w:rPr>
        <w:t>申办方</w:t>
      </w:r>
      <w:r w:rsidRPr="00264406">
        <w:rPr>
          <w:rFonts w:eastAsia="宋体"/>
          <w:color w:val="000000"/>
          <w:sz w:val="24"/>
          <w:szCs w:val="24"/>
        </w:rPr>
        <w:t>应考虑（</w:t>
      </w:r>
      <w:r w:rsidRPr="00264406">
        <w:rPr>
          <w:rFonts w:eastAsia="宋体"/>
          <w:color w:val="000000"/>
          <w:sz w:val="24"/>
          <w:szCs w:val="24"/>
        </w:rPr>
        <w:t>1</w:t>
      </w:r>
      <w:r w:rsidRPr="00264406">
        <w:rPr>
          <w:rFonts w:eastAsia="宋体"/>
          <w:color w:val="000000"/>
          <w:sz w:val="24"/>
          <w:szCs w:val="24"/>
        </w:rPr>
        <w:t>）从到场评价到远程评价时丢失数据的可能性；（</w:t>
      </w:r>
      <w:r w:rsidRPr="00264406">
        <w:rPr>
          <w:rFonts w:eastAsia="宋体"/>
          <w:color w:val="000000"/>
          <w:sz w:val="24"/>
          <w:szCs w:val="24"/>
        </w:rPr>
        <w:t>2</w:t>
      </w:r>
      <w:r w:rsidRPr="00264406">
        <w:rPr>
          <w:rFonts w:eastAsia="宋体"/>
          <w:color w:val="000000"/>
          <w:sz w:val="24"/>
          <w:szCs w:val="24"/>
        </w:rPr>
        <w:t>）</w:t>
      </w:r>
      <w:r w:rsidRPr="00264406">
        <w:rPr>
          <w:rFonts w:eastAsia="宋体"/>
          <w:color w:val="000000"/>
          <w:sz w:val="24"/>
          <w:szCs w:val="24"/>
        </w:rPr>
        <w:t xml:space="preserve"> </w:t>
      </w:r>
      <w:r w:rsidRPr="00264406">
        <w:rPr>
          <w:rFonts w:eastAsia="宋体"/>
          <w:color w:val="000000"/>
          <w:sz w:val="24"/>
          <w:szCs w:val="24"/>
        </w:rPr>
        <w:t>是否从使用独立完成的纸质或电子版</w:t>
      </w:r>
      <w:r w:rsidRPr="00264406">
        <w:rPr>
          <w:rFonts w:eastAsia="宋体"/>
          <w:color w:val="000000"/>
          <w:sz w:val="24"/>
          <w:szCs w:val="24"/>
        </w:rPr>
        <w:t>PRO</w:t>
      </w:r>
      <w:r w:rsidRPr="00264406">
        <w:rPr>
          <w:rFonts w:eastAsia="宋体"/>
          <w:color w:val="000000"/>
          <w:sz w:val="24"/>
          <w:szCs w:val="24"/>
        </w:rPr>
        <w:t>和</w:t>
      </w:r>
      <w:r w:rsidRPr="00264406">
        <w:rPr>
          <w:rFonts w:eastAsia="宋体"/>
          <w:color w:val="000000"/>
          <w:sz w:val="24"/>
          <w:szCs w:val="24"/>
        </w:rPr>
        <w:t>ObsRO</w:t>
      </w:r>
      <w:r w:rsidRPr="00264406">
        <w:rPr>
          <w:rFonts w:eastAsia="宋体"/>
          <w:color w:val="000000"/>
          <w:sz w:val="24"/>
          <w:szCs w:val="24"/>
        </w:rPr>
        <w:t>评价转换为由另一个人口头管理的评价可能会导致分数偏差（例如，如果试验参与者试图通过提供可能无法真实反映其经验的评分来取悦</w:t>
      </w:r>
      <w:r w:rsidR="00A0527E">
        <w:rPr>
          <w:rFonts w:eastAsia="宋体"/>
          <w:color w:val="000000"/>
          <w:sz w:val="24"/>
          <w:szCs w:val="24"/>
        </w:rPr>
        <w:t>临床试验机构</w:t>
      </w:r>
      <w:r w:rsidRPr="00264406">
        <w:rPr>
          <w:rFonts w:eastAsia="宋体"/>
          <w:color w:val="000000"/>
          <w:sz w:val="24"/>
          <w:szCs w:val="24"/>
        </w:rPr>
        <w:t>工作人员）；（</w:t>
      </w:r>
      <w:r w:rsidRPr="00264406">
        <w:rPr>
          <w:rFonts w:eastAsia="宋体"/>
          <w:color w:val="000000"/>
          <w:sz w:val="24"/>
          <w:szCs w:val="24"/>
        </w:rPr>
        <w:t>3</w:t>
      </w:r>
      <w:r w:rsidRPr="00264406">
        <w:rPr>
          <w:rFonts w:eastAsia="宋体"/>
          <w:color w:val="000000"/>
          <w:sz w:val="24"/>
          <w:szCs w:val="24"/>
        </w:rPr>
        <w:t>）通过口头</w:t>
      </w:r>
      <w:r w:rsidR="00FE31BC">
        <w:rPr>
          <w:rFonts w:eastAsia="宋体" w:hint="eastAsia"/>
          <w:color w:val="000000"/>
          <w:sz w:val="24"/>
          <w:szCs w:val="24"/>
        </w:rPr>
        <w:t>执行</w:t>
      </w:r>
      <w:r w:rsidR="000169F6">
        <w:rPr>
          <w:rFonts w:eastAsia="宋体" w:hint="eastAsia"/>
          <w:color w:val="000000"/>
          <w:sz w:val="24"/>
          <w:szCs w:val="24"/>
        </w:rPr>
        <w:t>的</w:t>
      </w:r>
      <w:r w:rsidRPr="00264406">
        <w:rPr>
          <w:rFonts w:eastAsia="宋体"/>
          <w:color w:val="000000"/>
          <w:sz w:val="24"/>
          <w:szCs w:val="24"/>
        </w:rPr>
        <w:t>PROs</w:t>
      </w:r>
      <w:r w:rsidRPr="00264406">
        <w:rPr>
          <w:rFonts w:eastAsia="宋体"/>
          <w:color w:val="000000"/>
          <w:sz w:val="24"/>
          <w:szCs w:val="24"/>
        </w:rPr>
        <w:t>和</w:t>
      </w:r>
      <w:r w:rsidRPr="00264406">
        <w:rPr>
          <w:rFonts w:eastAsia="宋体"/>
          <w:color w:val="000000"/>
          <w:sz w:val="24"/>
          <w:szCs w:val="24"/>
        </w:rPr>
        <w:t>O</w:t>
      </w:r>
      <w:r w:rsidR="005F0787">
        <w:rPr>
          <w:rFonts w:eastAsia="宋体" w:hint="eastAsia"/>
          <w:color w:val="000000"/>
          <w:sz w:val="24"/>
          <w:szCs w:val="24"/>
        </w:rPr>
        <w:t>bs</w:t>
      </w:r>
      <w:r w:rsidRPr="00264406">
        <w:rPr>
          <w:rFonts w:eastAsia="宋体"/>
          <w:color w:val="000000"/>
          <w:sz w:val="24"/>
          <w:szCs w:val="24"/>
        </w:rPr>
        <w:t>RO</w:t>
      </w:r>
      <w:r w:rsidRPr="00264406">
        <w:rPr>
          <w:rFonts w:eastAsia="宋体"/>
          <w:color w:val="000000"/>
          <w:sz w:val="24"/>
          <w:szCs w:val="24"/>
        </w:rPr>
        <w:t>收集的数据不应被视为整个试验期间所需</w:t>
      </w:r>
      <w:r w:rsidR="004114C1">
        <w:rPr>
          <w:rFonts w:eastAsia="宋体" w:hint="eastAsia"/>
          <w:color w:val="000000"/>
          <w:sz w:val="24"/>
          <w:szCs w:val="24"/>
        </w:rPr>
        <w:t>的</w:t>
      </w:r>
      <w:r w:rsidRPr="00264406">
        <w:rPr>
          <w:rFonts w:eastAsia="宋体"/>
          <w:color w:val="000000"/>
          <w:sz w:val="24"/>
          <w:szCs w:val="24"/>
        </w:rPr>
        <w:t>安全</w:t>
      </w:r>
      <w:r w:rsidR="00EB3647">
        <w:rPr>
          <w:rFonts w:eastAsia="宋体" w:hint="eastAsia"/>
          <w:color w:val="000000"/>
          <w:sz w:val="24"/>
          <w:szCs w:val="24"/>
        </w:rPr>
        <w:t>性</w:t>
      </w:r>
      <w:r w:rsidR="00F27D59">
        <w:rPr>
          <w:rFonts w:eastAsia="宋体" w:hint="eastAsia"/>
          <w:color w:val="000000"/>
          <w:sz w:val="24"/>
          <w:szCs w:val="24"/>
        </w:rPr>
        <w:t>监查</w:t>
      </w:r>
      <w:r w:rsidRPr="00264406">
        <w:rPr>
          <w:rFonts w:eastAsia="宋体"/>
          <w:color w:val="000000"/>
          <w:sz w:val="24"/>
          <w:szCs w:val="24"/>
        </w:rPr>
        <w:t>的替代品。</w:t>
      </w:r>
      <w:r w:rsidRPr="00264406">
        <w:rPr>
          <w:rStyle w:val="a5"/>
          <w:rFonts w:eastAsia="宋体"/>
          <w:color w:val="000000"/>
          <w:sz w:val="24"/>
          <w:szCs w:val="24"/>
        </w:rPr>
        <w:footnoteReference w:customMarkFollows="1" w:id="33"/>
        <w:t>26</w:t>
      </w:r>
    </w:p>
    <w:p w14:paraId="6AAFD5F2" w14:textId="77777777" w:rsidR="00B039FC" w:rsidRPr="00264406" w:rsidRDefault="00B039FC" w:rsidP="002D7DCF">
      <w:pPr>
        <w:shd w:val="clear" w:color="auto" w:fill="FFFFFF"/>
        <w:snapToGrid w:val="0"/>
        <w:jc w:val="both"/>
        <w:rPr>
          <w:rFonts w:eastAsia="宋体"/>
          <w:sz w:val="24"/>
          <w:szCs w:val="24"/>
        </w:rPr>
      </w:pPr>
    </w:p>
    <w:p w14:paraId="76AF8BA3" w14:textId="77777777" w:rsidR="00B039FC" w:rsidRPr="00264406" w:rsidRDefault="00B039FC" w:rsidP="002D7DCF">
      <w:pPr>
        <w:shd w:val="clear" w:color="auto" w:fill="FFFFFF"/>
        <w:snapToGrid w:val="0"/>
        <w:jc w:val="both"/>
        <w:rPr>
          <w:rFonts w:eastAsia="宋体"/>
          <w:sz w:val="24"/>
          <w:szCs w:val="24"/>
        </w:rPr>
      </w:pPr>
    </w:p>
    <w:p w14:paraId="478CED8A" w14:textId="77777777" w:rsidR="00821EF5" w:rsidRPr="00264406" w:rsidRDefault="00821EF5" w:rsidP="002D7DCF">
      <w:pPr>
        <w:shd w:val="clear" w:color="auto" w:fill="FFFFFF"/>
        <w:snapToGrid w:val="0"/>
        <w:jc w:val="both"/>
        <w:rPr>
          <w:rFonts w:eastAsia="宋体"/>
          <w:sz w:val="24"/>
          <w:szCs w:val="24"/>
        </w:rPr>
        <w:sectPr w:rsidR="00821EF5" w:rsidRPr="00264406" w:rsidSect="002D7DCF">
          <w:pgSz w:w="11906" w:h="16838"/>
          <w:pgMar w:top="1134" w:right="1417" w:bottom="1134" w:left="1417" w:header="850" w:footer="720" w:gutter="0"/>
          <w:cols w:space="60"/>
          <w:noEndnote/>
          <w:docGrid w:linePitch="272"/>
        </w:sectPr>
      </w:pPr>
    </w:p>
    <w:p w14:paraId="0481B4C2" w14:textId="54B225C8"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lastRenderedPageBreak/>
        <w:t>为了最大限度地减少因口头执行</w:t>
      </w:r>
      <w:r w:rsidRPr="00264406">
        <w:rPr>
          <w:rFonts w:eastAsia="宋体"/>
          <w:color w:val="000000"/>
          <w:sz w:val="24"/>
          <w:szCs w:val="24"/>
        </w:rPr>
        <w:t>PRO</w:t>
      </w:r>
      <w:r w:rsidRPr="00264406">
        <w:rPr>
          <w:rFonts w:eastAsia="宋体"/>
          <w:color w:val="000000"/>
          <w:sz w:val="24"/>
          <w:szCs w:val="24"/>
        </w:rPr>
        <w:t>和</w:t>
      </w:r>
      <w:r w:rsidRPr="00264406">
        <w:rPr>
          <w:rFonts w:eastAsia="宋体"/>
          <w:color w:val="000000"/>
          <w:sz w:val="24"/>
          <w:szCs w:val="24"/>
        </w:rPr>
        <w:t>O</w:t>
      </w:r>
      <w:r w:rsidR="00FE31BC">
        <w:rPr>
          <w:rFonts w:eastAsia="宋体" w:hint="eastAsia"/>
          <w:color w:val="000000"/>
          <w:sz w:val="24"/>
          <w:szCs w:val="24"/>
        </w:rPr>
        <w:t>bs</w:t>
      </w:r>
      <w:r w:rsidRPr="00264406">
        <w:rPr>
          <w:rFonts w:eastAsia="宋体"/>
          <w:color w:val="000000"/>
          <w:sz w:val="24"/>
          <w:szCs w:val="24"/>
        </w:rPr>
        <w:t>RO</w:t>
      </w:r>
      <w:r w:rsidRPr="00264406">
        <w:rPr>
          <w:rFonts w:eastAsia="宋体"/>
          <w:color w:val="000000"/>
          <w:sz w:val="24"/>
          <w:szCs w:val="24"/>
        </w:rPr>
        <w:t>评价而产生的潜在偏差，</w:t>
      </w:r>
      <w:r w:rsidR="00E6444F">
        <w:rPr>
          <w:rFonts w:eastAsia="宋体"/>
          <w:color w:val="000000"/>
          <w:sz w:val="24"/>
          <w:szCs w:val="24"/>
        </w:rPr>
        <w:t>申办方</w:t>
      </w:r>
      <w:r w:rsidRPr="00264406">
        <w:rPr>
          <w:rFonts w:eastAsia="宋体"/>
          <w:color w:val="000000"/>
          <w:sz w:val="24"/>
          <w:szCs w:val="24"/>
        </w:rPr>
        <w:t>应确保访谈官接受培训并使用访谈脚本。</w:t>
      </w:r>
      <w:r w:rsidR="00E6444F">
        <w:rPr>
          <w:rFonts w:eastAsia="宋体"/>
          <w:color w:val="000000"/>
          <w:sz w:val="24"/>
          <w:szCs w:val="24"/>
        </w:rPr>
        <w:t>申办方</w:t>
      </w:r>
      <w:r w:rsidRPr="00264406">
        <w:rPr>
          <w:rFonts w:eastAsia="宋体"/>
          <w:color w:val="000000"/>
          <w:sz w:val="24"/>
          <w:szCs w:val="24"/>
        </w:rPr>
        <w:t>也可以考虑使用自动虚拟访谈官或受过训练的中立的第三方访谈官</w:t>
      </w:r>
      <w:r w:rsidR="00B63B82" w:rsidRPr="00264406">
        <w:rPr>
          <w:rFonts w:eastAsia="宋体"/>
          <w:color w:val="000000"/>
          <w:sz w:val="24"/>
          <w:szCs w:val="24"/>
        </w:rPr>
        <w:t>管理</w:t>
      </w:r>
      <w:r w:rsidRPr="00264406">
        <w:rPr>
          <w:rFonts w:eastAsia="宋体"/>
          <w:color w:val="000000"/>
          <w:sz w:val="24"/>
          <w:szCs w:val="24"/>
        </w:rPr>
        <w:t>远程评价。</w:t>
      </w:r>
    </w:p>
    <w:p w14:paraId="7F001FFC" w14:textId="77777777" w:rsidR="00B652DC" w:rsidRPr="00264406" w:rsidRDefault="00B652DC" w:rsidP="002D7DCF">
      <w:pPr>
        <w:shd w:val="clear" w:color="auto" w:fill="FFFFFF"/>
        <w:snapToGrid w:val="0"/>
        <w:jc w:val="both"/>
        <w:rPr>
          <w:rFonts w:eastAsia="宋体"/>
          <w:sz w:val="24"/>
          <w:szCs w:val="24"/>
        </w:rPr>
      </w:pPr>
    </w:p>
    <w:p w14:paraId="42D7F883" w14:textId="10236931"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t>如果试验参与者或观察者未能在给定的时间范围内完成全部或部分问卷，则在使用纸质</w:t>
      </w:r>
      <w:r w:rsidRPr="00264406">
        <w:rPr>
          <w:rFonts w:eastAsia="宋体"/>
          <w:color w:val="000000"/>
          <w:sz w:val="24"/>
          <w:szCs w:val="24"/>
        </w:rPr>
        <w:t>PRO</w:t>
      </w:r>
      <w:r w:rsidRPr="00264406">
        <w:rPr>
          <w:rFonts w:eastAsia="宋体"/>
          <w:color w:val="000000"/>
          <w:sz w:val="24"/>
          <w:szCs w:val="24"/>
        </w:rPr>
        <w:t>或</w:t>
      </w:r>
      <w:r w:rsidR="007A4F1E" w:rsidRPr="00264406">
        <w:rPr>
          <w:rFonts w:eastAsia="宋体"/>
          <w:color w:val="000000"/>
          <w:sz w:val="24"/>
          <w:szCs w:val="24"/>
        </w:rPr>
        <w:t>O</w:t>
      </w:r>
      <w:r w:rsidR="007A4F1E">
        <w:rPr>
          <w:rFonts w:eastAsia="宋体"/>
          <w:color w:val="000000"/>
          <w:sz w:val="24"/>
          <w:szCs w:val="24"/>
        </w:rPr>
        <w:t>bs</w:t>
      </w:r>
      <w:r w:rsidR="007A4F1E" w:rsidRPr="00264406">
        <w:rPr>
          <w:rFonts w:eastAsia="宋体"/>
          <w:color w:val="000000"/>
          <w:sz w:val="24"/>
          <w:szCs w:val="24"/>
        </w:rPr>
        <w:t>RO</w:t>
      </w:r>
      <w:r w:rsidRPr="00264406">
        <w:rPr>
          <w:rFonts w:eastAsia="宋体"/>
          <w:color w:val="000000"/>
          <w:sz w:val="24"/>
          <w:szCs w:val="24"/>
        </w:rPr>
        <w:t>评价从面对面切换到远程评价时，数据缺失的可能性也是一个限制因素。为了减轻缺失数据的</w:t>
      </w:r>
      <w:r w:rsidR="00A0532E">
        <w:rPr>
          <w:rFonts w:eastAsia="宋体" w:hint="eastAsia"/>
          <w:color w:val="000000"/>
          <w:sz w:val="24"/>
          <w:szCs w:val="24"/>
        </w:rPr>
        <w:t>可能</w:t>
      </w:r>
      <w:r w:rsidRPr="00264406">
        <w:rPr>
          <w:rFonts w:eastAsia="宋体"/>
          <w:color w:val="000000"/>
          <w:sz w:val="24"/>
          <w:szCs w:val="24"/>
        </w:rPr>
        <w:t>性，</w:t>
      </w:r>
      <w:r w:rsidR="00E6444F">
        <w:rPr>
          <w:rFonts w:eastAsia="宋体"/>
          <w:color w:val="000000"/>
          <w:sz w:val="24"/>
          <w:szCs w:val="24"/>
        </w:rPr>
        <w:t>申办方</w:t>
      </w:r>
      <w:r w:rsidRPr="00264406">
        <w:rPr>
          <w:rFonts w:eastAsia="宋体"/>
          <w:color w:val="000000"/>
          <w:sz w:val="24"/>
          <w:szCs w:val="24"/>
        </w:rPr>
        <w:t>应考虑通过技术</w:t>
      </w:r>
      <w:r w:rsidR="006E2059">
        <w:rPr>
          <w:rFonts w:eastAsia="宋体" w:hint="eastAsia"/>
          <w:color w:val="000000"/>
          <w:sz w:val="24"/>
          <w:szCs w:val="24"/>
        </w:rPr>
        <w:t>手段</w:t>
      </w:r>
      <w:r w:rsidRPr="00264406">
        <w:rPr>
          <w:rFonts w:eastAsia="宋体"/>
          <w:color w:val="000000"/>
          <w:sz w:val="24"/>
          <w:szCs w:val="24"/>
        </w:rPr>
        <w:t>的远程电子</w:t>
      </w:r>
      <w:r w:rsidR="00C312D4">
        <w:rPr>
          <w:rFonts w:eastAsia="宋体" w:hint="eastAsia"/>
          <w:color w:val="000000"/>
          <w:sz w:val="24"/>
          <w:szCs w:val="24"/>
        </w:rPr>
        <w:t>方式</w:t>
      </w:r>
      <w:r w:rsidR="009C56CB">
        <w:rPr>
          <w:rFonts w:eastAsia="宋体" w:hint="eastAsia"/>
          <w:color w:val="000000"/>
          <w:sz w:val="24"/>
          <w:szCs w:val="24"/>
        </w:rPr>
        <w:t>获得评价</w:t>
      </w:r>
      <w:r w:rsidRPr="00264406">
        <w:rPr>
          <w:rFonts w:eastAsia="宋体"/>
          <w:color w:val="000000"/>
          <w:sz w:val="24"/>
          <w:szCs w:val="24"/>
        </w:rPr>
        <w:t>，这些技术可以提醒试验参与者在所</w:t>
      </w:r>
      <w:r w:rsidR="000B2499">
        <w:rPr>
          <w:rFonts w:eastAsia="宋体" w:hint="eastAsia"/>
          <w:color w:val="000000"/>
          <w:sz w:val="24"/>
          <w:szCs w:val="24"/>
        </w:rPr>
        <w:t>要求</w:t>
      </w:r>
      <w:r w:rsidRPr="00264406">
        <w:rPr>
          <w:rFonts w:eastAsia="宋体"/>
          <w:color w:val="000000"/>
          <w:sz w:val="24"/>
          <w:szCs w:val="24"/>
        </w:rPr>
        <w:t>的时间完成调查问卷和</w:t>
      </w:r>
      <w:r w:rsidRPr="00264406">
        <w:rPr>
          <w:rFonts w:eastAsia="宋体"/>
          <w:color w:val="000000"/>
          <w:sz w:val="24"/>
          <w:szCs w:val="24"/>
        </w:rPr>
        <w:t>/</w:t>
      </w:r>
      <w:r w:rsidRPr="00264406">
        <w:rPr>
          <w:rFonts w:eastAsia="宋体"/>
          <w:color w:val="000000"/>
          <w:sz w:val="24"/>
          <w:szCs w:val="24"/>
        </w:rPr>
        <w:t>或口头</w:t>
      </w:r>
      <w:r w:rsidR="000B2499">
        <w:rPr>
          <w:rFonts w:eastAsia="宋体" w:hint="eastAsia"/>
          <w:color w:val="000000"/>
          <w:sz w:val="24"/>
          <w:szCs w:val="24"/>
        </w:rPr>
        <w:t>执行</w:t>
      </w:r>
      <w:r w:rsidRPr="00264406">
        <w:rPr>
          <w:rFonts w:eastAsia="宋体"/>
          <w:color w:val="000000"/>
          <w:sz w:val="24"/>
          <w:szCs w:val="24"/>
        </w:rPr>
        <w:t>（假设采取适当的步骤以尽量减少口头</w:t>
      </w:r>
      <w:r w:rsidR="000B2499">
        <w:rPr>
          <w:rFonts w:eastAsia="宋体" w:hint="eastAsia"/>
          <w:color w:val="000000"/>
          <w:sz w:val="24"/>
          <w:szCs w:val="24"/>
        </w:rPr>
        <w:t>执行</w:t>
      </w:r>
      <w:r w:rsidRPr="00264406">
        <w:rPr>
          <w:rFonts w:eastAsia="宋体"/>
          <w:color w:val="000000"/>
          <w:sz w:val="24"/>
          <w:szCs w:val="24"/>
        </w:rPr>
        <w:t>的偏倚）。</w:t>
      </w:r>
    </w:p>
    <w:p w14:paraId="72659E11" w14:textId="77777777" w:rsidR="00B652DC" w:rsidRPr="00264406" w:rsidRDefault="00B652DC" w:rsidP="002D7DCF">
      <w:pPr>
        <w:shd w:val="clear" w:color="auto" w:fill="FFFFFF"/>
        <w:snapToGrid w:val="0"/>
        <w:jc w:val="both"/>
        <w:rPr>
          <w:rFonts w:eastAsia="宋体"/>
          <w:sz w:val="24"/>
          <w:szCs w:val="24"/>
        </w:rPr>
      </w:pPr>
    </w:p>
    <w:p w14:paraId="3F6DE245" w14:textId="7F548220" w:rsidR="00B039FC" w:rsidRPr="00264406" w:rsidRDefault="004C315A" w:rsidP="00264406">
      <w:pPr>
        <w:pStyle w:val="3"/>
        <w:ind w:left="701" w:hanging="701"/>
        <w:rPr>
          <w:sz w:val="24"/>
          <w:szCs w:val="24"/>
        </w:rPr>
      </w:pPr>
      <w:bookmarkStart w:id="68" w:name="bookmark41"/>
      <w:bookmarkStart w:id="69" w:name="_Toc87869365"/>
      <w:bookmarkStart w:id="70" w:name="_Toc87869321"/>
      <w:bookmarkStart w:id="71" w:name="_Toc87869267"/>
      <w:r w:rsidRPr="00264406">
        <w:rPr>
          <w:sz w:val="24"/>
          <w:szCs w:val="24"/>
        </w:rPr>
        <w:t>问题</w:t>
      </w:r>
      <w:bookmarkEnd w:id="68"/>
      <w:r w:rsidRPr="00264406">
        <w:rPr>
          <w:sz w:val="24"/>
          <w:szCs w:val="24"/>
        </w:rPr>
        <w:t>14.</w:t>
      </w:r>
      <w:r w:rsidRPr="00264406">
        <w:rPr>
          <w:sz w:val="24"/>
          <w:szCs w:val="24"/>
        </w:rPr>
        <w:t>我是一名研究</w:t>
      </w:r>
      <w:r w:rsidR="00F27D59">
        <w:rPr>
          <w:rFonts w:hint="eastAsia"/>
          <w:sz w:val="24"/>
          <w:szCs w:val="24"/>
        </w:rPr>
        <w:t>监查</w:t>
      </w:r>
      <w:r w:rsidRPr="00264406">
        <w:rPr>
          <w:sz w:val="24"/>
          <w:szCs w:val="24"/>
        </w:rPr>
        <w:t>员，由于</w:t>
      </w:r>
      <w:r w:rsidRPr="00264406">
        <w:rPr>
          <w:sz w:val="24"/>
          <w:szCs w:val="24"/>
        </w:rPr>
        <w:t>COVID-19</w:t>
      </w:r>
      <w:r w:rsidRPr="00264406">
        <w:rPr>
          <w:sz w:val="24"/>
          <w:szCs w:val="24"/>
        </w:rPr>
        <w:t>突发公共卫生事件，无法进行现场</w:t>
      </w:r>
      <w:r w:rsidR="00F27D59">
        <w:rPr>
          <w:rFonts w:hint="eastAsia"/>
          <w:sz w:val="24"/>
          <w:szCs w:val="24"/>
        </w:rPr>
        <w:t>监查</w:t>
      </w:r>
      <w:r w:rsidRPr="00264406">
        <w:rPr>
          <w:sz w:val="24"/>
          <w:szCs w:val="24"/>
        </w:rPr>
        <w:t>访视。我可以远程执行</w:t>
      </w:r>
      <w:r w:rsidR="00A0527E">
        <w:rPr>
          <w:sz w:val="24"/>
          <w:szCs w:val="24"/>
        </w:rPr>
        <w:t>临床试验机构</w:t>
      </w:r>
      <w:r w:rsidR="00CA19B6">
        <w:rPr>
          <w:rFonts w:hint="eastAsia"/>
          <w:sz w:val="24"/>
          <w:szCs w:val="24"/>
        </w:rPr>
        <w:t>的</w:t>
      </w:r>
      <w:r w:rsidR="00F27D59">
        <w:rPr>
          <w:rFonts w:hint="eastAsia"/>
          <w:sz w:val="24"/>
          <w:szCs w:val="24"/>
        </w:rPr>
        <w:t>监查</w:t>
      </w:r>
      <w:r w:rsidRPr="00264406">
        <w:rPr>
          <w:sz w:val="24"/>
          <w:szCs w:val="24"/>
        </w:rPr>
        <w:t>访视吗？</w:t>
      </w:r>
      <w:r w:rsidRPr="00264406">
        <w:rPr>
          <w:sz w:val="24"/>
          <w:szCs w:val="24"/>
        </w:rPr>
        <w:t>FDA</w:t>
      </w:r>
      <w:r w:rsidRPr="00264406">
        <w:rPr>
          <w:sz w:val="24"/>
          <w:szCs w:val="24"/>
        </w:rPr>
        <w:t>对我如何远程执行源文件审查有什么建议？</w:t>
      </w:r>
      <w:bookmarkEnd w:id="69"/>
      <w:bookmarkEnd w:id="70"/>
      <w:bookmarkEnd w:id="71"/>
    </w:p>
    <w:p w14:paraId="758E40B6" w14:textId="77777777" w:rsidR="00B652DC" w:rsidRPr="00264406" w:rsidRDefault="00B652DC" w:rsidP="002D7DCF">
      <w:pPr>
        <w:shd w:val="clear" w:color="auto" w:fill="FFFFFF"/>
        <w:snapToGrid w:val="0"/>
        <w:jc w:val="both"/>
        <w:rPr>
          <w:rFonts w:eastAsia="宋体"/>
          <w:color w:val="000000"/>
          <w:sz w:val="24"/>
          <w:szCs w:val="24"/>
        </w:rPr>
      </w:pPr>
    </w:p>
    <w:p w14:paraId="6D55898A" w14:textId="507717C9"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t>FDA</w:t>
      </w:r>
      <w:r w:rsidRPr="00264406">
        <w:rPr>
          <w:rFonts w:eastAsia="宋体"/>
          <w:color w:val="000000"/>
          <w:sz w:val="24"/>
          <w:szCs w:val="24"/>
        </w:rPr>
        <w:t>法规要求</w:t>
      </w:r>
      <w:r w:rsidR="00E6444F">
        <w:rPr>
          <w:rFonts w:eastAsia="宋体"/>
          <w:color w:val="000000"/>
          <w:sz w:val="24"/>
          <w:szCs w:val="24"/>
        </w:rPr>
        <w:t>申办方</w:t>
      </w:r>
      <w:r w:rsidR="00F27D59">
        <w:rPr>
          <w:rFonts w:eastAsia="宋体" w:hint="eastAsia"/>
          <w:color w:val="000000"/>
          <w:sz w:val="24"/>
          <w:szCs w:val="24"/>
        </w:rPr>
        <w:t>监查</w:t>
      </w:r>
      <w:r w:rsidRPr="00264406">
        <w:rPr>
          <w:rFonts w:eastAsia="宋体"/>
          <w:color w:val="000000"/>
          <w:sz w:val="24"/>
          <w:szCs w:val="24"/>
        </w:rPr>
        <w:t>其临床研究的进行和进展。</w:t>
      </w:r>
      <w:r w:rsidRPr="00264406">
        <w:rPr>
          <w:rStyle w:val="a5"/>
          <w:rFonts w:eastAsia="宋体"/>
          <w:color w:val="000000"/>
          <w:sz w:val="24"/>
          <w:szCs w:val="24"/>
        </w:rPr>
        <w:footnoteReference w:customMarkFollows="1" w:id="34"/>
        <w:t>27</w:t>
      </w:r>
      <w:r w:rsidRPr="00264406">
        <w:rPr>
          <w:rFonts w:eastAsia="宋体"/>
          <w:color w:val="000000"/>
          <w:sz w:val="24"/>
          <w:szCs w:val="24"/>
        </w:rPr>
        <w:t>条例没有具体规定</w:t>
      </w:r>
      <w:r w:rsidR="00E6444F">
        <w:rPr>
          <w:rFonts w:eastAsia="宋体"/>
          <w:color w:val="000000"/>
          <w:sz w:val="24"/>
          <w:szCs w:val="24"/>
        </w:rPr>
        <w:t>申办方</w:t>
      </w:r>
      <w:r w:rsidRPr="00264406">
        <w:rPr>
          <w:rFonts w:eastAsia="宋体"/>
          <w:color w:val="000000"/>
          <w:sz w:val="24"/>
          <w:szCs w:val="24"/>
        </w:rPr>
        <w:t>必须如何进行这种</w:t>
      </w:r>
      <w:r w:rsidR="00F27D59">
        <w:rPr>
          <w:rFonts w:eastAsia="宋体" w:hint="eastAsia"/>
          <w:color w:val="000000"/>
          <w:sz w:val="24"/>
          <w:szCs w:val="24"/>
        </w:rPr>
        <w:t>监查</w:t>
      </w:r>
      <w:r w:rsidRPr="00264406">
        <w:rPr>
          <w:rFonts w:eastAsia="宋体"/>
          <w:color w:val="000000"/>
          <w:sz w:val="24"/>
          <w:szCs w:val="24"/>
        </w:rPr>
        <w:t>，因此与一系列</w:t>
      </w:r>
      <w:r w:rsidR="00F27D59">
        <w:rPr>
          <w:rFonts w:eastAsia="宋体" w:hint="eastAsia"/>
          <w:color w:val="000000"/>
          <w:sz w:val="24"/>
          <w:szCs w:val="24"/>
        </w:rPr>
        <w:t>监查</w:t>
      </w:r>
      <w:r w:rsidRPr="00264406">
        <w:rPr>
          <w:rFonts w:eastAsia="宋体"/>
          <w:color w:val="000000"/>
          <w:sz w:val="24"/>
          <w:szCs w:val="24"/>
        </w:rPr>
        <w:t>方法相一致，这些方法可能因多种因素而有所不同。</w:t>
      </w:r>
      <w:r w:rsidRPr="00264406">
        <w:rPr>
          <w:rFonts w:eastAsia="宋体"/>
          <w:color w:val="000000"/>
          <w:sz w:val="24"/>
          <w:szCs w:val="24"/>
        </w:rPr>
        <w:t xml:space="preserve"> </w:t>
      </w:r>
      <w:r w:rsidRPr="00264406">
        <w:rPr>
          <w:rFonts w:eastAsia="宋体"/>
          <w:color w:val="000000"/>
          <w:sz w:val="24"/>
          <w:szCs w:val="24"/>
        </w:rPr>
        <w:t>因此，如果技术上可行，</w:t>
      </w:r>
      <w:r w:rsidR="00A0527E">
        <w:rPr>
          <w:rFonts w:eastAsia="宋体"/>
          <w:color w:val="000000"/>
          <w:sz w:val="24"/>
          <w:szCs w:val="24"/>
        </w:rPr>
        <w:t>临床试验机构</w:t>
      </w:r>
      <w:r w:rsidR="00F27D59">
        <w:rPr>
          <w:rFonts w:eastAsia="宋体" w:hint="eastAsia"/>
          <w:color w:val="000000"/>
          <w:sz w:val="24"/>
          <w:szCs w:val="24"/>
        </w:rPr>
        <w:t>监查</w:t>
      </w:r>
      <w:r w:rsidRPr="00264406">
        <w:rPr>
          <w:rFonts w:eastAsia="宋体"/>
          <w:color w:val="000000"/>
          <w:sz w:val="24"/>
          <w:szCs w:val="24"/>
        </w:rPr>
        <w:t>访视的某些方面可以远程进行。</w:t>
      </w:r>
      <w:r w:rsidRPr="00264406">
        <w:rPr>
          <w:rFonts w:eastAsia="宋体"/>
          <w:color w:val="000000"/>
          <w:sz w:val="24"/>
          <w:szCs w:val="24"/>
        </w:rPr>
        <w:t>FDA</w:t>
      </w:r>
      <w:r w:rsidRPr="00264406">
        <w:rPr>
          <w:rFonts w:eastAsia="宋体"/>
          <w:color w:val="000000"/>
          <w:sz w:val="24"/>
          <w:szCs w:val="24"/>
        </w:rPr>
        <w:t>理解，</w:t>
      </w:r>
      <w:r w:rsidRPr="00264406">
        <w:rPr>
          <w:rFonts w:eastAsia="宋体"/>
          <w:color w:val="000000"/>
          <w:sz w:val="24"/>
          <w:szCs w:val="24"/>
        </w:rPr>
        <w:t>COVID-19</w:t>
      </w:r>
      <w:r w:rsidRPr="00264406">
        <w:rPr>
          <w:rFonts w:eastAsia="宋体"/>
          <w:color w:val="000000"/>
          <w:sz w:val="24"/>
          <w:szCs w:val="24"/>
        </w:rPr>
        <w:t>突发公共卫生事件期间，</w:t>
      </w:r>
      <w:r w:rsidR="00A0527E">
        <w:rPr>
          <w:rFonts w:eastAsia="宋体"/>
          <w:color w:val="000000"/>
          <w:sz w:val="24"/>
          <w:szCs w:val="24"/>
        </w:rPr>
        <w:t>临床试验机构</w:t>
      </w:r>
      <w:r w:rsidRPr="00264406">
        <w:rPr>
          <w:rFonts w:eastAsia="宋体"/>
          <w:color w:val="000000"/>
          <w:sz w:val="24"/>
          <w:szCs w:val="24"/>
        </w:rPr>
        <w:t>现场</w:t>
      </w:r>
      <w:r w:rsidR="00F27D59">
        <w:rPr>
          <w:rFonts w:eastAsia="宋体" w:hint="eastAsia"/>
          <w:color w:val="000000"/>
          <w:sz w:val="24"/>
          <w:szCs w:val="24"/>
        </w:rPr>
        <w:t>监查</w:t>
      </w:r>
      <w:r w:rsidRPr="00264406">
        <w:rPr>
          <w:rFonts w:eastAsia="宋体"/>
          <w:color w:val="000000"/>
          <w:sz w:val="24"/>
          <w:szCs w:val="24"/>
        </w:rPr>
        <w:t>访视时间可能与试验</w:t>
      </w:r>
      <w:r w:rsidR="00F27D59">
        <w:rPr>
          <w:rFonts w:eastAsia="宋体" w:hint="eastAsia"/>
          <w:color w:val="000000"/>
          <w:sz w:val="24"/>
          <w:szCs w:val="24"/>
        </w:rPr>
        <w:t>监查</w:t>
      </w:r>
      <w:r w:rsidRPr="00264406">
        <w:rPr>
          <w:rFonts w:eastAsia="宋体"/>
          <w:color w:val="000000"/>
          <w:sz w:val="24"/>
          <w:szCs w:val="24"/>
        </w:rPr>
        <w:t>计划和程序存在偏差，</w:t>
      </w:r>
      <w:r w:rsidR="00E6444F">
        <w:rPr>
          <w:rFonts w:eastAsia="宋体"/>
          <w:color w:val="000000"/>
          <w:sz w:val="24"/>
          <w:szCs w:val="24"/>
        </w:rPr>
        <w:t>申办方</w:t>
      </w:r>
      <w:r w:rsidRPr="00264406">
        <w:rPr>
          <w:rFonts w:eastAsia="宋体"/>
          <w:color w:val="000000"/>
          <w:sz w:val="24"/>
          <w:szCs w:val="24"/>
        </w:rPr>
        <w:t>可考虑以远程</w:t>
      </w:r>
      <w:r w:rsidR="00F27D59">
        <w:rPr>
          <w:rFonts w:eastAsia="宋体" w:hint="eastAsia"/>
          <w:color w:val="000000"/>
          <w:sz w:val="24"/>
          <w:szCs w:val="24"/>
        </w:rPr>
        <w:t>监查</w:t>
      </w:r>
      <w:r w:rsidRPr="00264406">
        <w:rPr>
          <w:rFonts w:eastAsia="宋体"/>
          <w:color w:val="000000"/>
          <w:sz w:val="24"/>
          <w:szCs w:val="24"/>
        </w:rPr>
        <w:t>访视代替</w:t>
      </w:r>
      <w:r w:rsidR="00A0527E">
        <w:rPr>
          <w:rFonts w:eastAsia="宋体"/>
          <w:color w:val="000000"/>
          <w:sz w:val="24"/>
          <w:szCs w:val="24"/>
        </w:rPr>
        <w:t>临床试验机构</w:t>
      </w:r>
      <w:r w:rsidRPr="00264406">
        <w:rPr>
          <w:rFonts w:eastAsia="宋体"/>
          <w:color w:val="000000"/>
          <w:sz w:val="24"/>
          <w:szCs w:val="24"/>
        </w:rPr>
        <w:t>现场</w:t>
      </w:r>
      <w:r w:rsidR="00F27D59">
        <w:rPr>
          <w:rFonts w:eastAsia="宋体" w:hint="eastAsia"/>
          <w:color w:val="000000"/>
          <w:sz w:val="24"/>
          <w:szCs w:val="24"/>
        </w:rPr>
        <w:t>监查</w:t>
      </w:r>
      <w:r w:rsidRPr="00264406">
        <w:rPr>
          <w:rFonts w:eastAsia="宋体"/>
          <w:color w:val="000000"/>
          <w:sz w:val="24"/>
          <w:szCs w:val="24"/>
        </w:rPr>
        <w:t>访视。此外，如试验</w:t>
      </w:r>
      <w:r w:rsidR="00F27D59">
        <w:rPr>
          <w:rFonts w:eastAsia="宋体" w:hint="eastAsia"/>
          <w:color w:val="000000"/>
          <w:sz w:val="24"/>
          <w:szCs w:val="24"/>
        </w:rPr>
        <w:t>监查</w:t>
      </w:r>
      <w:r w:rsidRPr="00264406">
        <w:rPr>
          <w:rFonts w:eastAsia="宋体"/>
          <w:color w:val="000000"/>
          <w:sz w:val="24"/>
          <w:szCs w:val="24"/>
        </w:rPr>
        <w:t>计划所述</w:t>
      </w:r>
      <w:r w:rsidR="00AE0406">
        <w:rPr>
          <w:rFonts w:eastAsia="宋体" w:hint="eastAsia"/>
          <w:color w:val="000000"/>
          <w:sz w:val="24"/>
          <w:szCs w:val="24"/>
        </w:rPr>
        <w:t>，</w:t>
      </w:r>
      <w:r w:rsidR="00A0527E">
        <w:rPr>
          <w:rFonts w:eastAsia="宋体"/>
          <w:color w:val="000000"/>
          <w:sz w:val="24"/>
          <w:szCs w:val="24"/>
        </w:rPr>
        <w:t>临床试验机构</w:t>
      </w:r>
      <w:r w:rsidRPr="00264406">
        <w:rPr>
          <w:rFonts w:eastAsia="宋体"/>
          <w:color w:val="000000"/>
          <w:sz w:val="24"/>
          <w:szCs w:val="24"/>
        </w:rPr>
        <w:t>现场</w:t>
      </w:r>
      <w:r w:rsidR="00F27D59">
        <w:rPr>
          <w:rFonts w:eastAsia="宋体" w:hint="eastAsia"/>
          <w:color w:val="000000"/>
          <w:sz w:val="24"/>
          <w:szCs w:val="24"/>
        </w:rPr>
        <w:t>监查</w:t>
      </w:r>
      <w:r w:rsidRPr="00264406">
        <w:rPr>
          <w:rFonts w:eastAsia="宋体"/>
          <w:color w:val="000000"/>
          <w:sz w:val="24"/>
          <w:szCs w:val="24"/>
        </w:rPr>
        <w:t>访视可能存在无法远程完成的部分。</w:t>
      </w:r>
    </w:p>
    <w:p w14:paraId="058A640E" w14:textId="77777777" w:rsidR="00B652DC" w:rsidRPr="00264406" w:rsidRDefault="00B652DC" w:rsidP="002D7DCF">
      <w:pPr>
        <w:shd w:val="clear" w:color="auto" w:fill="FFFFFF"/>
        <w:snapToGrid w:val="0"/>
        <w:jc w:val="both"/>
        <w:rPr>
          <w:rFonts w:eastAsia="宋体"/>
          <w:sz w:val="24"/>
          <w:szCs w:val="24"/>
        </w:rPr>
      </w:pPr>
    </w:p>
    <w:p w14:paraId="292D1660" w14:textId="6FA1A2CB"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t>在</w:t>
      </w:r>
      <w:r w:rsidRPr="00264406">
        <w:rPr>
          <w:rFonts w:eastAsia="宋体"/>
          <w:color w:val="000000"/>
          <w:sz w:val="24"/>
          <w:szCs w:val="24"/>
        </w:rPr>
        <w:t>COVID-19</w:t>
      </w:r>
      <w:r w:rsidRPr="00264406">
        <w:rPr>
          <w:rFonts w:eastAsia="宋体"/>
          <w:color w:val="000000"/>
          <w:sz w:val="24"/>
          <w:szCs w:val="24"/>
        </w:rPr>
        <w:t>突发公共卫生事件期间，传统</w:t>
      </w:r>
      <w:r w:rsidR="00A0527E">
        <w:rPr>
          <w:rFonts w:eastAsia="宋体"/>
          <w:color w:val="000000"/>
          <w:sz w:val="24"/>
          <w:szCs w:val="24"/>
        </w:rPr>
        <w:t>临床试验机构</w:t>
      </w:r>
      <w:r w:rsidRPr="00264406">
        <w:rPr>
          <w:rFonts w:eastAsia="宋体"/>
          <w:color w:val="000000"/>
          <w:sz w:val="24"/>
          <w:szCs w:val="24"/>
        </w:rPr>
        <w:t>现场</w:t>
      </w:r>
      <w:r w:rsidR="00F27D59">
        <w:rPr>
          <w:rFonts w:eastAsia="宋体" w:hint="eastAsia"/>
          <w:color w:val="000000"/>
          <w:sz w:val="24"/>
          <w:szCs w:val="24"/>
        </w:rPr>
        <w:t>监查</w:t>
      </w:r>
      <w:r w:rsidRPr="00264406">
        <w:rPr>
          <w:rFonts w:eastAsia="宋体"/>
          <w:color w:val="000000"/>
          <w:sz w:val="24"/>
          <w:szCs w:val="24"/>
        </w:rPr>
        <w:t>可能比较困难，例如（</w:t>
      </w:r>
      <w:r w:rsidRPr="00264406">
        <w:rPr>
          <w:rFonts w:eastAsia="宋体"/>
          <w:color w:val="000000"/>
          <w:sz w:val="24"/>
          <w:szCs w:val="24"/>
        </w:rPr>
        <w:t>1</w:t>
      </w:r>
      <w:r w:rsidRPr="00264406">
        <w:rPr>
          <w:rFonts w:eastAsia="宋体"/>
          <w:color w:val="000000"/>
          <w:sz w:val="24"/>
          <w:szCs w:val="24"/>
        </w:rPr>
        <w:t>）</w:t>
      </w:r>
      <w:r w:rsidR="00A0527E">
        <w:rPr>
          <w:rFonts w:eastAsia="宋体"/>
          <w:color w:val="000000"/>
          <w:sz w:val="24"/>
          <w:szCs w:val="24"/>
        </w:rPr>
        <w:t>临床试验机构</w:t>
      </w:r>
      <w:r w:rsidRPr="00264406">
        <w:rPr>
          <w:rFonts w:eastAsia="宋体"/>
          <w:color w:val="000000"/>
          <w:sz w:val="24"/>
          <w:szCs w:val="24"/>
        </w:rPr>
        <w:t>可能无法为</w:t>
      </w:r>
      <w:r w:rsidR="00426932">
        <w:rPr>
          <w:rFonts w:eastAsia="宋体" w:hint="eastAsia"/>
          <w:color w:val="000000"/>
          <w:sz w:val="24"/>
          <w:szCs w:val="24"/>
        </w:rPr>
        <w:t>监查</w:t>
      </w:r>
      <w:r w:rsidRPr="00264406">
        <w:rPr>
          <w:rFonts w:eastAsia="宋体"/>
          <w:color w:val="000000"/>
          <w:sz w:val="24"/>
          <w:szCs w:val="24"/>
        </w:rPr>
        <w:t>访视提供空间（例如，由于人员限制或</w:t>
      </w:r>
      <w:r w:rsidR="00A0527E">
        <w:rPr>
          <w:rFonts w:eastAsia="宋体"/>
          <w:color w:val="000000"/>
          <w:sz w:val="24"/>
          <w:szCs w:val="24"/>
        </w:rPr>
        <w:t>临床试验机构</w:t>
      </w:r>
      <w:r w:rsidRPr="00264406">
        <w:rPr>
          <w:rFonts w:eastAsia="宋体"/>
          <w:color w:val="000000"/>
          <w:sz w:val="24"/>
          <w:szCs w:val="24"/>
        </w:rPr>
        <w:t>关闭）或（</w:t>
      </w:r>
      <w:r w:rsidRPr="00264406">
        <w:rPr>
          <w:rFonts w:eastAsia="宋体"/>
          <w:color w:val="000000"/>
          <w:sz w:val="24"/>
          <w:szCs w:val="24"/>
        </w:rPr>
        <w:t>2</w:t>
      </w:r>
      <w:r w:rsidRPr="00264406">
        <w:rPr>
          <w:rFonts w:eastAsia="宋体"/>
          <w:color w:val="000000"/>
          <w:sz w:val="24"/>
          <w:szCs w:val="24"/>
        </w:rPr>
        <w:t>）</w:t>
      </w:r>
      <w:r w:rsidR="00F27D59">
        <w:rPr>
          <w:rFonts w:eastAsia="宋体" w:hint="eastAsia"/>
          <w:color w:val="000000"/>
          <w:sz w:val="24"/>
          <w:szCs w:val="24"/>
        </w:rPr>
        <w:t>监查</w:t>
      </w:r>
      <w:r w:rsidRPr="00264406">
        <w:rPr>
          <w:rFonts w:eastAsia="宋体"/>
          <w:color w:val="000000"/>
          <w:sz w:val="24"/>
          <w:szCs w:val="24"/>
        </w:rPr>
        <w:t>员可能无法被运送至试验中心。当无法进行计划的</w:t>
      </w:r>
      <w:r w:rsidR="00A0527E">
        <w:rPr>
          <w:rFonts w:eastAsia="宋体"/>
          <w:color w:val="000000"/>
          <w:sz w:val="24"/>
          <w:szCs w:val="24"/>
        </w:rPr>
        <w:t>临床试验机构</w:t>
      </w:r>
      <w:r w:rsidRPr="00264406">
        <w:rPr>
          <w:rFonts w:eastAsia="宋体"/>
          <w:color w:val="000000"/>
          <w:sz w:val="24"/>
          <w:szCs w:val="24"/>
        </w:rPr>
        <w:t>现场</w:t>
      </w:r>
      <w:r w:rsidR="00F27D59">
        <w:rPr>
          <w:rFonts w:eastAsia="宋体" w:hint="eastAsia"/>
          <w:color w:val="000000"/>
          <w:sz w:val="24"/>
          <w:szCs w:val="24"/>
        </w:rPr>
        <w:t>监查</w:t>
      </w:r>
      <w:r w:rsidRPr="00264406">
        <w:rPr>
          <w:rFonts w:eastAsia="宋体"/>
          <w:color w:val="000000"/>
          <w:sz w:val="24"/>
          <w:szCs w:val="24"/>
        </w:rPr>
        <w:t>访视时，</w:t>
      </w:r>
      <w:r w:rsidR="00E6444F">
        <w:rPr>
          <w:rFonts w:eastAsia="宋体"/>
          <w:color w:val="000000"/>
          <w:sz w:val="24"/>
          <w:szCs w:val="24"/>
        </w:rPr>
        <w:t>申办方</w:t>
      </w:r>
      <w:r w:rsidRPr="00264406">
        <w:rPr>
          <w:rFonts w:eastAsia="宋体"/>
          <w:color w:val="000000"/>
          <w:sz w:val="24"/>
          <w:szCs w:val="24"/>
        </w:rPr>
        <w:t>应记录原因，</w:t>
      </w:r>
      <w:r w:rsidR="00A37C50">
        <w:rPr>
          <w:rFonts w:eastAsia="宋体" w:hint="eastAsia"/>
          <w:color w:val="000000"/>
          <w:sz w:val="24"/>
          <w:szCs w:val="24"/>
        </w:rPr>
        <w:t>可供申办方审查</w:t>
      </w:r>
      <w:r w:rsidRPr="00264406">
        <w:rPr>
          <w:rFonts w:eastAsia="宋体"/>
          <w:color w:val="000000"/>
          <w:sz w:val="24"/>
          <w:szCs w:val="24"/>
        </w:rPr>
        <w:t>并在</w:t>
      </w:r>
      <w:r w:rsidRPr="00264406">
        <w:rPr>
          <w:rFonts w:eastAsia="宋体"/>
          <w:color w:val="000000"/>
          <w:sz w:val="24"/>
          <w:szCs w:val="24"/>
        </w:rPr>
        <w:t>FDA</w:t>
      </w:r>
      <w:r w:rsidRPr="00264406">
        <w:rPr>
          <w:rFonts w:eastAsia="宋体"/>
          <w:color w:val="000000"/>
          <w:sz w:val="24"/>
          <w:szCs w:val="24"/>
        </w:rPr>
        <w:t>检查期间供</w:t>
      </w:r>
      <w:r w:rsidRPr="00264406">
        <w:rPr>
          <w:rFonts w:eastAsia="宋体"/>
          <w:color w:val="000000"/>
          <w:sz w:val="24"/>
          <w:szCs w:val="24"/>
        </w:rPr>
        <w:t>FDA</w:t>
      </w:r>
      <w:r w:rsidRPr="00264406">
        <w:rPr>
          <w:rFonts w:eastAsia="宋体"/>
          <w:color w:val="000000"/>
          <w:sz w:val="24"/>
          <w:szCs w:val="24"/>
        </w:rPr>
        <w:t>审查。</w:t>
      </w:r>
    </w:p>
    <w:p w14:paraId="41C01793" w14:textId="77777777" w:rsidR="00B652DC" w:rsidRPr="00F27D59" w:rsidRDefault="00B652DC" w:rsidP="002D7DCF">
      <w:pPr>
        <w:shd w:val="clear" w:color="auto" w:fill="FFFFFF"/>
        <w:snapToGrid w:val="0"/>
        <w:jc w:val="both"/>
        <w:rPr>
          <w:rFonts w:eastAsia="宋体"/>
          <w:sz w:val="24"/>
          <w:szCs w:val="24"/>
        </w:rPr>
      </w:pPr>
    </w:p>
    <w:p w14:paraId="01552CCF" w14:textId="49ECF07A" w:rsidR="00B652DC" w:rsidRPr="00264406" w:rsidRDefault="00E6444F" w:rsidP="00B652DC">
      <w:pPr>
        <w:shd w:val="clear" w:color="auto" w:fill="FFFFFF"/>
        <w:snapToGrid w:val="0"/>
        <w:jc w:val="both"/>
        <w:rPr>
          <w:rFonts w:eastAsia="宋体"/>
          <w:sz w:val="24"/>
          <w:szCs w:val="24"/>
        </w:rPr>
      </w:pPr>
      <w:r>
        <w:rPr>
          <w:rFonts w:eastAsia="宋体"/>
          <w:color w:val="000000"/>
          <w:sz w:val="24"/>
          <w:szCs w:val="24"/>
        </w:rPr>
        <w:t>申办方</w:t>
      </w:r>
      <w:r w:rsidR="004C315A" w:rsidRPr="00264406">
        <w:rPr>
          <w:rFonts w:eastAsia="宋体"/>
          <w:color w:val="000000"/>
          <w:sz w:val="24"/>
          <w:szCs w:val="24"/>
        </w:rPr>
        <w:t>应考虑使用基于风险的方法来对远程</w:t>
      </w:r>
      <w:r w:rsidR="00F27D59">
        <w:rPr>
          <w:rFonts w:eastAsia="宋体" w:hint="eastAsia"/>
          <w:color w:val="000000"/>
          <w:sz w:val="24"/>
          <w:szCs w:val="24"/>
        </w:rPr>
        <w:t>监查</w:t>
      </w:r>
      <w:r w:rsidR="004C315A" w:rsidRPr="00264406">
        <w:rPr>
          <w:rFonts w:eastAsia="宋体"/>
          <w:color w:val="000000"/>
          <w:sz w:val="24"/>
          <w:szCs w:val="24"/>
        </w:rPr>
        <w:t>的</w:t>
      </w:r>
      <w:r w:rsidR="00A0527E">
        <w:rPr>
          <w:rFonts w:eastAsia="宋体"/>
          <w:color w:val="000000"/>
          <w:sz w:val="24"/>
          <w:szCs w:val="24"/>
        </w:rPr>
        <w:t>临床试验机构</w:t>
      </w:r>
      <w:r w:rsidR="004C315A" w:rsidRPr="00264406">
        <w:rPr>
          <w:rFonts w:eastAsia="宋体"/>
          <w:color w:val="000000"/>
          <w:sz w:val="24"/>
          <w:szCs w:val="24"/>
        </w:rPr>
        <w:t>进行优先排序，可行</w:t>
      </w:r>
      <w:r w:rsidR="0063109B">
        <w:rPr>
          <w:rFonts w:eastAsia="宋体" w:hint="eastAsia"/>
          <w:color w:val="000000"/>
          <w:sz w:val="24"/>
          <w:szCs w:val="24"/>
        </w:rPr>
        <w:t>时</w:t>
      </w:r>
      <w:r w:rsidR="004C315A" w:rsidRPr="00264406">
        <w:rPr>
          <w:rFonts w:eastAsia="宋体"/>
          <w:color w:val="000000"/>
          <w:sz w:val="24"/>
          <w:szCs w:val="24"/>
        </w:rPr>
        <w:t>尽可能包括更多</w:t>
      </w:r>
      <w:r w:rsidR="00A0527E">
        <w:rPr>
          <w:rFonts w:eastAsia="宋体"/>
          <w:color w:val="000000"/>
          <w:sz w:val="24"/>
          <w:szCs w:val="24"/>
        </w:rPr>
        <w:t>临床试验机构</w:t>
      </w:r>
      <w:r w:rsidR="004C315A" w:rsidRPr="00264406">
        <w:rPr>
          <w:rFonts w:eastAsia="宋体"/>
          <w:color w:val="000000"/>
          <w:sz w:val="24"/>
          <w:szCs w:val="24"/>
        </w:rPr>
        <w:t>（并且在频率上尽可能接近</w:t>
      </w:r>
      <w:r w:rsidR="00A0527E">
        <w:rPr>
          <w:rFonts w:eastAsia="宋体"/>
          <w:color w:val="000000"/>
          <w:sz w:val="24"/>
          <w:szCs w:val="24"/>
        </w:rPr>
        <w:t>临床试验机构</w:t>
      </w:r>
      <w:r w:rsidR="003A26CB">
        <w:rPr>
          <w:rFonts w:eastAsia="宋体"/>
          <w:color w:val="000000"/>
          <w:sz w:val="24"/>
          <w:szCs w:val="24"/>
        </w:rPr>
        <w:t>监查</w:t>
      </w:r>
      <w:r w:rsidR="004C315A" w:rsidRPr="00264406">
        <w:rPr>
          <w:rFonts w:eastAsia="宋体"/>
          <w:color w:val="000000"/>
          <w:sz w:val="24"/>
          <w:szCs w:val="24"/>
        </w:rPr>
        <w:t>计划中描述的频率）。在决定哪些</w:t>
      </w:r>
      <w:r w:rsidR="00A0527E">
        <w:rPr>
          <w:rFonts w:eastAsia="宋体"/>
          <w:color w:val="000000"/>
          <w:sz w:val="24"/>
          <w:szCs w:val="24"/>
        </w:rPr>
        <w:t>临床试验机构</w:t>
      </w:r>
      <w:r w:rsidR="004C315A" w:rsidRPr="00264406">
        <w:rPr>
          <w:rFonts w:eastAsia="宋体"/>
          <w:color w:val="000000"/>
          <w:sz w:val="24"/>
          <w:szCs w:val="24"/>
        </w:rPr>
        <w:t>优先进行远程</w:t>
      </w:r>
      <w:r w:rsidR="00F27D59">
        <w:rPr>
          <w:rFonts w:eastAsia="宋体" w:hint="eastAsia"/>
          <w:color w:val="000000"/>
          <w:sz w:val="24"/>
          <w:szCs w:val="24"/>
        </w:rPr>
        <w:t>监查</w:t>
      </w:r>
      <w:r w:rsidR="004C315A" w:rsidRPr="00264406">
        <w:rPr>
          <w:rFonts w:eastAsia="宋体"/>
          <w:color w:val="000000"/>
          <w:sz w:val="24"/>
          <w:szCs w:val="24"/>
        </w:rPr>
        <w:t>时，决策应以集中</w:t>
      </w:r>
      <w:r w:rsidR="00F27D59">
        <w:rPr>
          <w:rFonts w:eastAsia="宋体" w:hint="eastAsia"/>
          <w:color w:val="000000"/>
          <w:sz w:val="24"/>
          <w:szCs w:val="24"/>
        </w:rPr>
        <w:t>监查</w:t>
      </w:r>
      <w:r w:rsidR="004C315A" w:rsidRPr="00264406">
        <w:rPr>
          <w:rFonts w:eastAsia="宋体"/>
          <w:color w:val="000000"/>
          <w:sz w:val="24"/>
          <w:szCs w:val="24"/>
        </w:rPr>
        <w:t>或其他有关</w:t>
      </w:r>
      <w:r w:rsidR="00A0527E">
        <w:rPr>
          <w:rFonts w:eastAsia="宋体"/>
          <w:color w:val="000000"/>
          <w:sz w:val="24"/>
          <w:szCs w:val="24"/>
        </w:rPr>
        <w:t>临床试验机构</w:t>
      </w:r>
      <w:r w:rsidR="00DE20F3">
        <w:rPr>
          <w:rFonts w:eastAsia="宋体" w:hint="eastAsia"/>
          <w:color w:val="000000"/>
          <w:sz w:val="24"/>
          <w:szCs w:val="24"/>
        </w:rPr>
        <w:t>表现</w:t>
      </w:r>
      <w:r w:rsidR="004C315A" w:rsidRPr="00264406">
        <w:rPr>
          <w:rFonts w:eastAsia="宋体"/>
          <w:color w:val="000000"/>
          <w:sz w:val="24"/>
          <w:szCs w:val="24"/>
        </w:rPr>
        <w:t>的可用信息为指导（例如，先前在</w:t>
      </w:r>
      <w:r w:rsidR="00F27D59">
        <w:rPr>
          <w:rFonts w:eastAsia="宋体" w:hint="eastAsia"/>
          <w:color w:val="000000"/>
          <w:sz w:val="24"/>
          <w:szCs w:val="24"/>
        </w:rPr>
        <w:t>监查</w:t>
      </w:r>
      <w:r w:rsidR="004C315A" w:rsidRPr="00264406">
        <w:rPr>
          <w:rFonts w:eastAsia="宋体"/>
          <w:color w:val="000000"/>
          <w:sz w:val="24"/>
          <w:szCs w:val="24"/>
        </w:rPr>
        <w:t>访视期间确定的或目前通过集中</w:t>
      </w:r>
      <w:r w:rsidR="00F27D59">
        <w:rPr>
          <w:rFonts w:eastAsia="宋体" w:hint="eastAsia"/>
          <w:color w:val="000000"/>
          <w:sz w:val="24"/>
          <w:szCs w:val="24"/>
        </w:rPr>
        <w:t>监查</w:t>
      </w:r>
      <w:r w:rsidR="004C315A" w:rsidRPr="00264406">
        <w:rPr>
          <w:rFonts w:eastAsia="宋体"/>
          <w:color w:val="000000"/>
          <w:sz w:val="24"/>
          <w:szCs w:val="24"/>
        </w:rPr>
        <w:t>确定的方案偏离的频率和严重程度，随机活跃试验参与者的数量，</w:t>
      </w:r>
      <w:bookmarkStart w:id="72" w:name="bookmark43"/>
      <w:bookmarkEnd w:id="72"/>
      <w:r w:rsidR="00A0527E">
        <w:rPr>
          <w:rFonts w:eastAsia="宋体"/>
          <w:color w:val="000000"/>
          <w:sz w:val="24"/>
          <w:szCs w:val="24"/>
        </w:rPr>
        <w:t>临床试验机构</w:t>
      </w:r>
      <w:r w:rsidR="004C315A" w:rsidRPr="00264406">
        <w:rPr>
          <w:rFonts w:eastAsia="宋体"/>
          <w:color w:val="000000"/>
          <w:sz w:val="24"/>
          <w:szCs w:val="24"/>
        </w:rPr>
        <w:t>工作人员的经验，先前重大审查或检查结果的已知历史）。</w:t>
      </w:r>
    </w:p>
    <w:p w14:paraId="3BA4C2D6" w14:textId="77777777" w:rsidR="00B039FC" w:rsidRPr="00264406" w:rsidRDefault="00B039FC" w:rsidP="002D7DCF">
      <w:pPr>
        <w:shd w:val="clear" w:color="auto" w:fill="FFFFFF"/>
        <w:snapToGrid w:val="0"/>
        <w:jc w:val="both"/>
        <w:rPr>
          <w:rFonts w:eastAsia="宋体"/>
          <w:sz w:val="24"/>
          <w:szCs w:val="24"/>
        </w:rPr>
      </w:pPr>
    </w:p>
    <w:p w14:paraId="3AD36A14" w14:textId="77777777" w:rsidR="00B039FC" w:rsidRPr="00264406" w:rsidRDefault="00B039FC" w:rsidP="002D7DCF">
      <w:pPr>
        <w:shd w:val="clear" w:color="auto" w:fill="FFFFFF"/>
        <w:tabs>
          <w:tab w:val="left" w:pos="178"/>
        </w:tabs>
        <w:snapToGrid w:val="0"/>
        <w:jc w:val="both"/>
        <w:rPr>
          <w:rFonts w:eastAsia="宋体"/>
          <w:color w:val="000000"/>
          <w:sz w:val="24"/>
          <w:szCs w:val="24"/>
          <w:vertAlign w:val="superscript"/>
        </w:rPr>
      </w:pPr>
    </w:p>
    <w:p w14:paraId="5B995A81" w14:textId="77777777" w:rsidR="00B652DC" w:rsidRPr="00264406" w:rsidRDefault="00B652DC" w:rsidP="002D7DCF">
      <w:pPr>
        <w:shd w:val="clear" w:color="auto" w:fill="FFFFFF"/>
        <w:tabs>
          <w:tab w:val="left" w:pos="178"/>
        </w:tabs>
        <w:snapToGrid w:val="0"/>
        <w:jc w:val="both"/>
        <w:rPr>
          <w:rFonts w:eastAsia="宋体"/>
          <w:sz w:val="24"/>
          <w:szCs w:val="24"/>
        </w:rPr>
        <w:sectPr w:rsidR="00B652DC" w:rsidRPr="00264406" w:rsidSect="002D7DCF">
          <w:pgSz w:w="11906" w:h="16838"/>
          <w:pgMar w:top="1134" w:right="1417" w:bottom="1134" w:left="1417" w:header="850" w:footer="720" w:gutter="0"/>
          <w:cols w:space="60"/>
          <w:noEndnote/>
          <w:docGrid w:linePitch="272"/>
        </w:sectPr>
      </w:pPr>
    </w:p>
    <w:p w14:paraId="2531ED84" w14:textId="4D7E4AFF"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lastRenderedPageBreak/>
        <w:t>远程</w:t>
      </w:r>
      <w:r w:rsidR="003A26CB">
        <w:rPr>
          <w:rFonts w:eastAsia="宋体" w:hint="eastAsia"/>
          <w:color w:val="000000"/>
          <w:sz w:val="24"/>
          <w:szCs w:val="24"/>
        </w:rPr>
        <w:t>监查</w:t>
      </w:r>
      <w:r w:rsidRPr="00264406">
        <w:rPr>
          <w:rFonts w:eastAsia="宋体"/>
          <w:color w:val="000000"/>
          <w:sz w:val="24"/>
          <w:szCs w:val="24"/>
        </w:rPr>
        <w:t>应侧重于审查关键</w:t>
      </w:r>
      <w:r w:rsidR="00A0527E">
        <w:rPr>
          <w:rFonts w:eastAsia="宋体"/>
          <w:color w:val="000000"/>
          <w:sz w:val="24"/>
          <w:szCs w:val="24"/>
        </w:rPr>
        <w:t>临床试验机构</w:t>
      </w:r>
      <w:r w:rsidRPr="00264406">
        <w:rPr>
          <w:rFonts w:eastAsia="宋体"/>
          <w:color w:val="000000"/>
          <w:sz w:val="24"/>
          <w:szCs w:val="24"/>
        </w:rPr>
        <w:t>文件和源数据。如果确定要审查的材料包括通常会在</w:t>
      </w:r>
      <w:r w:rsidR="00A0527E">
        <w:rPr>
          <w:rFonts w:eastAsia="宋体"/>
          <w:color w:val="000000"/>
          <w:sz w:val="24"/>
          <w:szCs w:val="24"/>
        </w:rPr>
        <w:t>临床试验机构</w:t>
      </w:r>
      <w:r w:rsidRPr="00264406">
        <w:rPr>
          <w:rFonts w:eastAsia="宋体"/>
          <w:color w:val="000000"/>
          <w:sz w:val="24"/>
          <w:szCs w:val="24"/>
        </w:rPr>
        <w:t>审查的参与者病历（且此类审查与试验参与者知情同意书文件的审查一致），如下文所述，则可与试验中心探讨远程审查病历，以完成源文件审查。当</w:t>
      </w:r>
      <w:r w:rsidR="00504BB4">
        <w:rPr>
          <w:rFonts w:eastAsia="宋体" w:hint="eastAsia"/>
          <w:color w:val="000000"/>
          <w:sz w:val="24"/>
          <w:szCs w:val="24"/>
        </w:rPr>
        <w:t>临床</w:t>
      </w:r>
      <w:r w:rsidRPr="00264406">
        <w:rPr>
          <w:rFonts w:eastAsia="宋体"/>
          <w:color w:val="000000"/>
          <w:sz w:val="24"/>
          <w:szCs w:val="24"/>
        </w:rPr>
        <w:t>监查无法进入</w:t>
      </w:r>
      <w:r w:rsidR="00A0527E">
        <w:rPr>
          <w:rFonts w:eastAsia="宋体"/>
          <w:color w:val="000000"/>
          <w:sz w:val="24"/>
          <w:szCs w:val="24"/>
        </w:rPr>
        <w:t>临床试验机构</w:t>
      </w:r>
      <w:r w:rsidRPr="00264406">
        <w:rPr>
          <w:rFonts w:eastAsia="宋体"/>
          <w:color w:val="000000"/>
          <w:sz w:val="24"/>
          <w:szCs w:val="24"/>
        </w:rPr>
        <w:t>审查关键源文件时，可能包括私人健康信息的源文件审查请求应符合当前研究</w:t>
      </w:r>
      <w:r w:rsidR="00F27D59">
        <w:rPr>
          <w:rFonts w:eastAsia="宋体" w:hint="eastAsia"/>
          <w:color w:val="000000"/>
          <w:sz w:val="24"/>
          <w:szCs w:val="24"/>
        </w:rPr>
        <w:t>监查</w:t>
      </w:r>
      <w:r w:rsidRPr="00264406">
        <w:rPr>
          <w:rFonts w:eastAsia="宋体"/>
          <w:color w:val="000000"/>
          <w:sz w:val="24"/>
          <w:szCs w:val="24"/>
        </w:rPr>
        <w:t>计划或其他适当研究特定文件中所述的源文件验证和审查要求。如果</w:t>
      </w:r>
      <w:r w:rsidR="00E6444F">
        <w:rPr>
          <w:rFonts w:eastAsia="宋体"/>
          <w:color w:val="000000"/>
          <w:sz w:val="24"/>
          <w:szCs w:val="24"/>
        </w:rPr>
        <w:t>申办方</w:t>
      </w:r>
      <w:r w:rsidRPr="00264406">
        <w:rPr>
          <w:rFonts w:eastAsia="宋体"/>
          <w:color w:val="000000"/>
          <w:sz w:val="24"/>
          <w:szCs w:val="24"/>
        </w:rPr>
        <w:t>之前未描述远程</w:t>
      </w:r>
      <w:r w:rsidR="00F27D59">
        <w:rPr>
          <w:rFonts w:eastAsia="宋体" w:hint="eastAsia"/>
          <w:color w:val="000000"/>
          <w:sz w:val="24"/>
          <w:szCs w:val="24"/>
        </w:rPr>
        <w:t>监查</w:t>
      </w:r>
      <w:r w:rsidRPr="00264406">
        <w:rPr>
          <w:rFonts w:eastAsia="宋体"/>
          <w:color w:val="000000"/>
          <w:sz w:val="24"/>
          <w:szCs w:val="24"/>
        </w:rPr>
        <w:t>过程和程序，则应建立这些过程和程序（例如，在修订的研究</w:t>
      </w:r>
      <w:r w:rsidR="00F27D59">
        <w:rPr>
          <w:rFonts w:eastAsia="宋体" w:hint="eastAsia"/>
          <w:color w:val="000000"/>
          <w:sz w:val="24"/>
          <w:szCs w:val="24"/>
        </w:rPr>
        <w:t>监查</w:t>
      </w:r>
      <w:r w:rsidRPr="00264406">
        <w:rPr>
          <w:rFonts w:eastAsia="宋体"/>
          <w:color w:val="000000"/>
          <w:sz w:val="24"/>
          <w:szCs w:val="24"/>
        </w:rPr>
        <w:t>计划或现有</w:t>
      </w:r>
      <w:r w:rsidR="00E6444F">
        <w:rPr>
          <w:rFonts w:eastAsia="宋体"/>
          <w:color w:val="000000"/>
          <w:sz w:val="24"/>
          <w:szCs w:val="24"/>
        </w:rPr>
        <w:t>申办方</w:t>
      </w:r>
      <w:r w:rsidRPr="00264406">
        <w:rPr>
          <w:rFonts w:eastAsia="宋体"/>
          <w:color w:val="000000"/>
          <w:sz w:val="24"/>
          <w:szCs w:val="24"/>
        </w:rPr>
        <w:t>政策和程序的更新中）。</w:t>
      </w:r>
    </w:p>
    <w:p w14:paraId="0771B4F4" w14:textId="77777777" w:rsidR="00B652DC" w:rsidRPr="00264406" w:rsidRDefault="00B652DC" w:rsidP="002D7DCF">
      <w:pPr>
        <w:shd w:val="clear" w:color="auto" w:fill="FFFFFF"/>
        <w:snapToGrid w:val="0"/>
        <w:jc w:val="both"/>
        <w:rPr>
          <w:rFonts w:eastAsia="宋体"/>
          <w:sz w:val="24"/>
          <w:szCs w:val="24"/>
        </w:rPr>
      </w:pPr>
    </w:p>
    <w:p w14:paraId="30379982" w14:textId="7FBD7CCA"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t>远程</w:t>
      </w:r>
      <w:r w:rsidR="00F27D59">
        <w:rPr>
          <w:rFonts w:eastAsia="宋体" w:hint="eastAsia"/>
          <w:color w:val="000000"/>
          <w:sz w:val="24"/>
          <w:szCs w:val="24"/>
        </w:rPr>
        <w:t>监查</w:t>
      </w:r>
      <w:r w:rsidRPr="00264406">
        <w:rPr>
          <w:rFonts w:eastAsia="宋体"/>
          <w:color w:val="000000"/>
          <w:sz w:val="24"/>
          <w:szCs w:val="24"/>
        </w:rPr>
        <w:t>期间，</w:t>
      </w:r>
      <w:r w:rsidR="00504BB4">
        <w:rPr>
          <w:rFonts w:eastAsia="宋体" w:hint="eastAsia"/>
          <w:color w:val="000000"/>
          <w:sz w:val="24"/>
          <w:szCs w:val="24"/>
        </w:rPr>
        <w:t>临床</w:t>
      </w:r>
      <w:r w:rsidR="00F27D59">
        <w:rPr>
          <w:rFonts w:eastAsia="宋体" w:hint="eastAsia"/>
          <w:color w:val="000000"/>
          <w:sz w:val="24"/>
          <w:szCs w:val="24"/>
        </w:rPr>
        <w:t>监查</w:t>
      </w:r>
      <w:r w:rsidR="00504BB4">
        <w:rPr>
          <w:rFonts w:eastAsia="宋体" w:hint="eastAsia"/>
          <w:color w:val="000000"/>
          <w:sz w:val="24"/>
          <w:szCs w:val="24"/>
        </w:rPr>
        <w:t>员</w:t>
      </w:r>
      <w:r w:rsidRPr="00264406">
        <w:rPr>
          <w:rFonts w:eastAsia="宋体"/>
          <w:color w:val="000000"/>
          <w:sz w:val="24"/>
          <w:szCs w:val="24"/>
        </w:rPr>
        <w:t>应关注对试验参与者安全和</w:t>
      </w:r>
      <w:r w:rsidRPr="00264406">
        <w:rPr>
          <w:rFonts w:eastAsia="宋体"/>
          <w:color w:val="000000"/>
          <w:sz w:val="24"/>
          <w:szCs w:val="24"/>
        </w:rPr>
        <w:t>/</w:t>
      </w:r>
      <w:r w:rsidRPr="00264406">
        <w:rPr>
          <w:rFonts w:eastAsia="宋体"/>
          <w:color w:val="000000"/>
          <w:sz w:val="24"/>
          <w:szCs w:val="24"/>
        </w:rPr>
        <w:t>或数据可靠性至关重要的试验活动。</w:t>
      </w:r>
      <w:r w:rsidR="00E6444F">
        <w:rPr>
          <w:rFonts w:eastAsia="宋体"/>
          <w:color w:val="000000"/>
          <w:sz w:val="24"/>
          <w:szCs w:val="24"/>
        </w:rPr>
        <w:t>申办方</w:t>
      </w:r>
      <w:r w:rsidRPr="00264406">
        <w:rPr>
          <w:rFonts w:eastAsia="宋体"/>
          <w:color w:val="000000"/>
          <w:sz w:val="24"/>
          <w:szCs w:val="24"/>
        </w:rPr>
        <w:t>和监测员不妨考虑以下一种或多种方案，以促进对临床中心记录的远程</w:t>
      </w:r>
      <w:r w:rsidR="00F27D59">
        <w:rPr>
          <w:rFonts w:eastAsia="宋体" w:hint="eastAsia"/>
          <w:color w:val="000000"/>
          <w:sz w:val="24"/>
          <w:szCs w:val="24"/>
        </w:rPr>
        <w:t>监查</w:t>
      </w:r>
      <w:r w:rsidRPr="00264406">
        <w:rPr>
          <w:rFonts w:eastAsia="宋体"/>
          <w:color w:val="000000"/>
          <w:sz w:val="24"/>
          <w:szCs w:val="24"/>
        </w:rPr>
        <w:t>。</w:t>
      </w:r>
    </w:p>
    <w:p w14:paraId="6008D1CA" w14:textId="77777777" w:rsidR="00B652DC" w:rsidRPr="00264406" w:rsidRDefault="00B652DC" w:rsidP="002D7DCF">
      <w:pPr>
        <w:shd w:val="clear" w:color="auto" w:fill="FFFFFF"/>
        <w:snapToGrid w:val="0"/>
        <w:jc w:val="both"/>
        <w:rPr>
          <w:rFonts w:eastAsia="宋体"/>
          <w:sz w:val="24"/>
          <w:szCs w:val="24"/>
        </w:rPr>
      </w:pPr>
    </w:p>
    <w:p w14:paraId="4D6509C0" w14:textId="23694FA4" w:rsidR="00B039FC" w:rsidRPr="00264406" w:rsidRDefault="00B652DC" w:rsidP="00B652DC">
      <w:pPr>
        <w:shd w:val="clear" w:color="auto" w:fill="FFFFFF"/>
        <w:snapToGrid w:val="0"/>
        <w:ind w:left="615" w:hanging="315"/>
        <w:jc w:val="both"/>
        <w:rPr>
          <w:rFonts w:eastAsia="宋体"/>
          <w:color w:val="000000"/>
          <w:sz w:val="24"/>
          <w:szCs w:val="24"/>
        </w:rPr>
      </w:pPr>
      <w:r w:rsidRPr="00264406">
        <w:rPr>
          <w:rFonts w:eastAsia="宋体"/>
          <w:color w:val="000000"/>
          <w:sz w:val="24"/>
          <w:szCs w:val="24"/>
        </w:rPr>
        <w:t>•</w:t>
      </w:r>
      <w:r w:rsidRPr="00264406">
        <w:rPr>
          <w:rFonts w:eastAsia="宋体"/>
          <w:color w:val="000000"/>
          <w:sz w:val="24"/>
          <w:szCs w:val="24"/>
        </w:rPr>
        <w:tab/>
      </w:r>
      <w:r w:rsidRPr="00264406">
        <w:rPr>
          <w:rFonts w:eastAsia="宋体"/>
          <w:color w:val="000000"/>
          <w:sz w:val="24"/>
          <w:szCs w:val="24"/>
        </w:rPr>
        <w:t>如果该</w:t>
      </w:r>
      <w:r w:rsidR="00A0527E">
        <w:rPr>
          <w:rFonts w:eastAsia="宋体"/>
          <w:color w:val="000000"/>
          <w:sz w:val="24"/>
          <w:szCs w:val="24"/>
        </w:rPr>
        <w:t>临床试验机构</w:t>
      </w:r>
      <w:r w:rsidRPr="00264406">
        <w:rPr>
          <w:rFonts w:eastAsia="宋体"/>
          <w:color w:val="000000"/>
          <w:sz w:val="24"/>
          <w:szCs w:val="24"/>
        </w:rPr>
        <w:t>能提供适当的资源和技术能力，请考虑建立一个安全的远程查看门户，允许</w:t>
      </w:r>
      <w:r w:rsidR="00A0527E">
        <w:rPr>
          <w:rFonts w:eastAsia="宋体"/>
          <w:color w:val="000000"/>
          <w:sz w:val="24"/>
          <w:szCs w:val="24"/>
        </w:rPr>
        <w:t>临床试验机构</w:t>
      </w:r>
      <w:r w:rsidRPr="00264406">
        <w:rPr>
          <w:rFonts w:eastAsia="宋体"/>
          <w:color w:val="000000"/>
          <w:sz w:val="24"/>
          <w:szCs w:val="24"/>
        </w:rPr>
        <w:t>工作人员提供该</w:t>
      </w:r>
      <w:r w:rsidR="00A0527E">
        <w:rPr>
          <w:rFonts w:eastAsia="宋体"/>
          <w:color w:val="000000"/>
          <w:sz w:val="24"/>
          <w:szCs w:val="24"/>
        </w:rPr>
        <w:t>临床试验机构</w:t>
      </w:r>
      <w:r w:rsidRPr="00264406">
        <w:rPr>
          <w:rFonts w:eastAsia="宋体"/>
          <w:color w:val="000000"/>
          <w:sz w:val="24"/>
          <w:szCs w:val="24"/>
        </w:rPr>
        <w:t>研究文档和</w:t>
      </w:r>
      <w:r w:rsidRPr="00264406">
        <w:rPr>
          <w:rFonts w:eastAsia="宋体"/>
          <w:color w:val="000000"/>
          <w:sz w:val="24"/>
          <w:szCs w:val="24"/>
        </w:rPr>
        <w:t>/</w:t>
      </w:r>
      <w:r w:rsidRPr="00264406">
        <w:rPr>
          <w:rFonts w:eastAsia="宋体"/>
          <w:color w:val="000000"/>
          <w:sz w:val="24"/>
          <w:szCs w:val="24"/>
        </w:rPr>
        <w:t>或试验参与者源文档，以供</w:t>
      </w:r>
      <w:r w:rsidR="00F27D59">
        <w:rPr>
          <w:rFonts w:eastAsia="宋体" w:hint="eastAsia"/>
          <w:color w:val="000000"/>
          <w:sz w:val="24"/>
          <w:szCs w:val="24"/>
        </w:rPr>
        <w:t>监查</w:t>
      </w:r>
      <w:r w:rsidR="0002358B">
        <w:rPr>
          <w:rFonts w:eastAsia="宋体" w:hint="eastAsia"/>
          <w:color w:val="000000"/>
          <w:sz w:val="24"/>
          <w:szCs w:val="24"/>
        </w:rPr>
        <w:t>员</w:t>
      </w:r>
      <w:r w:rsidRPr="00264406">
        <w:rPr>
          <w:rFonts w:eastAsia="宋体"/>
          <w:color w:val="000000"/>
          <w:sz w:val="24"/>
          <w:szCs w:val="24"/>
        </w:rPr>
        <w:t>的审查。</w:t>
      </w:r>
      <w:r w:rsidRPr="00264406">
        <w:rPr>
          <w:rFonts w:eastAsia="宋体"/>
          <w:color w:val="000000"/>
          <w:sz w:val="24"/>
          <w:szCs w:val="24"/>
        </w:rPr>
        <w:t xml:space="preserve"> </w:t>
      </w:r>
      <w:r w:rsidRPr="00264406">
        <w:rPr>
          <w:rFonts w:eastAsia="宋体"/>
          <w:color w:val="000000"/>
          <w:sz w:val="24"/>
          <w:szCs w:val="24"/>
        </w:rPr>
        <w:t>此外，可与试验中心一起探索通过远程访问方式访问试验参与者电子病历的可能性。</w:t>
      </w:r>
    </w:p>
    <w:p w14:paraId="3833DCA6" w14:textId="77777777" w:rsidR="00B652DC" w:rsidRPr="00264406" w:rsidRDefault="00B652DC" w:rsidP="00B652DC">
      <w:pPr>
        <w:shd w:val="clear" w:color="auto" w:fill="FFFFFF"/>
        <w:snapToGrid w:val="0"/>
        <w:ind w:left="615" w:hanging="315"/>
        <w:jc w:val="both"/>
        <w:rPr>
          <w:rFonts w:eastAsia="宋体"/>
          <w:color w:val="000000"/>
          <w:sz w:val="24"/>
          <w:szCs w:val="24"/>
        </w:rPr>
      </w:pPr>
    </w:p>
    <w:p w14:paraId="38A4943D" w14:textId="7E87785B" w:rsidR="00B039FC" w:rsidRPr="00264406" w:rsidRDefault="00B652DC" w:rsidP="00B652DC">
      <w:pPr>
        <w:shd w:val="clear" w:color="auto" w:fill="FFFFFF"/>
        <w:snapToGrid w:val="0"/>
        <w:ind w:left="615" w:hanging="315"/>
        <w:jc w:val="both"/>
        <w:rPr>
          <w:rFonts w:eastAsia="宋体"/>
          <w:color w:val="000000"/>
          <w:sz w:val="24"/>
          <w:szCs w:val="24"/>
        </w:rPr>
      </w:pPr>
      <w:r w:rsidRPr="00264406">
        <w:rPr>
          <w:rFonts w:eastAsia="宋体"/>
          <w:color w:val="000000"/>
          <w:sz w:val="24"/>
          <w:szCs w:val="24"/>
        </w:rPr>
        <w:t>•</w:t>
      </w:r>
      <w:r w:rsidRPr="00264406">
        <w:rPr>
          <w:rFonts w:eastAsia="宋体"/>
          <w:color w:val="000000"/>
          <w:sz w:val="24"/>
          <w:szCs w:val="24"/>
        </w:rPr>
        <w:tab/>
      </w:r>
      <w:r w:rsidR="00A0527E">
        <w:rPr>
          <w:rFonts w:eastAsia="宋体"/>
          <w:color w:val="000000"/>
          <w:sz w:val="24"/>
          <w:szCs w:val="24"/>
        </w:rPr>
        <w:t>临床试验机构</w:t>
      </w:r>
      <w:r w:rsidRPr="00264406">
        <w:rPr>
          <w:rFonts w:eastAsia="宋体"/>
          <w:color w:val="000000"/>
          <w:sz w:val="24"/>
          <w:szCs w:val="24"/>
        </w:rPr>
        <w:t>可以将源记录的经核证副本</w:t>
      </w:r>
      <w:r w:rsidRPr="00264406">
        <w:rPr>
          <w:rStyle w:val="a5"/>
          <w:rFonts w:eastAsia="宋体"/>
          <w:color w:val="000000"/>
          <w:sz w:val="24"/>
          <w:szCs w:val="24"/>
        </w:rPr>
        <w:footnoteReference w:customMarkFollows="1" w:id="35"/>
        <w:t>28</w:t>
      </w:r>
      <w:r w:rsidRPr="00264406">
        <w:rPr>
          <w:rFonts w:eastAsia="宋体"/>
          <w:color w:val="000000"/>
          <w:sz w:val="24"/>
          <w:szCs w:val="24"/>
        </w:rPr>
        <w:t>上传到</w:t>
      </w:r>
      <w:r w:rsidR="00E6444F">
        <w:rPr>
          <w:rFonts w:eastAsia="宋体"/>
          <w:color w:val="000000"/>
          <w:sz w:val="24"/>
          <w:szCs w:val="24"/>
        </w:rPr>
        <w:t>申办方</w:t>
      </w:r>
      <w:r w:rsidRPr="00264406">
        <w:rPr>
          <w:rFonts w:eastAsia="宋体"/>
          <w:color w:val="000000"/>
          <w:sz w:val="24"/>
          <w:szCs w:val="24"/>
        </w:rPr>
        <w:t>控制的电子系统或包含适当安全控制的其他云存储库。</w:t>
      </w:r>
      <w:r w:rsidRPr="00264406">
        <w:rPr>
          <w:rFonts w:eastAsia="宋体"/>
          <w:color w:val="000000"/>
          <w:sz w:val="24"/>
          <w:szCs w:val="24"/>
        </w:rPr>
        <w:t xml:space="preserve"> </w:t>
      </w:r>
      <w:r w:rsidRPr="00264406">
        <w:rPr>
          <w:rFonts w:eastAsia="宋体"/>
          <w:color w:val="000000"/>
          <w:sz w:val="24"/>
          <w:szCs w:val="24"/>
        </w:rPr>
        <w:t>在设盲或部分设盲研究的设置中，如果源文件包含潜在的非设盲信息，则应在转移源文件之前实施保护研究盲态的控制措施（例如，使用非盲法</w:t>
      </w:r>
      <w:r w:rsidR="009048E2">
        <w:rPr>
          <w:rFonts w:eastAsia="宋体" w:hint="eastAsia"/>
          <w:color w:val="000000"/>
          <w:sz w:val="24"/>
          <w:szCs w:val="24"/>
        </w:rPr>
        <w:t>临床</w:t>
      </w:r>
      <w:r w:rsidR="00F27D59">
        <w:rPr>
          <w:rFonts w:eastAsia="宋体" w:hint="eastAsia"/>
          <w:color w:val="000000"/>
          <w:sz w:val="24"/>
          <w:szCs w:val="24"/>
        </w:rPr>
        <w:t>监查</w:t>
      </w:r>
      <w:r w:rsidR="009048E2">
        <w:rPr>
          <w:rFonts w:eastAsia="宋体" w:hint="eastAsia"/>
          <w:color w:val="000000"/>
          <w:sz w:val="24"/>
          <w:szCs w:val="24"/>
        </w:rPr>
        <w:t>员</w:t>
      </w:r>
      <w:r w:rsidRPr="00264406">
        <w:rPr>
          <w:rFonts w:eastAsia="宋体"/>
          <w:color w:val="000000"/>
          <w:sz w:val="24"/>
          <w:szCs w:val="24"/>
        </w:rPr>
        <w:t>审查源文件，限制对包含源文件副本的文件夹的访问）。临床</w:t>
      </w:r>
      <w:r w:rsidR="00A0527E">
        <w:rPr>
          <w:rFonts w:eastAsia="宋体"/>
          <w:color w:val="000000"/>
          <w:sz w:val="24"/>
          <w:szCs w:val="24"/>
        </w:rPr>
        <w:t>临床试验机构</w:t>
      </w:r>
      <w:r w:rsidRPr="00264406">
        <w:rPr>
          <w:rFonts w:eastAsia="宋体"/>
          <w:color w:val="000000"/>
          <w:sz w:val="24"/>
          <w:szCs w:val="24"/>
        </w:rPr>
        <w:t>无需控制上传至此类存储库的源文件的认证副本；但是，临床研究者应管控原始来源记录。</w:t>
      </w:r>
    </w:p>
    <w:p w14:paraId="1CD7AA06" w14:textId="77777777" w:rsidR="00B652DC" w:rsidRPr="00264406" w:rsidRDefault="00B652DC" w:rsidP="002D7DCF">
      <w:pPr>
        <w:shd w:val="clear" w:color="auto" w:fill="FFFFFF"/>
        <w:snapToGrid w:val="0"/>
        <w:jc w:val="both"/>
        <w:rPr>
          <w:rFonts w:eastAsia="宋体"/>
          <w:color w:val="000000"/>
          <w:sz w:val="24"/>
          <w:szCs w:val="24"/>
        </w:rPr>
      </w:pPr>
    </w:p>
    <w:p w14:paraId="2B7181DD" w14:textId="51D24D1F"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t>关于用于远程审查的源文件副本的保留，如果临床研究者根据</w:t>
      </w:r>
      <w:r w:rsidRPr="00264406">
        <w:rPr>
          <w:rFonts w:eastAsia="宋体"/>
          <w:color w:val="000000"/>
          <w:sz w:val="24"/>
          <w:szCs w:val="24"/>
        </w:rPr>
        <w:t>FDA</w:t>
      </w:r>
      <w:r w:rsidRPr="00264406">
        <w:rPr>
          <w:rFonts w:eastAsia="宋体"/>
          <w:color w:val="000000"/>
          <w:sz w:val="24"/>
          <w:szCs w:val="24"/>
        </w:rPr>
        <w:t>关于保留</w:t>
      </w:r>
      <w:r w:rsidR="007C4DDD">
        <w:rPr>
          <w:rFonts w:eastAsia="宋体" w:hint="eastAsia"/>
          <w:color w:val="000000"/>
          <w:sz w:val="24"/>
          <w:szCs w:val="24"/>
        </w:rPr>
        <w:t>记录</w:t>
      </w:r>
      <w:r w:rsidR="00BF05BF" w:rsidRPr="00264406">
        <w:rPr>
          <w:rStyle w:val="a5"/>
          <w:rFonts w:eastAsia="宋体"/>
          <w:color w:val="000000"/>
          <w:sz w:val="24"/>
          <w:szCs w:val="24"/>
        </w:rPr>
        <w:footnoteReference w:customMarkFollows="1" w:id="36"/>
        <w:t>29</w:t>
      </w:r>
      <w:r w:rsidRPr="00264406">
        <w:rPr>
          <w:rFonts w:eastAsia="宋体"/>
          <w:color w:val="000000"/>
          <w:sz w:val="24"/>
          <w:szCs w:val="24"/>
        </w:rPr>
        <w:t>的规定保留原始源文件，则无需保留用于远程审查的源文件的认证副本</w:t>
      </w:r>
      <w:r w:rsidR="00346B5B">
        <w:rPr>
          <w:rFonts w:eastAsia="宋体" w:hint="eastAsia"/>
          <w:color w:val="000000"/>
          <w:sz w:val="24"/>
          <w:szCs w:val="24"/>
        </w:rPr>
        <w:t>。</w:t>
      </w:r>
    </w:p>
    <w:p w14:paraId="3C8FC4B7" w14:textId="77777777" w:rsidR="00B652DC" w:rsidRPr="00264406" w:rsidRDefault="00B652DC" w:rsidP="002D7DCF">
      <w:pPr>
        <w:shd w:val="clear" w:color="auto" w:fill="FFFFFF"/>
        <w:snapToGrid w:val="0"/>
        <w:jc w:val="both"/>
        <w:rPr>
          <w:rFonts w:eastAsia="宋体"/>
          <w:sz w:val="24"/>
          <w:szCs w:val="24"/>
        </w:rPr>
      </w:pPr>
    </w:p>
    <w:p w14:paraId="727A7A9E" w14:textId="710A949F"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t>此外，对于放置在临时存储位置以供远程审查并在远程</w:t>
      </w:r>
      <w:r w:rsidR="00F27D59">
        <w:rPr>
          <w:rFonts w:eastAsia="宋体" w:hint="eastAsia"/>
          <w:color w:val="000000"/>
          <w:sz w:val="24"/>
          <w:szCs w:val="24"/>
        </w:rPr>
        <w:t>监查</w:t>
      </w:r>
      <w:r w:rsidRPr="00264406">
        <w:rPr>
          <w:rFonts w:eastAsia="宋体"/>
          <w:color w:val="000000"/>
          <w:sz w:val="24"/>
          <w:szCs w:val="24"/>
        </w:rPr>
        <w:t>结束后不再需要的源文件副本，还应建立处置流程和程序。</w:t>
      </w:r>
    </w:p>
    <w:p w14:paraId="5FBEECF1" w14:textId="77777777" w:rsidR="00B652DC" w:rsidRPr="00264406" w:rsidRDefault="00B652DC" w:rsidP="002D7DCF">
      <w:pPr>
        <w:shd w:val="clear" w:color="auto" w:fill="FFFFFF"/>
        <w:snapToGrid w:val="0"/>
        <w:jc w:val="both"/>
        <w:rPr>
          <w:rFonts w:eastAsia="宋体"/>
          <w:sz w:val="24"/>
          <w:szCs w:val="24"/>
        </w:rPr>
      </w:pPr>
    </w:p>
    <w:p w14:paraId="3A94C8F8" w14:textId="0675A8FE" w:rsidR="00B652DC" w:rsidRPr="00264406" w:rsidRDefault="004C315A" w:rsidP="00B652DC">
      <w:pPr>
        <w:shd w:val="clear" w:color="auto" w:fill="FFFFFF"/>
        <w:snapToGrid w:val="0"/>
        <w:jc w:val="both"/>
        <w:rPr>
          <w:rFonts w:eastAsia="宋体"/>
          <w:sz w:val="24"/>
          <w:szCs w:val="24"/>
        </w:rPr>
      </w:pPr>
      <w:r w:rsidRPr="00264406">
        <w:rPr>
          <w:rFonts w:eastAsia="宋体"/>
          <w:color w:val="000000"/>
          <w:sz w:val="24"/>
          <w:szCs w:val="24"/>
        </w:rPr>
        <w:t>远程</w:t>
      </w:r>
      <w:r w:rsidR="00F27D59">
        <w:rPr>
          <w:rFonts w:eastAsia="宋体" w:hint="eastAsia"/>
          <w:color w:val="000000"/>
          <w:sz w:val="24"/>
          <w:szCs w:val="24"/>
        </w:rPr>
        <w:t>监查</w:t>
      </w:r>
      <w:r w:rsidRPr="00264406">
        <w:rPr>
          <w:rFonts w:eastAsia="宋体"/>
          <w:color w:val="000000"/>
          <w:sz w:val="24"/>
          <w:szCs w:val="24"/>
        </w:rPr>
        <w:t>活动，包括源文件的远程审查，应以与</w:t>
      </w:r>
      <w:r w:rsidR="00A0527E">
        <w:rPr>
          <w:rFonts w:eastAsia="宋体"/>
          <w:color w:val="000000"/>
          <w:sz w:val="24"/>
          <w:szCs w:val="24"/>
        </w:rPr>
        <w:t>临床试验机构</w:t>
      </w:r>
      <w:r w:rsidR="00F27D59">
        <w:rPr>
          <w:rFonts w:eastAsia="宋体" w:hint="eastAsia"/>
          <w:color w:val="000000"/>
          <w:sz w:val="24"/>
          <w:szCs w:val="24"/>
        </w:rPr>
        <w:t>监查</w:t>
      </w:r>
      <w:r w:rsidRPr="00264406">
        <w:rPr>
          <w:rFonts w:eastAsia="宋体"/>
          <w:color w:val="000000"/>
          <w:sz w:val="24"/>
          <w:szCs w:val="24"/>
        </w:rPr>
        <w:t>活动相同的详细程度进行记录，任何解决远程源文件审查确定问题的措施应符合研究</w:t>
      </w:r>
      <w:r w:rsidR="00F27D59">
        <w:rPr>
          <w:rFonts w:eastAsia="宋体" w:hint="eastAsia"/>
          <w:color w:val="000000"/>
          <w:sz w:val="24"/>
          <w:szCs w:val="24"/>
        </w:rPr>
        <w:t>监查</w:t>
      </w:r>
      <w:r w:rsidRPr="00264406">
        <w:rPr>
          <w:rFonts w:eastAsia="宋体"/>
          <w:color w:val="000000"/>
          <w:sz w:val="24"/>
          <w:szCs w:val="24"/>
        </w:rPr>
        <w:t>计划中描述的程序和流程。</w:t>
      </w:r>
    </w:p>
    <w:p w14:paraId="78EEAFC0" w14:textId="77777777" w:rsidR="00B039FC" w:rsidRPr="00264406" w:rsidRDefault="00B039FC" w:rsidP="002D7DCF">
      <w:pPr>
        <w:shd w:val="clear" w:color="auto" w:fill="FFFFFF"/>
        <w:snapToGrid w:val="0"/>
        <w:jc w:val="both"/>
        <w:rPr>
          <w:rFonts w:eastAsia="宋体"/>
          <w:sz w:val="24"/>
          <w:szCs w:val="24"/>
        </w:rPr>
      </w:pPr>
    </w:p>
    <w:p w14:paraId="77D95AE6" w14:textId="77777777" w:rsidR="00B039FC" w:rsidRPr="00264406" w:rsidRDefault="00B039FC" w:rsidP="002D7DCF">
      <w:pPr>
        <w:shd w:val="clear" w:color="auto" w:fill="FFFFFF"/>
        <w:tabs>
          <w:tab w:val="left" w:pos="178"/>
        </w:tabs>
        <w:snapToGrid w:val="0"/>
        <w:jc w:val="both"/>
        <w:rPr>
          <w:rFonts w:eastAsia="宋体"/>
          <w:color w:val="000000"/>
          <w:sz w:val="24"/>
          <w:szCs w:val="24"/>
          <w:vertAlign w:val="superscript"/>
        </w:rPr>
      </w:pPr>
    </w:p>
    <w:p w14:paraId="68811706" w14:textId="77777777" w:rsidR="00B652DC" w:rsidRPr="00264406" w:rsidRDefault="00B652DC" w:rsidP="002D7DCF">
      <w:pPr>
        <w:shd w:val="clear" w:color="auto" w:fill="FFFFFF"/>
        <w:tabs>
          <w:tab w:val="left" w:pos="178"/>
        </w:tabs>
        <w:snapToGrid w:val="0"/>
        <w:jc w:val="both"/>
        <w:rPr>
          <w:rFonts w:eastAsia="宋体"/>
          <w:sz w:val="21"/>
          <w:szCs w:val="21"/>
        </w:rPr>
        <w:sectPr w:rsidR="00B652DC" w:rsidRPr="00264406" w:rsidSect="002D7DCF">
          <w:pgSz w:w="11906" w:h="16838"/>
          <w:pgMar w:top="1134" w:right="1417" w:bottom="1134" w:left="1417" w:header="850" w:footer="720" w:gutter="0"/>
          <w:cols w:space="60"/>
          <w:noEndnote/>
          <w:docGrid w:linePitch="272"/>
        </w:sectPr>
      </w:pPr>
    </w:p>
    <w:p w14:paraId="3B5D298E" w14:textId="4C152082" w:rsidR="00B039FC" w:rsidRPr="00264406" w:rsidRDefault="004C315A" w:rsidP="00264406">
      <w:pPr>
        <w:pStyle w:val="3"/>
        <w:ind w:left="701" w:hanging="701"/>
        <w:rPr>
          <w:sz w:val="24"/>
          <w:szCs w:val="24"/>
        </w:rPr>
      </w:pPr>
      <w:bookmarkStart w:id="73" w:name="_Toc87869366"/>
      <w:bookmarkStart w:id="74" w:name="_Toc87869322"/>
      <w:bookmarkStart w:id="75" w:name="_Toc87869268"/>
      <w:r w:rsidRPr="00264406">
        <w:rPr>
          <w:sz w:val="24"/>
          <w:szCs w:val="24"/>
        </w:rPr>
        <w:lastRenderedPageBreak/>
        <w:t>问题</w:t>
      </w:r>
      <w:r w:rsidRPr="00264406">
        <w:rPr>
          <w:sz w:val="24"/>
          <w:szCs w:val="24"/>
        </w:rPr>
        <w:t>15.</w:t>
      </w:r>
      <w:r w:rsidRPr="00264406">
        <w:rPr>
          <w:sz w:val="24"/>
          <w:szCs w:val="24"/>
        </w:rPr>
        <w:t>我是商用</w:t>
      </w:r>
      <w:r w:rsidRPr="00264406">
        <w:rPr>
          <w:sz w:val="24"/>
          <w:szCs w:val="24"/>
        </w:rPr>
        <w:t>IND</w:t>
      </w:r>
      <w:r w:rsidRPr="00264406">
        <w:rPr>
          <w:sz w:val="24"/>
          <w:szCs w:val="24"/>
        </w:rPr>
        <w:t>的</w:t>
      </w:r>
      <w:r w:rsidR="00E6444F">
        <w:rPr>
          <w:sz w:val="24"/>
          <w:szCs w:val="24"/>
        </w:rPr>
        <w:t>申办方</w:t>
      </w:r>
      <w:r w:rsidRPr="00264406">
        <w:rPr>
          <w:sz w:val="24"/>
          <w:szCs w:val="24"/>
        </w:rPr>
        <w:t>，由于</w:t>
      </w:r>
      <w:r w:rsidRPr="00264406">
        <w:rPr>
          <w:sz w:val="24"/>
          <w:szCs w:val="24"/>
        </w:rPr>
        <w:t>COVID-19</w:t>
      </w:r>
      <w:r w:rsidRPr="00264406">
        <w:rPr>
          <w:sz w:val="24"/>
          <w:szCs w:val="24"/>
        </w:rPr>
        <w:t>突发公共卫生事件，无法满足电子通用技术文件（</w:t>
      </w:r>
      <w:r w:rsidRPr="00264406">
        <w:rPr>
          <w:sz w:val="24"/>
          <w:szCs w:val="24"/>
        </w:rPr>
        <w:t>eCTD</w:t>
      </w:r>
      <w:r w:rsidRPr="00264406">
        <w:rPr>
          <w:sz w:val="24"/>
          <w:szCs w:val="24"/>
        </w:rPr>
        <w:t>）的要求。我应该联系谁寻求帮助？</w:t>
      </w:r>
      <w:bookmarkEnd w:id="73"/>
      <w:bookmarkEnd w:id="74"/>
      <w:bookmarkEnd w:id="75"/>
    </w:p>
    <w:p w14:paraId="00100767" w14:textId="77777777" w:rsidR="00B652DC" w:rsidRPr="00264406" w:rsidRDefault="00B652DC" w:rsidP="002D7DCF">
      <w:pPr>
        <w:shd w:val="clear" w:color="auto" w:fill="FFFFFF"/>
        <w:snapToGrid w:val="0"/>
        <w:jc w:val="both"/>
        <w:rPr>
          <w:rFonts w:eastAsia="宋体"/>
          <w:color w:val="000000"/>
          <w:sz w:val="24"/>
          <w:szCs w:val="24"/>
        </w:rPr>
      </w:pPr>
    </w:p>
    <w:p w14:paraId="01F8B398" w14:textId="00F683CD"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t>在特殊和罕见的情况下，商业</w:t>
      </w:r>
      <w:r w:rsidR="00E6444F">
        <w:rPr>
          <w:rFonts w:eastAsia="宋体"/>
          <w:color w:val="000000"/>
          <w:sz w:val="24"/>
          <w:szCs w:val="24"/>
        </w:rPr>
        <w:t>申办方</w:t>
      </w:r>
      <w:r w:rsidRPr="00264406">
        <w:rPr>
          <w:rFonts w:eastAsia="宋体"/>
          <w:color w:val="000000"/>
          <w:sz w:val="24"/>
          <w:szCs w:val="24"/>
        </w:rPr>
        <w:t>可在有限的期限内，根据《</w:t>
      </w:r>
      <w:r w:rsidRPr="00264406">
        <w:rPr>
          <w:rFonts w:eastAsia="宋体"/>
          <w:color w:val="000000"/>
          <w:sz w:val="24"/>
          <w:szCs w:val="24"/>
        </w:rPr>
        <w:t>FD&amp;C</w:t>
      </w:r>
      <w:r w:rsidRPr="00264406">
        <w:rPr>
          <w:rFonts w:eastAsia="宋体"/>
          <w:color w:val="000000"/>
          <w:sz w:val="24"/>
          <w:szCs w:val="24"/>
        </w:rPr>
        <w:t>法案》第</w:t>
      </w:r>
      <w:r w:rsidRPr="00264406">
        <w:rPr>
          <w:rFonts w:eastAsia="宋体"/>
          <w:color w:val="000000"/>
          <w:sz w:val="24"/>
          <w:szCs w:val="24"/>
        </w:rPr>
        <w:t>745A</w:t>
      </w:r>
      <w:r w:rsidRPr="00264406">
        <w:rPr>
          <w:rFonts w:eastAsia="宋体"/>
          <w:color w:val="000000"/>
          <w:sz w:val="24"/>
          <w:szCs w:val="24"/>
        </w:rPr>
        <w:t>节的规定，有资格获得短期豁免。在</w:t>
      </w:r>
      <w:r w:rsidRPr="00264406">
        <w:rPr>
          <w:rFonts w:eastAsia="宋体"/>
          <w:color w:val="000000"/>
          <w:sz w:val="24"/>
          <w:szCs w:val="24"/>
        </w:rPr>
        <w:t>COVID-19</w:t>
      </w:r>
      <w:r w:rsidRPr="00264406">
        <w:rPr>
          <w:rFonts w:eastAsia="宋体"/>
          <w:color w:val="000000"/>
          <w:sz w:val="24"/>
          <w:szCs w:val="24"/>
        </w:rPr>
        <w:t>突发公共卫生事件期间，可能会出现</w:t>
      </w:r>
      <w:r w:rsidR="00E6444F">
        <w:rPr>
          <w:rFonts w:eastAsia="宋体"/>
          <w:color w:val="000000"/>
          <w:sz w:val="24"/>
          <w:szCs w:val="24"/>
        </w:rPr>
        <w:t>申办方</w:t>
      </w:r>
      <w:r w:rsidRPr="00264406">
        <w:rPr>
          <w:rFonts w:eastAsia="宋体"/>
          <w:color w:val="000000"/>
          <w:sz w:val="24"/>
          <w:szCs w:val="24"/>
        </w:rPr>
        <w:t>不能满足</w:t>
      </w:r>
      <w:r w:rsidR="00C43D42">
        <w:rPr>
          <w:rFonts w:eastAsia="宋体" w:hint="eastAsia"/>
          <w:color w:val="000000"/>
          <w:sz w:val="24"/>
          <w:szCs w:val="24"/>
        </w:rPr>
        <w:t>e</w:t>
      </w:r>
      <w:r w:rsidRPr="00264406">
        <w:rPr>
          <w:rFonts w:eastAsia="宋体"/>
          <w:color w:val="000000"/>
          <w:sz w:val="24"/>
          <w:szCs w:val="24"/>
        </w:rPr>
        <w:t>CTD</w:t>
      </w:r>
      <w:r w:rsidRPr="00264406">
        <w:rPr>
          <w:rFonts w:eastAsia="宋体"/>
          <w:color w:val="000000"/>
          <w:sz w:val="24"/>
          <w:szCs w:val="24"/>
        </w:rPr>
        <w:t>要求的罕见情况（例如，如果目前</w:t>
      </w:r>
      <w:r w:rsidRPr="00264406">
        <w:rPr>
          <w:rFonts w:eastAsia="宋体"/>
          <w:color w:val="000000"/>
          <w:sz w:val="24"/>
          <w:szCs w:val="24"/>
        </w:rPr>
        <w:t>COVID-19</w:t>
      </w:r>
      <w:r w:rsidRPr="00264406">
        <w:rPr>
          <w:rFonts w:eastAsia="宋体"/>
          <w:color w:val="000000"/>
          <w:sz w:val="24"/>
          <w:szCs w:val="24"/>
        </w:rPr>
        <w:t>公共卫生紧急事件影响了计算机操作）。</w:t>
      </w:r>
      <w:r w:rsidRPr="00264406">
        <w:rPr>
          <w:rFonts w:eastAsia="宋体"/>
          <w:color w:val="000000"/>
          <w:sz w:val="24"/>
          <w:szCs w:val="24"/>
        </w:rPr>
        <w:t xml:space="preserve"> </w:t>
      </w:r>
      <w:r w:rsidRPr="00264406">
        <w:rPr>
          <w:rFonts w:eastAsia="宋体"/>
          <w:color w:val="000000"/>
          <w:sz w:val="24"/>
          <w:szCs w:val="24"/>
        </w:rPr>
        <w:t>在向</w:t>
      </w:r>
      <w:r w:rsidRPr="00264406">
        <w:rPr>
          <w:rFonts w:eastAsia="宋体"/>
          <w:color w:val="000000"/>
          <w:sz w:val="24"/>
          <w:szCs w:val="24"/>
        </w:rPr>
        <w:t>FDA</w:t>
      </w:r>
      <w:r w:rsidRPr="00264406">
        <w:rPr>
          <w:rFonts w:eastAsia="宋体"/>
          <w:color w:val="000000"/>
          <w:sz w:val="24"/>
          <w:szCs w:val="24"/>
        </w:rPr>
        <w:t>发送电子提交文件时遇到技术困难的公司应咨询</w:t>
      </w:r>
      <w:r w:rsidRPr="00264406">
        <w:rPr>
          <w:rFonts w:eastAsia="宋体"/>
          <w:color w:val="000000"/>
          <w:sz w:val="24"/>
          <w:szCs w:val="24"/>
        </w:rPr>
        <w:t>FDA</w:t>
      </w:r>
      <w:r w:rsidRPr="00264406">
        <w:rPr>
          <w:rFonts w:eastAsia="宋体"/>
          <w:color w:val="000000"/>
          <w:sz w:val="24"/>
          <w:szCs w:val="24"/>
        </w:rPr>
        <w:t>电子提交工作人员（以下提供联系信息）以获得技术援助，而不是提交豁免请求。如</w:t>
      </w:r>
      <w:r w:rsidRPr="00264406">
        <w:rPr>
          <w:rFonts w:eastAsia="宋体"/>
          <w:color w:val="000000"/>
          <w:sz w:val="24"/>
          <w:szCs w:val="24"/>
        </w:rPr>
        <w:t>FDA</w:t>
      </w:r>
      <w:r w:rsidRPr="00264406">
        <w:rPr>
          <w:rFonts w:eastAsia="宋体"/>
          <w:color w:val="000000"/>
          <w:sz w:val="24"/>
          <w:szCs w:val="24"/>
        </w:rPr>
        <w:t>《关于以电子格式提交监管申请</w:t>
      </w:r>
      <w:r w:rsidRPr="00264406">
        <w:rPr>
          <w:rFonts w:eastAsia="宋体"/>
          <w:color w:val="000000"/>
          <w:sz w:val="24"/>
          <w:szCs w:val="24"/>
        </w:rPr>
        <w:t>-</w:t>
      </w:r>
      <w:r w:rsidRPr="00264406">
        <w:rPr>
          <w:rFonts w:eastAsia="宋体"/>
          <w:color w:val="000000"/>
          <w:sz w:val="24"/>
          <w:szCs w:val="24"/>
        </w:rPr>
        <w:t>使用</w:t>
      </w:r>
      <w:r w:rsidRPr="00264406">
        <w:rPr>
          <w:rFonts w:eastAsia="宋体"/>
          <w:color w:val="000000"/>
          <w:sz w:val="24"/>
          <w:szCs w:val="24"/>
        </w:rPr>
        <w:t>eCTD</w:t>
      </w:r>
      <w:r w:rsidRPr="00264406">
        <w:rPr>
          <w:rFonts w:eastAsia="宋体"/>
          <w:color w:val="000000"/>
          <w:sz w:val="24"/>
          <w:szCs w:val="24"/>
        </w:rPr>
        <w:t>规范的某些人用药品产品申请和相关申报资料的指南》第</w:t>
      </w:r>
      <w:r w:rsidRPr="00264406">
        <w:rPr>
          <w:rFonts w:eastAsia="宋体"/>
          <w:color w:val="000000"/>
          <w:sz w:val="24"/>
          <w:szCs w:val="24"/>
        </w:rPr>
        <w:t>III.E</w:t>
      </w:r>
      <w:r w:rsidRPr="00264406">
        <w:rPr>
          <w:rFonts w:eastAsia="宋体"/>
          <w:color w:val="000000"/>
          <w:sz w:val="24"/>
          <w:szCs w:val="24"/>
        </w:rPr>
        <w:t>节所述：</w:t>
      </w:r>
    </w:p>
    <w:p w14:paraId="3D0E7209" w14:textId="77777777" w:rsidR="00B652DC" w:rsidRPr="00264406" w:rsidRDefault="00B652DC" w:rsidP="002D7DCF">
      <w:pPr>
        <w:shd w:val="clear" w:color="auto" w:fill="FFFFFF"/>
        <w:snapToGrid w:val="0"/>
        <w:jc w:val="both"/>
        <w:rPr>
          <w:rFonts w:eastAsia="宋体"/>
          <w:sz w:val="24"/>
          <w:szCs w:val="24"/>
        </w:rPr>
      </w:pPr>
    </w:p>
    <w:p w14:paraId="6E39A405" w14:textId="0C2AFCBC" w:rsidR="00B039FC" w:rsidRPr="00264406" w:rsidRDefault="004C315A" w:rsidP="00B652DC">
      <w:pPr>
        <w:shd w:val="clear" w:color="auto" w:fill="FFFFFF"/>
        <w:snapToGrid w:val="0"/>
        <w:ind w:leftChars="307" w:left="614"/>
        <w:jc w:val="both"/>
        <w:rPr>
          <w:rFonts w:eastAsia="宋体"/>
          <w:sz w:val="24"/>
          <w:szCs w:val="24"/>
        </w:rPr>
      </w:pPr>
      <w:r w:rsidRPr="00264406">
        <w:rPr>
          <w:rFonts w:eastAsia="宋体"/>
          <w:color w:val="000000"/>
          <w:sz w:val="24"/>
          <w:szCs w:val="24"/>
        </w:rPr>
        <w:t>如果存在以下一个或多个事件或情况，</w:t>
      </w:r>
      <w:r w:rsidRPr="00264406">
        <w:rPr>
          <w:rFonts w:eastAsia="宋体"/>
          <w:color w:val="000000"/>
          <w:sz w:val="24"/>
          <w:szCs w:val="24"/>
        </w:rPr>
        <w:t>FDA</w:t>
      </w:r>
      <w:r w:rsidRPr="00264406">
        <w:rPr>
          <w:rFonts w:eastAsia="宋体"/>
          <w:color w:val="000000"/>
          <w:sz w:val="24"/>
          <w:szCs w:val="24"/>
        </w:rPr>
        <w:t>可批准临时豁免提交</w:t>
      </w:r>
      <w:r w:rsidRPr="00264406">
        <w:rPr>
          <w:rFonts w:eastAsia="宋体"/>
          <w:color w:val="000000"/>
          <w:sz w:val="24"/>
          <w:szCs w:val="24"/>
        </w:rPr>
        <w:t>eCTD</w:t>
      </w:r>
      <w:r w:rsidRPr="00264406">
        <w:rPr>
          <w:rFonts w:eastAsia="宋体"/>
          <w:color w:val="000000"/>
          <w:sz w:val="24"/>
          <w:szCs w:val="24"/>
        </w:rPr>
        <w:t>的</w:t>
      </w:r>
      <w:r w:rsidR="0063109B">
        <w:rPr>
          <w:rFonts w:eastAsia="宋体" w:hint="eastAsia"/>
          <w:color w:val="000000"/>
          <w:sz w:val="24"/>
          <w:szCs w:val="24"/>
        </w:rPr>
        <w:t>请求</w:t>
      </w:r>
      <w:r w:rsidRPr="00264406">
        <w:rPr>
          <w:rFonts w:eastAsia="宋体"/>
          <w:color w:val="000000"/>
          <w:sz w:val="24"/>
          <w:szCs w:val="24"/>
        </w:rPr>
        <w:t>：</w:t>
      </w:r>
    </w:p>
    <w:p w14:paraId="345638E5" w14:textId="77777777" w:rsidR="00B039FC" w:rsidRPr="00264406" w:rsidRDefault="00B652DC" w:rsidP="00B652DC">
      <w:pPr>
        <w:shd w:val="clear" w:color="auto" w:fill="FFFFFF"/>
        <w:snapToGrid w:val="0"/>
        <w:ind w:leftChars="480" w:left="1275" w:hanging="315"/>
        <w:jc w:val="both"/>
        <w:rPr>
          <w:rFonts w:eastAsia="宋体"/>
          <w:color w:val="000000"/>
          <w:sz w:val="24"/>
          <w:szCs w:val="24"/>
        </w:rPr>
      </w:pPr>
      <w:r w:rsidRPr="00264406">
        <w:rPr>
          <w:rFonts w:eastAsia="宋体"/>
          <w:color w:val="000000"/>
          <w:sz w:val="24"/>
          <w:szCs w:val="24"/>
        </w:rPr>
        <w:t>•</w:t>
      </w:r>
      <w:r w:rsidRPr="00264406">
        <w:rPr>
          <w:rFonts w:eastAsia="宋体"/>
          <w:color w:val="000000"/>
          <w:sz w:val="24"/>
          <w:szCs w:val="24"/>
        </w:rPr>
        <w:tab/>
      </w:r>
      <w:r w:rsidRPr="00264406">
        <w:rPr>
          <w:rFonts w:eastAsia="宋体"/>
          <w:color w:val="000000"/>
          <w:sz w:val="24"/>
          <w:szCs w:val="24"/>
        </w:rPr>
        <w:t>发生了提交人无法控制的异常事件或情况，可以作为豁免的理由，包括但不限于影响计算机操作的自然灾害。</w:t>
      </w:r>
    </w:p>
    <w:p w14:paraId="6AD18460" w14:textId="682E60AF" w:rsidR="00B039FC" w:rsidRPr="00264406" w:rsidRDefault="00B652DC" w:rsidP="00B652DC">
      <w:pPr>
        <w:shd w:val="clear" w:color="auto" w:fill="FFFFFF"/>
        <w:snapToGrid w:val="0"/>
        <w:ind w:leftChars="480" w:left="1275" w:hanging="315"/>
        <w:jc w:val="both"/>
        <w:rPr>
          <w:rFonts w:eastAsia="宋体"/>
          <w:color w:val="000000"/>
          <w:sz w:val="24"/>
          <w:szCs w:val="24"/>
        </w:rPr>
      </w:pPr>
      <w:r w:rsidRPr="00264406">
        <w:rPr>
          <w:rFonts w:eastAsia="宋体"/>
          <w:color w:val="000000"/>
          <w:sz w:val="24"/>
          <w:szCs w:val="24"/>
        </w:rPr>
        <w:t>•</w:t>
      </w:r>
      <w:r w:rsidRPr="00264406">
        <w:rPr>
          <w:rFonts w:eastAsia="宋体"/>
          <w:color w:val="000000"/>
          <w:sz w:val="24"/>
          <w:szCs w:val="24"/>
        </w:rPr>
        <w:tab/>
      </w:r>
      <w:r w:rsidRPr="00264406">
        <w:rPr>
          <w:rFonts w:eastAsia="宋体"/>
          <w:color w:val="000000"/>
          <w:sz w:val="24"/>
          <w:szCs w:val="24"/>
        </w:rPr>
        <w:t>发生</w:t>
      </w:r>
      <w:r w:rsidR="00325C48">
        <w:rPr>
          <w:rFonts w:eastAsia="宋体" w:hint="eastAsia"/>
          <w:color w:val="000000"/>
          <w:sz w:val="24"/>
          <w:szCs w:val="24"/>
        </w:rPr>
        <w:t>了</w:t>
      </w:r>
      <w:r w:rsidRPr="00264406">
        <w:rPr>
          <w:rFonts w:eastAsia="宋体"/>
          <w:color w:val="000000"/>
          <w:sz w:val="24"/>
          <w:szCs w:val="24"/>
        </w:rPr>
        <w:t>计划外的长期互联网中断或其他计划外事件，阻止</w:t>
      </w:r>
      <w:r w:rsidR="00E6444F">
        <w:rPr>
          <w:rFonts w:eastAsia="宋体"/>
          <w:color w:val="000000"/>
          <w:sz w:val="24"/>
          <w:szCs w:val="24"/>
        </w:rPr>
        <w:t>申办方</w:t>
      </w:r>
      <w:r w:rsidRPr="00264406">
        <w:rPr>
          <w:rFonts w:eastAsia="宋体"/>
          <w:color w:val="000000"/>
          <w:sz w:val="24"/>
          <w:szCs w:val="24"/>
        </w:rPr>
        <w:t>以</w:t>
      </w:r>
      <w:r w:rsidRPr="00264406">
        <w:rPr>
          <w:rFonts w:eastAsia="宋体"/>
          <w:color w:val="000000"/>
          <w:sz w:val="24"/>
          <w:szCs w:val="24"/>
        </w:rPr>
        <w:t>eCTD</w:t>
      </w:r>
      <w:r w:rsidRPr="00264406">
        <w:rPr>
          <w:rFonts w:eastAsia="宋体"/>
          <w:color w:val="000000"/>
          <w:sz w:val="24"/>
          <w:szCs w:val="24"/>
        </w:rPr>
        <w:t>格式提交（例如恶意软件攻击）。</w:t>
      </w:r>
    </w:p>
    <w:p w14:paraId="02D05941" w14:textId="563FFB3E" w:rsidR="00B039FC" w:rsidRPr="00264406" w:rsidRDefault="00B652DC" w:rsidP="00B652DC">
      <w:pPr>
        <w:shd w:val="clear" w:color="auto" w:fill="FFFFFF"/>
        <w:snapToGrid w:val="0"/>
        <w:ind w:leftChars="480" w:left="1275" w:hanging="315"/>
        <w:jc w:val="both"/>
        <w:rPr>
          <w:rFonts w:eastAsia="宋体"/>
          <w:color w:val="000000"/>
          <w:sz w:val="24"/>
          <w:szCs w:val="24"/>
        </w:rPr>
      </w:pPr>
      <w:r w:rsidRPr="00264406">
        <w:rPr>
          <w:rFonts w:eastAsia="宋体"/>
          <w:color w:val="000000"/>
          <w:sz w:val="24"/>
          <w:szCs w:val="24"/>
        </w:rPr>
        <w:t>•</w:t>
      </w:r>
      <w:r w:rsidRPr="00264406">
        <w:rPr>
          <w:rFonts w:eastAsia="宋体"/>
          <w:color w:val="000000"/>
          <w:sz w:val="24"/>
          <w:szCs w:val="24"/>
        </w:rPr>
        <w:tab/>
      </w:r>
      <w:r w:rsidR="00E6444F">
        <w:rPr>
          <w:rFonts w:eastAsia="宋体"/>
          <w:color w:val="000000"/>
          <w:sz w:val="24"/>
          <w:szCs w:val="24"/>
        </w:rPr>
        <w:t>申办方</w:t>
      </w:r>
      <w:r w:rsidRPr="00264406">
        <w:rPr>
          <w:rFonts w:eastAsia="宋体"/>
          <w:color w:val="000000"/>
          <w:sz w:val="24"/>
          <w:szCs w:val="24"/>
        </w:rPr>
        <w:t>打算要求撤回尚未转换为</w:t>
      </w:r>
      <w:r w:rsidRPr="00264406">
        <w:rPr>
          <w:rFonts w:eastAsia="宋体"/>
          <w:color w:val="000000"/>
          <w:sz w:val="24"/>
          <w:szCs w:val="24"/>
        </w:rPr>
        <w:t>eCTD</w:t>
      </w:r>
      <w:r w:rsidRPr="00264406">
        <w:rPr>
          <w:rFonts w:eastAsia="宋体"/>
          <w:color w:val="000000"/>
          <w:sz w:val="24"/>
          <w:szCs w:val="24"/>
        </w:rPr>
        <w:t>格式的申请。</w:t>
      </w:r>
    </w:p>
    <w:p w14:paraId="0DFCC831" w14:textId="6F965DA0" w:rsidR="00B039FC" w:rsidRPr="00264406" w:rsidRDefault="00B652DC" w:rsidP="00B652DC">
      <w:pPr>
        <w:shd w:val="clear" w:color="auto" w:fill="FFFFFF"/>
        <w:snapToGrid w:val="0"/>
        <w:ind w:leftChars="480" w:left="1275" w:hanging="315"/>
        <w:jc w:val="both"/>
        <w:rPr>
          <w:rFonts w:eastAsia="宋体"/>
          <w:color w:val="000000"/>
          <w:sz w:val="24"/>
          <w:szCs w:val="24"/>
        </w:rPr>
      </w:pPr>
      <w:r w:rsidRPr="00264406">
        <w:rPr>
          <w:rFonts w:eastAsia="宋体"/>
          <w:color w:val="000000"/>
          <w:sz w:val="24"/>
          <w:szCs w:val="24"/>
        </w:rPr>
        <w:t>•</w:t>
      </w:r>
      <w:r w:rsidRPr="00264406">
        <w:rPr>
          <w:rFonts w:eastAsia="宋体"/>
          <w:color w:val="000000"/>
          <w:sz w:val="24"/>
          <w:szCs w:val="24"/>
        </w:rPr>
        <w:tab/>
      </w:r>
      <w:r w:rsidR="00E6444F">
        <w:rPr>
          <w:rFonts w:eastAsia="宋体"/>
          <w:color w:val="000000"/>
          <w:sz w:val="24"/>
          <w:szCs w:val="24"/>
        </w:rPr>
        <w:t>申办方</w:t>
      </w:r>
      <w:r w:rsidRPr="00264406">
        <w:rPr>
          <w:rFonts w:eastAsia="宋体"/>
          <w:color w:val="000000"/>
          <w:sz w:val="24"/>
          <w:szCs w:val="24"/>
        </w:rPr>
        <w:t>提交了撤回请求，但尚未收到</w:t>
      </w:r>
      <w:r w:rsidRPr="00264406">
        <w:rPr>
          <w:rFonts w:eastAsia="宋体"/>
          <w:color w:val="000000"/>
          <w:sz w:val="24"/>
          <w:szCs w:val="24"/>
        </w:rPr>
        <w:t>FDA</w:t>
      </w:r>
      <w:r w:rsidRPr="00264406">
        <w:rPr>
          <w:rFonts w:eastAsia="宋体"/>
          <w:color w:val="000000"/>
          <w:sz w:val="24"/>
          <w:szCs w:val="24"/>
        </w:rPr>
        <w:t>对撤回的确认。</w:t>
      </w:r>
      <w:r w:rsidRPr="00264406">
        <w:rPr>
          <w:rStyle w:val="a5"/>
          <w:rFonts w:eastAsia="宋体"/>
          <w:color w:val="000000"/>
          <w:sz w:val="24"/>
          <w:szCs w:val="24"/>
        </w:rPr>
        <w:footnoteReference w:customMarkFollows="1" w:id="37"/>
        <w:t>30</w:t>
      </w:r>
    </w:p>
    <w:p w14:paraId="3598AE69" w14:textId="77777777" w:rsidR="00B652DC" w:rsidRPr="00264406" w:rsidRDefault="00B652DC" w:rsidP="002D7DCF">
      <w:pPr>
        <w:shd w:val="clear" w:color="auto" w:fill="FFFFFF"/>
        <w:snapToGrid w:val="0"/>
        <w:jc w:val="both"/>
        <w:rPr>
          <w:rFonts w:eastAsia="宋体"/>
          <w:color w:val="000000"/>
          <w:sz w:val="24"/>
          <w:szCs w:val="24"/>
        </w:rPr>
      </w:pPr>
    </w:p>
    <w:p w14:paraId="3D67BBE0" w14:textId="77777777"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t>该指南还指出：</w:t>
      </w:r>
    </w:p>
    <w:p w14:paraId="4F9F5006" w14:textId="77777777" w:rsidR="00B652DC" w:rsidRPr="00264406" w:rsidRDefault="00B652DC" w:rsidP="002D7DCF">
      <w:pPr>
        <w:shd w:val="clear" w:color="auto" w:fill="FFFFFF"/>
        <w:snapToGrid w:val="0"/>
        <w:jc w:val="both"/>
        <w:rPr>
          <w:rFonts w:eastAsia="宋体"/>
          <w:sz w:val="24"/>
          <w:szCs w:val="24"/>
        </w:rPr>
      </w:pPr>
    </w:p>
    <w:p w14:paraId="2DCDD33E" w14:textId="7692B6BD" w:rsidR="00B039FC" w:rsidRPr="00264406" w:rsidRDefault="00E6444F" w:rsidP="00B652DC">
      <w:pPr>
        <w:shd w:val="clear" w:color="auto" w:fill="FFFFFF"/>
        <w:snapToGrid w:val="0"/>
        <w:ind w:leftChars="307" w:left="614"/>
        <w:jc w:val="both"/>
        <w:rPr>
          <w:rFonts w:eastAsia="宋体"/>
          <w:sz w:val="24"/>
          <w:szCs w:val="24"/>
        </w:rPr>
      </w:pPr>
      <w:r>
        <w:rPr>
          <w:rFonts w:eastAsia="宋体"/>
          <w:color w:val="000000"/>
          <w:sz w:val="24"/>
          <w:szCs w:val="24"/>
        </w:rPr>
        <w:t>申办方</w:t>
      </w:r>
      <w:r w:rsidR="004C315A" w:rsidRPr="00264406">
        <w:rPr>
          <w:rFonts w:eastAsia="宋体"/>
          <w:color w:val="000000"/>
          <w:sz w:val="24"/>
          <w:szCs w:val="24"/>
        </w:rPr>
        <w:t>或申请人豁免</w:t>
      </w:r>
      <w:r w:rsidR="004C315A" w:rsidRPr="00264406">
        <w:rPr>
          <w:rFonts w:eastAsia="宋体"/>
          <w:color w:val="000000"/>
          <w:sz w:val="24"/>
          <w:szCs w:val="24"/>
        </w:rPr>
        <w:t>eCTD</w:t>
      </w:r>
      <w:r w:rsidR="004C315A" w:rsidRPr="00264406">
        <w:rPr>
          <w:rFonts w:eastAsia="宋体"/>
          <w:color w:val="000000"/>
          <w:sz w:val="24"/>
          <w:szCs w:val="24"/>
        </w:rPr>
        <w:t>电子格式要求的请求必须包括以下所有内容作为证明文件，以证明豁免的合理性：</w:t>
      </w:r>
    </w:p>
    <w:p w14:paraId="4C2DBBED" w14:textId="77777777" w:rsidR="00B039FC" w:rsidRPr="00264406" w:rsidRDefault="00B652DC" w:rsidP="00B652DC">
      <w:pPr>
        <w:shd w:val="clear" w:color="auto" w:fill="FFFFFF"/>
        <w:snapToGrid w:val="0"/>
        <w:ind w:leftChars="480" w:left="1275" w:hanging="315"/>
        <w:jc w:val="both"/>
        <w:rPr>
          <w:rFonts w:eastAsia="宋体"/>
          <w:color w:val="000000"/>
          <w:sz w:val="24"/>
          <w:szCs w:val="24"/>
        </w:rPr>
      </w:pPr>
      <w:r w:rsidRPr="00264406">
        <w:rPr>
          <w:rFonts w:eastAsia="宋体"/>
          <w:color w:val="000000"/>
          <w:sz w:val="24"/>
          <w:szCs w:val="24"/>
        </w:rPr>
        <w:t>（</w:t>
      </w:r>
      <w:r w:rsidRPr="00264406">
        <w:rPr>
          <w:rFonts w:eastAsia="宋体"/>
          <w:color w:val="000000"/>
          <w:sz w:val="24"/>
          <w:szCs w:val="24"/>
        </w:rPr>
        <w:t>a</w:t>
      </w:r>
      <w:r w:rsidRPr="00264406">
        <w:rPr>
          <w:rFonts w:eastAsia="宋体"/>
          <w:color w:val="000000"/>
          <w:sz w:val="24"/>
          <w:szCs w:val="24"/>
        </w:rPr>
        <w:t>）</w:t>
      </w:r>
      <w:r w:rsidRPr="00264406">
        <w:rPr>
          <w:rFonts w:eastAsia="宋体"/>
          <w:color w:val="000000"/>
          <w:sz w:val="24"/>
          <w:szCs w:val="24"/>
        </w:rPr>
        <w:tab/>
      </w:r>
      <w:r w:rsidRPr="00264406">
        <w:rPr>
          <w:rFonts w:eastAsia="宋体"/>
          <w:color w:val="000000"/>
          <w:sz w:val="24"/>
          <w:szCs w:val="24"/>
        </w:rPr>
        <w:t>对导致豁免需要的情况或事件的描述，包括情况或事件的预期持续时间</w:t>
      </w:r>
    </w:p>
    <w:p w14:paraId="118F5B1A" w14:textId="77777777" w:rsidR="00B039FC" w:rsidRPr="00264406" w:rsidRDefault="00B652DC" w:rsidP="00B652DC">
      <w:pPr>
        <w:shd w:val="clear" w:color="auto" w:fill="FFFFFF"/>
        <w:snapToGrid w:val="0"/>
        <w:ind w:leftChars="480" w:left="1275" w:hanging="315"/>
        <w:jc w:val="both"/>
        <w:rPr>
          <w:rFonts w:eastAsia="宋体"/>
          <w:color w:val="000000"/>
          <w:sz w:val="24"/>
          <w:szCs w:val="24"/>
        </w:rPr>
      </w:pPr>
      <w:r w:rsidRPr="00264406">
        <w:rPr>
          <w:rFonts w:eastAsia="宋体"/>
          <w:color w:val="000000"/>
          <w:sz w:val="24"/>
          <w:szCs w:val="24"/>
        </w:rPr>
        <w:t>（</w:t>
      </w:r>
      <w:r w:rsidRPr="00264406">
        <w:rPr>
          <w:rFonts w:eastAsia="宋体"/>
          <w:color w:val="000000"/>
          <w:sz w:val="24"/>
          <w:szCs w:val="24"/>
        </w:rPr>
        <w:t>b</w:t>
      </w:r>
      <w:r w:rsidRPr="00264406">
        <w:rPr>
          <w:rFonts w:eastAsia="宋体"/>
          <w:color w:val="000000"/>
          <w:sz w:val="24"/>
          <w:szCs w:val="24"/>
        </w:rPr>
        <w:t>）</w:t>
      </w:r>
      <w:r w:rsidRPr="00264406">
        <w:rPr>
          <w:rFonts w:eastAsia="宋体"/>
          <w:color w:val="000000"/>
          <w:sz w:val="24"/>
          <w:szCs w:val="24"/>
        </w:rPr>
        <w:tab/>
      </w:r>
      <w:r w:rsidRPr="00264406">
        <w:rPr>
          <w:rFonts w:eastAsia="宋体"/>
          <w:color w:val="000000"/>
          <w:sz w:val="24"/>
          <w:szCs w:val="24"/>
        </w:rPr>
        <w:t>请求的豁免期限</w:t>
      </w:r>
    </w:p>
    <w:p w14:paraId="43A6AC6B" w14:textId="757954FC" w:rsidR="00B039FC" w:rsidRPr="00264406" w:rsidRDefault="00B652DC" w:rsidP="00B652DC">
      <w:pPr>
        <w:shd w:val="clear" w:color="auto" w:fill="FFFFFF"/>
        <w:snapToGrid w:val="0"/>
        <w:ind w:leftChars="480" w:left="1275" w:hanging="315"/>
        <w:jc w:val="both"/>
        <w:rPr>
          <w:rFonts w:eastAsia="宋体"/>
          <w:color w:val="000000"/>
          <w:sz w:val="24"/>
          <w:szCs w:val="24"/>
        </w:rPr>
      </w:pPr>
      <w:r w:rsidRPr="00264406">
        <w:rPr>
          <w:rFonts w:eastAsia="宋体"/>
          <w:color w:val="000000"/>
          <w:sz w:val="24"/>
          <w:szCs w:val="24"/>
        </w:rPr>
        <w:t>（</w:t>
      </w:r>
      <w:r w:rsidRPr="00264406">
        <w:rPr>
          <w:rFonts w:eastAsia="宋体"/>
          <w:color w:val="000000"/>
          <w:sz w:val="24"/>
          <w:szCs w:val="24"/>
        </w:rPr>
        <w:t>c</w:t>
      </w:r>
      <w:r w:rsidRPr="00264406">
        <w:rPr>
          <w:rFonts w:eastAsia="宋体"/>
          <w:color w:val="000000"/>
          <w:sz w:val="24"/>
          <w:szCs w:val="24"/>
        </w:rPr>
        <w:t>）</w:t>
      </w:r>
      <w:r w:rsidRPr="00264406">
        <w:rPr>
          <w:rFonts w:eastAsia="宋体"/>
          <w:color w:val="000000"/>
          <w:sz w:val="24"/>
          <w:szCs w:val="24"/>
        </w:rPr>
        <w:tab/>
      </w:r>
      <w:r w:rsidR="00E6444F">
        <w:rPr>
          <w:rFonts w:eastAsia="宋体"/>
          <w:color w:val="000000"/>
          <w:sz w:val="24"/>
          <w:szCs w:val="24"/>
        </w:rPr>
        <w:t>申办方</w:t>
      </w:r>
      <w:r w:rsidRPr="00264406">
        <w:rPr>
          <w:rFonts w:eastAsia="宋体"/>
          <w:color w:val="000000"/>
          <w:sz w:val="24"/>
          <w:szCs w:val="24"/>
        </w:rPr>
        <w:t>或申请人在豁免期间将使用的拟议替代提交格式的说明</w:t>
      </w:r>
    </w:p>
    <w:p w14:paraId="6C3152A5" w14:textId="77777777" w:rsidR="00B652DC" w:rsidRPr="00264406" w:rsidRDefault="00B652DC" w:rsidP="00B652DC">
      <w:pPr>
        <w:shd w:val="clear" w:color="auto" w:fill="FFFFFF"/>
        <w:snapToGrid w:val="0"/>
        <w:ind w:leftChars="307" w:left="614"/>
        <w:jc w:val="both"/>
        <w:rPr>
          <w:rFonts w:eastAsia="宋体"/>
          <w:color w:val="000000"/>
          <w:sz w:val="24"/>
          <w:szCs w:val="24"/>
        </w:rPr>
      </w:pPr>
    </w:p>
    <w:p w14:paraId="3B3C729C" w14:textId="4ABE5024" w:rsidR="00B039FC" w:rsidRPr="00264406" w:rsidRDefault="004C315A" w:rsidP="00B652DC">
      <w:pPr>
        <w:shd w:val="clear" w:color="auto" w:fill="FFFFFF"/>
        <w:snapToGrid w:val="0"/>
        <w:ind w:leftChars="307" w:left="614"/>
        <w:jc w:val="both"/>
        <w:rPr>
          <w:rFonts w:eastAsia="宋体"/>
          <w:sz w:val="24"/>
          <w:szCs w:val="24"/>
        </w:rPr>
      </w:pPr>
      <w:r w:rsidRPr="00264406">
        <w:rPr>
          <w:rFonts w:eastAsia="宋体"/>
          <w:color w:val="000000"/>
          <w:sz w:val="24"/>
          <w:szCs w:val="24"/>
        </w:rPr>
        <w:t>请求应提及豁免所涵盖的所有产品。豁免申请应在提交文件的第一页顶部以粗体大写</w:t>
      </w:r>
      <w:r w:rsidR="00E146D1">
        <w:rPr>
          <w:rFonts w:eastAsia="宋体" w:hint="eastAsia"/>
          <w:color w:val="000000"/>
          <w:sz w:val="24"/>
          <w:szCs w:val="24"/>
        </w:rPr>
        <w:t>字体</w:t>
      </w:r>
      <w:r w:rsidRPr="00264406">
        <w:rPr>
          <w:rFonts w:eastAsia="宋体"/>
          <w:color w:val="000000"/>
          <w:sz w:val="24"/>
          <w:szCs w:val="24"/>
        </w:rPr>
        <w:t>清楚地标注标题</w:t>
      </w:r>
      <w:r w:rsidRPr="00264406">
        <w:rPr>
          <w:rFonts w:ascii="宋体" w:eastAsia="宋体" w:hAnsi="宋体"/>
          <w:color w:val="000000"/>
          <w:sz w:val="24"/>
          <w:szCs w:val="24"/>
        </w:rPr>
        <w:t>“</w:t>
      </w:r>
      <w:r w:rsidRPr="00264406">
        <w:rPr>
          <w:rFonts w:eastAsia="宋体"/>
          <w:b/>
          <w:bCs/>
          <w:color w:val="000000"/>
          <w:sz w:val="24"/>
          <w:szCs w:val="24"/>
        </w:rPr>
        <w:t>豁免申请</w:t>
      </w:r>
      <w:r w:rsidRPr="00264406">
        <w:rPr>
          <w:rFonts w:eastAsia="宋体"/>
          <w:b/>
          <w:bCs/>
          <w:color w:val="000000"/>
          <w:sz w:val="24"/>
          <w:szCs w:val="24"/>
        </w:rPr>
        <w:t>-eCTD</w:t>
      </w:r>
      <w:r w:rsidRPr="00264406">
        <w:rPr>
          <w:rFonts w:eastAsia="宋体"/>
          <w:b/>
          <w:bCs/>
          <w:color w:val="000000"/>
          <w:sz w:val="24"/>
          <w:szCs w:val="24"/>
        </w:rPr>
        <w:t>要求</w:t>
      </w:r>
      <w:r w:rsidRPr="00264406">
        <w:rPr>
          <w:rFonts w:ascii="宋体" w:eastAsia="宋体" w:hAnsi="宋体"/>
          <w:color w:val="000000"/>
          <w:sz w:val="24"/>
          <w:szCs w:val="24"/>
        </w:rPr>
        <w:t>”</w:t>
      </w:r>
      <w:r w:rsidRPr="00264406">
        <w:rPr>
          <w:rFonts w:eastAsia="宋体"/>
          <w:color w:val="000000"/>
          <w:sz w:val="24"/>
          <w:szCs w:val="24"/>
        </w:rPr>
        <w:t>。</w:t>
      </w:r>
      <w:r w:rsidRPr="00264406">
        <w:rPr>
          <w:rStyle w:val="a5"/>
          <w:rFonts w:eastAsia="宋体"/>
          <w:color w:val="000000"/>
          <w:sz w:val="24"/>
          <w:szCs w:val="24"/>
        </w:rPr>
        <w:footnoteReference w:customMarkFollows="1" w:id="38"/>
        <w:t>31</w:t>
      </w:r>
    </w:p>
    <w:p w14:paraId="1905AF74" w14:textId="77777777" w:rsidR="00B039FC" w:rsidRPr="00264406" w:rsidRDefault="00B039FC" w:rsidP="002D7DCF">
      <w:pPr>
        <w:shd w:val="clear" w:color="auto" w:fill="FFFFFF"/>
        <w:tabs>
          <w:tab w:val="left" w:pos="178"/>
        </w:tabs>
        <w:snapToGrid w:val="0"/>
        <w:jc w:val="both"/>
        <w:rPr>
          <w:rFonts w:eastAsia="宋体"/>
          <w:color w:val="000000"/>
          <w:sz w:val="24"/>
          <w:szCs w:val="24"/>
          <w:vertAlign w:val="superscript"/>
        </w:rPr>
      </w:pPr>
    </w:p>
    <w:p w14:paraId="0A28B462" w14:textId="77777777" w:rsidR="00B652DC" w:rsidRPr="00264406" w:rsidRDefault="00B652DC" w:rsidP="002D7DCF">
      <w:pPr>
        <w:shd w:val="clear" w:color="auto" w:fill="FFFFFF"/>
        <w:tabs>
          <w:tab w:val="left" w:pos="178"/>
        </w:tabs>
        <w:snapToGrid w:val="0"/>
        <w:jc w:val="both"/>
        <w:rPr>
          <w:rFonts w:eastAsia="宋体"/>
          <w:sz w:val="24"/>
          <w:szCs w:val="24"/>
        </w:rPr>
        <w:sectPr w:rsidR="00B652DC" w:rsidRPr="00264406" w:rsidSect="002D7DCF">
          <w:pgSz w:w="11906" w:h="16838"/>
          <w:pgMar w:top="1134" w:right="1417" w:bottom="1134" w:left="1417" w:header="850" w:footer="720" w:gutter="0"/>
          <w:cols w:space="60"/>
          <w:noEndnote/>
          <w:docGrid w:linePitch="272"/>
        </w:sectPr>
      </w:pPr>
    </w:p>
    <w:p w14:paraId="569CD2C4" w14:textId="76DC22F3"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lastRenderedPageBreak/>
        <w:t>关于新药</w:t>
      </w:r>
      <w:r w:rsidR="00EC3ABC">
        <w:rPr>
          <w:rFonts w:eastAsia="宋体" w:hint="eastAsia"/>
          <w:color w:val="000000"/>
          <w:sz w:val="24"/>
          <w:szCs w:val="24"/>
        </w:rPr>
        <w:t>上市许可</w:t>
      </w:r>
      <w:r w:rsidRPr="00264406">
        <w:rPr>
          <w:rFonts w:eastAsia="宋体"/>
          <w:color w:val="000000"/>
          <w:sz w:val="24"/>
          <w:szCs w:val="24"/>
        </w:rPr>
        <w:t>申请（</w:t>
      </w:r>
      <w:r w:rsidRPr="00264406">
        <w:rPr>
          <w:rFonts w:eastAsia="宋体"/>
          <w:color w:val="000000"/>
          <w:sz w:val="24"/>
          <w:szCs w:val="24"/>
        </w:rPr>
        <w:t>NDA</w:t>
      </w:r>
      <w:r w:rsidRPr="00264406">
        <w:rPr>
          <w:rFonts w:eastAsia="宋体"/>
          <w:color w:val="000000"/>
          <w:sz w:val="24"/>
          <w:szCs w:val="24"/>
        </w:rPr>
        <w:t>）、生物制</w:t>
      </w:r>
      <w:r w:rsidR="00446B22">
        <w:rPr>
          <w:rFonts w:eastAsia="宋体" w:hint="eastAsia"/>
          <w:color w:val="000000"/>
          <w:sz w:val="24"/>
          <w:szCs w:val="24"/>
        </w:rPr>
        <w:t>品</w:t>
      </w:r>
      <w:r w:rsidRPr="00264406">
        <w:rPr>
          <w:rFonts w:eastAsia="宋体"/>
          <w:color w:val="000000"/>
          <w:sz w:val="24"/>
          <w:szCs w:val="24"/>
        </w:rPr>
        <w:t>许可申请（</w:t>
      </w:r>
      <w:r w:rsidRPr="00264406">
        <w:rPr>
          <w:rFonts w:eastAsia="宋体"/>
          <w:color w:val="000000"/>
          <w:sz w:val="24"/>
          <w:szCs w:val="24"/>
        </w:rPr>
        <w:t>BLA</w:t>
      </w:r>
      <w:r w:rsidRPr="00264406">
        <w:rPr>
          <w:rFonts w:eastAsia="宋体"/>
          <w:color w:val="000000"/>
          <w:sz w:val="24"/>
          <w:szCs w:val="24"/>
        </w:rPr>
        <w:t>）、</w:t>
      </w:r>
      <w:r w:rsidR="003656E2">
        <w:rPr>
          <w:rFonts w:eastAsia="宋体" w:hint="eastAsia"/>
          <w:color w:val="000000"/>
          <w:sz w:val="24"/>
          <w:szCs w:val="24"/>
        </w:rPr>
        <w:t>仿制药注册</w:t>
      </w:r>
      <w:r w:rsidRPr="00264406">
        <w:rPr>
          <w:rFonts w:eastAsia="宋体"/>
          <w:color w:val="000000"/>
          <w:sz w:val="24"/>
          <w:szCs w:val="24"/>
        </w:rPr>
        <w:t>申请（</w:t>
      </w:r>
      <w:r w:rsidRPr="00264406">
        <w:rPr>
          <w:rFonts w:eastAsia="宋体"/>
          <w:color w:val="000000"/>
          <w:sz w:val="24"/>
          <w:szCs w:val="24"/>
        </w:rPr>
        <w:t>ANDA</w:t>
      </w:r>
      <w:r w:rsidRPr="00264406">
        <w:rPr>
          <w:rFonts w:eastAsia="宋体"/>
          <w:color w:val="000000"/>
          <w:sz w:val="24"/>
          <w:szCs w:val="24"/>
        </w:rPr>
        <w:t>）、药物主文件（</w:t>
      </w:r>
      <w:r w:rsidRPr="00264406">
        <w:rPr>
          <w:rFonts w:eastAsia="宋体"/>
          <w:color w:val="000000"/>
          <w:sz w:val="24"/>
          <w:szCs w:val="24"/>
        </w:rPr>
        <w:t>DMF</w:t>
      </w:r>
      <w:r w:rsidRPr="00264406">
        <w:rPr>
          <w:rFonts w:eastAsia="宋体"/>
          <w:color w:val="000000"/>
          <w:sz w:val="24"/>
          <w:szCs w:val="24"/>
        </w:rPr>
        <w:t>）和商业</w:t>
      </w:r>
      <w:r w:rsidRPr="00264406">
        <w:rPr>
          <w:rFonts w:eastAsia="宋体"/>
          <w:color w:val="000000"/>
          <w:sz w:val="24"/>
          <w:szCs w:val="24"/>
        </w:rPr>
        <w:t>IND</w:t>
      </w:r>
      <w:r w:rsidRPr="00264406">
        <w:rPr>
          <w:rFonts w:eastAsia="宋体"/>
          <w:color w:val="000000"/>
          <w:sz w:val="24"/>
          <w:szCs w:val="24"/>
        </w:rPr>
        <w:t>的豁免请求可通过电子邮件发送给</w:t>
      </w:r>
      <w:r w:rsidRPr="00264406">
        <w:rPr>
          <w:rFonts w:eastAsia="宋体"/>
          <w:color w:val="000000"/>
          <w:sz w:val="24"/>
          <w:szCs w:val="24"/>
        </w:rPr>
        <w:t>FDA</w:t>
      </w:r>
      <w:r w:rsidRPr="00264406">
        <w:rPr>
          <w:rFonts w:eastAsia="宋体"/>
          <w:color w:val="000000"/>
          <w:sz w:val="24"/>
          <w:szCs w:val="24"/>
        </w:rPr>
        <w:t>电子申请提交人员，</w:t>
      </w:r>
      <w:r w:rsidRPr="00264406">
        <w:rPr>
          <w:rFonts w:eastAsia="宋体"/>
          <w:color w:val="0000FF"/>
          <w:sz w:val="24"/>
          <w:szCs w:val="24"/>
        </w:rPr>
        <w:t>CDER</w:t>
      </w:r>
      <w:r w:rsidRPr="00264406">
        <w:rPr>
          <w:rFonts w:eastAsia="宋体"/>
          <w:color w:val="0000FF"/>
          <w:sz w:val="24"/>
          <w:szCs w:val="24"/>
        </w:rPr>
        <w:t>（</w:t>
      </w:r>
      <w:r w:rsidRPr="00264406">
        <w:rPr>
          <w:rFonts w:eastAsia="宋体"/>
          <w:color w:val="0000FF"/>
          <w:sz w:val="24"/>
          <w:szCs w:val="24"/>
          <w:u w:val="single"/>
        </w:rPr>
        <w:t>esub@fda.hhs.gov</w:t>
      </w:r>
      <w:r w:rsidRPr="00264406">
        <w:rPr>
          <w:rFonts w:eastAsia="宋体"/>
          <w:color w:val="0000FF"/>
          <w:sz w:val="24"/>
          <w:szCs w:val="24"/>
        </w:rPr>
        <w:t>）</w:t>
      </w:r>
      <w:r w:rsidRPr="00264406">
        <w:rPr>
          <w:rFonts w:eastAsia="宋体"/>
          <w:color w:val="000000"/>
          <w:sz w:val="24"/>
          <w:szCs w:val="24"/>
        </w:rPr>
        <w:t>或</w:t>
      </w:r>
      <w:r w:rsidRPr="00264406">
        <w:rPr>
          <w:rFonts w:eastAsia="宋体"/>
          <w:color w:val="000000"/>
          <w:sz w:val="24"/>
          <w:szCs w:val="24"/>
        </w:rPr>
        <w:t>CBER</w:t>
      </w:r>
      <w:r w:rsidRPr="00264406">
        <w:rPr>
          <w:rFonts w:eastAsia="宋体"/>
          <w:color w:val="0000FF"/>
          <w:sz w:val="24"/>
          <w:szCs w:val="24"/>
          <w:u w:val="single"/>
        </w:rPr>
        <w:t>（</w:t>
      </w:r>
      <w:r w:rsidRPr="00264406">
        <w:rPr>
          <w:rFonts w:eastAsia="宋体"/>
          <w:color w:val="0000FF"/>
          <w:sz w:val="24"/>
          <w:szCs w:val="24"/>
          <w:u w:val="single"/>
        </w:rPr>
        <w:t>esubprep@cber.fda.gov</w:t>
      </w:r>
      <w:r w:rsidRPr="00264406">
        <w:rPr>
          <w:rFonts w:eastAsia="宋体"/>
          <w:color w:val="0000FF"/>
          <w:sz w:val="24"/>
          <w:szCs w:val="24"/>
        </w:rPr>
        <w:t>）。</w:t>
      </w:r>
      <w:r w:rsidRPr="00264406">
        <w:rPr>
          <w:rFonts w:eastAsia="宋体"/>
          <w:color w:val="000000"/>
          <w:sz w:val="24"/>
          <w:szCs w:val="24"/>
        </w:rPr>
        <w:t>如果获得豁免，</w:t>
      </w:r>
      <w:r w:rsidRPr="00264406">
        <w:rPr>
          <w:rFonts w:eastAsia="宋体"/>
          <w:color w:val="000000"/>
          <w:sz w:val="24"/>
          <w:szCs w:val="24"/>
        </w:rPr>
        <w:t>FDA</w:t>
      </w:r>
      <w:r w:rsidRPr="00264406">
        <w:rPr>
          <w:rFonts w:eastAsia="宋体"/>
          <w:color w:val="000000"/>
          <w:sz w:val="24"/>
          <w:szCs w:val="24"/>
        </w:rPr>
        <w:t>将在回复信中提供有关如何传输申请文件的信息。</w:t>
      </w:r>
      <w:r w:rsidRPr="00264406">
        <w:rPr>
          <w:rFonts w:eastAsia="宋体"/>
          <w:color w:val="000000"/>
          <w:sz w:val="24"/>
          <w:szCs w:val="24"/>
        </w:rPr>
        <w:t>FDA</w:t>
      </w:r>
      <w:r w:rsidRPr="00264406">
        <w:rPr>
          <w:rFonts w:eastAsia="宋体"/>
          <w:color w:val="000000"/>
          <w:sz w:val="24"/>
          <w:szCs w:val="24"/>
        </w:rPr>
        <w:t>打算鼓励</w:t>
      </w:r>
      <w:r w:rsidR="00E6444F">
        <w:rPr>
          <w:rFonts w:eastAsia="宋体"/>
          <w:color w:val="000000"/>
          <w:sz w:val="24"/>
          <w:szCs w:val="24"/>
        </w:rPr>
        <w:t>申办方</w:t>
      </w:r>
      <w:r w:rsidRPr="00264406">
        <w:rPr>
          <w:rFonts w:eastAsia="宋体"/>
          <w:color w:val="000000"/>
          <w:sz w:val="24"/>
          <w:szCs w:val="24"/>
        </w:rPr>
        <w:t>和申请人以替代电子格式（例如，遵循</w:t>
      </w:r>
      <w:r w:rsidRPr="00264406">
        <w:rPr>
          <w:rFonts w:eastAsia="宋体"/>
          <w:color w:val="000000"/>
          <w:sz w:val="24"/>
          <w:szCs w:val="24"/>
        </w:rPr>
        <w:t>eCTD</w:t>
      </w:r>
      <w:r w:rsidRPr="00264406">
        <w:rPr>
          <w:rFonts w:eastAsia="宋体"/>
          <w:color w:val="000000"/>
          <w:sz w:val="24"/>
          <w:szCs w:val="24"/>
        </w:rPr>
        <w:t>结构的</w:t>
      </w:r>
      <w:r w:rsidRPr="00264406">
        <w:rPr>
          <w:rFonts w:eastAsia="宋体"/>
          <w:color w:val="000000"/>
          <w:sz w:val="24"/>
          <w:szCs w:val="24"/>
        </w:rPr>
        <w:t>PDF</w:t>
      </w:r>
      <w:r w:rsidRPr="00264406">
        <w:rPr>
          <w:rFonts w:eastAsia="宋体"/>
          <w:color w:val="000000"/>
          <w:sz w:val="24"/>
          <w:szCs w:val="24"/>
        </w:rPr>
        <w:t>文件）以电子方式发送提交文件。</w:t>
      </w:r>
    </w:p>
    <w:p w14:paraId="594E87C3" w14:textId="77777777" w:rsidR="00B652DC" w:rsidRPr="00264406" w:rsidRDefault="00B652DC" w:rsidP="002D7DCF">
      <w:pPr>
        <w:shd w:val="clear" w:color="auto" w:fill="FFFFFF"/>
        <w:snapToGrid w:val="0"/>
        <w:jc w:val="both"/>
        <w:rPr>
          <w:rFonts w:eastAsia="宋体"/>
          <w:sz w:val="24"/>
          <w:szCs w:val="24"/>
        </w:rPr>
      </w:pPr>
    </w:p>
    <w:p w14:paraId="34BB2685" w14:textId="7635C2F8" w:rsidR="00B039FC" w:rsidRPr="00264406" w:rsidRDefault="004C315A" w:rsidP="00264406">
      <w:pPr>
        <w:pStyle w:val="3"/>
        <w:ind w:left="701" w:hanging="701"/>
        <w:rPr>
          <w:sz w:val="24"/>
          <w:szCs w:val="24"/>
        </w:rPr>
      </w:pPr>
      <w:bookmarkStart w:id="76" w:name="bookmark46"/>
      <w:bookmarkStart w:id="77" w:name="_Toc87869367"/>
      <w:bookmarkStart w:id="78" w:name="_Toc87869323"/>
      <w:bookmarkStart w:id="79" w:name="_Toc87869269"/>
      <w:r w:rsidRPr="00264406">
        <w:rPr>
          <w:sz w:val="24"/>
          <w:szCs w:val="24"/>
        </w:rPr>
        <w:t>问题</w:t>
      </w:r>
      <w:bookmarkEnd w:id="76"/>
      <w:r w:rsidRPr="00264406">
        <w:rPr>
          <w:sz w:val="24"/>
          <w:szCs w:val="24"/>
        </w:rPr>
        <w:t>16.</w:t>
      </w:r>
      <w:r w:rsidRPr="00264406">
        <w:rPr>
          <w:sz w:val="24"/>
          <w:szCs w:val="24"/>
        </w:rPr>
        <w:tab/>
      </w:r>
      <w:r w:rsidRPr="00264406">
        <w:rPr>
          <w:sz w:val="24"/>
          <w:szCs w:val="24"/>
        </w:rPr>
        <w:t>在</w:t>
      </w:r>
      <w:r w:rsidRPr="00264406">
        <w:rPr>
          <w:sz w:val="24"/>
          <w:szCs w:val="24"/>
        </w:rPr>
        <w:t>COVID-19</w:t>
      </w:r>
      <w:r w:rsidRPr="00264406">
        <w:rPr>
          <w:sz w:val="24"/>
          <w:szCs w:val="24"/>
        </w:rPr>
        <w:t>突发公共卫生事件期间，某些患者可能不再能够继续</w:t>
      </w:r>
      <w:r w:rsidR="00D77AEF">
        <w:rPr>
          <w:rFonts w:hint="eastAsia"/>
          <w:sz w:val="24"/>
          <w:szCs w:val="24"/>
        </w:rPr>
        <w:t>去</w:t>
      </w:r>
      <w:r w:rsidRPr="00264406">
        <w:rPr>
          <w:sz w:val="24"/>
          <w:szCs w:val="24"/>
        </w:rPr>
        <w:t>中心地点接受基于方案定期安排的治疗。是否可以将拟用于输注的临床试验用产品运送给当地并非助理研究员的医疗保健提供者，以向患者提供输注，同时仍保持试验的完整性？如果可以，关于试验</w:t>
      </w:r>
      <w:r w:rsidR="00C77E7E">
        <w:rPr>
          <w:rFonts w:hint="eastAsia"/>
          <w:sz w:val="24"/>
          <w:szCs w:val="24"/>
        </w:rPr>
        <w:t>监查</w:t>
      </w:r>
      <w:r w:rsidRPr="00264406">
        <w:rPr>
          <w:sz w:val="24"/>
          <w:szCs w:val="24"/>
        </w:rPr>
        <w:t>和机构审查委员会（</w:t>
      </w:r>
      <w:r w:rsidRPr="00264406">
        <w:rPr>
          <w:sz w:val="24"/>
          <w:szCs w:val="24"/>
        </w:rPr>
        <w:t>IRB</w:t>
      </w:r>
      <w:r w:rsidRPr="00264406">
        <w:rPr>
          <w:sz w:val="24"/>
          <w:szCs w:val="24"/>
        </w:rPr>
        <w:t>）的监督还需要什么？</w:t>
      </w:r>
      <w:bookmarkEnd w:id="77"/>
      <w:bookmarkEnd w:id="78"/>
      <w:bookmarkEnd w:id="79"/>
    </w:p>
    <w:p w14:paraId="0AC19EA0" w14:textId="77777777" w:rsidR="00B652DC" w:rsidRPr="00264406" w:rsidRDefault="00B652DC" w:rsidP="002D7DCF">
      <w:pPr>
        <w:shd w:val="clear" w:color="auto" w:fill="FFFFFF"/>
        <w:snapToGrid w:val="0"/>
        <w:jc w:val="both"/>
        <w:rPr>
          <w:rFonts w:eastAsia="宋体"/>
          <w:color w:val="000000"/>
          <w:sz w:val="24"/>
          <w:szCs w:val="24"/>
        </w:rPr>
      </w:pPr>
    </w:p>
    <w:p w14:paraId="40EF1F97" w14:textId="714E88B0"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t>特定临床试验的具体情况</w:t>
      </w:r>
      <w:r w:rsidR="002C6033">
        <w:rPr>
          <w:rFonts w:eastAsia="宋体" w:hint="eastAsia"/>
          <w:color w:val="000000"/>
          <w:sz w:val="24"/>
          <w:szCs w:val="24"/>
        </w:rPr>
        <w:t>会</w:t>
      </w:r>
      <w:r w:rsidRPr="00264406">
        <w:rPr>
          <w:rFonts w:eastAsia="宋体"/>
          <w:color w:val="000000"/>
          <w:sz w:val="24"/>
          <w:szCs w:val="24"/>
        </w:rPr>
        <w:t>影响将临床试验用产品（</w:t>
      </w:r>
      <w:r w:rsidRPr="00264406">
        <w:rPr>
          <w:rFonts w:eastAsia="宋体"/>
          <w:color w:val="000000"/>
          <w:sz w:val="24"/>
          <w:szCs w:val="24"/>
        </w:rPr>
        <w:t>IP</w:t>
      </w:r>
      <w:r w:rsidRPr="00264406">
        <w:rPr>
          <w:rFonts w:eastAsia="宋体"/>
          <w:color w:val="000000"/>
          <w:sz w:val="24"/>
          <w:szCs w:val="24"/>
        </w:rPr>
        <w:t>）运送至</w:t>
      </w:r>
      <w:r w:rsidRPr="00264406">
        <w:rPr>
          <w:rFonts w:eastAsia="宋体"/>
          <w:color w:val="000000"/>
          <w:sz w:val="24"/>
          <w:szCs w:val="24"/>
        </w:rPr>
        <w:t>IND</w:t>
      </w:r>
      <w:r w:rsidRPr="00264406">
        <w:rPr>
          <w:rFonts w:eastAsia="宋体"/>
          <w:color w:val="000000"/>
          <w:sz w:val="24"/>
          <w:szCs w:val="24"/>
        </w:rPr>
        <w:t>规定的临床试验机构以外的地点以及施用</w:t>
      </w:r>
      <w:r w:rsidRPr="00264406">
        <w:rPr>
          <w:rFonts w:eastAsia="宋体"/>
          <w:color w:val="000000"/>
          <w:sz w:val="24"/>
          <w:szCs w:val="24"/>
        </w:rPr>
        <w:t>IP</w:t>
      </w:r>
      <w:r w:rsidRPr="00264406">
        <w:rPr>
          <w:rFonts w:eastAsia="宋体"/>
          <w:color w:val="000000"/>
          <w:sz w:val="24"/>
          <w:szCs w:val="24"/>
        </w:rPr>
        <w:t>的可行性和适当性。如果在试验中</w:t>
      </w:r>
      <w:r w:rsidR="002474B5">
        <w:rPr>
          <w:rFonts w:eastAsia="宋体" w:hint="eastAsia"/>
          <w:color w:val="000000"/>
          <w:sz w:val="24"/>
          <w:szCs w:val="24"/>
        </w:rPr>
        <w:t>被</w:t>
      </w:r>
      <w:r w:rsidRPr="00264406">
        <w:rPr>
          <w:rFonts w:eastAsia="宋体"/>
          <w:color w:val="000000"/>
          <w:sz w:val="24"/>
          <w:szCs w:val="24"/>
        </w:rPr>
        <w:t>评价的</w:t>
      </w:r>
      <w:r w:rsidRPr="00264406">
        <w:rPr>
          <w:rFonts w:eastAsia="宋体"/>
          <w:color w:val="000000"/>
          <w:sz w:val="24"/>
          <w:szCs w:val="24"/>
        </w:rPr>
        <w:t>IP</w:t>
      </w:r>
      <w:r w:rsidRPr="00264406">
        <w:rPr>
          <w:rFonts w:eastAsia="宋体"/>
          <w:color w:val="000000"/>
          <w:sz w:val="24"/>
          <w:szCs w:val="24"/>
        </w:rPr>
        <w:t>是通过输注施用的</w:t>
      </w:r>
      <w:r w:rsidRPr="00264406">
        <w:rPr>
          <w:rFonts w:eastAsia="宋体"/>
          <w:color w:val="000000"/>
          <w:sz w:val="24"/>
          <w:szCs w:val="24"/>
        </w:rPr>
        <w:t>IP</w:t>
      </w:r>
      <w:r w:rsidRPr="00264406">
        <w:rPr>
          <w:rFonts w:eastAsia="宋体"/>
          <w:color w:val="000000"/>
          <w:sz w:val="24"/>
          <w:szCs w:val="24"/>
        </w:rPr>
        <w:t>，那么任何替代</w:t>
      </w:r>
      <w:r w:rsidR="00E92E89">
        <w:rPr>
          <w:rFonts w:eastAsia="宋体" w:hint="eastAsia"/>
          <w:color w:val="000000"/>
          <w:sz w:val="24"/>
          <w:szCs w:val="24"/>
        </w:rPr>
        <w:t>的</w:t>
      </w:r>
      <w:r w:rsidRPr="00264406">
        <w:rPr>
          <w:rFonts w:eastAsia="宋体"/>
          <w:color w:val="000000"/>
          <w:sz w:val="24"/>
          <w:szCs w:val="24"/>
        </w:rPr>
        <w:t>输注中心都必须有经过适当培训的人员，并由在所涉及产品类别方面具有足够经验的医生进行监督，以确保试验参与者的安全与在试验中心给药相当。</w:t>
      </w:r>
    </w:p>
    <w:p w14:paraId="309BB7ED" w14:textId="77777777" w:rsidR="00B652DC" w:rsidRPr="00264406" w:rsidRDefault="00B652DC" w:rsidP="002D7DCF">
      <w:pPr>
        <w:shd w:val="clear" w:color="auto" w:fill="FFFFFF"/>
        <w:snapToGrid w:val="0"/>
        <w:jc w:val="both"/>
        <w:rPr>
          <w:rFonts w:eastAsia="宋体"/>
          <w:sz w:val="24"/>
          <w:szCs w:val="24"/>
        </w:rPr>
      </w:pPr>
    </w:p>
    <w:p w14:paraId="60EBD14B" w14:textId="77777777"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t>就本指南而言，以与正常临床实践相同的方式给药的当地医疗保健提供者（</w:t>
      </w:r>
      <w:r w:rsidRPr="00264406">
        <w:rPr>
          <w:rFonts w:eastAsia="宋体"/>
          <w:color w:val="000000"/>
          <w:sz w:val="24"/>
          <w:szCs w:val="24"/>
        </w:rPr>
        <w:t>HCP</w:t>
      </w:r>
      <w:r w:rsidRPr="00264406">
        <w:rPr>
          <w:rFonts w:eastAsia="宋体"/>
          <w:color w:val="000000"/>
          <w:sz w:val="24"/>
          <w:szCs w:val="24"/>
        </w:rPr>
        <w:t>）将不被视为助理研究员，也无需列入</w:t>
      </w:r>
      <w:r w:rsidRPr="00264406">
        <w:rPr>
          <w:rFonts w:eastAsia="宋体"/>
          <w:color w:val="000000"/>
          <w:sz w:val="24"/>
          <w:szCs w:val="24"/>
        </w:rPr>
        <w:t>FDA 1572</w:t>
      </w:r>
      <w:r w:rsidRPr="00264406">
        <w:rPr>
          <w:rFonts w:eastAsia="宋体"/>
          <w:color w:val="000000"/>
          <w:sz w:val="24"/>
          <w:szCs w:val="24"/>
        </w:rPr>
        <w:t>表。</w:t>
      </w:r>
      <w:r w:rsidRPr="00264406">
        <w:rPr>
          <w:rStyle w:val="a5"/>
          <w:rFonts w:eastAsia="宋体"/>
          <w:color w:val="000000"/>
          <w:sz w:val="24"/>
          <w:szCs w:val="24"/>
        </w:rPr>
        <w:footnoteReference w:customMarkFollows="1" w:id="39"/>
        <w:t>32</w:t>
      </w:r>
      <w:r w:rsidRPr="00264406">
        <w:rPr>
          <w:rFonts w:eastAsia="宋体"/>
          <w:color w:val="000000"/>
          <w:sz w:val="24"/>
          <w:szCs w:val="24"/>
        </w:rPr>
        <w:t>FDA</w:t>
      </w:r>
      <w:r w:rsidRPr="00264406">
        <w:rPr>
          <w:rFonts w:eastAsia="宋体"/>
          <w:color w:val="000000"/>
          <w:sz w:val="24"/>
          <w:szCs w:val="24"/>
        </w:rPr>
        <w:t>建议将这些</w:t>
      </w:r>
      <w:r w:rsidRPr="00264406">
        <w:rPr>
          <w:rFonts w:eastAsia="宋体"/>
          <w:color w:val="000000"/>
          <w:sz w:val="24"/>
          <w:szCs w:val="24"/>
        </w:rPr>
        <w:t>HCP</w:t>
      </w:r>
      <w:r w:rsidRPr="00264406">
        <w:rPr>
          <w:rFonts w:eastAsia="宋体"/>
          <w:color w:val="000000"/>
          <w:sz w:val="24"/>
          <w:szCs w:val="24"/>
        </w:rPr>
        <w:t>列在</w:t>
      </w:r>
      <w:r w:rsidR="00A0527E">
        <w:rPr>
          <w:rFonts w:eastAsia="宋体"/>
          <w:color w:val="000000"/>
          <w:sz w:val="24"/>
          <w:szCs w:val="24"/>
        </w:rPr>
        <w:t>临床试验机构</w:t>
      </w:r>
      <w:r w:rsidRPr="00264406">
        <w:rPr>
          <w:rFonts w:eastAsia="宋体"/>
          <w:color w:val="000000"/>
          <w:sz w:val="24"/>
          <w:szCs w:val="24"/>
        </w:rPr>
        <w:t>记录中，如研究者负责的活动日志。为允许</w:t>
      </w:r>
      <w:r w:rsidRPr="00264406">
        <w:rPr>
          <w:rFonts w:eastAsia="宋体"/>
          <w:color w:val="000000"/>
          <w:sz w:val="24"/>
          <w:szCs w:val="24"/>
        </w:rPr>
        <w:t>HCP</w:t>
      </w:r>
      <w:r w:rsidRPr="00264406">
        <w:rPr>
          <w:rFonts w:eastAsia="宋体"/>
          <w:color w:val="000000"/>
          <w:sz w:val="24"/>
          <w:szCs w:val="24"/>
        </w:rPr>
        <w:t>施用临床试验用产品而对试验方案的任何变更通常必须由</w:t>
      </w:r>
      <w:r w:rsidRPr="00264406">
        <w:rPr>
          <w:rFonts w:eastAsia="宋体"/>
          <w:color w:val="000000"/>
          <w:sz w:val="24"/>
          <w:szCs w:val="24"/>
        </w:rPr>
        <w:t>IRB</w:t>
      </w:r>
      <w:r w:rsidRPr="00264406">
        <w:rPr>
          <w:rFonts w:eastAsia="宋体"/>
          <w:color w:val="000000"/>
          <w:sz w:val="24"/>
          <w:szCs w:val="24"/>
        </w:rPr>
        <w:t>审查和批准。</w:t>
      </w:r>
      <w:r w:rsidRPr="00264406">
        <w:rPr>
          <w:rStyle w:val="a5"/>
          <w:rFonts w:eastAsia="宋体"/>
          <w:color w:val="000000"/>
          <w:sz w:val="24"/>
          <w:szCs w:val="24"/>
        </w:rPr>
        <w:footnoteReference w:customMarkFollows="1" w:id="40"/>
        <w:t>33</w:t>
      </w:r>
    </w:p>
    <w:p w14:paraId="51C90E0D" w14:textId="77777777" w:rsidR="00B652DC" w:rsidRPr="00264406" w:rsidRDefault="00B652DC" w:rsidP="002D7DCF">
      <w:pPr>
        <w:shd w:val="clear" w:color="auto" w:fill="FFFFFF"/>
        <w:snapToGrid w:val="0"/>
        <w:jc w:val="both"/>
        <w:rPr>
          <w:rFonts w:eastAsia="宋体"/>
          <w:sz w:val="24"/>
          <w:szCs w:val="24"/>
        </w:rPr>
      </w:pPr>
    </w:p>
    <w:p w14:paraId="292CE077" w14:textId="3746DA8E"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t>上述段落描述了由在其执业范围内执业的当地</w:t>
      </w:r>
      <w:r w:rsidRPr="00264406">
        <w:rPr>
          <w:rFonts w:eastAsia="宋体"/>
          <w:color w:val="000000"/>
          <w:sz w:val="24"/>
          <w:szCs w:val="24"/>
        </w:rPr>
        <w:t>HCP</w:t>
      </w:r>
      <w:r w:rsidRPr="00264406">
        <w:rPr>
          <w:rFonts w:eastAsia="宋体"/>
          <w:color w:val="000000"/>
          <w:sz w:val="24"/>
          <w:szCs w:val="24"/>
        </w:rPr>
        <w:t>施用临床试验用产品的情况。相反，如果</w:t>
      </w:r>
      <w:r w:rsidR="00E6444F">
        <w:rPr>
          <w:rFonts w:eastAsia="宋体"/>
          <w:color w:val="000000"/>
          <w:sz w:val="24"/>
          <w:szCs w:val="24"/>
        </w:rPr>
        <w:t>申办方</w:t>
      </w:r>
      <w:r w:rsidRPr="00264406">
        <w:rPr>
          <w:rFonts w:eastAsia="宋体"/>
          <w:color w:val="000000"/>
          <w:sz w:val="24"/>
          <w:szCs w:val="24"/>
        </w:rPr>
        <w:t>要求当地医务人员执行特定研究的研究程序或评价，而这些程序或评价对研究临床数据具有直接和重大贡献（例如，评价患者的药物反应或执行研究特有的程序，而非常规医疗护理的一部分），这些</w:t>
      </w:r>
      <w:r w:rsidRPr="00264406">
        <w:rPr>
          <w:rFonts w:eastAsia="宋体"/>
          <w:color w:val="000000"/>
          <w:sz w:val="24"/>
          <w:szCs w:val="24"/>
        </w:rPr>
        <w:t>HCP</w:t>
      </w:r>
      <w:r w:rsidRPr="00264406">
        <w:rPr>
          <w:rFonts w:eastAsia="宋体"/>
          <w:color w:val="000000"/>
          <w:sz w:val="24"/>
          <w:szCs w:val="24"/>
        </w:rPr>
        <w:t>将被视为助理研究员，并应列在</w:t>
      </w:r>
      <w:r w:rsidRPr="00264406">
        <w:rPr>
          <w:rFonts w:eastAsia="宋体"/>
          <w:color w:val="000000"/>
          <w:sz w:val="24"/>
          <w:szCs w:val="24"/>
        </w:rPr>
        <w:t>FDA 1572</w:t>
      </w:r>
      <w:r w:rsidRPr="00264406">
        <w:rPr>
          <w:rFonts w:eastAsia="宋体"/>
          <w:color w:val="000000"/>
          <w:sz w:val="24"/>
          <w:szCs w:val="24"/>
        </w:rPr>
        <w:t>表中。</w:t>
      </w:r>
    </w:p>
    <w:p w14:paraId="39AC039B" w14:textId="77777777" w:rsidR="00B652DC" w:rsidRPr="00264406" w:rsidRDefault="00B652DC" w:rsidP="002D7DCF">
      <w:pPr>
        <w:shd w:val="clear" w:color="auto" w:fill="FFFFFF"/>
        <w:snapToGrid w:val="0"/>
        <w:jc w:val="both"/>
        <w:rPr>
          <w:rFonts w:eastAsia="宋体"/>
          <w:sz w:val="24"/>
          <w:szCs w:val="24"/>
        </w:rPr>
      </w:pPr>
    </w:p>
    <w:p w14:paraId="17132B00" w14:textId="77777777"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t>IP</w:t>
      </w:r>
      <w:r w:rsidRPr="00264406">
        <w:rPr>
          <w:rFonts w:eastAsia="宋体"/>
          <w:color w:val="000000"/>
          <w:sz w:val="24"/>
          <w:szCs w:val="24"/>
        </w:rPr>
        <w:t>可从中央配给中心直接装运至</w:t>
      </w:r>
      <w:r w:rsidRPr="00264406">
        <w:rPr>
          <w:rFonts w:eastAsia="宋体"/>
          <w:color w:val="000000"/>
          <w:sz w:val="24"/>
          <w:szCs w:val="24"/>
        </w:rPr>
        <w:t>HCP</w:t>
      </w:r>
      <w:r w:rsidRPr="00264406">
        <w:rPr>
          <w:rFonts w:eastAsia="宋体"/>
          <w:color w:val="000000"/>
          <w:sz w:val="24"/>
          <w:szCs w:val="24"/>
        </w:rPr>
        <w:t>，前提是此类装运在研究者的监督下进行，使用确保清点数量和产品质量的程序（即装运过程中方案中定义的</w:t>
      </w:r>
      <w:r w:rsidRPr="00264406">
        <w:rPr>
          <w:rFonts w:eastAsia="宋体"/>
          <w:color w:val="000000"/>
          <w:sz w:val="24"/>
          <w:szCs w:val="24"/>
        </w:rPr>
        <w:t>IP</w:t>
      </w:r>
      <w:r w:rsidRPr="00264406">
        <w:rPr>
          <w:rFonts w:eastAsia="宋体"/>
          <w:color w:val="000000"/>
          <w:sz w:val="24"/>
          <w:szCs w:val="24"/>
        </w:rPr>
        <w:t>储存条件保持不变，药物包装在收到后完好无损）。</w:t>
      </w:r>
    </w:p>
    <w:p w14:paraId="556562BC" w14:textId="77777777" w:rsidR="00B652DC" w:rsidRPr="00264406" w:rsidRDefault="00B652DC" w:rsidP="002D7DCF">
      <w:pPr>
        <w:shd w:val="clear" w:color="auto" w:fill="FFFFFF"/>
        <w:snapToGrid w:val="0"/>
        <w:jc w:val="both"/>
        <w:rPr>
          <w:rFonts w:eastAsia="宋体"/>
          <w:sz w:val="24"/>
          <w:szCs w:val="24"/>
        </w:rPr>
      </w:pPr>
    </w:p>
    <w:p w14:paraId="2D89A7EE" w14:textId="231949ED" w:rsidR="00B652DC" w:rsidRPr="00264406" w:rsidRDefault="004C315A" w:rsidP="00B652DC">
      <w:pPr>
        <w:shd w:val="clear" w:color="auto" w:fill="FFFFFF"/>
        <w:snapToGrid w:val="0"/>
        <w:jc w:val="both"/>
        <w:rPr>
          <w:rFonts w:eastAsia="宋体"/>
          <w:sz w:val="24"/>
          <w:szCs w:val="24"/>
        </w:rPr>
      </w:pPr>
      <w:r w:rsidRPr="00264406">
        <w:rPr>
          <w:rFonts w:eastAsia="宋体"/>
          <w:color w:val="000000"/>
          <w:sz w:val="24"/>
          <w:szCs w:val="24"/>
        </w:rPr>
        <w:t>如果施用</w:t>
      </w:r>
      <w:r w:rsidRPr="00264406">
        <w:rPr>
          <w:rFonts w:eastAsia="宋体"/>
          <w:color w:val="000000"/>
          <w:sz w:val="24"/>
          <w:szCs w:val="24"/>
        </w:rPr>
        <w:t>IP</w:t>
      </w:r>
      <w:r w:rsidRPr="00264406">
        <w:rPr>
          <w:rFonts w:eastAsia="宋体"/>
          <w:color w:val="000000"/>
          <w:sz w:val="24"/>
          <w:szCs w:val="24"/>
        </w:rPr>
        <w:t>的</w:t>
      </w:r>
      <w:r w:rsidRPr="00264406">
        <w:rPr>
          <w:rFonts w:eastAsia="宋体"/>
          <w:color w:val="000000"/>
          <w:sz w:val="24"/>
          <w:szCs w:val="24"/>
        </w:rPr>
        <w:t>HCP</w:t>
      </w:r>
      <w:r w:rsidRPr="00264406">
        <w:rPr>
          <w:rFonts w:eastAsia="宋体"/>
          <w:color w:val="000000"/>
          <w:sz w:val="24"/>
          <w:szCs w:val="24"/>
        </w:rPr>
        <w:t>不被视为助理研究员，研究者应</w:t>
      </w:r>
      <w:r w:rsidR="002D5994">
        <w:rPr>
          <w:rFonts w:eastAsia="宋体" w:hint="eastAsia"/>
          <w:color w:val="000000"/>
          <w:sz w:val="24"/>
          <w:szCs w:val="24"/>
        </w:rPr>
        <w:t>征求</w:t>
      </w:r>
      <w:r w:rsidRPr="00264406">
        <w:rPr>
          <w:rFonts w:eastAsia="宋体"/>
          <w:color w:val="000000"/>
          <w:sz w:val="24"/>
          <w:szCs w:val="24"/>
        </w:rPr>
        <w:t>试验参与者</w:t>
      </w:r>
      <w:r w:rsidR="002D5994">
        <w:rPr>
          <w:rFonts w:eastAsia="宋体" w:hint="eastAsia"/>
          <w:color w:val="000000"/>
          <w:sz w:val="24"/>
          <w:szCs w:val="24"/>
        </w:rPr>
        <w:t>的</w:t>
      </w:r>
      <w:r w:rsidRPr="00264406">
        <w:rPr>
          <w:rFonts w:eastAsia="宋体"/>
          <w:color w:val="000000"/>
          <w:sz w:val="24"/>
          <w:szCs w:val="24"/>
        </w:rPr>
        <w:t>同意，允许从其本地</w:t>
      </w:r>
      <w:r w:rsidRPr="00264406">
        <w:rPr>
          <w:rFonts w:eastAsia="宋体"/>
          <w:color w:val="000000"/>
          <w:sz w:val="24"/>
          <w:szCs w:val="24"/>
        </w:rPr>
        <w:t>HCP</w:t>
      </w:r>
      <w:r w:rsidRPr="00264406">
        <w:rPr>
          <w:rFonts w:eastAsia="宋体"/>
          <w:color w:val="000000"/>
          <w:sz w:val="24"/>
          <w:szCs w:val="24"/>
        </w:rPr>
        <w:t>获取涉及试验相关数据（如测量生命体征）的医疗记录，以确保他们能够获得有关施用</w:t>
      </w:r>
      <w:r w:rsidRPr="00264406">
        <w:rPr>
          <w:rFonts w:eastAsia="宋体"/>
          <w:color w:val="000000"/>
          <w:sz w:val="24"/>
          <w:szCs w:val="24"/>
        </w:rPr>
        <w:t>IP</w:t>
      </w:r>
      <w:r w:rsidRPr="00264406">
        <w:rPr>
          <w:rFonts w:eastAsia="宋体"/>
          <w:color w:val="000000"/>
          <w:sz w:val="24"/>
          <w:szCs w:val="24"/>
        </w:rPr>
        <w:t>的记录，以及输注过程中出现的任何症状或体征的评价结果。提前向</w:t>
      </w:r>
      <w:r w:rsidRPr="00264406">
        <w:rPr>
          <w:rFonts w:eastAsia="宋体"/>
          <w:color w:val="000000"/>
          <w:sz w:val="24"/>
          <w:szCs w:val="24"/>
        </w:rPr>
        <w:t>HCP</w:t>
      </w:r>
      <w:r w:rsidR="00E14384">
        <w:rPr>
          <w:rFonts w:eastAsia="宋体" w:hint="eastAsia"/>
          <w:color w:val="000000"/>
          <w:sz w:val="24"/>
          <w:szCs w:val="24"/>
        </w:rPr>
        <w:t>沟通</w:t>
      </w:r>
      <w:r w:rsidRPr="00264406">
        <w:rPr>
          <w:rFonts w:eastAsia="宋体"/>
          <w:color w:val="000000"/>
          <w:sz w:val="24"/>
          <w:szCs w:val="24"/>
        </w:rPr>
        <w:t>请求此类记录的</w:t>
      </w:r>
      <w:r w:rsidR="00E14384">
        <w:rPr>
          <w:rFonts w:eastAsia="宋体" w:hint="eastAsia"/>
          <w:color w:val="000000"/>
          <w:sz w:val="24"/>
          <w:szCs w:val="24"/>
        </w:rPr>
        <w:t>目的</w:t>
      </w:r>
      <w:r w:rsidRPr="00264406">
        <w:rPr>
          <w:rFonts w:eastAsia="宋体"/>
          <w:color w:val="000000"/>
          <w:sz w:val="24"/>
          <w:szCs w:val="24"/>
        </w:rPr>
        <w:t>可能有助于此过程。</w:t>
      </w:r>
    </w:p>
    <w:p w14:paraId="14FC22F1" w14:textId="77777777" w:rsidR="00B039FC" w:rsidRPr="00264406" w:rsidRDefault="00B039FC" w:rsidP="002D7DCF">
      <w:pPr>
        <w:shd w:val="clear" w:color="auto" w:fill="FFFFFF"/>
        <w:snapToGrid w:val="0"/>
        <w:jc w:val="both"/>
        <w:rPr>
          <w:rFonts w:eastAsia="宋体"/>
          <w:sz w:val="24"/>
          <w:szCs w:val="24"/>
        </w:rPr>
      </w:pPr>
    </w:p>
    <w:p w14:paraId="27D523FC" w14:textId="77777777" w:rsidR="00B039FC" w:rsidRPr="00264406" w:rsidRDefault="00B039FC" w:rsidP="002D7DCF">
      <w:pPr>
        <w:shd w:val="clear" w:color="auto" w:fill="FFFFFF"/>
        <w:tabs>
          <w:tab w:val="left" w:pos="178"/>
        </w:tabs>
        <w:snapToGrid w:val="0"/>
        <w:jc w:val="both"/>
        <w:rPr>
          <w:rFonts w:eastAsia="宋体"/>
          <w:color w:val="000000"/>
          <w:sz w:val="24"/>
          <w:szCs w:val="24"/>
          <w:vertAlign w:val="superscript"/>
        </w:rPr>
      </w:pPr>
    </w:p>
    <w:p w14:paraId="36D2495F" w14:textId="77777777" w:rsidR="00B652DC" w:rsidRPr="00264406" w:rsidRDefault="00B652DC" w:rsidP="002D7DCF">
      <w:pPr>
        <w:shd w:val="clear" w:color="auto" w:fill="FFFFFF"/>
        <w:tabs>
          <w:tab w:val="left" w:pos="178"/>
        </w:tabs>
        <w:snapToGrid w:val="0"/>
        <w:jc w:val="both"/>
        <w:rPr>
          <w:rFonts w:eastAsia="宋体"/>
          <w:sz w:val="24"/>
          <w:szCs w:val="24"/>
        </w:rPr>
      </w:pPr>
    </w:p>
    <w:p w14:paraId="3C559EA6" w14:textId="77777777" w:rsidR="00B652DC" w:rsidRPr="00264406" w:rsidRDefault="00B652DC" w:rsidP="002D7DCF">
      <w:pPr>
        <w:shd w:val="clear" w:color="auto" w:fill="FFFFFF"/>
        <w:tabs>
          <w:tab w:val="left" w:pos="178"/>
        </w:tabs>
        <w:snapToGrid w:val="0"/>
        <w:jc w:val="both"/>
        <w:rPr>
          <w:rFonts w:eastAsia="宋体"/>
          <w:sz w:val="24"/>
          <w:szCs w:val="24"/>
        </w:rPr>
        <w:sectPr w:rsidR="00B652DC" w:rsidRPr="00264406" w:rsidSect="002D7DCF">
          <w:pgSz w:w="11906" w:h="16838"/>
          <w:pgMar w:top="1134" w:right="1417" w:bottom="1134" w:left="1417" w:header="850" w:footer="720" w:gutter="0"/>
          <w:cols w:space="60"/>
          <w:noEndnote/>
          <w:docGrid w:linePitch="272"/>
        </w:sectPr>
      </w:pPr>
    </w:p>
    <w:p w14:paraId="3BB417AD" w14:textId="77777777"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lastRenderedPageBreak/>
        <w:t>根据上述问题</w:t>
      </w:r>
      <w:r w:rsidRPr="00264406">
        <w:rPr>
          <w:rFonts w:eastAsia="宋体"/>
          <w:color w:val="000000"/>
          <w:sz w:val="24"/>
          <w:szCs w:val="24"/>
        </w:rPr>
        <w:t>8</w:t>
      </w:r>
      <w:r w:rsidRPr="00264406">
        <w:rPr>
          <w:rFonts w:eastAsia="宋体"/>
          <w:color w:val="000000"/>
          <w:sz w:val="24"/>
          <w:szCs w:val="24"/>
        </w:rPr>
        <w:t>，还建议就替代给药的计划咨询适当的</w:t>
      </w:r>
      <w:r w:rsidRPr="00264406">
        <w:rPr>
          <w:rFonts w:eastAsia="宋体"/>
          <w:color w:val="000000"/>
          <w:sz w:val="24"/>
          <w:szCs w:val="24"/>
        </w:rPr>
        <w:t>FDA</w:t>
      </w:r>
      <w:r w:rsidRPr="00264406">
        <w:rPr>
          <w:rFonts w:eastAsia="宋体"/>
          <w:color w:val="000000"/>
          <w:sz w:val="24"/>
          <w:szCs w:val="24"/>
        </w:rPr>
        <w:t>审查部门。</w:t>
      </w:r>
    </w:p>
    <w:p w14:paraId="06FD2BBB" w14:textId="77777777" w:rsidR="00B652DC" w:rsidRPr="00264406" w:rsidRDefault="00B652DC" w:rsidP="002D7DCF">
      <w:pPr>
        <w:shd w:val="clear" w:color="auto" w:fill="FFFFFF"/>
        <w:snapToGrid w:val="0"/>
        <w:jc w:val="both"/>
        <w:rPr>
          <w:rFonts w:eastAsia="宋体"/>
          <w:sz w:val="24"/>
          <w:szCs w:val="24"/>
        </w:rPr>
      </w:pPr>
    </w:p>
    <w:p w14:paraId="39835D48" w14:textId="5498C4AF" w:rsidR="00B039FC" w:rsidRPr="00264406" w:rsidRDefault="004C315A" w:rsidP="00264406">
      <w:pPr>
        <w:pStyle w:val="3"/>
        <w:ind w:left="701" w:hanging="701"/>
        <w:rPr>
          <w:sz w:val="24"/>
          <w:szCs w:val="24"/>
        </w:rPr>
      </w:pPr>
      <w:bookmarkStart w:id="80" w:name="bookmark48"/>
      <w:bookmarkStart w:id="81" w:name="_Toc87869368"/>
      <w:bookmarkStart w:id="82" w:name="_Toc87869324"/>
      <w:bookmarkStart w:id="83" w:name="_Toc87869270"/>
      <w:r w:rsidRPr="00264406">
        <w:rPr>
          <w:sz w:val="24"/>
          <w:szCs w:val="24"/>
        </w:rPr>
        <w:t>问题</w:t>
      </w:r>
      <w:bookmarkEnd w:id="80"/>
      <w:r w:rsidRPr="00264406">
        <w:rPr>
          <w:sz w:val="24"/>
          <w:szCs w:val="24"/>
        </w:rPr>
        <w:t>17.</w:t>
      </w:r>
      <w:r w:rsidRPr="00264406">
        <w:rPr>
          <w:sz w:val="24"/>
          <w:szCs w:val="24"/>
        </w:rPr>
        <w:tab/>
      </w:r>
      <w:r w:rsidRPr="00264406">
        <w:rPr>
          <w:sz w:val="24"/>
          <w:szCs w:val="24"/>
        </w:rPr>
        <w:t>如果试验参与者无法从临床试验机构接收临床试验用产品，但该产品已经</w:t>
      </w:r>
      <w:r w:rsidR="00AB2E45">
        <w:rPr>
          <w:rFonts w:hint="eastAsia"/>
          <w:sz w:val="24"/>
          <w:szCs w:val="24"/>
        </w:rPr>
        <w:t>被</w:t>
      </w:r>
      <w:r w:rsidRPr="00264406">
        <w:rPr>
          <w:sz w:val="24"/>
          <w:szCs w:val="24"/>
        </w:rPr>
        <w:t>FDA</w:t>
      </w:r>
      <w:r w:rsidRPr="00264406">
        <w:rPr>
          <w:sz w:val="24"/>
          <w:szCs w:val="24"/>
        </w:rPr>
        <w:t>批准用于其他用途，患者或医疗保健提供者是否可以获得该产品的市售产品，或者这是否被视为</w:t>
      </w:r>
      <w:r w:rsidRPr="00264406">
        <w:rPr>
          <w:sz w:val="24"/>
          <w:szCs w:val="24"/>
        </w:rPr>
        <w:t>21 CFR 312.8</w:t>
      </w:r>
      <w:r w:rsidRPr="00264406">
        <w:rPr>
          <w:sz w:val="24"/>
          <w:szCs w:val="24"/>
        </w:rPr>
        <w:t>项下规定的</w:t>
      </w:r>
      <w:r w:rsidR="00E6444F">
        <w:rPr>
          <w:sz w:val="24"/>
          <w:szCs w:val="24"/>
        </w:rPr>
        <w:t>申办方</w:t>
      </w:r>
      <w:r w:rsidRPr="00264406">
        <w:rPr>
          <w:sz w:val="24"/>
          <w:szCs w:val="24"/>
        </w:rPr>
        <w:t>对临床试验用产品收费？对于试验参与者获取市售药物时的自付费用，</w:t>
      </w:r>
      <w:r w:rsidR="00E6444F">
        <w:rPr>
          <w:sz w:val="24"/>
          <w:szCs w:val="24"/>
        </w:rPr>
        <w:t>申办方</w:t>
      </w:r>
      <w:r w:rsidRPr="00264406">
        <w:rPr>
          <w:sz w:val="24"/>
          <w:szCs w:val="24"/>
        </w:rPr>
        <w:t>能否给予报销？</w:t>
      </w:r>
      <w:bookmarkEnd w:id="81"/>
      <w:bookmarkEnd w:id="82"/>
      <w:bookmarkEnd w:id="83"/>
    </w:p>
    <w:p w14:paraId="7F9E5D68" w14:textId="77777777" w:rsidR="00B652DC" w:rsidRPr="00264406" w:rsidRDefault="00B652DC" w:rsidP="002D7DCF">
      <w:pPr>
        <w:shd w:val="clear" w:color="auto" w:fill="FFFFFF"/>
        <w:snapToGrid w:val="0"/>
        <w:jc w:val="both"/>
        <w:rPr>
          <w:rFonts w:eastAsia="宋体"/>
          <w:color w:val="000000"/>
          <w:sz w:val="24"/>
          <w:szCs w:val="24"/>
        </w:rPr>
      </w:pPr>
    </w:p>
    <w:p w14:paraId="79725F35" w14:textId="64C81913"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t>如果临床试验中的受试产品已获得</w:t>
      </w:r>
      <w:r w:rsidRPr="00264406">
        <w:rPr>
          <w:rFonts w:eastAsia="宋体"/>
          <w:color w:val="000000"/>
          <w:sz w:val="24"/>
          <w:szCs w:val="24"/>
        </w:rPr>
        <w:t>FDA</w:t>
      </w:r>
      <w:r w:rsidRPr="00264406">
        <w:rPr>
          <w:rFonts w:eastAsia="宋体"/>
          <w:color w:val="000000"/>
          <w:sz w:val="24"/>
          <w:szCs w:val="24"/>
        </w:rPr>
        <w:t>批准，并且该研究不需要设盲，则</w:t>
      </w:r>
      <w:r w:rsidRPr="00264406">
        <w:rPr>
          <w:rFonts w:eastAsia="宋体"/>
          <w:color w:val="000000"/>
          <w:sz w:val="24"/>
          <w:szCs w:val="24"/>
        </w:rPr>
        <w:t>FDA</w:t>
      </w:r>
      <w:r w:rsidRPr="00264406">
        <w:rPr>
          <w:rFonts w:eastAsia="宋体"/>
          <w:color w:val="000000"/>
          <w:sz w:val="24"/>
          <w:szCs w:val="24"/>
        </w:rPr>
        <w:t>可以接受参与者在当地购买受试产品（例如，让当地医生为产品开具处方，而不是直接将产品运送给患者）。</w:t>
      </w:r>
      <w:r w:rsidRPr="00264406">
        <w:rPr>
          <w:rFonts w:eastAsia="宋体"/>
          <w:color w:val="000000"/>
          <w:sz w:val="24"/>
          <w:szCs w:val="24"/>
        </w:rPr>
        <w:t>COVID-19</w:t>
      </w:r>
      <w:r w:rsidRPr="00264406">
        <w:rPr>
          <w:rFonts w:eastAsia="宋体"/>
          <w:color w:val="000000"/>
          <w:sz w:val="24"/>
          <w:szCs w:val="24"/>
        </w:rPr>
        <w:t>突发公共卫生事件期间，在不能确保试验药物离开临床试验机构的安全性时，</w:t>
      </w:r>
      <w:r w:rsidRPr="00264406">
        <w:rPr>
          <w:rFonts w:eastAsia="宋体"/>
          <w:color w:val="000000"/>
          <w:sz w:val="24"/>
          <w:szCs w:val="24"/>
        </w:rPr>
        <w:t>FDA</w:t>
      </w:r>
      <w:r w:rsidRPr="00264406">
        <w:rPr>
          <w:rFonts w:eastAsia="宋体"/>
          <w:color w:val="000000"/>
          <w:sz w:val="24"/>
          <w:szCs w:val="24"/>
        </w:rPr>
        <w:t>不允许试验参与者购买市售临床试验用产品，因为根据</w:t>
      </w:r>
      <w:r w:rsidR="00BE526A">
        <w:rPr>
          <w:rFonts w:eastAsia="宋体" w:hint="eastAsia"/>
          <w:color w:val="000000"/>
          <w:sz w:val="24"/>
          <w:szCs w:val="24"/>
        </w:rPr>
        <w:t>F</w:t>
      </w:r>
      <w:r w:rsidR="00BE526A">
        <w:rPr>
          <w:rFonts w:eastAsia="宋体"/>
          <w:color w:val="000000"/>
          <w:sz w:val="24"/>
          <w:szCs w:val="24"/>
        </w:rPr>
        <w:t>DA</w:t>
      </w:r>
      <w:r w:rsidR="00BE526A">
        <w:rPr>
          <w:rFonts w:eastAsia="宋体" w:hint="eastAsia"/>
          <w:color w:val="000000"/>
          <w:sz w:val="24"/>
          <w:szCs w:val="24"/>
        </w:rPr>
        <w:t xml:space="preserve"> </w:t>
      </w:r>
      <w:r w:rsidRPr="00264406">
        <w:rPr>
          <w:rFonts w:eastAsia="宋体"/>
          <w:color w:val="000000"/>
          <w:sz w:val="24"/>
          <w:szCs w:val="24"/>
        </w:rPr>
        <w:t>21 CFR 312.8</w:t>
      </w:r>
      <w:r w:rsidR="00A40B13">
        <w:rPr>
          <w:rFonts w:eastAsia="宋体" w:hint="eastAsia"/>
          <w:color w:val="000000"/>
          <w:sz w:val="24"/>
          <w:szCs w:val="24"/>
        </w:rPr>
        <w:t>法规</w:t>
      </w:r>
      <w:r w:rsidRPr="00264406">
        <w:rPr>
          <w:rFonts w:eastAsia="宋体"/>
          <w:color w:val="000000"/>
          <w:sz w:val="24"/>
          <w:szCs w:val="24"/>
        </w:rPr>
        <w:t>的规定，</w:t>
      </w:r>
      <w:r w:rsidR="00E6444F">
        <w:rPr>
          <w:rFonts w:eastAsia="宋体"/>
          <w:color w:val="000000"/>
          <w:sz w:val="24"/>
          <w:szCs w:val="24"/>
        </w:rPr>
        <w:t>申办方</w:t>
      </w:r>
      <w:r w:rsidRPr="00264406">
        <w:rPr>
          <w:rFonts w:eastAsia="宋体"/>
          <w:color w:val="000000"/>
          <w:sz w:val="24"/>
          <w:szCs w:val="24"/>
        </w:rPr>
        <w:t>对临床试验用产品收费。如果</w:t>
      </w:r>
      <w:r w:rsidR="00E6444F">
        <w:rPr>
          <w:rFonts w:eastAsia="宋体"/>
          <w:color w:val="000000"/>
          <w:sz w:val="24"/>
          <w:szCs w:val="24"/>
        </w:rPr>
        <w:t>申办方</w:t>
      </w:r>
      <w:r w:rsidRPr="00264406">
        <w:rPr>
          <w:rFonts w:eastAsia="宋体"/>
          <w:color w:val="000000"/>
          <w:sz w:val="24"/>
          <w:szCs w:val="24"/>
        </w:rPr>
        <w:t>向患者报销购买市售试验产品所产生的任何费用或与输注相关的费用，</w:t>
      </w:r>
      <w:r w:rsidRPr="00264406">
        <w:rPr>
          <w:rFonts w:eastAsia="宋体"/>
          <w:color w:val="000000"/>
          <w:sz w:val="24"/>
          <w:szCs w:val="24"/>
        </w:rPr>
        <w:t>FDA</w:t>
      </w:r>
      <w:r w:rsidRPr="00264406">
        <w:rPr>
          <w:rFonts w:eastAsia="宋体"/>
          <w:color w:val="000000"/>
          <w:sz w:val="24"/>
          <w:szCs w:val="24"/>
        </w:rPr>
        <w:t>也不会反对。</w:t>
      </w:r>
    </w:p>
    <w:p w14:paraId="33BB5AFB" w14:textId="77777777" w:rsidR="00B652DC" w:rsidRPr="00264406" w:rsidRDefault="00B652DC" w:rsidP="002D7DCF">
      <w:pPr>
        <w:shd w:val="clear" w:color="auto" w:fill="FFFFFF"/>
        <w:snapToGrid w:val="0"/>
        <w:jc w:val="both"/>
        <w:rPr>
          <w:rFonts w:eastAsia="宋体"/>
          <w:sz w:val="24"/>
          <w:szCs w:val="24"/>
        </w:rPr>
      </w:pPr>
    </w:p>
    <w:p w14:paraId="359E2A39" w14:textId="1E21630F"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t>根据</w:t>
      </w:r>
      <w:r w:rsidR="00C3160C">
        <w:rPr>
          <w:rFonts w:eastAsia="宋体" w:hint="eastAsia"/>
          <w:color w:val="000000"/>
          <w:sz w:val="24"/>
          <w:szCs w:val="24"/>
        </w:rPr>
        <w:t>F</w:t>
      </w:r>
      <w:r w:rsidR="00C3160C">
        <w:rPr>
          <w:rFonts w:eastAsia="宋体"/>
          <w:color w:val="000000"/>
          <w:sz w:val="24"/>
          <w:szCs w:val="24"/>
        </w:rPr>
        <w:t xml:space="preserve">DA </w:t>
      </w:r>
      <w:r w:rsidRPr="00264406">
        <w:rPr>
          <w:rFonts w:eastAsia="宋体"/>
          <w:color w:val="000000"/>
          <w:sz w:val="24"/>
          <w:szCs w:val="24"/>
        </w:rPr>
        <w:t>21 CFR 312.6</w:t>
      </w:r>
      <w:r w:rsidR="00C3160C">
        <w:rPr>
          <w:rFonts w:eastAsia="宋体" w:hint="eastAsia"/>
          <w:color w:val="000000"/>
          <w:sz w:val="24"/>
          <w:szCs w:val="24"/>
        </w:rPr>
        <w:t>法规</w:t>
      </w:r>
      <w:r w:rsidRPr="00264406">
        <w:rPr>
          <w:rFonts w:eastAsia="宋体"/>
          <w:color w:val="000000"/>
          <w:sz w:val="24"/>
          <w:szCs w:val="24"/>
        </w:rPr>
        <w:t>的规定，拟人用试验新药的直接包装上必须贴有</w:t>
      </w:r>
      <w:r w:rsidRPr="00264406">
        <w:rPr>
          <w:rFonts w:ascii="宋体" w:eastAsia="宋体" w:hAnsi="宋体"/>
          <w:color w:val="000000"/>
          <w:sz w:val="24"/>
          <w:szCs w:val="24"/>
        </w:rPr>
        <w:t>“</w:t>
      </w:r>
      <w:r w:rsidRPr="00264406">
        <w:rPr>
          <w:rFonts w:eastAsia="宋体"/>
          <w:color w:val="000000"/>
          <w:sz w:val="24"/>
          <w:szCs w:val="24"/>
        </w:rPr>
        <w:t>警告：新药</w:t>
      </w:r>
      <w:r w:rsidRPr="00264406">
        <w:rPr>
          <w:rFonts w:eastAsia="宋体"/>
          <w:color w:val="000000"/>
          <w:sz w:val="24"/>
          <w:szCs w:val="24"/>
        </w:rPr>
        <w:t xml:space="preserve"> - </w:t>
      </w:r>
      <w:r w:rsidRPr="00264406">
        <w:rPr>
          <w:rFonts w:eastAsia="宋体"/>
          <w:color w:val="000000"/>
          <w:sz w:val="24"/>
          <w:szCs w:val="24"/>
        </w:rPr>
        <w:t>受联邦（或美国）法律限制用于研究用途。</w:t>
      </w:r>
      <w:r w:rsidRPr="00264406">
        <w:rPr>
          <w:rFonts w:ascii="宋体" w:eastAsia="宋体" w:hAnsi="宋体"/>
          <w:color w:val="000000"/>
          <w:sz w:val="24"/>
          <w:szCs w:val="24"/>
        </w:rPr>
        <w:t>”</w:t>
      </w:r>
      <w:r w:rsidRPr="00264406">
        <w:rPr>
          <w:rFonts w:eastAsia="宋体"/>
          <w:color w:val="000000"/>
          <w:sz w:val="24"/>
          <w:szCs w:val="24"/>
        </w:rPr>
        <w:t>FDA</w:t>
      </w:r>
      <w:r w:rsidRPr="00264406">
        <w:rPr>
          <w:rFonts w:eastAsia="宋体"/>
          <w:color w:val="000000"/>
          <w:sz w:val="24"/>
          <w:szCs w:val="24"/>
        </w:rPr>
        <w:t>认识到，购买的市售试验产品的容器上不会有此声明。在</w:t>
      </w:r>
      <w:r w:rsidRPr="00264406">
        <w:rPr>
          <w:rFonts w:eastAsia="宋体"/>
          <w:color w:val="000000"/>
          <w:sz w:val="24"/>
          <w:szCs w:val="24"/>
        </w:rPr>
        <w:t>COVID-19</w:t>
      </w:r>
      <w:r w:rsidRPr="00264406">
        <w:rPr>
          <w:rFonts w:eastAsia="宋体"/>
          <w:color w:val="000000"/>
          <w:sz w:val="24"/>
          <w:szCs w:val="24"/>
        </w:rPr>
        <w:t>突发公共卫生事件的环境下，正在为不能进入临床试验机构的参与者提供配给试验药品的替代安排，</w:t>
      </w:r>
      <w:r w:rsidRPr="00264406">
        <w:rPr>
          <w:rFonts w:eastAsia="宋体"/>
          <w:color w:val="000000"/>
          <w:sz w:val="24"/>
          <w:szCs w:val="24"/>
        </w:rPr>
        <w:t>FDA</w:t>
      </w:r>
      <w:r w:rsidR="00766AD4">
        <w:rPr>
          <w:rFonts w:eastAsia="宋体" w:hint="eastAsia"/>
          <w:color w:val="000000"/>
          <w:sz w:val="24"/>
          <w:szCs w:val="24"/>
        </w:rPr>
        <w:t>决定</w:t>
      </w:r>
      <w:r w:rsidR="00E6444F">
        <w:rPr>
          <w:rFonts w:eastAsia="宋体"/>
          <w:color w:val="000000"/>
          <w:sz w:val="24"/>
          <w:szCs w:val="24"/>
        </w:rPr>
        <w:t>申办方</w:t>
      </w:r>
      <w:r w:rsidR="00766AD4" w:rsidRPr="00264406">
        <w:rPr>
          <w:rFonts w:eastAsia="宋体"/>
          <w:color w:val="000000"/>
          <w:sz w:val="24"/>
          <w:szCs w:val="24"/>
        </w:rPr>
        <w:t>无需</w:t>
      </w:r>
      <w:r w:rsidRPr="00264406">
        <w:rPr>
          <w:rFonts w:eastAsia="宋体"/>
          <w:color w:val="000000"/>
          <w:sz w:val="24"/>
          <w:szCs w:val="24"/>
        </w:rPr>
        <w:t>根据</w:t>
      </w:r>
      <w:r w:rsidRPr="00264406">
        <w:rPr>
          <w:rFonts w:eastAsia="宋体"/>
          <w:color w:val="000000"/>
          <w:sz w:val="24"/>
          <w:szCs w:val="24"/>
        </w:rPr>
        <w:t>21 CFR 312.10</w:t>
      </w:r>
      <w:r w:rsidR="00493C8A">
        <w:rPr>
          <w:rFonts w:eastAsia="宋体" w:hint="eastAsia"/>
          <w:color w:val="000000"/>
          <w:sz w:val="24"/>
          <w:szCs w:val="24"/>
        </w:rPr>
        <w:t>寻求豁免，</w:t>
      </w:r>
      <w:r w:rsidR="00766AD4">
        <w:rPr>
          <w:rFonts w:eastAsia="宋体" w:hint="eastAsia"/>
          <w:color w:val="000000"/>
          <w:sz w:val="24"/>
          <w:szCs w:val="24"/>
        </w:rPr>
        <w:t>可</w:t>
      </w:r>
      <w:r w:rsidR="004F3CA6">
        <w:rPr>
          <w:rFonts w:eastAsia="宋体" w:hint="eastAsia"/>
          <w:color w:val="000000"/>
          <w:sz w:val="24"/>
          <w:szCs w:val="24"/>
        </w:rPr>
        <w:t>根据</w:t>
      </w:r>
      <w:r w:rsidR="00FF0ADA" w:rsidRPr="00264406">
        <w:rPr>
          <w:rFonts w:eastAsia="宋体"/>
          <w:color w:val="000000"/>
          <w:sz w:val="24"/>
          <w:szCs w:val="24"/>
        </w:rPr>
        <w:t>21 CFR 312.6</w:t>
      </w:r>
      <w:r w:rsidR="00FF0ADA" w:rsidRPr="00264406">
        <w:rPr>
          <w:rFonts w:ascii="宋体" w:eastAsia="宋体" w:hAnsi="宋体"/>
          <w:color w:val="000000"/>
          <w:sz w:val="24"/>
          <w:szCs w:val="24"/>
        </w:rPr>
        <w:t xml:space="preserve"> </w:t>
      </w:r>
      <w:r w:rsidRPr="00264406">
        <w:rPr>
          <w:rFonts w:ascii="宋体" w:eastAsia="宋体" w:hAnsi="宋体"/>
          <w:color w:val="000000"/>
          <w:sz w:val="24"/>
          <w:szCs w:val="24"/>
        </w:rPr>
        <w:t>“</w:t>
      </w:r>
      <w:r w:rsidRPr="00264406">
        <w:rPr>
          <w:rFonts w:eastAsia="宋体"/>
          <w:color w:val="000000"/>
          <w:sz w:val="24"/>
          <w:szCs w:val="24"/>
        </w:rPr>
        <w:t>研究标签要求</w:t>
      </w:r>
      <w:r w:rsidRPr="00264406">
        <w:rPr>
          <w:rFonts w:ascii="宋体" w:eastAsia="宋体" w:hAnsi="宋体"/>
          <w:color w:val="000000"/>
          <w:sz w:val="24"/>
          <w:szCs w:val="24"/>
        </w:rPr>
        <w:t>”</w:t>
      </w:r>
      <w:r w:rsidRPr="00264406">
        <w:rPr>
          <w:rFonts w:eastAsia="宋体"/>
          <w:color w:val="000000"/>
          <w:sz w:val="24"/>
          <w:szCs w:val="24"/>
        </w:rPr>
        <w:t>的</w:t>
      </w:r>
      <w:r w:rsidR="008A01C4">
        <w:rPr>
          <w:rFonts w:eastAsia="宋体" w:hint="eastAsia"/>
          <w:color w:val="000000"/>
          <w:sz w:val="24"/>
          <w:szCs w:val="24"/>
        </w:rPr>
        <w:t>要求</w:t>
      </w:r>
      <w:r w:rsidR="00766F79">
        <w:rPr>
          <w:rFonts w:eastAsia="宋体" w:hint="eastAsia"/>
          <w:color w:val="000000"/>
          <w:sz w:val="24"/>
          <w:szCs w:val="24"/>
        </w:rPr>
        <w:t>，灵活采取措施。</w:t>
      </w:r>
    </w:p>
    <w:p w14:paraId="0FC69AC9" w14:textId="77777777" w:rsidR="00B652DC" w:rsidRPr="00FF0ADA" w:rsidRDefault="00B652DC" w:rsidP="002D7DCF">
      <w:pPr>
        <w:shd w:val="clear" w:color="auto" w:fill="FFFFFF"/>
        <w:snapToGrid w:val="0"/>
        <w:jc w:val="both"/>
        <w:rPr>
          <w:rFonts w:eastAsia="宋体"/>
          <w:sz w:val="24"/>
          <w:szCs w:val="24"/>
        </w:rPr>
      </w:pPr>
    </w:p>
    <w:p w14:paraId="512CCED6" w14:textId="5778457C" w:rsidR="00B039FC" w:rsidRPr="00264406" w:rsidRDefault="004C315A" w:rsidP="00264406">
      <w:pPr>
        <w:pStyle w:val="3"/>
        <w:ind w:left="701" w:hanging="701"/>
        <w:rPr>
          <w:sz w:val="24"/>
          <w:szCs w:val="24"/>
        </w:rPr>
      </w:pPr>
      <w:bookmarkStart w:id="84" w:name="bookmark49"/>
      <w:bookmarkStart w:id="85" w:name="_Toc87869369"/>
      <w:bookmarkStart w:id="86" w:name="_Toc87869325"/>
      <w:bookmarkStart w:id="87" w:name="_Toc87869271"/>
      <w:r w:rsidRPr="00264406">
        <w:rPr>
          <w:sz w:val="24"/>
          <w:szCs w:val="24"/>
        </w:rPr>
        <w:t>问题</w:t>
      </w:r>
      <w:bookmarkEnd w:id="84"/>
      <w:r w:rsidRPr="00264406">
        <w:rPr>
          <w:sz w:val="24"/>
          <w:szCs w:val="24"/>
        </w:rPr>
        <w:t>18.</w:t>
      </w:r>
      <w:r w:rsidRPr="00264406">
        <w:rPr>
          <w:sz w:val="24"/>
          <w:szCs w:val="24"/>
        </w:rPr>
        <w:tab/>
      </w:r>
      <w:r w:rsidRPr="00264406">
        <w:rPr>
          <w:sz w:val="24"/>
          <w:szCs w:val="24"/>
        </w:rPr>
        <w:t>就整个指南而言，</w:t>
      </w:r>
      <w:r w:rsidRPr="00264406">
        <w:rPr>
          <w:sz w:val="24"/>
          <w:szCs w:val="24"/>
        </w:rPr>
        <w:t>FDA</w:t>
      </w:r>
      <w:r w:rsidRPr="00264406">
        <w:rPr>
          <w:sz w:val="24"/>
          <w:szCs w:val="24"/>
        </w:rPr>
        <w:t>建议</w:t>
      </w:r>
      <w:r w:rsidR="00E6444F">
        <w:rPr>
          <w:sz w:val="24"/>
          <w:szCs w:val="24"/>
        </w:rPr>
        <w:t>申办方</w:t>
      </w:r>
      <w:r w:rsidRPr="00264406">
        <w:rPr>
          <w:sz w:val="24"/>
          <w:szCs w:val="24"/>
        </w:rPr>
        <w:t>就正在进行的临床试验的某些变更咨询审查部门。对于药物和生物制品，这涉及安排</w:t>
      </w:r>
      <w:r w:rsidRPr="00264406">
        <w:rPr>
          <w:sz w:val="24"/>
          <w:szCs w:val="24"/>
        </w:rPr>
        <w:t xml:space="preserve">A </w:t>
      </w:r>
      <w:r w:rsidRPr="00264406">
        <w:rPr>
          <w:sz w:val="24"/>
          <w:szCs w:val="24"/>
        </w:rPr>
        <w:t>类会议吗？关于器械临床试验，</w:t>
      </w:r>
      <w:r w:rsidR="00E6444F">
        <w:rPr>
          <w:sz w:val="24"/>
          <w:szCs w:val="24"/>
        </w:rPr>
        <w:t>申办方</w:t>
      </w:r>
      <w:r w:rsidRPr="00264406">
        <w:rPr>
          <w:sz w:val="24"/>
          <w:szCs w:val="24"/>
        </w:rPr>
        <w:t>应如何联系</w:t>
      </w:r>
      <w:r w:rsidRPr="00264406">
        <w:rPr>
          <w:sz w:val="24"/>
          <w:szCs w:val="24"/>
        </w:rPr>
        <w:t>FDA</w:t>
      </w:r>
      <w:r w:rsidRPr="00264406">
        <w:rPr>
          <w:sz w:val="24"/>
          <w:szCs w:val="24"/>
        </w:rPr>
        <w:t>？</w:t>
      </w:r>
      <w:bookmarkEnd w:id="85"/>
      <w:bookmarkEnd w:id="86"/>
      <w:bookmarkEnd w:id="87"/>
    </w:p>
    <w:p w14:paraId="3F07BBF6" w14:textId="77777777" w:rsidR="00B652DC" w:rsidRPr="00264406" w:rsidRDefault="00B652DC" w:rsidP="002D7DCF">
      <w:pPr>
        <w:shd w:val="clear" w:color="auto" w:fill="FFFFFF"/>
        <w:snapToGrid w:val="0"/>
        <w:jc w:val="both"/>
        <w:rPr>
          <w:rFonts w:eastAsia="宋体"/>
          <w:color w:val="000000"/>
          <w:sz w:val="24"/>
          <w:szCs w:val="24"/>
        </w:rPr>
      </w:pPr>
    </w:p>
    <w:p w14:paraId="26C2AC81" w14:textId="1DB1857C" w:rsidR="00B652DC" w:rsidRPr="00264406" w:rsidRDefault="004C315A" w:rsidP="00B652DC">
      <w:pPr>
        <w:shd w:val="clear" w:color="auto" w:fill="FFFFFF"/>
        <w:snapToGrid w:val="0"/>
        <w:jc w:val="both"/>
        <w:rPr>
          <w:rFonts w:eastAsia="宋体"/>
          <w:sz w:val="24"/>
          <w:szCs w:val="24"/>
        </w:rPr>
      </w:pPr>
      <w:r w:rsidRPr="00264406">
        <w:rPr>
          <w:rFonts w:eastAsia="宋体"/>
          <w:color w:val="000000"/>
          <w:sz w:val="24"/>
          <w:szCs w:val="24"/>
        </w:rPr>
        <w:t>正如我们在《关于药物开发期间</w:t>
      </w:r>
      <w:r w:rsidRPr="00264406">
        <w:rPr>
          <w:rFonts w:eastAsia="宋体"/>
          <w:color w:val="000000"/>
          <w:sz w:val="24"/>
          <w:szCs w:val="24"/>
        </w:rPr>
        <w:t>IND</w:t>
      </w:r>
      <w:r w:rsidR="00E6444F">
        <w:rPr>
          <w:rFonts w:eastAsia="宋体"/>
          <w:color w:val="000000"/>
          <w:sz w:val="24"/>
          <w:szCs w:val="24"/>
        </w:rPr>
        <w:t>申办方</w:t>
      </w:r>
      <w:r w:rsidRPr="00264406">
        <w:rPr>
          <w:rFonts w:eastAsia="宋体"/>
          <w:color w:val="000000"/>
          <w:sz w:val="24"/>
          <w:szCs w:val="24"/>
        </w:rPr>
        <w:t>和</w:t>
      </w:r>
      <w:r w:rsidRPr="00264406">
        <w:rPr>
          <w:rFonts w:eastAsia="宋体"/>
          <w:color w:val="000000"/>
          <w:sz w:val="24"/>
          <w:szCs w:val="24"/>
        </w:rPr>
        <w:t>FDA</w:t>
      </w:r>
      <w:r w:rsidRPr="00264406">
        <w:rPr>
          <w:rFonts w:eastAsia="宋体"/>
          <w:color w:val="000000"/>
          <w:sz w:val="24"/>
          <w:szCs w:val="24"/>
        </w:rPr>
        <w:t>之间沟通最佳实践的指南》中所述，</w:t>
      </w:r>
      <w:r w:rsidRPr="00264406">
        <w:rPr>
          <w:rStyle w:val="a5"/>
          <w:rFonts w:eastAsia="宋体"/>
          <w:i/>
          <w:iCs/>
          <w:color w:val="000000"/>
          <w:sz w:val="24"/>
          <w:szCs w:val="24"/>
        </w:rPr>
        <w:footnoteReference w:customMarkFollows="1" w:id="41"/>
        <w:t>34</w:t>
      </w:r>
      <w:r w:rsidRPr="00264406">
        <w:rPr>
          <w:rFonts w:eastAsia="宋体"/>
          <w:color w:val="000000"/>
          <w:sz w:val="24"/>
          <w:szCs w:val="24"/>
        </w:rPr>
        <w:t xml:space="preserve"> </w:t>
      </w:r>
      <w:r w:rsidRPr="00264406">
        <w:rPr>
          <w:rFonts w:eastAsia="宋体"/>
          <w:color w:val="000000"/>
          <w:sz w:val="24"/>
          <w:szCs w:val="24"/>
        </w:rPr>
        <w:t>审查部门监管项目经理（</w:t>
      </w:r>
      <w:r w:rsidRPr="00264406">
        <w:rPr>
          <w:rFonts w:eastAsia="宋体"/>
          <w:color w:val="000000"/>
          <w:sz w:val="24"/>
          <w:szCs w:val="24"/>
        </w:rPr>
        <w:t>RPM</w:t>
      </w:r>
      <w:r w:rsidRPr="00264406">
        <w:rPr>
          <w:rFonts w:eastAsia="宋体"/>
          <w:color w:val="000000"/>
          <w:sz w:val="24"/>
          <w:szCs w:val="24"/>
        </w:rPr>
        <w:t>）是</w:t>
      </w:r>
      <w:r w:rsidR="00E6444F">
        <w:rPr>
          <w:rFonts w:eastAsia="宋体"/>
          <w:color w:val="000000"/>
          <w:sz w:val="24"/>
          <w:szCs w:val="24"/>
        </w:rPr>
        <w:t>申办方</w:t>
      </w:r>
      <w:r w:rsidRPr="00264406">
        <w:rPr>
          <w:rFonts w:eastAsia="宋体"/>
          <w:color w:val="000000"/>
          <w:sz w:val="24"/>
          <w:szCs w:val="24"/>
        </w:rPr>
        <w:t>和</w:t>
      </w:r>
      <w:r w:rsidRPr="00264406">
        <w:rPr>
          <w:rFonts w:eastAsia="宋体"/>
          <w:color w:val="000000"/>
          <w:sz w:val="24"/>
          <w:szCs w:val="24"/>
        </w:rPr>
        <w:t>FDA</w:t>
      </w:r>
      <w:r w:rsidRPr="00264406">
        <w:rPr>
          <w:rFonts w:eastAsia="宋体"/>
          <w:color w:val="000000"/>
          <w:sz w:val="24"/>
          <w:szCs w:val="24"/>
        </w:rPr>
        <w:t>之间沟通的主要联系人。</w:t>
      </w:r>
      <w:r w:rsidRPr="00264406">
        <w:rPr>
          <w:rFonts w:eastAsia="宋体"/>
          <w:color w:val="000000"/>
          <w:sz w:val="24"/>
          <w:szCs w:val="24"/>
        </w:rPr>
        <w:t>FDA</w:t>
      </w:r>
      <w:r w:rsidRPr="00264406">
        <w:rPr>
          <w:rFonts w:eastAsia="宋体"/>
          <w:color w:val="000000"/>
          <w:sz w:val="24"/>
          <w:szCs w:val="24"/>
        </w:rPr>
        <w:t>和</w:t>
      </w:r>
      <w:r w:rsidR="00E6444F">
        <w:rPr>
          <w:rFonts w:eastAsia="宋体"/>
          <w:color w:val="000000"/>
          <w:sz w:val="24"/>
          <w:szCs w:val="24"/>
        </w:rPr>
        <w:t>申办方</w:t>
      </w:r>
      <w:r w:rsidRPr="00264406">
        <w:rPr>
          <w:rFonts w:eastAsia="宋体"/>
          <w:color w:val="000000"/>
          <w:sz w:val="24"/>
          <w:szCs w:val="24"/>
        </w:rPr>
        <w:t>都使用各种沟通方法来集中讨论，以交流信息并有效解决问题。例如，</w:t>
      </w:r>
      <w:r w:rsidR="00E6444F">
        <w:rPr>
          <w:rFonts w:eastAsia="宋体"/>
          <w:color w:val="000000"/>
          <w:sz w:val="24"/>
          <w:szCs w:val="24"/>
        </w:rPr>
        <w:t>申办方</w:t>
      </w:r>
      <w:r w:rsidRPr="00264406">
        <w:rPr>
          <w:rFonts w:eastAsia="宋体"/>
          <w:color w:val="000000"/>
          <w:sz w:val="24"/>
          <w:szCs w:val="24"/>
        </w:rPr>
        <w:t>和</w:t>
      </w:r>
      <w:r w:rsidRPr="00264406">
        <w:rPr>
          <w:rFonts w:eastAsia="宋体"/>
          <w:color w:val="000000"/>
          <w:sz w:val="24"/>
          <w:szCs w:val="24"/>
        </w:rPr>
        <w:t>FDA RPM</w:t>
      </w:r>
      <w:r w:rsidRPr="00264406">
        <w:rPr>
          <w:rFonts w:eastAsia="宋体"/>
          <w:color w:val="000000"/>
          <w:sz w:val="24"/>
          <w:szCs w:val="24"/>
        </w:rPr>
        <w:t>之间的电话沟通对于时间敏感的问题可能更有效。</w:t>
      </w:r>
      <w:r w:rsidRPr="00264406">
        <w:rPr>
          <w:rFonts w:eastAsia="宋体"/>
          <w:color w:val="000000"/>
          <w:sz w:val="24"/>
          <w:szCs w:val="24"/>
        </w:rPr>
        <w:t>FDA</w:t>
      </w:r>
      <w:r w:rsidRPr="00264406">
        <w:rPr>
          <w:rFonts w:eastAsia="宋体"/>
          <w:color w:val="000000"/>
          <w:sz w:val="24"/>
          <w:szCs w:val="24"/>
        </w:rPr>
        <w:t>工作人员将努力在平衡</w:t>
      </w:r>
      <w:r w:rsidRPr="00264406">
        <w:rPr>
          <w:rFonts w:eastAsia="宋体"/>
          <w:color w:val="000000"/>
          <w:sz w:val="24"/>
          <w:szCs w:val="24"/>
        </w:rPr>
        <w:t>FDA</w:t>
      </w:r>
      <w:r w:rsidRPr="00264406">
        <w:rPr>
          <w:rFonts w:eastAsia="宋体"/>
          <w:color w:val="000000"/>
          <w:sz w:val="24"/>
          <w:szCs w:val="24"/>
        </w:rPr>
        <w:t>公共卫生优先事项和其他工作义务的同时，</w:t>
      </w:r>
      <w:r w:rsidR="00ED3014">
        <w:rPr>
          <w:rFonts w:eastAsia="宋体" w:hint="eastAsia"/>
          <w:color w:val="000000"/>
          <w:sz w:val="24"/>
          <w:szCs w:val="24"/>
        </w:rPr>
        <w:t>及时</w:t>
      </w:r>
      <w:r w:rsidRPr="00264406">
        <w:rPr>
          <w:rFonts w:eastAsia="宋体"/>
          <w:color w:val="000000"/>
          <w:sz w:val="24"/>
          <w:szCs w:val="24"/>
        </w:rPr>
        <w:t>回答</w:t>
      </w:r>
      <w:r w:rsidR="00E6444F">
        <w:rPr>
          <w:rFonts w:eastAsia="宋体"/>
          <w:color w:val="000000"/>
          <w:sz w:val="24"/>
          <w:szCs w:val="24"/>
        </w:rPr>
        <w:t>申办方</w:t>
      </w:r>
      <w:r w:rsidRPr="00264406">
        <w:rPr>
          <w:rFonts w:eastAsia="宋体"/>
          <w:color w:val="000000"/>
          <w:sz w:val="24"/>
          <w:szCs w:val="24"/>
        </w:rPr>
        <w:t>的问题。请注意，为了确保参与者的安全，对安全相关询问的</w:t>
      </w:r>
      <w:r w:rsidR="00ED3014">
        <w:rPr>
          <w:rFonts w:eastAsia="宋体" w:hint="eastAsia"/>
          <w:color w:val="000000"/>
          <w:sz w:val="24"/>
          <w:szCs w:val="24"/>
        </w:rPr>
        <w:t>回复</w:t>
      </w:r>
      <w:r w:rsidRPr="00264406">
        <w:rPr>
          <w:rFonts w:eastAsia="宋体"/>
          <w:color w:val="000000"/>
          <w:sz w:val="24"/>
          <w:szCs w:val="24"/>
        </w:rPr>
        <w:t>将优先于其他询问。更普遍地说，</w:t>
      </w:r>
      <w:r w:rsidRPr="00264406">
        <w:rPr>
          <w:rFonts w:eastAsia="宋体"/>
          <w:color w:val="000000"/>
          <w:sz w:val="24"/>
          <w:szCs w:val="24"/>
        </w:rPr>
        <w:t>FDA</w:t>
      </w:r>
      <w:r w:rsidRPr="00264406">
        <w:rPr>
          <w:rFonts w:eastAsia="宋体"/>
          <w:color w:val="000000"/>
          <w:sz w:val="24"/>
          <w:szCs w:val="24"/>
        </w:rPr>
        <w:t>认识到，由于</w:t>
      </w:r>
      <w:r w:rsidRPr="00264406">
        <w:rPr>
          <w:rFonts w:eastAsia="宋体"/>
          <w:color w:val="000000"/>
          <w:sz w:val="24"/>
          <w:szCs w:val="24"/>
        </w:rPr>
        <w:t>COVID-19</w:t>
      </w:r>
      <w:r w:rsidRPr="00264406">
        <w:rPr>
          <w:rFonts w:eastAsia="宋体"/>
          <w:color w:val="000000"/>
          <w:sz w:val="24"/>
          <w:szCs w:val="24"/>
        </w:rPr>
        <w:t>而导致的试验进行的变化将产生</w:t>
      </w:r>
      <w:r w:rsidR="00ED3014">
        <w:rPr>
          <w:rFonts w:eastAsia="宋体" w:hint="eastAsia"/>
          <w:color w:val="000000"/>
          <w:sz w:val="24"/>
          <w:szCs w:val="24"/>
        </w:rPr>
        <w:t>诸多</w:t>
      </w:r>
      <w:r w:rsidRPr="00264406">
        <w:rPr>
          <w:rFonts w:eastAsia="宋体"/>
          <w:color w:val="000000"/>
          <w:sz w:val="24"/>
          <w:szCs w:val="24"/>
        </w:rPr>
        <w:t>问题</w:t>
      </w:r>
      <w:r w:rsidR="00ED3014">
        <w:rPr>
          <w:rFonts w:eastAsia="宋体" w:hint="eastAsia"/>
          <w:color w:val="000000"/>
          <w:sz w:val="24"/>
          <w:szCs w:val="24"/>
        </w:rPr>
        <w:t>，</w:t>
      </w:r>
      <w:r w:rsidRPr="00264406">
        <w:rPr>
          <w:rFonts w:eastAsia="宋体"/>
          <w:color w:val="000000"/>
          <w:sz w:val="24"/>
          <w:szCs w:val="24"/>
        </w:rPr>
        <w:t>需要迅速解决。</w:t>
      </w:r>
      <w:r w:rsidRPr="00264406">
        <w:rPr>
          <w:rFonts w:eastAsia="宋体"/>
          <w:color w:val="000000"/>
          <w:sz w:val="24"/>
          <w:szCs w:val="24"/>
        </w:rPr>
        <w:t>RPM</w:t>
      </w:r>
      <w:r w:rsidRPr="00264406">
        <w:rPr>
          <w:rFonts w:eastAsia="宋体"/>
          <w:color w:val="000000"/>
          <w:sz w:val="24"/>
          <w:szCs w:val="24"/>
        </w:rPr>
        <w:t>将与</w:t>
      </w:r>
      <w:r w:rsidR="00E6444F">
        <w:rPr>
          <w:rFonts w:eastAsia="宋体"/>
          <w:color w:val="000000"/>
          <w:sz w:val="24"/>
          <w:szCs w:val="24"/>
        </w:rPr>
        <w:t>申办方</w:t>
      </w:r>
      <w:r w:rsidRPr="00264406">
        <w:rPr>
          <w:rFonts w:eastAsia="宋体"/>
          <w:color w:val="000000"/>
          <w:sz w:val="24"/>
          <w:szCs w:val="24"/>
        </w:rPr>
        <w:t>合作，确定最佳的推进路线，以快速回答他们对某些变更的问题。</w:t>
      </w:r>
    </w:p>
    <w:p w14:paraId="15608611" w14:textId="77777777" w:rsidR="00B039FC" w:rsidRPr="00264406" w:rsidRDefault="00B039FC" w:rsidP="002D7DCF">
      <w:pPr>
        <w:shd w:val="clear" w:color="auto" w:fill="FFFFFF"/>
        <w:snapToGrid w:val="0"/>
        <w:jc w:val="both"/>
        <w:rPr>
          <w:rFonts w:eastAsia="宋体"/>
          <w:sz w:val="24"/>
          <w:szCs w:val="24"/>
        </w:rPr>
      </w:pPr>
    </w:p>
    <w:p w14:paraId="3303EC4E" w14:textId="77777777" w:rsidR="00B039FC" w:rsidRPr="00264406" w:rsidRDefault="00B039FC" w:rsidP="002D7DCF">
      <w:pPr>
        <w:shd w:val="clear" w:color="auto" w:fill="FFFFFF"/>
        <w:snapToGrid w:val="0"/>
        <w:jc w:val="both"/>
        <w:rPr>
          <w:rFonts w:eastAsia="宋体"/>
          <w:color w:val="000000"/>
          <w:sz w:val="24"/>
          <w:szCs w:val="24"/>
          <w:vertAlign w:val="superscript"/>
        </w:rPr>
      </w:pPr>
    </w:p>
    <w:p w14:paraId="388D33AB" w14:textId="77777777" w:rsidR="00B652DC" w:rsidRPr="00264406" w:rsidRDefault="00B652DC" w:rsidP="002D7DCF">
      <w:pPr>
        <w:shd w:val="clear" w:color="auto" w:fill="FFFFFF"/>
        <w:snapToGrid w:val="0"/>
        <w:jc w:val="both"/>
        <w:rPr>
          <w:rFonts w:eastAsia="宋体"/>
          <w:color w:val="0000FF"/>
          <w:sz w:val="24"/>
          <w:szCs w:val="24"/>
        </w:rPr>
      </w:pPr>
    </w:p>
    <w:p w14:paraId="1C03FDF7" w14:textId="77777777" w:rsidR="00B039FC" w:rsidRPr="00264406" w:rsidRDefault="00B039FC" w:rsidP="002D7DCF">
      <w:pPr>
        <w:shd w:val="clear" w:color="auto" w:fill="FFFFFF"/>
        <w:snapToGrid w:val="0"/>
        <w:jc w:val="both"/>
        <w:rPr>
          <w:rFonts w:eastAsia="宋体"/>
          <w:sz w:val="21"/>
          <w:szCs w:val="21"/>
        </w:rPr>
        <w:sectPr w:rsidR="00B039FC" w:rsidRPr="00264406" w:rsidSect="002D7DCF">
          <w:pgSz w:w="11906" w:h="16838"/>
          <w:pgMar w:top="1134" w:right="1417" w:bottom="1134" w:left="1417" w:header="850" w:footer="720" w:gutter="0"/>
          <w:cols w:space="60"/>
          <w:noEndnote/>
          <w:docGrid w:linePitch="272"/>
        </w:sectPr>
      </w:pPr>
    </w:p>
    <w:p w14:paraId="6032B436" w14:textId="38E52BA2" w:rsidR="00B039FC" w:rsidRPr="00264406" w:rsidRDefault="004C315A" w:rsidP="002D7DCF">
      <w:pPr>
        <w:shd w:val="clear" w:color="auto" w:fill="FFFFFF"/>
        <w:snapToGrid w:val="0"/>
        <w:jc w:val="both"/>
        <w:rPr>
          <w:rFonts w:eastAsia="宋体"/>
          <w:color w:val="2F2F2F"/>
          <w:sz w:val="24"/>
          <w:szCs w:val="24"/>
        </w:rPr>
      </w:pPr>
      <w:r w:rsidRPr="00264406">
        <w:rPr>
          <w:rFonts w:eastAsia="宋体"/>
          <w:color w:val="000000"/>
          <w:sz w:val="24"/>
          <w:szCs w:val="24"/>
        </w:rPr>
        <w:lastRenderedPageBreak/>
        <w:t>如需讨论与</w:t>
      </w:r>
      <w:r w:rsidRPr="00264406">
        <w:rPr>
          <w:rFonts w:eastAsia="宋体"/>
          <w:color w:val="000000"/>
          <w:sz w:val="24"/>
          <w:szCs w:val="24"/>
        </w:rPr>
        <w:t>CDRH</w:t>
      </w:r>
      <w:r w:rsidRPr="00264406">
        <w:rPr>
          <w:rFonts w:eastAsia="宋体"/>
          <w:color w:val="000000"/>
          <w:sz w:val="24"/>
          <w:szCs w:val="24"/>
        </w:rPr>
        <w:t>中管理的</w:t>
      </w:r>
      <w:r w:rsidRPr="00264406">
        <w:rPr>
          <w:rFonts w:eastAsia="宋体"/>
          <w:color w:val="000000"/>
          <w:sz w:val="24"/>
          <w:szCs w:val="24"/>
        </w:rPr>
        <w:t>IDE</w:t>
      </w:r>
      <w:r w:rsidRPr="00264406">
        <w:rPr>
          <w:rFonts w:eastAsia="宋体"/>
          <w:color w:val="000000"/>
          <w:sz w:val="24"/>
          <w:szCs w:val="24"/>
        </w:rPr>
        <w:t>相关的紧急问题，</w:t>
      </w:r>
      <w:r w:rsidR="00E6444F">
        <w:rPr>
          <w:rFonts w:eastAsia="宋体"/>
          <w:color w:val="000000"/>
          <w:sz w:val="24"/>
          <w:szCs w:val="24"/>
        </w:rPr>
        <w:t>申办方</w:t>
      </w:r>
      <w:r w:rsidRPr="00264406">
        <w:rPr>
          <w:rFonts w:eastAsia="宋体"/>
          <w:color w:val="000000"/>
          <w:sz w:val="24"/>
          <w:szCs w:val="24"/>
        </w:rPr>
        <w:t>应联系主审人。对于在</w:t>
      </w:r>
      <w:r w:rsidRPr="00264406">
        <w:rPr>
          <w:rFonts w:eastAsia="宋体"/>
          <w:color w:val="000000"/>
          <w:sz w:val="24"/>
          <w:szCs w:val="24"/>
        </w:rPr>
        <w:t>CBER</w:t>
      </w:r>
      <w:r w:rsidRPr="00264406">
        <w:rPr>
          <w:rFonts w:eastAsia="宋体"/>
          <w:color w:val="000000"/>
          <w:sz w:val="24"/>
          <w:szCs w:val="24"/>
        </w:rPr>
        <w:t>中管理的</w:t>
      </w:r>
      <w:r w:rsidRPr="00264406">
        <w:rPr>
          <w:rFonts w:eastAsia="宋体"/>
          <w:color w:val="000000"/>
          <w:sz w:val="24"/>
          <w:szCs w:val="24"/>
        </w:rPr>
        <w:t>IDE</w:t>
      </w:r>
      <w:r w:rsidRPr="00264406">
        <w:rPr>
          <w:rFonts w:eastAsia="宋体"/>
          <w:color w:val="000000"/>
          <w:sz w:val="24"/>
          <w:szCs w:val="24"/>
        </w:rPr>
        <w:t>，</w:t>
      </w:r>
      <w:r w:rsidR="00E6444F">
        <w:rPr>
          <w:rFonts w:eastAsia="宋体"/>
          <w:color w:val="000000"/>
          <w:sz w:val="24"/>
          <w:szCs w:val="24"/>
        </w:rPr>
        <w:t>申办方</w:t>
      </w:r>
      <w:r w:rsidRPr="00264406">
        <w:rPr>
          <w:rFonts w:eastAsia="宋体"/>
          <w:color w:val="000000"/>
          <w:sz w:val="24"/>
          <w:szCs w:val="24"/>
        </w:rPr>
        <w:t>应联系</w:t>
      </w:r>
      <w:r w:rsidRPr="00264406">
        <w:rPr>
          <w:rFonts w:eastAsia="宋体"/>
          <w:color w:val="000000"/>
          <w:sz w:val="24"/>
          <w:szCs w:val="24"/>
        </w:rPr>
        <w:t>RPM</w:t>
      </w:r>
      <w:r w:rsidRPr="00264406">
        <w:rPr>
          <w:rFonts w:eastAsia="宋体"/>
          <w:color w:val="000000"/>
          <w:sz w:val="24"/>
          <w:szCs w:val="24"/>
        </w:rPr>
        <w:t>。对于拟议未来</w:t>
      </w:r>
      <w:r w:rsidRPr="00264406">
        <w:rPr>
          <w:rFonts w:eastAsia="宋体"/>
          <w:color w:val="000000"/>
          <w:sz w:val="24"/>
          <w:szCs w:val="24"/>
        </w:rPr>
        <w:t>IDE</w:t>
      </w:r>
      <w:r w:rsidRPr="00264406">
        <w:rPr>
          <w:rFonts w:eastAsia="宋体"/>
          <w:color w:val="000000"/>
          <w:sz w:val="24"/>
          <w:szCs w:val="24"/>
        </w:rPr>
        <w:t>研究的</w:t>
      </w:r>
      <w:r w:rsidRPr="00264406">
        <w:rPr>
          <w:rFonts w:eastAsia="宋体"/>
          <w:color w:val="000000"/>
          <w:sz w:val="24"/>
          <w:szCs w:val="24"/>
        </w:rPr>
        <w:t>FDA</w:t>
      </w:r>
      <w:r w:rsidRPr="00264406">
        <w:rPr>
          <w:rFonts w:eastAsia="宋体"/>
          <w:color w:val="000000"/>
          <w:sz w:val="24"/>
          <w:szCs w:val="24"/>
        </w:rPr>
        <w:t>反馈，或关于正在进行的非紧急研究的修改（如处理缺失数据的统计学分析计划），建议进行预申请。有关预申请的更多信息，请参考</w:t>
      </w:r>
      <w:r w:rsidRPr="00264406">
        <w:rPr>
          <w:rFonts w:eastAsia="宋体"/>
          <w:color w:val="000000"/>
          <w:sz w:val="24"/>
          <w:szCs w:val="24"/>
        </w:rPr>
        <w:t>FDA</w:t>
      </w:r>
      <w:r w:rsidRPr="00264406">
        <w:rPr>
          <w:rFonts w:eastAsia="宋体"/>
          <w:color w:val="000000"/>
          <w:sz w:val="24"/>
          <w:szCs w:val="24"/>
        </w:rPr>
        <w:t>《关于医疗器械申请反馈和会议要求的指南》：</w:t>
      </w:r>
      <w:r w:rsidRPr="00264406">
        <w:rPr>
          <w:rFonts w:eastAsia="宋体"/>
          <w:color w:val="000000"/>
          <w:sz w:val="24"/>
          <w:szCs w:val="24"/>
        </w:rPr>
        <w:t>Q</w:t>
      </w:r>
      <w:r w:rsidRPr="00264406">
        <w:rPr>
          <w:rFonts w:eastAsia="宋体"/>
          <w:color w:val="000000"/>
          <w:sz w:val="24"/>
          <w:szCs w:val="24"/>
        </w:rPr>
        <w:t>申请项目</w:t>
      </w:r>
      <w:r w:rsidRPr="00264406">
        <w:rPr>
          <w:rFonts w:eastAsia="宋体"/>
          <w:color w:val="2F2F2F"/>
          <w:sz w:val="24"/>
          <w:szCs w:val="24"/>
        </w:rPr>
        <w:t>.</w:t>
      </w:r>
      <w:r w:rsidRPr="00264406">
        <w:rPr>
          <w:rStyle w:val="a5"/>
          <w:rFonts w:eastAsia="宋体"/>
          <w:color w:val="2F2F2F"/>
          <w:sz w:val="24"/>
          <w:szCs w:val="24"/>
        </w:rPr>
        <w:footnoteReference w:customMarkFollows="1" w:id="42"/>
        <w:t>35</w:t>
      </w:r>
    </w:p>
    <w:p w14:paraId="14386066" w14:textId="77777777" w:rsidR="00B652DC" w:rsidRPr="00264406" w:rsidRDefault="00B652DC" w:rsidP="002D7DCF">
      <w:pPr>
        <w:shd w:val="clear" w:color="auto" w:fill="FFFFFF"/>
        <w:snapToGrid w:val="0"/>
        <w:jc w:val="both"/>
        <w:rPr>
          <w:rFonts w:eastAsia="宋体"/>
          <w:sz w:val="24"/>
          <w:szCs w:val="24"/>
        </w:rPr>
      </w:pPr>
    </w:p>
    <w:p w14:paraId="51D6E84B" w14:textId="68548609" w:rsidR="00B039FC" w:rsidRPr="00264406" w:rsidRDefault="004C315A" w:rsidP="002D7DCF">
      <w:pPr>
        <w:shd w:val="clear" w:color="auto" w:fill="FFFFFF"/>
        <w:snapToGrid w:val="0"/>
        <w:jc w:val="both"/>
        <w:rPr>
          <w:rFonts w:eastAsia="宋体"/>
          <w:color w:val="0000FF"/>
          <w:sz w:val="24"/>
          <w:szCs w:val="24"/>
        </w:rPr>
      </w:pPr>
      <w:r w:rsidRPr="00264406">
        <w:rPr>
          <w:rFonts w:eastAsia="宋体"/>
          <w:color w:val="000000"/>
          <w:sz w:val="24"/>
          <w:szCs w:val="24"/>
        </w:rPr>
        <w:t>有关</w:t>
      </w:r>
      <w:r w:rsidRPr="00264406">
        <w:rPr>
          <w:rFonts w:eastAsia="宋体"/>
          <w:color w:val="000000"/>
          <w:sz w:val="24"/>
          <w:szCs w:val="24"/>
        </w:rPr>
        <w:t>COVID-19</w:t>
      </w:r>
      <w:r w:rsidRPr="00264406">
        <w:rPr>
          <w:rFonts w:eastAsia="宋体"/>
          <w:color w:val="000000"/>
          <w:sz w:val="24"/>
          <w:szCs w:val="24"/>
        </w:rPr>
        <w:t>突发公共卫生事件期间</w:t>
      </w:r>
      <w:r w:rsidRPr="00264406">
        <w:rPr>
          <w:rFonts w:eastAsia="宋体"/>
          <w:color w:val="000000"/>
          <w:sz w:val="24"/>
          <w:szCs w:val="24"/>
        </w:rPr>
        <w:t>FDA</w:t>
      </w:r>
      <w:r w:rsidRPr="00264406">
        <w:rPr>
          <w:rFonts w:eastAsia="宋体"/>
          <w:color w:val="000000"/>
          <w:sz w:val="24"/>
          <w:szCs w:val="24"/>
        </w:rPr>
        <w:t>针对临床试验的政策一般问题，</w:t>
      </w:r>
      <w:r w:rsidR="00E6444F">
        <w:rPr>
          <w:rFonts w:eastAsia="宋体"/>
          <w:color w:val="000000"/>
          <w:sz w:val="24"/>
          <w:szCs w:val="24"/>
        </w:rPr>
        <w:t>申办方</w:t>
      </w:r>
      <w:r w:rsidRPr="00264406">
        <w:rPr>
          <w:rFonts w:eastAsia="宋体"/>
          <w:color w:val="000000"/>
          <w:sz w:val="24"/>
          <w:szCs w:val="24"/>
        </w:rPr>
        <w:t>应联系：</w:t>
      </w:r>
      <w:hyperlink r:id="rId17" w:history="1">
        <w:r w:rsidR="00ED3014" w:rsidRPr="0027587C">
          <w:rPr>
            <w:rStyle w:val="ac"/>
            <w:rFonts w:eastAsia="宋体"/>
            <w:sz w:val="24"/>
            <w:szCs w:val="24"/>
          </w:rPr>
          <w:t>Clinicaltrialconduct-COVID19@fda.hhs.gov</w:t>
        </w:r>
      </w:hyperlink>
      <w:r w:rsidR="00ED3014">
        <w:rPr>
          <w:rFonts w:eastAsia="宋体" w:hint="eastAsia"/>
          <w:color w:val="0000FF"/>
          <w:sz w:val="24"/>
          <w:szCs w:val="24"/>
          <w:u w:val="single"/>
        </w:rPr>
        <w:t>。</w:t>
      </w:r>
    </w:p>
    <w:p w14:paraId="3C9A6AC6" w14:textId="77777777" w:rsidR="00B652DC" w:rsidRPr="00264406" w:rsidRDefault="00B652DC" w:rsidP="002D7DCF">
      <w:pPr>
        <w:shd w:val="clear" w:color="auto" w:fill="FFFFFF"/>
        <w:snapToGrid w:val="0"/>
        <w:jc w:val="both"/>
        <w:rPr>
          <w:rFonts w:eastAsia="宋体"/>
          <w:b/>
          <w:bCs/>
          <w:color w:val="000000"/>
          <w:sz w:val="24"/>
          <w:szCs w:val="24"/>
        </w:rPr>
      </w:pPr>
      <w:bookmarkStart w:id="88" w:name="bookmark51"/>
    </w:p>
    <w:p w14:paraId="0AFF0C7E" w14:textId="52EFDF53" w:rsidR="00B039FC" w:rsidRPr="00264406" w:rsidRDefault="004C315A" w:rsidP="00264406">
      <w:pPr>
        <w:pStyle w:val="3"/>
        <w:ind w:left="701" w:hanging="701"/>
        <w:rPr>
          <w:sz w:val="24"/>
          <w:szCs w:val="24"/>
        </w:rPr>
      </w:pPr>
      <w:bookmarkStart w:id="89" w:name="_Toc87869370"/>
      <w:bookmarkStart w:id="90" w:name="_Toc87869326"/>
      <w:bookmarkStart w:id="91" w:name="_Toc87869272"/>
      <w:r w:rsidRPr="00264406">
        <w:rPr>
          <w:sz w:val="24"/>
          <w:szCs w:val="24"/>
        </w:rPr>
        <w:t>问题</w:t>
      </w:r>
      <w:bookmarkEnd w:id="88"/>
      <w:r w:rsidRPr="00264406">
        <w:rPr>
          <w:sz w:val="24"/>
          <w:szCs w:val="24"/>
        </w:rPr>
        <w:t>19.</w:t>
      </w:r>
      <w:r w:rsidRPr="00264406">
        <w:rPr>
          <w:sz w:val="24"/>
          <w:szCs w:val="24"/>
        </w:rPr>
        <w:tab/>
      </w:r>
      <w:r w:rsidRPr="00264406">
        <w:rPr>
          <w:sz w:val="24"/>
          <w:szCs w:val="24"/>
        </w:rPr>
        <w:t>我是</w:t>
      </w:r>
      <w:r w:rsidR="00E6444F">
        <w:rPr>
          <w:sz w:val="24"/>
          <w:szCs w:val="24"/>
        </w:rPr>
        <w:t>申办方</w:t>
      </w:r>
      <w:r w:rsidRPr="00264406">
        <w:rPr>
          <w:sz w:val="24"/>
          <w:szCs w:val="24"/>
        </w:rPr>
        <w:t>，希望使用替代实验室或成像中心</w:t>
      </w:r>
      <w:r w:rsidRPr="00264406">
        <w:rPr>
          <w:rStyle w:val="a5"/>
          <w:sz w:val="24"/>
          <w:szCs w:val="24"/>
        </w:rPr>
        <w:footnoteReference w:customMarkFollows="1" w:id="43"/>
        <w:t>36</w:t>
      </w:r>
      <w:r w:rsidRPr="00264406">
        <w:rPr>
          <w:sz w:val="24"/>
          <w:szCs w:val="24"/>
        </w:rPr>
        <w:t>进行方案评价。</w:t>
      </w:r>
      <w:r w:rsidR="00B964CD">
        <w:rPr>
          <w:rFonts w:hint="eastAsia"/>
          <w:sz w:val="24"/>
          <w:szCs w:val="24"/>
        </w:rPr>
        <w:t>在</w:t>
      </w:r>
      <w:r w:rsidRPr="00264406">
        <w:rPr>
          <w:sz w:val="24"/>
          <w:szCs w:val="24"/>
        </w:rPr>
        <w:t>这种方法</w:t>
      </w:r>
      <w:r w:rsidR="00E25B40">
        <w:rPr>
          <w:rFonts w:hint="eastAsia"/>
          <w:sz w:val="24"/>
          <w:szCs w:val="24"/>
        </w:rPr>
        <w:t>的</w:t>
      </w:r>
      <w:r w:rsidRPr="00264406">
        <w:rPr>
          <w:sz w:val="24"/>
          <w:szCs w:val="24"/>
        </w:rPr>
        <w:t>适用</w:t>
      </w:r>
      <w:r w:rsidR="00E25B40">
        <w:rPr>
          <w:rFonts w:hint="eastAsia"/>
          <w:sz w:val="24"/>
          <w:szCs w:val="24"/>
        </w:rPr>
        <w:t>性</w:t>
      </w:r>
      <w:r w:rsidRPr="00264406">
        <w:rPr>
          <w:sz w:val="24"/>
          <w:szCs w:val="24"/>
        </w:rPr>
        <w:t>，以及在选择替代实验室或成像设施方面，我应该考虑哪些因素？</w:t>
      </w:r>
      <w:bookmarkEnd w:id="89"/>
      <w:bookmarkEnd w:id="90"/>
      <w:bookmarkEnd w:id="91"/>
    </w:p>
    <w:p w14:paraId="758EFA16" w14:textId="77777777" w:rsidR="00B652DC" w:rsidRPr="00264406" w:rsidRDefault="00B652DC" w:rsidP="002D7DCF">
      <w:pPr>
        <w:shd w:val="clear" w:color="auto" w:fill="FFFFFF"/>
        <w:snapToGrid w:val="0"/>
        <w:jc w:val="both"/>
        <w:rPr>
          <w:rFonts w:eastAsia="宋体"/>
          <w:color w:val="000000"/>
          <w:sz w:val="24"/>
          <w:szCs w:val="24"/>
        </w:rPr>
      </w:pPr>
    </w:p>
    <w:p w14:paraId="091D26AA" w14:textId="7A7E1B52"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t>鉴于试验参与者可能无法继续</w:t>
      </w:r>
      <w:r w:rsidR="00B97926">
        <w:rPr>
          <w:rFonts w:eastAsia="宋体" w:hint="eastAsia"/>
          <w:color w:val="000000"/>
          <w:sz w:val="24"/>
          <w:szCs w:val="24"/>
        </w:rPr>
        <w:t>去</w:t>
      </w:r>
      <w:r w:rsidRPr="00264406">
        <w:rPr>
          <w:rFonts w:eastAsia="宋体"/>
          <w:color w:val="000000"/>
          <w:sz w:val="24"/>
          <w:szCs w:val="24"/>
        </w:rPr>
        <w:t>临床试验机构进行方案规定的访视，在该访视期间将进行实验室</w:t>
      </w:r>
      <w:r w:rsidR="007F5B05">
        <w:rPr>
          <w:rFonts w:eastAsia="宋体" w:hint="eastAsia"/>
          <w:color w:val="000000"/>
          <w:sz w:val="24"/>
          <w:szCs w:val="24"/>
        </w:rPr>
        <w:t>检测</w:t>
      </w:r>
      <w:r w:rsidRPr="00264406">
        <w:rPr>
          <w:rFonts w:eastAsia="宋体"/>
          <w:color w:val="000000"/>
          <w:sz w:val="24"/>
          <w:szCs w:val="24"/>
        </w:rPr>
        <w:t>或成像，</w:t>
      </w:r>
      <w:r w:rsidR="00E6444F">
        <w:rPr>
          <w:rFonts w:eastAsia="宋体"/>
          <w:color w:val="000000"/>
          <w:sz w:val="24"/>
          <w:szCs w:val="24"/>
        </w:rPr>
        <w:t>申办方</w:t>
      </w:r>
      <w:r w:rsidRPr="00264406">
        <w:rPr>
          <w:rFonts w:eastAsia="宋体"/>
          <w:color w:val="000000"/>
          <w:sz w:val="24"/>
          <w:szCs w:val="24"/>
        </w:rPr>
        <w:t>应</w:t>
      </w:r>
      <w:r w:rsidR="00B04B5A">
        <w:rPr>
          <w:rFonts w:eastAsia="宋体" w:hint="eastAsia"/>
          <w:color w:val="000000"/>
          <w:sz w:val="24"/>
          <w:szCs w:val="24"/>
        </w:rPr>
        <w:t>对</w:t>
      </w:r>
      <w:r w:rsidRPr="00264406">
        <w:rPr>
          <w:rFonts w:eastAsia="宋体"/>
          <w:color w:val="000000"/>
          <w:sz w:val="24"/>
          <w:szCs w:val="24"/>
        </w:rPr>
        <w:t>使用替代实验室或成像中心</w:t>
      </w:r>
      <w:r w:rsidR="00B04B5A">
        <w:rPr>
          <w:rFonts w:eastAsia="宋体" w:hint="eastAsia"/>
          <w:color w:val="000000"/>
          <w:sz w:val="24"/>
          <w:szCs w:val="24"/>
        </w:rPr>
        <w:t>的</w:t>
      </w:r>
      <w:r w:rsidRPr="00264406">
        <w:rPr>
          <w:rFonts w:eastAsia="宋体"/>
          <w:color w:val="000000"/>
          <w:sz w:val="24"/>
          <w:szCs w:val="24"/>
        </w:rPr>
        <w:t>可行</w:t>
      </w:r>
      <w:r w:rsidR="00B04B5A">
        <w:rPr>
          <w:rFonts w:eastAsia="宋体" w:hint="eastAsia"/>
          <w:color w:val="000000"/>
          <w:sz w:val="24"/>
          <w:szCs w:val="24"/>
        </w:rPr>
        <w:t>性进行评价</w:t>
      </w:r>
      <w:r w:rsidRPr="00264406">
        <w:rPr>
          <w:rFonts w:eastAsia="宋体"/>
          <w:color w:val="000000"/>
          <w:sz w:val="24"/>
          <w:szCs w:val="24"/>
        </w:rPr>
        <w:t>。根据方案规定的程序是否与资格标准、安全性评价或终点评价相关，此类替代安排的适用性可能会有所不同。</w:t>
      </w:r>
    </w:p>
    <w:p w14:paraId="3E610739" w14:textId="77777777" w:rsidR="00B652DC" w:rsidRPr="00264406" w:rsidRDefault="00B652DC" w:rsidP="002D7DCF">
      <w:pPr>
        <w:shd w:val="clear" w:color="auto" w:fill="FFFFFF"/>
        <w:snapToGrid w:val="0"/>
        <w:jc w:val="both"/>
        <w:rPr>
          <w:rFonts w:eastAsia="宋体"/>
          <w:sz w:val="24"/>
          <w:szCs w:val="24"/>
        </w:rPr>
      </w:pPr>
    </w:p>
    <w:p w14:paraId="2B5EE9C7" w14:textId="7DDA6B51"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t>一般而言，如果试验参与者无法进入临床试验中心，则可使用替代</w:t>
      </w:r>
      <w:r w:rsidR="00A0527E">
        <w:rPr>
          <w:rFonts w:eastAsia="宋体"/>
          <w:color w:val="000000"/>
          <w:sz w:val="24"/>
          <w:szCs w:val="24"/>
        </w:rPr>
        <w:t>临床试验机构</w:t>
      </w:r>
      <w:r w:rsidRPr="00264406">
        <w:rPr>
          <w:rFonts w:eastAsia="宋体"/>
          <w:color w:val="000000"/>
          <w:sz w:val="24"/>
          <w:szCs w:val="24"/>
        </w:rPr>
        <w:t>进行实验室</w:t>
      </w:r>
      <w:r w:rsidR="00444870">
        <w:rPr>
          <w:rFonts w:eastAsia="宋体" w:hint="eastAsia"/>
          <w:color w:val="000000"/>
          <w:sz w:val="24"/>
          <w:szCs w:val="24"/>
        </w:rPr>
        <w:t>检测</w:t>
      </w:r>
      <w:r w:rsidRPr="00264406">
        <w:rPr>
          <w:rFonts w:eastAsia="宋体"/>
          <w:color w:val="000000"/>
          <w:sz w:val="24"/>
          <w:szCs w:val="24"/>
        </w:rPr>
        <w:t>或影像学评价，这些</w:t>
      </w:r>
      <w:r w:rsidR="00593347">
        <w:rPr>
          <w:rFonts w:eastAsia="宋体" w:hint="eastAsia"/>
          <w:color w:val="000000"/>
          <w:sz w:val="24"/>
          <w:szCs w:val="24"/>
        </w:rPr>
        <w:t>检测</w:t>
      </w:r>
      <w:r w:rsidRPr="00264406">
        <w:rPr>
          <w:rFonts w:eastAsia="宋体"/>
          <w:color w:val="000000"/>
          <w:sz w:val="24"/>
          <w:szCs w:val="24"/>
        </w:rPr>
        <w:t>或影像学评价的重点是，当这些</w:t>
      </w:r>
      <w:r w:rsidR="00FB2F17">
        <w:rPr>
          <w:rFonts w:eastAsia="宋体" w:hint="eastAsia"/>
          <w:color w:val="000000"/>
          <w:sz w:val="24"/>
          <w:szCs w:val="24"/>
        </w:rPr>
        <w:t>检测</w:t>
      </w:r>
      <w:r w:rsidRPr="00264406">
        <w:rPr>
          <w:rFonts w:eastAsia="宋体"/>
          <w:color w:val="000000"/>
          <w:sz w:val="24"/>
          <w:szCs w:val="24"/>
        </w:rPr>
        <w:t>和评价是在这些环境中例行进行时（例如，常规化学检查、血液计数、胸片）对试验参与者的安全性。</w:t>
      </w:r>
      <w:r w:rsidRPr="00264406">
        <w:rPr>
          <w:rStyle w:val="a5"/>
          <w:rFonts w:eastAsia="宋体"/>
          <w:color w:val="000000"/>
          <w:sz w:val="24"/>
          <w:szCs w:val="24"/>
        </w:rPr>
        <w:footnoteReference w:customMarkFollows="1" w:id="44"/>
        <w:t>37</w:t>
      </w:r>
    </w:p>
    <w:p w14:paraId="733B497D" w14:textId="77777777" w:rsidR="00B652DC" w:rsidRPr="00264406" w:rsidRDefault="00B652DC" w:rsidP="002D7DCF">
      <w:pPr>
        <w:shd w:val="clear" w:color="auto" w:fill="FFFFFF"/>
        <w:snapToGrid w:val="0"/>
        <w:jc w:val="both"/>
        <w:rPr>
          <w:rFonts w:eastAsia="宋体"/>
          <w:sz w:val="24"/>
          <w:szCs w:val="24"/>
        </w:rPr>
      </w:pPr>
    </w:p>
    <w:p w14:paraId="447F2437" w14:textId="3F53FA63" w:rsidR="00B039FC" w:rsidRPr="00264406" w:rsidRDefault="004C315A" w:rsidP="00A955CB">
      <w:pPr>
        <w:shd w:val="clear" w:color="auto" w:fill="FFFFFF"/>
        <w:snapToGrid w:val="0"/>
        <w:jc w:val="both"/>
        <w:rPr>
          <w:rFonts w:eastAsia="宋体"/>
          <w:color w:val="000000"/>
          <w:sz w:val="24"/>
          <w:szCs w:val="24"/>
        </w:rPr>
      </w:pPr>
      <w:r w:rsidRPr="00264406">
        <w:rPr>
          <w:rFonts w:eastAsia="宋体"/>
          <w:color w:val="000000"/>
          <w:sz w:val="24"/>
          <w:szCs w:val="24"/>
        </w:rPr>
        <w:t>但是，如果实验室测试或成像评价的结果是正式假设测试的基础，包括主要或次要疗效终点和一些安全性终点，</w:t>
      </w:r>
      <w:r w:rsidR="00E6444F">
        <w:rPr>
          <w:rFonts w:eastAsia="宋体"/>
          <w:color w:val="000000"/>
          <w:sz w:val="24"/>
          <w:szCs w:val="24"/>
        </w:rPr>
        <w:t>申办方</w:t>
      </w:r>
      <w:r w:rsidRPr="00264406">
        <w:rPr>
          <w:rFonts w:eastAsia="宋体"/>
          <w:color w:val="000000"/>
          <w:sz w:val="24"/>
          <w:szCs w:val="24"/>
        </w:rPr>
        <w:t>应咨询相关</w:t>
      </w:r>
      <w:r w:rsidRPr="00264406">
        <w:rPr>
          <w:rFonts w:eastAsia="宋体"/>
          <w:color w:val="000000"/>
          <w:sz w:val="24"/>
          <w:szCs w:val="24"/>
        </w:rPr>
        <w:t>FDA</w:t>
      </w:r>
      <w:r w:rsidRPr="00264406">
        <w:rPr>
          <w:rFonts w:eastAsia="宋体"/>
          <w:color w:val="000000"/>
          <w:sz w:val="24"/>
          <w:szCs w:val="24"/>
        </w:rPr>
        <w:t>审查部门。例如，实验室测量或成像方案中的差异将增加变异性，从而影响</w:t>
      </w:r>
      <w:r w:rsidRPr="00264406">
        <w:rPr>
          <w:rFonts w:eastAsia="宋体"/>
          <w:color w:val="000000"/>
          <w:sz w:val="24"/>
          <w:szCs w:val="24"/>
        </w:rPr>
        <w:t>I</w:t>
      </w:r>
      <w:r w:rsidRPr="00264406">
        <w:rPr>
          <w:rFonts w:eastAsia="宋体"/>
          <w:color w:val="000000"/>
          <w:sz w:val="24"/>
          <w:szCs w:val="24"/>
        </w:rPr>
        <w:t>类和</w:t>
      </w:r>
      <w:r w:rsidRPr="00264406">
        <w:rPr>
          <w:rFonts w:eastAsia="宋体"/>
          <w:color w:val="000000"/>
          <w:sz w:val="24"/>
          <w:szCs w:val="24"/>
        </w:rPr>
        <w:t>II</w:t>
      </w:r>
      <w:r w:rsidRPr="00264406">
        <w:rPr>
          <w:rFonts w:eastAsia="宋体"/>
          <w:color w:val="000000"/>
          <w:sz w:val="24"/>
          <w:szCs w:val="24"/>
        </w:rPr>
        <w:t>类错误率。</w:t>
      </w:r>
    </w:p>
    <w:p w14:paraId="5C9D29B8" w14:textId="77777777" w:rsidR="00B652DC" w:rsidRPr="00264406" w:rsidRDefault="00B652DC" w:rsidP="002D7DCF">
      <w:pPr>
        <w:shd w:val="clear" w:color="auto" w:fill="FFFFFF"/>
        <w:snapToGrid w:val="0"/>
        <w:jc w:val="both"/>
        <w:rPr>
          <w:rFonts w:eastAsia="宋体"/>
          <w:sz w:val="24"/>
          <w:szCs w:val="24"/>
        </w:rPr>
      </w:pPr>
    </w:p>
    <w:p w14:paraId="14566C96" w14:textId="4D9BDA2E" w:rsidR="00B652DC" w:rsidRPr="00264406" w:rsidRDefault="004C315A" w:rsidP="00B652DC">
      <w:pPr>
        <w:shd w:val="clear" w:color="auto" w:fill="FFFFFF"/>
        <w:snapToGrid w:val="0"/>
        <w:jc w:val="both"/>
        <w:rPr>
          <w:rFonts w:eastAsia="宋体"/>
          <w:sz w:val="24"/>
          <w:szCs w:val="24"/>
        </w:rPr>
      </w:pPr>
      <w:r w:rsidRPr="00264406">
        <w:rPr>
          <w:rFonts w:eastAsia="宋体"/>
          <w:color w:val="000000"/>
          <w:sz w:val="24"/>
          <w:szCs w:val="24"/>
        </w:rPr>
        <w:t>当需要进行基线检查以确定合格研究人群的特征时，与使用替代实验室或成像中心相关的测试性能或精度的潜在变化也可能需要与</w:t>
      </w:r>
      <w:r w:rsidRPr="00264406">
        <w:rPr>
          <w:rFonts w:eastAsia="宋体"/>
          <w:color w:val="000000"/>
          <w:sz w:val="24"/>
          <w:szCs w:val="24"/>
        </w:rPr>
        <w:t>FDA</w:t>
      </w:r>
      <w:r w:rsidRPr="00264406">
        <w:rPr>
          <w:rFonts w:eastAsia="宋体"/>
          <w:color w:val="000000"/>
          <w:sz w:val="24"/>
          <w:szCs w:val="24"/>
        </w:rPr>
        <w:t>审查部门进行讨论。例如，基于通常可用的常规</w:t>
      </w:r>
      <w:r w:rsidR="00444870">
        <w:rPr>
          <w:rFonts w:eastAsia="宋体" w:hint="eastAsia"/>
          <w:color w:val="000000"/>
          <w:sz w:val="24"/>
          <w:szCs w:val="24"/>
        </w:rPr>
        <w:t>检测</w:t>
      </w:r>
      <w:r w:rsidRPr="00264406">
        <w:rPr>
          <w:rFonts w:eastAsia="宋体"/>
          <w:color w:val="000000"/>
          <w:sz w:val="24"/>
          <w:szCs w:val="24"/>
        </w:rPr>
        <w:t>作为安全筛查（例如代谢功能检查组合中</w:t>
      </w:r>
      <w:bookmarkStart w:id="92" w:name="bookmark54"/>
      <w:bookmarkEnd w:id="92"/>
      <w:r w:rsidRPr="00264406">
        <w:rPr>
          <w:rFonts w:eastAsia="宋体"/>
          <w:color w:val="000000"/>
          <w:sz w:val="24"/>
          <w:szCs w:val="24"/>
        </w:rPr>
        <w:t>的肾功能）、对研究结果影响最小的纳入标准可能适用于替代实验室收集。使用替代实验室进行与其他合格因素相关的测试可能更可能影响研究的完整性（例如，实验室测试以确定纳入所需的肿瘤生物标志物，基因测试以确定作为关键纳入标准的标志物）。在单个中心或最多几个中心标准化此类评价可能很重要。根据为方案评价目的进行的实验室试验的性质，为研究目的进行此类试验的替代实验室可能需要根据《临床实验室改进修正案》（</w:t>
      </w:r>
      <w:r w:rsidRPr="00264406">
        <w:rPr>
          <w:rFonts w:eastAsia="宋体"/>
          <w:color w:val="000000"/>
          <w:sz w:val="24"/>
          <w:szCs w:val="24"/>
        </w:rPr>
        <w:t>CLIA</w:t>
      </w:r>
      <w:r w:rsidRPr="00264406">
        <w:rPr>
          <w:rFonts w:eastAsia="宋体"/>
          <w:color w:val="000000"/>
          <w:sz w:val="24"/>
          <w:szCs w:val="24"/>
        </w:rPr>
        <w:t>）进行认证和满足其他要求。</w:t>
      </w:r>
      <w:r w:rsidRPr="00264406">
        <w:rPr>
          <w:rStyle w:val="a5"/>
          <w:rFonts w:eastAsia="宋体"/>
          <w:color w:val="000000"/>
          <w:sz w:val="24"/>
          <w:szCs w:val="24"/>
        </w:rPr>
        <w:footnoteReference w:customMarkFollows="1" w:id="45"/>
        <w:t>38</w:t>
      </w:r>
      <w:r w:rsidRPr="00264406">
        <w:rPr>
          <w:rFonts w:eastAsia="宋体"/>
          <w:color w:val="000000"/>
          <w:sz w:val="24"/>
          <w:szCs w:val="24"/>
        </w:rPr>
        <w:t>其他实验室和成像中心也可能受其他法律</w:t>
      </w:r>
      <w:r w:rsidR="006F3D19">
        <w:rPr>
          <w:rFonts w:eastAsia="宋体" w:hint="eastAsia"/>
          <w:color w:val="000000"/>
          <w:sz w:val="24"/>
          <w:szCs w:val="24"/>
        </w:rPr>
        <w:t>监管</w:t>
      </w:r>
      <w:r w:rsidRPr="00264406">
        <w:rPr>
          <w:rFonts w:eastAsia="宋体"/>
          <w:color w:val="000000"/>
          <w:sz w:val="24"/>
          <w:szCs w:val="24"/>
        </w:rPr>
        <w:t>。</w:t>
      </w:r>
    </w:p>
    <w:p w14:paraId="529069D1" w14:textId="77777777" w:rsidR="00B039FC" w:rsidRPr="00264406" w:rsidRDefault="00B039FC" w:rsidP="002D7DCF">
      <w:pPr>
        <w:shd w:val="clear" w:color="auto" w:fill="FFFFFF"/>
        <w:snapToGrid w:val="0"/>
        <w:jc w:val="both"/>
        <w:rPr>
          <w:rFonts w:eastAsia="宋体"/>
          <w:sz w:val="24"/>
          <w:szCs w:val="24"/>
        </w:rPr>
      </w:pPr>
    </w:p>
    <w:p w14:paraId="09386107" w14:textId="77777777" w:rsidR="00B039FC" w:rsidRPr="00264406" w:rsidRDefault="00B039FC" w:rsidP="002D7DCF">
      <w:pPr>
        <w:shd w:val="clear" w:color="auto" w:fill="FFFFFF"/>
        <w:tabs>
          <w:tab w:val="left" w:pos="178"/>
        </w:tabs>
        <w:snapToGrid w:val="0"/>
        <w:jc w:val="both"/>
        <w:rPr>
          <w:rFonts w:eastAsia="宋体"/>
          <w:color w:val="000000"/>
          <w:sz w:val="24"/>
          <w:szCs w:val="24"/>
          <w:vertAlign w:val="superscript"/>
        </w:rPr>
      </w:pPr>
    </w:p>
    <w:p w14:paraId="52EF04CF" w14:textId="77777777" w:rsidR="00B652DC" w:rsidRPr="00264406" w:rsidRDefault="00B652DC" w:rsidP="002D7DCF">
      <w:pPr>
        <w:shd w:val="clear" w:color="auto" w:fill="FFFFFF"/>
        <w:tabs>
          <w:tab w:val="left" w:pos="178"/>
        </w:tabs>
        <w:snapToGrid w:val="0"/>
        <w:jc w:val="both"/>
        <w:rPr>
          <w:rFonts w:eastAsia="宋体"/>
          <w:sz w:val="24"/>
          <w:szCs w:val="24"/>
        </w:rPr>
        <w:sectPr w:rsidR="00B652DC" w:rsidRPr="00264406" w:rsidSect="002D7DCF">
          <w:pgSz w:w="11906" w:h="16838"/>
          <w:pgMar w:top="1134" w:right="1417" w:bottom="1134" w:left="1417" w:header="850" w:footer="720" w:gutter="0"/>
          <w:cols w:space="60"/>
          <w:noEndnote/>
          <w:docGrid w:linePitch="272"/>
        </w:sectPr>
      </w:pPr>
    </w:p>
    <w:p w14:paraId="36986D0A" w14:textId="77777777" w:rsidR="00B039FC" w:rsidRPr="00264406" w:rsidRDefault="004C315A" w:rsidP="00264406">
      <w:pPr>
        <w:pStyle w:val="3"/>
        <w:ind w:left="701" w:hanging="701"/>
        <w:rPr>
          <w:sz w:val="24"/>
          <w:szCs w:val="24"/>
        </w:rPr>
      </w:pPr>
      <w:bookmarkStart w:id="93" w:name="bookmark55"/>
      <w:bookmarkStart w:id="94" w:name="_Toc87869371"/>
      <w:bookmarkStart w:id="95" w:name="_Toc87869327"/>
      <w:bookmarkStart w:id="96" w:name="_Toc87869273"/>
      <w:r w:rsidRPr="00264406">
        <w:rPr>
          <w:sz w:val="24"/>
          <w:szCs w:val="24"/>
        </w:rPr>
        <w:lastRenderedPageBreak/>
        <w:t>问题</w:t>
      </w:r>
      <w:bookmarkEnd w:id="93"/>
      <w:r w:rsidRPr="00264406">
        <w:rPr>
          <w:sz w:val="24"/>
          <w:szCs w:val="24"/>
        </w:rPr>
        <w:t>20.</w:t>
      </w:r>
      <w:r w:rsidRPr="00264406">
        <w:rPr>
          <w:sz w:val="24"/>
          <w:szCs w:val="24"/>
        </w:rPr>
        <w:tab/>
      </w:r>
      <w:r w:rsidRPr="00264406">
        <w:rPr>
          <w:sz w:val="24"/>
          <w:szCs w:val="24"/>
        </w:rPr>
        <w:t>我们正在通过视频会议远程访视试验参与者。是否有关于最佳实践的建议？</w:t>
      </w:r>
      <w:bookmarkEnd w:id="94"/>
      <w:bookmarkEnd w:id="95"/>
      <w:bookmarkEnd w:id="96"/>
    </w:p>
    <w:p w14:paraId="109BEB6F" w14:textId="77777777" w:rsidR="00B652DC" w:rsidRPr="00264406" w:rsidRDefault="00B652DC" w:rsidP="002D7DCF">
      <w:pPr>
        <w:shd w:val="clear" w:color="auto" w:fill="FFFFFF"/>
        <w:snapToGrid w:val="0"/>
        <w:jc w:val="both"/>
        <w:rPr>
          <w:rFonts w:eastAsia="宋体"/>
          <w:color w:val="000000"/>
          <w:sz w:val="24"/>
          <w:szCs w:val="24"/>
        </w:rPr>
      </w:pPr>
    </w:p>
    <w:p w14:paraId="48A3A9C9" w14:textId="6F0E0454"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t>随着远程医疗在临床实践中的使用越来越多，</w:t>
      </w:r>
      <w:r w:rsidR="00B42FE7">
        <w:rPr>
          <w:rFonts w:eastAsia="宋体" w:hint="eastAsia"/>
          <w:color w:val="000000"/>
          <w:sz w:val="24"/>
          <w:szCs w:val="24"/>
        </w:rPr>
        <w:t>许多</w:t>
      </w:r>
      <w:r w:rsidRPr="00264406">
        <w:rPr>
          <w:rFonts w:eastAsia="宋体"/>
          <w:color w:val="000000"/>
          <w:sz w:val="24"/>
          <w:szCs w:val="24"/>
        </w:rPr>
        <w:t>资源</w:t>
      </w:r>
      <w:r w:rsidR="00732854">
        <w:rPr>
          <w:rFonts w:eastAsia="宋体" w:hint="eastAsia"/>
          <w:color w:val="000000"/>
          <w:sz w:val="24"/>
          <w:szCs w:val="24"/>
        </w:rPr>
        <w:t>可以</w:t>
      </w:r>
      <w:r w:rsidRPr="00264406">
        <w:rPr>
          <w:rFonts w:eastAsia="宋体"/>
          <w:color w:val="000000"/>
          <w:sz w:val="24"/>
          <w:szCs w:val="24"/>
        </w:rPr>
        <w:t>提供关于最佳实践的建议。</w:t>
      </w:r>
      <w:r w:rsidRPr="00264406">
        <w:rPr>
          <w:rFonts w:eastAsia="宋体"/>
          <w:color w:val="000000"/>
          <w:sz w:val="24"/>
          <w:szCs w:val="24"/>
        </w:rPr>
        <w:t>FDA</w:t>
      </w:r>
      <w:r w:rsidRPr="00264406">
        <w:rPr>
          <w:rFonts w:eastAsia="宋体"/>
          <w:color w:val="000000"/>
          <w:sz w:val="24"/>
          <w:szCs w:val="24"/>
        </w:rPr>
        <w:t>不认可任何特定远程医疗是最佳实践。但是，从</w:t>
      </w:r>
      <w:r w:rsidRPr="00264406">
        <w:rPr>
          <w:rFonts w:eastAsia="宋体"/>
          <w:color w:val="000000"/>
          <w:sz w:val="24"/>
          <w:szCs w:val="24"/>
        </w:rPr>
        <w:t>FDA</w:t>
      </w:r>
      <w:r w:rsidRPr="00264406">
        <w:rPr>
          <w:rFonts w:eastAsia="宋体"/>
          <w:color w:val="000000"/>
          <w:sz w:val="24"/>
          <w:szCs w:val="24"/>
        </w:rPr>
        <w:t>监管角度来看，通过视频会议进行试验访视的重要考虑因素包括：</w:t>
      </w:r>
    </w:p>
    <w:p w14:paraId="49B56128" w14:textId="77777777" w:rsidR="00B652DC" w:rsidRPr="00264406" w:rsidRDefault="00B652DC" w:rsidP="002D7DCF">
      <w:pPr>
        <w:shd w:val="clear" w:color="auto" w:fill="FFFFFF"/>
        <w:snapToGrid w:val="0"/>
        <w:jc w:val="both"/>
        <w:rPr>
          <w:rFonts w:eastAsia="宋体"/>
          <w:sz w:val="24"/>
          <w:szCs w:val="24"/>
        </w:rPr>
      </w:pPr>
    </w:p>
    <w:p w14:paraId="4E5D0CE7" w14:textId="452EB7DE" w:rsidR="00B039FC" w:rsidRPr="00264406" w:rsidRDefault="00B652DC" w:rsidP="00264406">
      <w:pPr>
        <w:shd w:val="clear" w:color="auto" w:fill="FFFFFF"/>
        <w:snapToGrid w:val="0"/>
        <w:ind w:leftChars="150" w:left="660" w:hangingChars="150" w:hanging="360"/>
        <w:jc w:val="both"/>
        <w:rPr>
          <w:rFonts w:eastAsia="宋体"/>
          <w:color w:val="000000"/>
          <w:sz w:val="24"/>
          <w:szCs w:val="24"/>
        </w:rPr>
      </w:pPr>
      <w:r w:rsidRPr="00264406">
        <w:rPr>
          <w:rFonts w:eastAsia="宋体"/>
          <w:color w:val="000000"/>
          <w:sz w:val="24"/>
          <w:szCs w:val="24"/>
        </w:rPr>
        <w:t>•</w:t>
      </w:r>
      <w:r w:rsidRPr="00264406">
        <w:rPr>
          <w:rFonts w:eastAsia="宋体"/>
          <w:color w:val="000000"/>
          <w:sz w:val="24"/>
          <w:szCs w:val="24"/>
        </w:rPr>
        <w:tab/>
      </w:r>
      <w:r w:rsidRPr="00264406">
        <w:rPr>
          <w:rFonts w:eastAsia="宋体"/>
          <w:color w:val="000000"/>
          <w:sz w:val="24"/>
          <w:szCs w:val="24"/>
        </w:rPr>
        <w:t>进行远程访视的研究者或研究人员应接受如何进行实时视频会议访视的培训（例如，远程临床试验访视使用远程医疗的培训）。</w:t>
      </w:r>
    </w:p>
    <w:p w14:paraId="62C4DDCC" w14:textId="77777777" w:rsidR="00B652DC" w:rsidRPr="00264406" w:rsidRDefault="00B652DC" w:rsidP="00264406">
      <w:pPr>
        <w:shd w:val="clear" w:color="auto" w:fill="FFFFFF"/>
        <w:snapToGrid w:val="0"/>
        <w:ind w:leftChars="150" w:left="660" w:hangingChars="150" w:hanging="360"/>
        <w:jc w:val="both"/>
        <w:rPr>
          <w:rFonts w:eastAsia="宋体"/>
          <w:color w:val="000000"/>
          <w:sz w:val="24"/>
          <w:szCs w:val="24"/>
        </w:rPr>
      </w:pPr>
    </w:p>
    <w:p w14:paraId="357DB9D2" w14:textId="29095A02" w:rsidR="00B039FC" w:rsidRPr="00264406" w:rsidRDefault="00B652DC" w:rsidP="00106533">
      <w:pPr>
        <w:shd w:val="clear" w:color="auto" w:fill="FFFFFF"/>
        <w:snapToGrid w:val="0"/>
        <w:ind w:leftChars="150" w:left="660" w:hangingChars="150" w:hanging="360"/>
        <w:jc w:val="both"/>
        <w:rPr>
          <w:rFonts w:eastAsia="宋体"/>
          <w:color w:val="000000"/>
          <w:sz w:val="24"/>
          <w:szCs w:val="24"/>
        </w:rPr>
      </w:pPr>
      <w:r w:rsidRPr="00264406">
        <w:rPr>
          <w:rFonts w:eastAsia="宋体"/>
          <w:color w:val="000000"/>
          <w:sz w:val="24"/>
          <w:szCs w:val="24"/>
        </w:rPr>
        <w:t>•</w:t>
      </w:r>
      <w:r w:rsidRPr="00264406">
        <w:rPr>
          <w:rFonts w:eastAsia="宋体"/>
          <w:color w:val="000000"/>
          <w:sz w:val="24"/>
          <w:szCs w:val="24"/>
        </w:rPr>
        <w:tab/>
      </w:r>
      <w:r w:rsidRPr="00264406">
        <w:rPr>
          <w:rFonts w:eastAsia="宋体"/>
          <w:color w:val="000000"/>
          <w:sz w:val="24"/>
          <w:szCs w:val="24"/>
        </w:rPr>
        <w:t>应该制定程序来维护试验参与者的隐私，临床访视</w:t>
      </w:r>
      <w:r w:rsidR="00106533">
        <w:rPr>
          <w:rFonts w:eastAsia="宋体" w:hint="eastAsia"/>
          <w:color w:val="000000"/>
          <w:sz w:val="24"/>
          <w:szCs w:val="24"/>
        </w:rPr>
        <w:t>也</w:t>
      </w:r>
      <w:r w:rsidRPr="00264406">
        <w:rPr>
          <w:rFonts w:eastAsia="宋体"/>
          <w:color w:val="000000"/>
          <w:sz w:val="24"/>
          <w:szCs w:val="24"/>
        </w:rPr>
        <w:t>一样。</w:t>
      </w:r>
    </w:p>
    <w:p w14:paraId="334E778B" w14:textId="77777777" w:rsidR="00B652DC" w:rsidRPr="00264406" w:rsidRDefault="00B652DC" w:rsidP="00264406">
      <w:pPr>
        <w:shd w:val="clear" w:color="auto" w:fill="FFFFFF"/>
        <w:snapToGrid w:val="0"/>
        <w:ind w:leftChars="150" w:left="660" w:hangingChars="150" w:hanging="360"/>
        <w:jc w:val="both"/>
        <w:rPr>
          <w:rFonts w:eastAsia="宋体"/>
          <w:color w:val="000000"/>
          <w:sz w:val="24"/>
          <w:szCs w:val="24"/>
        </w:rPr>
      </w:pPr>
    </w:p>
    <w:p w14:paraId="644CE98F" w14:textId="66CED33E" w:rsidR="00B039FC" w:rsidRPr="00264406" w:rsidRDefault="00B652DC" w:rsidP="00264406">
      <w:pPr>
        <w:shd w:val="clear" w:color="auto" w:fill="FFFFFF"/>
        <w:snapToGrid w:val="0"/>
        <w:ind w:leftChars="150" w:left="660" w:hangingChars="150" w:hanging="360"/>
        <w:jc w:val="both"/>
        <w:rPr>
          <w:rFonts w:eastAsia="宋体"/>
          <w:color w:val="000000"/>
          <w:sz w:val="24"/>
          <w:szCs w:val="24"/>
        </w:rPr>
      </w:pPr>
      <w:r w:rsidRPr="00264406">
        <w:rPr>
          <w:rFonts w:eastAsia="宋体"/>
          <w:color w:val="000000"/>
          <w:sz w:val="24"/>
          <w:szCs w:val="24"/>
        </w:rPr>
        <w:t>•</w:t>
      </w:r>
      <w:r w:rsidRPr="00264406">
        <w:rPr>
          <w:rFonts w:eastAsia="宋体"/>
          <w:color w:val="000000"/>
          <w:sz w:val="24"/>
          <w:szCs w:val="24"/>
        </w:rPr>
        <w:tab/>
      </w:r>
      <w:r w:rsidRPr="00264406">
        <w:rPr>
          <w:rFonts w:eastAsia="宋体"/>
          <w:color w:val="000000"/>
          <w:sz w:val="24"/>
          <w:szCs w:val="24"/>
        </w:rPr>
        <w:t>根据</w:t>
      </w:r>
      <w:r w:rsidR="00E6444F">
        <w:rPr>
          <w:rFonts w:eastAsia="宋体"/>
          <w:color w:val="000000"/>
          <w:sz w:val="24"/>
          <w:szCs w:val="24"/>
        </w:rPr>
        <w:t>申办方</w:t>
      </w:r>
      <w:r w:rsidRPr="00264406">
        <w:rPr>
          <w:rFonts w:eastAsia="宋体"/>
          <w:color w:val="000000"/>
          <w:sz w:val="24"/>
          <w:szCs w:val="24"/>
        </w:rPr>
        <w:t>制定的身份验证计划，在进行实时视频会议访视之前，研究者和试验参与者应相互确认各自的身份。</w:t>
      </w:r>
      <w:r w:rsidRPr="00264406">
        <w:rPr>
          <w:rStyle w:val="a5"/>
          <w:rFonts w:eastAsia="宋体"/>
          <w:color w:val="000000"/>
          <w:sz w:val="24"/>
          <w:szCs w:val="24"/>
        </w:rPr>
        <w:footnoteReference w:customMarkFollows="1" w:id="46"/>
        <w:t>39</w:t>
      </w:r>
    </w:p>
    <w:p w14:paraId="75A8F986" w14:textId="77777777" w:rsidR="00B652DC" w:rsidRPr="00B86121" w:rsidRDefault="00B652DC" w:rsidP="002D7DCF">
      <w:pPr>
        <w:shd w:val="clear" w:color="auto" w:fill="FFFFFF"/>
        <w:snapToGrid w:val="0"/>
        <w:jc w:val="both"/>
        <w:rPr>
          <w:rFonts w:eastAsia="宋体"/>
          <w:color w:val="000000"/>
          <w:sz w:val="24"/>
          <w:szCs w:val="24"/>
        </w:rPr>
      </w:pPr>
    </w:p>
    <w:p w14:paraId="6E797D11" w14:textId="52C18009"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t>为了提供</w:t>
      </w:r>
      <w:r w:rsidR="00B86121">
        <w:rPr>
          <w:rFonts w:eastAsia="宋体" w:hint="eastAsia"/>
          <w:color w:val="000000"/>
          <w:sz w:val="24"/>
          <w:szCs w:val="24"/>
        </w:rPr>
        <w:t>与</w:t>
      </w:r>
      <w:r w:rsidRPr="00264406">
        <w:rPr>
          <w:rFonts w:eastAsia="宋体"/>
          <w:color w:val="000000"/>
          <w:sz w:val="24"/>
          <w:szCs w:val="24"/>
        </w:rPr>
        <w:t>面对面访视记录相同</w:t>
      </w:r>
      <w:r w:rsidR="00B86121">
        <w:rPr>
          <w:rFonts w:eastAsia="宋体" w:hint="eastAsia"/>
          <w:color w:val="000000"/>
          <w:sz w:val="24"/>
          <w:szCs w:val="24"/>
        </w:rPr>
        <w:t>的</w:t>
      </w:r>
      <w:r w:rsidRPr="00264406">
        <w:rPr>
          <w:rFonts w:eastAsia="宋体"/>
          <w:color w:val="000000"/>
          <w:sz w:val="24"/>
          <w:szCs w:val="24"/>
        </w:rPr>
        <w:t>信息，实时视频会议访视的日期应记录在试验记录中，如果方案中有规定，则应记录访视时间。在医疗紧急事故期间，研究者应考虑询问试验参与者的位置，以防在访视期间出现医疗紧急情况。</w:t>
      </w:r>
    </w:p>
    <w:p w14:paraId="45BFEAE3" w14:textId="77777777" w:rsidR="00B652DC" w:rsidRPr="00264406" w:rsidRDefault="00B652DC" w:rsidP="002D7DCF">
      <w:pPr>
        <w:shd w:val="clear" w:color="auto" w:fill="FFFFFF"/>
        <w:snapToGrid w:val="0"/>
        <w:jc w:val="both"/>
        <w:rPr>
          <w:rFonts w:eastAsia="宋体"/>
          <w:sz w:val="24"/>
          <w:szCs w:val="24"/>
        </w:rPr>
      </w:pPr>
    </w:p>
    <w:p w14:paraId="6EA2EE17" w14:textId="6459B8E0" w:rsidR="00B039FC" w:rsidRPr="00264406" w:rsidRDefault="004C315A" w:rsidP="002D7DCF">
      <w:pPr>
        <w:shd w:val="clear" w:color="auto" w:fill="FFFFFF"/>
        <w:snapToGrid w:val="0"/>
        <w:jc w:val="both"/>
        <w:rPr>
          <w:rFonts w:eastAsia="宋体"/>
          <w:sz w:val="24"/>
          <w:szCs w:val="24"/>
        </w:rPr>
      </w:pPr>
      <w:r w:rsidRPr="00264406">
        <w:rPr>
          <w:rFonts w:eastAsia="宋体"/>
          <w:color w:val="000000"/>
          <w:sz w:val="24"/>
          <w:szCs w:val="24"/>
        </w:rPr>
        <w:t>FDA</w:t>
      </w:r>
      <w:r w:rsidRPr="00264406">
        <w:rPr>
          <w:rFonts w:eastAsia="宋体"/>
          <w:color w:val="000000"/>
          <w:sz w:val="24"/>
          <w:szCs w:val="24"/>
        </w:rPr>
        <w:t>将包括远程医疗在内的实时视频交互视为试验人员和试验参与者之间的实时信息交流。这些交互不被视为电子记录，因此不受</w:t>
      </w:r>
      <w:r w:rsidRPr="00264406">
        <w:rPr>
          <w:rFonts w:eastAsia="宋体"/>
          <w:color w:val="000000"/>
          <w:sz w:val="24"/>
          <w:szCs w:val="24"/>
        </w:rPr>
        <w:t xml:space="preserve"> CFR</w:t>
      </w:r>
      <w:r w:rsidR="00171982">
        <w:rPr>
          <w:rFonts w:eastAsia="宋体" w:hint="eastAsia"/>
          <w:color w:val="000000"/>
          <w:sz w:val="24"/>
          <w:szCs w:val="24"/>
        </w:rPr>
        <w:t>第</w:t>
      </w:r>
      <w:r w:rsidR="00171982">
        <w:rPr>
          <w:rFonts w:eastAsia="宋体" w:hint="eastAsia"/>
          <w:color w:val="000000"/>
          <w:sz w:val="24"/>
          <w:szCs w:val="24"/>
        </w:rPr>
        <w:t>2</w:t>
      </w:r>
      <w:r w:rsidR="00171982">
        <w:rPr>
          <w:rFonts w:eastAsia="宋体"/>
          <w:color w:val="000000"/>
          <w:sz w:val="24"/>
          <w:szCs w:val="24"/>
        </w:rPr>
        <w:t>1</w:t>
      </w:r>
      <w:r w:rsidR="00171982">
        <w:rPr>
          <w:rFonts w:eastAsia="宋体" w:hint="eastAsia"/>
          <w:color w:val="000000"/>
          <w:sz w:val="24"/>
          <w:szCs w:val="24"/>
        </w:rPr>
        <w:t>篇</w:t>
      </w:r>
      <w:r w:rsidRPr="00264406">
        <w:rPr>
          <w:rFonts w:eastAsia="宋体"/>
          <w:color w:val="000000"/>
          <w:sz w:val="24"/>
          <w:szCs w:val="24"/>
        </w:rPr>
        <w:t>第</w:t>
      </w:r>
      <w:r w:rsidRPr="00264406">
        <w:rPr>
          <w:rFonts w:eastAsia="宋体"/>
          <w:color w:val="000000"/>
          <w:sz w:val="24"/>
          <w:szCs w:val="24"/>
        </w:rPr>
        <w:t>11</w:t>
      </w:r>
      <w:r w:rsidRPr="00264406">
        <w:rPr>
          <w:rFonts w:eastAsia="宋体"/>
          <w:color w:val="000000"/>
          <w:sz w:val="24"/>
          <w:szCs w:val="24"/>
        </w:rPr>
        <w:t>部分的约束。</w:t>
      </w:r>
    </w:p>
    <w:p w14:paraId="7B94CA35" w14:textId="77777777" w:rsidR="00B039FC" w:rsidRPr="00264406" w:rsidRDefault="00B039FC" w:rsidP="002D7DCF">
      <w:pPr>
        <w:shd w:val="clear" w:color="auto" w:fill="FFFFFF"/>
        <w:tabs>
          <w:tab w:val="left" w:pos="178"/>
        </w:tabs>
        <w:snapToGrid w:val="0"/>
        <w:jc w:val="both"/>
        <w:rPr>
          <w:rFonts w:eastAsia="宋体"/>
          <w:color w:val="000000"/>
          <w:sz w:val="24"/>
          <w:szCs w:val="24"/>
          <w:vertAlign w:val="superscript"/>
        </w:rPr>
      </w:pPr>
    </w:p>
    <w:p w14:paraId="161E5C27" w14:textId="77777777" w:rsidR="00B652DC" w:rsidRPr="00264406" w:rsidRDefault="00B652DC" w:rsidP="002D7DCF">
      <w:pPr>
        <w:shd w:val="clear" w:color="auto" w:fill="FFFFFF"/>
        <w:tabs>
          <w:tab w:val="left" w:pos="178"/>
        </w:tabs>
        <w:snapToGrid w:val="0"/>
        <w:jc w:val="both"/>
        <w:rPr>
          <w:rFonts w:eastAsia="宋体"/>
          <w:sz w:val="24"/>
          <w:szCs w:val="24"/>
        </w:rPr>
        <w:sectPr w:rsidR="00B652DC" w:rsidRPr="00264406" w:rsidSect="002D7DCF">
          <w:pgSz w:w="11906" w:h="16838"/>
          <w:pgMar w:top="1134" w:right="1417" w:bottom="1134" w:left="1417" w:header="850" w:footer="720" w:gutter="0"/>
          <w:cols w:space="60"/>
          <w:noEndnote/>
          <w:docGrid w:linePitch="272"/>
        </w:sectPr>
      </w:pPr>
    </w:p>
    <w:p w14:paraId="25C1F240" w14:textId="77777777" w:rsidR="00B039FC" w:rsidRPr="00264406" w:rsidRDefault="004C315A" w:rsidP="00264406">
      <w:pPr>
        <w:pStyle w:val="3"/>
        <w:ind w:left="701" w:hanging="701"/>
        <w:rPr>
          <w:sz w:val="24"/>
          <w:szCs w:val="24"/>
        </w:rPr>
      </w:pPr>
      <w:bookmarkStart w:id="97" w:name="_Toc87869372"/>
      <w:bookmarkStart w:id="98" w:name="_Toc87869328"/>
      <w:bookmarkStart w:id="99" w:name="_Toc87869274"/>
      <w:r w:rsidRPr="00264406">
        <w:rPr>
          <w:sz w:val="24"/>
          <w:szCs w:val="24"/>
        </w:rPr>
        <w:lastRenderedPageBreak/>
        <w:t>问题</w:t>
      </w:r>
      <w:r w:rsidRPr="00264406">
        <w:rPr>
          <w:b w:val="0"/>
          <w:bCs w:val="0"/>
          <w:sz w:val="24"/>
          <w:szCs w:val="24"/>
        </w:rPr>
        <w:t>21</w:t>
      </w:r>
      <w:r w:rsidRPr="00264406">
        <w:rPr>
          <w:sz w:val="24"/>
          <w:szCs w:val="24"/>
        </w:rPr>
        <w:t>.</w:t>
      </w:r>
      <w:r w:rsidRPr="00264406">
        <w:rPr>
          <w:sz w:val="24"/>
          <w:szCs w:val="24"/>
        </w:rPr>
        <w:tab/>
        <w:t>COVID-19</w:t>
      </w:r>
      <w:r w:rsidRPr="00264406">
        <w:rPr>
          <w:sz w:val="24"/>
          <w:szCs w:val="24"/>
        </w:rPr>
        <w:t>突发公共卫生事件如何影响上市后要求（</w:t>
      </w:r>
      <w:r w:rsidRPr="00264406">
        <w:rPr>
          <w:sz w:val="24"/>
          <w:szCs w:val="24"/>
        </w:rPr>
        <w:t>PMRS</w:t>
      </w:r>
      <w:r w:rsidRPr="00264406">
        <w:rPr>
          <w:sz w:val="24"/>
          <w:szCs w:val="24"/>
        </w:rPr>
        <w:t>）下的药物和生物制品临床试验？如何影响要求的上市后器械研究？</w:t>
      </w:r>
      <w:bookmarkEnd w:id="97"/>
      <w:bookmarkEnd w:id="98"/>
      <w:bookmarkEnd w:id="99"/>
    </w:p>
    <w:p w14:paraId="1C774FED" w14:textId="77777777" w:rsidR="00B652DC" w:rsidRPr="00264406" w:rsidRDefault="00B652DC" w:rsidP="002D7DCF">
      <w:pPr>
        <w:shd w:val="clear" w:color="auto" w:fill="FFFFFF"/>
        <w:snapToGrid w:val="0"/>
        <w:jc w:val="both"/>
        <w:rPr>
          <w:rFonts w:eastAsia="宋体"/>
          <w:color w:val="000000"/>
          <w:sz w:val="24"/>
          <w:szCs w:val="24"/>
        </w:rPr>
      </w:pPr>
    </w:p>
    <w:p w14:paraId="2842064C" w14:textId="611660E2"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t>本指南中的信息适用于所有临床试验，包括</w:t>
      </w:r>
      <w:r w:rsidRPr="00264406">
        <w:rPr>
          <w:rFonts w:eastAsia="宋体"/>
          <w:color w:val="000000"/>
          <w:sz w:val="24"/>
          <w:szCs w:val="24"/>
        </w:rPr>
        <w:t>FDA</w:t>
      </w:r>
      <w:r w:rsidRPr="00264406">
        <w:rPr>
          <w:rFonts w:eastAsia="宋体"/>
          <w:color w:val="000000"/>
          <w:sz w:val="24"/>
          <w:szCs w:val="24"/>
        </w:rPr>
        <w:t>要求申请人</w:t>
      </w:r>
      <w:r w:rsidRPr="00264406">
        <w:rPr>
          <w:rStyle w:val="a5"/>
          <w:rFonts w:eastAsia="宋体"/>
          <w:color w:val="000000"/>
          <w:sz w:val="24"/>
          <w:szCs w:val="24"/>
        </w:rPr>
        <w:footnoteReference w:customMarkFollows="1" w:id="47"/>
        <w:t>40</w:t>
      </w:r>
      <w:r w:rsidRPr="00264406">
        <w:rPr>
          <w:rFonts w:eastAsia="宋体"/>
          <w:color w:val="000000"/>
          <w:sz w:val="24"/>
          <w:szCs w:val="24"/>
        </w:rPr>
        <w:t xml:space="preserve"> </w:t>
      </w:r>
      <w:r w:rsidRPr="00264406">
        <w:rPr>
          <w:rFonts w:eastAsia="宋体"/>
          <w:color w:val="000000"/>
          <w:sz w:val="24"/>
          <w:szCs w:val="24"/>
        </w:rPr>
        <w:t>对药物和生物制品进行</w:t>
      </w:r>
      <w:r w:rsidRPr="00264406">
        <w:rPr>
          <w:rStyle w:val="a5"/>
          <w:rFonts w:eastAsia="宋体"/>
          <w:color w:val="000000"/>
          <w:sz w:val="24"/>
          <w:szCs w:val="24"/>
        </w:rPr>
        <w:footnoteReference w:customMarkFollows="1" w:id="48"/>
        <w:t>41</w:t>
      </w:r>
      <w:r w:rsidRPr="00264406">
        <w:rPr>
          <w:rFonts w:eastAsia="宋体"/>
          <w:color w:val="000000"/>
          <w:sz w:val="24"/>
          <w:szCs w:val="24"/>
        </w:rPr>
        <w:t>的上市后临床试验。本指南中概述的</w:t>
      </w:r>
      <w:r w:rsidR="00C47B0E">
        <w:rPr>
          <w:rFonts w:eastAsia="宋体" w:hint="eastAsia"/>
          <w:color w:val="000000"/>
          <w:sz w:val="24"/>
          <w:szCs w:val="24"/>
        </w:rPr>
        <w:t>很多</w:t>
      </w:r>
      <w:r w:rsidRPr="00264406">
        <w:rPr>
          <w:rFonts w:eastAsia="宋体"/>
          <w:color w:val="000000"/>
          <w:sz w:val="24"/>
          <w:szCs w:val="24"/>
        </w:rPr>
        <w:t>注意事项也可能与上市后器械研究有关。</w:t>
      </w:r>
      <w:r w:rsidRPr="00264406">
        <w:rPr>
          <w:rStyle w:val="a5"/>
          <w:rFonts w:eastAsia="宋体"/>
          <w:color w:val="000000"/>
          <w:sz w:val="24"/>
          <w:szCs w:val="24"/>
        </w:rPr>
        <w:footnoteReference w:customMarkFollows="1" w:id="49"/>
        <w:t>42</w:t>
      </w:r>
    </w:p>
    <w:p w14:paraId="07F86B3A" w14:textId="77777777" w:rsidR="00B652DC" w:rsidRPr="00264406" w:rsidRDefault="00B652DC" w:rsidP="002D7DCF">
      <w:pPr>
        <w:shd w:val="clear" w:color="auto" w:fill="FFFFFF"/>
        <w:snapToGrid w:val="0"/>
        <w:jc w:val="both"/>
        <w:rPr>
          <w:rFonts w:eastAsia="宋体"/>
          <w:sz w:val="24"/>
          <w:szCs w:val="24"/>
        </w:rPr>
      </w:pPr>
    </w:p>
    <w:p w14:paraId="60364CD6" w14:textId="348093F9"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t>要求完成药物或生物制品上市后临床试验的</w:t>
      </w:r>
      <w:r w:rsidR="00264406">
        <w:rPr>
          <w:rFonts w:eastAsia="宋体"/>
          <w:color w:val="000000"/>
          <w:sz w:val="24"/>
          <w:szCs w:val="24"/>
        </w:rPr>
        <w:t>申请人遵循一个时间表，其中包括完成试验中某些里程碑的截止日期。</w:t>
      </w:r>
      <w:r w:rsidRPr="00264406">
        <w:rPr>
          <w:rFonts w:eastAsia="宋体"/>
          <w:color w:val="000000"/>
          <w:sz w:val="24"/>
          <w:szCs w:val="24"/>
        </w:rPr>
        <w:t>如果申请人遇到与</w:t>
      </w:r>
      <w:r w:rsidRPr="00264406">
        <w:rPr>
          <w:rFonts w:eastAsia="宋体"/>
          <w:color w:val="000000"/>
          <w:sz w:val="24"/>
          <w:szCs w:val="24"/>
        </w:rPr>
        <w:t>COVID-19</w:t>
      </w:r>
      <w:r w:rsidRPr="00264406">
        <w:rPr>
          <w:rFonts w:eastAsia="宋体"/>
          <w:color w:val="000000"/>
          <w:sz w:val="24"/>
          <w:szCs w:val="24"/>
        </w:rPr>
        <w:t>相关的延误，可能会影响申请人满足中期</w:t>
      </w:r>
      <w:r w:rsidR="00CD6578">
        <w:rPr>
          <w:rFonts w:eastAsia="宋体" w:hint="eastAsia"/>
          <w:color w:val="000000"/>
          <w:sz w:val="24"/>
          <w:szCs w:val="24"/>
        </w:rPr>
        <w:t>报告</w:t>
      </w:r>
      <w:r w:rsidRPr="00264406">
        <w:rPr>
          <w:rFonts w:eastAsia="宋体"/>
          <w:color w:val="000000"/>
          <w:sz w:val="24"/>
          <w:szCs w:val="24"/>
        </w:rPr>
        <w:t>、</w:t>
      </w:r>
      <w:r w:rsidRPr="00264406">
        <w:rPr>
          <w:rStyle w:val="a5"/>
          <w:rFonts w:eastAsia="宋体"/>
          <w:color w:val="000000"/>
          <w:sz w:val="24"/>
          <w:szCs w:val="24"/>
        </w:rPr>
        <w:footnoteReference w:customMarkFollows="1" w:id="50"/>
        <w:t>43</w:t>
      </w:r>
      <w:r w:rsidRPr="00264406">
        <w:rPr>
          <w:rFonts w:eastAsia="宋体"/>
          <w:color w:val="000000"/>
          <w:sz w:val="24"/>
          <w:szCs w:val="24"/>
        </w:rPr>
        <w:t>试验完成和</w:t>
      </w:r>
      <w:r w:rsidRPr="00264406">
        <w:rPr>
          <w:rFonts w:eastAsia="宋体"/>
          <w:color w:val="000000"/>
          <w:sz w:val="24"/>
          <w:szCs w:val="24"/>
        </w:rPr>
        <w:t>/</w:t>
      </w:r>
      <w:r w:rsidRPr="00264406">
        <w:rPr>
          <w:rFonts w:eastAsia="宋体"/>
          <w:color w:val="000000"/>
          <w:sz w:val="24"/>
          <w:szCs w:val="24"/>
        </w:rPr>
        <w:t>或最终报告</w:t>
      </w:r>
      <w:r w:rsidR="0056785F">
        <w:rPr>
          <w:rFonts w:eastAsia="宋体" w:hint="eastAsia"/>
          <w:color w:val="000000"/>
          <w:sz w:val="24"/>
          <w:szCs w:val="24"/>
        </w:rPr>
        <w:t>的</w:t>
      </w:r>
      <w:r w:rsidRPr="00264406">
        <w:rPr>
          <w:rFonts w:eastAsia="宋体"/>
          <w:color w:val="000000"/>
          <w:sz w:val="24"/>
          <w:szCs w:val="24"/>
        </w:rPr>
        <w:t>提交，</w:t>
      </w:r>
      <w:r w:rsidRPr="00264406">
        <w:rPr>
          <w:rFonts w:eastAsia="宋体"/>
          <w:color w:val="000000"/>
          <w:sz w:val="24"/>
          <w:szCs w:val="24"/>
        </w:rPr>
        <w:t>FDA</w:t>
      </w:r>
      <w:r w:rsidRPr="00264406">
        <w:rPr>
          <w:rFonts w:eastAsia="宋体"/>
          <w:color w:val="000000"/>
          <w:sz w:val="24"/>
          <w:szCs w:val="24"/>
        </w:rPr>
        <w:t>鼓励申请人尽快通知</w:t>
      </w:r>
      <w:r w:rsidRPr="00264406">
        <w:rPr>
          <w:rFonts w:eastAsia="宋体"/>
          <w:color w:val="000000"/>
          <w:sz w:val="24"/>
          <w:szCs w:val="24"/>
        </w:rPr>
        <w:t>FDA</w:t>
      </w:r>
      <w:r w:rsidRPr="00264406">
        <w:rPr>
          <w:rFonts w:eastAsia="宋体"/>
          <w:color w:val="000000"/>
          <w:sz w:val="24"/>
          <w:szCs w:val="24"/>
        </w:rPr>
        <w:t>。这些申请人应为中期、试验完成和</w:t>
      </w:r>
      <w:r w:rsidRPr="00264406">
        <w:rPr>
          <w:rFonts w:eastAsia="宋体"/>
          <w:color w:val="000000"/>
          <w:sz w:val="24"/>
          <w:szCs w:val="24"/>
        </w:rPr>
        <w:t>/</w:t>
      </w:r>
      <w:r w:rsidRPr="00264406">
        <w:rPr>
          <w:rFonts w:eastAsia="宋体"/>
          <w:color w:val="000000"/>
          <w:sz w:val="24"/>
          <w:szCs w:val="24"/>
        </w:rPr>
        <w:t>或最终报告提交里程碑提出可行的修订里程碑。</w:t>
      </w:r>
      <w:r w:rsidRPr="00264406">
        <w:rPr>
          <w:rStyle w:val="a5"/>
          <w:rFonts w:eastAsia="宋体"/>
          <w:color w:val="000000"/>
          <w:sz w:val="24"/>
          <w:szCs w:val="24"/>
        </w:rPr>
        <w:footnoteReference w:customMarkFollows="1" w:id="51"/>
        <w:t>44</w:t>
      </w:r>
    </w:p>
    <w:p w14:paraId="1E2E937F" w14:textId="77777777" w:rsidR="00B652DC" w:rsidRPr="00264406" w:rsidRDefault="00B652DC" w:rsidP="002D7DCF">
      <w:pPr>
        <w:shd w:val="clear" w:color="auto" w:fill="FFFFFF"/>
        <w:snapToGrid w:val="0"/>
        <w:jc w:val="both"/>
        <w:rPr>
          <w:rFonts w:eastAsia="宋体"/>
          <w:sz w:val="24"/>
          <w:szCs w:val="24"/>
        </w:rPr>
      </w:pPr>
    </w:p>
    <w:p w14:paraId="7BDD3C3C" w14:textId="43B975B9"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t>对于上市后器械研究，批准的上市后研究方案或上市后监督计划通常包括完成某些研究里程碑的截止日期。某些里程碑的截止日期也可以在要求进行上市后研究的顺序中明确列出。要求完成此类研究的申请人同样应尽快通知</w:t>
      </w:r>
      <w:r w:rsidRPr="00264406">
        <w:rPr>
          <w:rFonts w:eastAsia="宋体"/>
          <w:color w:val="000000"/>
          <w:sz w:val="24"/>
          <w:szCs w:val="24"/>
        </w:rPr>
        <w:t>FDA</w:t>
      </w:r>
      <w:r w:rsidRPr="00264406">
        <w:rPr>
          <w:rFonts w:eastAsia="宋体"/>
          <w:color w:val="000000"/>
          <w:sz w:val="24"/>
          <w:szCs w:val="24"/>
        </w:rPr>
        <w:t>可能影响申请人达到这些里程碑的与</w:t>
      </w:r>
      <w:r w:rsidRPr="00264406">
        <w:rPr>
          <w:rFonts w:eastAsia="宋体"/>
          <w:color w:val="000000"/>
          <w:sz w:val="24"/>
          <w:szCs w:val="24"/>
        </w:rPr>
        <w:t>COVID-19</w:t>
      </w:r>
      <w:r w:rsidRPr="00264406">
        <w:rPr>
          <w:rFonts w:eastAsia="宋体"/>
          <w:color w:val="000000"/>
          <w:sz w:val="24"/>
          <w:szCs w:val="24"/>
        </w:rPr>
        <w:t>相关的延误，并提出可行的修订里程碑。</w:t>
      </w:r>
    </w:p>
    <w:p w14:paraId="715CC67A" w14:textId="77777777" w:rsidR="00B652DC" w:rsidRPr="00264406" w:rsidRDefault="00B652DC" w:rsidP="002D7DCF">
      <w:pPr>
        <w:shd w:val="clear" w:color="auto" w:fill="FFFFFF"/>
        <w:snapToGrid w:val="0"/>
        <w:jc w:val="both"/>
        <w:rPr>
          <w:rFonts w:eastAsia="宋体"/>
          <w:sz w:val="24"/>
          <w:szCs w:val="24"/>
        </w:rPr>
      </w:pPr>
    </w:p>
    <w:p w14:paraId="0F3719C1" w14:textId="7C93E9F3"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t>PMR</w:t>
      </w:r>
      <w:r w:rsidRPr="00264406">
        <w:rPr>
          <w:rFonts w:eastAsia="宋体"/>
          <w:color w:val="000000"/>
          <w:sz w:val="24"/>
          <w:szCs w:val="24"/>
        </w:rPr>
        <w:t>或上市后器械研究的申请人也应向</w:t>
      </w:r>
      <w:r w:rsidRPr="00264406">
        <w:rPr>
          <w:rFonts w:eastAsia="宋体"/>
          <w:color w:val="000000"/>
          <w:sz w:val="24"/>
          <w:szCs w:val="24"/>
        </w:rPr>
        <w:t>FDA</w:t>
      </w:r>
      <w:r w:rsidRPr="00264406">
        <w:rPr>
          <w:rFonts w:eastAsia="宋体"/>
          <w:color w:val="000000"/>
          <w:sz w:val="24"/>
          <w:szCs w:val="24"/>
        </w:rPr>
        <w:t>解释</w:t>
      </w:r>
      <w:r w:rsidRPr="00264406">
        <w:rPr>
          <w:rFonts w:eastAsia="宋体"/>
          <w:color w:val="000000"/>
          <w:sz w:val="24"/>
          <w:szCs w:val="24"/>
        </w:rPr>
        <w:t>COVID-19</w:t>
      </w:r>
      <w:r w:rsidRPr="00264406">
        <w:rPr>
          <w:rFonts w:eastAsia="宋体"/>
          <w:color w:val="000000"/>
          <w:sz w:val="24"/>
          <w:szCs w:val="24"/>
        </w:rPr>
        <w:t>如何影响里程碑。</w:t>
      </w:r>
      <w:r w:rsidRPr="00264406">
        <w:rPr>
          <w:rFonts w:eastAsia="宋体"/>
          <w:color w:val="000000"/>
          <w:sz w:val="24"/>
          <w:szCs w:val="24"/>
        </w:rPr>
        <w:t>FDA</w:t>
      </w:r>
      <w:r w:rsidRPr="00264406">
        <w:rPr>
          <w:rFonts w:eastAsia="宋体"/>
          <w:color w:val="000000"/>
          <w:sz w:val="24"/>
          <w:szCs w:val="24"/>
        </w:rPr>
        <w:t>将</w:t>
      </w:r>
      <w:r w:rsidR="00FA2167">
        <w:rPr>
          <w:rFonts w:eastAsia="宋体" w:hint="eastAsia"/>
          <w:color w:val="000000"/>
          <w:sz w:val="24"/>
          <w:szCs w:val="24"/>
        </w:rPr>
        <w:t>对</w:t>
      </w:r>
      <w:r w:rsidRPr="00264406">
        <w:rPr>
          <w:rFonts w:eastAsia="宋体"/>
          <w:color w:val="000000"/>
          <w:sz w:val="24"/>
          <w:szCs w:val="24"/>
        </w:rPr>
        <w:t>所提供解释的事实和情况，以及申请人的行为</w:t>
      </w:r>
      <w:r w:rsidR="00FA2167">
        <w:rPr>
          <w:rFonts w:eastAsia="宋体" w:hint="eastAsia"/>
          <w:color w:val="000000"/>
          <w:sz w:val="24"/>
          <w:szCs w:val="24"/>
        </w:rPr>
        <w:t>进行评估</w:t>
      </w:r>
      <w:r w:rsidRPr="00264406">
        <w:rPr>
          <w:rFonts w:eastAsia="宋体"/>
          <w:color w:val="000000"/>
          <w:sz w:val="24"/>
          <w:szCs w:val="24"/>
        </w:rPr>
        <w:t>，以在申请人错过里程碑后确定申请人是否符合要求进行上市后试验或上市后器械研究的适用当局的要求。</w:t>
      </w:r>
    </w:p>
    <w:p w14:paraId="4FE3B616" w14:textId="77777777" w:rsidR="00B652DC" w:rsidRPr="00264406" w:rsidRDefault="00B652DC" w:rsidP="002D7DCF">
      <w:pPr>
        <w:shd w:val="clear" w:color="auto" w:fill="FFFFFF"/>
        <w:snapToGrid w:val="0"/>
        <w:jc w:val="both"/>
        <w:rPr>
          <w:rFonts w:eastAsia="宋体"/>
          <w:sz w:val="24"/>
          <w:szCs w:val="24"/>
        </w:rPr>
      </w:pPr>
    </w:p>
    <w:p w14:paraId="6DCD53F0" w14:textId="77777777"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t>药物和生物制品</w:t>
      </w:r>
      <w:r w:rsidRPr="00264406">
        <w:rPr>
          <w:rFonts w:eastAsia="宋体"/>
          <w:color w:val="000000"/>
          <w:sz w:val="24"/>
          <w:szCs w:val="24"/>
        </w:rPr>
        <w:t>PMR</w:t>
      </w:r>
      <w:r w:rsidRPr="00264406">
        <w:rPr>
          <w:rFonts w:eastAsia="宋体"/>
          <w:color w:val="000000"/>
          <w:sz w:val="24"/>
          <w:szCs w:val="24"/>
        </w:rPr>
        <w:t>的其他注意事项包括：</w:t>
      </w:r>
    </w:p>
    <w:p w14:paraId="791A183E" w14:textId="77777777" w:rsidR="00B652DC" w:rsidRPr="00264406" w:rsidRDefault="00B652DC" w:rsidP="002D7DCF">
      <w:pPr>
        <w:shd w:val="clear" w:color="auto" w:fill="FFFFFF"/>
        <w:snapToGrid w:val="0"/>
        <w:jc w:val="both"/>
        <w:rPr>
          <w:rFonts w:eastAsia="宋体"/>
          <w:sz w:val="24"/>
          <w:szCs w:val="24"/>
        </w:rPr>
      </w:pPr>
    </w:p>
    <w:p w14:paraId="7920FEAD" w14:textId="77777777" w:rsidR="00B039FC" w:rsidRPr="00264406" w:rsidRDefault="004C315A" w:rsidP="00264406">
      <w:pPr>
        <w:shd w:val="clear" w:color="auto" w:fill="FFFFFF"/>
        <w:snapToGrid w:val="0"/>
        <w:ind w:leftChars="150" w:left="660" w:hangingChars="150" w:hanging="360"/>
        <w:jc w:val="both"/>
        <w:rPr>
          <w:rFonts w:eastAsia="宋体"/>
          <w:sz w:val="24"/>
          <w:szCs w:val="24"/>
        </w:rPr>
      </w:pPr>
      <w:r w:rsidRPr="00264406">
        <w:rPr>
          <w:rFonts w:eastAsia="宋体"/>
          <w:color w:val="000000"/>
          <w:sz w:val="24"/>
          <w:szCs w:val="24"/>
        </w:rPr>
        <w:t>•</w:t>
      </w:r>
      <w:r w:rsidRPr="00264406">
        <w:rPr>
          <w:rFonts w:eastAsia="宋体"/>
          <w:color w:val="000000"/>
          <w:sz w:val="24"/>
          <w:szCs w:val="24"/>
        </w:rPr>
        <w:tab/>
      </w:r>
      <w:r w:rsidRPr="00264406">
        <w:rPr>
          <w:rFonts w:eastAsia="宋体"/>
          <w:b/>
          <w:bCs/>
          <w:color w:val="000000"/>
          <w:sz w:val="24"/>
          <w:szCs w:val="24"/>
        </w:rPr>
        <w:t>法案第</w:t>
      </w:r>
      <w:r w:rsidRPr="00264406">
        <w:rPr>
          <w:rFonts w:eastAsia="宋体"/>
          <w:b/>
          <w:bCs/>
          <w:color w:val="000000"/>
          <w:sz w:val="24"/>
          <w:szCs w:val="24"/>
        </w:rPr>
        <w:t>505</w:t>
      </w:r>
      <w:r w:rsidRPr="00264406">
        <w:rPr>
          <w:rFonts w:eastAsia="宋体"/>
          <w:b/>
          <w:bCs/>
          <w:color w:val="000000"/>
          <w:sz w:val="24"/>
          <w:szCs w:val="24"/>
        </w:rPr>
        <w:t>（</w:t>
      </w:r>
      <w:r w:rsidRPr="00264406">
        <w:rPr>
          <w:rFonts w:eastAsia="宋体"/>
          <w:b/>
          <w:bCs/>
          <w:color w:val="000000"/>
          <w:sz w:val="24"/>
          <w:szCs w:val="24"/>
        </w:rPr>
        <w:t>o</w:t>
      </w:r>
      <w:r w:rsidRPr="00264406">
        <w:rPr>
          <w:rFonts w:eastAsia="宋体"/>
          <w:b/>
          <w:bCs/>
          <w:color w:val="000000"/>
          <w:sz w:val="24"/>
          <w:szCs w:val="24"/>
        </w:rPr>
        <w:t>）（</w:t>
      </w:r>
      <w:r w:rsidRPr="00264406">
        <w:rPr>
          <w:rFonts w:eastAsia="宋体"/>
          <w:b/>
          <w:bCs/>
          <w:color w:val="000000"/>
          <w:sz w:val="24"/>
          <w:szCs w:val="24"/>
        </w:rPr>
        <w:t>3</w:t>
      </w:r>
      <w:r w:rsidRPr="00264406">
        <w:rPr>
          <w:rFonts w:eastAsia="宋体"/>
          <w:b/>
          <w:bCs/>
          <w:color w:val="000000"/>
          <w:sz w:val="24"/>
          <w:szCs w:val="24"/>
        </w:rPr>
        <w:t>）节规定的</w:t>
      </w:r>
      <w:r w:rsidRPr="00264406">
        <w:rPr>
          <w:rFonts w:eastAsia="宋体"/>
          <w:b/>
          <w:bCs/>
          <w:color w:val="000000"/>
          <w:sz w:val="24"/>
          <w:szCs w:val="24"/>
        </w:rPr>
        <w:t>PMR</w:t>
      </w:r>
      <w:r w:rsidRPr="00264406">
        <w:rPr>
          <w:rFonts w:eastAsia="宋体"/>
          <w:b/>
          <w:bCs/>
          <w:color w:val="000000"/>
          <w:sz w:val="24"/>
          <w:szCs w:val="24"/>
        </w:rPr>
        <w:t>。</w:t>
      </w:r>
      <w:r w:rsidRPr="00264406">
        <w:rPr>
          <w:rFonts w:eastAsia="宋体"/>
          <w:color w:val="000000"/>
          <w:sz w:val="24"/>
          <w:szCs w:val="24"/>
        </w:rPr>
        <w:t>FDA</w:t>
      </w:r>
      <w:r w:rsidRPr="00264406">
        <w:rPr>
          <w:rFonts w:eastAsia="宋体"/>
          <w:color w:val="000000"/>
          <w:sz w:val="24"/>
          <w:szCs w:val="24"/>
        </w:rPr>
        <w:t>将继续视情况而定对所有错过的里程碑做出</w:t>
      </w:r>
      <w:r w:rsidRPr="00264406">
        <w:rPr>
          <w:rFonts w:ascii="宋体" w:eastAsia="宋体" w:hAnsi="宋体"/>
          <w:color w:val="000000"/>
          <w:sz w:val="24"/>
          <w:szCs w:val="24"/>
        </w:rPr>
        <w:t>“</w:t>
      </w:r>
      <w:r w:rsidRPr="00264406">
        <w:rPr>
          <w:rFonts w:eastAsia="宋体"/>
          <w:color w:val="000000"/>
          <w:sz w:val="24"/>
          <w:szCs w:val="24"/>
        </w:rPr>
        <w:t>是否有正当理由</w:t>
      </w:r>
      <w:r w:rsidRPr="00264406">
        <w:rPr>
          <w:rFonts w:ascii="宋体" w:eastAsia="宋体" w:hAnsi="宋体"/>
          <w:color w:val="000000"/>
          <w:sz w:val="24"/>
          <w:szCs w:val="24"/>
        </w:rPr>
        <w:t>”</w:t>
      </w:r>
      <w:r w:rsidRPr="00264406">
        <w:rPr>
          <w:rFonts w:eastAsia="宋体"/>
          <w:color w:val="000000"/>
          <w:sz w:val="24"/>
          <w:szCs w:val="24"/>
        </w:rPr>
        <w:t>的决定，包括申请人声称其未能满足</w:t>
      </w:r>
      <w:r w:rsidRPr="00264406">
        <w:rPr>
          <w:rFonts w:eastAsia="宋体"/>
          <w:color w:val="000000"/>
          <w:sz w:val="24"/>
          <w:szCs w:val="24"/>
        </w:rPr>
        <w:t>PMR</w:t>
      </w:r>
      <w:r w:rsidRPr="00264406">
        <w:rPr>
          <w:rFonts w:eastAsia="宋体"/>
          <w:color w:val="000000"/>
          <w:sz w:val="24"/>
          <w:szCs w:val="24"/>
        </w:rPr>
        <w:t>中期、试验完成和</w:t>
      </w:r>
      <w:r w:rsidRPr="00264406">
        <w:rPr>
          <w:rFonts w:eastAsia="宋体"/>
          <w:color w:val="000000"/>
          <w:sz w:val="24"/>
          <w:szCs w:val="24"/>
        </w:rPr>
        <w:t>/</w:t>
      </w:r>
      <w:r w:rsidRPr="00264406">
        <w:rPr>
          <w:rFonts w:eastAsia="宋体"/>
          <w:color w:val="000000"/>
          <w:sz w:val="24"/>
          <w:szCs w:val="24"/>
        </w:rPr>
        <w:t>或最终报告提交里程碑与当前公共卫生紧急事件有关的情况。</w:t>
      </w:r>
    </w:p>
    <w:p w14:paraId="01D7324E" w14:textId="77777777" w:rsidR="00B039FC" w:rsidRPr="00264406" w:rsidRDefault="00B039FC" w:rsidP="002D7DCF">
      <w:pPr>
        <w:shd w:val="clear" w:color="auto" w:fill="FFFFFF"/>
        <w:tabs>
          <w:tab w:val="left" w:pos="178"/>
        </w:tabs>
        <w:snapToGrid w:val="0"/>
        <w:jc w:val="both"/>
        <w:rPr>
          <w:rFonts w:eastAsia="宋体"/>
          <w:color w:val="000000"/>
          <w:sz w:val="24"/>
          <w:szCs w:val="24"/>
          <w:vertAlign w:val="superscript"/>
        </w:rPr>
      </w:pPr>
    </w:p>
    <w:p w14:paraId="37B18CC3" w14:textId="77777777" w:rsidR="00B652DC" w:rsidRPr="00264406" w:rsidRDefault="00B652DC" w:rsidP="002D7DCF">
      <w:pPr>
        <w:shd w:val="clear" w:color="auto" w:fill="FFFFFF"/>
        <w:tabs>
          <w:tab w:val="left" w:pos="178"/>
        </w:tabs>
        <w:snapToGrid w:val="0"/>
        <w:jc w:val="both"/>
        <w:rPr>
          <w:rFonts w:eastAsia="宋体"/>
          <w:sz w:val="24"/>
          <w:szCs w:val="24"/>
        </w:rPr>
        <w:sectPr w:rsidR="00B652DC" w:rsidRPr="00264406" w:rsidSect="002D7DCF">
          <w:pgSz w:w="11906" w:h="16838"/>
          <w:pgMar w:top="1134" w:right="1417" w:bottom="1134" w:left="1417" w:header="850" w:footer="720" w:gutter="0"/>
          <w:cols w:space="60"/>
          <w:noEndnote/>
          <w:docGrid w:linePitch="272"/>
        </w:sectPr>
      </w:pPr>
    </w:p>
    <w:p w14:paraId="3171F80C" w14:textId="2DA7BFFB" w:rsidR="00B039FC" w:rsidRPr="00264406" w:rsidRDefault="00B652DC" w:rsidP="00503180">
      <w:pPr>
        <w:shd w:val="clear" w:color="auto" w:fill="FFFFFF"/>
        <w:snapToGrid w:val="0"/>
        <w:ind w:leftChars="150" w:left="660" w:hangingChars="150" w:hanging="360"/>
        <w:jc w:val="both"/>
        <w:rPr>
          <w:rFonts w:eastAsia="宋体"/>
          <w:color w:val="000000"/>
          <w:sz w:val="24"/>
          <w:szCs w:val="24"/>
        </w:rPr>
      </w:pPr>
      <w:r w:rsidRPr="00264406">
        <w:rPr>
          <w:rFonts w:eastAsia="宋体"/>
          <w:color w:val="000000"/>
          <w:sz w:val="24"/>
          <w:szCs w:val="24"/>
        </w:rPr>
        <w:lastRenderedPageBreak/>
        <w:t>•</w:t>
      </w:r>
      <w:r w:rsidRPr="00264406">
        <w:rPr>
          <w:rFonts w:eastAsia="宋体"/>
          <w:color w:val="000000"/>
          <w:sz w:val="24"/>
          <w:szCs w:val="24"/>
        </w:rPr>
        <w:tab/>
      </w:r>
      <w:r w:rsidRPr="00264406">
        <w:rPr>
          <w:rFonts w:eastAsia="宋体"/>
          <w:b/>
          <w:bCs/>
          <w:color w:val="000000"/>
          <w:sz w:val="24"/>
          <w:szCs w:val="24"/>
        </w:rPr>
        <w:t>根据《儿科研究平等法案》（</w:t>
      </w:r>
      <w:r w:rsidRPr="00264406">
        <w:rPr>
          <w:rFonts w:eastAsia="宋体"/>
          <w:b/>
          <w:bCs/>
          <w:color w:val="000000"/>
          <w:sz w:val="24"/>
          <w:szCs w:val="24"/>
        </w:rPr>
        <w:t>PREA</w:t>
      </w:r>
      <w:r w:rsidRPr="00264406">
        <w:rPr>
          <w:rFonts w:eastAsia="宋体"/>
          <w:b/>
          <w:bCs/>
          <w:color w:val="000000"/>
          <w:sz w:val="24"/>
          <w:szCs w:val="24"/>
        </w:rPr>
        <w:t>），推迟儿科研究</w:t>
      </w:r>
      <w:r w:rsidRPr="00264406">
        <w:rPr>
          <w:rFonts w:eastAsia="宋体"/>
          <w:b/>
          <w:bCs/>
          <w:color w:val="000000"/>
          <w:sz w:val="24"/>
          <w:szCs w:val="24"/>
        </w:rPr>
        <w:t>PMR</w:t>
      </w:r>
      <w:r w:rsidRPr="00264406">
        <w:rPr>
          <w:rFonts w:eastAsia="宋体"/>
          <w:b/>
          <w:bCs/>
          <w:color w:val="000000"/>
          <w:sz w:val="24"/>
          <w:szCs w:val="24"/>
        </w:rPr>
        <w:t>。</w:t>
      </w:r>
      <w:r w:rsidRPr="00264406">
        <w:rPr>
          <w:rStyle w:val="a5"/>
          <w:rFonts w:eastAsia="宋体"/>
          <w:b/>
          <w:bCs/>
          <w:color w:val="000000"/>
          <w:sz w:val="24"/>
          <w:szCs w:val="24"/>
        </w:rPr>
        <w:footnoteReference w:customMarkFollows="1" w:id="52"/>
        <w:t>45</w:t>
      </w:r>
      <w:r w:rsidRPr="00264406">
        <w:rPr>
          <w:rFonts w:eastAsia="宋体"/>
          <w:color w:val="000000"/>
          <w:sz w:val="24"/>
          <w:szCs w:val="24"/>
        </w:rPr>
        <w:t>如果</w:t>
      </w:r>
      <w:r w:rsidRPr="00264406">
        <w:rPr>
          <w:rFonts w:eastAsia="宋体"/>
          <w:color w:val="000000"/>
          <w:sz w:val="24"/>
          <w:szCs w:val="24"/>
        </w:rPr>
        <w:t>COVID-19</w:t>
      </w:r>
      <w:r w:rsidRPr="00264406">
        <w:rPr>
          <w:rFonts w:eastAsia="宋体"/>
          <w:color w:val="000000"/>
          <w:sz w:val="24"/>
          <w:szCs w:val="24"/>
        </w:rPr>
        <w:t>影响了申请人完成</w:t>
      </w:r>
      <w:r w:rsidRPr="00264406">
        <w:rPr>
          <w:rFonts w:eastAsia="宋体"/>
          <w:color w:val="000000"/>
          <w:sz w:val="24"/>
          <w:szCs w:val="24"/>
        </w:rPr>
        <w:t>PREA PMR</w:t>
      </w:r>
      <w:r w:rsidRPr="00264406">
        <w:rPr>
          <w:rFonts w:eastAsia="宋体"/>
          <w:color w:val="000000"/>
          <w:sz w:val="24"/>
          <w:szCs w:val="24"/>
        </w:rPr>
        <w:t>，申请人可以请求延迟最终报告提交里程碑。如果申请人未获得延期</w:t>
      </w:r>
      <w:r w:rsidR="00EB4FAF">
        <w:rPr>
          <w:rFonts w:eastAsia="宋体" w:hint="eastAsia"/>
          <w:color w:val="000000"/>
          <w:sz w:val="24"/>
          <w:szCs w:val="24"/>
        </w:rPr>
        <w:t>许可</w:t>
      </w:r>
      <w:r w:rsidRPr="00264406">
        <w:rPr>
          <w:rFonts w:eastAsia="宋体"/>
          <w:color w:val="000000"/>
          <w:sz w:val="24"/>
          <w:szCs w:val="24"/>
        </w:rPr>
        <w:t>，并且未能在</w:t>
      </w:r>
      <w:r w:rsidRPr="00264406">
        <w:rPr>
          <w:rFonts w:eastAsia="宋体"/>
          <w:color w:val="000000"/>
          <w:sz w:val="24"/>
          <w:szCs w:val="24"/>
        </w:rPr>
        <w:t>PREA PMR</w:t>
      </w:r>
      <w:r w:rsidRPr="00264406">
        <w:rPr>
          <w:rFonts w:eastAsia="宋体"/>
          <w:color w:val="000000"/>
          <w:sz w:val="24"/>
          <w:szCs w:val="24"/>
        </w:rPr>
        <w:t>中列出的最终报告提交日期之前提交所需的</w:t>
      </w:r>
      <w:r w:rsidRPr="00264406">
        <w:rPr>
          <w:rFonts w:eastAsia="宋体"/>
          <w:color w:val="000000"/>
          <w:sz w:val="24"/>
          <w:szCs w:val="24"/>
        </w:rPr>
        <w:t>PREA</w:t>
      </w:r>
      <w:r w:rsidRPr="00264406">
        <w:rPr>
          <w:rFonts w:eastAsia="宋体"/>
          <w:color w:val="000000"/>
          <w:sz w:val="24"/>
          <w:szCs w:val="24"/>
        </w:rPr>
        <w:t>研究，</w:t>
      </w:r>
      <w:r w:rsidRPr="00264406">
        <w:rPr>
          <w:rFonts w:eastAsia="宋体"/>
          <w:color w:val="000000"/>
          <w:sz w:val="24"/>
          <w:szCs w:val="24"/>
        </w:rPr>
        <w:t>FDA</w:t>
      </w:r>
      <w:r w:rsidRPr="00264406">
        <w:rPr>
          <w:rFonts w:eastAsia="宋体"/>
          <w:color w:val="000000"/>
          <w:sz w:val="24"/>
          <w:szCs w:val="24"/>
        </w:rPr>
        <w:t>需向申请人发出不合规函。</w:t>
      </w:r>
      <w:r w:rsidRPr="00264406">
        <w:rPr>
          <w:rStyle w:val="a5"/>
          <w:rFonts w:eastAsia="宋体"/>
          <w:color w:val="000000"/>
          <w:sz w:val="24"/>
          <w:szCs w:val="24"/>
        </w:rPr>
        <w:footnoteReference w:customMarkFollows="1" w:id="53"/>
        <w:t>46</w:t>
      </w:r>
    </w:p>
    <w:p w14:paraId="7C45C1B7" w14:textId="77777777" w:rsidR="00B652DC" w:rsidRPr="00264406" w:rsidRDefault="00B652DC" w:rsidP="00264406">
      <w:pPr>
        <w:shd w:val="clear" w:color="auto" w:fill="FFFFFF"/>
        <w:snapToGrid w:val="0"/>
        <w:ind w:leftChars="150" w:left="660" w:hangingChars="150" w:hanging="360"/>
        <w:jc w:val="both"/>
        <w:rPr>
          <w:rFonts w:eastAsia="宋体"/>
          <w:color w:val="000000"/>
          <w:sz w:val="24"/>
          <w:szCs w:val="24"/>
        </w:rPr>
      </w:pPr>
    </w:p>
    <w:p w14:paraId="1B259620" w14:textId="153CC37D" w:rsidR="00890CCB" w:rsidRPr="00264406" w:rsidRDefault="00B652DC" w:rsidP="00B35452">
      <w:pPr>
        <w:shd w:val="clear" w:color="auto" w:fill="FFFFFF"/>
        <w:snapToGrid w:val="0"/>
        <w:ind w:leftChars="150" w:left="660" w:hangingChars="150" w:hanging="360"/>
        <w:jc w:val="both"/>
        <w:rPr>
          <w:rFonts w:eastAsia="宋体"/>
          <w:color w:val="000000"/>
          <w:sz w:val="24"/>
          <w:szCs w:val="24"/>
        </w:rPr>
      </w:pPr>
      <w:r w:rsidRPr="00264406">
        <w:rPr>
          <w:rFonts w:eastAsia="宋体"/>
          <w:color w:val="000000"/>
          <w:sz w:val="24"/>
          <w:szCs w:val="24"/>
        </w:rPr>
        <w:t>•</w:t>
      </w:r>
      <w:r w:rsidRPr="00264406">
        <w:rPr>
          <w:rFonts w:eastAsia="宋体"/>
          <w:color w:val="000000"/>
          <w:sz w:val="24"/>
          <w:szCs w:val="24"/>
        </w:rPr>
        <w:tab/>
      </w:r>
      <w:r w:rsidRPr="00264406">
        <w:rPr>
          <w:rFonts w:eastAsia="宋体"/>
          <w:b/>
          <w:bCs/>
          <w:color w:val="000000"/>
          <w:sz w:val="24"/>
          <w:szCs w:val="24"/>
        </w:rPr>
        <w:t>加速批准中的</w:t>
      </w:r>
      <w:r w:rsidRPr="00264406">
        <w:rPr>
          <w:rFonts w:eastAsia="宋体"/>
          <w:b/>
          <w:bCs/>
          <w:color w:val="000000"/>
          <w:sz w:val="24"/>
          <w:szCs w:val="24"/>
        </w:rPr>
        <w:t>PMR</w:t>
      </w:r>
      <w:r w:rsidRPr="00264406">
        <w:rPr>
          <w:rFonts w:eastAsia="宋体"/>
          <w:b/>
          <w:bCs/>
          <w:color w:val="000000"/>
          <w:sz w:val="24"/>
          <w:szCs w:val="24"/>
        </w:rPr>
        <w:t>。</w:t>
      </w:r>
      <w:r w:rsidRPr="00264406">
        <w:rPr>
          <w:rFonts w:eastAsia="宋体"/>
          <w:color w:val="000000"/>
          <w:sz w:val="24"/>
          <w:szCs w:val="24"/>
        </w:rPr>
        <w:t>对于验证性试验，如果申请人错过了中期、试验完成和</w:t>
      </w:r>
      <w:r w:rsidRPr="00264406">
        <w:rPr>
          <w:rFonts w:eastAsia="宋体"/>
          <w:color w:val="000000"/>
          <w:sz w:val="24"/>
          <w:szCs w:val="24"/>
        </w:rPr>
        <w:t>/</w:t>
      </w:r>
      <w:r w:rsidRPr="00264406">
        <w:rPr>
          <w:rFonts w:eastAsia="宋体"/>
          <w:color w:val="000000"/>
          <w:sz w:val="24"/>
          <w:szCs w:val="24"/>
        </w:rPr>
        <w:t>或最终报告提交里程碑，</w:t>
      </w:r>
      <w:r w:rsidRPr="00264406">
        <w:rPr>
          <w:rFonts w:eastAsia="宋体"/>
          <w:color w:val="000000"/>
          <w:sz w:val="24"/>
          <w:szCs w:val="24"/>
        </w:rPr>
        <w:t>FDA</w:t>
      </w:r>
      <w:r w:rsidRPr="00264406">
        <w:rPr>
          <w:rFonts w:eastAsia="宋体"/>
          <w:color w:val="000000"/>
          <w:sz w:val="24"/>
          <w:szCs w:val="24"/>
        </w:rPr>
        <w:t>将审查申请人对延迟的解释，并在当前突发公共卫生事件之前</w:t>
      </w:r>
      <w:r w:rsidR="00BE52E3">
        <w:rPr>
          <w:rFonts w:eastAsia="宋体" w:hint="eastAsia"/>
          <w:color w:val="000000"/>
          <w:sz w:val="24"/>
          <w:szCs w:val="24"/>
        </w:rPr>
        <w:t>评估</w:t>
      </w:r>
      <w:r w:rsidRPr="00264406">
        <w:rPr>
          <w:rFonts w:eastAsia="宋体"/>
          <w:color w:val="000000"/>
          <w:sz w:val="24"/>
          <w:szCs w:val="24"/>
        </w:rPr>
        <w:t>试验</w:t>
      </w:r>
      <w:r w:rsidR="00BE52E3">
        <w:rPr>
          <w:rFonts w:eastAsia="宋体" w:hint="eastAsia"/>
          <w:color w:val="000000"/>
          <w:sz w:val="24"/>
          <w:szCs w:val="24"/>
        </w:rPr>
        <w:t>的</w:t>
      </w:r>
      <w:r w:rsidRPr="00264406">
        <w:rPr>
          <w:rFonts w:eastAsia="宋体"/>
          <w:color w:val="000000"/>
          <w:sz w:val="24"/>
          <w:szCs w:val="24"/>
        </w:rPr>
        <w:t>进展，</w:t>
      </w:r>
      <w:r w:rsidR="00BE52E3">
        <w:rPr>
          <w:rFonts w:eastAsia="宋体" w:hint="eastAsia"/>
          <w:color w:val="000000"/>
          <w:sz w:val="24"/>
          <w:szCs w:val="24"/>
        </w:rPr>
        <w:t>然后</w:t>
      </w:r>
      <w:r w:rsidRPr="00264406">
        <w:rPr>
          <w:rFonts w:eastAsia="宋体"/>
          <w:color w:val="000000"/>
          <w:sz w:val="24"/>
          <w:szCs w:val="24"/>
        </w:rPr>
        <w:t>确定申请人是否遵守</w:t>
      </w:r>
      <w:r w:rsidR="00B35452">
        <w:rPr>
          <w:rFonts w:eastAsia="宋体" w:hint="eastAsia"/>
          <w:color w:val="000000"/>
          <w:sz w:val="24"/>
          <w:szCs w:val="24"/>
        </w:rPr>
        <w:t>符合</w:t>
      </w:r>
      <w:r w:rsidRPr="00264406">
        <w:rPr>
          <w:rFonts w:eastAsia="宋体"/>
          <w:color w:val="000000"/>
          <w:sz w:val="24"/>
          <w:szCs w:val="24"/>
        </w:rPr>
        <w:t>其里程碑</w:t>
      </w:r>
      <w:r w:rsidR="00B35452">
        <w:rPr>
          <w:rFonts w:eastAsia="宋体" w:hint="eastAsia"/>
          <w:color w:val="000000"/>
          <w:sz w:val="24"/>
          <w:szCs w:val="24"/>
        </w:rPr>
        <w:t>的</w:t>
      </w:r>
      <w:r w:rsidRPr="00264406">
        <w:rPr>
          <w:rFonts w:eastAsia="宋体"/>
          <w:color w:val="000000"/>
          <w:sz w:val="24"/>
          <w:szCs w:val="24"/>
        </w:rPr>
        <w:t>义务。</w:t>
      </w:r>
    </w:p>
    <w:p w14:paraId="0BFCFADB" w14:textId="77777777" w:rsidR="00B652DC" w:rsidRPr="00264406" w:rsidRDefault="00B652DC" w:rsidP="00264406">
      <w:pPr>
        <w:shd w:val="clear" w:color="auto" w:fill="FFFFFF"/>
        <w:snapToGrid w:val="0"/>
        <w:ind w:leftChars="150" w:left="660" w:hangingChars="150" w:hanging="360"/>
        <w:jc w:val="both"/>
        <w:rPr>
          <w:rFonts w:eastAsia="宋体"/>
          <w:color w:val="000000"/>
          <w:sz w:val="24"/>
          <w:szCs w:val="24"/>
        </w:rPr>
      </w:pPr>
    </w:p>
    <w:p w14:paraId="03306400" w14:textId="77777777" w:rsidR="00B039FC" w:rsidRPr="00264406" w:rsidRDefault="00B652DC" w:rsidP="00264406">
      <w:pPr>
        <w:shd w:val="clear" w:color="auto" w:fill="FFFFFF"/>
        <w:snapToGrid w:val="0"/>
        <w:ind w:leftChars="150" w:left="660" w:hangingChars="150" w:hanging="360"/>
        <w:jc w:val="both"/>
        <w:rPr>
          <w:rFonts w:eastAsia="宋体"/>
          <w:color w:val="000000"/>
          <w:sz w:val="24"/>
          <w:szCs w:val="24"/>
        </w:rPr>
      </w:pPr>
      <w:r w:rsidRPr="00264406">
        <w:rPr>
          <w:rFonts w:eastAsia="宋体"/>
          <w:color w:val="000000"/>
          <w:sz w:val="24"/>
          <w:szCs w:val="24"/>
        </w:rPr>
        <w:t>•</w:t>
      </w:r>
      <w:r w:rsidRPr="00264406">
        <w:rPr>
          <w:rFonts w:eastAsia="宋体"/>
          <w:color w:val="000000"/>
          <w:sz w:val="24"/>
          <w:szCs w:val="24"/>
        </w:rPr>
        <w:tab/>
      </w:r>
      <w:r w:rsidRPr="00264406">
        <w:rPr>
          <w:rFonts w:eastAsia="宋体"/>
          <w:b/>
          <w:bCs/>
          <w:color w:val="000000"/>
          <w:sz w:val="24"/>
          <w:szCs w:val="24"/>
        </w:rPr>
        <w:t>PMR</w:t>
      </w:r>
      <w:r w:rsidRPr="00264406">
        <w:rPr>
          <w:rFonts w:eastAsia="宋体"/>
          <w:b/>
          <w:bCs/>
          <w:color w:val="000000"/>
          <w:sz w:val="24"/>
          <w:szCs w:val="24"/>
        </w:rPr>
        <w:t>的年度状况报告。</w:t>
      </w:r>
      <w:r w:rsidRPr="00264406">
        <w:rPr>
          <w:rFonts w:eastAsia="宋体"/>
          <w:color w:val="000000"/>
          <w:sz w:val="24"/>
          <w:szCs w:val="24"/>
        </w:rPr>
        <w:t>申请人必须继续遵守</w:t>
      </w:r>
      <w:r w:rsidRPr="00264406">
        <w:rPr>
          <w:rFonts w:eastAsia="宋体"/>
          <w:color w:val="000000"/>
          <w:sz w:val="24"/>
          <w:szCs w:val="24"/>
        </w:rPr>
        <w:t>PMR</w:t>
      </w:r>
      <w:r w:rsidRPr="00264406">
        <w:rPr>
          <w:rStyle w:val="a5"/>
          <w:rFonts w:eastAsia="宋体"/>
          <w:color w:val="000000"/>
          <w:sz w:val="24"/>
          <w:szCs w:val="24"/>
        </w:rPr>
        <w:footnoteReference w:customMarkFollows="1" w:id="54"/>
        <w:t>47</w:t>
      </w:r>
      <w:r w:rsidRPr="00264406">
        <w:rPr>
          <w:rFonts w:eastAsia="宋体"/>
          <w:color w:val="000000"/>
          <w:sz w:val="24"/>
          <w:szCs w:val="24"/>
        </w:rPr>
        <w:t>的年度报告要求，并应在其年度状态报告中记录错过中期、试验完成和</w:t>
      </w:r>
      <w:r w:rsidRPr="00264406">
        <w:rPr>
          <w:rFonts w:eastAsia="宋体"/>
          <w:color w:val="000000"/>
          <w:sz w:val="24"/>
          <w:szCs w:val="24"/>
        </w:rPr>
        <w:t>/</w:t>
      </w:r>
      <w:r w:rsidRPr="00264406">
        <w:rPr>
          <w:rFonts w:eastAsia="宋体"/>
          <w:color w:val="000000"/>
          <w:sz w:val="24"/>
          <w:szCs w:val="24"/>
        </w:rPr>
        <w:t>或最终报告提交里程碑的与新冠病毒相关的原因，以及为解决</w:t>
      </w:r>
      <w:r w:rsidRPr="00264406">
        <w:rPr>
          <w:rFonts w:eastAsia="宋体"/>
          <w:color w:val="000000"/>
          <w:sz w:val="24"/>
          <w:szCs w:val="24"/>
        </w:rPr>
        <w:t>COVID-19</w:t>
      </w:r>
      <w:r w:rsidRPr="00264406">
        <w:rPr>
          <w:rFonts w:eastAsia="宋体"/>
          <w:color w:val="000000"/>
          <w:sz w:val="24"/>
          <w:szCs w:val="24"/>
        </w:rPr>
        <w:t>相关因素而采取的任何步骤。</w:t>
      </w:r>
    </w:p>
    <w:p w14:paraId="72790F91" w14:textId="77777777" w:rsidR="00B652DC" w:rsidRPr="00264406" w:rsidRDefault="00B652DC" w:rsidP="002D7DCF">
      <w:pPr>
        <w:shd w:val="clear" w:color="auto" w:fill="FFFFFF"/>
        <w:snapToGrid w:val="0"/>
        <w:jc w:val="both"/>
        <w:rPr>
          <w:rFonts w:eastAsia="宋体"/>
          <w:b/>
          <w:bCs/>
          <w:color w:val="000000"/>
          <w:sz w:val="24"/>
          <w:szCs w:val="24"/>
        </w:rPr>
      </w:pPr>
      <w:bookmarkStart w:id="100" w:name="bookmark62"/>
    </w:p>
    <w:p w14:paraId="29571707" w14:textId="285FE732" w:rsidR="00B039FC" w:rsidRPr="00264406" w:rsidRDefault="004C315A" w:rsidP="00264406">
      <w:pPr>
        <w:pStyle w:val="3"/>
        <w:ind w:left="701" w:hanging="701"/>
        <w:rPr>
          <w:sz w:val="24"/>
          <w:szCs w:val="24"/>
        </w:rPr>
      </w:pPr>
      <w:bookmarkStart w:id="101" w:name="_Toc87869373"/>
      <w:bookmarkStart w:id="102" w:name="_Toc87869329"/>
      <w:bookmarkStart w:id="103" w:name="_Toc87869275"/>
      <w:r w:rsidRPr="00264406">
        <w:rPr>
          <w:sz w:val="24"/>
          <w:szCs w:val="24"/>
        </w:rPr>
        <w:t>问题</w:t>
      </w:r>
      <w:bookmarkEnd w:id="100"/>
      <w:r w:rsidRPr="00264406">
        <w:rPr>
          <w:sz w:val="24"/>
          <w:szCs w:val="24"/>
        </w:rPr>
        <w:t>22.</w:t>
      </w:r>
      <w:r w:rsidRPr="00264406">
        <w:rPr>
          <w:sz w:val="24"/>
          <w:szCs w:val="24"/>
        </w:rPr>
        <w:tab/>
      </w:r>
      <w:r w:rsidRPr="00264406">
        <w:rPr>
          <w:sz w:val="24"/>
          <w:szCs w:val="24"/>
        </w:rPr>
        <w:t>我公司是经</w:t>
      </w:r>
      <w:r w:rsidRPr="00264406">
        <w:rPr>
          <w:sz w:val="24"/>
          <w:szCs w:val="24"/>
        </w:rPr>
        <w:t>FDA</w:t>
      </w:r>
      <w:r w:rsidRPr="00264406">
        <w:rPr>
          <w:sz w:val="24"/>
          <w:szCs w:val="24"/>
        </w:rPr>
        <w:t>批准的非</w:t>
      </w:r>
      <w:r w:rsidRPr="00264406">
        <w:rPr>
          <w:sz w:val="24"/>
          <w:szCs w:val="24"/>
        </w:rPr>
        <w:t>COVID-19</w:t>
      </w:r>
      <w:r w:rsidR="0090594E">
        <w:rPr>
          <w:sz w:val="24"/>
          <w:szCs w:val="24"/>
        </w:rPr>
        <w:t>适应证</w:t>
      </w:r>
      <w:r w:rsidRPr="00264406">
        <w:rPr>
          <w:sz w:val="24"/>
          <w:szCs w:val="24"/>
        </w:rPr>
        <w:t>药物的</w:t>
      </w:r>
      <w:r w:rsidRPr="00264406">
        <w:rPr>
          <w:sz w:val="24"/>
          <w:szCs w:val="24"/>
        </w:rPr>
        <w:t>NDA</w:t>
      </w:r>
      <w:r w:rsidRPr="00264406">
        <w:rPr>
          <w:sz w:val="24"/>
          <w:szCs w:val="24"/>
        </w:rPr>
        <w:t>持有人，也是</w:t>
      </w:r>
      <w:r w:rsidRPr="00264406">
        <w:rPr>
          <w:sz w:val="24"/>
          <w:szCs w:val="24"/>
        </w:rPr>
        <w:t>COVID-19</w:t>
      </w:r>
      <w:r w:rsidRPr="00264406">
        <w:rPr>
          <w:sz w:val="24"/>
          <w:szCs w:val="24"/>
        </w:rPr>
        <w:t>同类治疗药物的</w:t>
      </w:r>
      <w:r w:rsidRPr="00264406">
        <w:rPr>
          <w:sz w:val="24"/>
          <w:szCs w:val="24"/>
        </w:rPr>
        <w:t>IND</w:t>
      </w:r>
      <w:r w:rsidRPr="00264406">
        <w:rPr>
          <w:sz w:val="24"/>
          <w:szCs w:val="24"/>
        </w:rPr>
        <w:t>的</w:t>
      </w:r>
      <w:r w:rsidR="00E6444F">
        <w:rPr>
          <w:sz w:val="24"/>
          <w:szCs w:val="24"/>
        </w:rPr>
        <w:t>申办方</w:t>
      </w:r>
      <w:r w:rsidRPr="00264406">
        <w:rPr>
          <w:sz w:val="24"/>
          <w:szCs w:val="24"/>
        </w:rPr>
        <w:t>。如果我收到一份关于临床实践中用于治疗</w:t>
      </w:r>
      <w:r w:rsidRPr="00264406">
        <w:rPr>
          <w:sz w:val="24"/>
          <w:szCs w:val="24"/>
        </w:rPr>
        <w:t>COVID-19</w:t>
      </w:r>
      <w:r w:rsidRPr="00264406">
        <w:rPr>
          <w:sz w:val="24"/>
          <w:szCs w:val="24"/>
        </w:rPr>
        <w:t>的已批准药物发生严重不良事件的自发报告，我是否应将该事件报告为</w:t>
      </w:r>
      <w:r w:rsidRPr="00264406">
        <w:rPr>
          <w:sz w:val="24"/>
          <w:szCs w:val="24"/>
        </w:rPr>
        <w:t>COVID-19</w:t>
      </w:r>
      <w:r w:rsidRPr="00264406">
        <w:rPr>
          <w:sz w:val="24"/>
          <w:szCs w:val="24"/>
        </w:rPr>
        <w:t>研究用途</w:t>
      </w:r>
      <w:r w:rsidRPr="00264406">
        <w:rPr>
          <w:sz w:val="24"/>
          <w:szCs w:val="24"/>
        </w:rPr>
        <w:t>IND</w:t>
      </w:r>
      <w:r w:rsidRPr="00264406">
        <w:rPr>
          <w:sz w:val="24"/>
          <w:szCs w:val="24"/>
        </w:rPr>
        <w:t>事件？</w:t>
      </w:r>
      <w:bookmarkEnd w:id="101"/>
      <w:bookmarkEnd w:id="102"/>
      <w:bookmarkEnd w:id="103"/>
    </w:p>
    <w:p w14:paraId="0D1B40F0" w14:textId="77777777" w:rsidR="00B652DC" w:rsidRPr="00264406" w:rsidRDefault="00B652DC" w:rsidP="002D7DCF">
      <w:pPr>
        <w:shd w:val="clear" w:color="auto" w:fill="FFFFFF"/>
        <w:snapToGrid w:val="0"/>
        <w:jc w:val="both"/>
        <w:rPr>
          <w:rFonts w:eastAsia="宋体"/>
          <w:color w:val="000000"/>
          <w:sz w:val="24"/>
          <w:szCs w:val="24"/>
        </w:rPr>
      </w:pPr>
    </w:p>
    <w:p w14:paraId="6996DF0C" w14:textId="030E486B"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t>对于在临床实践中使用经批准的药物或生物制品时发生的严重不良事件（</w:t>
      </w:r>
      <w:r w:rsidRPr="00264406">
        <w:rPr>
          <w:rFonts w:eastAsia="宋体"/>
          <w:color w:val="000000"/>
          <w:sz w:val="24"/>
          <w:szCs w:val="24"/>
        </w:rPr>
        <w:t>SAE</w:t>
      </w:r>
      <w:r w:rsidRPr="00264406">
        <w:rPr>
          <w:rFonts w:eastAsia="宋体"/>
          <w:color w:val="000000"/>
          <w:sz w:val="24"/>
          <w:szCs w:val="24"/>
        </w:rPr>
        <w:t>）的报告，无论该产品的标签中是否包含该用途，都必须根据</w:t>
      </w:r>
      <w:r w:rsidR="00D34B1F">
        <w:rPr>
          <w:rFonts w:eastAsia="宋体" w:hint="eastAsia"/>
          <w:color w:val="000000"/>
          <w:sz w:val="24"/>
          <w:szCs w:val="24"/>
        </w:rPr>
        <w:t>F</w:t>
      </w:r>
      <w:r w:rsidR="00D34B1F">
        <w:rPr>
          <w:rFonts w:eastAsia="宋体"/>
          <w:color w:val="000000"/>
          <w:sz w:val="24"/>
          <w:szCs w:val="24"/>
        </w:rPr>
        <w:t>DA</w:t>
      </w:r>
      <w:r w:rsidR="00D34B1F">
        <w:rPr>
          <w:rFonts w:eastAsia="宋体" w:hint="eastAsia"/>
          <w:color w:val="000000"/>
          <w:sz w:val="24"/>
          <w:szCs w:val="24"/>
        </w:rPr>
        <w:t>法规</w:t>
      </w:r>
      <w:r w:rsidRPr="00264406">
        <w:rPr>
          <w:rFonts w:eastAsia="宋体"/>
          <w:color w:val="000000"/>
          <w:sz w:val="24"/>
          <w:szCs w:val="24"/>
        </w:rPr>
        <w:t>21 CFR 314.80</w:t>
      </w:r>
      <w:r w:rsidRPr="00264406">
        <w:rPr>
          <w:rFonts w:eastAsia="宋体"/>
          <w:color w:val="000000"/>
          <w:sz w:val="24"/>
          <w:szCs w:val="24"/>
        </w:rPr>
        <w:t>和</w:t>
      </w:r>
      <w:r w:rsidRPr="00264406">
        <w:rPr>
          <w:rFonts w:eastAsia="宋体"/>
          <w:color w:val="000000"/>
          <w:sz w:val="24"/>
          <w:szCs w:val="24"/>
        </w:rPr>
        <w:t>600.80</w:t>
      </w:r>
      <w:r w:rsidRPr="00264406">
        <w:rPr>
          <w:rFonts w:eastAsia="宋体"/>
          <w:color w:val="000000"/>
          <w:sz w:val="24"/>
          <w:szCs w:val="24"/>
        </w:rPr>
        <w:t>中适用上市后报告要求进行报告。已批准疫苗的严重不良事件报告提交给疫苗不良事件报告系统（</w:t>
      </w:r>
      <w:r w:rsidRPr="00264406">
        <w:rPr>
          <w:rFonts w:eastAsia="宋体"/>
          <w:color w:val="000000"/>
          <w:sz w:val="24"/>
          <w:szCs w:val="24"/>
        </w:rPr>
        <w:t>VAERS</w:t>
      </w:r>
      <w:r w:rsidRPr="00264406">
        <w:rPr>
          <w:rFonts w:eastAsia="宋体"/>
          <w:color w:val="000000"/>
          <w:sz w:val="24"/>
          <w:szCs w:val="24"/>
        </w:rPr>
        <w:t>），而其他已批准药物和生物制品的严重不良事件报告提交给</w:t>
      </w:r>
      <w:r w:rsidRPr="00264406">
        <w:rPr>
          <w:rFonts w:eastAsia="宋体"/>
          <w:color w:val="000000"/>
          <w:sz w:val="24"/>
          <w:szCs w:val="24"/>
        </w:rPr>
        <w:t>FDA</w:t>
      </w:r>
      <w:r w:rsidRPr="00264406">
        <w:rPr>
          <w:rFonts w:eastAsia="宋体"/>
          <w:color w:val="000000"/>
          <w:sz w:val="24"/>
          <w:szCs w:val="24"/>
        </w:rPr>
        <w:t>不良事件报告系统（</w:t>
      </w:r>
      <w:r w:rsidRPr="00264406">
        <w:rPr>
          <w:rFonts w:eastAsia="宋体"/>
          <w:color w:val="000000"/>
          <w:sz w:val="24"/>
          <w:szCs w:val="24"/>
        </w:rPr>
        <w:t>FAERS</w:t>
      </w:r>
      <w:r w:rsidRPr="00264406">
        <w:rPr>
          <w:rFonts w:eastAsia="宋体"/>
          <w:color w:val="000000"/>
          <w:sz w:val="24"/>
          <w:szCs w:val="24"/>
        </w:rPr>
        <w:t>）。</w:t>
      </w:r>
      <w:r w:rsidRPr="00264406">
        <w:rPr>
          <w:rStyle w:val="a5"/>
          <w:rFonts w:eastAsia="宋体"/>
          <w:color w:val="000000"/>
          <w:sz w:val="24"/>
          <w:szCs w:val="24"/>
        </w:rPr>
        <w:footnoteReference w:customMarkFollows="1" w:id="55"/>
        <w:t>48</w:t>
      </w:r>
    </w:p>
    <w:p w14:paraId="5BF7C179" w14:textId="77777777" w:rsidR="00B652DC" w:rsidRPr="00264406" w:rsidRDefault="00B652DC" w:rsidP="002D7DCF">
      <w:pPr>
        <w:shd w:val="clear" w:color="auto" w:fill="FFFFFF"/>
        <w:snapToGrid w:val="0"/>
        <w:jc w:val="both"/>
        <w:rPr>
          <w:rFonts w:eastAsia="宋体"/>
          <w:sz w:val="24"/>
          <w:szCs w:val="24"/>
        </w:rPr>
      </w:pPr>
    </w:p>
    <w:p w14:paraId="4AC6314C" w14:textId="25B49352"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t>对于为</w:t>
      </w:r>
      <w:r w:rsidR="00A33C28" w:rsidRPr="00264406">
        <w:rPr>
          <w:rFonts w:eastAsia="宋体"/>
          <w:color w:val="000000"/>
          <w:sz w:val="24"/>
          <w:szCs w:val="24"/>
        </w:rPr>
        <w:t>经批准药物或生物制品</w:t>
      </w:r>
      <w:r w:rsidR="00E7298F">
        <w:rPr>
          <w:rFonts w:eastAsia="宋体" w:hint="eastAsia"/>
          <w:color w:val="000000"/>
          <w:sz w:val="24"/>
          <w:szCs w:val="24"/>
        </w:rPr>
        <w:t>治疗</w:t>
      </w:r>
      <w:r w:rsidRPr="00264406">
        <w:rPr>
          <w:rFonts w:eastAsia="宋体"/>
          <w:color w:val="000000"/>
          <w:sz w:val="24"/>
          <w:szCs w:val="24"/>
        </w:rPr>
        <w:t>COVID-19</w:t>
      </w:r>
      <w:r w:rsidR="00426F4D">
        <w:rPr>
          <w:rFonts w:eastAsia="宋体" w:hint="eastAsia"/>
          <w:color w:val="000000"/>
          <w:sz w:val="24"/>
          <w:szCs w:val="24"/>
        </w:rPr>
        <w:t>的</w:t>
      </w:r>
      <w:r w:rsidR="00454B43">
        <w:rPr>
          <w:rFonts w:eastAsia="宋体" w:hint="eastAsia"/>
          <w:color w:val="000000"/>
          <w:sz w:val="24"/>
          <w:szCs w:val="24"/>
        </w:rPr>
        <w:t>新</w:t>
      </w:r>
      <w:r w:rsidRPr="00264406">
        <w:rPr>
          <w:rFonts w:eastAsia="宋体"/>
          <w:color w:val="000000"/>
          <w:sz w:val="24"/>
          <w:szCs w:val="24"/>
        </w:rPr>
        <w:t>治疗用途而</w:t>
      </w:r>
      <w:r w:rsidR="003965B7">
        <w:rPr>
          <w:rFonts w:eastAsia="宋体" w:hint="eastAsia"/>
          <w:color w:val="000000"/>
          <w:sz w:val="24"/>
          <w:szCs w:val="24"/>
        </w:rPr>
        <w:t>进行的</w:t>
      </w:r>
      <w:r w:rsidRPr="00264406">
        <w:rPr>
          <w:rFonts w:eastAsia="宋体"/>
          <w:color w:val="000000"/>
          <w:sz w:val="24"/>
          <w:szCs w:val="24"/>
        </w:rPr>
        <w:t>IND</w:t>
      </w:r>
      <w:r w:rsidRPr="00264406">
        <w:rPr>
          <w:rFonts w:eastAsia="宋体"/>
          <w:color w:val="000000"/>
          <w:sz w:val="24"/>
          <w:szCs w:val="24"/>
        </w:rPr>
        <w:t>临床试验期间发生的严重不良事件，如果事件出乎意料，且</w:t>
      </w:r>
      <w:r w:rsidR="00E6444F">
        <w:rPr>
          <w:rFonts w:eastAsia="宋体"/>
          <w:color w:val="000000"/>
          <w:sz w:val="24"/>
          <w:szCs w:val="24"/>
        </w:rPr>
        <w:t>申办方</w:t>
      </w:r>
      <w:r w:rsidRPr="00264406">
        <w:rPr>
          <w:rFonts w:eastAsia="宋体"/>
          <w:color w:val="000000"/>
          <w:sz w:val="24"/>
          <w:szCs w:val="24"/>
        </w:rPr>
        <w:t>确定该药物可能导致</w:t>
      </w:r>
      <w:r w:rsidRPr="00264406">
        <w:rPr>
          <w:rFonts w:eastAsia="宋体"/>
          <w:color w:val="000000"/>
          <w:sz w:val="24"/>
          <w:szCs w:val="24"/>
        </w:rPr>
        <w:t>SAE</w:t>
      </w:r>
      <w:r w:rsidRPr="00264406">
        <w:rPr>
          <w:rFonts w:eastAsia="宋体"/>
          <w:color w:val="000000"/>
          <w:sz w:val="24"/>
          <w:szCs w:val="24"/>
        </w:rPr>
        <w:t>，必须根据</w:t>
      </w:r>
      <w:r w:rsidR="006A453E">
        <w:rPr>
          <w:rFonts w:eastAsia="宋体" w:hint="eastAsia"/>
          <w:color w:val="000000"/>
          <w:sz w:val="24"/>
          <w:szCs w:val="24"/>
        </w:rPr>
        <w:t>F</w:t>
      </w:r>
      <w:r w:rsidR="006A453E">
        <w:rPr>
          <w:rFonts w:eastAsia="宋体"/>
          <w:color w:val="000000"/>
          <w:sz w:val="24"/>
          <w:szCs w:val="24"/>
        </w:rPr>
        <w:t>DA</w:t>
      </w:r>
      <w:r w:rsidR="006A453E">
        <w:rPr>
          <w:rFonts w:eastAsia="宋体" w:hint="eastAsia"/>
          <w:color w:val="000000"/>
          <w:sz w:val="24"/>
          <w:szCs w:val="24"/>
        </w:rPr>
        <w:t>法规</w:t>
      </w:r>
      <w:r w:rsidRPr="00264406">
        <w:rPr>
          <w:rFonts w:eastAsia="宋体"/>
          <w:color w:val="000000"/>
          <w:sz w:val="24"/>
          <w:szCs w:val="24"/>
        </w:rPr>
        <w:t>21 CFR 312.32</w:t>
      </w:r>
      <w:r w:rsidRPr="00264406">
        <w:rPr>
          <w:rFonts w:eastAsia="宋体"/>
          <w:color w:val="000000"/>
          <w:sz w:val="24"/>
          <w:szCs w:val="24"/>
        </w:rPr>
        <w:t>的规定，以</w:t>
      </w:r>
      <w:r w:rsidRPr="00264406">
        <w:rPr>
          <w:rFonts w:eastAsia="宋体"/>
          <w:color w:val="000000"/>
          <w:sz w:val="24"/>
          <w:szCs w:val="24"/>
        </w:rPr>
        <w:t>IND</w:t>
      </w:r>
      <w:r w:rsidRPr="00264406">
        <w:rPr>
          <w:rFonts w:eastAsia="宋体"/>
          <w:color w:val="000000"/>
          <w:sz w:val="24"/>
          <w:szCs w:val="24"/>
        </w:rPr>
        <w:t>安全性报告形式进行报告。</w:t>
      </w:r>
    </w:p>
    <w:p w14:paraId="305E117E" w14:textId="77777777" w:rsidR="00B652DC" w:rsidRPr="00264406" w:rsidRDefault="00B652DC" w:rsidP="002D7DCF">
      <w:pPr>
        <w:shd w:val="clear" w:color="auto" w:fill="FFFFFF"/>
        <w:snapToGrid w:val="0"/>
        <w:jc w:val="both"/>
        <w:rPr>
          <w:rFonts w:eastAsia="宋体"/>
          <w:sz w:val="24"/>
          <w:szCs w:val="24"/>
        </w:rPr>
      </w:pPr>
    </w:p>
    <w:p w14:paraId="23D1E34B" w14:textId="41189599" w:rsidR="00B652DC" w:rsidRPr="00264406" w:rsidRDefault="004C315A" w:rsidP="00B652DC">
      <w:pPr>
        <w:shd w:val="clear" w:color="auto" w:fill="FFFFFF"/>
        <w:snapToGrid w:val="0"/>
        <w:jc w:val="both"/>
        <w:rPr>
          <w:rFonts w:eastAsia="宋体"/>
          <w:sz w:val="24"/>
          <w:szCs w:val="24"/>
        </w:rPr>
      </w:pPr>
      <w:r w:rsidRPr="00264406">
        <w:rPr>
          <w:rFonts w:eastAsia="宋体"/>
          <w:color w:val="000000"/>
          <w:sz w:val="24"/>
          <w:szCs w:val="24"/>
        </w:rPr>
        <w:t>对于</w:t>
      </w:r>
      <w:r w:rsidRPr="00264406">
        <w:rPr>
          <w:rFonts w:eastAsia="宋体"/>
          <w:color w:val="000000"/>
          <w:sz w:val="24"/>
          <w:szCs w:val="24"/>
        </w:rPr>
        <w:t>SAE</w:t>
      </w:r>
      <w:r w:rsidRPr="00264406">
        <w:rPr>
          <w:rFonts w:eastAsia="宋体"/>
          <w:color w:val="000000"/>
          <w:sz w:val="24"/>
          <w:szCs w:val="24"/>
        </w:rPr>
        <w:t>，不管是在在临床实践或临床试验过程中发生，不论是否是首次报告，</w:t>
      </w:r>
      <w:r w:rsidRPr="00264406">
        <w:rPr>
          <w:rFonts w:eastAsia="宋体"/>
          <w:color w:val="000000"/>
          <w:sz w:val="24"/>
          <w:szCs w:val="24"/>
        </w:rPr>
        <w:t>NDA</w:t>
      </w:r>
      <w:r w:rsidRPr="00264406">
        <w:rPr>
          <w:rFonts w:eastAsia="宋体"/>
          <w:color w:val="000000"/>
          <w:sz w:val="24"/>
          <w:szCs w:val="24"/>
        </w:rPr>
        <w:t>或</w:t>
      </w:r>
      <w:r w:rsidRPr="00264406">
        <w:rPr>
          <w:rFonts w:eastAsia="宋体"/>
          <w:color w:val="000000"/>
          <w:sz w:val="24"/>
          <w:szCs w:val="24"/>
        </w:rPr>
        <w:t>BLA</w:t>
      </w:r>
      <w:r w:rsidRPr="00264406">
        <w:rPr>
          <w:rFonts w:eastAsia="宋体"/>
          <w:color w:val="000000"/>
          <w:sz w:val="24"/>
          <w:szCs w:val="24"/>
        </w:rPr>
        <w:t>持有人，也作为研究</w:t>
      </w:r>
      <w:r w:rsidRPr="00264406">
        <w:rPr>
          <w:rFonts w:eastAsia="宋体"/>
          <w:color w:val="000000"/>
          <w:sz w:val="24"/>
          <w:szCs w:val="24"/>
        </w:rPr>
        <w:t>COVID-19</w:t>
      </w:r>
      <w:r w:rsidRPr="00264406">
        <w:rPr>
          <w:rFonts w:eastAsia="宋体"/>
          <w:color w:val="000000"/>
          <w:sz w:val="24"/>
          <w:szCs w:val="24"/>
        </w:rPr>
        <w:t>同类治疗药物的</w:t>
      </w:r>
      <w:r w:rsidRPr="00264406">
        <w:rPr>
          <w:rFonts w:eastAsia="宋体"/>
          <w:color w:val="000000"/>
          <w:sz w:val="24"/>
          <w:szCs w:val="24"/>
        </w:rPr>
        <w:t>IND</w:t>
      </w:r>
      <w:r w:rsidRPr="00264406">
        <w:rPr>
          <w:rFonts w:eastAsia="宋体"/>
          <w:color w:val="000000"/>
          <w:sz w:val="24"/>
          <w:szCs w:val="24"/>
        </w:rPr>
        <w:t>的</w:t>
      </w:r>
      <w:r w:rsidR="00E6444F">
        <w:rPr>
          <w:rFonts w:eastAsia="宋体"/>
          <w:color w:val="000000"/>
          <w:sz w:val="24"/>
          <w:szCs w:val="24"/>
        </w:rPr>
        <w:t>申办方</w:t>
      </w:r>
      <w:r w:rsidRPr="00264406">
        <w:rPr>
          <w:rFonts w:eastAsia="宋体"/>
          <w:color w:val="000000"/>
          <w:sz w:val="24"/>
          <w:szCs w:val="24"/>
        </w:rPr>
        <w:t>，</w:t>
      </w:r>
      <w:r w:rsidR="00476EB0">
        <w:rPr>
          <w:rFonts w:eastAsia="宋体" w:hint="eastAsia"/>
          <w:color w:val="000000"/>
          <w:sz w:val="24"/>
          <w:szCs w:val="24"/>
        </w:rPr>
        <w:t>都</w:t>
      </w:r>
      <w:r w:rsidRPr="00264406">
        <w:rPr>
          <w:rFonts w:eastAsia="宋体"/>
          <w:color w:val="000000"/>
          <w:sz w:val="24"/>
          <w:szCs w:val="24"/>
        </w:rPr>
        <w:t>有责任</w:t>
      </w:r>
      <w:r w:rsidR="00C77E7E">
        <w:rPr>
          <w:rFonts w:eastAsia="宋体" w:hint="eastAsia"/>
          <w:color w:val="000000"/>
          <w:sz w:val="24"/>
          <w:szCs w:val="24"/>
        </w:rPr>
        <w:t>监查</w:t>
      </w:r>
      <w:r w:rsidRPr="00264406">
        <w:rPr>
          <w:rFonts w:eastAsia="宋体"/>
          <w:color w:val="000000"/>
          <w:sz w:val="24"/>
          <w:szCs w:val="24"/>
        </w:rPr>
        <w:t>其药物的安全性并评价所有累积的安全数据。</w:t>
      </w:r>
      <w:r w:rsidRPr="00264406">
        <w:rPr>
          <w:rStyle w:val="a5"/>
          <w:rFonts w:eastAsia="宋体"/>
          <w:color w:val="000000"/>
          <w:sz w:val="24"/>
          <w:szCs w:val="24"/>
        </w:rPr>
        <w:footnoteReference w:customMarkFollows="1" w:id="56"/>
        <w:t>49</w:t>
      </w:r>
      <w:r w:rsidRPr="00264406">
        <w:rPr>
          <w:rFonts w:eastAsia="宋体"/>
          <w:color w:val="000000"/>
          <w:sz w:val="24"/>
          <w:szCs w:val="24"/>
        </w:rPr>
        <w:t>如果累积的安全数据（包括临床实践中的使用）表明存在与药物相关的新的严重风险，则需要向</w:t>
      </w:r>
      <w:r w:rsidRPr="00264406">
        <w:rPr>
          <w:rFonts w:eastAsia="宋体"/>
          <w:color w:val="000000"/>
          <w:sz w:val="24"/>
          <w:szCs w:val="24"/>
        </w:rPr>
        <w:t>IND</w:t>
      </w:r>
      <w:r w:rsidRPr="00264406">
        <w:rPr>
          <w:rFonts w:eastAsia="宋体"/>
          <w:color w:val="000000"/>
          <w:sz w:val="24"/>
          <w:szCs w:val="24"/>
        </w:rPr>
        <w:t>提交</w:t>
      </w:r>
      <w:r w:rsidRPr="00264406">
        <w:rPr>
          <w:rFonts w:eastAsia="宋体"/>
          <w:color w:val="000000"/>
          <w:sz w:val="24"/>
          <w:szCs w:val="24"/>
        </w:rPr>
        <w:t>IND</w:t>
      </w:r>
      <w:r w:rsidRPr="00264406">
        <w:rPr>
          <w:rFonts w:eastAsia="宋体"/>
          <w:color w:val="000000"/>
          <w:sz w:val="24"/>
          <w:szCs w:val="24"/>
        </w:rPr>
        <w:t>安全性报告，并且可能需要更新研究者手册和</w:t>
      </w:r>
      <w:r w:rsidRPr="00264406">
        <w:rPr>
          <w:rFonts w:eastAsia="宋体"/>
          <w:color w:val="000000"/>
          <w:sz w:val="24"/>
          <w:szCs w:val="24"/>
        </w:rPr>
        <w:t>/</w:t>
      </w:r>
      <w:r w:rsidRPr="00264406">
        <w:rPr>
          <w:rFonts w:eastAsia="宋体"/>
          <w:color w:val="000000"/>
          <w:sz w:val="24"/>
          <w:szCs w:val="24"/>
        </w:rPr>
        <w:t>或知情同意书文件。</w:t>
      </w:r>
      <w:r w:rsidRPr="00264406">
        <w:rPr>
          <w:rStyle w:val="a5"/>
          <w:rFonts w:eastAsia="宋体"/>
          <w:color w:val="000000"/>
          <w:sz w:val="24"/>
          <w:szCs w:val="24"/>
        </w:rPr>
        <w:footnoteReference w:customMarkFollows="1" w:id="57"/>
        <w:t>50</w:t>
      </w:r>
      <w:r w:rsidRPr="00264406">
        <w:rPr>
          <w:rFonts w:eastAsia="宋体"/>
          <w:color w:val="000000"/>
          <w:sz w:val="24"/>
          <w:szCs w:val="24"/>
        </w:rPr>
        <w:t xml:space="preserve"> </w:t>
      </w:r>
      <w:r w:rsidRPr="00264406">
        <w:rPr>
          <w:rFonts w:eastAsia="宋体"/>
          <w:color w:val="000000"/>
          <w:sz w:val="24"/>
          <w:szCs w:val="24"/>
        </w:rPr>
        <w:t>有关更多信息，请参见</w:t>
      </w:r>
      <w:r w:rsidRPr="00264406">
        <w:rPr>
          <w:rFonts w:eastAsia="宋体"/>
          <w:color w:val="000000"/>
          <w:sz w:val="24"/>
          <w:szCs w:val="24"/>
        </w:rPr>
        <w:t>FDA</w:t>
      </w:r>
      <w:r w:rsidRPr="00264406">
        <w:rPr>
          <w:rFonts w:eastAsia="宋体"/>
          <w:color w:val="000000"/>
          <w:sz w:val="24"/>
          <w:szCs w:val="24"/>
        </w:rPr>
        <w:t>《关于</w:t>
      </w:r>
      <w:r w:rsidRPr="00264406">
        <w:rPr>
          <w:rFonts w:eastAsia="宋体"/>
          <w:color w:val="000000"/>
          <w:sz w:val="24"/>
          <w:szCs w:val="24"/>
        </w:rPr>
        <w:t>IND</w:t>
      </w:r>
      <w:r w:rsidRPr="00264406">
        <w:rPr>
          <w:rFonts w:eastAsia="宋体"/>
          <w:color w:val="000000"/>
          <w:sz w:val="24"/>
          <w:szCs w:val="24"/>
        </w:rPr>
        <w:t>和</w:t>
      </w:r>
      <w:r w:rsidRPr="00264406">
        <w:rPr>
          <w:rFonts w:eastAsia="宋体"/>
          <w:color w:val="000000"/>
          <w:sz w:val="24"/>
          <w:szCs w:val="24"/>
        </w:rPr>
        <w:t>BA/BE</w:t>
      </w:r>
      <w:r w:rsidRPr="00264406">
        <w:rPr>
          <w:rFonts w:eastAsia="宋体"/>
          <w:color w:val="000000"/>
          <w:sz w:val="24"/>
          <w:szCs w:val="24"/>
        </w:rPr>
        <w:t>研究安全性报告要求的行业和研究者指南》（</w:t>
      </w:r>
      <w:r w:rsidRPr="00264406">
        <w:rPr>
          <w:rFonts w:eastAsia="宋体"/>
          <w:color w:val="000000"/>
          <w:sz w:val="24"/>
          <w:szCs w:val="24"/>
        </w:rPr>
        <w:t>2012</w:t>
      </w:r>
      <w:r w:rsidRPr="00264406">
        <w:rPr>
          <w:rFonts w:eastAsia="宋体"/>
          <w:color w:val="000000"/>
          <w:sz w:val="24"/>
          <w:szCs w:val="24"/>
        </w:rPr>
        <w:t>年</w:t>
      </w:r>
      <w:r w:rsidRPr="00264406">
        <w:rPr>
          <w:rFonts w:eastAsia="宋体"/>
          <w:color w:val="000000"/>
          <w:sz w:val="24"/>
          <w:szCs w:val="24"/>
        </w:rPr>
        <w:t>12</w:t>
      </w:r>
      <w:r w:rsidRPr="00264406">
        <w:rPr>
          <w:rFonts w:eastAsia="宋体"/>
          <w:color w:val="000000"/>
          <w:sz w:val="24"/>
          <w:szCs w:val="24"/>
        </w:rPr>
        <w:t>月）。</w:t>
      </w:r>
      <w:r w:rsidRPr="00264406">
        <w:rPr>
          <w:rStyle w:val="a5"/>
          <w:rFonts w:eastAsia="宋体"/>
          <w:color w:val="000000"/>
          <w:sz w:val="24"/>
          <w:szCs w:val="24"/>
        </w:rPr>
        <w:footnoteReference w:customMarkFollows="1" w:id="58"/>
        <w:t>51</w:t>
      </w:r>
    </w:p>
    <w:p w14:paraId="460989E4" w14:textId="77777777" w:rsidR="00B039FC" w:rsidRPr="00264406" w:rsidRDefault="00B039FC" w:rsidP="002D7DCF">
      <w:pPr>
        <w:shd w:val="clear" w:color="auto" w:fill="FFFFFF"/>
        <w:snapToGrid w:val="0"/>
        <w:jc w:val="both"/>
        <w:rPr>
          <w:rFonts w:eastAsia="宋体"/>
          <w:color w:val="000000"/>
          <w:sz w:val="24"/>
          <w:szCs w:val="24"/>
          <w:vertAlign w:val="superscript"/>
        </w:rPr>
      </w:pPr>
    </w:p>
    <w:p w14:paraId="76FBBAE7" w14:textId="77777777" w:rsidR="00B652DC" w:rsidRPr="00264406" w:rsidRDefault="00B652DC" w:rsidP="002D7DCF">
      <w:pPr>
        <w:shd w:val="clear" w:color="auto" w:fill="FFFFFF"/>
        <w:snapToGrid w:val="0"/>
        <w:jc w:val="both"/>
        <w:rPr>
          <w:rFonts w:eastAsia="宋体"/>
          <w:sz w:val="24"/>
          <w:szCs w:val="24"/>
        </w:rPr>
        <w:sectPr w:rsidR="00B652DC" w:rsidRPr="00264406" w:rsidSect="002D7DCF">
          <w:pgSz w:w="11906" w:h="16838"/>
          <w:pgMar w:top="1134" w:right="1417" w:bottom="1134" w:left="1417" w:header="850" w:footer="720" w:gutter="0"/>
          <w:cols w:space="60"/>
          <w:noEndnote/>
          <w:docGrid w:linePitch="272"/>
        </w:sectPr>
      </w:pPr>
    </w:p>
    <w:p w14:paraId="323E3045" w14:textId="77777777" w:rsidR="00B039FC" w:rsidRPr="00264406" w:rsidRDefault="004C315A" w:rsidP="00264406">
      <w:pPr>
        <w:pStyle w:val="3"/>
        <w:ind w:left="701" w:hanging="701"/>
        <w:rPr>
          <w:sz w:val="24"/>
          <w:szCs w:val="24"/>
        </w:rPr>
      </w:pPr>
      <w:bookmarkStart w:id="104" w:name="_Toc87869374"/>
      <w:bookmarkStart w:id="105" w:name="_Toc87869330"/>
      <w:bookmarkStart w:id="106" w:name="_Toc87869276"/>
      <w:r w:rsidRPr="00264406">
        <w:rPr>
          <w:sz w:val="24"/>
          <w:szCs w:val="24"/>
        </w:rPr>
        <w:lastRenderedPageBreak/>
        <w:t>问题</w:t>
      </w:r>
      <w:r w:rsidRPr="00264406">
        <w:rPr>
          <w:b w:val="0"/>
          <w:bCs w:val="0"/>
          <w:sz w:val="24"/>
          <w:szCs w:val="24"/>
        </w:rPr>
        <w:t>23</w:t>
      </w:r>
      <w:r w:rsidRPr="00264406">
        <w:rPr>
          <w:sz w:val="24"/>
          <w:szCs w:val="24"/>
        </w:rPr>
        <w:t>.</w:t>
      </w:r>
      <w:r w:rsidRPr="00264406">
        <w:rPr>
          <w:sz w:val="24"/>
          <w:szCs w:val="24"/>
        </w:rPr>
        <w:tab/>
      </w:r>
      <w:r w:rsidRPr="00264406">
        <w:rPr>
          <w:sz w:val="24"/>
          <w:szCs w:val="24"/>
        </w:rPr>
        <w:t>对于非</w:t>
      </w:r>
      <w:r w:rsidRPr="00264406">
        <w:rPr>
          <w:sz w:val="24"/>
          <w:szCs w:val="24"/>
        </w:rPr>
        <w:t>COVID-19</w:t>
      </w:r>
      <w:r w:rsidRPr="00264406">
        <w:rPr>
          <w:sz w:val="24"/>
          <w:szCs w:val="24"/>
        </w:rPr>
        <w:t>治疗药物的临床试验，如果在试验期间诊断为感染</w:t>
      </w:r>
      <w:r w:rsidRPr="00264406">
        <w:rPr>
          <w:sz w:val="24"/>
          <w:szCs w:val="24"/>
        </w:rPr>
        <w:t>COVID-19</w:t>
      </w:r>
      <w:r w:rsidRPr="00264406">
        <w:rPr>
          <w:sz w:val="24"/>
          <w:szCs w:val="24"/>
        </w:rPr>
        <w:t>的试验参与者经历与</w:t>
      </w:r>
      <w:r w:rsidRPr="00264406">
        <w:rPr>
          <w:sz w:val="24"/>
          <w:szCs w:val="24"/>
        </w:rPr>
        <w:t>COVID-19</w:t>
      </w:r>
      <w:r w:rsidRPr="00264406">
        <w:rPr>
          <w:sz w:val="24"/>
          <w:szCs w:val="24"/>
        </w:rPr>
        <w:t>相关的严重不良事件，那么应报告为</w:t>
      </w:r>
      <w:r w:rsidRPr="00264406">
        <w:rPr>
          <w:sz w:val="24"/>
          <w:szCs w:val="24"/>
        </w:rPr>
        <w:t>IND</w:t>
      </w:r>
      <w:r w:rsidRPr="00264406">
        <w:rPr>
          <w:sz w:val="24"/>
          <w:szCs w:val="24"/>
        </w:rPr>
        <w:t>安全性报告吗？是否应向</w:t>
      </w:r>
      <w:r w:rsidRPr="00264406">
        <w:rPr>
          <w:sz w:val="24"/>
          <w:szCs w:val="24"/>
        </w:rPr>
        <w:t>IRB</w:t>
      </w:r>
      <w:r w:rsidRPr="00264406">
        <w:rPr>
          <w:sz w:val="24"/>
          <w:szCs w:val="24"/>
        </w:rPr>
        <w:t>报告这些事件？</w:t>
      </w:r>
      <w:bookmarkEnd w:id="104"/>
      <w:bookmarkEnd w:id="105"/>
      <w:bookmarkEnd w:id="106"/>
    </w:p>
    <w:p w14:paraId="16CEA6C1" w14:textId="77777777" w:rsidR="00B652DC" w:rsidRPr="00264406" w:rsidRDefault="00B652DC" w:rsidP="002D7DCF">
      <w:pPr>
        <w:shd w:val="clear" w:color="auto" w:fill="FFFFFF"/>
        <w:snapToGrid w:val="0"/>
        <w:jc w:val="both"/>
        <w:rPr>
          <w:rFonts w:eastAsia="宋体"/>
          <w:color w:val="000000"/>
          <w:sz w:val="24"/>
          <w:szCs w:val="24"/>
        </w:rPr>
      </w:pPr>
    </w:p>
    <w:p w14:paraId="10DFEBDE" w14:textId="0E06926E"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t>根据</w:t>
      </w:r>
      <w:r w:rsidR="00B8599D">
        <w:rPr>
          <w:rFonts w:eastAsia="宋体" w:hint="eastAsia"/>
          <w:color w:val="000000"/>
          <w:sz w:val="24"/>
          <w:szCs w:val="24"/>
        </w:rPr>
        <w:t>F</w:t>
      </w:r>
      <w:r w:rsidR="00B8599D">
        <w:rPr>
          <w:rFonts w:eastAsia="宋体"/>
          <w:color w:val="000000"/>
          <w:sz w:val="24"/>
          <w:szCs w:val="24"/>
        </w:rPr>
        <w:t>DA</w:t>
      </w:r>
      <w:r w:rsidR="00B8599D">
        <w:rPr>
          <w:rFonts w:eastAsia="宋体" w:hint="eastAsia"/>
          <w:color w:val="000000"/>
          <w:sz w:val="24"/>
          <w:szCs w:val="24"/>
        </w:rPr>
        <w:t>法规</w:t>
      </w:r>
      <w:r w:rsidRPr="00264406">
        <w:rPr>
          <w:rFonts w:eastAsia="宋体"/>
          <w:color w:val="000000"/>
          <w:sz w:val="24"/>
          <w:szCs w:val="24"/>
        </w:rPr>
        <w:t>21 CFR 312.32</w:t>
      </w:r>
      <w:r w:rsidRPr="00264406">
        <w:rPr>
          <w:rFonts w:eastAsia="宋体"/>
          <w:color w:val="000000"/>
          <w:sz w:val="24"/>
          <w:szCs w:val="24"/>
        </w:rPr>
        <w:t>的规定，</w:t>
      </w:r>
      <w:r w:rsidR="00E6444F">
        <w:rPr>
          <w:rFonts w:eastAsia="宋体"/>
          <w:color w:val="000000"/>
          <w:sz w:val="24"/>
          <w:szCs w:val="24"/>
        </w:rPr>
        <w:t>申办方</w:t>
      </w:r>
      <w:r w:rsidRPr="00264406">
        <w:rPr>
          <w:rFonts w:eastAsia="宋体"/>
          <w:color w:val="000000"/>
          <w:sz w:val="24"/>
          <w:szCs w:val="24"/>
        </w:rPr>
        <w:t>必须向</w:t>
      </w:r>
      <w:r w:rsidRPr="00264406">
        <w:rPr>
          <w:rFonts w:eastAsia="宋体"/>
          <w:color w:val="000000"/>
          <w:sz w:val="24"/>
          <w:szCs w:val="24"/>
        </w:rPr>
        <w:t>FDA</w:t>
      </w:r>
      <w:r w:rsidRPr="00264406">
        <w:rPr>
          <w:rFonts w:eastAsia="宋体"/>
          <w:color w:val="000000"/>
          <w:sz w:val="24"/>
          <w:szCs w:val="24"/>
        </w:rPr>
        <w:t>报告任何意外的可能是药物引起的严重不良事件（</w:t>
      </w:r>
      <w:r w:rsidRPr="00264406">
        <w:rPr>
          <w:rFonts w:eastAsia="宋体"/>
          <w:color w:val="000000"/>
          <w:sz w:val="24"/>
          <w:szCs w:val="24"/>
        </w:rPr>
        <w:t>SAE</w:t>
      </w:r>
      <w:r w:rsidRPr="00264406">
        <w:rPr>
          <w:rFonts w:eastAsia="宋体"/>
          <w:color w:val="000000"/>
          <w:sz w:val="24"/>
          <w:szCs w:val="24"/>
        </w:rPr>
        <w:t>），即有证据表明药物与不良事件之间存在因果关系。</w:t>
      </w:r>
    </w:p>
    <w:p w14:paraId="79686E80" w14:textId="77777777" w:rsidR="00B652DC" w:rsidRPr="00264406" w:rsidRDefault="00B652DC" w:rsidP="002D7DCF">
      <w:pPr>
        <w:shd w:val="clear" w:color="auto" w:fill="FFFFFF"/>
        <w:snapToGrid w:val="0"/>
        <w:jc w:val="both"/>
        <w:rPr>
          <w:rFonts w:eastAsia="宋体"/>
          <w:sz w:val="24"/>
          <w:szCs w:val="24"/>
        </w:rPr>
      </w:pPr>
    </w:p>
    <w:p w14:paraId="36640FF3" w14:textId="60B10CC3"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t>考虑到</w:t>
      </w:r>
      <w:r w:rsidRPr="00264406">
        <w:rPr>
          <w:rFonts w:eastAsia="宋体"/>
          <w:color w:val="000000"/>
          <w:sz w:val="24"/>
          <w:szCs w:val="24"/>
        </w:rPr>
        <w:t>COVID-19</w:t>
      </w:r>
      <w:r w:rsidRPr="00264406">
        <w:rPr>
          <w:rFonts w:eastAsia="宋体"/>
          <w:color w:val="000000"/>
          <w:sz w:val="24"/>
          <w:szCs w:val="24"/>
        </w:rPr>
        <w:t>公共卫生事件的传播，试验参与者可能被诊断为</w:t>
      </w:r>
      <w:r w:rsidRPr="00264406">
        <w:rPr>
          <w:rFonts w:eastAsia="宋体"/>
          <w:color w:val="000000"/>
          <w:sz w:val="24"/>
          <w:szCs w:val="24"/>
        </w:rPr>
        <w:t>COVID-19</w:t>
      </w:r>
      <w:r w:rsidRPr="00264406">
        <w:rPr>
          <w:rFonts w:eastAsia="宋体"/>
          <w:color w:val="000000"/>
          <w:sz w:val="24"/>
          <w:szCs w:val="24"/>
        </w:rPr>
        <w:t>，并体验与疾病有关而与研究药物无关的</w:t>
      </w:r>
      <w:r w:rsidRPr="00264406">
        <w:rPr>
          <w:rFonts w:eastAsia="宋体"/>
          <w:color w:val="000000"/>
          <w:sz w:val="24"/>
          <w:szCs w:val="24"/>
        </w:rPr>
        <w:t>SAE</w:t>
      </w:r>
      <w:r w:rsidRPr="00264406">
        <w:rPr>
          <w:rFonts w:eastAsia="宋体"/>
          <w:color w:val="000000"/>
          <w:sz w:val="24"/>
          <w:szCs w:val="24"/>
        </w:rPr>
        <w:t>。但是，试验药物可能使试验参与者更容易感受到</w:t>
      </w:r>
      <w:r w:rsidRPr="00264406">
        <w:rPr>
          <w:rFonts w:eastAsia="宋体"/>
          <w:color w:val="000000"/>
          <w:sz w:val="24"/>
          <w:szCs w:val="24"/>
        </w:rPr>
        <w:t>COVID-19</w:t>
      </w:r>
      <w:r w:rsidRPr="00264406">
        <w:rPr>
          <w:rFonts w:eastAsia="宋体"/>
          <w:color w:val="000000"/>
          <w:sz w:val="24"/>
          <w:szCs w:val="24"/>
        </w:rPr>
        <w:t>的合并症，而使患者认为原本与药物有关的</w:t>
      </w:r>
      <w:r w:rsidRPr="00264406">
        <w:rPr>
          <w:rFonts w:eastAsia="宋体"/>
          <w:color w:val="000000"/>
          <w:sz w:val="24"/>
          <w:szCs w:val="24"/>
        </w:rPr>
        <w:t>SAE</w:t>
      </w:r>
      <w:r w:rsidRPr="00264406">
        <w:rPr>
          <w:rFonts w:eastAsia="宋体"/>
          <w:color w:val="000000"/>
          <w:sz w:val="24"/>
          <w:szCs w:val="24"/>
        </w:rPr>
        <w:t>是由</w:t>
      </w:r>
      <w:r w:rsidRPr="00264406">
        <w:rPr>
          <w:rFonts w:eastAsia="宋体"/>
          <w:color w:val="000000"/>
          <w:sz w:val="24"/>
          <w:szCs w:val="24"/>
        </w:rPr>
        <w:t>COVID-19</w:t>
      </w:r>
      <w:r w:rsidRPr="00264406">
        <w:rPr>
          <w:rFonts w:eastAsia="宋体"/>
          <w:color w:val="000000"/>
          <w:sz w:val="24"/>
          <w:szCs w:val="24"/>
        </w:rPr>
        <w:t>导致。</w:t>
      </w:r>
      <w:r w:rsidRPr="00264406">
        <w:rPr>
          <w:rFonts w:eastAsia="宋体"/>
          <w:color w:val="000000"/>
          <w:sz w:val="24"/>
          <w:szCs w:val="24"/>
        </w:rPr>
        <w:t xml:space="preserve"> </w:t>
      </w:r>
      <w:r w:rsidRPr="00264406">
        <w:rPr>
          <w:rFonts w:eastAsia="宋体"/>
          <w:color w:val="000000"/>
          <w:sz w:val="24"/>
          <w:szCs w:val="24"/>
        </w:rPr>
        <w:t>确定这种潜在的因果关系可能需要不止一个甚至几个病例。为了在随机对照试验中确定研究药物和</w:t>
      </w:r>
      <w:r w:rsidRPr="00264406">
        <w:rPr>
          <w:rFonts w:eastAsia="宋体"/>
          <w:color w:val="000000"/>
          <w:sz w:val="24"/>
          <w:szCs w:val="24"/>
        </w:rPr>
        <w:t>SAE</w:t>
      </w:r>
      <w:r w:rsidRPr="00264406">
        <w:rPr>
          <w:rFonts w:eastAsia="宋体"/>
          <w:color w:val="000000"/>
          <w:sz w:val="24"/>
          <w:szCs w:val="24"/>
        </w:rPr>
        <w:t>之间是否存在合理可能的因果关系，</w:t>
      </w:r>
      <w:r w:rsidRPr="00264406">
        <w:rPr>
          <w:rFonts w:eastAsia="宋体"/>
          <w:color w:val="000000"/>
          <w:sz w:val="24"/>
          <w:szCs w:val="24"/>
        </w:rPr>
        <w:t xml:space="preserve">FDA </w:t>
      </w:r>
      <w:r w:rsidRPr="00264406">
        <w:rPr>
          <w:rFonts w:eastAsia="宋体"/>
          <w:color w:val="000000"/>
          <w:sz w:val="24"/>
          <w:szCs w:val="24"/>
        </w:rPr>
        <w:t>建议将在研究药物组中感染</w:t>
      </w:r>
      <w:r w:rsidRPr="00264406">
        <w:rPr>
          <w:rFonts w:eastAsia="宋体"/>
          <w:color w:val="000000"/>
          <w:sz w:val="24"/>
          <w:szCs w:val="24"/>
        </w:rPr>
        <w:t xml:space="preserve"> COVID-19 </w:t>
      </w:r>
      <w:r w:rsidRPr="00264406">
        <w:rPr>
          <w:rFonts w:eastAsia="宋体"/>
          <w:color w:val="000000"/>
          <w:sz w:val="24"/>
          <w:szCs w:val="24"/>
        </w:rPr>
        <w:t>的试验参与者与对照组中感染</w:t>
      </w:r>
      <w:r w:rsidRPr="00264406">
        <w:rPr>
          <w:rFonts w:eastAsia="宋体"/>
          <w:color w:val="000000"/>
          <w:sz w:val="24"/>
          <w:szCs w:val="24"/>
        </w:rPr>
        <w:t xml:space="preserve"> COVID-19 </w:t>
      </w:r>
      <w:r w:rsidRPr="00264406">
        <w:rPr>
          <w:rFonts w:eastAsia="宋体"/>
          <w:color w:val="000000"/>
          <w:sz w:val="24"/>
          <w:szCs w:val="24"/>
        </w:rPr>
        <w:t>的试验参与者中观察到</w:t>
      </w:r>
      <w:r w:rsidRPr="00264406">
        <w:rPr>
          <w:rFonts w:eastAsia="宋体"/>
          <w:color w:val="000000"/>
          <w:sz w:val="24"/>
          <w:szCs w:val="24"/>
        </w:rPr>
        <w:t xml:space="preserve"> SAE </w:t>
      </w:r>
      <w:r w:rsidRPr="00264406">
        <w:rPr>
          <w:rFonts w:eastAsia="宋体"/>
          <w:color w:val="000000"/>
          <w:sz w:val="24"/>
          <w:szCs w:val="24"/>
        </w:rPr>
        <w:t>的发生率进行比较。鉴于此类分析需要对非盲数据进行检查，此类评价应仅由定期审查非盲数据的数据</w:t>
      </w:r>
      <w:r w:rsidR="00426932">
        <w:rPr>
          <w:rFonts w:eastAsia="宋体" w:hint="eastAsia"/>
          <w:color w:val="000000"/>
          <w:sz w:val="24"/>
          <w:szCs w:val="24"/>
        </w:rPr>
        <w:t>监查</w:t>
      </w:r>
      <w:r w:rsidRPr="00264406">
        <w:rPr>
          <w:rFonts w:eastAsia="宋体"/>
          <w:color w:val="000000"/>
          <w:sz w:val="24"/>
          <w:szCs w:val="24"/>
        </w:rPr>
        <w:t>委员会或专门成立的安全委员会进行，该委员会应适用</w:t>
      </w:r>
      <w:r w:rsidRPr="00264406">
        <w:rPr>
          <w:rFonts w:ascii="宋体" w:eastAsia="宋体" w:hAnsi="宋体"/>
          <w:color w:val="000000"/>
          <w:sz w:val="24"/>
          <w:szCs w:val="24"/>
        </w:rPr>
        <w:t>“</w:t>
      </w:r>
      <w:r w:rsidRPr="00264406">
        <w:rPr>
          <w:rFonts w:eastAsia="宋体"/>
          <w:color w:val="000000"/>
          <w:sz w:val="24"/>
          <w:szCs w:val="24"/>
        </w:rPr>
        <w:t>防火墙</w:t>
      </w:r>
      <w:r w:rsidRPr="00264406">
        <w:rPr>
          <w:rFonts w:ascii="宋体" w:eastAsia="宋体" w:hAnsi="宋体"/>
          <w:color w:val="000000"/>
          <w:sz w:val="24"/>
          <w:szCs w:val="24"/>
        </w:rPr>
        <w:t>”</w:t>
      </w:r>
      <w:r w:rsidRPr="00264406">
        <w:rPr>
          <w:rFonts w:eastAsia="宋体"/>
          <w:color w:val="000000"/>
          <w:sz w:val="24"/>
          <w:szCs w:val="24"/>
        </w:rPr>
        <w:t>，独立于进行试验和进行其他研究分析的人员。如果是后者，该委员会应仅审查安全性数据，而不是疗效数据。如果试验不是随机的，在某些情况下，可能需要通过将</w:t>
      </w:r>
      <w:r w:rsidR="009322F3" w:rsidRPr="00264406">
        <w:rPr>
          <w:rFonts w:eastAsia="宋体"/>
          <w:color w:val="000000"/>
          <w:sz w:val="24"/>
          <w:szCs w:val="24"/>
        </w:rPr>
        <w:t>诊断为</w:t>
      </w:r>
      <w:r w:rsidR="009322F3" w:rsidRPr="00264406">
        <w:rPr>
          <w:rFonts w:eastAsia="宋体"/>
          <w:color w:val="000000"/>
          <w:sz w:val="24"/>
          <w:szCs w:val="24"/>
        </w:rPr>
        <w:t xml:space="preserve">COVID-19 </w:t>
      </w:r>
      <w:r w:rsidR="009322F3" w:rsidRPr="00264406">
        <w:rPr>
          <w:rFonts w:eastAsia="宋体"/>
          <w:color w:val="000000"/>
          <w:sz w:val="24"/>
          <w:szCs w:val="24"/>
        </w:rPr>
        <w:t>的</w:t>
      </w:r>
      <w:r w:rsidRPr="00264406">
        <w:rPr>
          <w:rFonts w:eastAsia="宋体"/>
          <w:color w:val="000000"/>
          <w:sz w:val="24"/>
          <w:szCs w:val="24"/>
        </w:rPr>
        <w:t>此类事件的发生率与诊断为</w:t>
      </w:r>
      <w:r w:rsidRPr="00264406">
        <w:rPr>
          <w:rFonts w:eastAsia="宋体"/>
          <w:color w:val="000000"/>
          <w:sz w:val="24"/>
          <w:szCs w:val="24"/>
        </w:rPr>
        <w:t xml:space="preserve"> COVID-19 </w:t>
      </w:r>
      <w:r w:rsidRPr="00264406">
        <w:rPr>
          <w:rFonts w:eastAsia="宋体"/>
          <w:color w:val="000000"/>
          <w:sz w:val="24"/>
          <w:szCs w:val="24"/>
        </w:rPr>
        <w:t>的外部类似人群进行比较来确定试验参与者是否存在过多的</w:t>
      </w:r>
      <w:r w:rsidRPr="00264406">
        <w:rPr>
          <w:rFonts w:eastAsia="宋体"/>
          <w:color w:val="000000"/>
          <w:sz w:val="24"/>
          <w:szCs w:val="24"/>
        </w:rPr>
        <w:t xml:space="preserve"> SAE</w:t>
      </w:r>
      <w:r w:rsidRPr="00264406">
        <w:rPr>
          <w:rFonts w:eastAsia="宋体"/>
          <w:color w:val="000000"/>
          <w:sz w:val="24"/>
          <w:szCs w:val="24"/>
        </w:rPr>
        <w:t>，并分辨</w:t>
      </w:r>
      <w:r w:rsidRPr="00264406">
        <w:rPr>
          <w:rFonts w:eastAsia="宋体"/>
          <w:color w:val="000000"/>
          <w:sz w:val="24"/>
          <w:szCs w:val="24"/>
        </w:rPr>
        <w:t>COVID-19</w:t>
      </w:r>
      <w:r w:rsidRPr="00264406">
        <w:rPr>
          <w:rFonts w:eastAsia="宋体"/>
          <w:color w:val="000000"/>
          <w:sz w:val="24"/>
          <w:szCs w:val="24"/>
        </w:rPr>
        <w:t>患者的</w:t>
      </w:r>
      <w:r w:rsidRPr="00264406">
        <w:rPr>
          <w:rFonts w:eastAsia="宋体"/>
          <w:color w:val="000000"/>
          <w:sz w:val="24"/>
          <w:szCs w:val="24"/>
        </w:rPr>
        <w:t>SAE</w:t>
      </w:r>
      <w:r w:rsidRPr="00264406">
        <w:rPr>
          <w:rFonts w:eastAsia="宋体"/>
          <w:color w:val="000000"/>
          <w:sz w:val="24"/>
          <w:szCs w:val="24"/>
        </w:rPr>
        <w:t>报告率和死亡率是否有很大的差异。将试验中的发生率与已发表的文献进行比较时，</w:t>
      </w:r>
      <w:r w:rsidR="00E6444F">
        <w:rPr>
          <w:rFonts w:eastAsia="宋体"/>
          <w:color w:val="000000"/>
          <w:sz w:val="24"/>
          <w:szCs w:val="24"/>
        </w:rPr>
        <w:t>申办方</w:t>
      </w:r>
      <w:r w:rsidRPr="00264406">
        <w:rPr>
          <w:rFonts w:eastAsia="宋体"/>
          <w:color w:val="000000"/>
          <w:sz w:val="24"/>
          <w:szCs w:val="24"/>
        </w:rPr>
        <w:t>应该考虑具有相似合并症和护理水平的患者的报告。如果治疗组之间的</w:t>
      </w:r>
      <w:r w:rsidRPr="00264406">
        <w:rPr>
          <w:rFonts w:eastAsia="宋体"/>
          <w:color w:val="000000"/>
          <w:sz w:val="24"/>
          <w:szCs w:val="24"/>
        </w:rPr>
        <w:t xml:space="preserve"> SAE </w:t>
      </w:r>
      <w:r w:rsidRPr="00264406">
        <w:rPr>
          <w:rFonts w:eastAsia="宋体"/>
          <w:color w:val="000000"/>
          <w:sz w:val="24"/>
          <w:szCs w:val="24"/>
        </w:rPr>
        <w:t>差异或与外部人群相比表明</w:t>
      </w:r>
      <w:r w:rsidR="007F61A8">
        <w:rPr>
          <w:rFonts w:eastAsia="宋体"/>
          <w:color w:val="000000"/>
          <w:sz w:val="24"/>
          <w:szCs w:val="24"/>
        </w:rPr>
        <w:t>临床试验用产品</w:t>
      </w:r>
      <w:r w:rsidRPr="00264406">
        <w:rPr>
          <w:rFonts w:eastAsia="宋体"/>
          <w:color w:val="000000"/>
          <w:sz w:val="24"/>
          <w:szCs w:val="24"/>
        </w:rPr>
        <w:t>与被诊断为感染</w:t>
      </w:r>
      <w:r w:rsidRPr="00264406">
        <w:rPr>
          <w:rFonts w:eastAsia="宋体"/>
          <w:color w:val="000000"/>
          <w:sz w:val="24"/>
          <w:szCs w:val="24"/>
        </w:rPr>
        <w:t xml:space="preserve"> COVID-19 </w:t>
      </w:r>
      <w:r w:rsidRPr="00264406">
        <w:rPr>
          <w:rFonts w:eastAsia="宋体"/>
          <w:color w:val="000000"/>
          <w:sz w:val="24"/>
          <w:szCs w:val="24"/>
        </w:rPr>
        <w:t>的试验参与者的</w:t>
      </w:r>
      <w:r w:rsidRPr="00264406">
        <w:rPr>
          <w:rFonts w:eastAsia="宋体"/>
          <w:color w:val="000000"/>
          <w:sz w:val="24"/>
          <w:szCs w:val="24"/>
        </w:rPr>
        <w:t xml:space="preserve"> SAE </w:t>
      </w:r>
      <w:r w:rsidRPr="00264406">
        <w:rPr>
          <w:rFonts w:eastAsia="宋体"/>
          <w:color w:val="000000"/>
          <w:sz w:val="24"/>
          <w:szCs w:val="24"/>
        </w:rPr>
        <w:t>之间存在因果关系，则必须按照</w:t>
      </w:r>
      <w:r w:rsidRPr="00264406">
        <w:rPr>
          <w:rFonts w:eastAsia="宋体"/>
          <w:color w:val="000000"/>
          <w:sz w:val="24"/>
          <w:szCs w:val="24"/>
        </w:rPr>
        <w:t>21 CFR 312.32</w:t>
      </w:r>
      <w:r w:rsidRPr="00264406">
        <w:rPr>
          <w:rFonts w:eastAsia="宋体"/>
          <w:color w:val="000000"/>
          <w:sz w:val="24"/>
          <w:szCs w:val="24"/>
        </w:rPr>
        <w:t>，将这一结果作为</w:t>
      </w:r>
      <w:r w:rsidRPr="00264406">
        <w:rPr>
          <w:rFonts w:eastAsia="宋体"/>
          <w:color w:val="000000"/>
          <w:sz w:val="24"/>
          <w:szCs w:val="24"/>
        </w:rPr>
        <w:t>IND</w:t>
      </w:r>
      <w:r w:rsidRPr="00264406">
        <w:rPr>
          <w:rFonts w:eastAsia="宋体"/>
          <w:color w:val="000000"/>
          <w:sz w:val="24"/>
          <w:szCs w:val="24"/>
        </w:rPr>
        <w:t>安全性报告提交给</w:t>
      </w:r>
      <w:r w:rsidRPr="00264406">
        <w:rPr>
          <w:rFonts w:eastAsia="宋体"/>
          <w:color w:val="000000"/>
          <w:sz w:val="24"/>
          <w:szCs w:val="24"/>
        </w:rPr>
        <w:t>FDA</w:t>
      </w:r>
      <w:r w:rsidRPr="00264406">
        <w:rPr>
          <w:rFonts w:eastAsia="宋体"/>
          <w:color w:val="000000"/>
          <w:sz w:val="24"/>
          <w:szCs w:val="24"/>
        </w:rPr>
        <w:t>。</w:t>
      </w:r>
    </w:p>
    <w:p w14:paraId="37C4A309" w14:textId="77777777" w:rsidR="00B652DC" w:rsidRPr="00264406" w:rsidRDefault="00B652DC" w:rsidP="002D7DCF">
      <w:pPr>
        <w:shd w:val="clear" w:color="auto" w:fill="FFFFFF"/>
        <w:snapToGrid w:val="0"/>
        <w:jc w:val="both"/>
        <w:rPr>
          <w:rFonts w:eastAsia="宋体"/>
          <w:sz w:val="24"/>
          <w:szCs w:val="24"/>
        </w:rPr>
      </w:pPr>
    </w:p>
    <w:p w14:paraId="0DAF6E3C" w14:textId="77777777" w:rsidR="00B652DC" w:rsidRPr="00264406" w:rsidRDefault="004C315A" w:rsidP="00B652DC">
      <w:pPr>
        <w:shd w:val="clear" w:color="auto" w:fill="FFFFFF"/>
        <w:snapToGrid w:val="0"/>
        <w:jc w:val="both"/>
        <w:rPr>
          <w:rFonts w:eastAsia="宋体"/>
          <w:sz w:val="24"/>
          <w:szCs w:val="24"/>
        </w:rPr>
      </w:pPr>
      <w:r w:rsidRPr="00264406">
        <w:rPr>
          <w:rFonts w:eastAsia="宋体"/>
          <w:color w:val="000000"/>
          <w:sz w:val="24"/>
          <w:szCs w:val="24"/>
        </w:rPr>
        <w:t>FDA</w:t>
      </w:r>
      <w:r w:rsidRPr="00264406">
        <w:rPr>
          <w:rFonts w:eastAsia="宋体"/>
          <w:color w:val="000000"/>
          <w:sz w:val="24"/>
          <w:szCs w:val="24"/>
        </w:rPr>
        <w:t>在《关于</w:t>
      </w:r>
      <w:r w:rsidRPr="00264406">
        <w:rPr>
          <w:rFonts w:eastAsia="宋体"/>
          <w:color w:val="000000"/>
          <w:sz w:val="24"/>
          <w:szCs w:val="24"/>
        </w:rPr>
        <w:t>IND</w:t>
      </w:r>
      <w:r w:rsidRPr="00264406">
        <w:rPr>
          <w:rFonts w:eastAsia="宋体"/>
          <w:color w:val="000000"/>
          <w:sz w:val="24"/>
          <w:szCs w:val="24"/>
        </w:rPr>
        <w:t>和</w:t>
      </w:r>
      <w:r w:rsidRPr="00264406">
        <w:rPr>
          <w:rFonts w:eastAsia="宋体"/>
          <w:color w:val="000000"/>
          <w:sz w:val="24"/>
          <w:szCs w:val="24"/>
        </w:rPr>
        <w:t>BA/BE</w:t>
      </w:r>
      <w:r w:rsidRPr="00264406">
        <w:rPr>
          <w:rFonts w:eastAsia="宋体"/>
          <w:color w:val="000000"/>
          <w:sz w:val="24"/>
          <w:szCs w:val="24"/>
        </w:rPr>
        <w:t>研究安全性报告要求的行业和研究者指南》</w:t>
      </w:r>
      <w:bookmarkStart w:id="107" w:name="bookmark68"/>
      <w:bookmarkEnd w:id="107"/>
      <w:r w:rsidRPr="00264406">
        <w:rPr>
          <w:rFonts w:eastAsia="宋体"/>
          <w:color w:val="000000"/>
          <w:sz w:val="24"/>
          <w:szCs w:val="24"/>
        </w:rPr>
        <w:t>（</w:t>
      </w:r>
      <w:r w:rsidRPr="00264406">
        <w:rPr>
          <w:rFonts w:eastAsia="宋体"/>
          <w:color w:val="000000"/>
          <w:sz w:val="24"/>
          <w:szCs w:val="24"/>
        </w:rPr>
        <w:t>2012</w:t>
      </w:r>
      <w:r w:rsidRPr="00264406">
        <w:rPr>
          <w:rFonts w:eastAsia="宋体"/>
          <w:color w:val="000000"/>
          <w:sz w:val="24"/>
          <w:szCs w:val="24"/>
        </w:rPr>
        <w:t>年</w:t>
      </w:r>
      <w:r w:rsidRPr="00264406">
        <w:rPr>
          <w:rFonts w:eastAsia="宋体"/>
          <w:color w:val="000000"/>
          <w:sz w:val="24"/>
          <w:szCs w:val="24"/>
        </w:rPr>
        <w:t>12</w:t>
      </w:r>
      <w:r w:rsidRPr="00264406">
        <w:rPr>
          <w:rFonts w:eastAsia="宋体"/>
          <w:color w:val="000000"/>
          <w:sz w:val="24"/>
          <w:szCs w:val="24"/>
        </w:rPr>
        <w:t>月）</w:t>
      </w:r>
      <w:r w:rsidRPr="00264406">
        <w:rPr>
          <w:rStyle w:val="a5"/>
          <w:rFonts w:eastAsia="宋体"/>
          <w:color w:val="000000"/>
          <w:sz w:val="24"/>
          <w:szCs w:val="24"/>
        </w:rPr>
        <w:footnoteReference w:customMarkFollows="1" w:id="59"/>
        <w:t>52</w:t>
      </w:r>
      <w:r w:rsidRPr="00264406">
        <w:rPr>
          <w:rFonts w:eastAsia="宋体"/>
          <w:color w:val="000000"/>
          <w:sz w:val="24"/>
          <w:szCs w:val="24"/>
        </w:rPr>
        <w:t>中提供了关于</w:t>
      </w:r>
      <w:r w:rsidRPr="00264406">
        <w:rPr>
          <w:rFonts w:eastAsia="宋体"/>
          <w:color w:val="000000"/>
          <w:sz w:val="24"/>
          <w:szCs w:val="24"/>
        </w:rPr>
        <w:t>IND</w:t>
      </w:r>
      <w:r w:rsidRPr="00264406">
        <w:rPr>
          <w:rFonts w:eastAsia="宋体"/>
          <w:color w:val="000000"/>
          <w:sz w:val="24"/>
          <w:szCs w:val="24"/>
        </w:rPr>
        <w:t>综合安全性评价和报告的更多信息，并在《关于行业</w:t>
      </w:r>
      <w:r w:rsidRPr="00264406">
        <w:rPr>
          <w:rFonts w:eastAsia="宋体"/>
          <w:color w:val="000000"/>
          <w:sz w:val="24"/>
          <w:szCs w:val="24"/>
        </w:rPr>
        <w:t>IND</w:t>
      </w:r>
      <w:r w:rsidRPr="00264406">
        <w:rPr>
          <w:rFonts w:eastAsia="宋体"/>
          <w:color w:val="000000"/>
          <w:sz w:val="24"/>
          <w:szCs w:val="24"/>
        </w:rPr>
        <w:t>安全性报告中安全性评价的指南草案》（</w:t>
      </w:r>
      <w:r w:rsidRPr="00264406">
        <w:rPr>
          <w:rFonts w:eastAsia="宋体"/>
          <w:color w:val="000000"/>
          <w:sz w:val="24"/>
          <w:szCs w:val="24"/>
        </w:rPr>
        <w:t>2015</w:t>
      </w:r>
      <w:r w:rsidRPr="00264406">
        <w:rPr>
          <w:rFonts w:eastAsia="宋体"/>
          <w:color w:val="000000"/>
          <w:sz w:val="24"/>
          <w:szCs w:val="24"/>
        </w:rPr>
        <w:t>年</w:t>
      </w:r>
      <w:r w:rsidRPr="00264406">
        <w:rPr>
          <w:rFonts w:eastAsia="宋体"/>
          <w:color w:val="000000"/>
          <w:sz w:val="24"/>
          <w:szCs w:val="24"/>
        </w:rPr>
        <w:t>12</w:t>
      </w:r>
      <w:r w:rsidRPr="00264406">
        <w:rPr>
          <w:rFonts w:eastAsia="宋体"/>
          <w:color w:val="000000"/>
          <w:sz w:val="24"/>
          <w:szCs w:val="24"/>
        </w:rPr>
        <w:t>月）中提出了建议。</w:t>
      </w:r>
      <w:r w:rsidRPr="00264406">
        <w:rPr>
          <w:rStyle w:val="a5"/>
          <w:rFonts w:eastAsia="宋体"/>
          <w:color w:val="000000"/>
          <w:sz w:val="24"/>
          <w:szCs w:val="24"/>
        </w:rPr>
        <w:footnoteReference w:customMarkFollows="1" w:id="60"/>
        <w:t>53</w:t>
      </w:r>
    </w:p>
    <w:p w14:paraId="1E249EBC" w14:textId="77777777" w:rsidR="00B039FC" w:rsidRPr="00264406" w:rsidRDefault="00B039FC" w:rsidP="002D7DCF">
      <w:pPr>
        <w:shd w:val="clear" w:color="auto" w:fill="FFFFFF"/>
        <w:snapToGrid w:val="0"/>
        <w:jc w:val="both"/>
        <w:rPr>
          <w:rFonts w:eastAsia="宋体"/>
          <w:sz w:val="24"/>
          <w:szCs w:val="24"/>
        </w:rPr>
      </w:pPr>
    </w:p>
    <w:p w14:paraId="7DEA48D7" w14:textId="77777777" w:rsidR="00B652DC" w:rsidRPr="00264406" w:rsidRDefault="00B652DC" w:rsidP="002D7DCF">
      <w:pPr>
        <w:shd w:val="clear" w:color="auto" w:fill="FFFFFF"/>
        <w:tabs>
          <w:tab w:val="left" w:pos="178"/>
        </w:tabs>
        <w:snapToGrid w:val="0"/>
        <w:jc w:val="both"/>
        <w:rPr>
          <w:rFonts w:eastAsia="宋体"/>
          <w:color w:val="000000"/>
          <w:sz w:val="24"/>
          <w:szCs w:val="24"/>
          <w:vertAlign w:val="superscript"/>
        </w:rPr>
      </w:pPr>
    </w:p>
    <w:p w14:paraId="1FF9694D" w14:textId="77777777" w:rsidR="00B039FC" w:rsidRPr="00264406" w:rsidRDefault="00B039FC" w:rsidP="002D7DCF">
      <w:pPr>
        <w:shd w:val="clear" w:color="auto" w:fill="FFFFFF"/>
        <w:tabs>
          <w:tab w:val="left" w:pos="178"/>
        </w:tabs>
        <w:snapToGrid w:val="0"/>
        <w:jc w:val="both"/>
        <w:rPr>
          <w:rFonts w:eastAsia="宋体"/>
          <w:sz w:val="24"/>
          <w:szCs w:val="24"/>
        </w:rPr>
        <w:sectPr w:rsidR="00B039FC" w:rsidRPr="00264406" w:rsidSect="002D7DCF">
          <w:pgSz w:w="11906" w:h="16838"/>
          <w:pgMar w:top="1134" w:right="1417" w:bottom="1134" w:left="1417" w:header="850" w:footer="720" w:gutter="0"/>
          <w:cols w:space="60"/>
          <w:noEndnote/>
          <w:docGrid w:linePitch="272"/>
        </w:sectPr>
      </w:pPr>
    </w:p>
    <w:p w14:paraId="3E4978ED" w14:textId="77777777"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lastRenderedPageBreak/>
        <w:t>如果根据</w:t>
      </w:r>
      <w:r w:rsidRPr="00264406">
        <w:rPr>
          <w:rFonts w:eastAsia="宋体"/>
          <w:color w:val="000000"/>
          <w:sz w:val="24"/>
          <w:szCs w:val="24"/>
        </w:rPr>
        <w:t>21 CFR 312.32</w:t>
      </w:r>
      <w:r w:rsidRPr="00264406">
        <w:rPr>
          <w:rFonts w:eastAsia="宋体"/>
          <w:color w:val="000000"/>
          <w:sz w:val="24"/>
          <w:szCs w:val="24"/>
        </w:rPr>
        <w:t>的要求向</w:t>
      </w:r>
      <w:r w:rsidRPr="00264406">
        <w:rPr>
          <w:rFonts w:eastAsia="宋体"/>
          <w:color w:val="000000"/>
          <w:sz w:val="24"/>
          <w:szCs w:val="24"/>
        </w:rPr>
        <w:t>FDA</w:t>
      </w:r>
      <w:r w:rsidRPr="00264406">
        <w:rPr>
          <w:rFonts w:eastAsia="宋体"/>
          <w:color w:val="000000"/>
          <w:sz w:val="24"/>
          <w:szCs w:val="24"/>
        </w:rPr>
        <w:t>提交</w:t>
      </w:r>
      <w:r w:rsidRPr="00264406">
        <w:rPr>
          <w:rFonts w:eastAsia="宋体"/>
          <w:color w:val="000000"/>
          <w:sz w:val="24"/>
          <w:szCs w:val="24"/>
        </w:rPr>
        <w:t>IND</w:t>
      </w:r>
      <w:r w:rsidRPr="00264406">
        <w:rPr>
          <w:rFonts w:eastAsia="宋体"/>
          <w:color w:val="000000"/>
          <w:sz w:val="24"/>
          <w:szCs w:val="24"/>
        </w:rPr>
        <w:t>安全性报告，研究者还必须将该</w:t>
      </w:r>
      <w:r w:rsidRPr="00264406">
        <w:rPr>
          <w:rFonts w:eastAsia="宋体"/>
          <w:color w:val="000000"/>
          <w:sz w:val="24"/>
          <w:szCs w:val="24"/>
        </w:rPr>
        <w:t>IND</w:t>
      </w:r>
      <w:r w:rsidRPr="00264406">
        <w:rPr>
          <w:rFonts w:eastAsia="宋体"/>
          <w:color w:val="000000"/>
          <w:sz w:val="24"/>
          <w:szCs w:val="24"/>
        </w:rPr>
        <w:t>安全性报告发送给</w:t>
      </w:r>
      <w:r w:rsidRPr="00264406">
        <w:rPr>
          <w:rFonts w:eastAsia="宋体"/>
          <w:color w:val="000000"/>
          <w:sz w:val="24"/>
          <w:szCs w:val="24"/>
        </w:rPr>
        <w:t>IRB</w:t>
      </w:r>
      <w:r w:rsidRPr="00264406">
        <w:rPr>
          <w:rFonts w:eastAsia="宋体"/>
          <w:color w:val="000000"/>
          <w:sz w:val="24"/>
          <w:szCs w:val="24"/>
        </w:rPr>
        <w:t>。</w:t>
      </w:r>
      <w:r w:rsidRPr="00264406">
        <w:rPr>
          <w:rStyle w:val="a5"/>
          <w:rFonts w:eastAsia="宋体"/>
          <w:color w:val="000000"/>
          <w:sz w:val="24"/>
          <w:szCs w:val="24"/>
        </w:rPr>
        <w:footnoteReference w:customMarkFollows="1" w:id="61"/>
        <w:t>54</w:t>
      </w:r>
      <w:r w:rsidRPr="00264406">
        <w:rPr>
          <w:rFonts w:eastAsia="宋体"/>
          <w:color w:val="000000"/>
          <w:sz w:val="24"/>
          <w:szCs w:val="24"/>
        </w:rPr>
        <w:t>临床试验期间</w:t>
      </w:r>
      <w:r w:rsidRPr="00264406">
        <w:rPr>
          <w:rFonts w:eastAsia="宋体"/>
          <w:color w:val="000000"/>
          <w:sz w:val="24"/>
          <w:szCs w:val="24"/>
        </w:rPr>
        <w:t>IRB</w:t>
      </w:r>
      <w:r w:rsidRPr="00264406">
        <w:rPr>
          <w:rFonts w:eastAsia="宋体"/>
          <w:color w:val="000000"/>
          <w:sz w:val="24"/>
          <w:szCs w:val="24"/>
        </w:rPr>
        <w:t>可能</w:t>
      </w:r>
      <w:r w:rsidRPr="00264406">
        <w:rPr>
          <w:rFonts w:eastAsia="宋体"/>
          <w:color w:val="000000"/>
          <w:sz w:val="24"/>
          <w:szCs w:val="24"/>
        </w:rPr>
        <w:t>COVID-19</w:t>
      </w:r>
      <w:r w:rsidRPr="00264406">
        <w:rPr>
          <w:rFonts w:eastAsia="宋体"/>
          <w:color w:val="000000"/>
          <w:sz w:val="24"/>
          <w:szCs w:val="24"/>
        </w:rPr>
        <w:t>有额外的报告要求。</w:t>
      </w:r>
    </w:p>
    <w:p w14:paraId="23B100A7" w14:textId="77777777" w:rsidR="00B652DC" w:rsidRPr="00264406" w:rsidRDefault="00B652DC" w:rsidP="002D7DCF">
      <w:pPr>
        <w:shd w:val="clear" w:color="auto" w:fill="FFFFFF"/>
        <w:snapToGrid w:val="0"/>
        <w:jc w:val="both"/>
        <w:rPr>
          <w:rFonts w:eastAsia="宋体"/>
          <w:sz w:val="24"/>
          <w:szCs w:val="24"/>
        </w:rPr>
      </w:pPr>
    </w:p>
    <w:p w14:paraId="5872D75D" w14:textId="50555437" w:rsidR="00B039FC" w:rsidRPr="00264406" w:rsidRDefault="004C315A" w:rsidP="00264406">
      <w:pPr>
        <w:pStyle w:val="3"/>
        <w:ind w:left="701" w:hanging="701"/>
        <w:rPr>
          <w:sz w:val="24"/>
          <w:szCs w:val="24"/>
        </w:rPr>
      </w:pPr>
      <w:bookmarkStart w:id="108" w:name="bookmark69"/>
      <w:bookmarkStart w:id="109" w:name="_Toc87869375"/>
      <w:bookmarkStart w:id="110" w:name="_Toc87869331"/>
      <w:bookmarkStart w:id="111" w:name="_Toc87869277"/>
      <w:r w:rsidRPr="00264406">
        <w:rPr>
          <w:sz w:val="24"/>
          <w:szCs w:val="24"/>
        </w:rPr>
        <w:t>问题</w:t>
      </w:r>
      <w:bookmarkEnd w:id="108"/>
      <w:r w:rsidRPr="00264406">
        <w:rPr>
          <w:sz w:val="24"/>
          <w:szCs w:val="24"/>
        </w:rPr>
        <w:t>24.</w:t>
      </w:r>
      <w:r w:rsidRPr="00264406">
        <w:rPr>
          <w:sz w:val="24"/>
          <w:szCs w:val="24"/>
        </w:rPr>
        <w:tab/>
      </w:r>
      <w:r w:rsidRPr="00264406">
        <w:rPr>
          <w:sz w:val="24"/>
          <w:szCs w:val="24"/>
        </w:rPr>
        <w:t>感染</w:t>
      </w:r>
      <w:r w:rsidRPr="00264406">
        <w:rPr>
          <w:sz w:val="24"/>
          <w:szCs w:val="24"/>
        </w:rPr>
        <w:t>COVID-19</w:t>
      </w:r>
      <w:r w:rsidRPr="00264406">
        <w:rPr>
          <w:sz w:val="24"/>
          <w:szCs w:val="24"/>
        </w:rPr>
        <w:t>的试验参与者可能会遇到一些严重和意外的不良临床事件，这可能会增加相应</w:t>
      </w:r>
      <w:r w:rsidRPr="00264406">
        <w:rPr>
          <w:sz w:val="24"/>
          <w:szCs w:val="24"/>
        </w:rPr>
        <w:t>IND</w:t>
      </w:r>
      <w:r w:rsidRPr="00264406">
        <w:rPr>
          <w:sz w:val="24"/>
          <w:szCs w:val="24"/>
        </w:rPr>
        <w:t>安全性报告的数量。如果研究者收到</w:t>
      </w:r>
      <w:r w:rsidR="00E6444F">
        <w:rPr>
          <w:sz w:val="24"/>
          <w:szCs w:val="24"/>
        </w:rPr>
        <w:t>申办方</w:t>
      </w:r>
      <w:r w:rsidRPr="00264406">
        <w:rPr>
          <w:sz w:val="24"/>
          <w:szCs w:val="24"/>
        </w:rPr>
        <w:t>的</w:t>
      </w:r>
      <w:r w:rsidRPr="00264406">
        <w:rPr>
          <w:sz w:val="24"/>
          <w:szCs w:val="24"/>
        </w:rPr>
        <w:t>IND</w:t>
      </w:r>
      <w:r w:rsidRPr="00264406">
        <w:rPr>
          <w:sz w:val="24"/>
          <w:szCs w:val="24"/>
        </w:rPr>
        <w:t>安全性报告，是否可以只审查</w:t>
      </w:r>
      <w:r w:rsidR="00E6444F">
        <w:rPr>
          <w:sz w:val="24"/>
          <w:szCs w:val="24"/>
        </w:rPr>
        <w:t>申办方</w:t>
      </w:r>
      <w:r w:rsidRPr="00264406">
        <w:rPr>
          <w:sz w:val="24"/>
          <w:szCs w:val="24"/>
        </w:rPr>
        <w:t>表示会导致研究者手册、知情同意书或方案变更的报告？研究者必须向</w:t>
      </w:r>
      <w:r w:rsidRPr="00264406">
        <w:rPr>
          <w:sz w:val="24"/>
          <w:szCs w:val="24"/>
        </w:rPr>
        <w:t>IRB</w:t>
      </w:r>
      <w:r w:rsidRPr="00264406">
        <w:rPr>
          <w:sz w:val="24"/>
          <w:szCs w:val="24"/>
        </w:rPr>
        <w:t>发送哪些</w:t>
      </w:r>
      <w:r w:rsidRPr="00264406">
        <w:rPr>
          <w:sz w:val="24"/>
          <w:szCs w:val="24"/>
        </w:rPr>
        <w:t>IND</w:t>
      </w:r>
      <w:r w:rsidRPr="00264406">
        <w:rPr>
          <w:sz w:val="24"/>
          <w:szCs w:val="24"/>
        </w:rPr>
        <w:t>安全性报告？</w:t>
      </w:r>
      <w:bookmarkEnd w:id="109"/>
      <w:bookmarkEnd w:id="110"/>
      <w:bookmarkEnd w:id="111"/>
    </w:p>
    <w:p w14:paraId="48BCFCAD" w14:textId="77777777" w:rsidR="00B652DC" w:rsidRPr="00264406" w:rsidRDefault="00B652DC" w:rsidP="002D7DCF">
      <w:pPr>
        <w:shd w:val="clear" w:color="auto" w:fill="FFFFFF"/>
        <w:snapToGrid w:val="0"/>
        <w:jc w:val="both"/>
        <w:rPr>
          <w:rFonts w:eastAsia="宋体"/>
          <w:color w:val="000000"/>
          <w:sz w:val="24"/>
          <w:szCs w:val="24"/>
        </w:rPr>
      </w:pPr>
    </w:p>
    <w:p w14:paraId="15365649" w14:textId="483DCED4" w:rsidR="00B039FC" w:rsidRPr="00264406" w:rsidRDefault="004C315A" w:rsidP="002D7DCF">
      <w:pPr>
        <w:shd w:val="clear" w:color="auto" w:fill="FFFFFF"/>
        <w:snapToGrid w:val="0"/>
        <w:jc w:val="both"/>
        <w:rPr>
          <w:rFonts w:eastAsia="宋体"/>
          <w:sz w:val="24"/>
          <w:szCs w:val="24"/>
        </w:rPr>
      </w:pPr>
      <w:r w:rsidRPr="00264406">
        <w:rPr>
          <w:rFonts w:eastAsia="宋体"/>
          <w:color w:val="000000"/>
          <w:sz w:val="24"/>
          <w:szCs w:val="24"/>
        </w:rPr>
        <w:t>否，研究者仅审查某些</w:t>
      </w:r>
      <w:r w:rsidRPr="00264406">
        <w:rPr>
          <w:rFonts w:eastAsia="宋体"/>
          <w:color w:val="000000"/>
          <w:sz w:val="24"/>
          <w:szCs w:val="24"/>
        </w:rPr>
        <w:t>IND</w:t>
      </w:r>
      <w:r w:rsidRPr="00264406">
        <w:rPr>
          <w:rFonts w:eastAsia="宋体"/>
          <w:color w:val="000000"/>
          <w:sz w:val="24"/>
          <w:szCs w:val="24"/>
        </w:rPr>
        <w:t>安全性报告不可接受。根据</w:t>
      </w:r>
      <w:r w:rsidRPr="00264406">
        <w:rPr>
          <w:rFonts w:eastAsia="宋体"/>
          <w:color w:val="000000"/>
          <w:sz w:val="24"/>
          <w:szCs w:val="24"/>
        </w:rPr>
        <w:t>21 CFR 312.60</w:t>
      </w:r>
      <w:r w:rsidRPr="00264406">
        <w:rPr>
          <w:rFonts w:eastAsia="宋体"/>
          <w:color w:val="000000"/>
          <w:sz w:val="24"/>
          <w:szCs w:val="24"/>
        </w:rPr>
        <w:t>，研究者负责保护临床研究中试验参与者的安全。</w:t>
      </w:r>
      <w:r w:rsidRPr="00264406">
        <w:rPr>
          <w:rStyle w:val="a5"/>
          <w:rFonts w:eastAsia="宋体"/>
          <w:color w:val="000000"/>
          <w:sz w:val="24"/>
          <w:szCs w:val="24"/>
        </w:rPr>
        <w:footnoteReference w:customMarkFollows="1" w:id="62"/>
        <w:t>55</w:t>
      </w:r>
      <w:r w:rsidRPr="00264406">
        <w:rPr>
          <w:rFonts w:eastAsia="宋体"/>
          <w:color w:val="000000"/>
          <w:sz w:val="24"/>
          <w:szCs w:val="24"/>
        </w:rPr>
        <w:t xml:space="preserve"> </w:t>
      </w:r>
      <w:r w:rsidRPr="00264406">
        <w:rPr>
          <w:rFonts w:eastAsia="宋体"/>
          <w:color w:val="000000"/>
          <w:sz w:val="24"/>
          <w:szCs w:val="24"/>
        </w:rPr>
        <w:t>当</w:t>
      </w:r>
      <w:r w:rsidR="00E6444F">
        <w:rPr>
          <w:rFonts w:eastAsia="宋体"/>
          <w:color w:val="000000"/>
          <w:sz w:val="24"/>
          <w:szCs w:val="24"/>
        </w:rPr>
        <w:t>申办方</w:t>
      </w:r>
      <w:r w:rsidRPr="00264406">
        <w:rPr>
          <w:rFonts w:eastAsia="宋体"/>
          <w:color w:val="000000"/>
          <w:sz w:val="24"/>
          <w:szCs w:val="24"/>
        </w:rPr>
        <w:t>确定严重不良事件</w:t>
      </w:r>
      <w:r w:rsidR="00E713C8">
        <w:rPr>
          <w:rFonts w:eastAsia="宋体" w:hint="eastAsia"/>
          <w:color w:val="000000"/>
          <w:sz w:val="24"/>
          <w:szCs w:val="24"/>
        </w:rPr>
        <w:t>是超出预</w:t>
      </w:r>
      <w:r w:rsidR="00FA1AA4">
        <w:rPr>
          <w:rFonts w:eastAsia="宋体" w:hint="eastAsia"/>
          <w:color w:val="000000"/>
          <w:sz w:val="24"/>
          <w:szCs w:val="24"/>
        </w:rPr>
        <w:t>期</w:t>
      </w:r>
      <w:r w:rsidR="00E713C8">
        <w:rPr>
          <w:rFonts w:eastAsia="宋体" w:hint="eastAsia"/>
          <w:color w:val="000000"/>
          <w:sz w:val="24"/>
          <w:szCs w:val="24"/>
        </w:rPr>
        <w:t>的</w:t>
      </w:r>
      <w:r w:rsidRPr="00264406">
        <w:rPr>
          <w:rFonts w:eastAsia="宋体"/>
          <w:color w:val="000000"/>
          <w:sz w:val="24"/>
          <w:szCs w:val="24"/>
        </w:rPr>
        <w:t>，并且药物有合理可能性会导致严重不良事件时，即有证据表明药物与不良事件之间存在因果关系时，</w:t>
      </w:r>
      <w:r w:rsidR="00E6444F">
        <w:rPr>
          <w:rFonts w:eastAsia="宋体"/>
          <w:color w:val="000000"/>
          <w:sz w:val="24"/>
          <w:szCs w:val="24"/>
        </w:rPr>
        <w:t>申办方</w:t>
      </w:r>
      <w:r w:rsidRPr="00264406">
        <w:rPr>
          <w:rFonts w:eastAsia="宋体"/>
          <w:color w:val="000000"/>
          <w:sz w:val="24"/>
          <w:szCs w:val="24"/>
        </w:rPr>
        <w:t>必须将</w:t>
      </w:r>
      <w:r w:rsidRPr="00264406">
        <w:rPr>
          <w:rFonts w:eastAsia="宋体"/>
          <w:color w:val="000000"/>
          <w:sz w:val="24"/>
          <w:szCs w:val="24"/>
        </w:rPr>
        <w:t>IND</w:t>
      </w:r>
      <w:r w:rsidRPr="00264406">
        <w:rPr>
          <w:rFonts w:eastAsia="宋体"/>
          <w:color w:val="000000"/>
          <w:sz w:val="24"/>
          <w:szCs w:val="24"/>
        </w:rPr>
        <w:t>安全性报告发送给</w:t>
      </w:r>
      <w:r w:rsidRPr="00264406">
        <w:rPr>
          <w:rFonts w:eastAsia="宋体"/>
          <w:color w:val="000000"/>
          <w:sz w:val="24"/>
          <w:szCs w:val="24"/>
        </w:rPr>
        <w:t>FDA</w:t>
      </w:r>
      <w:r w:rsidRPr="00264406">
        <w:rPr>
          <w:rFonts w:eastAsia="宋体"/>
          <w:color w:val="000000"/>
          <w:sz w:val="24"/>
          <w:szCs w:val="24"/>
        </w:rPr>
        <w:t>和所有参与研究者。</w:t>
      </w:r>
      <w:r w:rsidRPr="00264406">
        <w:rPr>
          <w:rStyle w:val="a5"/>
          <w:rFonts w:eastAsia="宋体"/>
          <w:color w:val="000000"/>
          <w:sz w:val="24"/>
          <w:szCs w:val="24"/>
        </w:rPr>
        <w:footnoteReference w:customMarkFollows="1" w:id="63"/>
        <w:t>56</w:t>
      </w:r>
      <w:r w:rsidRPr="00264406">
        <w:rPr>
          <w:rFonts w:eastAsia="宋体"/>
          <w:color w:val="000000"/>
          <w:sz w:val="24"/>
          <w:szCs w:val="24"/>
        </w:rPr>
        <w:t>审查</w:t>
      </w:r>
      <w:r w:rsidRPr="00264406">
        <w:rPr>
          <w:rFonts w:eastAsia="宋体"/>
          <w:color w:val="000000"/>
          <w:sz w:val="24"/>
          <w:szCs w:val="24"/>
        </w:rPr>
        <w:t>IND</w:t>
      </w:r>
      <w:r w:rsidRPr="00264406">
        <w:rPr>
          <w:rFonts w:eastAsia="宋体"/>
          <w:color w:val="000000"/>
          <w:sz w:val="24"/>
          <w:szCs w:val="24"/>
        </w:rPr>
        <w:t>安全性报告对于保护试验参与者的安全至关重要，因为严重和意外不良事件代表了与临床试验用产品相关的新</w:t>
      </w:r>
      <w:r w:rsidR="002A3498">
        <w:rPr>
          <w:rFonts w:eastAsia="宋体" w:hint="eastAsia"/>
          <w:color w:val="000000"/>
          <w:sz w:val="24"/>
          <w:szCs w:val="24"/>
        </w:rPr>
        <w:t>的</w:t>
      </w:r>
      <w:r w:rsidRPr="00264406">
        <w:rPr>
          <w:rFonts w:eastAsia="宋体"/>
          <w:color w:val="000000"/>
          <w:sz w:val="24"/>
          <w:szCs w:val="24"/>
        </w:rPr>
        <w:t>潜在风险。</w:t>
      </w:r>
      <w:r w:rsidRPr="00264406">
        <w:rPr>
          <w:rFonts w:eastAsia="宋体"/>
          <w:color w:val="000000"/>
          <w:sz w:val="24"/>
          <w:szCs w:val="24"/>
        </w:rPr>
        <w:t>FDA</w:t>
      </w:r>
      <w:r w:rsidRPr="00264406">
        <w:rPr>
          <w:rFonts w:eastAsia="宋体"/>
          <w:color w:val="000000"/>
          <w:sz w:val="24"/>
          <w:szCs w:val="24"/>
        </w:rPr>
        <w:t>认为，审查所有</w:t>
      </w:r>
      <w:r w:rsidRPr="00264406">
        <w:rPr>
          <w:rFonts w:eastAsia="宋体"/>
          <w:color w:val="000000"/>
          <w:sz w:val="24"/>
          <w:szCs w:val="24"/>
        </w:rPr>
        <w:t>IND</w:t>
      </w:r>
      <w:r w:rsidRPr="00264406">
        <w:rPr>
          <w:rFonts w:eastAsia="宋体"/>
          <w:color w:val="000000"/>
          <w:sz w:val="24"/>
          <w:szCs w:val="24"/>
        </w:rPr>
        <w:t>安全性报告对于履行研究者</w:t>
      </w:r>
      <w:r w:rsidR="00FF44C3">
        <w:rPr>
          <w:rFonts w:eastAsia="宋体" w:hint="eastAsia"/>
          <w:color w:val="000000"/>
          <w:sz w:val="24"/>
          <w:szCs w:val="24"/>
        </w:rPr>
        <w:t>职责，</w:t>
      </w:r>
      <w:r w:rsidRPr="00264406">
        <w:rPr>
          <w:rFonts w:eastAsia="宋体"/>
          <w:color w:val="000000"/>
          <w:sz w:val="24"/>
          <w:szCs w:val="24"/>
        </w:rPr>
        <w:t>保护</w:t>
      </w:r>
      <w:r w:rsidR="00FF44C3" w:rsidRPr="00264406">
        <w:rPr>
          <w:rFonts w:eastAsia="宋体"/>
          <w:color w:val="000000"/>
          <w:sz w:val="24"/>
          <w:szCs w:val="24"/>
        </w:rPr>
        <w:t>临床研究中</w:t>
      </w:r>
      <w:r w:rsidRPr="00264406">
        <w:rPr>
          <w:rFonts w:eastAsia="宋体"/>
          <w:color w:val="000000"/>
          <w:sz w:val="24"/>
          <w:szCs w:val="24"/>
        </w:rPr>
        <w:t>试验参与者</w:t>
      </w:r>
      <w:r w:rsidR="009F730D">
        <w:rPr>
          <w:rFonts w:eastAsia="宋体" w:hint="eastAsia"/>
          <w:color w:val="000000"/>
          <w:sz w:val="24"/>
          <w:szCs w:val="24"/>
        </w:rPr>
        <w:t>的</w:t>
      </w:r>
      <w:r w:rsidRPr="00264406">
        <w:rPr>
          <w:rFonts w:eastAsia="宋体"/>
          <w:color w:val="000000"/>
          <w:sz w:val="24"/>
          <w:szCs w:val="24"/>
        </w:rPr>
        <w:t>安全至关重要。</w:t>
      </w:r>
      <w:r w:rsidRPr="00264406">
        <w:rPr>
          <w:rStyle w:val="a5"/>
          <w:rFonts w:eastAsia="宋体"/>
          <w:color w:val="000000"/>
          <w:sz w:val="24"/>
          <w:szCs w:val="24"/>
        </w:rPr>
        <w:footnoteReference w:customMarkFollows="1" w:id="64"/>
        <w:t>57</w:t>
      </w:r>
    </w:p>
    <w:p w14:paraId="6098F566" w14:textId="77777777" w:rsidR="002A390F" w:rsidRPr="009F730D" w:rsidRDefault="002A390F" w:rsidP="002D7DCF">
      <w:pPr>
        <w:shd w:val="clear" w:color="auto" w:fill="FFFFFF"/>
        <w:snapToGrid w:val="0"/>
        <w:jc w:val="both"/>
        <w:rPr>
          <w:rFonts w:eastAsia="宋体"/>
          <w:color w:val="000000"/>
          <w:sz w:val="24"/>
          <w:szCs w:val="24"/>
        </w:rPr>
      </w:pPr>
    </w:p>
    <w:p w14:paraId="670B43D0" w14:textId="2711B49C" w:rsidR="00B039FC" w:rsidRPr="00264406" w:rsidRDefault="004C315A" w:rsidP="002D7DCF">
      <w:pPr>
        <w:shd w:val="clear" w:color="auto" w:fill="FFFFFF"/>
        <w:snapToGrid w:val="0"/>
        <w:jc w:val="both"/>
        <w:rPr>
          <w:rFonts w:eastAsia="宋体"/>
          <w:sz w:val="24"/>
          <w:szCs w:val="24"/>
        </w:rPr>
      </w:pPr>
      <w:r w:rsidRPr="00264406">
        <w:rPr>
          <w:rFonts w:eastAsia="宋体"/>
          <w:color w:val="000000"/>
          <w:sz w:val="24"/>
          <w:szCs w:val="24"/>
        </w:rPr>
        <w:t>此外，</w:t>
      </w:r>
      <w:r w:rsidRPr="00264406">
        <w:rPr>
          <w:rFonts w:eastAsia="宋体"/>
          <w:color w:val="000000"/>
          <w:sz w:val="24"/>
          <w:szCs w:val="24"/>
        </w:rPr>
        <w:t xml:space="preserve"> 21 CFR 312.66</w:t>
      </w:r>
      <w:r w:rsidRPr="00264406">
        <w:rPr>
          <w:rFonts w:eastAsia="宋体"/>
          <w:color w:val="000000"/>
          <w:sz w:val="24"/>
          <w:szCs w:val="24"/>
        </w:rPr>
        <w:t>要求研究者向</w:t>
      </w:r>
      <w:r w:rsidRPr="00264406">
        <w:rPr>
          <w:rFonts w:eastAsia="宋体"/>
          <w:color w:val="000000"/>
          <w:sz w:val="24"/>
          <w:szCs w:val="24"/>
        </w:rPr>
        <w:t>IRB</w:t>
      </w:r>
      <w:r w:rsidRPr="00264406">
        <w:rPr>
          <w:rFonts w:eastAsia="宋体"/>
          <w:color w:val="000000"/>
          <w:sz w:val="24"/>
          <w:szCs w:val="24"/>
        </w:rPr>
        <w:t>报告所有</w:t>
      </w:r>
      <w:r w:rsidRPr="00264406">
        <w:rPr>
          <w:rFonts w:ascii="宋体" w:eastAsia="宋体" w:hAnsi="宋体"/>
          <w:color w:val="000000"/>
          <w:sz w:val="24"/>
          <w:szCs w:val="24"/>
        </w:rPr>
        <w:t>“</w:t>
      </w:r>
      <w:r w:rsidRPr="00264406">
        <w:rPr>
          <w:rFonts w:eastAsia="宋体"/>
          <w:color w:val="000000"/>
          <w:sz w:val="24"/>
          <w:szCs w:val="24"/>
        </w:rPr>
        <w:t>涉及人体受试者或其他人风险的意外问题</w:t>
      </w:r>
      <w:r w:rsidRPr="00264406">
        <w:rPr>
          <w:rFonts w:ascii="宋体" w:eastAsia="宋体" w:hAnsi="宋体"/>
          <w:color w:val="000000"/>
          <w:sz w:val="24"/>
          <w:szCs w:val="24"/>
        </w:rPr>
        <w:t>”</w:t>
      </w:r>
      <w:r w:rsidRPr="00264406">
        <w:rPr>
          <w:rFonts w:eastAsia="宋体"/>
          <w:color w:val="000000"/>
          <w:sz w:val="24"/>
          <w:szCs w:val="24"/>
        </w:rPr>
        <w:t>。根据</w:t>
      </w:r>
      <w:r w:rsidRPr="00264406">
        <w:rPr>
          <w:rFonts w:eastAsia="宋体"/>
          <w:color w:val="000000"/>
          <w:sz w:val="24"/>
          <w:szCs w:val="24"/>
        </w:rPr>
        <w:t>21 CFR 312.32</w:t>
      </w:r>
      <w:r w:rsidRPr="00264406">
        <w:rPr>
          <w:rFonts w:eastAsia="宋体"/>
          <w:color w:val="000000"/>
          <w:sz w:val="24"/>
          <w:szCs w:val="24"/>
        </w:rPr>
        <w:t>，</w:t>
      </w:r>
      <w:r w:rsidRPr="00264406">
        <w:rPr>
          <w:rFonts w:eastAsia="宋体"/>
          <w:color w:val="000000"/>
          <w:sz w:val="24"/>
          <w:szCs w:val="24"/>
        </w:rPr>
        <w:t>FDA</w:t>
      </w:r>
      <w:r w:rsidRPr="00264406">
        <w:rPr>
          <w:rFonts w:eastAsia="宋体"/>
          <w:color w:val="000000"/>
          <w:sz w:val="24"/>
          <w:szCs w:val="24"/>
        </w:rPr>
        <w:t>认为，严重和意外不良事件符合</w:t>
      </w:r>
      <w:r w:rsidR="00E6444F">
        <w:rPr>
          <w:rFonts w:eastAsia="宋体"/>
          <w:color w:val="000000"/>
          <w:sz w:val="24"/>
          <w:szCs w:val="24"/>
        </w:rPr>
        <w:t>申办方</w:t>
      </w:r>
      <w:r w:rsidRPr="00264406">
        <w:rPr>
          <w:rFonts w:eastAsia="宋体"/>
          <w:color w:val="000000"/>
          <w:sz w:val="24"/>
          <w:szCs w:val="24"/>
        </w:rPr>
        <w:t>在</w:t>
      </w:r>
      <w:r w:rsidRPr="00264406">
        <w:rPr>
          <w:rFonts w:eastAsia="宋体"/>
          <w:color w:val="000000"/>
          <w:sz w:val="24"/>
          <w:szCs w:val="24"/>
        </w:rPr>
        <w:t>IND</w:t>
      </w:r>
      <w:r w:rsidRPr="00264406">
        <w:rPr>
          <w:rFonts w:eastAsia="宋体"/>
          <w:color w:val="000000"/>
          <w:sz w:val="24"/>
          <w:szCs w:val="24"/>
        </w:rPr>
        <w:t>安全性报告中向</w:t>
      </w:r>
      <w:r w:rsidRPr="00264406">
        <w:rPr>
          <w:rFonts w:eastAsia="宋体"/>
          <w:color w:val="000000"/>
          <w:sz w:val="24"/>
          <w:szCs w:val="24"/>
        </w:rPr>
        <w:t>FDA</w:t>
      </w:r>
      <w:r w:rsidRPr="00264406">
        <w:rPr>
          <w:rFonts w:eastAsia="宋体"/>
          <w:color w:val="000000"/>
          <w:sz w:val="24"/>
          <w:szCs w:val="24"/>
        </w:rPr>
        <w:t>和所有研究者报告的标准，一般认为严重不良事件符合</w:t>
      </w:r>
      <w:r w:rsidRPr="00264406">
        <w:rPr>
          <w:rFonts w:eastAsia="宋体"/>
          <w:color w:val="000000"/>
          <w:sz w:val="24"/>
          <w:szCs w:val="24"/>
        </w:rPr>
        <w:t>21 CFR 320.31</w:t>
      </w:r>
      <w:r w:rsidRPr="00264406">
        <w:rPr>
          <w:rFonts w:eastAsia="宋体"/>
          <w:color w:val="000000"/>
          <w:sz w:val="24"/>
          <w:szCs w:val="24"/>
        </w:rPr>
        <w:t>（</w:t>
      </w:r>
      <w:r w:rsidRPr="00264406">
        <w:rPr>
          <w:rFonts w:eastAsia="宋体"/>
          <w:color w:val="000000"/>
          <w:sz w:val="24"/>
          <w:szCs w:val="24"/>
        </w:rPr>
        <w:t>D</w:t>
      </w:r>
      <w:r w:rsidRPr="00264406">
        <w:rPr>
          <w:rFonts w:eastAsia="宋体"/>
          <w:color w:val="000000"/>
          <w:sz w:val="24"/>
          <w:szCs w:val="24"/>
        </w:rPr>
        <w:t>）（</w:t>
      </w:r>
      <w:r w:rsidRPr="00264406">
        <w:rPr>
          <w:rFonts w:eastAsia="宋体"/>
          <w:color w:val="000000"/>
          <w:sz w:val="24"/>
          <w:szCs w:val="24"/>
        </w:rPr>
        <w:t>3</w:t>
      </w:r>
      <w:r w:rsidRPr="00264406">
        <w:rPr>
          <w:rFonts w:eastAsia="宋体"/>
          <w:color w:val="000000"/>
          <w:sz w:val="24"/>
          <w:szCs w:val="24"/>
        </w:rPr>
        <w:t>）下关于可避免生物安全性</w:t>
      </w:r>
      <w:r w:rsidRPr="00264406">
        <w:rPr>
          <w:rFonts w:eastAsia="宋体"/>
          <w:color w:val="000000"/>
          <w:sz w:val="24"/>
          <w:szCs w:val="24"/>
        </w:rPr>
        <w:t>/</w:t>
      </w:r>
      <w:r w:rsidRPr="00264406">
        <w:rPr>
          <w:rFonts w:eastAsia="宋体"/>
          <w:color w:val="000000"/>
          <w:sz w:val="24"/>
          <w:szCs w:val="24"/>
        </w:rPr>
        <w:t>生物等同性研究的安全性报告标准，是涉及到人类受试者或其他人的风险的</w:t>
      </w:r>
      <w:r w:rsidRPr="00264406">
        <w:rPr>
          <w:rFonts w:ascii="宋体" w:eastAsia="宋体" w:hAnsi="宋体"/>
          <w:color w:val="000000"/>
          <w:sz w:val="24"/>
          <w:szCs w:val="24"/>
        </w:rPr>
        <w:t>“</w:t>
      </w:r>
      <w:r w:rsidRPr="00264406">
        <w:rPr>
          <w:rFonts w:eastAsia="宋体"/>
          <w:color w:val="000000"/>
          <w:sz w:val="24"/>
          <w:szCs w:val="24"/>
        </w:rPr>
        <w:t>意外问题</w:t>
      </w:r>
      <w:r w:rsidRPr="00264406">
        <w:rPr>
          <w:rFonts w:ascii="宋体" w:eastAsia="宋体" w:hAnsi="宋体"/>
          <w:color w:val="000000"/>
          <w:sz w:val="24"/>
          <w:szCs w:val="24"/>
        </w:rPr>
        <w:t>”</w:t>
      </w:r>
      <w:r w:rsidRPr="00264406">
        <w:rPr>
          <w:rFonts w:eastAsia="宋体"/>
          <w:color w:val="000000"/>
          <w:sz w:val="24"/>
          <w:szCs w:val="24"/>
        </w:rPr>
        <w:t>，因此研究者必须向</w:t>
      </w:r>
      <w:r w:rsidRPr="00264406">
        <w:rPr>
          <w:rFonts w:eastAsia="宋体"/>
          <w:color w:val="000000"/>
          <w:sz w:val="24"/>
          <w:szCs w:val="24"/>
        </w:rPr>
        <w:t>IRB</w:t>
      </w:r>
      <w:r w:rsidRPr="00264406">
        <w:rPr>
          <w:rFonts w:eastAsia="宋体"/>
          <w:color w:val="000000"/>
          <w:sz w:val="24"/>
          <w:szCs w:val="24"/>
        </w:rPr>
        <w:t>报告。</w:t>
      </w:r>
      <w:r w:rsidRPr="00264406">
        <w:rPr>
          <w:rStyle w:val="a5"/>
          <w:rFonts w:eastAsia="宋体"/>
          <w:color w:val="000000"/>
          <w:sz w:val="24"/>
          <w:szCs w:val="24"/>
        </w:rPr>
        <w:footnoteReference w:customMarkFollows="1" w:id="65"/>
        <w:t>58</w:t>
      </w:r>
      <w:r w:rsidRPr="00264406">
        <w:rPr>
          <w:rFonts w:eastAsia="宋体"/>
          <w:color w:val="000000"/>
          <w:sz w:val="24"/>
          <w:szCs w:val="24"/>
          <w:vertAlign w:val="superscript"/>
        </w:rPr>
        <w:t>,</w:t>
      </w:r>
      <w:r w:rsidRPr="00264406">
        <w:rPr>
          <w:rStyle w:val="a5"/>
          <w:rFonts w:eastAsia="宋体"/>
          <w:color w:val="000000"/>
          <w:sz w:val="24"/>
          <w:szCs w:val="24"/>
        </w:rPr>
        <w:footnoteReference w:customMarkFollows="1" w:id="66"/>
        <w:t>59</w:t>
      </w:r>
    </w:p>
    <w:p w14:paraId="363562C5" w14:textId="77777777" w:rsidR="00B039FC" w:rsidRPr="00264406" w:rsidRDefault="00B039FC" w:rsidP="002D7DCF">
      <w:pPr>
        <w:shd w:val="clear" w:color="auto" w:fill="FFFFFF"/>
        <w:tabs>
          <w:tab w:val="left" w:pos="178"/>
        </w:tabs>
        <w:snapToGrid w:val="0"/>
        <w:jc w:val="both"/>
        <w:rPr>
          <w:rFonts w:eastAsia="宋体"/>
          <w:color w:val="000000"/>
          <w:sz w:val="24"/>
          <w:szCs w:val="24"/>
          <w:vertAlign w:val="superscript"/>
        </w:rPr>
      </w:pPr>
    </w:p>
    <w:p w14:paraId="391B0219" w14:textId="77777777" w:rsidR="002A390F" w:rsidRPr="00264406" w:rsidRDefault="002A390F" w:rsidP="002D7DCF">
      <w:pPr>
        <w:shd w:val="clear" w:color="auto" w:fill="FFFFFF"/>
        <w:tabs>
          <w:tab w:val="left" w:pos="178"/>
        </w:tabs>
        <w:snapToGrid w:val="0"/>
        <w:jc w:val="both"/>
        <w:rPr>
          <w:rFonts w:eastAsia="宋体"/>
          <w:sz w:val="24"/>
          <w:szCs w:val="24"/>
        </w:rPr>
      </w:pPr>
    </w:p>
    <w:p w14:paraId="5C2C4D73" w14:textId="77777777" w:rsidR="00B039FC" w:rsidRPr="00264406" w:rsidRDefault="00B039FC" w:rsidP="002D7DCF">
      <w:pPr>
        <w:shd w:val="clear" w:color="auto" w:fill="FFFFFF"/>
        <w:tabs>
          <w:tab w:val="left" w:pos="178"/>
        </w:tabs>
        <w:snapToGrid w:val="0"/>
        <w:jc w:val="both"/>
        <w:rPr>
          <w:rFonts w:eastAsia="宋体"/>
          <w:sz w:val="24"/>
          <w:szCs w:val="24"/>
        </w:rPr>
      </w:pPr>
    </w:p>
    <w:p w14:paraId="2AA422D9" w14:textId="77777777" w:rsidR="002A390F" w:rsidRPr="00264406" w:rsidRDefault="002A390F" w:rsidP="002D7DCF">
      <w:pPr>
        <w:shd w:val="clear" w:color="auto" w:fill="FFFFFF"/>
        <w:tabs>
          <w:tab w:val="left" w:pos="178"/>
        </w:tabs>
        <w:snapToGrid w:val="0"/>
        <w:jc w:val="both"/>
        <w:rPr>
          <w:rFonts w:eastAsia="宋体"/>
          <w:sz w:val="21"/>
          <w:szCs w:val="21"/>
        </w:rPr>
        <w:sectPr w:rsidR="002A390F" w:rsidRPr="00264406" w:rsidSect="002D7DCF">
          <w:pgSz w:w="11906" w:h="16838"/>
          <w:pgMar w:top="1134" w:right="1417" w:bottom="1134" w:left="1417" w:header="850" w:footer="720" w:gutter="0"/>
          <w:cols w:space="60"/>
          <w:noEndnote/>
          <w:docGrid w:linePitch="272"/>
        </w:sectPr>
      </w:pPr>
    </w:p>
    <w:p w14:paraId="75D9B226" w14:textId="77777777"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lastRenderedPageBreak/>
        <w:t>有关安全性报告的更多信息，请参见</w:t>
      </w:r>
      <w:r w:rsidRPr="00264406">
        <w:rPr>
          <w:rFonts w:eastAsia="宋体"/>
          <w:color w:val="000000"/>
          <w:sz w:val="24"/>
          <w:szCs w:val="24"/>
        </w:rPr>
        <w:t>FDA</w:t>
      </w:r>
      <w:r w:rsidRPr="00264406">
        <w:rPr>
          <w:rFonts w:eastAsia="宋体"/>
          <w:color w:val="000000"/>
          <w:sz w:val="24"/>
          <w:szCs w:val="24"/>
        </w:rPr>
        <w:t>《关于</w:t>
      </w:r>
      <w:r w:rsidRPr="00264406">
        <w:rPr>
          <w:rFonts w:eastAsia="宋体"/>
          <w:color w:val="000000"/>
          <w:sz w:val="24"/>
          <w:szCs w:val="24"/>
        </w:rPr>
        <w:t>IND</w:t>
      </w:r>
      <w:r w:rsidRPr="00264406">
        <w:rPr>
          <w:rFonts w:eastAsia="宋体"/>
          <w:color w:val="000000"/>
          <w:sz w:val="24"/>
          <w:szCs w:val="24"/>
        </w:rPr>
        <w:t>和</w:t>
      </w:r>
      <w:r w:rsidRPr="00264406">
        <w:rPr>
          <w:rFonts w:eastAsia="宋体"/>
          <w:color w:val="000000"/>
          <w:sz w:val="24"/>
          <w:szCs w:val="24"/>
        </w:rPr>
        <w:t>BA/BE</w:t>
      </w:r>
      <w:r w:rsidRPr="00264406">
        <w:rPr>
          <w:rFonts w:eastAsia="宋体"/>
          <w:color w:val="000000"/>
          <w:sz w:val="24"/>
          <w:szCs w:val="24"/>
        </w:rPr>
        <w:t>研究安全性报告要求的行业和研究者指南》（</w:t>
      </w:r>
      <w:r w:rsidRPr="00264406">
        <w:rPr>
          <w:rFonts w:eastAsia="宋体"/>
          <w:color w:val="000000"/>
          <w:sz w:val="24"/>
          <w:szCs w:val="24"/>
        </w:rPr>
        <w:t>2012</w:t>
      </w:r>
      <w:r w:rsidRPr="00264406">
        <w:rPr>
          <w:rFonts w:eastAsia="宋体"/>
          <w:color w:val="000000"/>
          <w:sz w:val="24"/>
          <w:szCs w:val="24"/>
        </w:rPr>
        <w:t>年</w:t>
      </w:r>
      <w:r w:rsidRPr="00264406">
        <w:rPr>
          <w:rFonts w:eastAsia="宋体"/>
          <w:color w:val="000000"/>
          <w:sz w:val="24"/>
          <w:szCs w:val="24"/>
        </w:rPr>
        <w:t>12</w:t>
      </w:r>
      <w:r w:rsidRPr="00264406">
        <w:rPr>
          <w:rFonts w:eastAsia="宋体"/>
          <w:color w:val="000000"/>
          <w:sz w:val="24"/>
          <w:szCs w:val="24"/>
        </w:rPr>
        <w:t>月）</w:t>
      </w:r>
      <w:r w:rsidRPr="00264406">
        <w:rPr>
          <w:rStyle w:val="a5"/>
          <w:rFonts w:eastAsia="宋体"/>
          <w:color w:val="000000"/>
          <w:sz w:val="24"/>
          <w:szCs w:val="24"/>
        </w:rPr>
        <w:footnoteReference w:customMarkFollows="1" w:id="67"/>
        <w:t>60</w:t>
      </w:r>
      <w:r w:rsidRPr="00264406">
        <w:rPr>
          <w:rFonts w:eastAsia="宋体"/>
          <w:color w:val="000000"/>
          <w:sz w:val="24"/>
          <w:szCs w:val="24"/>
        </w:rPr>
        <w:t>和向</w:t>
      </w:r>
      <w:r w:rsidRPr="00264406">
        <w:rPr>
          <w:rFonts w:eastAsia="宋体"/>
          <w:color w:val="000000"/>
          <w:sz w:val="24"/>
          <w:szCs w:val="24"/>
        </w:rPr>
        <w:t>IRB</w:t>
      </w:r>
      <w:r w:rsidRPr="00264406">
        <w:rPr>
          <w:rFonts w:eastAsia="宋体"/>
          <w:color w:val="000000"/>
          <w:sz w:val="24"/>
          <w:szCs w:val="24"/>
        </w:rPr>
        <w:t>报告不良事件</w:t>
      </w:r>
      <w:r w:rsidRPr="00264406">
        <w:rPr>
          <w:rFonts w:eastAsia="宋体"/>
          <w:color w:val="000000"/>
          <w:sz w:val="24"/>
          <w:szCs w:val="24"/>
        </w:rPr>
        <w:t>-</w:t>
      </w:r>
      <w:r w:rsidRPr="00264406">
        <w:rPr>
          <w:rFonts w:eastAsia="宋体"/>
          <w:color w:val="000000"/>
          <w:sz w:val="24"/>
          <w:szCs w:val="24"/>
        </w:rPr>
        <w:t>改善人类受试者保护（</w:t>
      </w:r>
      <w:r w:rsidRPr="00264406">
        <w:rPr>
          <w:rFonts w:eastAsia="宋体"/>
          <w:color w:val="000000"/>
          <w:sz w:val="24"/>
          <w:szCs w:val="24"/>
        </w:rPr>
        <w:t>2009</w:t>
      </w:r>
      <w:r w:rsidRPr="00264406">
        <w:rPr>
          <w:rFonts w:eastAsia="宋体"/>
          <w:color w:val="000000"/>
          <w:sz w:val="24"/>
          <w:szCs w:val="24"/>
        </w:rPr>
        <w:t>年</w:t>
      </w:r>
      <w:r w:rsidRPr="00264406">
        <w:rPr>
          <w:rFonts w:eastAsia="宋体"/>
          <w:color w:val="000000"/>
          <w:sz w:val="24"/>
          <w:szCs w:val="24"/>
        </w:rPr>
        <w:t>1</w:t>
      </w:r>
      <w:r w:rsidRPr="00264406">
        <w:rPr>
          <w:rFonts w:eastAsia="宋体"/>
          <w:color w:val="000000"/>
          <w:sz w:val="24"/>
          <w:szCs w:val="24"/>
        </w:rPr>
        <w:t>月）。</w:t>
      </w:r>
      <w:r w:rsidRPr="00264406">
        <w:rPr>
          <w:rStyle w:val="a5"/>
          <w:rFonts w:eastAsia="宋体"/>
          <w:color w:val="000000"/>
          <w:sz w:val="24"/>
          <w:szCs w:val="24"/>
        </w:rPr>
        <w:footnoteReference w:customMarkFollows="1" w:id="68"/>
        <w:t>61</w:t>
      </w:r>
    </w:p>
    <w:p w14:paraId="3B945B68" w14:textId="77777777" w:rsidR="002A390F" w:rsidRPr="00264406" w:rsidRDefault="002A390F" w:rsidP="002D7DCF">
      <w:pPr>
        <w:shd w:val="clear" w:color="auto" w:fill="FFFFFF"/>
        <w:snapToGrid w:val="0"/>
        <w:jc w:val="both"/>
        <w:rPr>
          <w:rFonts w:eastAsia="宋体"/>
          <w:sz w:val="24"/>
          <w:szCs w:val="24"/>
        </w:rPr>
      </w:pPr>
    </w:p>
    <w:p w14:paraId="45838B82" w14:textId="77777777" w:rsidR="00B039FC" w:rsidRPr="00264406" w:rsidRDefault="004C315A" w:rsidP="00264406">
      <w:pPr>
        <w:pStyle w:val="3"/>
        <w:ind w:left="701" w:hanging="701"/>
        <w:rPr>
          <w:sz w:val="24"/>
          <w:szCs w:val="24"/>
        </w:rPr>
      </w:pPr>
      <w:r w:rsidRPr="00264406">
        <w:rPr>
          <w:sz w:val="24"/>
          <w:szCs w:val="24"/>
        </w:rPr>
        <w:t>问题</w:t>
      </w:r>
      <w:r w:rsidRPr="00264406">
        <w:rPr>
          <w:sz w:val="24"/>
          <w:szCs w:val="24"/>
        </w:rPr>
        <w:t>25.</w:t>
      </w:r>
      <w:r w:rsidRPr="00264406">
        <w:rPr>
          <w:sz w:val="24"/>
          <w:szCs w:val="24"/>
        </w:rPr>
        <w:tab/>
        <w:t>COVID-19</w:t>
      </w:r>
      <w:r w:rsidRPr="00264406">
        <w:rPr>
          <w:sz w:val="24"/>
          <w:szCs w:val="24"/>
        </w:rPr>
        <w:t>突发公共卫生事件期间，关于用于生成临床试验记录（包括知情同意文件）的电子签名的电子系统，需要考虑哪些因素？</w:t>
      </w:r>
    </w:p>
    <w:p w14:paraId="628BD530" w14:textId="77777777" w:rsidR="002A390F" w:rsidRPr="00264406" w:rsidRDefault="002A390F" w:rsidP="002D7DCF">
      <w:pPr>
        <w:shd w:val="clear" w:color="auto" w:fill="FFFFFF"/>
        <w:snapToGrid w:val="0"/>
        <w:jc w:val="both"/>
        <w:rPr>
          <w:rFonts w:eastAsia="宋体"/>
          <w:color w:val="000000"/>
          <w:sz w:val="24"/>
          <w:szCs w:val="24"/>
        </w:rPr>
      </w:pPr>
    </w:p>
    <w:p w14:paraId="297E7FE9" w14:textId="6D8D4610" w:rsidR="00B039FC" w:rsidRPr="00264406" w:rsidRDefault="004C315A" w:rsidP="002D7DCF">
      <w:pPr>
        <w:shd w:val="clear" w:color="auto" w:fill="FFFFFF"/>
        <w:snapToGrid w:val="0"/>
        <w:jc w:val="both"/>
        <w:rPr>
          <w:rFonts w:eastAsia="宋体"/>
          <w:color w:val="000000"/>
          <w:sz w:val="24"/>
          <w:szCs w:val="24"/>
        </w:rPr>
      </w:pPr>
      <w:r w:rsidRPr="00264406">
        <w:rPr>
          <w:rFonts w:eastAsia="宋体"/>
          <w:color w:val="000000"/>
          <w:sz w:val="24"/>
          <w:szCs w:val="24"/>
        </w:rPr>
        <w:t>可行</w:t>
      </w:r>
      <w:r w:rsidR="00CA58E4">
        <w:rPr>
          <w:rFonts w:eastAsia="宋体" w:hint="eastAsia"/>
          <w:color w:val="000000"/>
          <w:sz w:val="24"/>
          <w:szCs w:val="24"/>
        </w:rPr>
        <w:t>时</w:t>
      </w:r>
      <w:r w:rsidRPr="00264406">
        <w:rPr>
          <w:rFonts w:eastAsia="宋体"/>
          <w:color w:val="000000"/>
          <w:sz w:val="24"/>
          <w:szCs w:val="24"/>
        </w:rPr>
        <w:t>，</w:t>
      </w:r>
      <w:r w:rsidRPr="00264406">
        <w:rPr>
          <w:rFonts w:eastAsia="宋体"/>
          <w:color w:val="000000"/>
          <w:sz w:val="24"/>
          <w:szCs w:val="24"/>
        </w:rPr>
        <w:t>COVID-19</w:t>
      </w:r>
      <w:r w:rsidRPr="00264406">
        <w:rPr>
          <w:rFonts w:eastAsia="宋体"/>
          <w:color w:val="000000"/>
          <w:sz w:val="24"/>
          <w:szCs w:val="24"/>
        </w:rPr>
        <w:t>突发公共卫生事件期间</w:t>
      </w:r>
      <w:r w:rsidR="0023627C">
        <w:rPr>
          <w:rFonts w:eastAsia="宋体" w:hint="eastAsia"/>
          <w:color w:val="000000"/>
          <w:sz w:val="24"/>
          <w:szCs w:val="24"/>
        </w:rPr>
        <w:t>，</w:t>
      </w:r>
      <w:r w:rsidRPr="00264406">
        <w:rPr>
          <w:rFonts w:eastAsia="宋体"/>
          <w:color w:val="000000"/>
          <w:sz w:val="24"/>
          <w:szCs w:val="24"/>
        </w:rPr>
        <w:t>用于</w:t>
      </w:r>
      <w:r w:rsidR="000C6F69">
        <w:rPr>
          <w:rFonts w:eastAsia="宋体" w:hint="eastAsia"/>
          <w:color w:val="000000"/>
          <w:sz w:val="24"/>
          <w:szCs w:val="24"/>
        </w:rPr>
        <w:t>在</w:t>
      </w:r>
      <w:r w:rsidRPr="00264406">
        <w:rPr>
          <w:rFonts w:eastAsia="宋体"/>
          <w:color w:val="000000"/>
          <w:sz w:val="24"/>
          <w:szCs w:val="24"/>
        </w:rPr>
        <w:t>临床试验记录（包括知情同意文件）</w:t>
      </w:r>
      <w:r w:rsidR="000C6F69">
        <w:rPr>
          <w:rFonts w:eastAsia="宋体" w:hint="eastAsia"/>
          <w:color w:val="000000"/>
          <w:sz w:val="24"/>
          <w:szCs w:val="24"/>
        </w:rPr>
        <w:t>上生成</w:t>
      </w:r>
      <w:r w:rsidRPr="00264406">
        <w:rPr>
          <w:rFonts w:eastAsia="宋体"/>
          <w:color w:val="000000"/>
          <w:sz w:val="24"/>
          <w:szCs w:val="24"/>
        </w:rPr>
        <w:t>电子签名</w:t>
      </w:r>
      <w:r w:rsidRPr="00264406">
        <w:rPr>
          <w:rStyle w:val="a5"/>
          <w:rFonts w:eastAsia="宋体"/>
          <w:color w:val="000000"/>
          <w:sz w:val="24"/>
          <w:szCs w:val="24"/>
        </w:rPr>
        <w:footnoteReference w:customMarkFollows="1" w:id="69"/>
        <w:t>63</w:t>
      </w:r>
      <w:r w:rsidRPr="00264406">
        <w:rPr>
          <w:rFonts w:eastAsia="宋体"/>
          <w:color w:val="000000"/>
          <w:sz w:val="24"/>
          <w:szCs w:val="24"/>
        </w:rPr>
        <w:t>的电子系统</w:t>
      </w:r>
      <w:r w:rsidRPr="00264406">
        <w:rPr>
          <w:rStyle w:val="a5"/>
          <w:rFonts w:eastAsia="宋体"/>
          <w:color w:val="000000"/>
          <w:sz w:val="24"/>
          <w:szCs w:val="24"/>
        </w:rPr>
        <w:footnoteReference w:customMarkFollows="1" w:id="70"/>
        <w:t>62</w:t>
      </w:r>
      <w:r w:rsidRPr="00264406">
        <w:rPr>
          <w:rFonts w:eastAsia="宋体"/>
          <w:color w:val="000000"/>
          <w:sz w:val="24"/>
          <w:szCs w:val="24"/>
        </w:rPr>
        <w:t>必须</w:t>
      </w:r>
      <w:r w:rsidR="00D2619D">
        <w:rPr>
          <w:rFonts w:eastAsia="宋体" w:hint="eastAsia"/>
          <w:color w:val="000000"/>
          <w:sz w:val="24"/>
          <w:szCs w:val="24"/>
        </w:rPr>
        <w:t>遵守</w:t>
      </w:r>
      <w:r w:rsidR="00D2619D">
        <w:rPr>
          <w:rFonts w:eastAsia="宋体" w:hint="eastAsia"/>
          <w:color w:val="000000"/>
          <w:sz w:val="24"/>
          <w:szCs w:val="24"/>
        </w:rPr>
        <w:t>F</w:t>
      </w:r>
      <w:r w:rsidR="00D2619D">
        <w:rPr>
          <w:rFonts w:eastAsia="宋体"/>
          <w:color w:val="000000"/>
          <w:sz w:val="24"/>
          <w:szCs w:val="24"/>
        </w:rPr>
        <w:t>DA</w:t>
      </w:r>
      <w:r w:rsidRPr="00264406">
        <w:rPr>
          <w:rFonts w:eastAsia="宋体"/>
          <w:color w:val="000000"/>
          <w:sz w:val="24"/>
          <w:szCs w:val="24"/>
        </w:rPr>
        <w:t>法规第</w:t>
      </w:r>
      <w:r w:rsidRPr="00264406">
        <w:rPr>
          <w:rFonts w:eastAsia="宋体"/>
          <w:color w:val="000000"/>
          <w:sz w:val="24"/>
          <w:szCs w:val="24"/>
        </w:rPr>
        <w:t>21 CFR</w:t>
      </w:r>
      <w:r w:rsidR="00F32FF5">
        <w:rPr>
          <w:rFonts w:eastAsia="宋体" w:hint="eastAsia"/>
          <w:color w:val="000000"/>
          <w:sz w:val="24"/>
          <w:szCs w:val="24"/>
        </w:rPr>
        <w:t>第</w:t>
      </w:r>
      <w:r w:rsidRPr="00264406">
        <w:rPr>
          <w:rFonts w:eastAsia="宋体"/>
          <w:color w:val="000000"/>
          <w:sz w:val="24"/>
          <w:szCs w:val="24"/>
        </w:rPr>
        <w:t>11</w:t>
      </w:r>
      <w:r w:rsidR="00F32FF5">
        <w:rPr>
          <w:rFonts w:eastAsia="宋体" w:hint="eastAsia"/>
          <w:color w:val="000000"/>
          <w:sz w:val="24"/>
          <w:szCs w:val="24"/>
        </w:rPr>
        <w:t>部分</w:t>
      </w:r>
      <w:r w:rsidRPr="00264406">
        <w:rPr>
          <w:rFonts w:eastAsia="宋体"/>
          <w:color w:val="000000"/>
          <w:sz w:val="24"/>
          <w:szCs w:val="24"/>
        </w:rPr>
        <w:t>所述的要求。</w:t>
      </w:r>
      <w:r w:rsidRPr="00264406">
        <w:rPr>
          <w:rStyle w:val="a5"/>
          <w:rFonts w:eastAsia="宋体"/>
          <w:color w:val="000000"/>
          <w:sz w:val="24"/>
          <w:szCs w:val="24"/>
        </w:rPr>
        <w:footnoteReference w:customMarkFollows="1" w:id="71"/>
        <w:t>64</w:t>
      </w:r>
      <w:r w:rsidRPr="00264406">
        <w:rPr>
          <w:rFonts w:eastAsia="宋体"/>
          <w:color w:val="000000"/>
          <w:sz w:val="24"/>
          <w:szCs w:val="24"/>
          <w:vertAlign w:val="superscript"/>
        </w:rPr>
        <w:t>,</w:t>
      </w:r>
      <w:r w:rsidRPr="00264406">
        <w:rPr>
          <w:rStyle w:val="a5"/>
          <w:rFonts w:eastAsia="宋体"/>
          <w:color w:val="000000"/>
          <w:sz w:val="24"/>
          <w:szCs w:val="24"/>
        </w:rPr>
        <w:footnoteReference w:customMarkFollows="1" w:id="72"/>
        <w:t>65</w:t>
      </w:r>
    </w:p>
    <w:p w14:paraId="74FDCF94" w14:textId="77777777" w:rsidR="002A390F" w:rsidRPr="00264406" w:rsidRDefault="002A390F" w:rsidP="002D7DCF">
      <w:pPr>
        <w:shd w:val="clear" w:color="auto" w:fill="FFFFFF"/>
        <w:snapToGrid w:val="0"/>
        <w:jc w:val="both"/>
        <w:rPr>
          <w:rFonts w:eastAsia="宋体"/>
          <w:sz w:val="24"/>
          <w:szCs w:val="24"/>
        </w:rPr>
      </w:pPr>
    </w:p>
    <w:p w14:paraId="48115AF9" w14:textId="0B907496" w:rsidR="00B039FC" w:rsidRPr="00264406" w:rsidRDefault="004C315A" w:rsidP="002D7DCF">
      <w:pPr>
        <w:shd w:val="clear" w:color="auto" w:fill="FFFFFF"/>
        <w:snapToGrid w:val="0"/>
        <w:jc w:val="both"/>
        <w:rPr>
          <w:rFonts w:eastAsia="宋体"/>
          <w:sz w:val="24"/>
          <w:szCs w:val="24"/>
        </w:rPr>
      </w:pPr>
      <w:r w:rsidRPr="00264406">
        <w:rPr>
          <w:rFonts w:eastAsia="宋体"/>
          <w:color w:val="000000"/>
          <w:sz w:val="24"/>
          <w:szCs w:val="24"/>
        </w:rPr>
        <w:t>FDA</w:t>
      </w:r>
      <w:r w:rsidRPr="00264406">
        <w:rPr>
          <w:rFonts w:eastAsia="宋体"/>
          <w:color w:val="000000"/>
          <w:sz w:val="24"/>
          <w:szCs w:val="24"/>
        </w:rPr>
        <w:t>了解到，有多个商用成品（</w:t>
      </w:r>
      <w:r w:rsidRPr="00264406">
        <w:rPr>
          <w:rFonts w:eastAsia="宋体"/>
          <w:color w:val="000000"/>
          <w:sz w:val="24"/>
          <w:szCs w:val="24"/>
        </w:rPr>
        <w:t>COTS</w:t>
      </w:r>
      <w:r w:rsidRPr="00264406">
        <w:rPr>
          <w:rFonts w:eastAsia="宋体"/>
          <w:color w:val="000000"/>
          <w:sz w:val="24"/>
          <w:szCs w:val="24"/>
        </w:rPr>
        <w:t>）软件系统为临床试验记录提供电子签名服务。</w:t>
      </w:r>
      <w:r w:rsidRPr="00264406">
        <w:rPr>
          <w:rFonts w:eastAsia="宋体"/>
          <w:color w:val="000000"/>
          <w:sz w:val="24"/>
          <w:szCs w:val="24"/>
        </w:rPr>
        <w:t>FDA</w:t>
      </w:r>
      <w:r w:rsidRPr="00264406">
        <w:rPr>
          <w:rFonts w:eastAsia="宋体"/>
          <w:color w:val="000000"/>
          <w:sz w:val="24"/>
          <w:szCs w:val="24"/>
        </w:rPr>
        <w:t>未认证</w:t>
      </w:r>
      <w:r w:rsidR="009E1303" w:rsidRPr="00264406">
        <w:rPr>
          <w:rFonts w:eastAsia="宋体"/>
          <w:color w:val="000000"/>
          <w:sz w:val="24"/>
          <w:szCs w:val="24"/>
        </w:rPr>
        <w:t>单个电子系统或</w:t>
      </w:r>
      <w:r w:rsidRPr="00264406">
        <w:rPr>
          <w:rFonts w:eastAsia="宋体"/>
          <w:color w:val="000000"/>
          <w:sz w:val="24"/>
          <w:szCs w:val="24"/>
        </w:rPr>
        <w:t>获</w:t>
      </w:r>
      <w:r w:rsidR="00B24F04">
        <w:rPr>
          <w:rFonts w:eastAsia="宋体" w:hint="eastAsia"/>
          <w:color w:val="000000"/>
          <w:sz w:val="24"/>
          <w:szCs w:val="24"/>
        </w:rPr>
        <w:t>取</w:t>
      </w:r>
      <w:r w:rsidRPr="00264406">
        <w:rPr>
          <w:rFonts w:eastAsia="宋体"/>
          <w:color w:val="000000"/>
          <w:sz w:val="24"/>
          <w:szCs w:val="24"/>
        </w:rPr>
        <w:t>符合</w:t>
      </w:r>
      <w:r w:rsidRPr="00264406">
        <w:rPr>
          <w:rFonts w:ascii="宋体" w:eastAsia="宋体" w:hAnsi="宋体"/>
          <w:color w:val="000000"/>
          <w:sz w:val="24"/>
          <w:szCs w:val="24"/>
        </w:rPr>
        <w:t>“</w:t>
      </w:r>
      <w:r w:rsidRPr="00264406">
        <w:rPr>
          <w:rFonts w:eastAsia="宋体"/>
          <w:color w:val="000000"/>
          <w:sz w:val="24"/>
          <w:szCs w:val="24"/>
        </w:rPr>
        <w:t>第</w:t>
      </w:r>
      <w:r w:rsidRPr="00264406">
        <w:rPr>
          <w:rFonts w:eastAsia="宋体"/>
          <w:color w:val="000000"/>
          <w:sz w:val="24"/>
          <w:szCs w:val="24"/>
        </w:rPr>
        <w:t>11</w:t>
      </w:r>
      <w:r w:rsidRPr="00264406">
        <w:rPr>
          <w:rFonts w:eastAsia="宋体"/>
          <w:color w:val="000000"/>
          <w:sz w:val="24"/>
          <w:szCs w:val="24"/>
        </w:rPr>
        <w:t>部分</w:t>
      </w:r>
      <w:r w:rsidRPr="00264406">
        <w:rPr>
          <w:rFonts w:ascii="宋体" w:eastAsia="宋体" w:hAnsi="宋体"/>
          <w:color w:val="000000"/>
          <w:sz w:val="24"/>
          <w:szCs w:val="24"/>
        </w:rPr>
        <w:t>”</w:t>
      </w:r>
      <w:r w:rsidRPr="00264406">
        <w:rPr>
          <w:rFonts w:eastAsia="宋体"/>
          <w:color w:val="000000"/>
          <w:sz w:val="24"/>
          <w:szCs w:val="24"/>
        </w:rPr>
        <w:t>的电子签名的方法，但</w:t>
      </w:r>
      <w:r w:rsidRPr="00264406">
        <w:rPr>
          <w:rFonts w:eastAsia="宋体"/>
          <w:color w:val="000000"/>
          <w:sz w:val="24"/>
          <w:szCs w:val="24"/>
        </w:rPr>
        <w:t>COTS</w:t>
      </w:r>
      <w:r w:rsidRPr="00264406">
        <w:rPr>
          <w:rFonts w:eastAsia="宋体"/>
          <w:color w:val="000000"/>
          <w:sz w:val="24"/>
          <w:szCs w:val="24"/>
        </w:rPr>
        <w:t>供应商可以向</w:t>
      </w:r>
      <w:r w:rsidR="00E6444F">
        <w:rPr>
          <w:rFonts w:eastAsia="宋体"/>
          <w:color w:val="000000"/>
          <w:sz w:val="24"/>
          <w:szCs w:val="24"/>
        </w:rPr>
        <w:t>申办方</w:t>
      </w:r>
      <w:r w:rsidRPr="00264406">
        <w:rPr>
          <w:rFonts w:eastAsia="宋体"/>
          <w:color w:val="000000"/>
          <w:sz w:val="24"/>
          <w:szCs w:val="24"/>
        </w:rPr>
        <w:t>和其他受监管实体提供有关其系统是否符合</w:t>
      </w:r>
      <w:r w:rsidRPr="00264406">
        <w:rPr>
          <w:rFonts w:ascii="宋体" w:eastAsia="宋体" w:hAnsi="宋体"/>
          <w:color w:val="000000"/>
          <w:sz w:val="24"/>
          <w:szCs w:val="24"/>
        </w:rPr>
        <w:t>“</w:t>
      </w:r>
      <w:r w:rsidRPr="00264406">
        <w:rPr>
          <w:rFonts w:eastAsia="宋体"/>
          <w:color w:val="000000"/>
          <w:sz w:val="24"/>
          <w:szCs w:val="24"/>
        </w:rPr>
        <w:t>第</w:t>
      </w:r>
      <w:r w:rsidRPr="00264406">
        <w:rPr>
          <w:rFonts w:eastAsia="宋体"/>
          <w:color w:val="000000"/>
          <w:sz w:val="24"/>
          <w:szCs w:val="24"/>
        </w:rPr>
        <w:t>11</w:t>
      </w:r>
      <w:r w:rsidRPr="00264406">
        <w:rPr>
          <w:rFonts w:eastAsia="宋体"/>
          <w:color w:val="000000"/>
          <w:sz w:val="24"/>
          <w:szCs w:val="24"/>
        </w:rPr>
        <w:t>部分</w:t>
      </w:r>
      <w:r w:rsidRPr="00264406">
        <w:rPr>
          <w:rFonts w:ascii="宋体" w:eastAsia="宋体" w:hAnsi="宋体"/>
          <w:color w:val="000000"/>
          <w:sz w:val="24"/>
          <w:szCs w:val="24"/>
        </w:rPr>
        <w:t>”</w:t>
      </w:r>
      <w:r w:rsidRPr="00264406">
        <w:rPr>
          <w:rFonts w:eastAsia="宋体"/>
          <w:color w:val="000000"/>
          <w:sz w:val="24"/>
          <w:szCs w:val="24"/>
        </w:rPr>
        <w:t>的信息。当供应商无法提供此类信息，且需要符合</w:t>
      </w:r>
      <w:r w:rsidRPr="00264406">
        <w:rPr>
          <w:rFonts w:ascii="宋体" w:eastAsia="宋体" w:hAnsi="宋体"/>
          <w:color w:val="000000"/>
          <w:sz w:val="24"/>
          <w:szCs w:val="24"/>
        </w:rPr>
        <w:t>“</w:t>
      </w:r>
      <w:r w:rsidRPr="00264406">
        <w:rPr>
          <w:rFonts w:eastAsia="宋体"/>
          <w:color w:val="000000"/>
          <w:sz w:val="24"/>
          <w:szCs w:val="24"/>
        </w:rPr>
        <w:t>第</w:t>
      </w:r>
      <w:r w:rsidRPr="00264406">
        <w:rPr>
          <w:rFonts w:eastAsia="宋体"/>
          <w:color w:val="000000"/>
          <w:sz w:val="24"/>
          <w:szCs w:val="24"/>
        </w:rPr>
        <w:t>11</w:t>
      </w:r>
      <w:r w:rsidRPr="00264406">
        <w:rPr>
          <w:rFonts w:eastAsia="宋体"/>
          <w:color w:val="000000"/>
          <w:sz w:val="24"/>
          <w:szCs w:val="24"/>
        </w:rPr>
        <w:t>部分</w:t>
      </w:r>
      <w:r w:rsidRPr="00264406">
        <w:rPr>
          <w:rFonts w:ascii="宋体" w:eastAsia="宋体" w:hAnsi="宋体"/>
          <w:color w:val="000000"/>
          <w:sz w:val="24"/>
          <w:szCs w:val="24"/>
        </w:rPr>
        <w:t>”</w:t>
      </w:r>
      <w:r w:rsidR="00BD296E">
        <w:rPr>
          <w:rFonts w:ascii="宋体" w:eastAsia="宋体" w:hAnsi="宋体" w:hint="eastAsia"/>
          <w:color w:val="000000"/>
          <w:sz w:val="24"/>
          <w:szCs w:val="24"/>
        </w:rPr>
        <w:t>要求</w:t>
      </w:r>
      <w:r w:rsidRPr="00264406">
        <w:rPr>
          <w:rFonts w:eastAsia="宋体"/>
          <w:color w:val="000000"/>
          <w:sz w:val="24"/>
          <w:szCs w:val="24"/>
        </w:rPr>
        <w:t>的电子系统时，</w:t>
      </w:r>
      <w:r w:rsidR="00E6444F">
        <w:rPr>
          <w:rFonts w:eastAsia="宋体"/>
          <w:color w:val="000000"/>
          <w:sz w:val="24"/>
          <w:szCs w:val="24"/>
        </w:rPr>
        <w:t>申办方</w:t>
      </w:r>
      <w:r w:rsidRPr="00264406">
        <w:rPr>
          <w:rFonts w:eastAsia="宋体"/>
          <w:color w:val="000000"/>
          <w:sz w:val="24"/>
          <w:szCs w:val="24"/>
        </w:rPr>
        <w:t>和其他受监管实体必须采取其他措施，确保使用的电子系统或软件符合</w:t>
      </w:r>
      <w:r w:rsidRPr="00264406">
        <w:rPr>
          <w:rFonts w:ascii="宋体" w:eastAsia="宋体" w:hAnsi="宋体"/>
          <w:color w:val="000000"/>
          <w:sz w:val="24"/>
          <w:szCs w:val="24"/>
        </w:rPr>
        <w:t>“</w:t>
      </w:r>
      <w:r w:rsidRPr="00264406">
        <w:rPr>
          <w:rFonts w:eastAsia="宋体"/>
          <w:color w:val="000000"/>
          <w:sz w:val="24"/>
          <w:szCs w:val="24"/>
        </w:rPr>
        <w:t>第</w:t>
      </w:r>
      <w:r w:rsidRPr="00264406">
        <w:rPr>
          <w:rFonts w:eastAsia="宋体"/>
          <w:color w:val="000000"/>
          <w:sz w:val="24"/>
          <w:szCs w:val="24"/>
        </w:rPr>
        <w:t>11</w:t>
      </w:r>
      <w:r w:rsidRPr="00264406">
        <w:rPr>
          <w:rFonts w:eastAsia="宋体"/>
          <w:color w:val="000000"/>
          <w:sz w:val="24"/>
          <w:szCs w:val="24"/>
        </w:rPr>
        <w:t>部分</w:t>
      </w:r>
      <w:r w:rsidRPr="00264406">
        <w:rPr>
          <w:rFonts w:ascii="宋体" w:eastAsia="宋体" w:hAnsi="宋体"/>
          <w:color w:val="000000"/>
          <w:sz w:val="24"/>
          <w:szCs w:val="24"/>
        </w:rPr>
        <w:t>”</w:t>
      </w:r>
      <w:r w:rsidRPr="00264406">
        <w:rPr>
          <w:rFonts w:eastAsia="宋体"/>
          <w:color w:val="000000"/>
          <w:sz w:val="24"/>
          <w:szCs w:val="24"/>
        </w:rPr>
        <w:t>的要求。有关</w:t>
      </w:r>
      <w:r w:rsidRPr="00264406">
        <w:rPr>
          <w:rFonts w:ascii="宋体" w:eastAsia="宋体" w:hAnsi="宋体"/>
          <w:color w:val="000000"/>
          <w:sz w:val="24"/>
          <w:szCs w:val="24"/>
        </w:rPr>
        <w:t>“</w:t>
      </w:r>
      <w:r w:rsidRPr="00264406">
        <w:rPr>
          <w:rFonts w:eastAsia="宋体"/>
          <w:color w:val="000000"/>
          <w:sz w:val="24"/>
          <w:szCs w:val="24"/>
        </w:rPr>
        <w:t>第</w:t>
      </w:r>
      <w:r w:rsidRPr="00264406">
        <w:rPr>
          <w:rFonts w:eastAsia="宋体"/>
          <w:color w:val="000000"/>
          <w:sz w:val="24"/>
          <w:szCs w:val="24"/>
        </w:rPr>
        <w:t>11</w:t>
      </w:r>
      <w:r w:rsidRPr="00264406">
        <w:rPr>
          <w:rFonts w:eastAsia="宋体"/>
          <w:color w:val="000000"/>
          <w:sz w:val="24"/>
          <w:szCs w:val="24"/>
        </w:rPr>
        <w:t>部分</w:t>
      </w:r>
      <w:r w:rsidRPr="00264406">
        <w:rPr>
          <w:rFonts w:ascii="宋体" w:eastAsia="宋体" w:hAnsi="宋体"/>
          <w:color w:val="000000"/>
          <w:sz w:val="24"/>
          <w:szCs w:val="24"/>
        </w:rPr>
        <w:t>”</w:t>
      </w:r>
      <w:r w:rsidRPr="00264406">
        <w:rPr>
          <w:rFonts w:eastAsia="宋体"/>
          <w:color w:val="000000"/>
          <w:sz w:val="24"/>
          <w:szCs w:val="24"/>
        </w:rPr>
        <w:t>合规性的更多信息，请参见</w:t>
      </w:r>
      <w:r w:rsidRPr="00264406">
        <w:rPr>
          <w:rFonts w:eastAsia="宋体"/>
          <w:color w:val="000000"/>
          <w:sz w:val="24"/>
          <w:szCs w:val="24"/>
        </w:rPr>
        <w:t>FDA</w:t>
      </w:r>
      <w:r w:rsidRPr="00264406">
        <w:rPr>
          <w:rFonts w:eastAsia="宋体"/>
          <w:color w:val="000000"/>
          <w:sz w:val="24"/>
          <w:szCs w:val="24"/>
        </w:rPr>
        <w:t>行业指南《电子记录；电子签名</w:t>
      </w:r>
      <w:r w:rsidRPr="00264406">
        <w:rPr>
          <w:rFonts w:eastAsia="宋体"/>
          <w:color w:val="000000"/>
          <w:sz w:val="24"/>
          <w:szCs w:val="24"/>
        </w:rPr>
        <w:t>-</w:t>
      </w:r>
      <w:r w:rsidRPr="00264406">
        <w:rPr>
          <w:rFonts w:eastAsia="宋体"/>
          <w:color w:val="000000"/>
          <w:sz w:val="24"/>
          <w:szCs w:val="24"/>
        </w:rPr>
        <w:t>范围和应用》（</w:t>
      </w:r>
      <w:r w:rsidRPr="00264406">
        <w:rPr>
          <w:rFonts w:eastAsia="宋体"/>
          <w:color w:val="000000"/>
          <w:sz w:val="24"/>
          <w:szCs w:val="24"/>
        </w:rPr>
        <w:t>2003</w:t>
      </w:r>
      <w:r w:rsidRPr="00264406">
        <w:rPr>
          <w:rFonts w:eastAsia="宋体"/>
          <w:color w:val="000000"/>
          <w:sz w:val="24"/>
          <w:szCs w:val="24"/>
        </w:rPr>
        <w:t>年</w:t>
      </w:r>
      <w:r w:rsidRPr="00264406">
        <w:rPr>
          <w:rFonts w:eastAsia="宋体"/>
          <w:color w:val="000000"/>
          <w:sz w:val="24"/>
          <w:szCs w:val="24"/>
        </w:rPr>
        <w:t>8</w:t>
      </w:r>
      <w:r w:rsidRPr="00264406">
        <w:rPr>
          <w:rFonts w:eastAsia="宋体"/>
          <w:color w:val="000000"/>
          <w:sz w:val="24"/>
          <w:szCs w:val="24"/>
        </w:rPr>
        <w:t>月）第</w:t>
      </w:r>
      <w:r w:rsidRPr="00264406">
        <w:rPr>
          <w:rFonts w:eastAsia="宋体"/>
          <w:color w:val="000000"/>
          <w:sz w:val="24"/>
          <w:szCs w:val="24"/>
        </w:rPr>
        <w:t>11</w:t>
      </w:r>
      <w:r w:rsidRPr="00264406">
        <w:rPr>
          <w:rFonts w:eastAsia="宋体"/>
          <w:color w:val="000000"/>
          <w:sz w:val="24"/>
          <w:szCs w:val="24"/>
        </w:rPr>
        <w:t>部分，</w:t>
      </w:r>
      <w:r w:rsidRPr="00264406">
        <w:rPr>
          <w:rStyle w:val="a5"/>
          <w:rFonts w:eastAsia="宋体"/>
          <w:color w:val="000000"/>
          <w:sz w:val="24"/>
          <w:szCs w:val="24"/>
        </w:rPr>
        <w:footnoteReference w:customMarkFollows="1" w:id="73"/>
        <w:t>66</w:t>
      </w:r>
      <w:r w:rsidRPr="00264406">
        <w:rPr>
          <w:rFonts w:eastAsia="宋体"/>
          <w:color w:val="000000"/>
          <w:sz w:val="24"/>
          <w:szCs w:val="24"/>
        </w:rPr>
        <w:t xml:space="preserve"> </w:t>
      </w:r>
      <w:r w:rsidRPr="00264406">
        <w:rPr>
          <w:rFonts w:eastAsia="宋体"/>
          <w:color w:val="000000"/>
          <w:sz w:val="24"/>
          <w:szCs w:val="24"/>
        </w:rPr>
        <w:t>以及《关于</w:t>
      </w:r>
      <w:r w:rsidRPr="00264406">
        <w:rPr>
          <w:rFonts w:eastAsia="宋体"/>
          <w:color w:val="000000"/>
          <w:sz w:val="24"/>
          <w:szCs w:val="24"/>
        </w:rPr>
        <w:t>21 CFR</w:t>
      </w:r>
      <w:r w:rsidRPr="00264406">
        <w:rPr>
          <w:rFonts w:eastAsia="宋体"/>
          <w:color w:val="000000"/>
          <w:sz w:val="24"/>
          <w:szCs w:val="24"/>
        </w:rPr>
        <w:t>第</w:t>
      </w:r>
      <w:r w:rsidRPr="00264406">
        <w:rPr>
          <w:rFonts w:eastAsia="宋体"/>
          <w:color w:val="000000"/>
          <w:sz w:val="24"/>
          <w:szCs w:val="24"/>
        </w:rPr>
        <w:t>11</w:t>
      </w:r>
      <w:r w:rsidRPr="00264406">
        <w:rPr>
          <w:rFonts w:eastAsia="宋体"/>
          <w:color w:val="000000"/>
          <w:sz w:val="24"/>
          <w:szCs w:val="24"/>
        </w:rPr>
        <w:t>部分下临床研究中电子记录和电子签名行业使用</w:t>
      </w:r>
      <w:r w:rsidRPr="00264406">
        <w:rPr>
          <w:rFonts w:eastAsia="宋体"/>
          <w:color w:val="000000"/>
          <w:sz w:val="24"/>
          <w:szCs w:val="24"/>
        </w:rPr>
        <w:t>-</w:t>
      </w:r>
      <w:r w:rsidRPr="00264406">
        <w:rPr>
          <w:rFonts w:eastAsia="宋体"/>
          <w:color w:val="000000"/>
          <w:sz w:val="24"/>
          <w:szCs w:val="24"/>
        </w:rPr>
        <w:t>问题和答复的指南草案》（</w:t>
      </w:r>
      <w:r w:rsidRPr="00264406">
        <w:rPr>
          <w:rFonts w:eastAsia="宋体"/>
          <w:color w:val="000000"/>
          <w:sz w:val="24"/>
          <w:szCs w:val="24"/>
        </w:rPr>
        <w:t>2017</w:t>
      </w:r>
      <w:r w:rsidRPr="00264406">
        <w:rPr>
          <w:rFonts w:eastAsia="宋体"/>
          <w:color w:val="000000"/>
          <w:sz w:val="24"/>
          <w:szCs w:val="24"/>
        </w:rPr>
        <w:t>年</w:t>
      </w:r>
      <w:r w:rsidRPr="00264406">
        <w:rPr>
          <w:rFonts w:eastAsia="宋体"/>
          <w:color w:val="000000"/>
          <w:sz w:val="24"/>
          <w:szCs w:val="24"/>
        </w:rPr>
        <w:t>6</w:t>
      </w:r>
      <w:r w:rsidRPr="00264406">
        <w:rPr>
          <w:rFonts w:eastAsia="宋体"/>
          <w:color w:val="000000"/>
          <w:sz w:val="24"/>
          <w:szCs w:val="24"/>
        </w:rPr>
        <w:t>月）中提出的补充建议。</w:t>
      </w:r>
      <w:r w:rsidRPr="00264406">
        <w:rPr>
          <w:rStyle w:val="a5"/>
          <w:rFonts w:eastAsia="宋体"/>
          <w:color w:val="000000"/>
          <w:sz w:val="24"/>
          <w:szCs w:val="24"/>
        </w:rPr>
        <w:footnoteReference w:customMarkFollows="1" w:id="74"/>
        <w:t>67</w:t>
      </w:r>
    </w:p>
    <w:p w14:paraId="5CDBE62F" w14:textId="77777777" w:rsidR="00B039FC" w:rsidRPr="00264406" w:rsidRDefault="00B039FC" w:rsidP="002D7DCF">
      <w:pPr>
        <w:shd w:val="clear" w:color="auto" w:fill="FFFFFF"/>
        <w:tabs>
          <w:tab w:val="left" w:pos="178"/>
        </w:tabs>
        <w:snapToGrid w:val="0"/>
        <w:jc w:val="both"/>
        <w:rPr>
          <w:rFonts w:eastAsia="宋体"/>
          <w:color w:val="000000"/>
          <w:sz w:val="24"/>
          <w:szCs w:val="24"/>
          <w:vertAlign w:val="superscript"/>
        </w:rPr>
      </w:pPr>
    </w:p>
    <w:p w14:paraId="7B1A9035" w14:textId="77777777" w:rsidR="002A390F" w:rsidRPr="00264406" w:rsidRDefault="002A390F" w:rsidP="002D7DCF">
      <w:pPr>
        <w:shd w:val="clear" w:color="auto" w:fill="FFFFFF"/>
        <w:tabs>
          <w:tab w:val="left" w:pos="178"/>
        </w:tabs>
        <w:snapToGrid w:val="0"/>
        <w:jc w:val="both"/>
        <w:rPr>
          <w:rFonts w:eastAsia="宋体"/>
          <w:sz w:val="24"/>
          <w:szCs w:val="24"/>
        </w:rPr>
        <w:sectPr w:rsidR="002A390F" w:rsidRPr="00264406" w:rsidSect="002D7DCF">
          <w:pgSz w:w="11906" w:h="16838"/>
          <w:pgMar w:top="1134" w:right="1417" w:bottom="1134" w:left="1417" w:header="850" w:footer="720" w:gutter="0"/>
          <w:cols w:space="60"/>
          <w:noEndnote/>
          <w:docGrid w:linePitch="272"/>
        </w:sectPr>
      </w:pPr>
    </w:p>
    <w:p w14:paraId="451B3A1D" w14:textId="3FD55FD4" w:rsidR="004C315A" w:rsidRPr="00264406" w:rsidRDefault="002A390F" w:rsidP="002D7DCF">
      <w:pPr>
        <w:shd w:val="clear" w:color="auto" w:fill="FFFFFF"/>
        <w:snapToGrid w:val="0"/>
        <w:jc w:val="both"/>
        <w:rPr>
          <w:rFonts w:eastAsia="宋体"/>
          <w:sz w:val="24"/>
          <w:szCs w:val="24"/>
        </w:rPr>
      </w:pPr>
      <w:r w:rsidRPr="00264406">
        <w:rPr>
          <w:rFonts w:eastAsia="宋体"/>
          <w:color w:val="000000"/>
          <w:sz w:val="24"/>
          <w:szCs w:val="24"/>
        </w:rPr>
        <w:lastRenderedPageBreak/>
        <w:t>当无法使用符合</w:t>
      </w:r>
      <w:r w:rsidRPr="00264406">
        <w:rPr>
          <w:rFonts w:ascii="宋体" w:eastAsia="宋体" w:hAnsi="宋体"/>
          <w:color w:val="000000"/>
          <w:sz w:val="24"/>
          <w:szCs w:val="24"/>
        </w:rPr>
        <w:t>“</w:t>
      </w:r>
      <w:r w:rsidRPr="00264406">
        <w:rPr>
          <w:rFonts w:eastAsia="宋体"/>
          <w:color w:val="000000"/>
          <w:sz w:val="24"/>
          <w:szCs w:val="24"/>
        </w:rPr>
        <w:t>第</w:t>
      </w:r>
      <w:r w:rsidRPr="00264406">
        <w:rPr>
          <w:rFonts w:eastAsia="宋体"/>
          <w:color w:val="000000"/>
          <w:sz w:val="24"/>
          <w:szCs w:val="24"/>
        </w:rPr>
        <w:t>11</w:t>
      </w:r>
      <w:r w:rsidRPr="00264406">
        <w:rPr>
          <w:rFonts w:eastAsia="宋体"/>
          <w:color w:val="000000"/>
          <w:sz w:val="24"/>
          <w:szCs w:val="24"/>
        </w:rPr>
        <w:t>部分</w:t>
      </w:r>
      <w:r w:rsidRPr="00264406">
        <w:rPr>
          <w:rFonts w:ascii="宋体" w:eastAsia="宋体" w:hAnsi="宋体"/>
          <w:color w:val="000000"/>
          <w:sz w:val="24"/>
          <w:szCs w:val="24"/>
        </w:rPr>
        <w:t>”</w:t>
      </w:r>
      <w:r w:rsidRPr="00264406">
        <w:rPr>
          <w:rFonts w:eastAsia="宋体"/>
          <w:color w:val="000000"/>
          <w:sz w:val="24"/>
          <w:szCs w:val="24"/>
        </w:rPr>
        <w:t>的电子系统时，受监管实体必须有另一种获得所需签名的方式（例如</w:t>
      </w:r>
      <w:r w:rsidRPr="00264406">
        <w:rPr>
          <w:rStyle w:val="a5"/>
          <w:rFonts w:eastAsia="宋体"/>
          <w:color w:val="000000"/>
          <w:sz w:val="24"/>
          <w:szCs w:val="24"/>
        </w:rPr>
        <w:footnoteReference w:customMarkFollows="1" w:id="75"/>
        <w:t>68</w:t>
      </w:r>
      <w:r w:rsidRPr="00264406">
        <w:rPr>
          <w:rFonts w:eastAsia="宋体"/>
          <w:color w:val="000000"/>
          <w:sz w:val="24"/>
          <w:szCs w:val="24"/>
        </w:rPr>
        <w:t xml:space="preserve"> </w:t>
      </w:r>
      <w:r w:rsidRPr="00264406">
        <w:rPr>
          <w:rFonts w:eastAsia="宋体"/>
          <w:color w:val="000000"/>
          <w:sz w:val="24"/>
          <w:szCs w:val="24"/>
        </w:rPr>
        <w:t>在文档上签署的湿墨水手写签名，在电子文档上签署的手写笔手写或手指画签名，然后打印或适当见证）。本指南问题</w:t>
      </w:r>
      <w:r w:rsidRPr="00264406">
        <w:rPr>
          <w:rFonts w:eastAsia="宋体"/>
          <w:color w:val="000000"/>
          <w:sz w:val="24"/>
          <w:szCs w:val="24"/>
        </w:rPr>
        <w:t>10</w:t>
      </w:r>
      <w:r w:rsidRPr="00264406">
        <w:rPr>
          <w:rFonts w:eastAsia="宋体"/>
          <w:color w:val="000000"/>
          <w:sz w:val="24"/>
          <w:szCs w:val="24"/>
        </w:rPr>
        <w:t>和问题</w:t>
      </w:r>
      <w:r w:rsidRPr="00264406">
        <w:rPr>
          <w:rFonts w:eastAsia="宋体"/>
          <w:color w:val="000000"/>
          <w:sz w:val="24"/>
          <w:szCs w:val="24"/>
        </w:rPr>
        <w:t>11</w:t>
      </w:r>
      <w:r w:rsidRPr="00264406">
        <w:rPr>
          <w:rFonts w:eastAsia="宋体"/>
          <w:color w:val="000000"/>
          <w:sz w:val="24"/>
          <w:szCs w:val="24"/>
        </w:rPr>
        <w:t>中描述了</w:t>
      </w:r>
      <w:r w:rsidRPr="00264406">
        <w:rPr>
          <w:rFonts w:eastAsia="宋体"/>
          <w:color w:val="000000"/>
          <w:sz w:val="24"/>
          <w:szCs w:val="24"/>
        </w:rPr>
        <w:t>COVID-19</w:t>
      </w:r>
      <w:r w:rsidRPr="00264406">
        <w:rPr>
          <w:rFonts w:eastAsia="宋体"/>
          <w:color w:val="000000"/>
          <w:sz w:val="24"/>
          <w:szCs w:val="24"/>
        </w:rPr>
        <w:t>突发公共卫生事件期间获得知情同意文件的替代方法。当使用手写方式时，</w:t>
      </w:r>
      <w:r w:rsidR="00E6444F">
        <w:rPr>
          <w:rFonts w:eastAsia="宋体"/>
          <w:color w:val="000000"/>
          <w:sz w:val="24"/>
          <w:szCs w:val="24"/>
        </w:rPr>
        <w:t>申办方</w:t>
      </w:r>
      <w:r w:rsidRPr="00264406">
        <w:rPr>
          <w:rFonts w:eastAsia="宋体"/>
          <w:color w:val="000000"/>
          <w:sz w:val="24"/>
          <w:szCs w:val="24"/>
        </w:rPr>
        <w:t>和其他受监管实体应确保收集并备案包含原始手写签名的所有记录（</w:t>
      </w:r>
      <w:r w:rsidRPr="00264406">
        <w:rPr>
          <w:rFonts w:eastAsia="宋体"/>
          <w:color w:val="000000"/>
          <w:sz w:val="24"/>
          <w:szCs w:val="24"/>
        </w:rPr>
        <w:t>1</w:t>
      </w:r>
      <w:r w:rsidRPr="00264406">
        <w:rPr>
          <w:rFonts w:eastAsia="宋体"/>
          <w:color w:val="000000"/>
          <w:sz w:val="24"/>
          <w:szCs w:val="24"/>
        </w:rPr>
        <w:t>），作为原始纸质副本或适当认证的电子副本（例如，使用经验证的流程扫描纸质副本），（</w:t>
      </w:r>
      <w:r w:rsidRPr="00264406">
        <w:rPr>
          <w:rFonts w:eastAsia="宋体"/>
          <w:color w:val="000000"/>
          <w:sz w:val="24"/>
          <w:szCs w:val="24"/>
        </w:rPr>
        <w:t>2</w:t>
      </w:r>
      <w:r w:rsidRPr="00264406">
        <w:rPr>
          <w:rFonts w:eastAsia="宋体"/>
          <w:color w:val="000000"/>
          <w:sz w:val="24"/>
          <w:szCs w:val="24"/>
        </w:rPr>
        <w:t>）根据适用的</w:t>
      </w:r>
      <w:r w:rsidRPr="00264406">
        <w:rPr>
          <w:rFonts w:eastAsia="宋体"/>
          <w:color w:val="000000"/>
          <w:sz w:val="24"/>
          <w:szCs w:val="24"/>
        </w:rPr>
        <w:t>FDA</w:t>
      </w:r>
      <w:r w:rsidRPr="00264406">
        <w:rPr>
          <w:rFonts w:eastAsia="宋体"/>
          <w:color w:val="000000"/>
          <w:sz w:val="24"/>
          <w:szCs w:val="24"/>
        </w:rPr>
        <w:t>记录保留要求保留。</w:t>
      </w:r>
      <w:r w:rsidRPr="00264406">
        <w:rPr>
          <w:rStyle w:val="a5"/>
          <w:rFonts w:eastAsia="宋体"/>
          <w:color w:val="000000"/>
          <w:sz w:val="24"/>
          <w:szCs w:val="24"/>
        </w:rPr>
        <w:footnoteReference w:customMarkFollows="1" w:id="76"/>
        <w:t>69</w:t>
      </w:r>
    </w:p>
    <w:sectPr w:rsidR="004C315A" w:rsidRPr="00264406" w:rsidSect="002D7DCF">
      <w:pgSz w:w="11906" w:h="16838"/>
      <w:pgMar w:top="1134" w:right="1417" w:bottom="1134" w:left="1417" w:header="850" w:footer="720" w:gutter="0"/>
      <w:cols w:space="6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小 倩" w:date="2022-08-09T13:59:00Z" w:initials="小">
    <w:p w14:paraId="2FBB4F04" w14:textId="77777777" w:rsidR="0090594E" w:rsidRDefault="0090594E" w:rsidP="0090594E">
      <w:pPr>
        <w:pStyle w:val="ae"/>
      </w:pPr>
      <w:r>
        <w:rPr>
          <w:rStyle w:val="af0"/>
        </w:rPr>
        <w:annotationRef/>
      </w:r>
      <w:r>
        <w:rPr>
          <w:rFonts w:hint="eastAsia"/>
        </w:rPr>
        <w:t>漏一词，应是满足适用的情形和法规的要求</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BB4F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BB4F04" w16cid:durableId="26EE66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B3679" w14:textId="77777777" w:rsidR="005E3E99" w:rsidRDefault="005E3E99" w:rsidP="00821EF5">
      <w:r>
        <w:separator/>
      </w:r>
    </w:p>
  </w:endnote>
  <w:endnote w:type="continuationSeparator" w:id="0">
    <w:p w14:paraId="5D72DEDC" w14:textId="77777777" w:rsidR="005E3E99" w:rsidRDefault="005E3E99" w:rsidP="00821EF5">
      <w:r>
        <w:continuationSeparator/>
      </w:r>
    </w:p>
  </w:endnote>
  <w:endnote w:type="continuationNotice" w:id="1">
    <w:p w14:paraId="1721E30F" w14:textId="77777777" w:rsidR="005E3E99" w:rsidRDefault="005E3E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64914" w14:textId="77777777" w:rsidR="002844B2" w:rsidRPr="00821EF5" w:rsidRDefault="00626CDC" w:rsidP="00821EF5">
    <w:pPr>
      <w:pStyle w:val="a8"/>
      <w:jc w:val="right"/>
      <w:rPr>
        <w:sz w:val="21"/>
        <w:szCs w:val="21"/>
      </w:rPr>
    </w:pPr>
    <w:r>
      <w:rPr>
        <w:sz w:val="21"/>
        <w:szCs w:val="21"/>
      </w:rPr>
      <w:fldChar w:fldCharType="begin"/>
    </w:r>
    <w:r w:rsidR="002844B2">
      <w:rPr>
        <w:sz w:val="21"/>
        <w:szCs w:val="21"/>
      </w:rPr>
      <w:instrText>PAGE   \* MERGEFORMAT</w:instrText>
    </w:r>
    <w:r>
      <w:rPr>
        <w:sz w:val="21"/>
        <w:szCs w:val="21"/>
      </w:rPr>
      <w:fldChar w:fldCharType="separate"/>
    </w:r>
    <w:r w:rsidR="00630BBA">
      <w:rPr>
        <w:noProof/>
        <w:sz w:val="21"/>
        <w:szCs w:val="21"/>
      </w:rPr>
      <w:t>5</w:t>
    </w: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B9417" w14:textId="77777777" w:rsidR="005E3E99" w:rsidRDefault="005E3E99" w:rsidP="00821EF5">
      <w:r>
        <w:separator/>
      </w:r>
    </w:p>
  </w:footnote>
  <w:footnote w:type="continuationSeparator" w:id="0">
    <w:p w14:paraId="7C3C05E9" w14:textId="77777777" w:rsidR="005E3E99" w:rsidRDefault="005E3E99" w:rsidP="00821EF5">
      <w:r>
        <w:continuationSeparator/>
      </w:r>
    </w:p>
  </w:footnote>
  <w:footnote w:type="continuationNotice" w:id="1">
    <w:p w14:paraId="2E58E333" w14:textId="77777777" w:rsidR="005E3E99" w:rsidRDefault="005E3E99"/>
  </w:footnote>
  <w:footnote w:id="2">
    <w:p w14:paraId="5EADEA50" w14:textId="77777777" w:rsidR="002844B2" w:rsidRPr="00264406" w:rsidRDefault="002844B2" w:rsidP="002A390F">
      <w:pPr>
        <w:pStyle w:val="a3"/>
        <w:rPr>
          <w:rFonts w:eastAsia="宋体"/>
        </w:rPr>
      </w:pPr>
      <w:r w:rsidRPr="00264406">
        <w:rPr>
          <w:rStyle w:val="a5"/>
          <w:rFonts w:eastAsia="宋体"/>
        </w:rPr>
        <w:footnoteRef/>
      </w:r>
      <w:r w:rsidRPr="00264406">
        <w:rPr>
          <w:rFonts w:eastAsia="宋体"/>
        </w:rPr>
        <w:t xml:space="preserve"> </w:t>
      </w:r>
      <w:r w:rsidRPr="00264406">
        <w:rPr>
          <w:rFonts w:eastAsia="宋体"/>
          <w:color w:val="000000"/>
        </w:rPr>
        <w:t>在本文件中，使用了</w:t>
      </w:r>
      <w:r w:rsidRPr="00264406">
        <w:rPr>
          <w:rFonts w:eastAsia="宋体"/>
          <w:color w:val="000000"/>
        </w:rPr>
        <w:t>“</w:t>
      </w:r>
      <w:r w:rsidRPr="00264406">
        <w:rPr>
          <w:rFonts w:eastAsia="宋体"/>
          <w:color w:val="000000"/>
        </w:rPr>
        <w:t>试验参与者</w:t>
      </w:r>
      <w:r w:rsidRPr="00264406">
        <w:rPr>
          <w:rFonts w:eastAsia="宋体"/>
          <w:color w:val="000000"/>
        </w:rPr>
        <w:t>”</w:t>
      </w:r>
      <w:r w:rsidRPr="00264406">
        <w:rPr>
          <w:rFonts w:eastAsia="宋体"/>
          <w:color w:val="000000"/>
        </w:rPr>
        <w:t>或</w:t>
      </w:r>
      <w:r w:rsidRPr="00264406">
        <w:rPr>
          <w:rFonts w:eastAsia="宋体"/>
          <w:color w:val="000000"/>
        </w:rPr>
        <w:t>“</w:t>
      </w:r>
      <w:r w:rsidRPr="00264406">
        <w:rPr>
          <w:rFonts w:eastAsia="宋体"/>
          <w:color w:val="000000"/>
        </w:rPr>
        <w:t>参与者</w:t>
      </w:r>
      <w:r w:rsidRPr="00264406">
        <w:rPr>
          <w:rFonts w:eastAsia="宋体"/>
          <w:color w:val="000000"/>
        </w:rPr>
        <w:t>”</w:t>
      </w:r>
      <w:r w:rsidRPr="00264406">
        <w:rPr>
          <w:rFonts w:eastAsia="宋体"/>
          <w:color w:val="000000"/>
        </w:rPr>
        <w:t>两个术语，并可与引用的</w:t>
      </w:r>
      <w:r w:rsidRPr="00264406">
        <w:rPr>
          <w:rFonts w:eastAsia="宋体"/>
          <w:color w:val="000000"/>
        </w:rPr>
        <w:t>FDA</w:t>
      </w:r>
      <w:r w:rsidRPr="00264406">
        <w:rPr>
          <w:rFonts w:eastAsia="宋体"/>
          <w:color w:val="000000"/>
        </w:rPr>
        <w:t>法规中使用的术语</w:t>
      </w:r>
      <w:r w:rsidRPr="00264406">
        <w:rPr>
          <w:rFonts w:eastAsia="宋体"/>
          <w:color w:val="000000"/>
        </w:rPr>
        <w:t>“</w:t>
      </w:r>
      <w:r w:rsidRPr="00264406">
        <w:rPr>
          <w:rFonts w:eastAsia="宋体"/>
          <w:color w:val="000000"/>
        </w:rPr>
        <w:t>受试者</w:t>
      </w:r>
      <w:r w:rsidRPr="00264406">
        <w:rPr>
          <w:rFonts w:eastAsia="宋体"/>
          <w:color w:val="000000"/>
        </w:rPr>
        <w:t>”</w:t>
      </w:r>
      <w:r w:rsidRPr="00264406">
        <w:rPr>
          <w:rFonts w:eastAsia="宋体"/>
          <w:color w:val="000000"/>
        </w:rPr>
        <w:t>互换。</w:t>
      </w:r>
    </w:p>
  </w:footnote>
  <w:footnote w:id="3">
    <w:p w14:paraId="5102E411" w14:textId="77777777" w:rsidR="002844B2" w:rsidRPr="00264406" w:rsidRDefault="002844B2" w:rsidP="002844B2">
      <w:pPr>
        <w:pStyle w:val="a3"/>
        <w:jc w:val="both"/>
        <w:rPr>
          <w:rFonts w:eastAsia="宋体"/>
        </w:rPr>
      </w:pPr>
      <w:r w:rsidRPr="00264406">
        <w:rPr>
          <w:rStyle w:val="a5"/>
          <w:rFonts w:eastAsia="宋体"/>
        </w:rPr>
        <w:footnoteRef/>
      </w:r>
      <w:r w:rsidRPr="00264406">
        <w:rPr>
          <w:rFonts w:eastAsia="宋体"/>
        </w:rPr>
        <w:t xml:space="preserve"> </w:t>
      </w:r>
      <w:r w:rsidRPr="00264406">
        <w:rPr>
          <w:rFonts w:eastAsia="宋体"/>
          <w:color w:val="000000"/>
        </w:rPr>
        <w:t>卫生与公共服务部部长</w:t>
      </w:r>
      <w:r w:rsidRPr="00264406">
        <w:rPr>
          <w:rFonts w:eastAsia="宋体"/>
          <w:color w:val="000000"/>
        </w:rPr>
        <w:t>Alex M.Azar</w:t>
      </w:r>
      <w:r w:rsidRPr="00264406">
        <w:rPr>
          <w:rFonts w:eastAsia="宋体"/>
          <w:color w:val="000000"/>
        </w:rPr>
        <w:t>，确定存在突发公共卫生事件。（</w:t>
      </w:r>
      <w:r w:rsidRPr="00264406">
        <w:rPr>
          <w:rFonts w:eastAsia="宋体"/>
          <w:color w:val="000000"/>
        </w:rPr>
        <w:t>2020</w:t>
      </w:r>
      <w:r w:rsidRPr="00264406">
        <w:rPr>
          <w:rFonts w:eastAsia="宋体"/>
          <w:color w:val="000000"/>
        </w:rPr>
        <w:t>年</w:t>
      </w:r>
      <w:r w:rsidRPr="00264406">
        <w:rPr>
          <w:rFonts w:eastAsia="宋体"/>
          <w:color w:val="000000"/>
        </w:rPr>
        <w:t>1</w:t>
      </w:r>
      <w:r w:rsidRPr="00264406">
        <w:rPr>
          <w:rFonts w:eastAsia="宋体"/>
          <w:color w:val="000000"/>
        </w:rPr>
        <w:t>月</w:t>
      </w:r>
      <w:r w:rsidRPr="00264406">
        <w:rPr>
          <w:rFonts w:eastAsia="宋体"/>
          <w:color w:val="000000"/>
        </w:rPr>
        <w:t>31</w:t>
      </w:r>
      <w:r w:rsidRPr="00264406">
        <w:rPr>
          <w:rFonts w:eastAsia="宋体"/>
          <w:color w:val="000000"/>
        </w:rPr>
        <w:t>日，更新于</w:t>
      </w:r>
      <w:r w:rsidRPr="00264406">
        <w:rPr>
          <w:rFonts w:eastAsia="宋体"/>
          <w:color w:val="000000"/>
        </w:rPr>
        <w:t>2020</w:t>
      </w:r>
      <w:r w:rsidRPr="00264406">
        <w:rPr>
          <w:rFonts w:eastAsia="宋体"/>
          <w:color w:val="000000"/>
        </w:rPr>
        <w:t>年</w:t>
      </w:r>
      <w:r w:rsidRPr="00264406">
        <w:rPr>
          <w:rFonts w:eastAsia="宋体"/>
          <w:color w:val="000000"/>
        </w:rPr>
        <w:t>4</w:t>
      </w:r>
      <w:r w:rsidRPr="00264406">
        <w:rPr>
          <w:rFonts w:eastAsia="宋体"/>
          <w:color w:val="000000"/>
        </w:rPr>
        <w:t>月</w:t>
      </w:r>
      <w:r w:rsidRPr="00264406">
        <w:rPr>
          <w:rFonts w:eastAsia="宋体"/>
          <w:color w:val="000000"/>
        </w:rPr>
        <w:t>21</w:t>
      </w:r>
      <w:r w:rsidRPr="00264406">
        <w:rPr>
          <w:rFonts w:eastAsia="宋体"/>
          <w:color w:val="000000"/>
        </w:rPr>
        <w:t>日和</w:t>
      </w:r>
      <w:r w:rsidRPr="00264406">
        <w:rPr>
          <w:rFonts w:eastAsia="宋体"/>
          <w:color w:val="000000"/>
        </w:rPr>
        <w:t>2020</w:t>
      </w:r>
      <w:r w:rsidRPr="00264406">
        <w:rPr>
          <w:rFonts w:eastAsia="宋体"/>
          <w:color w:val="000000"/>
        </w:rPr>
        <w:t>年</w:t>
      </w:r>
      <w:r w:rsidRPr="00264406">
        <w:rPr>
          <w:rFonts w:eastAsia="宋体"/>
          <w:color w:val="000000"/>
        </w:rPr>
        <w:t>7</w:t>
      </w:r>
      <w:r w:rsidRPr="00264406">
        <w:rPr>
          <w:rFonts w:eastAsia="宋体"/>
          <w:color w:val="000000"/>
        </w:rPr>
        <w:t>月</w:t>
      </w:r>
      <w:r w:rsidRPr="00264406">
        <w:rPr>
          <w:rFonts w:eastAsia="宋体"/>
          <w:color w:val="000000"/>
        </w:rPr>
        <w:t>23</w:t>
      </w:r>
      <w:r w:rsidRPr="00264406">
        <w:rPr>
          <w:rFonts w:eastAsia="宋体"/>
          <w:color w:val="000000"/>
        </w:rPr>
        <w:t>日），查阅网址：</w:t>
      </w:r>
      <w:r w:rsidRPr="00264406">
        <w:rPr>
          <w:rFonts w:eastAsia="宋体"/>
          <w:color w:val="0000FF"/>
          <w:u w:val="single"/>
        </w:rPr>
        <w:t>https://www.phe.gov/emergency/news/healthactions/phe/Pages/default.aspx.</w:t>
      </w:r>
    </w:p>
  </w:footnote>
  <w:footnote w:id="4">
    <w:p w14:paraId="76F43451" w14:textId="77777777" w:rsidR="002844B2" w:rsidRPr="00264406" w:rsidRDefault="002844B2" w:rsidP="002844B2">
      <w:pPr>
        <w:pStyle w:val="a3"/>
        <w:jc w:val="both"/>
        <w:rPr>
          <w:rFonts w:eastAsia="宋体"/>
        </w:rPr>
      </w:pPr>
      <w:r w:rsidRPr="00264406">
        <w:rPr>
          <w:rStyle w:val="a5"/>
          <w:rFonts w:eastAsia="宋体"/>
        </w:rPr>
        <w:footnoteRef/>
      </w:r>
      <w:r w:rsidRPr="00264406">
        <w:rPr>
          <w:rFonts w:eastAsia="宋体"/>
        </w:rPr>
        <w:t xml:space="preserve"> </w:t>
      </w:r>
      <w:r w:rsidRPr="00264406">
        <w:rPr>
          <w:rFonts w:eastAsia="宋体"/>
          <w:color w:val="000000"/>
        </w:rPr>
        <w:t>《关于全国进入新型冠状病毒肺炎（</w:t>
      </w:r>
      <w:r w:rsidRPr="00264406">
        <w:rPr>
          <w:rFonts w:eastAsia="宋体"/>
          <w:color w:val="000000"/>
        </w:rPr>
        <w:t>COVID-19</w:t>
      </w:r>
      <w:r w:rsidRPr="00264406">
        <w:rPr>
          <w:rFonts w:eastAsia="宋体"/>
          <w:color w:val="000000"/>
        </w:rPr>
        <w:t>）爆发紧急状态的公告》（</w:t>
      </w:r>
      <w:r w:rsidRPr="00264406">
        <w:rPr>
          <w:rFonts w:eastAsia="宋体"/>
          <w:color w:val="000000"/>
        </w:rPr>
        <w:t>2020</w:t>
      </w:r>
      <w:r w:rsidRPr="00264406">
        <w:rPr>
          <w:rFonts w:eastAsia="宋体"/>
          <w:color w:val="000000"/>
        </w:rPr>
        <w:t>年</w:t>
      </w:r>
      <w:r w:rsidRPr="00264406">
        <w:rPr>
          <w:rFonts w:eastAsia="宋体"/>
          <w:color w:val="000000"/>
        </w:rPr>
        <w:t>3</w:t>
      </w:r>
      <w:r w:rsidRPr="00264406">
        <w:rPr>
          <w:rFonts w:eastAsia="宋体"/>
          <w:color w:val="000000"/>
        </w:rPr>
        <w:t>月</w:t>
      </w:r>
      <w:r w:rsidRPr="00264406">
        <w:rPr>
          <w:rFonts w:eastAsia="宋体"/>
          <w:color w:val="000000"/>
        </w:rPr>
        <w:t>13</w:t>
      </w:r>
      <w:r w:rsidRPr="00264406">
        <w:rPr>
          <w:rFonts w:eastAsia="宋体"/>
          <w:color w:val="000000"/>
        </w:rPr>
        <w:t>日），查阅网址：</w:t>
      </w:r>
      <w:r w:rsidRPr="00264406">
        <w:rPr>
          <w:rFonts w:eastAsia="宋体"/>
          <w:i/>
          <w:iCs/>
          <w:color w:val="0000FF"/>
          <w:u w:val="single"/>
        </w:rPr>
        <w:t xml:space="preserve"> </w:t>
      </w:r>
      <w:r w:rsidRPr="00264406">
        <w:rPr>
          <w:rFonts w:eastAsia="宋体"/>
          <w:color w:val="0000FF"/>
          <w:u w:val="single"/>
        </w:rPr>
        <w:t>https://www.whitehouse.gov/presidential-actions/proclamation-declaring-national- emergency-concerning-novel-coronavirus-disease-covid-19-outbreak/.</w:t>
      </w:r>
    </w:p>
  </w:footnote>
  <w:footnote w:id="5">
    <w:p w14:paraId="118806F5" w14:textId="77777777" w:rsidR="002844B2" w:rsidRPr="00264406" w:rsidRDefault="002844B2" w:rsidP="002844B2">
      <w:pPr>
        <w:pStyle w:val="a3"/>
        <w:jc w:val="both"/>
        <w:rPr>
          <w:rFonts w:eastAsia="宋体"/>
        </w:rPr>
      </w:pPr>
      <w:r w:rsidRPr="00264406">
        <w:rPr>
          <w:rStyle w:val="a5"/>
          <w:rFonts w:eastAsia="宋体"/>
        </w:rPr>
        <w:footnoteRef/>
      </w:r>
      <w:r w:rsidRPr="00264406">
        <w:rPr>
          <w:rFonts w:eastAsia="宋体"/>
        </w:rPr>
        <w:t xml:space="preserve"> </w:t>
      </w:r>
      <w:r w:rsidRPr="00264406">
        <w:rPr>
          <w:rFonts w:eastAsia="宋体"/>
          <w:color w:val="000000"/>
        </w:rPr>
        <w:t>就本指南而言，术语</w:t>
      </w:r>
      <w:r w:rsidRPr="00264406">
        <w:rPr>
          <w:rFonts w:eastAsia="宋体"/>
          <w:color w:val="000000"/>
        </w:rPr>
        <w:t>“</w:t>
      </w:r>
      <w:r w:rsidRPr="00264406">
        <w:rPr>
          <w:rFonts w:eastAsia="宋体"/>
          <w:color w:val="000000"/>
        </w:rPr>
        <w:t>临床试验用产品</w:t>
      </w:r>
      <w:r w:rsidRPr="00264406">
        <w:rPr>
          <w:rFonts w:eastAsia="宋体"/>
          <w:color w:val="000000"/>
        </w:rPr>
        <w:t>”</w:t>
      </w:r>
      <w:r w:rsidRPr="00264406">
        <w:rPr>
          <w:rFonts w:eastAsia="宋体"/>
          <w:color w:val="000000"/>
        </w:rPr>
        <w:t>指人用药物、生物制品和医疗器械。</w:t>
      </w:r>
    </w:p>
  </w:footnote>
  <w:footnote w:id="6">
    <w:p w14:paraId="2A7F9E7A" w14:textId="77777777" w:rsidR="002844B2" w:rsidRPr="00264406" w:rsidRDefault="002844B2" w:rsidP="002844B2">
      <w:pPr>
        <w:pStyle w:val="a3"/>
        <w:jc w:val="both"/>
        <w:rPr>
          <w:rFonts w:eastAsia="宋体"/>
        </w:rPr>
      </w:pPr>
      <w:r w:rsidRPr="00264406">
        <w:rPr>
          <w:rStyle w:val="a5"/>
          <w:rFonts w:eastAsia="宋体"/>
        </w:rPr>
        <w:footnoteRef/>
      </w:r>
      <w:r w:rsidRPr="00264406">
        <w:rPr>
          <w:rFonts w:eastAsia="宋体"/>
        </w:rPr>
        <w:t xml:space="preserve"> </w:t>
      </w:r>
      <w:r w:rsidRPr="00264406">
        <w:rPr>
          <w:rFonts w:eastAsia="宋体"/>
          <w:color w:val="000000"/>
        </w:rPr>
        <w:t>见</w:t>
      </w:r>
      <w:r w:rsidRPr="00264406">
        <w:rPr>
          <w:rFonts w:eastAsia="宋体"/>
          <w:color w:val="000000"/>
        </w:rPr>
        <w:t>21 CFR 56.108</w:t>
      </w:r>
      <w:r w:rsidRPr="00264406">
        <w:rPr>
          <w:rFonts w:eastAsia="宋体"/>
          <w:color w:val="000000"/>
        </w:rPr>
        <w:t>（</w:t>
      </w:r>
      <w:r w:rsidRPr="00264406">
        <w:rPr>
          <w:rFonts w:eastAsia="宋体"/>
          <w:color w:val="000000"/>
        </w:rPr>
        <w:t>a</w:t>
      </w:r>
      <w:r w:rsidRPr="00264406">
        <w:rPr>
          <w:rFonts w:eastAsia="宋体"/>
          <w:color w:val="000000"/>
        </w:rPr>
        <w:t>）（</w:t>
      </w:r>
      <w:r w:rsidRPr="00264406">
        <w:rPr>
          <w:rFonts w:eastAsia="宋体"/>
          <w:color w:val="000000"/>
        </w:rPr>
        <w:t>4</w:t>
      </w:r>
      <w:r w:rsidRPr="00264406">
        <w:rPr>
          <w:rFonts w:eastAsia="宋体"/>
          <w:color w:val="000000"/>
        </w:rPr>
        <w:t>）、</w:t>
      </w:r>
      <w:r w:rsidRPr="00264406">
        <w:rPr>
          <w:rFonts w:eastAsia="宋体"/>
          <w:color w:val="000000"/>
        </w:rPr>
        <w:t>56.104</w:t>
      </w:r>
      <w:r w:rsidRPr="00264406">
        <w:rPr>
          <w:rFonts w:eastAsia="宋体"/>
          <w:color w:val="000000"/>
        </w:rPr>
        <w:t>（</w:t>
      </w:r>
      <w:r w:rsidRPr="00264406">
        <w:rPr>
          <w:rFonts w:eastAsia="宋体"/>
          <w:color w:val="000000"/>
        </w:rPr>
        <w:t>c</w:t>
      </w:r>
      <w:r w:rsidRPr="00264406">
        <w:rPr>
          <w:rFonts w:eastAsia="宋体"/>
          <w:color w:val="000000"/>
        </w:rPr>
        <w:t>）、</w:t>
      </w:r>
      <w:r w:rsidRPr="00264406">
        <w:rPr>
          <w:rFonts w:eastAsia="宋体"/>
          <w:color w:val="000000"/>
        </w:rPr>
        <w:t>312.30</w:t>
      </w:r>
      <w:r w:rsidRPr="00264406">
        <w:rPr>
          <w:rFonts w:eastAsia="宋体"/>
          <w:color w:val="000000"/>
        </w:rPr>
        <w:t>（</w:t>
      </w:r>
      <w:r w:rsidRPr="00264406">
        <w:rPr>
          <w:rFonts w:eastAsia="宋体"/>
          <w:color w:val="000000"/>
        </w:rPr>
        <w:t>b</w:t>
      </w:r>
      <w:r w:rsidRPr="00264406">
        <w:rPr>
          <w:rFonts w:eastAsia="宋体"/>
          <w:color w:val="000000"/>
        </w:rPr>
        <w:t>）（</w:t>
      </w:r>
      <w:r w:rsidRPr="00264406">
        <w:rPr>
          <w:rFonts w:eastAsia="宋体"/>
          <w:color w:val="000000"/>
        </w:rPr>
        <w:t>2</w:t>
      </w:r>
      <w:r w:rsidRPr="00264406">
        <w:rPr>
          <w:rFonts w:eastAsia="宋体"/>
          <w:color w:val="000000"/>
        </w:rPr>
        <w:t>）（</w:t>
      </w:r>
      <w:r w:rsidRPr="00264406">
        <w:rPr>
          <w:rFonts w:eastAsia="宋体"/>
          <w:color w:val="000000"/>
        </w:rPr>
        <w:t>ii</w:t>
      </w:r>
      <w:r w:rsidRPr="00264406">
        <w:rPr>
          <w:rFonts w:eastAsia="宋体"/>
          <w:color w:val="000000"/>
        </w:rPr>
        <w:t>）和</w:t>
      </w:r>
      <w:r w:rsidRPr="00264406">
        <w:rPr>
          <w:rFonts w:eastAsia="宋体"/>
          <w:color w:val="000000"/>
        </w:rPr>
        <w:t>812.35</w:t>
      </w:r>
      <w:r w:rsidRPr="00264406">
        <w:rPr>
          <w:rFonts w:eastAsia="宋体"/>
          <w:color w:val="000000"/>
        </w:rPr>
        <w:t>（</w:t>
      </w:r>
      <w:r w:rsidRPr="00264406">
        <w:rPr>
          <w:rFonts w:eastAsia="宋体"/>
          <w:color w:val="000000"/>
        </w:rPr>
        <w:t>a</w:t>
      </w:r>
      <w:r w:rsidRPr="00264406">
        <w:rPr>
          <w:rFonts w:eastAsia="宋体"/>
          <w:color w:val="000000"/>
        </w:rPr>
        <w:t>）（</w:t>
      </w:r>
      <w:r w:rsidRPr="00264406">
        <w:rPr>
          <w:rFonts w:eastAsia="宋体"/>
          <w:color w:val="000000"/>
        </w:rPr>
        <w:t>2</w:t>
      </w:r>
      <w:r w:rsidRPr="00264406">
        <w:rPr>
          <w:rFonts w:eastAsia="宋体"/>
          <w:color w:val="000000"/>
        </w:rPr>
        <w:t>）。</w:t>
      </w:r>
    </w:p>
  </w:footnote>
  <w:footnote w:id="7">
    <w:p w14:paraId="7CEF6E02" w14:textId="77777777" w:rsidR="002844B2" w:rsidRPr="00264406" w:rsidRDefault="002844B2" w:rsidP="002A390F">
      <w:pPr>
        <w:pStyle w:val="a3"/>
        <w:rPr>
          <w:rFonts w:eastAsia="宋体"/>
        </w:rPr>
      </w:pPr>
      <w:r w:rsidRPr="00264406">
        <w:rPr>
          <w:rStyle w:val="a5"/>
          <w:rFonts w:eastAsia="宋体"/>
        </w:rPr>
        <w:footnoteRef/>
      </w:r>
      <w:r w:rsidRPr="00264406">
        <w:rPr>
          <w:rFonts w:eastAsia="宋体"/>
        </w:rPr>
        <w:t xml:space="preserve"> </w:t>
      </w:r>
      <w:r w:rsidRPr="00264406">
        <w:rPr>
          <w:rFonts w:eastAsia="宋体"/>
          <w:color w:val="000000"/>
        </w:rPr>
        <w:t>见</w:t>
      </w:r>
      <w:r w:rsidRPr="00264406">
        <w:rPr>
          <w:rFonts w:eastAsia="宋体"/>
          <w:color w:val="000000"/>
        </w:rPr>
        <w:t>21 CFR 312.30</w:t>
      </w:r>
      <w:r w:rsidRPr="00264406">
        <w:rPr>
          <w:rFonts w:eastAsia="宋体"/>
          <w:color w:val="000000"/>
        </w:rPr>
        <w:t>（</w:t>
      </w:r>
      <w:r w:rsidRPr="00264406">
        <w:rPr>
          <w:rFonts w:eastAsia="宋体"/>
          <w:color w:val="000000"/>
        </w:rPr>
        <w:t>b</w:t>
      </w:r>
      <w:r w:rsidRPr="00264406">
        <w:rPr>
          <w:rFonts w:eastAsia="宋体"/>
          <w:color w:val="000000"/>
        </w:rPr>
        <w:t>）和</w:t>
      </w:r>
      <w:r w:rsidRPr="00264406">
        <w:rPr>
          <w:rFonts w:eastAsia="宋体"/>
          <w:color w:val="000000"/>
        </w:rPr>
        <w:t>812.35</w:t>
      </w:r>
      <w:r w:rsidRPr="00264406">
        <w:rPr>
          <w:rFonts w:eastAsia="宋体"/>
          <w:color w:val="000000"/>
        </w:rPr>
        <w:t>（</w:t>
      </w:r>
      <w:r w:rsidRPr="00264406">
        <w:rPr>
          <w:rFonts w:eastAsia="宋体"/>
          <w:color w:val="000000"/>
        </w:rPr>
        <w:t>a</w:t>
      </w:r>
      <w:r w:rsidRPr="00264406">
        <w:rPr>
          <w:rFonts w:eastAsia="宋体"/>
          <w:color w:val="000000"/>
        </w:rPr>
        <w:t>）。根据适用联邦法规，当研究方案修改涉及《管制物质法案》规定的</w:t>
      </w:r>
      <w:r w:rsidRPr="00264406">
        <w:rPr>
          <w:rFonts w:eastAsia="宋体"/>
          <w:color w:val="000000"/>
        </w:rPr>
        <w:t>I</w:t>
      </w:r>
      <w:r w:rsidRPr="00264406">
        <w:rPr>
          <w:rFonts w:eastAsia="宋体"/>
          <w:color w:val="000000"/>
        </w:rPr>
        <w:t>类管制物品时，研究者必须与美国缉毒局进行沟通，请求对特定研究中心研究者登记进行修改。见《美国联邦法规》第</w:t>
      </w:r>
      <w:r w:rsidRPr="00264406">
        <w:rPr>
          <w:rFonts w:eastAsia="宋体"/>
          <w:color w:val="000000"/>
        </w:rPr>
        <w:t>21</w:t>
      </w:r>
      <w:r w:rsidRPr="00264406">
        <w:rPr>
          <w:rFonts w:eastAsia="宋体"/>
          <w:color w:val="000000"/>
        </w:rPr>
        <w:t>篇第</w:t>
      </w:r>
      <w:r w:rsidRPr="00264406">
        <w:rPr>
          <w:rFonts w:eastAsia="宋体"/>
          <w:color w:val="000000"/>
        </w:rPr>
        <w:t>1301.18</w:t>
      </w:r>
      <w:r w:rsidRPr="00264406">
        <w:rPr>
          <w:rFonts w:eastAsia="宋体"/>
          <w:color w:val="000000"/>
        </w:rPr>
        <w:t>部分。</w:t>
      </w:r>
    </w:p>
  </w:footnote>
  <w:footnote w:id="8">
    <w:p w14:paraId="085C2BB4" w14:textId="77777777" w:rsidR="002844B2" w:rsidRPr="00264406" w:rsidRDefault="002844B2" w:rsidP="002A390F">
      <w:pPr>
        <w:pStyle w:val="a3"/>
        <w:rPr>
          <w:rFonts w:eastAsia="宋体"/>
        </w:rPr>
      </w:pPr>
      <w:r w:rsidRPr="00264406">
        <w:rPr>
          <w:rFonts w:eastAsia="宋体"/>
        </w:rPr>
        <w:t xml:space="preserve"> </w:t>
      </w:r>
      <w:r w:rsidRPr="00264406">
        <w:rPr>
          <w:rFonts w:eastAsia="宋体"/>
          <w:color w:val="000000"/>
        </w:rPr>
        <w:t>见</w:t>
      </w:r>
      <w:r w:rsidRPr="00264406">
        <w:rPr>
          <w:rFonts w:eastAsia="宋体"/>
          <w:color w:val="000000"/>
        </w:rPr>
        <w:t>21 CFR 56.108</w:t>
      </w:r>
      <w:r w:rsidRPr="00264406">
        <w:rPr>
          <w:rFonts w:eastAsia="宋体"/>
          <w:color w:val="000000"/>
        </w:rPr>
        <w:t>（</w:t>
      </w:r>
      <w:r w:rsidRPr="00264406">
        <w:rPr>
          <w:rFonts w:eastAsia="宋体"/>
          <w:color w:val="000000"/>
        </w:rPr>
        <w:t>a</w:t>
      </w:r>
      <w:r w:rsidRPr="00264406">
        <w:rPr>
          <w:rFonts w:eastAsia="宋体"/>
          <w:color w:val="000000"/>
        </w:rPr>
        <w:t>）（</w:t>
      </w:r>
      <w:r w:rsidRPr="00264406">
        <w:rPr>
          <w:rFonts w:eastAsia="宋体"/>
          <w:color w:val="000000"/>
        </w:rPr>
        <w:t>4</w:t>
      </w:r>
      <w:r w:rsidRPr="00264406">
        <w:rPr>
          <w:rFonts w:eastAsia="宋体"/>
          <w:color w:val="000000"/>
        </w:rPr>
        <w:t>）和</w:t>
      </w:r>
      <w:r w:rsidRPr="00264406">
        <w:rPr>
          <w:rFonts w:eastAsia="宋体"/>
          <w:color w:val="000000"/>
        </w:rPr>
        <w:t>312.30</w:t>
      </w:r>
      <w:r w:rsidRPr="00264406">
        <w:rPr>
          <w:rFonts w:eastAsia="宋体"/>
          <w:color w:val="000000"/>
        </w:rPr>
        <w:t>（</w:t>
      </w:r>
      <w:r w:rsidRPr="00264406">
        <w:rPr>
          <w:rFonts w:eastAsia="宋体"/>
          <w:color w:val="000000"/>
        </w:rPr>
        <w:t>b</w:t>
      </w:r>
      <w:r w:rsidRPr="00264406">
        <w:rPr>
          <w:rFonts w:eastAsia="宋体"/>
          <w:color w:val="000000"/>
        </w:rPr>
        <w:t>）（</w:t>
      </w:r>
      <w:r w:rsidRPr="00264406">
        <w:rPr>
          <w:rFonts w:eastAsia="宋体"/>
          <w:color w:val="000000"/>
        </w:rPr>
        <w:t>2</w:t>
      </w:r>
      <w:r w:rsidRPr="00264406">
        <w:rPr>
          <w:rFonts w:eastAsia="宋体"/>
          <w:color w:val="000000"/>
        </w:rPr>
        <w:t>）（</w:t>
      </w:r>
      <w:r w:rsidRPr="00264406">
        <w:rPr>
          <w:rFonts w:eastAsia="宋体"/>
          <w:color w:val="000000"/>
        </w:rPr>
        <w:t>ii</w:t>
      </w:r>
      <w:r w:rsidRPr="00264406">
        <w:rPr>
          <w:rFonts w:eastAsia="宋体"/>
          <w:color w:val="000000"/>
        </w:rPr>
        <w:t>）。</w:t>
      </w:r>
    </w:p>
  </w:footnote>
  <w:footnote w:id="9">
    <w:p w14:paraId="53055E4C" w14:textId="77777777" w:rsidR="002844B2" w:rsidRPr="00264406" w:rsidRDefault="002844B2" w:rsidP="002A390F">
      <w:pPr>
        <w:pStyle w:val="a3"/>
        <w:rPr>
          <w:rFonts w:eastAsia="宋体"/>
        </w:rPr>
      </w:pPr>
      <w:r w:rsidRPr="00264406">
        <w:rPr>
          <w:rStyle w:val="a5"/>
          <w:rFonts w:eastAsia="宋体"/>
        </w:rPr>
        <w:t>2</w:t>
      </w:r>
      <w:r w:rsidRPr="00264406">
        <w:rPr>
          <w:rFonts w:eastAsia="宋体"/>
        </w:rPr>
        <w:t xml:space="preserve"> </w:t>
      </w:r>
      <w:r w:rsidRPr="00264406">
        <w:rPr>
          <w:rFonts w:eastAsia="宋体"/>
          <w:color w:val="000000"/>
        </w:rPr>
        <w:t>见</w:t>
      </w:r>
      <w:r w:rsidRPr="00264406">
        <w:rPr>
          <w:rFonts w:eastAsia="宋体"/>
          <w:color w:val="000000"/>
        </w:rPr>
        <w:t>21 CFR 312.30</w:t>
      </w:r>
      <w:r w:rsidRPr="00264406">
        <w:rPr>
          <w:rFonts w:eastAsia="宋体"/>
          <w:color w:val="000000"/>
        </w:rPr>
        <w:t>（</w:t>
      </w:r>
      <w:r w:rsidRPr="00264406">
        <w:rPr>
          <w:rFonts w:eastAsia="宋体"/>
          <w:color w:val="000000"/>
        </w:rPr>
        <w:t>b</w:t>
      </w:r>
      <w:r w:rsidRPr="00264406">
        <w:rPr>
          <w:rFonts w:eastAsia="宋体"/>
          <w:color w:val="000000"/>
        </w:rPr>
        <w:t>）（</w:t>
      </w:r>
      <w:r w:rsidRPr="00264406">
        <w:rPr>
          <w:rFonts w:eastAsia="宋体"/>
          <w:color w:val="000000"/>
        </w:rPr>
        <w:t>2</w:t>
      </w:r>
      <w:r w:rsidRPr="00264406">
        <w:rPr>
          <w:rFonts w:eastAsia="宋体"/>
          <w:color w:val="000000"/>
        </w:rPr>
        <w:t>）。</w:t>
      </w:r>
    </w:p>
  </w:footnote>
  <w:footnote w:id="10">
    <w:p w14:paraId="0FFF7582" w14:textId="77777777" w:rsidR="002844B2" w:rsidRPr="00264406" w:rsidRDefault="002844B2" w:rsidP="002A390F">
      <w:pPr>
        <w:pStyle w:val="a3"/>
        <w:rPr>
          <w:rFonts w:eastAsia="宋体"/>
        </w:rPr>
      </w:pPr>
      <w:r w:rsidRPr="00264406">
        <w:rPr>
          <w:rStyle w:val="a5"/>
          <w:rFonts w:eastAsia="宋体"/>
        </w:rPr>
        <w:t>3</w:t>
      </w:r>
      <w:r w:rsidRPr="00264406">
        <w:rPr>
          <w:rFonts w:eastAsia="宋体"/>
        </w:rPr>
        <w:t xml:space="preserve"> </w:t>
      </w:r>
      <w:r w:rsidRPr="00264406">
        <w:rPr>
          <w:rFonts w:eastAsia="宋体"/>
          <w:color w:val="000000"/>
        </w:rPr>
        <w:t>见</w:t>
      </w:r>
      <w:r w:rsidRPr="00264406">
        <w:rPr>
          <w:rFonts w:eastAsia="宋体"/>
          <w:color w:val="000000"/>
        </w:rPr>
        <w:t>21 CFR 312.62</w:t>
      </w:r>
      <w:r w:rsidRPr="00264406">
        <w:rPr>
          <w:rFonts w:eastAsia="宋体"/>
          <w:color w:val="000000"/>
        </w:rPr>
        <w:t>。</w:t>
      </w:r>
    </w:p>
  </w:footnote>
  <w:footnote w:id="11">
    <w:p w14:paraId="564BC548" w14:textId="77777777" w:rsidR="002844B2" w:rsidRPr="00264406" w:rsidRDefault="002844B2" w:rsidP="002A390F">
      <w:pPr>
        <w:pStyle w:val="a3"/>
        <w:rPr>
          <w:rFonts w:eastAsia="宋体"/>
        </w:rPr>
      </w:pPr>
      <w:r w:rsidRPr="00264406">
        <w:rPr>
          <w:rStyle w:val="a5"/>
          <w:rFonts w:eastAsia="宋体"/>
        </w:rPr>
        <w:t>4</w:t>
      </w:r>
      <w:r w:rsidRPr="00264406">
        <w:rPr>
          <w:rFonts w:eastAsia="宋体"/>
        </w:rPr>
        <w:t xml:space="preserve"> </w:t>
      </w:r>
      <w:r w:rsidRPr="00264406">
        <w:rPr>
          <w:rFonts w:eastAsia="宋体"/>
          <w:color w:val="000000"/>
        </w:rPr>
        <w:t>见</w:t>
      </w:r>
      <w:r w:rsidRPr="00264406">
        <w:rPr>
          <w:rFonts w:eastAsia="宋体"/>
          <w:color w:val="000000"/>
        </w:rPr>
        <w:t>21 CFR 812.35</w:t>
      </w:r>
      <w:r w:rsidRPr="00264406">
        <w:rPr>
          <w:rFonts w:eastAsia="宋体"/>
          <w:color w:val="000000"/>
        </w:rPr>
        <w:t>（</w:t>
      </w:r>
      <w:r w:rsidRPr="00264406">
        <w:rPr>
          <w:rFonts w:eastAsia="宋体"/>
          <w:color w:val="000000"/>
        </w:rPr>
        <w:t>a</w:t>
      </w:r>
      <w:r w:rsidRPr="00264406">
        <w:rPr>
          <w:rFonts w:eastAsia="宋体"/>
          <w:color w:val="000000"/>
        </w:rPr>
        <w:t>）（</w:t>
      </w:r>
      <w:r w:rsidRPr="00264406">
        <w:rPr>
          <w:rFonts w:eastAsia="宋体"/>
          <w:color w:val="000000"/>
        </w:rPr>
        <w:t>2</w:t>
      </w:r>
      <w:r w:rsidRPr="00264406">
        <w:rPr>
          <w:rFonts w:eastAsia="宋体"/>
          <w:color w:val="000000"/>
        </w:rPr>
        <w:t>）。</w:t>
      </w:r>
    </w:p>
  </w:footnote>
  <w:footnote w:id="12">
    <w:p w14:paraId="33DC38D1" w14:textId="77777777" w:rsidR="002844B2" w:rsidRPr="00264406" w:rsidRDefault="002844B2" w:rsidP="002A390F">
      <w:pPr>
        <w:pStyle w:val="a3"/>
        <w:rPr>
          <w:rFonts w:eastAsia="宋体"/>
        </w:rPr>
      </w:pPr>
      <w:r w:rsidRPr="00264406">
        <w:rPr>
          <w:rStyle w:val="a5"/>
          <w:rFonts w:eastAsia="宋体"/>
        </w:rPr>
        <w:t>5</w:t>
      </w:r>
      <w:r w:rsidRPr="00264406">
        <w:rPr>
          <w:rFonts w:eastAsia="宋体"/>
        </w:rPr>
        <w:t xml:space="preserve"> </w:t>
      </w:r>
      <w:r w:rsidRPr="00264406">
        <w:rPr>
          <w:rFonts w:eastAsia="宋体"/>
          <w:color w:val="000000"/>
        </w:rPr>
        <w:t>见</w:t>
      </w:r>
      <w:r w:rsidRPr="00264406">
        <w:rPr>
          <w:rFonts w:eastAsia="宋体"/>
          <w:color w:val="000000"/>
        </w:rPr>
        <w:t>21 CFR 56.108</w:t>
      </w:r>
      <w:r w:rsidRPr="00264406">
        <w:rPr>
          <w:rFonts w:eastAsia="宋体"/>
          <w:color w:val="000000"/>
        </w:rPr>
        <w:t>（</w:t>
      </w:r>
      <w:r w:rsidRPr="00264406">
        <w:rPr>
          <w:rFonts w:eastAsia="宋体"/>
          <w:color w:val="000000"/>
        </w:rPr>
        <w:t>a</w:t>
      </w:r>
      <w:r w:rsidRPr="00264406">
        <w:rPr>
          <w:rFonts w:eastAsia="宋体"/>
          <w:color w:val="000000"/>
        </w:rPr>
        <w:t>）（</w:t>
      </w:r>
      <w:r w:rsidRPr="00264406">
        <w:rPr>
          <w:rFonts w:eastAsia="宋体"/>
          <w:color w:val="000000"/>
        </w:rPr>
        <w:t>4</w:t>
      </w:r>
      <w:r w:rsidRPr="00264406">
        <w:rPr>
          <w:rFonts w:eastAsia="宋体"/>
          <w:color w:val="000000"/>
        </w:rPr>
        <w:t>）、</w:t>
      </w:r>
      <w:r w:rsidRPr="00264406">
        <w:rPr>
          <w:rFonts w:eastAsia="宋体"/>
          <w:color w:val="000000"/>
        </w:rPr>
        <w:t>312.30</w:t>
      </w:r>
      <w:r w:rsidRPr="00264406">
        <w:rPr>
          <w:rFonts w:eastAsia="宋体"/>
          <w:color w:val="000000"/>
        </w:rPr>
        <w:t>（</w:t>
      </w:r>
      <w:r w:rsidRPr="00264406">
        <w:rPr>
          <w:rFonts w:eastAsia="宋体"/>
          <w:color w:val="000000"/>
        </w:rPr>
        <w:t>b</w:t>
      </w:r>
      <w:r w:rsidRPr="00264406">
        <w:rPr>
          <w:rFonts w:eastAsia="宋体"/>
          <w:color w:val="000000"/>
        </w:rPr>
        <w:t>）（</w:t>
      </w:r>
      <w:r w:rsidRPr="00264406">
        <w:rPr>
          <w:rFonts w:eastAsia="宋体"/>
          <w:color w:val="000000"/>
        </w:rPr>
        <w:t>2</w:t>
      </w:r>
      <w:r w:rsidRPr="00264406">
        <w:rPr>
          <w:rFonts w:eastAsia="宋体"/>
          <w:color w:val="000000"/>
        </w:rPr>
        <w:t>）（</w:t>
      </w:r>
      <w:r w:rsidRPr="00264406">
        <w:rPr>
          <w:rFonts w:eastAsia="宋体"/>
          <w:color w:val="000000"/>
        </w:rPr>
        <w:t>ii</w:t>
      </w:r>
      <w:r w:rsidRPr="00264406">
        <w:rPr>
          <w:rFonts w:eastAsia="宋体"/>
          <w:color w:val="000000"/>
        </w:rPr>
        <w:t>）和</w:t>
      </w:r>
      <w:r w:rsidRPr="00264406">
        <w:rPr>
          <w:rFonts w:eastAsia="宋体"/>
          <w:color w:val="000000"/>
        </w:rPr>
        <w:t>812.35</w:t>
      </w:r>
      <w:r w:rsidRPr="00264406">
        <w:rPr>
          <w:rFonts w:eastAsia="宋体"/>
          <w:color w:val="000000"/>
        </w:rPr>
        <w:t>（</w:t>
      </w:r>
      <w:r w:rsidRPr="00264406">
        <w:rPr>
          <w:rFonts w:eastAsia="宋体"/>
          <w:color w:val="000000"/>
        </w:rPr>
        <w:t>a</w:t>
      </w:r>
      <w:r w:rsidRPr="00264406">
        <w:rPr>
          <w:rFonts w:eastAsia="宋体"/>
          <w:color w:val="000000"/>
        </w:rPr>
        <w:t>）（</w:t>
      </w:r>
      <w:r w:rsidRPr="00264406">
        <w:rPr>
          <w:rFonts w:eastAsia="宋体"/>
          <w:color w:val="000000"/>
        </w:rPr>
        <w:t>2</w:t>
      </w:r>
      <w:r w:rsidRPr="00264406">
        <w:rPr>
          <w:rFonts w:eastAsia="宋体"/>
          <w:color w:val="000000"/>
        </w:rPr>
        <w:t>）。</w:t>
      </w:r>
    </w:p>
  </w:footnote>
  <w:footnote w:id="13">
    <w:p w14:paraId="227C85B7" w14:textId="77777777" w:rsidR="002844B2" w:rsidRPr="00264406" w:rsidRDefault="002844B2" w:rsidP="002A390F">
      <w:pPr>
        <w:pStyle w:val="a3"/>
        <w:rPr>
          <w:rFonts w:eastAsia="宋体"/>
        </w:rPr>
      </w:pPr>
      <w:r w:rsidRPr="00264406">
        <w:rPr>
          <w:rStyle w:val="a5"/>
          <w:rFonts w:eastAsia="宋体"/>
        </w:rPr>
        <w:t>6</w:t>
      </w:r>
      <w:r w:rsidRPr="00264406">
        <w:rPr>
          <w:rFonts w:eastAsia="宋体"/>
        </w:rPr>
        <w:t xml:space="preserve"> </w:t>
      </w:r>
      <w:r w:rsidRPr="00264406">
        <w:rPr>
          <w:rFonts w:eastAsia="宋体"/>
          <w:color w:val="000000"/>
        </w:rPr>
        <w:t>见</w:t>
      </w:r>
      <w:r w:rsidRPr="00264406">
        <w:rPr>
          <w:rFonts w:eastAsia="宋体"/>
          <w:color w:val="000000"/>
        </w:rPr>
        <w:t>21 CFR 312.60</w:t>
      </w:r>
      <w:r w:rsidRPr="00264406">
        <w:rPr>
          <w:rFonts w:eastAsia="宋体"/>
          <w:color w:val="000000"/>
        </w:rPr>
        <w:t>、</w:t>
      </w:r>
      <w:r w:rsidRPr="00264406">
        <w:rPr>
          <w:rFonts w:eastAsia="宋体"/>
          <w:color w:val="000000"/>
        </w:rPr>
        <w:t>312.62</w:t>
      </w:r>
      <w:r w:rsidRPr="00264406">
        <w:rPr>
          <w:rFonts w:eastAsia="宋体"/>
          <w:color w:val="000000"/>
        </w:rPr>
        <w:t>和</w:t>
      </w:r>
      <w:r w:rsidRPr="00264406">
        <w:rPr>
          <w:rFonts w:eastAsia="宋体"/>
          <w:color w:val="000000"/>
        </w:rPr>
        <w:t>812.140</w:t>
      </w:r>
      <w:r w:rsidRPr="00264406">
        <w:rPr>
          <w:rFonts w:eastAsia="宋体"/>
          <w:color w:val="000000"/>
        </w:rPr>
        <w:t>。</w:t>
      </w:r>
    </w:p>
  </w:footnote>
  <w:footnote w:id="14">
    <w:p w14:paraId="1E228484" w14:textId="77777777" w:rsidR="002844B2" w:rsidRPr="00264406" w:rsidRDefault="002844B2" w:rsidP="002A390F">
      <w:pPr>
        <w:pStyle w:val="a3"/>
        <w:rPr>
          <w:rFonts w:eastAsia="宋体"/>
        </w:rPr>
      </w:pPr>
      <w:r w:rsidRPr="00264406">
        <w:rPr>
          <w:rStyle w:val="a5"/>
          <w:rFonts w:eastAsia="宋体"/>
        </w:rPr>
        <w:t>7</w:t>
      </w:r>
      <w:r w:rsidRPr="00264406">
        <w:rPr>
          <w:rFonts w:eastAsia="宋体"/>
        </w:rPr>
        <w:t xml:space="preserve"> </w:t>
      </w:r>
      <w:r w:rsidRPr="00264406">
        <w:rPr>
          <w:rFonts w:eastAsia="宋体"/>
          <w:color w:val="000000"/>
        </w:rPr>
        <w:t>见</w:t>
      </w:r>
      <w:r w:rsidRPr="00264406">
        <w:rPr>
          <w:rFonts w:eastAsia="宋体"/>
          <w:color w:val="000000"/>
        </w:rPr>
        <w:t>21 CFR 312.30</w:t>
      </w:r>
      <w:r w:rsidRPr="00264406">
        <w:rPr>
          <w:rFonts w:eastAsia="宋体"/>
          <w:color w:val="000000"/>
        </w:rPr>
        <w:t>（</w:t>
      </w:r>
      <w:r w:rsidRPr="00264406">
        <w:rPr>
          <w:rFonts w:eastAsia="宋体"/>
          <w:color w:val="000000"/>
        </w:rPr>
        <w:t>b</w:t>
      </w:r>
      <w:r w:rsidRPr="00264406">
        <w:rPr>
          <w:rFonts w:eastAsia="宋体"/>
          <w:color w:val="000000"/>
        </w:rPr>
        <w:t>）和</w:t>
      </w:r>
      <w:r w:rsidRPr="00264406">
        <w:rPr>
          <w:rFonts w:eastAsia="宋体"/>
          <w:color w:val="000000"/>
        </w:rPr>
        <w:t>812.35</w:t>
      </w:r>
      <w:r w:rsidRPr="00264406">
        <w:rPr>
          <w:rFonts w:eastAsia="宋体"/>
          <w:color w:val="000000"/>
        </w:rPr>
        <w:t>（</w:t>
      </w:r>
      <w:r w:rsidRPr="00264406">
        <w:rPr>
          <w:rFonts w:eastAsia="宋体"/>
          <w:color w:val="000000"/>
        </w:rPr>
        <w:t>a</w:t>
      </w:r>
      <w:r w:rsidRPr="00264406">
        <w:rPr>
          <w:rFonts w:eastAsia="宋体"/>
          <w:color w:val="000000"/>
        </w:rPr>
        <w:t>）。</w:t>
      </w:r>
    </w:p>
  </w:footnote>
  <w:footnote w:id="15">
    <w:p w14:paraId="2D4276EC" w14:textId="77777777" w:rsidR="002844B2" w:rsidRPr="00264406" w:rsidRDefault="002844B2" w:rsidP="002A390F">
      <w:pPr>
        <w:pStyle w:val="a3"/>
        <w:rPr>
          <w:rFonts w:eastAsia="宋体"/>
        </w:rPr>
      </w:pPr>
      <w:r w:rsidRPr="00264406">
        <w:rPr>
          <w:rStyle w:val="a5"/>
          <w:rFonts w:eastAsia="宋体"/>
        </w:rPr>
        <w:t>7</w:t>
      </w:r>
      <w:r w:rsidRPr="00264406">
        <w:rPr>
          <w:rFonts w:eastAsia="宋体"/>
        </w:rPr>
        <w:t xml:space="preserve"> </w:t>
      </w:r>
      <w:r w:rsidRPr="00264406">
        <w:rPr>
          <w:rFonts w:eastAsia="宋体"/>
          <w:color w:val="000000"/>
        </w:rPr>
        <w:t>见</w:t>
      </w:r>
      <w:r w:rsidRPr="00264406">
        <w:rPr>
          <w:rFonts w:eastAsia="宋体"/>
          <w:color w:val="000000"/>
        </w:rPr>
        <w:t>21 CFR 312.30</w:t>
      </w:r>
      <w:r w:rsidRPr="00264406">
        <w:rPr>
          <w:rFonts w:eastAsia="宋体"/>
          <w:color w:val="000000"/>
        </w:rPr>
        <w:t>（</w:t>
      </w:r>
      <w:r w:rsidRPr="00264406">
        <w:rPr>
          <w:rFonts w:eastAsia="宋体"/>
          <w:color w:val="000000"/>
        </w:rPr>
        <w:t>b</w:t>
      </w:r>
      <w:r w:rsidRPr="00264406">
        <w:rPr>
          <w:rFonts w:eastAsia="宋体"/>
          <w:color w:val="000000"/>
        </w:rPr>
        <w:t>）、</w:t>
      </w:r>
      <w:r w:rsidRPr="00264406">
        <w:rPr>
          <w:rFonts w:eastAsia="宋体"/>
          <w:color w:val="000000"/>
        </w:rPr>
        <w:t>812.35</w:t>
      </w:r>
      <w:r w:rsidRPr="00264406">
        <w:rPr>
          <w:rFonts w:eastAsia="宋体"/>
          <w:color w:val="000000"/>
        </w:rPr>
        <w:t>（</w:t>
      </w:r>
      <w:r w:rsidRPr="00264406">
        <w:rPr>
          <w:rFonts w:eastAsia="宋体"/>
          <w:color w:val="000000"/>
        </w:rPr>
        <w:t>a</w:t>
      </w:r>
      <w:r w:rsidRPr="00264406">
        <w:rPr>
          <w:rFonts w:eastAsia="宋体"/>
          <w:color w:val="000000"/>
        </w:rPr>
        <w:t>）和</w:t>
      </w:r>
      <w:r w:rsidRPr="00264406">
        <w:rPr>
          <w:rFonts w:eastAsia="宋体"/>
          <w:color w:val="000000"/>
        </w:rPr>
        <w:t>812.150</w:t>
      </w:r>
      <w:r w:rsidRPr="00264406">
        <w:rPr>
          <w:rFonts w:eastAsia="宋体"/>
          <w:color w:val="000000"/>
        </w:rPr>
        <w:t>（</w:t>
      </w:r>
      <w:r w:rsidRPr="00264406">
        <w:rPr>
          <w:rFonts w:eastAsia="宋体"/>
          <w:color w:val="000000"/>
        </w:rPr>
        <w:t>a</w:t>
      </w:r>
      <w:r w:rsidRPr="00264406">
        <w:rPr>
          <w:rFonts w:eastAsia="宋体"/>
          <w:color w:val="000000"/>
        </w:rPr>
        <w:t>）（</w:t>
      </w:r>
      <w:r w:rsidRPr="00264406">
        <w:rPr>
          <w:rFonts w:eastAsia="宋体"/>
          <w:color w:val="000000"/>
        </w:rPr>
        <w:t>4</w:t>
      </w:r>
      <w:r w:rsidRPr="00264406">
        <w:rPr>
          <w:rFonts w:eastAsia="宋体"/>
          <w:color w:val="000000"/>
        </w:rPr>
        <w:t>）。</w:t>
      </w:r>
    </w:p>
  </w:footnote>
  <w:footnote w:id="16">
    <w:p w14:paraId="69D913B3" w14:textId="77CA30D6" w:rsidR="002844B2" w:rsidRPr="00264406" w:rsidRDefault="002844B2" w:rsidP="0020151B">
      <w:pPr>
        <w:pStyle w:val="a3"/>
        <w:rPr>
          <w:rFonts w:eastAsia="宋体"/>
        </w:rPr>
      </w:pPr>
      <w:r w:rsidRPr="00264406">
        <w:rPr>
          <w:rStyle w:val="a5"/>
          <w:rFonts w:eastAsia="宋体"/>
        </w:rPr>
        <w:t>9</w:t>
      </w:r>
      <w:r w:rsidRPr="00264406">
        <w:rPr>
          <w:rFonts w:eastAsia="宋体"/>
        </w:rPr>
        <w:t xml:space="preserve"> </w:t>
      </w:r>
      <w:r w:rsidRPr="00264406">
        <w:rPr>
          <w:rFonts w:eastAsia="宋体"/>
          <w:color w:val="000000"/>
        </w:rPr>
        <w:t>参见适用于机构审查委员会、研究者和</w:t>
      </w:r>
      <w:r w:rsidR="00E6444F">
        <w:rPr>
          <w:rFonts w:eastAsia="宋体"/>
          <w:color w:val="000000"/>
        </w:rPr>
        <w:t>申办方</w:t>
      </w:r>
      <w:r w:rsidRPr="00264406">
        <w:rPr>
          <w:rFonts w:eastAsia="宋体"/>
          <w:color w:val="000000"/>
        </w:rPr>
        <w:t>的《关于在临床研究中使用电子版知情同意书的指南》（</w:t>
      </w:r>
      <w:r w:rsidRPr="00264406">
        <w:rPr>
          <w:rFonts w:eastAsia="宋体"/>
          <w:color w:val="000000"/>
        </w:rPr>
        <w:t>2016</w:t>
      </w:r>
      <w:r w:rsidRPr="00264406">
        <w:rPr>
          <w:rFonts w:eastAsia="宋体"/>
          <w:color w:val="000000"/>
        </w:rPr>
        <w:t>年</w:t>
      </w:r>
      <w:r w:rsidRPr="00264406">
        <w:rPr>
          <w:rFonts w:eastAsia="宋体"/>
          <w:color w:val="000000"/>
        </w:rPr>
        <w:t>12</w:t>
      </w:r>
      <w:r w:rsidRPr="00264406">
        <w:rPr>
          <w:rFonts w:eastAsia="宋体"/>
          <w:color w:val="000000"/>
        </w:rPr>
        <w:t>月），获取网址：</w:t>
      </w:r>
      <w:r w:rsidRPr="00264406">
        <w:rPr>
          <w:rFonts w:eastAsia="宋体"/>
          <w:i/>
          <w:iCs/>
          <w:color w:val="0000FF"/>
          <w:u w:val="single"/>
        </w:rPr>
        <w:t xml:space="preserve"> </w:t>
      </w:r>
      <w:r w:rsidRPr="00264406">
        <w:rPr>
          <w:rFonts w:eastAsia="宋体"/>
          <w:color w:val="0000FF"/>
          <w:u w:val="single"/>
        </w:rPr>
        <w:t>https://www.fda.gov/regulatory-information/search-fda-guidance- documents/use-electronic-informed-consent-clinical-investigations-questions-and-answers.</w:t>
      </w:r>
    </w:p>
  </w:footnote>
  <w:footnote w:id="17">
    <w:p w14:paraId="47D59D4F" w14:textId="77777777" w:rsidR="002844B2" w:rsidRPr="00264406" w:rsidRDefault="002844B2" w:rsidP="0020151B">
      <w:pPr>
        <w:pStyle w:val="a3"/>
        <w:rPr>
          <w:rFonts w:eastAsia="宋体"/>
        </w:rPr>
      </w:pPr>
      <w:r w:rsidRPr="00264406">
        <w:rPr>
          <w:rStyle w:val="a5"/>
          <w:rFonts w:eastAsia="宋体"/>
        </w:rPr>
        <w:t>10</w:t>
      </w:r>
      <w:r w:rsidRPr="00264406">
        <w:rPr>
          <w:rFonts w:eastAsia="宋体"/>
        </w:rPr>
        <w:t xml:space="preserve"> </w:t>
      </w:r>
      <w:r w:rsidRPr="00264406">
        <w:rPr>
          <w:rFonts w:eastAsia="宋体"/>
          <w:color w:val="000000"/>
        </w:rPr>
        <w:t>例如，对于在</w:t>
      </w:r>
      <w:r w:rsidRPr="00264406">
        <w:rPr>
          <w:rFonts w:eastAsia="宋体"/>
          <w:color w:val="000000"/>
        </w:rPr>
        <w:t>COVID-19</w:t>
      </w:r>
      <w:r w:rsidRPr="00264406">
        <w:rPr>
          <w:rFonts w:eastAsia="宋体"/>
          <w:color w:val="000000"/>
        </w:rPr>
        <w:t>突发公共卫生事件期间进行的</w:t>
      </w:r>
      <w:r w:rsidRPr="00264406">
        <w:rPr>
          <w:rFonts w:eastAsia="宋体"/>
          <w:color w:val="000000"/>
        </w:rPr>
        <w:t>FDA</w:t>
      </w:r>
      <w:r w:rsidRPr="00264406">
        <w:rPr>
          <w:rFonts w:eastAsia="宋体"/>
          <w:color w:val="000000"/>
        </w:rPr>
        <w:t>监管试验，</w:t>
      </w:r>
      <w:r w:rsidRPr="00264406">
        <w:rPr>
          <w:rFonts w:eastAsia="宋体"/>
          <w:color w:val="000000"/>
        </w:rPr>
        <w:t>FDA</w:t>
      </w:r>
      <w:r w:rsidRPr="00264406">
        <w:rPr>
          <w:rFonts w:eastAsia="宋体"/>
          <w:color w:val="000000"/>
        </w:rPr>
        <w:t>在苹果</w:t>
      </w:r>
      <w:r w:rsidRPr="00264406">
        <w:rPr>
          <w:rFonts w:eastAsia="宋体"/>
          <w:color w:val="000000"/>
        </w:rPr>
        <w:t>APP</w:t>
      </w:r>
      <w:r w:rsidRPr="00264406">
        <w:rPr>
          <w:rFonts w:eastAsia="宋体"/>
          <w:color w:val="000000"/>
        </w:rPr>
        <w:t>和谷歌</w:t>
      </w:r>
      <w:r w:rsidRPr="00264406">
        <w:rPr>
          <w:rFonts w:eastAsia="宋体"/>
          <w:color w:val="000000"/>
        </w:rPr>
        <w:t>Play</w:t>
      </w:r>
      <w:r w:rsidRPr="00264406">
        <w:rPr>
          <w:rFonts w:eastAsia="宋体"/>
          <w:color w:val="000000"/>
        </w:rPr>
        <w:t>商店中提供了</w:t>
      </w:r>
      <w:r w:rsidRPr="00264406">
        <w:rPr>
          <w:rFonts w:eastAsia="宋体"/>
          <w:color w:val="000000"/>
        </w:rPr>
        <w:t>COVID MyStudies</w:t>
      </w:r>
      <w:r w:rsidRPr="00264406">
        <w:rPr>
          <w:rFonts w:eastAsia="宋体"/>
          <w:color w:val="000000"/>
        </w:rPr>
        <w:t>申请，作为一个当由于控制病毒的</w:t>
      </w:r>
      <w:r w:rsidRPr="00264406">
        <w:rPr>
          <w:rFonts w:eastAsia="宋体"/>
          <w:color w:val="000000"/>
        </w:rPr>
        <w:t>COVID-19</w:t>
      </w:r>
      <w:r w:rsidRPr="00264406">
        <w:rPr>
          <w:rFonts w:eastAsia="宋体"/>
          <w:color w:val="000000"/>
        </w:rPr>
        <w:t>公共卫生措施面对面接触不合理或不实际时使研究者能够获得患者知情同意书的平台。为了便于在突发公共卫生事件期间免费使用该申请，</w:t>
      </w:r>
      <w:r w:rsidRPr="00264406">
        <w:rPr>
          <w:rFonts w:eastAsia="宋体"/>
          <w:color w:val="000000"/>
        </w:rPr>
        <w:t>FDA</w:t>
      </w:r>
      <w:r w:rsidRPr="00264406">
        <w:rPr>
          <w:rFonts w:eastAsia="宋体"/>
          <w:color w:val="000000"/>
        </w:rPr>
        <w:t>打算在资源允许的情况下，资助运营</w:t>
      </w:r>
      <w:r w:rsidRPr="00264406">
        <w:rPr>
          <w:rFonts w:eastAsia="宋体"/>
          <w:color w:val="000000"/>
        </w:rPr>
        <w:t>COVID MyStudies</w:t>
      </w:r>
      <w:r w:rsidRPr="00264406">
        <w:rPr>
          <w:rFonts w:eastAsia="宋体"/>
          <w:color w:val="000000"/>
        </w:rPr>
        <w:t>申请所需的技术支持，</w:t>
      </w:r>
      <w:r w:rsidRPr="00264406">
        <w:rPr>
          <w:rFonts w:eastAsia="宋体"/>
          <w:color w:val="000000"/>
        </w:rPr>
        <w:t xml:space="preserve"> </w:t>
      </w:r>
      <w:r w:rsidRPr="00264406">
        <w:rPr>
          <w:rFonts w:eastAsia="宋体"/>
          <w:color w:val="000000"/>
        </w:rPr>
        <w:t>该程序将由</w:t>
      </w:r>
      <w:r w:rsidRPr="00264406">
        <w:rPr>
          <w:rFonts w:eastAsia="宋体"/>
          <w:color w:val="000000"/>
        </w:rPr>
        <w:t>Harvard Pilgrim Healthcare Institute</w:t>
      </w:r>
      <w:r w:rsidRPr="00264406">
        <w:rPr>
          <w:rFonts w:eastAsia="宋体"/>
          <w:color w:val="000000"/>
        </w:rPr>
        <w:t>提供。如研究者对使用该</w:t>
      </w:r>
      <w:r w:rsidRPr="00264406">
        <w:rPr>
          <w:rFonts w:eastAsia="宋体"/>
          <w:color w:val="000000"/>
        </w:rPr>
        <w:t>APP</w:t>
      </w:r>
      <w:r w:rsidRPr="00264406">
        <w:rPr>
          <w:rFonts w:eastAsia="宋体"/>
          <w:color w:val="000000"/>
        </w:rPr>
        <w:t>感相关，有关更多信息，应访视：</w:t>
      </w:r>
      <w:r w:rsidRPr="00264406">
        <w:rPr>
          <w:rFonts w:eastAsia="宋体"/>
          <w:color w:val="0000FF"/>
          <w:u w:val="single"/>
        </w:rPr>
        <w:t xml:space="preserve"> https://www.fda.gov/drugs/science-and-research-drugs/covid-mystudies-application-app.</w:t>
      </w:r>
    </w:p>
  </w:footnote>
  <w:footnote w:id="18">
    <w:p w14:paraId="6900AD06" w14:textId="77777777" w:rsidR="002844B2" w:rsidRPr="00264406" w:rsidRDefault="002844B2" w:rsidP="0020151B">
      <w:pPr>
        <w:pStyle w:val="a3"/>
        <w:rPr>
          <w:rFonts w:eastAsia="宋体"/>
        </w:rPr>
      </w:pPr>
      <w:r w:rsidRPr="00264406">
        <w:rPr>
          <w:rStyle w:val="a5"/>
          <w:rFonts w:eastAsia="宋体"/>
        </w:rPr>
        <w:t>11</w:t>
      </w:r>
      <w:r w:rsidRPr="00264406">
        <w:rPr>
          <w:rFonts w:eastAsia="宋体"/>
        </w:rPr>
        <w:t xml:space="preserve"> </w:t>
      </w:r>
      <w:r w:rsidRPr="00264406">
        <w:rPr>
          <w:rFonts w:eastAsia="宋体"/>
          <w:color w:val="000000"/>
        </w:rPr>
        <w:t>见问题</w:t>
      </w:r>
      <w:r w:rsidRPr="00264406">
        <w:rPr>
          <w:rFonts w:eastAsia="宋体"/>
          <w:color w:val="000000"/>
        </w:rPr>
        <w:t>24.</w:t>
      </w:r>
    </w:p>
  </w:footnote>
  <w:footnote w:id="19">
    <w:p w14:paraId="59FAAA67" w14:textId="77777777" w:rsidR="002844B2" w:rsidRPr="00264406" w:rsidRDefault="002844B2" w:rsidP="0020151B">
      <w:pPr>
        <w:shd w:val="clear" w:color="auto" w:fill="FFFFFF"/>
        <w:tabs>
          <w:tab w:val="left" w:pos="178"/>
        </w:tabs>
        <w:snapToGrid w:val="0"/>
        <w:rPr>
          <w:rFonts w:eastAsia="宋体"/>
          <w:sz w:val="18"/>
          <w:szCs w:val="18"/>
        </w:rPr>
      </w:pPr>
      <w:r w:rsidRPr="00264406">
        <w:rPr>
          <w:rStyle w:val="a5"/>
          <w:rFonts w:eastAsia="宋体"/>
          <w:sz w:val="18"/>
          <w:szCs w:val="18"/>
        </w:rPr>
        <w:t>12</w:t>
      </w:r>
      <w:r w:rsidRPr="00264406">
        <w:rPr>
          <w:rFonts w:eastAsia="宋体"/>
          <w:sz w:val="18"/>
          <w:szCs w:val="18"/>
        </w:rPr>
        <w:t xml:space="preserve"> </w:t>
      </w:r>
      <w:r w:rsidRPr="00264406">
        <w:rPr>
          <w:rFonts w:eastAsia="宋体"/>
          <w:color w:val="000000"/>
          <w:sz w:val="18"/>
          <w:szCs w:val="18"/>
        </w:rPr>
        <w:t>建议的程序不适用于</w:t>
      </w:r>
      <w:r w:rsidRPr="00264406">
        <w:rPr>
          <w:rFonts w:eastAsia="宋体"/>
          <w:color w:val="000000"/>
          <w:sz w:val="18"/>
          <w:szCs w:val="18"/>
        </w:rPr>
        <w:t>21 CFR 50.23</w:t>
      </w:r>
      <w:r w:rsidRPr="00264406">
        <w:rPr>
          <w:rFonts w:eastAsia="宋体"/>
          <w:color w:val="000000"/>
          <w:sz w:val="18"/>
          <w:szCs w:val="18"/>
        </w:rPr>
        <w:t>下一般知情同意要求的例外情况或</w:t>
      </w:r>
      <w:r w:rsidRPr="00264406">
        <w:rPr>
          <w:rFonts w:eastAsia="宋体"/>
          <w:color w:val="000000"/>
          <w:sz w:val="18"/>
          <w:szCs w:val="18"/>
        </w:rPr>
        <w:t>21 CFR 50.24</w:t>
      </w:r>
      <w:r w:rsidRPr="00264406">
        <w:rPr>
          <w:rFonts w:eastAsia="宋体"/>
          <w:color w:val="000000"/>
          <w:sz w:val="18"/>
          <w:szCs w:val="18"/>
        </w:rPr>
        <w:t>下紧急研究的知情同意要求的例外情况。</w:t>
      </w:r>
    </w:p>
  </w:footnote>
  <w:footnote w:id="20">
    <w:p w14:paraId="0068087D" w14:textId="77777777" w:rsidR="002844B2" w:rsidRPr="00264406" w:rsidRDefault="002844B2" w:rsidP="002A390F">
      <w:pPr>
        <w:pStyle w:val="a3"/>
        <w:rPr>
          <w:rFonts w:eastAsia="宋体"/>
        </w:rPr>
      </w:pPr>
      <w:r w:rsidRPr="00264406">
        <w:rPr>
          <w:rStyle w:val="a5"/>
          <w:rFonts w:eastAsia="宋体"/>
        </w:rPr>
        <w:t>13</w:t>
      </w:r>
      <w:r w:rsidRPr="00264406">
        <w:rPr>
          <w:rFonts w:eastAsia="宋体"/>
        </w:rPr>
        <w:t xml:space="preserve"> </w:t>
      </w:r>
      <w:r w:rsidRPr="00264406">
        <w:rPr>
          <w:rFonts w:eastAsia="宋体"/>
          <w:color w:val="000000"/>
        </w:rPr>
        <w:t>如果研究者想要对电话或视频会议通话进行录音，研究者</w:t>
      </w:r>
      <w:r w:rsidRPr="00264406">
        <w:rPr>
          <w:rFonts w:eastAsia="宋体"/>
          <w:color w:val="000000"/>
        </w:rPr>
        <w:t>/</w:t>
      </w:r>
      <w:r w:rsidRPr="00264406">
        <w:rPr>
          <w:rFonts w:eastAsia="宋体"/>
          <w:color w:val="000000"/>
        </w:rPr>
        <w:t>指定人员应确保录音方式符合适用的州和地方法律，并且各方同意录音。</w:t>
      </w:r>
    </w:p>
  </w:footnote>
  <w:footnote w:id="21">
    <w:p w14:paraId="321A596F" w14:textId="77777777" w:rsidR="002844B2" w:rsidRPr="00264406" w:rsidRDefault="002844B2" w:rsidP="002A390F">
      <w:pPr>
        <w:pStyle w:val="a3"/>
        <w:rPr>
          <w:rFonts w:eastAsia="宋体"/>
        </w:rPr>
      </w:pPr>
      <w:r w:rsidRPr="00264406">
        <w:rPr>
          <w:rStyle w:val="a5"/>
          <w:rFonts w:eastAsia="宋体"/>
        </w:rPr>
        <w:t>14</w:t>
      </w:r>
      <w:r w:rsidRPr="00264406">
        <w:rPr>
          <w:rFonts w:eastAsia="宋体"/>
        </w:rPr>
        <w:t xml:space="preserve"> </w:t>
      </w:r>
      <w:r w:rsidRPr="00264406">
        <w:rPr>
          <w:rFonts w:eastAsia="宋体"/>
          <w:color w:val="000000"/>
        </w:rPr>
        <w:t>FDA</w:t>
      </w:r>
      <w:r w:rsidRPr="00264406">
        <w:rPr>
          <w:rFonts w:eastAsia="宋体"/>
          <w:color w:val="000000"/>
        </w:rPr>
        <w:t>与国际人用药品注册技术要求协调会（</w:t>
      </w:r>
      <w:r w:rsidRPr="00264406">
        <w:rPr>
          <w:rFonts w:eastAsia="宋体"/>
          <w:color w:val="000000"/>
        </w:rPr>
        <w:t>ICH</w:t>
      </w:r>
      <w:r w:rsidRPr="00264406">
        <w:rPr>
          <w:rFonts w:eastAsia="宋体"/>
          <w:color w:val="000000"/>
        </w:rPr>
        <w:t>）共同制定的《临床试验质量管理规范指南》将认证副本定义为</w:t>
      </w:r>
      <w:r w:rsidRPr="00264406">
        <w:rPr>
          <w:rFonts w:eastAsia="宋体"/>
          <w:color w:val="000000"/>
        </w:rPr>
        <w:t>“</w:t>
      </w:r>
      <w:r w:rsidRPr="00264406">
        <w:rPr>
          <w:rFonts w:eastAsia="宋体"/>
          <w:color w:val="000000"/>
        </w:rPr>
        <w:t>已验证（（即，通过注明日期的签名或通过经验证的流程生成））原始记录的副本（无论使用何种介质），具有与原始信息相同的信息，包括描述背景、内容和结构的数据。</w:t>
      </w:r>
      <w:r w:rsidRPr="00264406">
        <w:rPr>
          <w:rFonts w:eastAsia="宋体"/>
          <w:color w:val="000000"/>
        </w:rPr>
        <w:t>”</w:t>
      </w:r>
      <w:r w:rsidRPr="00264406">
        <w:rPr>
          <w:rFonts w:eastAsia="宋体"/>
          <w:color w:val="000000"/>
        </w:rPr>
        <w:t>参见行业指南</w:t>
      </w:r>
      <w:r w:rsidRPr="00264406">
        <w:rPr>
          <w:rFonts w:eastAsia="宋体"/>
          <w:color w:val="000000"/>
        </w:rPr>
        <w:t>E6</w:t>
      </w:r>
      <w:r w:rsidRPr="00264406">
        <w:rPr>
          <w:rFonts w:eastAsia="宋体"/>
          <w:color w:val="000000"/>
        </w:rPr>
        <w:t>（</w:t>
      </w:r>
      <w:r w:rsidRPr="00264406">
        <w:rPr>
          <w:rFonts w:eastAsia="宋体"/>
          <w:color w:val="000000"/>
        </w:rPr>
        <w:t>R2</w:t>
      </w:r>
      <w:r w:rsidRPr="00264406">
        <w:rPr>
          <w:rFonts w:eastAsia="宋体"/>
          <w:color w:val="000000"/>
        </w:rPr>
        <w:t>）</w:t>
      </w:r>
      <w:r w:rsidRPr="00264406">
        <w:rPr>
          <w:rFonts w:eastAsia="宋体"/>
          <w:color w:val="000000"/>
        </w:rPr>
        <w:t>“</w:t>
      </w:r>
      <w:r w:rsidRPr="00264406">
        <w:rPr>
          <w:rFonts w:eastAsia="宋体"/>
          <w:color w:val="000000"/>
        </w:rPr>
        <w:t>临床试验质量管理规范：</w:t>
      </w:r>
      <w:r w:rsidRPr="00264406">
        <w:rPr>
          <w:rFonts w:eastAsia="宋体"/>
          <w:color w:val="000000"/>
        </w:rPr>
        <w:t>ICH E6</w:t>
      </w:r>
      <w:r w:rsidRPr="00264406">
        <w:rPr>
          <w:rFonts w:eastAsia="宋体"/>
          <w:color w:val="000000"/>
        </w:rPr>
        <w:t>（</w:t>
      </w:r>
      <w:r w:rsidRPr="00264406">
        <w:rPr>
          <w:rFonts w:eastAsia="宋体"/>
          <w:color w:val="000000"/>
        </w:rPr>
        <w:t>R1</w:t>
      </w:r>
      <w:r w:rsidRPr="00264406">
        <w:rPr>
          <w:rFonts w:eastAsia="宋体"/>
          <w:color w:val="000000"/>
        </w:rPr>
        <w:t>）的综合附录（</w:t>
      </w:r>
      <w:r w:rsidRPr="00264406">
        <w:rPr>
          <w:rFonts w:eastAsia="宋体"/>
          <w:color w:val="000000"/>
        </w:rPr>
        <w:t>2018</w:t>
      </w:r>
      <w:r w:rsidRPr="00264406">
        <w:rPr>
          <w:rFonts w:eastAsia="宋体"/>
          <w:color w:val="000000"/>
        </w:rPr>
        <w:t>年</w:t>
      </w:r>
      <w:r w:rsidRPr="00264406">
        <w:rPr>
          <w:rFonts w:eastAsia="宋体"/>
          <w:color w:val="000000"/>
        </w:rPr>
        <w:t>3</w:t>
      </w:r>
      <w:r w:rsidRPr="00264406">
        <w:rPr>
          <w:rFonts w:eastAsia="宋体"/>
          <w:color w:val="000000"/>
        </w:rPr>
        <w:t>月）</w:t>
      </w:r>
      <w:r w:rsidRPr="00264406">
        <w:rPr>
          <w:rFonts w:eastAsia="宋体"/>
          <w:color w:val="000000"/>
        </w:rPr>
        <w:t>”</w:t>
      </w:r>
      <w:r w:rsidRPr="00264406">
        <w:rPr>
          <w:rFonts w:eastAsia="宋体"/>
          <w:color w:val="000000"/>
        </w:rPr>
        <w:t>，获取网址，</w:t>
      </w:r>
      <w:r w:rsidRPr="00264406">
        <w:rPr>
          <w:rFonts w:eastAsia="宋体"/>
          <w:color w:val="0000FF"/>
          <w:u w:val="single"/>
        </w:rPr>
        <w:t>https://www.fda.gov/regulatory-information/search-fda-guidance-documents/e6r2-good-clinical-practice-integrated- addendum-ich-e6r1.</w:t>
      </w:r>
    </w:p>
  </w:footnote>
  <w:footnote w:id="22">
    <w:p w14:paraId="37E5CFBE" w14:textId="77777777" w:rsidR="002844B2" w:rsidRPr="00264406" w:rsidRDefault="002844B2" w:rsidP="002A390F">
      <w:pPr>
        <w:pStyle w:val="a3"/>
        <w:rPr>
          <w:rFonts w:eastAsia="宋体"/>
        </w:rPr>
      </w:pPr>
      <w:r w:rsidRPr="00264406">
        <w:rPr>
          <w:rStyle w:val="a5"/>
          <w:rFonts w:eastAsia="宋体"/>
        </w:rPr>
        <w:t>15</w:t>
      </w:r>
      <w:r w:rsidRPr="00264406">
        <w:rPr>
          <w:rFonts w:eastAsia="宋体"/>
        </w:rPr>
        <w:t xml:space="preserve"> </w:t>
      </w:r>
      <w:r w:rsidRPr="00264406">
        <w:rPr>
          <w:rFonts w:eastAsia="宋体"/>
          <w:color w:val="000000"/>
        </w:rPr>
        <w:t>见</w:t>
      </w:r>
      <w:r w:rsidRPr="00264406">
        <w:rPr>
          <w:rFonts w:eastAsia="宋体"/>
          <w:color w:val="000000"/>
        </w:rPr>
        <w:t>21 CFR 312.57</w:t>
      </w:r>
      <w:r w:rsidRPr="00264406">
        <w:rPr>
          <w:rFonts w:eastAsia="宋体"/>
          <w:color w:val="000000"/>
        </w:rPr>
        <w:t>、</w:t>
      </w:r>
      <w:r w:rsidRPr="00264406">
        <w:rPr>
          <w:rFonts w:eastAsia="宋体"/>
          <w:color w:val="000000"/>
        </w:rPr>
        <w:t>312.62</w:t>
      </w:r>
      <w:r w:rsidRPr="00264406">
        <w:rPr>
          <w:rFonts w:eastAsia="宋体"/>
          <w:color w:val="000000"/>
        </w:rPr>
        <w:t>和</w:t>
      </w:r>
      <w:r w:rsidRPr="00264406">
        <w:rPr>
          <w:rFonts w:eastAsia="宋体"/>
          <w:color w:val="000000"/>
        </w:rPr>
        <w:t>812.140.</w:t>
      </w:r>
    </w:p>
  </w:footnote>
  <w:footnote w:id="23">
    <w:p w14:paraId="065F7AC7" w14:textId="77777777" w:rsidR="002844B2" w:rsidRPr="00264406" w:rsidRDefault="002844B2" w:rsidP="002A390F">
      <w:pPr>
        <w:pStyle w:val="a3"/>
        <w:rPr>
          <w:rFonts w:eastAsia="宋体"/>
        </w:rPr>
      </w:pPr>
      <w:r w:rsidRPr="00264406">
        <w:rPr>
          <w:rStyle w:val="a5"/>
          <w:rFonts w:eastAsia="宋体"/>
        </w:rPr>
        <w:t>16</w:t>
      </w:r>
      <w:r w:rsidRPr="00264406">
        <w:rPr>
          <w:rFonts w:eastAsia="宋体"/>
        </w:rPr>
        <w:t xml:space="preserve"> </w:t>
      </w:r>
      <w:r w:rsidRPr="00264406">
        <w:rPr>
          <w:rFonts w:eastAsia="宋体"/>
          <w:color w:val="000000"/>
        </w:rPr>
        <w:t>见脚注</w:t>
      </w:r>
      <w:r w:rsidRPr="00264406">
        <w:rPr>
          <w:rFonts w:eastAsia="宋体"/>
          <w:color w:val="000000"/>
        </w:rPr>
        <w:t>9</w:t>
      </w:r>
      <w:r w:rsidRPr="00264406">
        <w:rPr>
          <w:rFonts w:eastAsia="宋体"/>
          <w:color w:val="000000"/>
        </w:rPr>
        <w:t>。</w:t>
      </w:r>
    </w:p>
  </w:footnote>
  <w:footnote w:id="24">
    <w:p w14:paraId="17F5D41A" w14:textId="77777777" w:rsidR="002844B2" w:rsidRPr="00264406" w:rsidRDefault="002844B2" w:rsidP="002A390F">
      <w:pPr>
        <w:pStyle w:val="a3"/>
        <w:rPr>
          <w:rFonts w:eastAsia="宋体"/>
        </w:rPr>
      </w:pPr>
      <w:r w:rsidRPr="00264406">
        <w:rPr>
          <w:rStyle w:val="a5"/>
          <w:rFonts w:eastAsia="宋体"/>
        </w:rPr>
        <w:t>17</w:t>
      </w:r>
      <w:r w:rsidRPr="00264406">
        <w:rPr>
          <w:rFonts w:eastAsia="宋体"/>
        </w:rPr>
        <w:t xml:space="preserve"> </w:t>
      </w:r>
      <w:r w:rsidRPr="00264406">
        <w:rPr>
          <w:rFonts w:eastAsia="宋体"/>
          <w:color w:val="000000"/>
        </w:rPr>
        <w:t>见</w:t>
      </w:r>
      <w:r w:rsidRPr="00264406">
        <w:rPr>
          <w:rFonts w:eastAsia="宋体"/>
          <w:color w:val="000000"/>
        </w:rPr>
        <w:t>21 CFR 312.62</w:t>
      </w:r>
      <w:r w:rsidRPr="00264406">
        <w:rPr>
          <w:rFonts w:eastAsia="宋体"/>
          <w:color w:val="000000"/>
        </w:rPr>
        <w:t>（</w:t>
      </w:r>
      <w:r w:rsidRPr="00264406">
        <w:rPr>
          <w:rFonts w:eastAsia="宋体"/>
          <w:color w:val="000000"/>
        </w:rPr>
        <w:t>b</w:t>
      </w:r>
      <w:r w:rsidRPr="00264406">
        <w:rPr>
          <w:rFonts w:eastAsia="宋体"/>
          <w:color w:val="000000"/>
        </w:rPr>
        <w:t>）和</w:t>
      </w:r>
      <w:r w:rsidRPr="00264406">
        <w:rPr>
          <w:rFonts w:eastAsia="宋体"/>
          <w:color w:val="000000"/>
        </w:rPr>
        <w:t>812.140</w:t>
      </w:r>
      <w:r w:rsidRPr="00264406">
        <w:rPr>
          <w:rFonts w:eastAsia="宋体"/>
          <w:color w:val="000000"/>
        </w:rPr>
        <w:t>（</w:t>
      </w:r>
      <w:r w:rsidRPr="00264406">
        <w:rPr>
          <w:rFonts w:eastAsia="宋体"/>
          <w:color w:val="000000"/>
        </w:rPr>
        <w:t>a</w:t>
      </w:r>
      <w:r w:rsidRPr="00264406">
        <w:rPr>
          <w:rFonts w:eastAsia="宋体"/>
          <w:color w:val="000000"/>
        </w:rPr>
        <w:t>）（</w:t>
      </w:r>
      <w:r w:rsidRPr="00264406">
        <w:rPr>
          <w:rFonts w:eastAsia="宋体"/>
          <w:color w:val="000000"/>
        </w:rPr>
        <w:t>3</w:t>
      </w:r>
      <w:r w:rsidRPr="00264406">
        <w:rPr>
          <w:rFonts w:eastAsia="宋体"/>
          <w:color w:val="000000"/>
        </w:rPr>
        <w:t>）</w:t>
      </w:r>
    </w:p>
  </w:footnote>
  <w:footnote w:id="25">
    <w:p w14:paraId="4CD69893" w14:textId="77777777" w:rsidR="002844B2" w:rsidRPr="00264406" w:rsidRDefault="002844B2" w:rsidP="002A390F">
      <w:pPr>
        <w:pStyle w:val="a3"/>
        <w:rPr>
          <w:rFonts w:eastAsia="宋体"/>
        </w:rPr>
      </w:pPr>
      <w:r w:rsidRPr="00264406">
        <w:rPr>
          <w:rStyle w:val="a5"/>
          <w:rFonts w:eastAsia="宋体"/>
        </w:rPr>
        <w:t>18</w:t>
      </w:r>
      <w:r w:rsidRPr="00264406">
        <w:rPr>
          <w:rFonts w:eastAsia="宋体"/>
        </w:rPr>
        <w:t xml:space="preserve"> </w:t>
      </w:r>
      <w:r w:rsidRPr="00264406">
        <w:rPr>
          <w:rFonts w:eastAsia="宋体"/>
          <w:color w:val="000000"/>
        </w:rPr>
        <w:t>见</w:t>
      </w:r>
      <w:r w:rsidRPr="00264406">
        <w:rPr>
          <w:rFonts w:eastAsia="宋体"/>
          <w:color w:val="000000"/>
        </w:rPr>
        <w:t>21 CFR 50.27</w:t>
      </w:r>
      <w:r w:rsidRPr="00264406">
        <w:rPr>
          <w:rFonts w:eastAsia="宋体"/>
          <w:color w:val="000000"/>
        </w:rPr>
        <w:t>（</w:t>
      </w:r>
      <w:r w:rsidRPr="00264406">
        <w:rPr>
          <w:rFonts w:eastAsia="宋体"/>
          <w:color w:val="000000"/>
        </w:rPr>
        <w:t>a</w:t>
      </w:r>
      <w:r w:rsidRPr="00264406">
        <w:rPr>
          <w:rFonts w:eastAsia="宋体"/>
          <w:color w:val="000000"/>
        </w:rPr>
        <w:t>）。</w:t>
      </w:r>
    </w:p>
  </w:footnote>
  <w:footnote w:id="26">
    <w:p w14:paraId="5FA822E8" w14:textId="77777777" w:rsidR="002844B2" w:rsidRPr="00264406" w:rsidRDefault="002844B2" w:rsidP="002A390F">
      <w:pPr>
        <w:pStyle w:val="a3"/>
        <w:rPr>
          <w:rFonts w:eastAsia="宋体"/>
        </w:rPr>
      </w:pPr>
      <w:r w:rsidRPr="00264406">
        <w:rPr>
          <w:rStyle w:val="a5"/>
          <w:rFonts w:eastAsia="宋体"/>
        </w:rPr>
        <w:t>19</w:t>
      </w:r>
      <w:r w:rsidRPr="00264406">
        <w:rPr>
          <w:rFonts w:eastAsia="宋体"/>
        </w:rPr>
        <w:t xml:space="preserve"> </w:t>
      </w:r>
      <w:r w:rsidRPr="00264406">
        <w:rPr>
          <w:rFonts w:eastAsia="宋体"/>
          <w:color w:val="000000"/>
        </w:rPr>
        <w:t>见</w:t>
      </w:r>
      <w:r w:rsidRPr="00264406">
        <w:rPr>
          <w:rFonts w:eastAsia="宋体"/>
          <w:color w:val="000000"/>
        </w:rPr>
        <w:t>21 CFR 50.20</w:t>
      </w:r>
      <w:r w:rsidRPr="00264406">
        <w:rPr>
          <w:rFonts w:eastAsia="宋体"/>
          <w:color w:val="000000"/>
        </w:rPr>
        <w:t>和</w:t>
      </w:r>
      <w:r w:rsidRPr="00264406">
        <w:rPr>
          <w:rFonts w:eastAsia="宋体"/>
          <w:color w:val="000000"/>
        </w:rPr>
        <w:t>50.27</w:t>
      </w:r>
      <w:r w:rsidRPr="00264406">
        <w:rPr>
          <w:rFonts w:eastAsia="宋体"/>
          <w:color w:val="000000"/>
        </w:rPr>
        <w:t>（</w:t>
      </w:r>
      <w:r w:rsidRPr="00264406">
        <w:rPr>
          <w:rFonts w:eastAsia="宋体"/>
          <w:color w:val="000000"/>
        </w:rPr>
        <w:t>a</w:t>
      </w:r>
      <w:r w:rsidRPr="00264406">
        <w:rPr>
          <w:rFonts w:eastAsia="宋体"/>
          <w:color w:val="000000"/>
        </w:rPr>
        <w:t>）。</w:t>
      </w:r>
    </w:p>
  </w:footnote>
  <w:footnote w:id="27">
    <w:p w14:paraId="50500083" w14:textId="77777777" w:rsidR="002844B2" w:rsidRPr="00264406" w:rsidRDefault="002844B2" w:rsidP="002A390F">
      <w:pPr>
        <w:pStyle w:val="a3"/>
        <w:rPr>
          <w:rFonts w:eastAsia="宋体"/>
        </w:rPr>
      </w:pPr>
      <w:r w:rsidRPr="00264406">
        <w:rPr>
          <w:rStyle w:val="a5"/>
          <w:rFonts w:eastAsia="宋体"/>
        </w:rPr>
        <w:t>20</w:t>
      </w:r>
      <w:r w:rsidRPr="00264406">
        <w:rPr>
          <w:rFonts w:eastAsia="宋体"/>
        </w:rPr>
        <w:t xml:space="preserve"> </w:t>
      </w:r>
      <w:r w:rsidRPr="00264406">
        <w:rPr>
          <w:rFonts w:eastAsia="宋体"/>
          <w:color w:val="000000"/>
        </w:rPr>
        <w:t>见</w:t>
      </w:r>
      <w:r w:rsidRPr="00264406">
        <w:rPr>
          <w:rFonts w:eastAsia="宋体"/>
          <w:color w:val="000000"/>
        </w:rPr>
        <w:t>21 CFR 50.27</w:t>
      </w:r>
      <w:r w:rsidRPr="00264406">
        <w:rPr>
          <w:rFonts w:eastAsia="宋体"/>
          <w:color w:val="000000"/>
        </w:rPr>
        <w:t>（</w:t>
      </w:r>
      <w:r w:rsidRPr="00264406">
        <w:rPr>
          <w:rFonts w:eastAsia="宋体"/>
          <w:color w:val="000000"/>
        </w:rPr>
        <w:t>a</w:t>
      </w:r>
      <w:r w:rsidRPr="00264406">
        <w:rPr>
          <w:rFonts w:eastAsia="宋体"/>
          <w:color w:val="000000"/>
        </w:rPr>
        <w:t>）、</w:t>
      </w:r>
      <w:r w:rsidRPr="00264406">
        <w:rPr>
          <w:rFonts w:eastAsia="宋体"/>
          <w:color w:val="000000"/>
        </w:rPr>
        <w:t>56.103</w:t>
      </w:r>
      <w:r w:rsidRPr="00264406">
        <w:rPr>
          <w:rFonts w:eastAsia="宋体"/>
          <w:color w:val="000000"/>
        </w:rPr>
        <w:t>（</w:t>
      </w:r>
      <w:r w:rsidRPr="00264406">
        <w:rPr>
          <w:rFonts w:eastAsia="宋体"/>
          <w:color w:val="000000"/>
        </w:rPr>
        <w:t>a</w:t>
      </w:r>
      <w:r w:rsidRPr="00264406">
        <w:rPr>
          <w:rFonts w:eastAsia="宋体"/>
          <w:color w:val="000000"/>
        </w:rPr>
        <w:t>）和</w:t>
      </w:r>
      <w:r w:rsidRPr="00264406">
        <w:rPr>
          <w:rFonts w:eastAsia="宋体"/>
          <w:color w:val="000000"/>
        </w:rPr>
        <w:t>56.111</w:t>
      </w:r>
      <w:r w:rsidRPr="00264406">
        <w:rPr>
          <w:rFonts w:eastAsia="宋体"/>
          <w:color w:val="000000"/>
        </w:rPr>
        <w:t>（</w:t>
      </w:r>
      <w:r w:rsidRPr="00264406">
        <w:rPr>
          <w:rFonts w:eastAsia="宋体"/>
          <w:color w:val="000000"/>
        </w:rPr>
        <w:t>a</w:t>
      </w:r>
      <w:r w:rsidRPr="00264406">
        <w:rPr>
          <w:rFonts w:eastAsia="宋体"/>
          <w:color w:val="000000"/>
        </w:rPr>
        <w:t>）。</w:t>
      </w:r>
    </w:p>
  </w:footnote>
  <w:footnote w:id="28">
    <w:p w14:paraId="28308073" w14:textId="77777777" w:rsidR="002844B2" w:rsidRPr="00264406" w:rsidRDefault="002844B2" w:rsidP="002A390F">
      <w:pPr>
        <w:pStyle w:val="a3"/>
        <w:rPr>
          <w:rFonts w:eastAsia="宋体"/>
        </w:rPr>
      </w:pPr>
      <w:r w:rsidRPr="00264406">
        <w:rPr>
          <w:rStyle w:val="a5"/>
          <w:rFonts w:eastAsia="宋体"/>
        </w:rPr>
        <w:t>21</w:t>
      </w:r>
      <w:r w:rsidRPr="00264406">
        <w:rPr>
          <w:rFonts w:eastAsia="宋体"/>
        </w:rPr>
        <w:t xml:space="preserve"> </w:t>
      </w:r>
      <w:r w:rsidRPr="00264406">
        <w:rPr>
          <w:rFonts w:eastAsia="宋体"/>
          <w:color w:val="000000"/>
        </w:rPr>
        <w:t>如果研究者想要对电话或视频会议通话进行录音，研究者</w:t>
      </w:r>
      <w:r w:rsidRPr="00264406">
        <w:rPr>
          <w:rFonts w:eastAsia="宋体"/>
          <w:color w:val="000000"/>
        </w:rPr>
        <w:t>/</w:t>
      </w:r>
      <w:r w:rsidRPr="00264406">
        <w:rPr>
          <w:rFonts w:eastAsia="宋体"/>
          <w:color w:val="000000"/>
        </w:rPr>
        <w:t>指定人员应确保录音方式符合适用的州和地方法律，并且各方同意录音。</w:t>
      </w:r>
      <w:r w:rsidRPr="00264406">
        <w:rPr>
          <w:rFonts w:eastAsia="宋体"/>
        </w:rPr>
        <w:t xml:space="preserve"> </w:t>
      </w:r>
    </w:p>
  </w:footnote>
  <w:footnote w:id="29">
    <w:p w14:paraId="67BC93F7" w14:textId="77777777" w:rsidR="002844B2" w:rsidRPr="00264406" w:rsidRDefault="002844B2" w:rsidP="002A390F">
      <w:pPr>
        <w:pStyle w:val="a3"/>
        <w:rPr>
          <w:rFonts w:eastAsia="宋体"/>
        </w:rPr>
      </w:pPr>
      <w:r w:rsidRPr="00264406">
        <w:rPr>
          <w:rStyle w:val="a5"/>
          <w:rFonts w:eastAsia="宋体"/>
        </w:rPr>
        <w:t>22</w:t>
      </w:r>
      <w:r w:rsidRPr="00264406">
        <w:rPr>
          <w:rFonts w:eastAsia="宋体"/>
        </w:rPr>
        <w:t xml:space="preserve"> </w:t>
      </w:r>
      <w:r w:rsidRPr="00264406">
        <w:rPr>
          <w:rFonts w:eastAsia="宋体"/>
          <w:color w:val="000000"/>
        </w:rPr>
        <w:t>见</w:t>
      </w:r>
      <w:r w:rsidRPr="00264406">
        <w:rPr>
          <w:rFonts w:eastAsia="宋体"/>
          <w:color w:val="000000"/>
        </w:rPr>
        <w:t>21 CFR 312.62</w:t>
      </w:r>
      <w:r w:rsidRPr="00264406">
        <w:rPr>
          <w:rFonts w:eastAsia="宋体"/>
          <w:color w:val="000000"/>
        </w:rPr>
        <w:t>（</w:t>
      </w:r>
      <w:r w:rsidRPr="00264406">
        <w:rPr>
          <w:rFonts w:eastAsia="宋体"/>
          <w:color w:val="000000"/>
        </w:rPr>
        <w:t>b</w:t>
      </w:r>
      <w:r w:rsidRPr="00264406">
        <w:rPr>
          <w:rFonts w:eastAsia="宋体"/>
          <w:color w:val="000000"/>
        </w:rPr>
        <w:t>）和</w:t>
      </w:r>
      <w:r w:rsidRPr="00264406">
        <w:rPr>
          <w:rFonts w:eastAsia="宋体"/>
          <w:color w:val="000000"/>
        </w:rPr>
        <w:t>812.140</w:t>
      </w:r>
      <w:r w:rsidRPr="00264406">
        <w:rPr>
          <w:rFonts w:eastAsia="宋体"/>
          <w:color w:val="000000"/>
        </w:rPr>
        <w:t>（</w:t>
      </w:r>
      <w:r w:rsidRPr="00264406">
        <w:rPr>
          <w:rFonts w:eastAsia="宋体"/>
          <w:color w:val="000000"/>
        </w:rPr>
        <w:t>a</w:t>
      </w:r>
      <w:r w:rsidRPr="00264406">
        <w:rPr>
          <w:rFonts w:eastAsia="宋体"/>
          <w:color w:val="000000"/>
        </w:rPr>
        <w:t>）（</w:t>
      </w:r>
      <w:r w:rsidRPr="00264406">
        <w:rPr>
          <w:rFonts w:eastAsia="宋体"/>
          <w:color w:val="000000"/>
        </w:rPr>
        <w:t>3</w:t>
      </w:r>
      <w:r w:rsidRPr="00264406">
        <w:rPr>
          <w:rFonts w:eastAsia="宋体"/>
          <w:color w:val="000000"/>
        </w:rPr>
        <w:t>）</w:t>
      </w:r>
    </w:p>
  </w:footnote>
  <w:footnote w:id="30">
    <w:p w14:paraId="488562EA" w14:textId="77777777" w:rsidR="002844B2" w:rsidRPr="00264406" w:rsidRDefault="002844B2" w:rsidP="002A390F">
      <w:pPr>
        <w:pStyle w:val="a3"/>
        <w:rPr>
          <w:rFonts w:eastAsia="宋体"/>
        </w:rPr>
      </w:pPr>
      <w:r w:rsidRPr="00264406">
        <w:rPr>
          <w:rStyle w:val="a5"/>
          <w:rFonts w:eastAsia="宋体"/>
        </w:rPr>
        <w:t>23</w:t>
      </w:r>
      <w:r w:rsidRPr="00264406">
        <w:rPr>
          <w:rFonts w:eastAsia="宋体"/>
        </w:rPr>
        <w:t xml:space="preserve"> </w:t>
      </w:r>
      <w:r w:rsidRPr="00264406">
        <w:rPr>
          <w:rFonts w:eastAsia="宋体"/>
          <w:color w:val="000000"/>
        </w:rPr>
        <w:t>见</w:t>
      </w:r>
      <w:r w:rsidRPr="00264406">
        <w:rPr>
          <w:rFonts w:eastAsia="宋体"/>
          <w:color w:val="000000"/>
        </w:rPr>
        <w:t>21 CFR 50.27</w:t>
      </w:r>
      <w:r w:rsidRPr="00264406">
        <w:rPr>
          <w:rFonts w:eastAsia="宋体"/>
          <w:color w:val="000000"/>
        </w:rPr>
        <w:t>、</w:t>
      </w:r>
      <w:r w:rsidRPr="00264406">
        <w:rPr>
          <w:rFonts w:eastAsia="宋体"/>
          <w:color w:val="000000"/>
        </w:rPr>
        <w:t>56.103</w:t>
      </w:r>
      <w:r w:rsidRPr="00264406">
        <w:rPr>
          <w:rFonts w:eastAsia="宋体"/>
          <w:color w:val="000000"/>
        </w:rPr>
        <w:t>和</w:t>
      </w:r>
      <w:r w:rsidRPr="00264406">
        <w:rPr>
          <w:rFonts w:eastAsia="宋体"/>
          <w:color w:val="000000"/>
        </w:rPr>
        <w:t>56.108</w:t>
      </w:r>
      <w:r w:rsidRPr="00264406">
        <w:rPr>
          <w:rFonts w:eastAsia="宋体"/>
          <w:color w:val="000000"/>
        </w:rPr>
        <w:t>（</w:t>
      </w:r>
      <w:r w:rsidRPr="00264406">
        <w:rPr>
          <w:rFonts w:eastAsia="宋体"/>
          <w:color w:val="000000"/>
        </w:rPr>
        <w:t>a</w:t>
      </w:r>
      <w:r w:rsidRPr="00264406">
        <w:rPr>
          <w:rFonts w:eastAsia="宋体"/>
          <w:color w:val="000000"/>
        </w:rPr>
        <w:t>）。</w:t>
      </w:r>
    </w:p>
  </w:footnote>
  <w:footnote w:id="31">
    <w:p w14:paraId="40309256" w14:textId="77777777" w:rsidR="002844B2" w:rsidRPr="008B39AF" w:rsidRDefault="002844B2" w:rsidP="002A390F">
      <w:pPr>
        <w:pStyle w:val="a3"/>
        <w:rPr>
          <w:rFonts w:eastAsia="宋体"/>
          <w:lang w:val="pt-BR"/>
        </w:rPr>
      </w:pPr>
      <w:r w:rsidRPr="00264406">
        <w:rPr>
          <w:rStyle w:val="a5"/>
          <w:rFonts w:eastAsia="宋体"/>
        </w:rPr>
        <w:t>24</w:t>
      </w:r>
      <w:r w:rsidRPr="00264406">
        <w:rPr>
          <w:rFonts w:eastAsia="宋体"/>
        </w:rPr>
        <w:t xml:space="preserve"> </w:t>
      </w:r>
      <w:r w:rsidRPr="00264406">
        <w:rPr>
          <w:rFonts w:eastAsia="宋体"/>
          <w:color w:val="000000"/>
        </w:rPr>
        <w:t>就本指南而言，</w:t>
      </w:r>
      <w:r w:rsidRPr="00264406">
        <w:rPr>
          <w:rFonts w:eastAsia="宋体"/>
          <w:color w:val="000000"/>
        </w:rPr>
        <w:t>COA</w:t>
      </w:r>
      <w:r w:rsidRPr="00264406">
        <w:rPr>
          <w:rFonts w:eastAsia="宋体"/>
          <w:color w:val="000000"/>
        </w:rPr>
        <w:t>是对临床结局的评估（即，描述或反映患者感觉、功能或生存率的结局）</w:t>
      </w:r>
      <w:r w:rsidRPr="00264406">
        <w:rPr>
          <w:rFonts w:eastAsia="宋体"/>
          <w:color w:val="000000"/>
        </w:rPr>
        <w:t>; ClinRO</w:t>
      </w:r>
      <w:r w:rsidRPr="00264406">
        <w:rPr>
          <w:rFonts w:eastAsia="宋体"/>
          <w:color w:val="000000"/>
        </w:rPr>
        <w:t>是由经培训医疗专业人员在观察试验参与者的健康状况后进行的测量，</w:t>
      </w:r>
      <w:r w:rsidRPr="00264406">
        <w:rPr>
          <w:rFonts w:eastAsia="宋体"/>
          <w:color w:val="000000"/>
        </w:rPr>
        <w:t>PerfO</w:t>
      </w:r>
      <w:r w:rsidRPr="00264406">
        <w:rPr>
          <w:rFonts w:eastAsia="宋体"/>
          <w:color w:val="000000"/>
        </w:rPr>
        <w:t>是基于参与者执行的标准化任务进行的测量，该任务由经过适当培训的个人管理和评价，或由个人完成；</w:t>
      </w:r>
      <w:r w:rsidRPr="00264406">
        <w:rPr>
          <w:rFonts w:eastAsia="宋体"/>
          <w:color w:val="000000"/>
        </w:rPr>
        <w:t>PRO</w:t>
      </w:r>
      <w:r w:rsidRPr="00264406">
        <w:rPr>
          <w:rFonts w:eastAsia="宋体"/>
          <w:color w:val="000000"/>
        </w:rPr>
        <w:t>是基于直接来自参与者的关于患者健康状况的报告的测量，无需临床医生或任何其他人修改或解释参与者的反应，</w:t>
      </w:r>
      <w:r w:rsidRPr="00264406">
        <w:rPr>
          <w:rFonts w:eastAsia="宋体"/>
          <w:color w:val="000000"/>
        </w:rPr>
        <w:t>ObsRO</w:t>
      </w:r>
      <w:r w:rsidRPr="00264406">
        <w:rPr>
          <w:rFonts w:eastAsia="宋体"/>
          <w:color w:val="000000"/>
        </w:rPr>
        <w:t>是基于可观察到的体征、事件报告的测量，或参与者或健康专业人员（如父母或护理者）以外的其他人与参与者健康状况相关的行为。见</w:t>
      </w:r>
      <w:r w:rsidRPr="00264406">
        <w:rPr>
          <w:rFonts w:eastAsia="宋体"/>
          <w:color w:val="000000"/>
        </w:rPr>
        <w:t>FDA-NIH</w:t>
      </w:r>
      <w:r w:rsidRPr="00264406">
        <w:rPr>
          <w:rFonts w:eastAsia="宋体"/>
          <w:color w:val="000000"/>
        </w:rPr>
        <w:t>生物标志物工作组。</w:t>
      </w:r>
      <w:r w:rsidRPr="00264406">
        <w:rPr>
          <w:rFonts w:eastAsia="宋体"/>
          <w:color w:val="000000"/>
        </w:rPr>
        <w:t>BEST</w:t>
      </w:r>
      <w:r w:rsidRPr="00264406">
        <w:rPr>
          <w:rFonts w:eastAsia="宋体"/>
          <w:color w:val="000000"/>
        </w:rPr>
        <w:t>（生物标志物、终点和其他工具）资源</w:t>
      </w:r>
      <w:r w:rsidRPr="00264406">
        <w:rPr>
          <w:rFonts w:eastAsia="宋体"/>
          <w:color w:val="000000"/>
        </w:rPr>
        <w:t>[</w:t>
      </w:r>
      <w:r w:rsidRPr="00264406">
        <w:rPr>
          <w:rFonts w:eastAsia="宋体"/>
          <w:color w:val="000000"/>
        </w:rPr>
        <w:t>互联网</w:t>
      </w:r>
      <w:r w:rsidRPr="00264406">
        <w:rPr>
          <w:rFonts w:eastAsia="宋体"/>
          <w:color w:val="000000"/>
        </w:rPr>
        <w:t>]</w:t>
      </w:r>
      <w:r w:rsidRPr="00264406">
        <w:rPr>
          <w:rFonts w:eastAsia="宋体"/>
          <w:color w:val="000000"/>
        </w:rPr>
        <w:t>。</w:t>
      </w:r>
      <w:r w:rsidRPr="008B39AF">
        <w:rPr>
          <w:rFonts w:eastAsia="宋体"/>
          <w:color w:val="000000"/>
          <w:lang w:val="pt-BR"/>
        </w:rPr>
        <w:t>Silver Spring</w:t>
      </w:r>
      <w:r w:rsidRPr="008B39AF">
        <w:rPr>
          <w:rFonts w:eastAsia="宋体"/>
          <w:color w:val="000000"/>
          <w:lang w:val="pt-BR"/>
        </w:rPr>
        <w:t>（</w:t>
      </w:r>
      <w:r w:rsidRPr="008B39AF">
        <w:rPr>
          <w:rFonts w:eastAsia="宋体"/>
          <w:color w:val="000000"/>
          <w:lang w:val="pt-BR"/>
        </w:rPr>
        <w:t>MD</w:t>
      </w:r>
      <w:r w:rsidRPr="008B39AF">
        <w:rPr>
          <w:rFonts w:eastAsia="宋体"/>
          <w:color w:val="000000"/>
          <w:lang w:val="pt-BR"/>
        </w:rPr>
        <w:t>）：</w:t>
      </w:r>
      <w:r w:rsidRPr="00264406">
        <w:rPr>
          <w:rFonts w:eastAsia="宋体"/>
          <w:color w:val="000000"/>
        </w:rPr>
        <w:t>食品药品监督管理局</w:t>
      </w:r>
      <w:r w:rsidRPr="008B39AF">
        <w:rPr>
          <w:rFonts w:eastAsia="宋体"/>
          <w:color w:val="000000"/>
          <w:lang w:val="pt-BR"/>
        </w:rPr>
        <w:t>（</w:t>
      </w:r>
      <w:r w:rsidRPr="00264406">
        <w:rPr>
          <w:rFonts w:eastAsia="宋体"/>
          <w:color w:val="000000"/>
        </w:rPr>
        <w:t>美国</w:t>
      </w:r>
      <w:r w:rsidRPr="008B39AF">
        <w:rPr>
          <w:rFonts w:eastAsia="宋体"/>
          <w:color w:val="000000"/>
          <w:lang w:val="pt-BR"/>
        </w:rPr>
        <w:t>）；</w:t>
      </w:r>
      <w:r w:rsidRPr="008B39AF">
        <w:rPr>
          <w:rFonts w:eastAsia="宋体"/>
          <w:color w:val="000000"/>
          <w:lang w:val="pt-BR"/>
        </w:rPr>
        <w:t>2016</w:t>
      </w:r>
      <w:r w:rsidRPr="00264406">
        <w:rPr>
          <w:rFonts w:eastAsia="宋体"/>
          <w:color w:val="000000"/>
        </w:rPr>
        <w:t>年</w:t>
      </w:r>
      <w:r w:rsidRPr="008B39AF">
        <w:rPr>
          <w:rFonts w:eastAsia="宋体"/>
          <w:color w:val="000000"/>
          <w:lang w:val="pt-BR"/>
        </w:rPr>
        <w:t>，</w:t>
      </w:r>
      <w:r w:rsidRPr="00264406">
        <w:rPr>
          <w:rFonts w:eastAsia="宋体"/>
          <w:color w:val="000000"/>
        </w:rPr>
        <w:t>获取网址</w:t>
      </w:r>
      <w:r w:rsidRPr="008B39AF">
        <w:rPr>
          <w:rFonts w:eastAsia="宋体"/>
          <w:color w:val="000000"/>
          <w:lang w:val="pt-BR"/>
        </w:rPr>
        <w:t>：</w:t>
      </w:r>
      <w:r w:rsidRPr="008B39AF">
        <w:rPr>
          <w:rFonts w:eastAsia="宋体"/>
          <w:color w:val="0000FF"/>
          <w:u w:val="single"/>
          <w:lang w:val="pt-BR"/>
        </w:rPr>
        <w:t>https://www.ncbi.nlm.nih.gov/books/NBK326791/</w:t>
      </w:r>
      <w:r w:rsidRPr="008B39AF">
        <w:rPr>
          <w:rFonts w:eastAsia="宋体"/>
          <w:color w:val="0000FF"/>
          <w:lang w:val="pt-BR"/>
        </w:rPr>
        <w:t>.</w:t>
      </w:r>
      <w:r w:rsidRPr="00264406">
        <w:rPr>
          <w:rFonts w:eastAsia="宋体"/>
          <w:color w:val="000000"/>
        </w:rPr>
        <w:t>由美国国立卫生研究院</w:t>
      </w:r>
      <w:r w:rsidRPr="008B39AF">
        <w:rPr>
          <w:rFonts w:eastAsia="宋体"/>
          <w:color w:val="000000"/>
          <w:lang w:val="pt-BR"/>
        </w:rPr>
        <w:t>（</w:t>
      </w:r>
      <w:r w:rsidRPr="00264406">
        <w:rPr>
          <w:rFonts w:eastAsia="宋体"/>
          <w:color w:val="000000"/>
        </w:rPr>
        <w:t>美国</w:t>
      </w:r>
      <w:r w:rsidRPr="008B39AF">
        <w:rPr>
          <w:rFonts w:eastAsia="宋体"/>
          <w:color w:val="000000"/>
          <w:lang w:val="pt-BR"/>
        </w:rPr>
        <w:t>）</w:t>
      </w:r>
      <w:r w:rsidRPr="00264406">
        <w:rPr>
          <w:rFonts w:eastAsia="宋体"/>
          <w:color w:val="000000"/>
        </w:rPr>
        <w:t>与</w:t>
      </w:r>
      <w:r w:rsidRPr="008B39AF">
        <w:rPr>
          <w:rFonts w:eastAsia="宋体"/>
          <w:color w:val="000000"/>
          <w:lang w:val="pt-BR"/>
        </w:rPr>
        <w:t>Bethesda</w:t>
      </w:r>
      <w:r w:rsidRPr="008B39AF">
        <w:rPr>
          <w:rFonts w:eastAsia="宋体"/>
          <w:color w:val="000000"/>
          <w:lang w:val="pt-BR"/>
        </w:rPr>
        <w:t>（</w:t>
      </w:r>
      <w:r w:rsidRPr="00264406">
        <w:rPr>
          <w:rFonts w:eastAsia="宋体"/>
          <w:color w:val="000000"/>
        </w:rPr>
        <w:t>马里兰州</w:t>
      </w:r>
      <w:r w:rsidRPr="008B39AF">
        <w:rPr>
          <w:rFonts w:eastAsia="宋体"/>
          <w:color w:val="000000"/>
          <w:lang w:val="pt-BR"/>
        </w:rPr>
        <w:t>）</w:t>
      </w:r>
      <w:r w:rsidRPr="00264406">
        <w:rPr>
          <w:rFonts w:eastAsia="宋体"/>
          <w:color w:val="000000"/>
        </w:rPr>
        <w:t>联合出版。</w:t>
      </w:r>
    </w:p>
  </w:footnote>
  <w:footnote w:id="32">
    <w:p w14:paraId="226AB33A" w14:textId="77777777" w:rsidR="002844B2" w:rsidRPr="00264406" w:rsidRDefault="002844B2" w:rsidP="002A390F">
      <w:pPr>
        <w:pStyle w:val="a3"/>
        <w:rPr>
          <w:rFonts w:eastAsia="宋体"/>
        </w:rPr>
      </w:pPr>
      <w:r w:rsidRPr="00264406">
        <w:rPr>
          <w:rStyle w:val="a5"/>
          <w:rFonts w:eastAsia="宋体"/>
        </w:rPr>
        <w:t>25</w:t>
      </w:r>
      <w:r w:rsidRPr="00264406">
        <w:rPr>
          <w:rFonts w:eastAsia="宋体"/>
        </w:rPr>
        <w:t xml:space="preserve"> </w:t>
      </w:r>
      <w:r w:rsidRPr="00264406">
        <w:rPr>
          <w:rFonts w:eastAsia="宋体"/>
          <w:color w:val="000000"/>
        </w:rPr>
        <w:t>基于非面谈的临床评价，如依赖诊断成像或体检的评价，提出了一系列独特的挑战，本指南未涉及这些挑战。</w:t>
      </w:r>
    </w:p>
  </w:footnote>
  <w:footnote w:id="33">
    <w:p w14:paraId="726A8492" w14:textId="77777777" w:rsidR="002844B2" w:rsidRPr="00264406" w:rsidRDefault="002844B2" w:rsidP="002A390F">
      <w:pPr>
        <w:pStyle w:val="a3"/>
        <w:rPr>
          <w:rFonts w:eastAsia="宋体"/>
        </w:rPr>
      </w:pPr>
      <w:r w:rsidRPr="00264406">
        <w:rPr>
          <w:rStyle w:val="a5"/>
          <w:rFonts w:eastAsia="宋体"/>
        </w:rPr>
        <w:t>26</w:t>
      </w:r>
      <w:r w:rsidRPr="00264406">
        <w:rPr>
          <w:rFonts w:eastAsia="宋体"/>
        </w:rPr>
        <w:t xml:space="preserve"> </w:t>
      </w:r>
      <w:r w:rsidRPr="00264406">
        <w:rPr>
          <w:rFonts w:eastAsia="宋体"/>
          <w:color w:val="000000"/>
        </w:rPr>
        <w:t>见</w:t>
      </w:r>
      <w:r w:rsidRPr="00264406">
        <w:rPr>
          <w:rFonts w:eastAsia="宋体"/>
          <w:color w:val="000000"/>
        </w:rPr>
        <w:t>21 CFR 312.32</w:t>
      </w:r>
      <w:r w:rsidRPr="00264406">
        <w:rPr>
          <w:rFonts w:eastAsia="宋体"/>
          <w:color w:val="000000"/>
        </w:rPr>
        <w:t>（</w:t>
      </w:r>
      <w:r w:rsidRPr="00264406">
        <w:rPr>
          <w:rFonts w:eastAsia="宋体"/>
          <w:color w:val="000000"/>
        </w:rPr>
        <w:t>b</w:t>
      </w:r>
      <w:r w:rsidRPr="00264406">
        <w:rPr>
          <w:rFonts w:eastAsia="宋体"/>
          <w:color w:val="000000"/>
        </w:rPr>
        <w:t>）、</w:t>
      </w:r>
      <w:r w:rsidRPr="00264406">
        <w:rPr>
          <w:rFonts w:eastAsia="宋体"/>
          <w:color w:val="000000"/>
        </w:rPr>
        <w:t>312.56</w:t>
      </w:r>
      <w:r w:rsidRPr="00264406">
        <w:rPr>
          <w:rFonts w:eastAsia="宋体"/>
          <w:color w:val="000000"/>
        </w:rPr>
        <w:t>（</w:t>
      </w:r>
      <w:r w:rsidRPr="00264406">
        <w:rPr>
          <w:rFonts w:eastAsia="宋体"/>
          <w:color w:val="000000"/>
        </w:rPr>
        <w:t>c</w:t>
      </w:r>
      <w:r w:rsidRPr="00264406">
        <w:rPr>
          <w:rFonts w:eastAsia="宋体"/>
          <w:color w:val="000000"/>
        </w:rPr>
        <w:t>）和</w:t>
      </w:r>
      <w:r w:rsidRPr="00264406">
        <w:rPr>
          <w:rFonts w:eastAsia="宋体"/>
          <w:color w:val="000000"/>
        </w:rPr>
        <w:t>812.46.</w:t>
      </w:r>
    </w:p>
  </w:footnote>
  <w:footnote w:id="34">
    <w:p w14:paraId="7B6CC055" w14:textId="77777777" w:rsidR="002844B2" w:rsidRPr="00264406" w:rsidRDefault="002844B2" w:rsidP="002A390F">
      <w:pPr>
        <w:pStyle w:val="a3"/>
        <w:rPr>
          <w:rFonts w:eastAsia="宋体"/>
        </w:rPr>
      </w:pPr>
      <w:r w:rsidRPr="00264406">
        <w:rPr>
          <w:rStyle w:val="a5"/>
          <w:rFonts w:eastAsia="宋体"/>
        </w:rPr>
        <w:t>27</w:t>
      </w:r>
      <w:r w:rsidRPr="00264406">
        <w:rPr>
          <w:rFonts w:eastAsia="宋体"/>
        </w:rPr>
        <w:t xml:space="preserve"> </w:t>
      </w:r>
      <w:r w:rsidRPr="00264406">
        <w:rPr>
          <w:rFonts w:eastAsia="宋体"/>
          <w:color w:val="000000"/>
        </w:rPr>
        <w:t>见</w:t>
      </w:r>
      <w:r w:rsidRPr="00264406">
        <w:rPr>
          <w:rFonts w:eastAsia="宋体"/>
          <w:color w:val="000000"/>
        </w:rPr>
        <w:t>21 CFR 312.50</w:t>
      </w:r>
      <w:r w:rsidRPr="00264406">
        <w:rPr>
          <w:rFonts w:eastAsia="宋体"/>
          <w:color w:val="000000"/>
        </w:rPr>
        <w:t>、</w:t>
      </w:r>
      <w:r w:rsidRPr="00264406">
        <w:rPr>
          <w:rFonts w:eastAsia="宋体"/>
          <w:color w:val="000000"/>
        </w:rPr>
        <w:t>312.53</w:t>
      </w:r>
      <w:r w:rsidRPr="00264406">
        <w:rPr>
          <w:rFonts w:eastAsia="宋体"/>
          <w:color w:val="000000"/>
        </w:rPr>
        <w:t>（</w:t>
      </w:r>
      <w:r w:rsidRPr="00264406">
        <w:rPr>
          <w:rFonts w:eastAsia="宋体"/>
          <w:color w:val="000000"/>
        </w:rPr>
        <w:t>d</w:t>
      </w:r>
      <w:r w:rsidRPr="00264406">
        <w:rPr>
          <w:rFonts w:eastAsia="宋体"/>
          <w:color w:val="000000"/>
        </w:rPr>
        <w:t>）、</w:t>
      </w:r>
      <w:r w:rsidRPr="00264406">
        <w:rPr>
          <w:rFonts w:eastAsia="宋体"/>
          <w:color w:val="000000"/>
        </w:rPr>
        <w:t>312.56</w:t>
      </w:r>
      <w:r w:rsidRPr="00264406">
        <w:rPr>
          <w:rFonts w:eastAsia="宋体"/>
          <w:color w:val="000000"/>
        </w:rPr>
        <w:t>（</w:t>
      </w:r>
      <w:r w:rsidRPr="00264406">
        <w:rPr>
          <w:rFonts w:eastAsia="宋体"/>
          <w:color w:val="000000"/>
        </w:rPr>
        <w:t>a</w:t>
      </w:r>
      <w:r w:rsidRPr="00264406">
        <w:rPr>
          <w:rFonts w:eastAsia="宋体"/>
          <w:color w:val="000000"/>
        </w:rPr>
        <w:t>）、</w:t>
      </w:r>
      <w:r w:rsidRPr="00264406">
        <w:rPr>
          <w:rFonts w:eastAsia="宋体"/>
          <w:color w:val="000000"/>
        </w:rPr>
        <w:t>812.40</w:t>
      </w:r>
      <w:r w:rsidRPr="00264406">
        <w:rPr>
          <w:rFonts w:eastAsia="宋体"/>
          <w:color w:val="000000"/>
        </w:rPr>
        <w:t>、</w:t>
      </w:r>
      <w:r w:rsidRPr="00264406">
        <w:rPr>
          <w:rFonts w:eastAsia="宋体"/>
          <w:color w:val="000000"/>
        </w:rPr>
        <w:t>812.43</w:t>
      </w:r>
      <w:r w:rsidRPr="00264406">
        <w:rPr>
          <w:rFonts w:eastAsia="宋体"/>
          <w:color w:val="000000"/>
        </w:rPr>
        <w:t>（</w:t>
      </w:r>
      <w:r w:rsidRPr="00264406">
        <w:rPr>
          <w:rFonts w:eastAsia="宋体"/>
          <w:color w:val="000000"/>
        </w:rPr>
        <w:t>d</w:t>
      </w:r>
      <w:r w:rsidRPr="00264406">
        <w:rPr>
          <w:rFonts w:eastAsia="宋体"/>
          <w:color w:val="000000"/>
        </w:rPr>
        <w:t>）和</w:t>
      </w:r>
      <w:r w:rsidRPr="00264406">
        <w:rPr>
          <w:rFonts w:eastAsia="宋体"/>
          <w:color w:val="000000"/>
        </w:rPr>
        <w:t>812.46.</w:t>
      </w:r>
    </w:p>
  </w:footnote>
  <w:footnote w:id="35">
    <w:p w14:paraId="161B8148" w14:textId="77777777" w:rsidR="002844B2" w:rsidRPr="00264406" w:rsidRDefault="002844B2" w:rsidP="002A390F">
      <w:pPr>
        <w:pStyle w:val="a3"/>
        <w:rPr>
          <w:rFonts w:eastAsia="宋体"/>
        </w:rPr>
      </w:pPr>
      <w:r w:rsidRPr="00264406">
        <w:rPr>
          <w:rStyle w:val="a5"/>
          <w:rFonts w:eastAsia="宋体"/>
        </w:rPr>
        <w:t>28</w:t>
      </w:r>
      <w:r w:rsidRPr="00264406">
        <w:rPr>
          <w:rFonts w:eastAsia="宋体"/>
        </w:rPr>
        <w:t xml:space="preserve"> </w:t>
      </w:r>
      <w:r w:rsidRPr="00264406">
        <w:rPr>
          <w:rFonts w:eastAsia="宋体"/>
          <w:color w:val="000000"/>
        </w:rPr>
        <w:t>见脚注</w:t>
      </w:r>
      <w:r w:rsidRPr="00264406">
        <w:rPr>
          <w:rFonts w:eastAsia="宋体"/>
          <w:color w:val="000000"/>
        </w:rPr>
        <w:t>14.</w:t>
      </w:r>
    </w:p>
  </w:footnote>
  <w:footnote w:id="36">
    <w:p w14:paraId="383B5922" w14:textId="77777777" w:rsidR="00BF05BF" w:rsidRPr="00264406" w:rsidRDefault="00BF05BF" w:rsidP="00BF05BF">
      <w:pPr>
        <w:pStyle w:val="a3"/>
        <w:rPr>
          <w:rFonts w:eastAsia="宋体"/>
        </w:rPr>
      </w:pPr>
      <w:r w:rsidRPr="00264406">
        <w:rPr>
          <w:rStyle w:val="a5"/>
          <w:rFonts w:eastAsia="宋体"/>
        </w:rPr>
        <w:t>29</w:t>
      </w:r>
      <w:r w:rsidRPr="00264406">
        <w:rPr>
          <w:rFonts w:eastAsia="宋体"/>
        </w:rPr>
        <w:t xml:space="preserve"> </w:t>
      </w:r>
      <w:r w:rsidRPr="00264406">
        <w:rPr>
          <w:rFonts w:eastAsia="宋体"/>
          <w:color w:val="000000"/>
        </w:rPr>
        <w:t>见</w:t>
      </w:r>
      <w:r w:rsidRPr="00264406">
        <w:rPr>
          <w:rFonts w:eastAsia="宋体"/>
          <w:color w:val="000000"/>
        </w:rPr>
        <w:t>21 CFR 312.62</w:t>
      </w:r>
      <w:r w:rsidRPr="00264406">
        <w:rPr>
          <w:rFonts w:eastAsia="宋体"/>
          <w:color w:val="000000"/>
        </w:rPr>
        <w:t>和</w:t>
      </w:r>
      <w:r w:rsidRPr="00264406">
        <w:rPr>
          <w:rFonts w:eastAsia="宋体"/>
          <w:color w:val="000000"/>
        </w:rPr>
        <w:t>812.140</w:t>
      </w:r>
      <w:r w:rsidRPr="00264406">
        <w:rPr>
          <w:rFonts w:eastAsia="宋体"/>
          <w:color w:val="000000"/>
        </w:rPr>
        <w:t>（</w:t>
      </w:r>
      <w:r w:rsidRPr="00264406">
        <w:rPr>
          <w:rFonts w:eastAsia="宋体"/>
          <w:color w:val="000000"/>
        </w:rPr>
        <w:t>a</w:t>
      </w:r>
      <w:r w:rsidRPr="00264406">
        <w:rPr>
          <w:rFonts w:eastAsia="宋体"/>
          <w:color w:val="000000"/>
        </w:rPr>
        <w:t>）</w:t>
      </w:r>
    </w:p>
  </w:footnote>
  <w:footnote w:id="37">
    <w:p w14:paraId="79B60A41" w14:textId="77777777" w:rsidR="002844B2" w:rsidRPr="00264406" w:rsidRDefault="002844B2" w:rsidP="0020151B">
      <w:pPr>
        <w:pStyle w:val="a3"/>
        <w:rPr>
          <w:rFonts w:eastAsia="宋体"/>
        </w:rPr>
      </w:pPr>
      <w:r w:rsidRPr="00264406">
        <w:rPr>
          <w:rStyle w:val="a5"/>
          <w:rFonts w:eastAsia="宋体"/>
        </w:rPr>
        <w:t>30</w:t>
      </w:r>
      <w:r w:rsidRPr="00264406">
        <w:rPr>
          <w:rFonts w:eastAsia="宋体"/>
          <w:color w:val="000000"/>
        </w:rPr>
        <w:t>见《关于以电子格式提交监管申请</w:t>
      </w:r>
      <w:r w:rsidRPr="00264406">
        <w:rPr>
          <w:rFonts w:eastAsia="宋体"/>
          <w:color w:val="000000"/>
        </w:rPr>
        <w:t>-</w:t>
      </w:r>
      <w:r w:rsidRPr="00264406">
        <w:rPr>
          <w:rFonts w:eastAsia="宋体"/>
          <w:color w:val="000000"/>
        </w:rPr>
        <w:t>使用</w:t>
      </w:r>
      <w:r w:rsidRPr="00264406">
        <w:rPr>
          <w:rFonts w:eastAsia="宋体"/>
          <w:color w:val="000000"/>
        </w:rPr>
        <w:t>eCTD</w:t>
      </w:r>
      <w:r w:rsidRPr="00264406">
        <w:rPr>
          <w:rFonts w:eastAsia="宋体"/>
          <w:color w:val="000000"/>
        </w:rPr>
        <w:t>规范的某些人用药品产品申请和相关申报资料的指南》（</w:t>
      </w:r>
      <w:r w:rsidRPr="00264406">
        <w:rPr>
          <w:rFonts w:eastAsia="宋体"/>
          <w:color w:val="000000"/>
        </w:rPr>
        <w:t>2020</w:t>
      </w:r>
      <w:r w:rsidRPr="00264406">
        <w:rPr>
          <w:rFonts w:eastAsia="宋体"/>
          <w:color w:val="000000"/>
        </w:rPr>
        <w:t>年</w:t>
      </w:r>
      <w:r w:rsidRPr="00264406">
        <w:rPr>
          <w:rFonts w:eastAsia="宋体"/>
          <w:color w:val="000000"/>
        </w:rPr>
        <w:t>2</w:t>
      </w:r>
      <w:r w:rsidRPr="00264406">
        <w:rPr>
          <w:rFonts w:eastAsia="宋体"/>
          <w:color w:val="000000"/>
        </w:rPr>
        <w:t>月），获取网址：</w:t>
      </w:r>
      <w:r w:rsidRPr="00264406">
        <w:rPr>
          <w:rFonts w:eastAsia="宋体"/>
          <w:color w:val="0000FF"/>
          <w:u w:val="single"/>
        </w:rPr>
        <w:t>https://www.fda.gov/regulatory-information/search-fda-guidance-documents/providing-regulatory-submissions- electronic-format-certain-human-pharmaceutical-product-applications-0.</w:t>
      </w:r>
      <w:r w:rsidRPr="00264406">
        <w:rPr>
          <w:rFonts w:eastAsia="宋体"/>
          <w:color w:val="000000"/>
        </w:rPr>
        <w:t>根据《</w:t>
      </w:r>
      <w:r w:rsidRPr="00264406">
        <w:rPr>
          <w:rFonts w:eastAsia="宋体"/>
          <w:color w:val="000000"/>
        </w:rPr>
        <w:t>FD&amp;C</w:t>
      </w:r>
      <w:r w:rsidRPr="00264406">
        <w:rPr>
          <w:rFonts w:eastAsia="宋体"/>
          <w:color w:val="000000"/>
        </w:rPr>
        <w:t>法案》第</w:t>
      </w:r>
      <w:r w:rsidRPr="00264406">
        <w:rPr>
          <w:rFonts w:eastAsia="宋体"/>
          <w:color w:val="000000"/>
        </w:rPr>
        <w:t>745A</w:t>
      </w:r>
      <w:r w:rsidRPr="00264406">
        <w:rPr>
          <w:rFonts w:eastAsia="宋体"/>
          <w:color w:val="000000"/>
        </w:rPr>
        <w:t>（</w:t>
      </w:r>
      <w:r w:rsidRPr="00264406">
        <w:rPr>
          <w:rFonts w:eastAsia="宋体"/>
          <w:color w:val="000000"/>
        </w:rPr>
        <w:t>a</w:t>
      </w:r>
      <w:r w:rsidRPr="00264406">
        <w:rPr>
          <w:rFonts w:eastAsia="宋体"/>
          <w:color w:val="000000"/>
        </w:rPr>
        <w:t>）节，该指南规定了</w:t>
      </w:r>
      <w:r w:rsidRPr="00264406">
        <w:rPr>
          <w:rFonts w:eastAsia="宋体"/>
          <w:color w:val="000000"/>
        </w:rPr>
        <w:t>eCTD</w:t>
      </w:r>
      <w:r w:rsidRPr="00264406">
        <w:rPr>
          <w:rFonts w:eastAsia="宋体"/>
          <w:color w:val="000000"/>
        </w:rPr>
        <w:t>报告要求的豁免标准，根据法规，其具有约束力。</w:t>
      </w:r>
    </w:p>
  </w:footnote>
  <w:footnote w:id="38">
    <w:p w14:paraId="57B44CB5" w14:textId="77777777" w:rsidR="002844B2" w:rsidRPr="00264406" w:rsidRDefault="002844B2" w:rsidP="002A390F">
      <w:pPr>
        <w:pStyle w:val="a3"/>
        <w:rPr>
          <w:rFonts w:eastAsia="宋体"/>
        </w:rPr>
      </w:pPr>
      <w:r w:rsidRPr="00264406">
        <w:rPr>
          <w:rStyle w:val="a5"/>
          <w:rFonts w:eastAsia="宋体"/>
        </w:rPr>
        <w:t>31</w:t>
      </w:r>
      <w:r w:rsidRPr="00264406">
        <w:rPr>
          <w:rFonts w:eastAsia="宋体"/>
        </w:rPr>
        <w:t xml:space="preserve"> </w:t>
      </w:r>
      <w:r w:rsidRPr="00264406">
        <w:rPr>
          <w:rFonts w:eastAsia="宋体"/>
          <w:color w:val="000000"/>
        </w:rPr>
        <w:t>同上</w:t>
      </w:r>
    </w:p>
  </w:footnote>
  <w:footnote w:id="39">
    <w:p w14:paraId="3AEFA794" w14:textId="77777777" w:rsidR="002844B2" w:rsidRPr="00264406" w:rsidRDefault="002844B2" w:rsidP="002A390F">
      <w:pPr>
        <w:pStyle w:val="a3"/>
        <w:rPr>
          <w:rFonts w:eastAsia="宋体"/>
        </w:rPr>
      </w:pPr>
      <w:r w:rsidRPr="00264406">
        <w:rPr>
          <w:rStyle w:val="a5"/>
          <w:rFonts w:eastAsia="宋体"/>
        </w:rPr>
        <w:t>32</w:t>
      </w:r>
      <w:r w:rsidRPr="00264406">
        <w:rPr>
          <w:rFonts w:eastAsia="宋体"/>
        </w:rPr>
        <w:t xml:space="preserve"> </w:t>
      </w:r>
      <w:r w:rsidRPr="00264406">
        <w:rPr>
          <w:rFonts w:eastAsia="宋体"/>
          <w:color w:val="000000"/>
        </w:rPr>
        <w:t>关于助理研究员的定义，见</w:t>
      </w:r>
      <w:r w:rsidRPr="00264406">
        <w:rPr>
          <w:rFonts w:eastAsia="宋体"/>
          <w:color w:val="000000"/>
        </w:rPr>
        <w:t>21 CFR 312.3</w:t>
      </w:r>
      <w:r w:rsidRPr="00264406">
        <w:rPr>
          <w:rFonts w:eastAsia="宋体"/>
          <w:color w:val="000000"/>
        </w:rPr>
        <w:t>（</w:t>
      </w:r>
      <w:r w:rsidRPr="00264406">
        <w:rPr>
          <w:rFonts w:eastAsia="宋体"/>
          <w:color w:val="000000"/>
        </w:rPr>
        <w:t>b</w:t>
      </w:r>
      <w:r w:rsidRPr="00264406">
        <w:rPr>
          <w:rFonts w:eastAsia="宋体"/>
          <w:color w:val="000000"/>
        </w:rPr>
        <w:t>）；关于在</w:t>
      </w:r>
      <w:r w:rsidRPr="00264406">
        <w:rPr>
          <w:rFonts w:eastAsia="宋体"/>
          <w:color w:val="000000"/>
        </w:rPr>
        <w:t>FDA 1572</w:t>
      </w:r>
      <w:r w:rsidRPr="00264406">
        <w:rPr>
          <w:rFonts w:eastAsia="宋体"/>
          <w:color w:val="000000"/>
        </w:rPr>
        <w:t>表中列出助理研究员的要求，见</w:t>
      </w:r>
      <w:r w:rsidRPr="00264406">
        <w:rPr>
          <w:rFonts w:eastAsia="宋体"/>
          <w:color w:val="000000"/>
        </w:rPr>
        <w:t>21 CFR 312.53</w:t>
      </w:r>
      <w:r w:rsidRPr="00264406">
        <w:rPr>
          <w:rFonts w:eastAsia="宋体"/>
          <w:color w:val="000000"/>
        </w:rPr>
        <w:t>（</w:t>
      </w:r>
      <w:r w:rsidRPr="00264406">
        <w:rPr>
          <w:rFonts w:eastAsia="宋体"/>
          <w:color w:val="000000"/>
        </w:rPr>
        <w:t>c</w:t>
      </w:r>
      <w:r w:rsidRPr="00264406">
        <w:rPr>
          <w:rFonts w:eastAsia="宋体"/>
          <w:color w:val="000000"/>
        </w:rPr>
        <w:t>）（</w:t>
      </w:r>
      <w:r w:rsidRPr="00264406">
        <w:rPr>
          <w:rFonts w:eastAsia="宋体"/>
          <w:color w:val="000000"/>
        </w:rPr>
        <w:t>1</w:t>
      </w:r>
      <w:r w:rsidRPr="00264406">
        <w:rPr>
          <w:rFonts w:eastAsia="宋体"/>
          <w:color w:val="000000"/>
        </w:rPr>
        <w:t>）。</w:t>
      </w:r>
    </w:p>
  </w:footnote>
  <w:footnote w:id="40">
    <w:p w14:paraId="16FC9ADB" w14:textId="77777777" w:rsidR="002844B2" w:rsidRPr="00264406" w:rsidRDefault="002844B2" w:rsidP="002A390F">
      <w:pPr>
        <w:pStyle w:val="a3"/>
        <w:rPr>
          <w:rFonts w:eastAsia="宋体"/>
        </w:rPr>
      </w:pPr>
      <w:r w:rsidRPr="00264406">
        <w:rPr>
          <w:rStyle w:val="a5"/>
          <w:rFonts w:eastAsia="宋体"/>
        </w:rPr>
        <w:t>33</w:t>
      </w:r>
      <w:r w:rsidRPr="00264406">
        <w:rPr>
          <w:rFonts w:eastAsia="宋体"/>
        </w:rPr>
        <w:t xml:space="preserve"> </w:t>
      </w:r>
      <w:r w:rsidRPr="00264406">
        <w:rPr>
          <w:rFonts w:eastAsia="宋体"/>
          <w:color w:val="000000"/>
        </w:rPr>
        <w:t>如上文问题</w:t>
      </w:r>
      <w:r w:rsidRPr="00264406">
        <w:rPr>
          <w:rFonts w:eastAsia="宋体"/>
          <w:color w:val="000000"/>
        </w:rPr>
        <w:t>3</w:t>
      </w:r>
      <w:r w:rsidRPr="00264406">
        <w:rPr>
          <w:rFonts w:eastAsia="宋体"/>
          <w:color w:val="000000"/>
        </w:rPr>
        <w:t>回复中所述，在</w:t>
      </w:r>
      <w:r w:rsidRPr="00264406">
        <w:rPr>
          <w:rFonts w:eastAsia="宋体"/>
          <w:color w:val="000000"/>
        </w:rPr>
        <w:t>FDA</w:t>
      </w:r>
      <w:r w:rsidRPr="00264406">
        <w:rPr>
          <w:rFonts w:eastAsia="宋体"/>
          <w:color w:val="000000"/>
        </w:rPr>
        <w:t>和</w:t>
      </w:r>
      <w:r w:rsidRPr="00264406">
        <w:rPr>
          <w:rFonts w:eastAsia="宋体"/>
          <w:color w:val="000000"/>
        </w:rPr>
        <w:t>IRB</w:t>
      </w:r>
      <w:r w:rsidRPr="00264406">
        <w:rPr>
          <w:rFonts w:eastAsia="宋体"/>
          <w:color w:val="000000"/>
        </w:rPr>
        <w:t>审查和批准之前，可对方案进行必要的变更，以消除对试验参与者的明显直接危害。见</w:t>
      </w:r>
      <w:r w:rsidRPr="00264406">
        <w:rPr>
          <w:rFonts w:eastAsia="宋体"/>
          <w:color w:val="000000"/>
        </w:rPr>
        <w:t>21 CFR 56.108</w:t>
      </w:r>
      <w:r w:rsidRPr="00264406">
        <w:rPr>
          <w:rFonts w:eastAsia="宋体"/>
          <w:color w:val="000000"/>
        </w:rPr>
        <w:t>（</w:t>
      </w:r>
      <w:r w:rsidRPr="00264406">
        <w:rPr>
          <w:rFonts w:eastAsia="宋体"/>
          <w:color w:val="000000"/>
        </w:rPr>
        <w:t>a</w:t>
      </w:r>
      <w:r w:rsidRPr="00264406">
        <w:rPr>
          <w:rFonts w:eastAsia="宋体"/>
          <w:color w:val="000000"/>
        </w:rPr>
        <w:t>）（</w:t>
      </w:r>
      <w:r w:rsidRPr="00264406">
        <w:rPr>
          <w:rFonts w:eastAsia="宋体"/>
          <w:color w:val="000000"/>
        </w:rPr>
        <w:t>4</w:t>
      </w:r>
      <w:r w:rsidRPr="00264406">
        <w:rPr>
          <w:rFonts w:eastAsia="宋体"/>
          <w:color w:val="000000"/>
        </w:rPr>
        <w:t>）和</w:t>
      </w:r>
      <w:r w:rsidRPr="00264406">
        <w:rPr>
          <w:rFonts w:eastAsia="宋体"/>
          <w:color w:val="000000"/>
        </w:rPr>
        <w:t>21 CFR 312.30</w:t>
      </w:r>
      <w:r w:rsidRPr="00264406">
        <w:rPr>
          <w:rFonts w:eastAsia="宋体"/>
          <w:color w:val="000000"/>
        </w:rPr>
        <w:t>（</w:t>
      </w:r>
      <w:r w:rsidRPr="00264406">
        <w:rPr>
          <w:rFonts w:eastAsia="宋体"/>
          <w:color w:val="000000"/>
        </w:rPr>
        <w:t>b</w:t>
      </w:r>
      <w:r w:rsidRPr="00264406">
        <w:rPr>
          <w:rFonts w:eastAsia="宋体"/>
          <w:color w:val="000000"/>
        </w:rPr>
        <w:t>）（</w:t>
      </w:r>
      <w:r w:rsidRPr="00264406">
        <w:rPr>
          <w:rFonts w:eastAsia="宋体"/>
          <w:color w:val="000000"/>
        </w:rPr>
        <w:t>2</w:t>
      </w:r>
      <w:r w:rsidRPr="00264406">
        <w:rPr>
          <w:rFonts w:eastAsia="宋体"/>
          <w:color w:val="000000"/>
        </w:rPr>
        <w:t>）（</w:t>
      </w:r>
      <w:r w:rsidRPr="00264406">
        <w:rPr>
          <w:rFonts w:eastAsia="宋体"/>
          <w:color w:val="000000"/>
        </w:rPr>
        <w:t>ii</w:t>
      </w:r>
      <w:r w:rsidRPr="00264406">
        <w:rPr>
          <w:rFonts w:eastAsia="宋体"/>
          <w:color w:val="000000"/>
        </w:rPr>
        <w:t>）。</w:t>
      </w:r>
    </w:p>
  </w:footnote>
  <w:footnote w:id="41">
    <w:p w14:paraId="73CD7EF9" w14:textId="22C0865E" w:rsidR="002844B2" w:rsidRPr="00264406" w:rsidRDefault="002844B2" w:rsidP="002A390F">
      <w:pPr>
        <w:pStyle w:val="a3"/>
        <w:rPr>
          <w:rFonts w:eastAsia="宋体"/>
        </w:rPr>
      </w:pPr>
      <w:r w:rsidRPr="00264406">
        <w:rPr>
          <w:rStyle w:val="a5"/>
          <w:rFonts w:eastAsia="宋体"/>
        </w:rPr>
        <w:t>34</w:t>
      </w:r>
      <w:r w:rsidRPr="00264406">
        <w:rPr>
          <w:rFonts w:eastAsia="宋体"/>
        </w:rPr>
        <w:t xml:space="preserve"> </w:t>
      </w:r>
      <w:r w:rsidRPr="00264406">
        <w:rPr>
          <w:rFonts w:eastAsia="宋体"/>
          <w:color w:val="000000"/>
        </w:rPr>
        <w:t>见《关于药物开发过程中</w:t>
      </w:r>
      <w:r w:rsidRPr="00264406">
        <w:rPr>
          <w:rFonts w:eastAsia="宋体"/>
          <w:color w:val="000000"/>
        </w:rPr>
        <w:t>IND</w:t>
      </w:r>
      <w:r w:rsidR="00E6444F">
        <w:rPr>
          <w:rFonts w:eastAsia="宋体"/>
          <w:color w:val="000000"/>
        </w:rPr>
        <w:t>申办方</w:t>
      </w:r>
      <w:r w:rsidRPr="00264406">
        <w:rPr>
          <w:rFonts w:eastAsia="宋体"/>
          <w:color w:val="000000"/>
        </w:rPr>
        <w:t>与</w:t>
      </w:r>
      <w:r w:rsidRPr="00264406">
        <w:rPr>
          <w:rFonts w:eastAsia="宋体"/>
          <w:color w:val="000000"/>
        </w:rPr>
        <w:t>FDA</w:t>
      </w:r>
      <w:r w:rsidRPr="00264406">
        <w:rPr>
          <w:rFonts w:eastAsia="宋体"/>
          <w:color w:val="000000"/>
        </w:rPr>
        <w:t>之间沟通最佳实践的指南》（</w:t>
      </w:r>
      <w:r w:rsidRPr="00264406">
        <w:rPr>
          <w:rFonts w:eastAsia="宋体"/>
          <w:color w:val="000000"/>
        </w:rPr>
        <w:t>2017</w:t>
      </w:r>
      <w:r w:rsidRPr="00264406">
        <w:rPr>
          <w:rFonts w:eastAsia="宋体"/>
          <w:color w:val="000000"/>
        </w:rPr>
        <w:t>年</w:t>
      </w:r>
      <w:r w:rsidRPr="00264406">
        <w:rPr>
          <w:rFonts w:eastAsia="宋体"/>
          <w:color w:val="000000"/>
        </w:rPr>
        <w:t>12</w:t>
      </w:r>
      <w:r w:rsidRPr="00264406">
        <w:rPr>
          <w:rFonts w:eastAsia="宋体"/>
          <w:color w:val="000000"/>
        </w:rPr>
        <w:t>月），获取网址：</w:t>
      </w:r>
      <w:r w:rsidRPr="00264406">
        <w:rPr>
          <w:rFonts w:eastAsia="宋体"/>
          <w:i/>
          <w:iCs/>
          <w:color w:val="0000FF"/>
          <w:u w:val="single"/>
        </w:rPr>
        <w:t xml:space="preserve"> </w:t>
      </w:r>
      <w:r w:rsidRPr="00264406">
        <w:rPr>
          <w:rFonts w:eastAsia="宋体"/>
          <w:color w:val="0000FF"/>
          <w:u w:val="single"/>
        </w:rPr>
        <w:t>https://www.fda.gov/regulatory-information/search-fda-guidance-documents/best-practices-communication-between-ind-sponsors-and-fda-during-drug-development.</w:t>
      </w:r>
    </w:p>
  </w:footnote>
  <w:footnote w:id="42">
    <w:p w14:paraId="2D8D183C" w14:textId="77777777" w:rsidR="002844B2" w:rsidRPr="00264406" w:rsidRDefault="002844B2" w:rsidP="002A390F">
      <w:pPr>
        <w:pStyle w:val="a3"/>
        <w:rPr>
          <w:rFonts w:eastAsia="宋体"/>
        </w:rPr>
      </w:pPr>
      <w:r w:rsidRPr="00264406">
        <w:rPr>
          <w:rStyle w:val="a5"/>
          <w:rFonts w:eastAsia="宋体"/>
        </w:rPr>
        <w:t>35</w:t>
      </w:r>
      <w:r w:rsidRPr="00264406">
        <w:rPr>
          <w:rFonts w:eastAsia="宋体"/>
        </w:rPr>
        <w:t xml:space="preserve"> </w:t>
      </w:r>
      <w:r w:rsidRPr="00264406">
        <w:rPr>
          <w:rFonts w:eastAsia="宋体"/>
          <w:color w:val="000000"/>
        </w:rPr>
        <w:t>参见《关于医疗器械申请反馈和会议要求：</w:t>
      </w:r>
      <w:r w:rsidRPr="00264406">
        <w:rPr>
          <w:rFonts w:eastAsia="宋体"/>
          <w:color w:val="000000"/>
        </w:rPr>
        <w:t>Q-</w:t>
      </w:r>
      <w:r w:rsidRPr="00264406">
        <w:rPr>
          <w:rFonts w:eastAsia="宋体"/>
          <w:color w:val="000000"/>
        </w:rPr>
        <w:t>申请计划（</w:t>
      </w:r>
      <w:r w:rsidRPr="00264406">
        <w:rPr>
          <w:rFonts w:eastAsia="宋体"/>
          <w:color w:val="000000"/>
        </w:rPr>
        <w:t>2019</w:t>
      </w:r>
      <w:r w:rsidRPr="00264406">
        <w:rPr>
          <w:rFonts w:eastAsia="宋体"/>
          <w:color w:val="000000"/>
        </w:rPr>
        <w:t>年</w:t>
      </w:r>
      <w:r w:rsidRPr="00264406">
        <w:rPr>
          <w:rFonts w:eastAsia="宋体"/>
          <w:color w:val="000000"/>
        </w:rPr>
        <w:t>5</w:t>
      </w:r>
      <w:r w:rsidRPr="00264406">
        <w:rPr>
          <w:rFonts w:eastAsia="宋体"/>
          <w:color w:val="000000"/>
        </w:rPr>
        <w:t>月），获取网址：</w:t>
      </w:r>
      <w:r w:rsidRPr="00264406">
        <w:rPr>
          <w:rFonts w:eastAsia="宋体"/>
          <w:color w:val="0000FF"/>
          <w:u w:val="single"/>
        </w:rPr>
        <w:t>https://www.fda.gov/regulatory-information/search-fda-guidance-documents/requests-feedback-and-meetings-medical-device-submissions-q-submission-program</w:t>
      </w:r>
      <w:r w:rsidRPr="00264406">
        <w:rPr>
          <w:rFonts w:eastAsia="宋体"/>
          <w:color w:val="0000FF"/>
          <w:u w:val="single"/>
        </w:rPr>
        <w:t>。</w:t>
      </w:r>
    </w:p>
  </w:footnote>
  <w:footnote w:id="43">
    <w:p w14:paraId="18E7805A" w14:textId="77777777" w:rsidR="002844B2" w:rsidRPr="00264406" w:rsidRDefault="002844B2" w:rsidP="002A390F">
      <w:pPr>
        <w:pStyle w:val="a3"/>
        <w:rPr>
          <w:rFonts w:eastAsia="宋体"/>
        </w:rPr>
      </w:pPr>
      <w:r w:rsidRPr="00264406">
        <w:rPr>
          <w:rStyle w:val="a5"/>
          <w:rFonts w:eastAsia="宋体"/>
        </w:rPr>
        <w:t>36</w:t>
      </w:r>
      <w:r w:rsidRPr="00264406">
        <w:rPr>
          <w:rFonts w:eastAsia="宋体"/>
        </w:rPr>
        <w:t xml:space="preserve"> </w:t>
      </w:r>
      <w:r w:rsidRPr="00264406">
        <w:rPr>
          <w:rFonts w:eastAsia="宋体"/>
          <w:color w:val="000000"/>
        </w:rPr>
        <w:t>对于</w:t>
      </w:r>
      <w:r w:rsidRPr="00264406">
        <w:rPr>
          <w:rFonts w:eastAsia="宋体"/>
          <w:color w:val="000000"/>
        </w:rPr>
        <w:t>IND</w:t>
      </w:r>
      <w:r w:rsidRPr="00264406">
        <w:rPr>
          <w:rFonts w:eastAsia="宋体"/>
          <w:color w:val="000000"/>
        </w:rPr>
        <w:t>研究，这将是</w:t>
      </w:r>
      <w:r w:rsidRPr="00264406">
        <w:rPr>
          <w:rFonts w:eastAsia="宋体"/>
          <w:color w:val="000000"/>
        </w:rPr>
        <w:t>FDA 1572</w:t>
      </w:r>
      <w:r w:rsidRPr="00264406">
        <w:rPr>
          <w:rFonts w:eastAsia="宋体"/>
          <w:color w:val="000000"/>
        </w:rPr>
        <w:t>表中未列出的实验室和成像中心。</w:t>
      </w:r>
    </w:p>
  </w:footnote>
  <w:footnote w:id="44">
    <w:p w14:paraId="0433CC46" w14:textId="4EEF8B1B" w:rsidR="002844B2" w:rsidRPr="00264406" w:rsidRDefault="002844B2" w:rsidP="002A390F">
      <w:pPr>
        <w:pStyle w:val="a3"/>
        <w:rPr>
          <w:rFonts w:eastAsia="宋体"/>
        </w:rPr>
      </w:pPr>
      <w:r w:rsidRPr="00264406">
        <w:rPr>
          <w:rStyle w:val="a5"/>
          <w:rFonts w:eastAsia="宋体"/>
        </w:rPr>
        <w:t>37</w:t>
      </w:r>
      <w:r w:rsidRPr="00264406">
        <w:rPr>
          <w:rFonts w:eastAsia="宋体"/>
        </w:rPr>
        <w:t xml:space="preserve"> </w:t>
      </w:r>
      <w:r w:rsidRPr="00264406">
        <w:rPr>
          <w:rFonts w:eastAsia="宋体"/>
          <w:color w:val="000000"/>
        </w:rPr>
        <w:t>如果当地实验室或成像中心将用于某些患者，并且不会取代</w:t>
      </w:r>
      <w:r w:rsidRPr="00264406">
        <w:rPr>
          <w:rFonts w:eastAsia="宋体"/>
          <w:color w:val="000000"/>
        </w:rPr>
        <w:t>FDA 1572</w:t>
      </w:r>
      <w:r w:rsidRPr="00264406">
        <w:rPr>
          <w:rFonts w:eastAsia="宋体"/>
          <w:color w:val="000000"/>
        </w:rPr>
        <w:t>表格中规定的所有患者的实验室和成像中心，则这些替代设施无需在</w:t>
      </w:r>
      <w:r w:rsidRPr="00264406">
        <w:rPr>
          <w:rFonts w:eastAsia="宋体"/>
          <w:color w:val="000000"/>
        </w:rPr>
        <w:t>FDA 1572</w:t>
      </w:r>
      <w:r w:rsidRPr="00264406">
        <w:rPr>
          <w:rFonts w:eastAsia="宋体"/>
          <w:color w:val="000000"/>
        </w:rPr>
        <w:t>表格中列出；保留此类设施何时用于方案规定试验的文件就足够了。</w:t>
      </w:r>
      <w:r w:rsidR="00E6444F">
        <w:rPr>
          <w:rFonts w:eastAsia="宋体"/>
          <w:color w:val="000000"/>
        </w:rPr>
        <w:t>申办方</w:t>
      </w:r>
      <w:r w:rsidRPr="00264406">
        <w:rPr>
          <w:rFonts w:eastAsia="宋体"/>
          <w:color w:val="000000"/>
        </w:rPr>
        <w:t>可以累积这些变更，并将这些信息提交给</w:t>
      </w:r>
      <w:r w:rsidRPr="00264406">
        <w:rPr>
          <w:rFonts w:eastAsia="宋体"/>
          <w:color w:val="000000"/>
        </w:rPr>
        <w:t>IND</w:t>
      </w:r>
      <w:r w:rsidRPr="00264406">
        <w:rPr>
          <w:rFonts w:eastAsia="宋体"/>
          <w:color w:val="000000"/>
        </w:rPr>
        <w:t>，例如，信息修改或方案修改。</w:t>
      </w:r>
    </w:p>
  </w:footnote>
  <w:footnote w:id="45">
    <w:p w14:paraId="52304929" w14:textId="77777777" w:rsidR="002844B2" w:rsidRPr="00264406" w:rsidRDefault="002844B2" w:rsidP="002A390F">
      <w:pPr>
        <w:pStyle w:val="a3"/>
        <w:rPr>
          <w:rFonts w:eastAsia="宋体"/>
        </w:rPr>
      </w:pPr>
      <w:r w:rsidRPr="00264406">
        <w:rPr>
          <w:rStyle w:val="a5"/>
          <w:rFonts w:eastAsia="宋体"/>
        </w:rPr>
        <w:t>38</w:t>
      </w:r>
      <w:r w:rsidRPr="00264406">
        <w:rPr>
          <w:rFonts w:eastAsia="宋体"/>
        </w:rPr>
        <w:t xml:space="preserve"> </w:t>
      </w:r>
      <w:r w:rsidRPr="00264406">
        <w:rPr>
          <w:rFonts w:eastAsia="宋体"/>
          <w:color w:val="000000"/>
        </w:rPr>
        <w:t>有关</w:t>
      </w:r>
      <w:r w:rsidRPr="00264406">
        <w:rPr>
          <w:rFonts w:eastAsia="宋体"/>
          <w:color w:val="000000"/>
        </w:rPr>
        <w:t>CLIA</w:t>
      </w:r>
      <w:r w:rsidRPr="00264406">
        <w:rPr>
          <w:rFonts w:eastAsia="宋体"/>
          <w:color w:val="000000"/>
        </w:rPr>
        <w:t>的更多信息，请参见：</w:t>
      </w:r>
      <w:r w:rsidRPr="00264406">
        <w:rPr>
          <w:rFonts w:eastAsia="宋体"/>
          <w:color w:val="0000FF"/>
        </w:rPr>
        <w:t xml:space="preserve"> </w:t>
      </w:r>
      <w:r w:rsidRPr="00264406">
        <w:rPr>
          <w:rFonts w:eastAsia="宋体"/>
          <w:color w:val="0000FF"/>
          <w:u w:val="single"/>
        </w:rPr>
        <w:t>https://www.cms.gov/Regulations-and- Guidance/Legislation/CLIA/Downloads/Research-Testing-and-CLIA.pdf.</w:t>
      </w:r>
    </w:p>
  </w:footnote>
  <w:footnote w:id="46">
    <w:p w14:paraId="2173786C" w14:textId="56B8652C" w:rsidR="002844B2" w:rsidRPr="00264406" w:rsidRDefault="002844B2" w:rsidP="002A390F">
      <w:pPr>
        <w:pStyle w:val="a3"/>
        <w:rPr>
          <w:rFonts w:eastAsia="宋体"/>
        </w:rPr>
      </w:pPr>
      <w:r w:rsidRPr="00264406">
        <w:rPr>
          <w:rStyle w:val="a5"/>
          <w:rFonts w:eastAsia="宋体"/>
        </w:rPr>
        <w:t>39</w:t>
      </w:r>
      <w:r w:rsidRPr="00264406">
        <w:rPr>
          <w:rFonts w:eastAsia="宋体"/>
        </w:rPr>
        <w:t xml:space="preserve"> </w:t>
      </w:r>
      <w:r w:rsidRPr="00264406">
        <w:rPr>
          <w:rFonts w:eastAsia="宋体"/>
          <w:color w:val="000000"/>
        </w:rPr>
        <w:t>FDA</w:t>
      </w:r>
      <w:r w:rsidRPr="00264406">
        <w:rPr>
          <w:rFonts w:eastAsia="宋体"/>
          <w:color w:val="000000"/>
        </w:rPr>
        <w:t>不强制任何特定的确认方法。</w:t>
      </w:r>
      <w:r w:rsidR="00E6444F">
        <w:rPr>
          <w:rFonts w:eastAsia="宋体"/>
          <w:color w:val="000000"/>
        </w:rPr>
        <w:t>申办方</w:t>
      </w:r>
      <w:r w:rsidRPr="00264406">
        <w:rPr>
          <w:rFonts w:eastAsia="宋体"/>
          <w:color w:val="000000"/>
        </w:rPr>
        <w:t>可考虑国家标准与技术研究所（</w:t>
      </w:r>
      <w:r w:rsidRPr="00264406">
        <w:rPr>
          <w:rFonts w:eastAsia="宋体"/>
          <w:color w:val="000000"/>
        </w:rPr>
        <w:t>NIST</w:t>
      </w:r>
      <w:r w:rsidRPr="00264406">
        <w:rPr>
          <w:rFonts w:eastAsia="宋体"/>
          <w:color w:val="000000"/>
        </w:rPr>
        <w:t>）数字身份指南，特别出版物</w:t>
      </w:r>
      <w:r w:rsidRPr="00264406">
        <w:rPr>
          <w:rFonts w:eastAsia="宋体"/>
          <w:color w:val="000000"/>
        </w:rPr>
        <w:t>800—63A -</w:t>
      </w:r>
      <w:r w:rsidRPr="00264406">
        <w:rPr>
          <w:rFonts w:eastAsia="宋体"/>
          <w:color w:val="000000"/>
        </w:rPr>
        <w:t>《在开发身份验证计划时的招募和身份验证要求》，获取网址：</w:t>
      </w:r>
      <w:r w:rsidRPr="00264406">
        <w:rPr>
          <w:rFonts w:eastAsia="宋体"/>
          <w:i/>
          <w:iCs/>
          <w:color w:val="0000FF"/>
          <w:u w:val="single"/>
        </w:rPr>
        <w:t xml:space="preserve"> </w:t>
      </w:r>
      <w:r w:rsidRPr="00264406">
        <w:rPr>
          <w:rFonts w:eastAsia="宋体"/>
          <w:color w:val="0000FF"/>
          <w:u w:val="single"/>
        </w:rPr>
        <w:t>https://pages.nist.gov/800-63-3/sp800- 63a.html.</w:t>
      </w:r>
    </w:p>
  </w:footnote>
  <w:footnote w:id="47">
    <w:p w14:paraId="65DF887F" w14:textId="7B0E2511" w:rsidR="002844B2" w:rsidRPr="00264406" w:rsidRDefault="002844B2" w:rsidP="002A390F">
      <w:pPr>
        <w:pStyle w:val="a3"/>
        <w:rPr>
          <w:rFonts w:eastAsia="宋体"/>
        </w:rPr>
      </w:pPr>
      <w:r w:rsidRPr="00264406">
        <w:rPr>
          <w:rStyle w:val="a5"/>
          <w:rFonts w:eastAsia="宋体"/>
        </w:rPr>
        <w:t>40</w:t>
      </w:r>
      <w:r w:rsidRPr="00264406">
        <w:rPr>
          <w:rFonts w:eastAsia="宋体"/>
        </w:rPr>
        <w:t xml:space="preserve"> </w:t>
      </w:r>
      <w:r w:rsidRPr="00264406">
        <w:rPr>
          <w:rFonts w:eastAsia="宋体"/>
          <w:color w:val="000000"/>
        </w:rPr>
        <w:t>在公司提交上市申请（例如新药申请（</w:t>
      </w:r>
      <w:r w:rsidRPr="00264406">
        <w:rPr>
          <w:rFonts w:eastAsia="宋体"/>
          <w:color w:val="000000"/>
        </w:rPr>
        <w:t>NDA</w:t>
      </w:r>
      <w:r w:rsidRPr="00264406">
        <w:rPr>
          <w:rFonts w:eastAsia="宋体"/>
          <w:color w:val="000000"/>
        </w:rPr>
        <w:t>）、生物制品许可申请（</w:t>
      </w:r>
      <w:r w:rsidRPr="00264406">
        <w:rPr>
          <w:rFonts w:eastAsia="宋体"/>
          <w:color w:val="000000"/>
        </w:rPr>
        <w:t>BLA</w:t>
      </w:r>
      <w:r w:rsidRPr="00264406">
        <w:rPr>
          <w:rFonts w:eastAsia="宋体"/>
          <w:color w:val="000000"/>
        </w:rPr>
        <w:t>）、上市前批准申请（</w:t>
      </w:r>
      <w:r w:rsidRPr="00264406">
        <w:rPr>
          <w:rFonts w:eastAsia="宋体"/>
          <w:color w:val="000000"/>
        </w:rPr>
        <w:t>PMA</w:t>
      </w:r>
      <w:r w:rsidRPr="00264406">
        <w:rPr>
          <w:rFonts w:eastAsia="宋体"/>
          <w:color w:val="000000"/>
        </w:rPr>
        <w:t>）、重新分类申请或上市前通知（</w:t>
      </w:r>
      <w:r w:rsidRPr="00264406">
        <w:rPr>
          <w:rFonts w:eastAsia="宋体"/>
          <w:color w:val="000000"/>
        </w:rPr>
        <w:t>510</w:t>
      </w:r>
      <w:r w:rsidRPr="00264406">
        <w:rPr>
          <w:rFonts w:eastAsia="宋体"/>
          <w:color w:val="000000"/>
        </w:rPr>
        <w:t>（</w:t>
      </w:r>
      <w:r w:rsidRPr="00264406">
        <w:rPr>
          <w:rFonts w:eastAsia="宋体"/>
          <w:color w:val="000000"/>
        </w:rPr>
        <w:t>k</w:t>
      </w:r>
      <w:r w:rsidRPr="00264406">
        <w:rPr>
          <w:rFonts w:eastAsia="宋体"/>
          <w:color w:val="000000"/>
        </w:rPr>
        <w:t>））以供审查后，该公司被视为</w:t>
      </w:r>
      <w:r w:rsidRPr="00264406">
        <w:rPr>
          <w:rFonts w:eastAsia="宋体"/>
          <w:color w:val="000000"/>
        </w:rPr>
        <w:t>“</w:t>
      </w:r>
      <w:r w:rsidRPr="00264406">
        <w:rPr>
          <w:rFonts w:eastAsia="宋体"/>
          <w:color w:val="000000"/>
        </w:rPr>
        <w:t>申请人</w:t>
      </w:r>
      <w:r w:rsidRPr="00264406">
        <w:rPr>
          <w:rFonts w:eastAsia="宋体"/>
          <w:color w:val="000000"/>
        </w:rPr>
        <w:t>”</w:t>
      </w:r>
      <w:r w:rsidRPr="00264406">
        <w:rPr>
          <w:rFonts w:eastAsia="宋体"/>
          <w:color w:val="000000"/>
        </w:rPr>
        <w:t>。发起临床研究的人被称为</w:t>
      </w:r>
      <w:r w:rsidRPr="00264406">
        <w:rPr>
          <w:rFonts w:eastAsia="宋体"/>
          <w:color w:val="000000"/>
        </w:rPr>
        <w:t>“</w:t>
      </w:r>
      <w:r w:rsidR="00E6444F">
        <w:rPr>
          <w:rFonts w:eastAsia="宋体"/>
          <w:color w:val="000000"/>
        </w:rPr>
        <w:t>申办方</w:t>
      </w:r>
      <w:r w:rsidRPr="00264406">
        <w:rPr>
          <w:rFonts w:eastAsia="宋体"/>
          <w:color w:val="000000"/>
        </w:rPr>
        <w:t>”</w:t>
      </w:r>
      <w:r w:rsidRPr="00264406">
        <w:rPr>
          <w:rFonts w:eastAsia="宋体"/>
          <w:color w:val="000000"/>
        </w:rPr>
        <w:t>。</w:t>
      </w:r>
      <w:r w:rsidRPr="00264406">
        <w:rPr>
          <w:rFonts w:eastAsia="宋体"/>
          <w:color w:val="000000"/>
        </w:rPr>
        <w:t>21 CFR 312.3</w:t>
      </w:r>
      <w:r w:rsidRPr="00264406">
        <w:rPr>
          <w:rFonts w:eastAsia="宋体"/>
          <w:color w:val="000000"/>
        </w:rPr>
        <w:t>和</w:t>
      </w:r>
      <w:r w:rsidRPr="00264406">
        <w:rPr>
          <w:rFonts w:eastAsia="宋体"/>
          <w:color w:val="000000"/>
        </w:rPr>
        <w:t>812.3</w:t>
      </w:r>
      <w:r w:rsidRPr="00264406">
        <w:rPr>
          <w:rFonts w:eastAsia="宋体"/>
          <w:color w:val="000000"/>
        </w:rPr>
        <w:t>（</w:t>
      </w:r>
      <w:r w:rsidRPr="00264406">
        <w:rPr>
          <w:rFonts w:eastAsia="宋体"/>
          <w:color w:val="000000"/>
        </w:rPr>
        <w:t>n</w:t>
      </w:r>
      <w:r w:rsidRPr="00264406">
        <w:rPr>
          <w:rFonts w:eastAsia="宋体"/>
          <w:color w:val="000000"/>
        </w:rPr>
        <w:t>）。</w:t>
      </w:r>
    </w:p>
  </w:footnote>
  <w:footnote w:id="48">
    <w:p w14:paraId="4B8451FE" w14:textId="77777777" w:rsidR="002844B2" w:rsidRPr="00264406" w:rsidRDefault="002844B2" w:rsidP="002A390F">
      <w:pPr>
        <w:pStyle w:val="a3"/>
        <w:rPr>
          <w:rFonts w:eastAsia="宋体"/>
        </w:rPr>
      </w:pPr>
      <w:r w:rsidRPr="00264406">
        <w:rPr>
          <w:rStyle w:val="a5"/>
          <w:rFonts w:eastAsia="宋体"/>
        </w:rPr>
        <w:t>41</w:t>
      </w:r>
      <w:r w:rsidRPr="00264406">
        <w:rPr>
          <w:rFonts w:eastAsia="宋体"/>
        </w:rPr>
        <w:t xml:space="preserve"> </w:t>
      </w:r>
      <w:r w:rsidRPr="00264406">
        <w:rPr>
          <w:rFonts w:eastAsia="宋体"/>
          <w:color w:val="000000"/>
        </w:rPr>
        <w:t>具体而言，本回复旨在适用于《</w:t>
      </w:r>
      <w:r w:rsidRPr="00264406">
        <w:rPr>
          <w:rFonts w:eastAsia="宋体"/>
          <w:color w:val="000000"/>
        </w:rPr>
        <w:t>FD&amp;C</w:t>
      </w:r>
      <w:r w:rsidRPr="00264406">
        <w:rPr>
          <w:rFonts w:eastAsia="宋体"/>
          <w:color w:val="000000"/>
        </w:rPr>
        <w:t>法案》（</w:t>
      </w:r>
      <w:r w:rsidRPr="00264406">
        <w:rPr>
          <w:rFonts w:eastAsia="宋体"/>
          <w:color w:val="000000"/>
        </w:rPr>
        <w:t>21 U.S.C.355</w:t>
      </w:r>
      <w:r w:rsidRPr="00264406">
        <w:rPr>
          <w:rFonts w:eastAsia="宋体"/>
          <w:color w:val="000000"/>
        </w:rPr>
        <w:t>（</w:t>
      </w:r>
      <w:r w:rsidRPr="00264406">
        <w:rPr>
          <w:rFonts w:eastAsia="宋体"/>
          <w:color w:val="000000"/>
        </w:rPr>
        <w:t>o</w:t>
      </w:r>
      <w:r w:rsidRPr="00264406">
        <w:rPr>
          <w:rFonts w:eastAsia="宋体"/>
          <w:color w:val="000000"/>
        </w:rPr>
        <w:t>）（</w:t>
      </w:r>
      <w:r w:rsidRPr="00264406">
        <w:rPr>
          <w:rFonts w:eastAsia="宋体"/>
          <w:color w:val="000000"/>
        </w:rPr>
        <w:t>3</w:t>
      </w:r>
      <w:r w:rsidRPr="00264406">
        <w:rPr>
          <w:rFonts w:eastAsia="宋体"/>
          <w:color w:val="000000"/>
        </w:rPr>
        <w:t>））第</w:t>
      </w:r>
      <w:r w:rsidRPr="00264406">
        <w:rPr>
          <w:rFonts w:eastAsia="宋体"/>
          <w:color w:val="000000"/>
        </w:rPr>
        <w:t>505</w:t>
      </w:r>
      <w:r w:rsidRPr="00264406">
        <w:rPr>
          <w:rFonts w:eastAsia="宋体"/>
          <w:color w:val="000000"/>
        </w:rPr>
        <w:t>（</w:t>
      </w:r>
      <w:r w:rsidRPr="00264406">
        <w:rPr>
          <w:rFonts w:eastAsia="宋体"/>
          <w:color w:val="000000"/>
        </w:rPr>
        <w:t>o</w:t>
      </w:r>
      <w:r w:rsidRPr="00264406">
        <w:rPr>
          <w:rFonts w:eastAsia="宋体"/>
          <w:color w:val="000000"/>
        </w:rPr>
        <w:t>）（</w:t>
      </w:r>
      <w:r w:rsidRPr="00264406">
        <w:rPr>
          <w:rFonts w:eastAsia="宋体"/>
          <w:color w:val="000000"/>
        </w:rPr>
        <w:t>3</w:t>
      </w:r>
      <w:r w:rsidRPr="00264406">
        <w:rPr>
          <w:rFonts w:eastAsia="宋体"/>
          <w:color w:val="000000"/>
        </w:rPr>
        <w:t>）条要求的研究或临床试验、根据加速批准途径批准的药物的验证性试验（</w:t>
      </w:r>
      <w:r w:rsidRPr="00264406">
        <w:rPr>
          <w:rFonts w:eastAsia="宋体"/>
          <w:color w:val="000000"/>
        </w:rPr>
        <w:t>21 U.S.C.356</w:t>
      </w:r>
      <w:r w:rsidRPr="00264406">
        <w:rPr>
          <w:rFonts w:eastAsia="宋体"/>
          <w:color w:val="000000"/>
        </w:rPr>
        <w:t>（</w:t>
      </w:r>
      <w:r w:rsidRPr="00264406">
        <w:rPr>
          <w:rFonts w:eastAsia="宋体"/>
          <w:color w:val="000000"/>
        </w:rPr>
        <w:t>C</w:t>
      </w:r>
      <w:r w:rsidRPr="00264406">
        <w:rPr>
          <w:rFonts w:eastAsia="宋体"/>
          <w:color w:val="000000"/>
        </w:rPr>
        <w:t>）（</w:t>
      </w:r>
      <w:r w:rsidRPr="00264406">
        <w:rPr>
          <w:rFonts w:eastAsia="宋体"/>
          <w:color w:val="000000"/>
        </w:rPr>
        <w:t>2</w:t>
      </w:r>
      <w:r w:rsidRPr="00264406">
        <w:rPr>
          <w:rFonts w:eastAsia="宋体"/>
          <w:color w:val="000000"/>
        </w:rPr>
        <w:t>）（</w:t>
      </w:r>
      <w:r w:rsidRPr="00264406">
        <w:rPr>
          <w:rFonts w:eastAsia="宋体"/>
          <w:color w:val="000000"/>
        </w:rPr>
        <w:t>A</w:t>
      </w:r>
      <w:r w:rsidRPr="00264406">
        <w:rPr>
          <w:rFonts w:eastAsia="宋体"/>
          <w:color w:val="000000"/>
        </w:rPr>
        <w:t>））和延迟儿科研究（</w:t>
      </w:r>
      <w:r w:rsidRPr="00264406">
        <w:rPr>
          <w:rFonts w:eastAsia="宋体"/>
          <w:color w:val="000000"/>
        </w:rPr>
        <w:t>21 U.S.C.355B</w:t>
      </w:r>
      <w:r w:rsidRPr="00264406">
        <w:rPr>
          <w:rFonts w:eastAsia="宋体"/>
          <w:color w:val="000000"/>
        </w:rPr>
        <w:t>）。</w:t>
      </w:r>
    </w:p>
  </w:footnote>
  <w:footnote w:id="49">
    <w:p w14:paraId="2E4A5FA8" w14:textId="77777777" w:rsidR="002844B2" w:rsidRPr="00264406" w:rsidRDefault="002844B2" w:rsidP="002A390F">
      <w:pPr>
        <w:pStyle w:val="a3"/>
        <w:rPr>
          <w:rFonts w:eastAsia="宋体"/>
        </w:rPr>
      </w:pPr>
      <w:r w:rsidRPr="00264406">
        <w:rPr>
          <w:rStyle w:val="a5"/>
          <w:rFonts w:eastAsia="宋体"/>
        </w:rPr>
        <w:t>42</w:t>
      </w:r>
      <w:r w:rsidRPr="00264406">
        <w:rPr>
          <w:rFonts w:eastAsia="宋体"/>
        </w:rPr>
        <w:t xml:space="preserve"> </w:t>
      </w:r>
      <w:r w:rsidRPr="00264406">
        <w:rPr>
          <w:rFonts w:eastAsia="宋体"/>
          <w:color w:val="000000"/>
        </w:rPr>
        <w:t>对于处于</w:t>
      </w:r>
      <w:r w:rsidRPr="00264406">
        <w:rPr>
          <w:rFonts w:eastAsia="宋体"/>
          <w:color w:val="000000"/>
        </w:rPr>
        <w:t>PMA</w:t>
      </w:r>
      <w:r w:rsidRPr="00264406">
        <w:rPr>
          <w:rFonts w:eastAsia="宋体"/>
          <w:color w:val="000000"/>
        </w:rPr>
        <w:t>中的器械，</w:t>
      </w:r>
      <w:r w:rsidRPr="00264406">
        <w:rPr>
          <w:rFonts w:eastAsia="宋体"/>
          <w:color w:val="000000"/>
        </w:rPr>
        <w:t>FDA</w:t>
      </w:r>
      <w:r w:rsidRPr="00264406">
        <w:rPr>
          <w:rFonts w:eastAsia="宋体"/>
          <w:color w:val="000000"/>
        </w:rPr>
        <w:t>可能要求进行批准后研究，作为批准的条件。</w:t>
      </w:r>
      <w:r w:rsidRPr="00264406">
        <w:rPr>
          <w:rFonts w:eastAsia="宋体"/>
          <w:color w:val="000000"/>
        </w:rPr>
        <w:t>21 CFR 814.82</w:t>
      </w:r>
      <w:r w:rsidRPr="00264406">
        <w:rPr>
          <w:rFonts w:eastAsia="宋体"/>
          <w:color w:val="000000"/>
        </w:rPr>
        <w:t>（</w:t>
      </w:r>
      <w:r w:rsidRPr="00264406">
        <w:rPr>
          <w:rFonts w:eastAsia="宋体"/>
          <w:color w:val="000000"/>
        </w:rPr>
        <w:t>a</w:t>
      </w:r>
      <w:r w:rsidRPr="00264406">
        <w:rPr>
          <w:rFonts w:eastAsia="宋体"/>
          <w:color w:val="000000"/>
        </w:rPr>
        <w:t>）（</w:t>
      </w:r>
      <w:r w:rsidRPr="00264406">
        <w:rPr>
          <w:rFonts w:eastAsia="宋体"/>
          <w:color w:val="000000"/>
        </w:rPr>
        <w:t>2</w:t>
      </w:r>
      <w:r w:rsidRPr="00264406">
        <w:rPr>
          <w:rFonts w:eastAsia="宋体"/>
          <w:color w:val="000000"/>
        </w:rPr>
        <w:t>）。</w:t>
      </w:r>
      <w:r w:rsidRPr="00264406">
        <w:rPr>
          <w:rFonts w:eastAsia="宋体"/>
          <w:color w:val="000000"/>
        </w:rPr>
        <w:t>FDA</w:t>
      </w:r>
      <w:r w:rsidRPr="00264406">
        <w:rPr>
          <w:rFonts w:eastAsia="宋体"/>
          <w:color w:val="000000"/>
        </w:rPr>
        <w:t>还可能要求制造商根据《</w:t>
      </w:r>
      <w:r w:rsidRPr="00264406">
        <w:rPr>
          <w:rFonts w:eastAsia="宋体"/>
          <w:color w:val="000000"/>
        </w:rPr>
        <w:t>FD&amp;C</w:t>
      </w:r>
      <w:r w:rsidRPr="00264406">
        <w:rPr>
          <w:rFonts w:eastAsia="宋体"/>
          <w:color w:val="000000"/>
        </w:rPr>
        <w:t>法案》第</w:t>
      </w:r>
      <w:r w:rsidRPr="00264406">
        <w:rPr>
          <w:rFonts w:eastAsia="宋体"/>
          <w:color w:val="000000"/>
        </w:rPr>
        <w:t>522</w:t>
      </w:r>
      <w:r w:rsidRPr="00264406">
        <w:rPr>
          <w:rFonts w:eastAsia="宋体"/>
          <w:color w:val="000000"/>
        </w:rPr>
        <w:t>节（</w:t>
      </w:r>
      <w:r w:rsidRPr="00264406">
        <w:rPr>
          <w:rFonts w:eastAsia="宋体"/>
          <w:color w:val="000000"/>
        </w:rPr>
        <w:t>21 U.S.C.360l</w:t>
      </w:r>
      <w:r w:rsidRPr="00264406">
        <w:rPr>
          <w:rFonts w:eastAsia="宋体"/>
          <w:color w:val="000000"/>
        </w:rPr>
        <w:t>）对某些</w:t>
      </w:r>
      <w:r w:rsidRPr="00264406">
        <w:rPr>
          <w:rFonts w:eastAsia="宋体"/>
          <w:color w:val="000000"/>
        </w:rPr>
        <w:t>II</w:t>
      </w:r>
      <w:r w:rsidRPr="00264406">
        <w:rPr>
          <w:rFonts w:eastAsia="宋体"/>
          <w:color w:val="000000"/>
        </w:rPr>
        <w:t>类和</w:t>
      </w:r>
      <w:r w:rsidRPr="00264406">
        <w:rPr>
          <w:rFonts w:eastAsia="宋体"/>
          <w:color w:val="000000"/>
        </w:rPr>
        <w:t>III</w:t>
      </w:r>
      <w:r w:rsidRPr="00264406">
        <w:rPr>
          <w:rFonts w:eastAsia="宋体"/>
          <w:color w:val="000000"/>
        </w:rPr>
        <w:t>类器械进行上市后监督研究。</w:t>
      </w:r>
    </w:p>
  </w:footnote>
  <w:footnote w:id="50">
    <w:p w14:paraId="76447676" w14:textId="77777777" w:rsidR="002844B2" w:rsidRPr="00264406" w:rsidRDefault="002844B2" w:rsidP="002A390F">
      <w:pPr>
        <w:pStyle w:val="a3"/>
        <w:rPr>
          <w:rFonts w:eastAsia="宋体"/>
        </w:rPr>
      </w:pPr>
      <w:r w:rsidRPr="00264406">
        <w:rPr>
          <w:rStyle w:val="a5"/>
          <w:rFonts w:eastAsia="宋体"/>
        </w:rPr>
        <w:t>43</w:t>
      </w:r>
      <w:r w:rsidRPr="00264406">
        <w:rPr>
          <w:rFonts w:eastAsia="宋体"/>
        </w:rPr>
        <w:t xml:space="preserve"> </w:t>
      </w:r>
      <w:r w:rsidRPr="00264406">
        <w:rPr>
          <w:rFonts w:eastAsia="宋体"/>
          <w:color w:val="000000"/>
        </w:rPr>
        <w:t>“</w:t>
      </w:r>
      <w:r w:rsidRPr="00264406">
        <w:rPr>
          <w:rFonts w:eastAsia="宋体"/>
          <w:color w:val="000000"/>
        </w:rPr>
        <w:t>中期</w:t>
      </w:r>
      <w:r w:rsidR="00EA09DD">
        <w:rPr>
          <w:rFonts w:eastAsia="宋体"/>
          <w:color w:val="000000"/>
        </w:rPr>
        <w:t>重要时间节点</w:t>
      </w:r>
      <w:r w:rsidRPr="00264406">
        <w:rPr>
          <w:rFonts w:eastAsia="宋体"/>
          <w:color w:val="000000"/>
        </w:rPr>
        <w:t>”</w:t>
      </w:r>
      <w:r w:rsidRPr="00264406">
        <w:rPr>
          <w:rFonts w:eastAsia="宋体"/>
          <w:color w:val="000000"/>
        </w:rPr>
        <w:t>指计划在最终方案提交和试验完成</w:t>
      </w:r>
      <w:r w:rsidR="00EA09DD">
        <w:rPr>
          <w:rFonts w:eastAsia="宋体"/>
          <w:color w:val="000000"/>
        </w:rPr>
        <w:t>重要时间节点</w:t>
      </w:r>
      <w:r w:rsidRPr="00264406">
        <w:rPr>
          <w:rFonts w:eastAsia="宋体"/>
          <w:color w:val="000000"/>
        </w:rPr>
        <w:t>之间的</w:t>
      </w:r>
      <w:r w:rsidR="00EA09DD">
        <w:rPr>
          <w:rFonts w:eastAsia="宋体" w:hint="eastAsia"/>
          <w:color w:val="000000"/>
        </w:rPr>
        <w:t>计划</w:t>
      </w:r>
      <w:r w:rsidRPr="00264406">
        <w:rPr>
          <w:rFonts w:eastAsia="宋体"/>
          <w:color w:val="000000"/>
        </w:rPr>
        <w:t>止日期。</w:t>
      </w:r>
    </w:p>
  </w:footnote>
  <w:footnote w:id="51">
    <w:p w14:paraId="3B81832E" w14:textId="77777777" w:rsidR="002844B2" w:rsidRPr="00264406" w:rsidRDefault="002844B2" w:rsidP="002A390F">
      <w:pPr>
        <w:pStyle w:val="a3"/>
        <w:rPr>
          <w:rFonts w:eastAsia="宋体"/>
        </w:rPr>
      </w:pPr>
      <w:r w:rsidRPr="00264406">
        <w:rPr>
          <w:rStyle w:val="a5"/>
          <w:rFonts w:eastAsia="宋体"/>
        </w:rPr>
        <w:t>44</w:t>
      </w:r>
      <w:r w:rsidRPr="00264406">
        <w:rPr>
          <w:rFonts w:eastAsia="宋体"/>
        </w:rPr>
        <w:t xml:space="preserve"> </w:t>
      </w:r>
      <w:r w:rsidRPr="00264406">
        <w:rPr>
          <w:rFonts w:eastAsia="宋体"/>
          <w:color w:val="000000"/>
        </w:rPr>
        <w:t>虽然</w:t>
      </w:r>
      <w:r w:rsidRPr="00264406">
        <w:rPr>
          <w:rFonts w:eastAsia="宋体"/>
          <w:color w:val="000000"/>
        </w:rPr>
        <w:t>FDA</w:t>
      </w:r>
      <w:r w:rsidRPr="00264406">
        <w:rPr>
          <w:rFonts w:eastAsia="宋体"/>
          <w:color w:val="000000"/>
        </w:rPr>
        <w:t>可能会确认修订后的试验完成日期，但对于药品和生物制品</w:t>
      </w:r>
      <w:r w:rsidRPr="00264406">
        <w:rPr>
          <w:rFonts w:eastAsia="宋体"/>
          <w:color w:val="000000"/>
        </w:rPr>
        <w:t>PMR</w:t>
      </w:r>
      <w:r w:rsidRPr="00264406">
        <w:rPr>
          <w:rFonts w:eastAsia="宋体"/>
          <w:color w:val="000000"/>
        </w:rPr>
        <w:t>，最初预计的完成日期将继续显示在</w:t>
      </w:r>
      <w:r w:rsidRPr="00264406">
        <w:rPr>
          <w:rFonts w:eastAsia="宋体"/>
          <w:color w:val="000000"/>
        </w:rPr>
        <w:t>FDA</w:t>
      </w:r>
      <w:r w:rsidRPr="00264406">
        <w:rPr>
          <w:rFonts w:eastAsia="宋体"/>
          <w:color w:val="000000"/>
        </w:rPr>
        <w:t>的上市后要求和承诺</w:t>
      </w:r>
      <w:r w:rsidR="00EA09DD">
        <w:rPr>
          <w:rFonts w:eastAsia="宋体" w:hint="eastAsia"/>
          <w:color w:val="000000"/>
        </w:rPr>
        <w:t>网址</w:t>
      </w:r>
      <w:r w:rsidRPr="00264406">
        <w:rPr>
          <w:rFonts w:eastAsia="宋体"/>
          <w:color w:val="000000"/>
        </w:rPr>
        <w:t>上。</w:t>
      </w:r>
    </w:p>
  </w:footnote>
  <w:footnote w:id="52">
    <w:p w14:paraId="72924E5B" w14:textId="77777777" w:rsidR="002844B2" w:rsidRPr="00264406" w:rsidRDefault="002844B2" w:rsidP="002A390F">
      <w:pPr>
        <w:pStyle w:val="a3"/>
        <w:rPr>
          <w:rFonts w:eastAsia="宋体"/>
        </w:rPr>
      </w:pPr>
      <w:r w:rsidRPr="00264406">
        <w:rPr>
          <w:rStyle w:val="a5"/>
          <w:rFonts w:eastAsia="宋体"/>
        </w:rPr>
        <w:t>45</w:t>
      </w:r>
      <w:r w:rsidRPr="00264406">
        <w:rPr>
          <w:rFonts w:eastAsia="宋体"/>
        </w:rPr>
        <w:t xml:space="preserve"> </w:t>
      </w:r>
      <w:r w:rsidRPr="00264406">
        <w:rPr>
          <w:rFonts w:eastAsia="宋体"/>
          <w:color w:val="000000"/>
        </w:rPr>
        <w:t>第</w:t>
      </w:r>
      <w:r w:rsidRPr="00264406">
        <w:rPr>
          <w:rFonts w:eastAsia="宋体"/>
          <w:color w:val="000000"/>
        </w:rPr>
        <w:t>505B</w:t>
      </w:r>
      <w:r w:rsidRPr="00264406">
        <w:rPr>
          <w:rFonts w:eastAsia="宋体"/>
          <w:color w:val="000000"/>
        </w:rPr>
        <w:t>（</w:t>
      </w:r>
      <w:r w:rsidRPr="00264406">
        <w:rPr>
          <w:rFonts w:eastAsia="宋体"/>
          <w:color w:val="000000"/>
        </w:rPr>
        <w:t>a</w:t>
      </w:r>
      <w:r w:rsidRPr="00264406">
        <w:rPr>
          <w:rFonts w:eastAsia="宋体"/>
          <w:color w:val="000000"/>
        </w:rPr>
        <w:t>）（</w:t>
      </w:r>
      <w:r w:rsidRPr="00264406">
        <w:rPr>
          <w:rFonts w:eastAsia="宋体"/>
          <w:color w:val="000000"/>
        </w:rPr>
        <w:t>3</w:t>
      </w:r>
      <w:r w:rsidRPr="00264406">
        <w:rPr>
          <w:rFonts w:eastAsia="宋体"/>
          <w:color w:val="000000"/>
        </w:rPr>
        <w:t>）（</w:t>
      </w:r>
      <w:r w:rsidRPr="00264406">
        <w:rPr>
          <w:rFonts w:eastAsia="宋体"/>
          <w:color w:val="000000"/>
        </w:rPr>
        <w:t>B</w:t>
      </w:r>
      <w:r w:rsidRPr="00264406">
        <w:rPr>
          <w:rFonts w:eastAsia="宋体"/>
          <w:color w:val="000000"/>
        </w:rPr>
        <w:t>）节规定了《</w:t>
      </w:r>
      <w:r w:rsidRPr="00264406">
        <w:rPr>
          <w:rFonts w:eastAsia="宋体"/>
          <w:color w:val="000000"/>
        </w:rPr>
        <w:t>FD&amp;C</w:t>
      </w:r>
      <w:r w:rsidRPr="00264406">
        <w:rPr>
          <w:rFonts w:eastAsia="宋体"/>
          <w:color w:val="000000"/>
        </w:rPr>
        <w:t>法案》（</w:t>
      </w:r>
      <w:r w:rsidRPr="00264406">
        <w:rPr>
          <w:rFonts w:eastAsia="宋体"/>
          <w:color w:val="000000"/>
        </w:rPr>
        <w:t>21 U.S.C.355c</w:t>
      </w:r>
      <w:r w:rsidRPr="00264406">
        <w:rPr>
          <w:rFonts w:eastAsia="宋体"/>
          <w:color w:val="000000"/>
        </w:rPr>
        <w:t>）第</w:t>
      </w:r>
      <w:r w:rsidRPr="00264406">
        <w:rPr>
          <w:rFonts w:eastAsia="宋体"/>
          <w:color w:val="000000"/>
        </w:rPr>
        <w:t>505B</w:t>
      </w:r>
      <w:r w:rsidRPr="00264406">
        <w:rPr>
          <w:rFonts w:eastAsia="宋体"/>
          <w:color w:val="000000"/>
        </w:rPr>
        <w:t>节（通常称为</w:t>
      </w:r>
      <w:r w:rsidRPr="00264406">
        <w:rPr>
          <w:rFonts w:eastAsia="宋体"/>
          <w:color w:val="000000"/>
        </w:rPr>
        <w:t>“PREA PMR”</w:t>
      </w:r>
      <w:r w:rsidRPr="00264406">
        <w:rPr>
          <w:rFonts w:eastAsia="宋体"/>
          <w:color w:val="000000"/>
        </w:rPr>
        <w:t>）规定的延迟儿科研究延期请求所需的流程和时间表。</w:t>
      </w:r>
    </w:p>
  </w:footnote>
  <w:footnote w:id="53">
    <w:p w14:paraId="71D4E04F" w14:textId="77777777" w:rsidR="002844B2" w:rsidRPr="00264406" w:rsidRDefault="002844B2" w:rsidP="002A390F">
      <w:pPr>
        <w:pStyle w:val="a3"/>
        <w:rPr>
          <w:rFonts w:eastAsia="宋体"/>
        </w:rPr>
      </w:pPr>
      <w:r w:rsidRPr="00264406">
        <w:rPr>
          <w:rStyle w:val="a5"/>
          <w:rFonts w:eastAsia="宋体"/>
        </w:rPr>
        <w:t>46</w:t>
      </w:r>
      <w:r w:rsidRPr="00264406">
        <w:rPr>
          <w:rFonts w:eastAsia="宋体"/>
        </w:rPr>
        <w:t xml:space="preserve"> </w:t>
      </w:r>
      <w:r w:rsidRPr="00264406">
        <w:rPr>
          <w:rFonts w:eastAsia="宋体"/>
          <w:color w:val="000000"/>
        </w:rPr>
        <w:t>《</w:t>
      </w:r>
      <w:r w:rsidRPr="00264406">
        <w:rPr>
          <w:rFonts w:eastAsia="宋体"/>
          <w:color w:val="000000"/>
        </w:rPr>
        <w:t>FD&amp;C</w:t>
      </w:r>
      <w:r w:rsidRPr="00264406">
        <w:rPr>
          <w:rFonts w:eastAsia="宋体"/>
          <w:color w:val="000000"/>
        </w:rPr>
        <w:t>法案》第</w:t>
      </w:r>
      <w:r w:rsidRPr="00264406">
        <w:rPr>
          <w:rFonts w:eastAsia="宋体"/>
          <w:color w:val="000000"/>
        </w:rPr>
        <w:t>505B</w:t>
      </w:r>
      <w:r w:rsidRPr="00264406">
        <w:rPr>
          <w:rFonts w:eastAsia="宋体"/>
          <w:color w:val="000000"/>
        </w:rPr>
        <w:t>（</w:t>
      </w:r>
      <w:r w:rsidRPr="00264406">
        <w:rPr>
          <w:rFonts w:eastAsia="宋体"/>
          <w:color w:val="000000"/>
        </w:rPr>
        <w:t>d</w:t>
      </w:r>
      <w:r w:rsidRPr="00264406">
        <w:rPr>
          <w:rFonts w:eastAsia="宋体"/>
          <w:color w:val="000000"/>
        </w:rPr>
        <w:t>）（</w:t>
      </w:r>
      <w:r w:rsidRPr="00264406">
        <w:rPr>
          <w:rFonts w:eastAsia="宋体"/>
          <w:color w:val="000000"/>
        </w:rPr>
        <w:t>1</w:t>
      </w:r>
      <w:r w:rsidRPr="00264406">
        <w:rPr>
          <w:rFonts w:eastAsia="宋体"/>
          <w:color w:val="000000"/>
        </w:rPr>
        <w:t>）节（</w:t>
      </w:r>
      <w:r w:rsidRPr="00264406">
        <w:rPr>
          <w:rFonts w:eastAsia="宋体"/>
          <w:color w:val="000000"/>
        </w:rPr>
        <w:t>21 U.S.C. 355c</w:t>
      </w:r>
      <w:r w:rsidRPr="00264406">
        <w:rPr>
          <w:rFonts w:eastAsia="宋体"/>
          <w:color w:val="000000"/>
        </w:rPr>
        <w:t>（</w:t>
      </w:r>
      <w:r w:rsidRPr="00264406">
        <w:rPr>
          <w:rFonts w:eastAsia="宋体"/>
          <w:color w:val="000000"/>
        </w:rPr>
        <w:t>d</w:t>
      </w:r>
      <w:r w:rsidRPr="00264406">
        <w:rPr>
          <w:rFonts w:eastAsia="宋体"/>
          <w:color w:val="000000"/>
        </w:rPr>
        <w:t>）（</w:t>
      </w:r>
      <w:r w:rsidRPr="00264406">
        <w:rPr>
          <w:rFonts w:eastAsia="宋体"/>
          <w:color w:val="000000"/>
        </w:rPr>
        <w:t>1</w:t>
      </w:r>
      <w:r w:rsidRPr="00264406">
        <w:rPr>
          <w:rFonts w:eastAsia="宋体"/>
          <w:color w:val="000000"/>
        </w:rPr>
        <w:t>））。</w:t>
      </w:r>
    </w:p>
  </w:footnote>
  <w:footnote w:id="54">
    <w:p w14:paraId="0EAE1C3B" w14:textId="77777777" w:rsidR="002844B2" w:rsidRPr="00264406" w:rsidRDefault="002844B2" w:rsidP="002A390F">
      <w:pPr>
        <w:pStyle w:val="a3"/>
        <w:rPr>
          <w:rFonts w:eastAsia="宋体"/>
        </w:rPr>
      </w:pPr>
      <w:r w:rsidRPr="00264406">
        <w:rPr>
          <w:rStyle w:val="a5"/>
          <w:rFonts w:eastAsia="宋体"/>
        </w:rPr>
        <w:t>47</w:t>
      </w:r>
      <w:r w:rsidRPr="00264406">
        <w:rPr>
          <w:rFonts w:eastAsia="宋体"/>
        </w:rPr>
        <w:t xml:space="preserve"> </w:t>
      </w:r>
      <w:r w:rsidRPr="00264406">
        <w:rPr>
          <w:rFonts w:eastAsia="宋体"/>
          <w:color w:val="000000"/>
        </w:rPr>
        <w:t>《</w:t>
      </w:r>
      <w:r w:rsidRPr="00264406">
        <w:rPr>
          <w:rFonts w:eastAsia="宋体"/>
          <w:color w:val="000000"/>
        </w:rPr>
        <w:t>FD&amp;C</w:t>
      </w:r>
      <w:r w:rsidRPr="00264406">
        <w:rPr>
          <w:rFonts w:eastAsia="宋体"/>
          <w:color w:val="000000"/>
        </w:rPr>
        <w:t>法案》第</w:t>
      </w:r>
      <w:r w:rsidRPr="00264406">
        <w:rPr>
          <w:rFonts w:eastAsia="宋体"/>
          <w:color w:val="000000"/>
        </w:rPr>
        <w:t>506B</w:t>
      </w:r>
      <w:r w:rsidRPr="00264406">
        <w:rPr>
          <w:rFonts w:eastAsia="宋体"/>
          <w:color w:val="000000"/>
        </w:rPr>
        <w:t>节（</w:t>
      </w:r>
      <w:r w:rsidRPr="00264406">
        <w:rPr>
          <w:rFonts w:eastAsia="宋体"/>
          <w:color w:val="000000"/>
        </w:rPr>
        <w:t>21 U.S.C.356b</w:t>
      </w:r>
      <w:r w:rsidRPr="00264406">
        <w:rPr>
          <w:rFonts w:eastAsia="宋体"/>
          <w:color w:val="000000"/>
        </w:rPr>
        <w:t>）、第</w:t>
      </w:r>
      <w:r w:rsidRPr="00264406">
        <w:rPr>
          <w:rFonts w:eastAsia="宋体"/>
          <w:color w:val="000000"/>
        </w:rPr>
        <w:t>506B</w:t>
      </w:r>
      <w:r w:rsidRPr="00264406">
        <w:rPr>
          <w:rFonts w:eastAsia="宋体"/>
          <w:color w:val="000000"/>
        </w:rPr>
        <w:t>节第</w:t>
      </w:r>
      <w:r w:rsidRPr="00264406">
        <w:rPr>
          <w:rFonts w:eastAsia="宋体"/>
          <w:color w:val="000000"/>
        </w:rPr>
        <w:t>314.81</w:t>
      </w:r>
      <w:r w:rsidRPr="00264406">
        <w:rPr>
          <w:rFonts w:eastAsia="宋体"/>
          <w:color w:val="000000"/>
        </w:rPr>
        <w:t>（</w:t>
      </w:r>
      <w:r w:rsidRPr="00264406">
        <w:rPr>
          <w:rFonts w:eastAsia="宋体"/>
          <w:color w:val="000000"/>
        </w:rPr>
        <w:t>b</w:t>
      </w:r>
      <w:r w:rsidRPr="00264406">
        <w:rPr>
          <w:rFonts w:eastAsia="宋体"/>
          <w:color w:val="000000"/>
        </w:rPr>
        <w:t>）（</w:t>
      </w:r>
      <w:r w:rsidRPr="00264406">
        <w:rPr>
          <w:rFonts w:eastAsia="宋体"/>
          <w:color w:val="000000"/>
        </w:rPr>
        <w:t>2</w:t>
      </w:r>
      <w:r w:rsidRPr="00264406">
        <w:rPr>
          <w:rFonts w:eastAsia="宋体"/>
          <w:color w:val="000000"/>
        </w:rPr>
        <w:t>）（</w:t>
      </w:r>
      <w:r w:rsidRPr="00264406">
        <w:rPr>
          <w:rFonts w:eastAsia="宋体"/>
          <w:color w:val="000000"/>
        </w:rPr>
        <w:t>vii</w:t>
      </w:r>
      <w:r w:rsidRPr="00264406">
        <w:rPr>
          <w:rFonts w:eastAsia="宋体"/>
          <w:color w:val="000000"/>
        </w:rPr>
        <w:t>）节和第</w:t>
      </w:r>
      <w:r w:rsidRPr="00264406">
        <w:rPr>
          <w:rFonts w:eastAsia="宋体"/>
          <w:color w:val="000000"/>
        </w:rPr>
        <w:t>601.70</w:t>
      </w:r>
      <w:r w:rsidRPr="00264406">
        <w:rPr>
          <w:rFonts w:eastAsia="宋体"/>
          <w:color w:val="000000"/>
        </w:rPr>
        <w:t>（</w:t>
      </w:r>
      <w:r w:rsidRPr="00264406">
        <w:rPr>
          <w:rFonts w:eastAsia="宋体"/>
          <w:color w:val="000000"/>
        </w:rPr>
        <w:t>b</w:t>
      </w:r>
      <w:r w:rsidRPr="00264406">
        <w:rPr>
          <w:rFonts w:eastAsia="宋体"/>
          <w:color w:val="000000"/>
        </w:rPr>
        <w:t>）节。</w:t>
      </w:r>
    </w:p>
  </w:footnote>
  <w:footnote w:id="55">
    <w:p w14:paraId="487DBBB4" w14:textId="77777777" w:rsidR="002844B2" w:rsidRPr="00264406" w:rsidRDefault="002844B2" w:rsidP="002A390F">
      <w:pPr>
        <w:shd w:val="clear" w:color="auto" w:fill="FFFFFF"/>
        <w:tabs>
          <w:tab w:val="left" w:pos="178"/>
        </w:tabs>
        <w:snapToGrid w:val="0"/>
        <w:rPr>
          <w:rFonts w:eastAsia="宋体"/>
          <w:sz w:val="18"/>
          <w:szCs w:val="18"/>
        </w:rPr>
      </w:pPr>
      <w:r w:rsidRPr="00264406">
        <w:rPr>
          <w:rStyle w:val="a5"/>
          <w:rFonts w:eastAsia="宋体"/>
          <w:sz w:val="18"/>
          <w:szCs w:val="18"/>
        </w:rPr>
        <w:t>48</w:t>
      </w:r>
      <w:r w:rsidRPr="00264406">
        <w:rPr>
          <w:rFonts w:eastAsia="宋体"/>
          <w:sz w:val="18"/>
          <w:szCs w:val="18"/>
        </w:rPr>
        <w:t xml:space="preserve"> </w:t>
      </w:r>
      <w:r w:rsidRPr="00264406">
        <w:rPr>
          <w:rFonts w:eastAsia="宋体"/>
          <w:color w:val="000000"/>
          <w:sz w:val="18"/>
          <w:szCs w:val="18"/>
        </w:rPr>
        <w:t>有关更多信息，请访问</w:t>
      </w:r>
      <w:r w:rsidRPr="00264406">
        <w:rPr>
          <w:rFonts w:eastAsia="宋体"/>
          <w:color w:val="000000"/>
          <w:sz w:val="18"/>
          <w:szCs w:val="18"/>
        </w:rPr>
        <w:t>“</w:t>
      </w:r>
      <w:r w:rsidRPr="00264406">
        <w:rPr>
          <w:rFonts w:eastAsia="宋体"/>
          <w:color w:val="000000"/>
          <w:sz w:val="18"/>
          <w:szCs w:val="18"/>
        </w:rPr>
        <w:t>疫苗不良事件报告系统</w:t>
      </w:r>
      <w:r w:rsidRPr="00264406">
        <w:rPr>
          <w:rFonts w:eastAsia="宋体"/>
          <w:color w:val="000000"/>
          <w:sz w:val="18"/>
          <w:szCs w:val="18"/>
        </w:rPr>
        <w:t>”</w:t>
      </w:r>
      <w:r w:rsidRPr="00264406">
        <w:rPr>
          <w:rFonts w:eastAsia="宋体"/>
          <w:color w:val="000000"/>
          <w:sz w:val="18"/>
          <w:szCs w:val="18"/>
        </w:rPr>
        <w:t>，访问网址：</w:t>
      </w:r>
      <w:r w:rsidRPr="00264406">
        <w:rPr>
          <w:rFonts w:eastAsia="宋体"/>
          <w:color w:val="0000FF"/>
          <w:sz w:val="18"/>
          <w:szCs w:val="18"/>
          <w:u w:val="single"/>
        </w:rPr>
        <w:t>https://vaers.hhs.gov/reportevent.html,</w:t>
      </w:r>
      <w:r w:rsidRPr="00264406">
        <w:rPr>
          <w:rFonts w:eastAsia="宋体"/>
          <w:color w:val="0000FF"/>
          <w:sz w:val="18"/>
          <w:szCs w:val="18"/>
        </w:rPr>
        <w:t xml:space="preserve"> </w:t>
      </w:r>
      <w:r w:rsidRPr="00264406">
        <w:rPr>
          <w:rFonts w:eastAsia="宋体"/>
          <w:color w:val="000000"/>
          <w:sz w:val="18"/>
          <w:szCs w:val="18"/>
        </w:rPr>
        <w:t>和</w:t>
      </w:r>
      <w:r w:rsidRPr="00264406">
        <w:rPr>
          <w:rFonts w:eastAsia="宋体"/>
          <w:color w:val="000000"/>
          <w:sz w:val="18"/>
          <w:szCs w:val="18"/>
        </w:rPr>
        <w:t>“FDA</w:t>
      </w:r>
      <w:r w:rsidRPr="00264406">
        <w:rPr>
          <w:rFonts w:eastAsia="宋体"/>
          <w:color w:val="000000"/>
          <w:sz w:val="18"/>
          <w:szCs w:val="18"/>
        </w:rPr>
        <w:t>不良事件报告系统（</w:t>
      </w:r>
      <w:r w:rsidRPr="00264406">
        <w:rPr>
          <w:rFonts w:eastAsia="宋体"/>
          <w:color w:val="000000"/>
          <w:sz w:val="18"/>
          <w:szCs w:val="18"/>
        </w:rPr>
        <w:t>FAERS</w:t>
      </w:r>
      <w:r w:rsidRPr="00264406">
        <w:rPr>
          <w:rFonts w:eastAsia="宋体"/>
          <w:color w:val="000000"/>
          <w:sz w:val="18"/>
          <w:szCs w:val="18"/>
        </w:rPr>
        <w:t>）公共模板</w:t>
      </w:r>
      <w:r w:rsidRPr="00264406">
        <w:rPr>
          <w:rFonts w:eastAsia="宋体"/>
          <w:color w:val="000000"/>
          <w:sz w:val="18"/>
          <w:szCs w:val="18"/>
        </w:rPr>
        <w:t>”</w:t>
      </w:r>
      <w:r w:rsidRPr="00264406">
        <w:rPr>
          <w:rFonts w:eastAsia="宋体"/>
          <w:color w:val="000000"/>
          <w:sz w:val="18"/>
          <w:szCs w:val="18"/>
        </w:rPr>
        <w:t>，访问网址：</w:t>
      </w:r>
      <w:r w:rsidRPr="00264406">
        <w:rPr>
          <w:rFonts w:eastAsia="宋体"/>
          <w:i/>
          <w:iCs/>
          <w:color w:val="0000FF"/>
          <w:sz w:val="18"/>
          <w:szCs w:val="18"/>
          <w:u w:val="single"/>
        </w:rPr>
        <w:t xml:space="preserve"> </w:t>
      </w:r>
      <w:r w:rsidRPr="00264406">
        <w:rPr>
          <w:rFonts w:eastAsia="宋体"/>
          <w:color w:val="0000FF"/>
          <w:sz w:val="18"/>
          <w:szCs w:val="18"/>
          <w:u w:val="single"/>
        </w:rPr>
        <w:t>https://www.fda.gov/drugs/questions-and-answers-fdas-adverse-event-reporting-system-faers/fda-adverse-event-reporting-system-faers-public-dashboard.</w:t>
      </w:r>
    </w:p>
  </w:footnote>
  <w:footnote w:id="56">
    <w:p w14:paraId="1A96D20B" w14:textId="77777777" w:rsidR="002844B2" w:rsidRPr="00264406" w:rsidRDefault="002844B2" w:rsidP="002A390F">
      <w:pPr>
        <w:pStyle w:val="a3"/>
        <w:rPr>
          <w:rFonts w:eastAsia="宋体"/>
        </w:rPr>
      </w:pPr>
      <w:r w:rsidRPr="00264406">
        <w:rPr>
          <w:rStyle w:val="a5"/>
          <w:rFonts w:eastAsia="宋体"/>
        </w:rPr>
        <w:t>49</w:t>
      </w:r>
      <w:r w:rsidRPr="00264406">
        <w:rPr>
          <w:rFonts w:eastAsia="宋体"/>
        </w:rPr>
        <w:t xml:space="preserve"> </w:t>
      </w:r>
      <w:r w:rsidRPr="00264406">
        <w:rPr>
          <w:rFonts w:eastAsia="宋体"/>
          <w:color w:val="000000"/>
        </w:rPr>
        <w:t>见</w:t>
      </w:r>
      <w:r w:rsidRPr="00264406">
        <w:rPr>
          <w:rFonts w:eastAsia="宋体"/>
          <w:color w:val="000000"/>
        </w:rPr>
        <w:t>21 CFR 312.32</w:t>
      </w:r>
      <w:r w:rsidRPr="00264406">
        <w:rPr>
          <w:rFonts w:eastAsia="宋体"/>
          <w:color w:val="000000"/>
        </w:rPr>
        <w:t>（</w:t>
      </w:r>
      <w:r w:rsidRPr="00264406">
        <w:rPr>
          <w:rFonts w:eastAsia="宋体"/>
          <w:color w:val="000000"/>
        </w:rPr>
        <w:t>b</w:t>
      </w:r>
      <w:r w:rsidRPr="00264406">
        <w:rPr>
          <w:rFonts w:eastAsia="宋体"/>
          <w:color w:val="000000"/>
        </w:rPr>
        <w:t>）。</w:t>
      </w:r>
    </w:p>
  </w:footnote>
  <w:footnote w:id="57">
    <w:p w14:paraId="2704A7D2" w14:textId="77777777" w:rsidR="002844B2" w:rsidRPr="00264406" w:rsidRDefault="002844B2" w:rsidP="002A390F">
      <w:pPr>
        <w:pStyle w:val="a3"/>
        <w:rPr>
          <w:rFonts w:eastAsia="宋体"/>
        </w:rPr>
      </w:pPr>
      <w:r w:rsidRPr="00264406">
        <w:rPr>
          <w:rStyle w:val="a5"/>
          <w:rFonts w:eastAsia="宋体"/>
        </w:rPr>
        <w:t>49</w:t>
      </w:r>
      <w:r w:rsidRPr="00264406">
        <w:rPr>
          <w:rFonts w:eastAsia="宋体"/>
        </w:rPr>
        <w:t xml:space="preserve"> </w:t>
      </w:r>
      <w:r w:rsidRPr="00264406">
        <w:rPr>
          <w:rFonts w:eastAsia="宋体"/>
          <w:color w:val="000000"/>
        </w:rPr>
        <w:t>见</w:t>
      </w:r>
      <w:r w:rsidRPr="00264406">
        <w:rPr>
          <w:rFonts w:eastAsia="宋体"/>
          <w:color w:val="000000"/>
        </w:rPr>
        <w:t>21 CFR 312.32</w:t>
      </w:r>
      <w:r w:rsidRPr="00264406">
        <w:rPr>
          <w:rFonts w:eastAsia="宋体"/>
          <w:color w:val="000000"/>
        </w:rPr>
        <w:t>（</w:t>
      </w:r>
      <w:r w:rsidRPr="00264406">
        <w:rPr>
          <w:rFonts w:eastAsia="宋体"/>
          <w:color w:val="000000"/>
        </w:rPr>
        <w:t>c</w:t>
      </w:r>
      <w:r w:rsidRPr="00264406">
        <w:rPr>
          <w:rFonts w:eastAsia="宋体"/>
          <w:color w:val="000000"/>
        </w:rPr>
        <w:t>）。</w:t>
      </w:r>
    </w:p>
  </w:footnote>
  <w:footnote w:id="58">
    <w:p w14:paraId="78A6E320" w14:textId="77777777" w:rsidR="002844B2" w:rsidRPr="00264406" w:rsidRDefault="002844B2" w:rsidP="002A390F">
      <w:pPr>
        <w:shd w:val="clear" w:color="auto" w:fill="FFFFFF"/>
        <w:tabs>
          <w:tab w:val="left" w:pos="178"/>
        </w:tabs>
        <w:snapToGrid w:val="0"/>
        <w:rPr>
          <w:rFonts w:eastAsia="宋体"/>
          <w:color w:val="0000FF"/>
          <w:sz w:val="18"/>
          <w:szCs w:val="18"/>
        </w:rPr>
      </w:pPr>
      <w:r w:rsidRPr="00264406">
        <w:rPr>
          <w:rStyle w:val="a5"/>
          <w:rFonts w:eastAsia="宋体"/>
          <w:sz w:val="18"/>
          <w:szCs w:val="18"/>
        </w:rPr>
        <w:t>51</w:t>
      </w:r>
      <w:r w:rsidRPr="00264406">
        <w:rPr>
          <w:rFonts w:eastAsia="宋体"/>
          <w:sz w:val="18"/>
          <w:szCs w:val="18"/>
        </w:rPr>
        <w:t xml:space="preserve"> </w:t>
      </w:r>
      <w:r w:rsidRPr="00264406">
        <w:rPr>
          <w:rFonts w:eastAsia="宋体"/>
          <w:color w:val="000000"/>
          <w:sz w:val="18"/>
          <w:szCs w:val="18"/>
        </w:rPr>
        <w:t>参见《关于</w:t>
      </w:r>
      <w:r w:rsidRPr="00264406">
        <w:rPr>
          <w:rFonts w:eastAsia="宋体"/>
          <w:color w:val="000000"/>
          <w:sz w:val="18"/>
          <w:szCs w:val="18"/>
        </w:rPr>
        <w:t>IND</w:t>
      </w:r>
      <w:r w:rsidRPr="00264406">
        <w:rPr>
          <w:rFonts w:eastAsia="宋体"/>
          <w:color w:val="000000"/>
          <w:sz w:val="18"/>
          <w:szCs w:val="18"/>
        </w:rPr>
        <w:t>和</w:t>
      </w:r>
      <w:r w:rsidRPr="00264406">
        <w:rPr>
          <w:rFonts w:eastAsia="宋体"/>
          <w:color w:val="000000"/>
          <w:sz w:val="18"/>
          <w:szCs w:val="18"/>
        </w:rPr>
        <w:t>BA/BE</w:t>
      </w:r>
      <w:r w:rsidRPr="00264406">
        <w:rPr>
          <w:rFonts w:eastAsia="宋体"/>
          <w:color w:val="000000"/>
          <w:sz w:val="18"/>
          <w:szCs w:val="18"/>
        </w:rPr>
        <w:t>研究安全性报告要求的行业和研究者指南》（</w:t>
      </w:r>
      <w:r w:rsidRPr="00264406">
        <w:rPr>
          <w:rFonts w:eastAsia="宋体"/>
          <w:color w:val="000000"/>
          <w:sz w:val="18"/>
          <w:szCs w:val="18"/>
        </w:rPr>
        <w:t>2012</w:t>
      </w:r>
      <w:r w:rsidRPr="00264406">
        <w:rPr>
          <w:rFonts w:eastAsia="宋体"/>
          <w:color w:val="000000"/>
          <w:sz w:val="18"/>
          <w:szCs w:val="18"/>
        </w:rPr>
        <w:t>年</w:t>
      </w:r>
      <w:r w:rsidRPr="00264406">
        <w:rPr>
          <w:rFonts w:eastAsia="宋体"/>
          <w:color w:val="000000"/>
          <w:sz w:val="18"/>
          <w:szCs w:val="18"/>
        </w:rPr>
        <w:t>12</w:t>
      </w:r>
      <w:r w:rsidRPr="00264406">
        <w:rPr>
          <w:rFonts w:eastAsia="宋体"/>
          <w:color w:val="000000"/>
          <w:sz w:val="18"/>
          <w:szCs w:val="18"/>
        </w:rPr>
        <w:t>月），获取网址：</w:t>
      </w:r>
      <w:r w:rsidRPr="00264406">
        <w:rPr>
          <w:rFonts w:eastAsia="宋体"/>
          <w:i/>
          <w:iCs/>
          <w:color w:val="0000FF"/>
          <w:sz w:val="18"/>
          <w:szCs w:val="18"/>
          <w:u w:val="single"/>
        </w:rPr>
        <w:t xml:space="preserve"> </w:t>
      </w:r>
      <w:r w:rsidRPr="00264406">
        <w:rPr>
          <w:rFonts w:eastAsia="宋体"/>
          <w:color w:val="0000FF"/>
          <w:sz w:val="18"/>
          <w:szCs w:val="18"/>
          <w:u w:val="single"/>
        </w:rPr>
        <w:t>https://www.fda.gov/media/79394/download.</w:t>
      </w:r>
    </w:p>
  </w:footnote>
  <w:footnote w:id="59">
    <w:p w14:paraId="3564398A" w14:textId="77777777" w:rsidR="002844B2" w:rsidRPr="00264406" w:rsidRDefault="002844B2" w:rsidP="002A390F">
      <w:pPr>
        <w:pStyle w:val="a3"/>
        <w:rPr>
          <w:rFonts w:eastAsia="宋体"/>
        </w:rPr>
      </w:pPr>
      <w:r w:rsidRPr="00264406">
        <w:rPr>
          <w:rStyle w:val="a5"/>
          <w:rFonts w:eastAsia="宋体"/>
        </w:rPr>
        <w:t>52</w:t>
      </w:r>
      <w:r w:rsidRPr="00264406">
        <w:rPr>
          <w:rFonts w:eastAsia="宋体"/>
        </w:rPr>
        <w:t xml:space="preserve"> </w:t>
      </w:r>
      <w:r w:rsidRPr="00264406">
        <w:rPr>
          <w:rFonts w:eastAsia="宋体"/>
          <w:color w:val="000000"/>
        </w:rPr>
        <w:t>同上</w:t>
      </w:r>
    </w:p>
  </w:footnote>
  <w:footnote w:id="60">
    <w:p w14:paraId="610020CC" w14:textId="77777777" w:rsidR="002844B2" w:rsidRPr="00264406" w:rsidRDefault="002844B2" w:rsidP="002A390F">
      <w:pPr>
        <w:pStyle w:val="a3"/>
        <w:rPr>
          <w:rFonts w:eastAsia="宋体"/>
        </w:rPr>
      </w:pPr>
      <w:r w:rsidRPr="00264406">
        <w:rPr>
          <w:rStyle w:val="a5"/>
          <w:rFonts w:eastAsia="宋体"/>
        </w:rPr>
        <w:t>53</w:t>
      </w:r>
      <w:r w:rsidRPr="00264406">
        <w:rPr>
          <w:rFonts w:eastAsia="宋体"/>
        </w:rPr>
        <w:t xml:space="preserve"> </w:t>
      </w:r>
      <w:r w:rsidRPr="00264406">
        <w:rPr>
          <w:rFonts w:eastAsia="宋体"/>
          <w:color w:val="000000"/>
        </w:rPr>
        <w:t>见《关于行业</w:t>
      </w:r>
      <w:r w:rsidRPr="00264406">
        <w:rPr>
          <w:rFonts w:eastAsia="宋体"/>
          <w:color w:val="000000"/>
        </w:rPr>
        <w:t>IND</w:t>
      </w:r>
      <w:r w:rsidRPr="00264406">
        <w:rPr>
          <w:rFonts w:eastAsia="宋体"/>
          <w:color w:val="000000"/>
        </w:rPr>
        <w:t>安全性报告中安全性评价的指南草案》（</w:t>
      </w:r>
      <w:r w:rsidRPr="00264406">
        <w:rPr>
          <w:rFonts w:eastAsia="宋体"/>
          <w:color w:val="000000"/>
        </w:rPr>
        <w:t>2015</w:t>
      </w:r>
      <w:r w:rsidRPr="00264406">
        <w:rPr>
          <w:rFonts w:eastAsia="宋体"/>
          <w:color w:val="000000"/>
        </w:rPr>
        <w:t>年</w:t>
      </w:r>
      <w:r w:rsidRPr="00264406">
        <w:rPr>
          <w:rFonts w:eastAsia="宋体"/>
          <w:color w:val="000000"/>
        </w:rPr>
        <w:t>12</w:t>
      </w:r>
      <w:r w:rsidRPr="00264406">
        <w:rPr>
          <w:rFonts w:eastAsia="宋体"/>
          <w:color w:val="000000"/>
        </w:rPr>
        <w:t>月），获取网址：</w:t>
      </w:r>
      <w:r w:rsidRPr="00264406">
        <w:rPr>
          <w:rFonts w:eastAsia="宋体"/>
          <w:color w:val="0000FF"/>
          <w:u w:val="single"/>
        </w:rPr>
        <w:t>https://www.fda.gov/media/94879/download.</w:t>
      </w:r>
      <w:r w:rsidRPr="00264406">
        <w:rPr>
          <w:rFonts w:eastAsia="宋体"/>
          <w:color w:val="000000"/>
        </w:rPr>
        <w:t>该指南定稿后将表达</w:t>
      </w:r>
      <w:r w:rsidRPr="00264406">
        <w:rPr>
          <w:rFonts w:eastAsia="宋体"/>
          <w:color w:val="000000"/>
        </w:rPr>
        <w:t>FDA</w:t>
      </w:r>
      <w:r w:rsidRPr="00264406">
        <w:rPr>
          <w:rFonts w:eastAsia="宋体"/>
          <w:color w:val="000000"/>
        </w:rPr>
        <w:t>对这些问题的当前观点。</w:t>
      </w:r>
    </w:p>
  </w:footnote>
  <w:footnote w:id="61">
    <w:p w14:paraId="5CF71EC1" w14:textId="68B10671" w:rsidR="002844B2" w:rsidRPr="00264406" w:rsidRDefault="002844B2" w:rsidP="002A390F">
      <w:pPr>
        <w:pStyle w:val="a3"/>
        <w:rPr>
          <w:rFonts w:eastAsia="宋体"/>
        </w:rPr>
      </w:pPr>
      <w:r w:rsidRPr="00264406">
        <w:rPr>
          <w:rStyle w:val="a5"/>
          <w:rFonts w:eastAsia="宋体"/>
        </w:rPr>
        <w:t>54</w:t>
      </w:r>
      <w:r w:rsidRPr="00264406">
        <w:rPr>
          <w:rFonts w:eastAsia="宋体"/>
        </w:rPr>
        <w:t xml:space="preserve"> </w:t>
      </w:r>
      <w:r w:rsidRPr="00264406">
        <w:rPr>
          <w:rFonts w:eastAsia="宋体"/>
          <w:color w:val="000000"/>
        </w:rPr>
        <w:t>见</w:t>
      </w:r>
      <w:r w:rsidRPr="00264406">
        <w:rPr>
          <w:rFonts w:eastAsia="宋体"/>
          <w:color w:val="000000"/>
        </w:rPr>
        <w:t>21 CFR 312.53</w:t>
      </w:r>
      <w:r w:rsidRPr="00264406">
        <w:rPr>
          <w:rFonts w:eastAsia="宋体"/>
          <w:color w:val="000000"/>
        </w:rPr>
        <w:t>（</w:t>
      </w:r>
      <w:r w:rsidRPr="00264406">
        <w:rPr>
          <w:rFonts w:eastAsia="宋体"/>
          <w:color w:val="000000"/>
        </w:rPr>
        <w:t>c</w:t>
      </w:r>
      <w:r w:rsidRPr="00264406">
        <w:rPr>
          <w:rFonts w:eastAsia="宋体"/>
          <w:color w:val="000000"/>
        </w:rPr>
        <w:t>）（</w:t>
      </w:r>
      <w:r w:rsidRPr="00264406">
        <w:rPr>
          <w:rFonts w:eastAsia="宋体"/>
          <w:color w:val="000000"/>
        </w:rPr>
        <w:t>1</w:t>
      </w:r>
      <w:r w:rsidRPr="00264406">
        <w:rPr>
          <w:rFonts w:eastAsia="宋体"/>
          <w:color w:val="000000"/>
        </w:rPr>
        <w:t>）（</w:t>
      </w:r>
      <w:r w:rsidRPr="00264406">
        <w:rPr>
          <w:rFonts w:eastAsia="宋体"/>
          <w:color w:val="000000"/>
        </w:rPr>
        <w:t>vii</w:t>
      </w:r>
      <w:r w:rsidRPr="00264406">
        <w:rPr>
          <w:rFonts w:eastAsia="宋体"/>
          <w:color w:val="000000"/>
        </w:rPr>
        <w:t>）和</w:t>
      </w:r>
      <w:r w:rsidRPr="00264406">
        <w:rPr>
          <w:rFonts w:eastAsia="宋体"/>
          <w:color w:val="000000"/>
        </w:rPr>
        <w:t>312.66</w:t>
      </w:r>
      <w:r w:rsidRPr="00264406">
        <w:rPr>
          <w:rFonts w:eastAsia="宋体"/>
          <w:color w:val="000000"/>
        </w:rPr>
        <w:t>。</w:t>
      </w:r>
      <w:r w:rsidRPr="00264406">
        <w:rPr>
          <w:rFonts w:eastAsia="宋体"/>
          <w:color w:val="000000"/>
        </w:rPr>
        <w:t xml:space="preserve"> </w:t>
      </w:r>
      <w:r w:rsidRPr="00264406">
        <w:rPr>
          <w:rFonts w:eastAsia="宋体"/>
          <w:color w:val="000000"/>
        </w:rPr>
        <w:t>另请参见《关于向</w:t>
      </w:r>
      <w:r w:rsidRPr="00264406">
        <w:rPr>
          <w:rFonts w:eastAsia="宋体"/>
          <w:color w:val="000000"/>
        </w:rPr>
        <w:t>IRB</w:t>
      </w:r>
      <w:r w:rsidRPr="00264406">
        <w:rPr>
          <w:rFonts w:eastAsia="宋体"/>
          <w:color w:val="000000"/>
        </w:rPr>
        <w:t>报告不良事件</w:t>
      </w:r>
      <w:r w:rsidRPr="00264406">
        <w:rPr>
          <w:rFonts w:eastAsia="宋体"/>
          <w:color w:val="000000"/>
        </w:rPr>
        <w:t>-</w:t>
      </w:r>
      <w:r w:rsidRPr="00264406">
        <w:rPr>
          <w:rFonts w:eastAsia="宋体"/>
          <w:color w:val="000000"/>
        </w:rPr>
        <w:t>改善人类受试者保护的临床研究者、</w:t>
      </w:r>
      <w:r w:rsidR="00E6444F">
        <w:rPr>
          <w:rFonts w:eastAsia="宋体"/>
          <w:color w:val="000000"/>
        </w:rPr>
        <w:t>申办方</w:t>
      </w:r>
      <w:r w:rsidRPr="00264406">
        <w:rPr>
          <w:rFonts w:eastAsia="宋体"/>
          <w:color w:val="000000"/>
        </w:rPr>
        <w:t>和</w:t>
      </w:r>
      <w:r w:rsidRPr="00264406">
        <w:rPr>
          <w:rFonts w:eastAsia="宋体"/>
          <w:color w:val="000000"/>
        </w:rPr>
        <w:t>IRB</w:t>
      </w:r>
      <w:r w:rsidRPr="00264406">
        <w:rPr>
          <w:rFonts w:eastAsia="宋体"/>
          <w:color w:val="000000"/>
        </w:rPr>
        <w:t>指南》（</w:t>
      </w:r>
      <w:r w:rsidRPr="00264406">
        <w:rPr>
          <w:rFonts w:eastAsia="宋体"/>
          <w:color w:val="000000"/>
        </w:rPr>
        <w:t>2009</w:t>
      </w:r>
      <w:r w:rsidRPr="00264406">
        <w:rPr>
          <w:rFonts w:eastAsia="宋体"/>
          <w:color w:val="000000"/>
        </w:rPr>
        <w:t>年</w:t>
      </w:r>
      <w:r w:rsidRPr="00264406">
        <w:rPr>
          <w:rFonts w:eastAsia="宋体"/>
          <w:color w:val="000000"/>
        </w:rPr>
        <w:t>1</w:t>
      </w:r>
      <w:r w:rsidRPr="00264406">
        <w:rPr>
          <w:rFonts w:eastAsia="宋体"/>
          <w:color w:val="000000"/>
        </w:rPr>
        <w:t>月），获取网址：</w:t>
      </w:r>
      <w:r w:rsidRPr="00264406">
        <w:rPr>
          <w:rFonts w:eastAsia="宋体"/>
          <w:color w:val="0000FF"/>
          <w:u w:val="single"/>
        </w:rPr>
        <w:t>https://www.fda.gov/media/72267/download.</w:t>
      </w:r>
    </w:p>
  </w:footnote>
  <w:footnote w:id="62">
    <w:p w14:paraId="0F63BA7E" w14:textId="77777777" w:rsidR="002844B2" w:rsidRPr="00264406" w:rsidRDefault="002844B2" w:rsidP="002A390F">
      <w:pPr>
        <w:pStyle w:val="a3"/>
        <w:rPr>
          <w:rFonts w:eastAsia="宋体"/>
        </w:rPr>
      </w:pPr>
      <w:r w:rsidRPr="00264406">
        <w:rPr>
          <w:rStyle w:val="a5"/>
          <w:rFonts w:eastAsia="宋体"/>
        </w:rPr>
        <w:t>55</w:t>
      </w:r>
      <w:r w:rsidRPr="00264406">
        <w:rPr>
          <w:rFonts w:eastAsia="宋体"/>
        </w:rPr>
        <w:t xml:space="preserve"> </w:t>
      </w:r>
      <w:r w:rsidRPr="00264406">
        <w:rPr>
          <w:rFonts w:eastAsia="宋体"/>
          <w:color w:val="000000"/>
        </w:rPr>
        <w:t>21 CFR 312.32</w:t>
      </w:r>
      <w:r w:rsidRPr="00264406">
        <w:rPr>
          <w:rFonts w:eastAsia="宋体"/>
          <w:color w:val="000000"/>
        </w:rPr>
        <w:t>（</w:t>
      </w:r>
      <w:r w:rsidRPr="00264406">
        <w:rPr>
          <w:rFonts w:eastAsia="宋体"/>
          <w:color w:val="000000"/>
        </w:rPr>
        <w:t>c</w:t>
      </w:r>
      <w:r w:rsidRPr="00264406">
        <w:rPr>
          <w:rFonts w:eastAsia="宋体"/>
          <w:color w:val="000000"/>
        </w:rPr>
        <w:t>）（</w:t>
      </w:r>
      <w:r w:rsidRPr="00264406">
        <w:rPr>
          <w:rFonts w:eastAsia="宋体"/>
          <w:color w:val="000000"/>
        </w:rPr>
        <w:t>1</w:t>
      </w:r>
      <w:r w:rsidRPr="00264406">
        <w:rPr>
          <w:rFonts w:eastAsia="宋体"/>
          <w:color w:val="000000"/>
        </w:rPr>
        <w:t>）。</w:t>
      </w:r>
    </w:p>
  </w:footnote>
  <w:footnote w:id="63">
    <w:p w14:paraId="7FF62838" w14:textId="438327CE" w:rsidR="002844B2" w:rsidRPr="00264406" w:rsidRDefault="002844B2" w:rsidP="002A390F">
      <w:pPr>
        <w:pStyle w:val="a3"/>
        <w:rPr>
          <w:rFonts w:eastAsia="宋体"/>
        </w:rPr>
      </w:pPr>
      <w:r w:rsidRPr="00264406">
        <w:rPr>
          <w:rStyle w:val="a5"/>
          <w:rFonts w:eastAsia="宋体"/>
        </w:rPr>
        <w:t>56</w:t>
      </w:r>
      <w:r w:rsidRPr="00264406">
        <w:rPr>
          <w:rFonts w:eastAsia="宋体"/>
        </w:rPr>
        <w:t xml:space="preserve"> </w:t>
      </w:r>
      <w:r w:rsidRPr="00264406">
        <w:rPr>
          <w:rFonts w:eastAsia="宋体"/>
          <w:color w:val="000000"/>
        </w:rPr>
        <w:t>见</w:t>
      </w:r>
      <w:r w:rsidRPr="00264406">
        <w:rPr>
          <w:rFonts w:eastAsia="宋体"/>
          <w:color w:val="000000"/>
        </w:rPr>
        <w:t>21 CFR 312.32</w:t>
      </w:r>
      <w:r w:rsidRPr="00264406">
        <w:rPr>
          <w:rFonts w:eastAsia="宋体"/>
          <w:color w:val="000000"/>
        </w:rPr>
        <w:t>。</w:t>
      </w:r>
      <w:r w:rsidRPr="00264406">
        <w:rPr>
          <w:rFonts w:eastAsia="宋体"/>
          <w:color w:val="000000"/>
        </w:rPr>
        <w:t>IND</w:t>
      </w:r>
      <w:r w:rsidRPr="00264406">
        <w:rPr>
          <w:rFonts w:eastAsia="宋体"/>
          <w:color w:val="000000"/>
        </w:rPr>
        <w:t>安全性报告必须尽快提交，但不得晚于</w:t>
      </w:r>
      <w:r w:rsidR="00E6444F">
        <w:rPr>
          <w:rFonts w:eastAsia="宋体"/>
          <w:color w:val="000000"/>
        </w:rPr>
        <w:t>申办方</w:t>
      </w:r>
      <w:r w:rsidRPr="00264406">
        <w:rPr>
          <w:rFonts w:eastAsia="宋体"/>
          <w:color w:val="000000"/>
        </w:rPr>
        <w:t>确定信息符合报告条件后的</w:t>
      </w:r>
      <w:r w:rsidRPr="00264406">
        <w:rPr>
          <w:rFonts w:eastAsia="宋体"/>
          <w:color w:val="000000"/>
        </w:rPr>
        <w:t>15</w:t>
      </w:r>
      <w:r w:rsidRPr="00264406">
        <w:rPr>
          <w:rFonts w:eastAsia="宋体"/>
          <w:color w:val="000000"/>
        </w:rPr>
        <w:t>个日历日。对于非预期的致命或危及生命的可疑不良反应，须在</w:t>
      </w:r>
      <w:r w:rsidR="00E6444F">
        <w:rPr>
          <w:rFonts w:eastAsia="宋体"/>
          <w:color w:val="000000"/>
        </w:rPr>
        <w:t>申办方</w:t>
      </w:r>
      <w:r w:rsidRPr="00264406">
        <w:rPr>
          <w:rFonts w:eastAsia="宋体"/>
          <w:color w:val="000000"/>
        </w:rPr>
        <w:t>首次收到信息后</w:t>
      </w:r>
      <w:r w:rsidRPr="00264406">
        <w:rPr>
          <w:rFonts w:eastAsia="宋体"/>
          <w:color w:val="000000"/>
        </w:rPr>
        <w:t>7</w:t>
      </w:r>
      <w:r w:rsidRPr="00264406">
        <w:rPr>
          <w:rFonts w:eastAsia="宋体"/>
          <w:color w:val="000000"/>
        </w:rPr>
        <w:t>个日历日内提交（</w:t>
      </w:r>
      <w:r w:rsidRPr="00264406">
        <w:rPr>
          <w:rFonts w:eastAsia="宋体"/>
          <w:color w:val="000000"/>
        </w:rPr>
        <w:t>21 CFR 312.32</w:t>
      </w:r>
      <w:r w:rsidRPr="00264406">
        <w:rPr>
          <w:rFonts w:eastAsia="宋体"/>
          <w:color w:val="000000"/>
        </w:rPr>
        <w:t>（</w:t>
      </w:r>
      <w:r w:rsidRPr="00264406">
        <w:rPr>
          <w:rFonts w:eastAsia="宋体"/>
          <w:color w:val="000000"/>
        </w:rPr>
        <w:t>c</w:t>
      </w:r>
      <w:r w:rsidRPr="00264406">
        <w:rPr>
          <w:rFonts w:eastAsia="宋体"/>
          <w:color w:val="000000"/>
        </w:rPr>
        <w:t>）（</w:t>
      </w:r>
      <w:r w:rsidRPr="00264406">
        <w:rPr>
          <w:rFonts w:eastAsia="宋体"/>
          <w:color w:val="000000"/>
        </w:rPr>
        <w:t>2</w:t>
      </w:r>
      <w:r w:rsidRPr="00264406">
        <w:rPr>
          <w:rFonts w:eastAsia="宋体"/>
          <w:color w:val="000000"/>
        </w:rPr>
        <w:t>））。</w:t>
      </w:r>
    </w:p>
  </w:footnote>
  <w:footnote w:id="64">
    <w:p w14:paraId="2171F23E" w14:textId="77777777" w:rsidR="002844B2" w:rsidRPr="00264406" w:rsidRDefault="002844B2" w:rsidP="002A390F">
      <w:pPr>
        <w:pStyle w:val="a3"/>
        <w:rPr>
          <w:rFonts w:eastAsia="宋体"/>
        </w:rPr>
      </w:pPr>
      <w:r w:rsidRPr="00264406">
        <w:rPr>
          <w:rStyle w:val="a5"/>
          <w:rFonts w:eastAsia="宋体"/>
        </w:rPr>
        <w:t>57</w:t>
      </w:r>
      <w:r w:rsidRPr="00264406">
        <w:rPr>
          <w:rFonts w:eastAsia="宋体"/>
        </w:rPr>
        <w:t xml:space="preserve"> </w:t>
      </w:r>
      <w:r w:rsidRPr="00264406">
        <w:rPr>
          <w:rFonts w:eastAsia="宋体"/>
          <w:color w:val="000000"/>
        </w:rPr>
        <w:t>21 CFR 312.60.</w:t>
      </w:r>
    </w:p>
  </w:footnote>
  <w:footnote w:id="65">
    <w:p w14:paraId="2B66FEC7" w14:textId="77777777" w:rsidR="002844B2" w:rsidRPr="00264406" w:rsidRDefault="002844B2" w:rsidP="002A390F">
      <w:pPr>
        <w:pStyle w:val="a3"/>
        <w:rPr>
          <w:rFonts w:eastAsia="宋体"/>
        </w:rPr>
      </w:pPr>
      <w:r w:rsidRPr="00264406">
        <w:rPr>
          <w:rStyle w:val="a5"/>
          <w:rFonts w:eastAsia="宋体"/>
        </w:rPr>
        <w:t>58</w:t>
      </w:r>
      <w:r w:rsidRPr="00264406">
        <w:rPr>
          <w:rFonts w:eastAsia="宋体"/>
        </w:rPr>
        <w:t xml:space="preserve"> </w:t>
      </w:r>
      <w:r w:rsidRPr="00264406">
        <w:rPr>
          <w:rFonts w:eastAsia="宋体"/>
          <w:color w:val="000000"/>
        </w:rPr>
        <w:t>见</w:t>
      </w:r>
      <w:r w:rsidRPr="00264406">
        <w:rPr>
          <w:rFonts w:eastAsia="宋体"/>
          <w:color w:val="000000"/>
        </w:rPr>
        <w:t>21 CFR 312.66</w:t>
      </w:r>
      <w:r w:rsidRPr="00264406">
        <w:rPr>
          <w:rFonts w:eastAsia="宋体"/>
          <w:color w:val="000000"/>
        </w:rPr>
        <w:t>。</w:t>
      </w:r>
    </w:p>
  </w:footnote>
  <w:footnote w:id="66">
    <w:p w14:paraId="2948F25C" w14:textId="548D637C" w:rsidR="002844B2" w:rsidRPr="00264406" w:rsidRDefault="002844B2" w:rsidP="002A390F">
      <w:pPr>
        <w:pStyle w:val="a3"/>
        <w:rPr>
          <w:rFonts w:eastAsia="宋体"/>
        </w:rPr>
      </w:pPr>
      <w:r w:rsidRPr="00264406">
        <w:rPr>
          <w:rStyle w:val="a5"/>
          <w:rFonts w:eastAsia="宋体"/>
        </w:rPr>
        <w:t>59</w:t>
      </w:r>
      <w:r w:rsidRPr="00264406">
        <w:rPr>
          <w:rFonts w:eastAsia="宋体"/>
        </w:rPr>
        <w:t xml:space="preserve"> </w:t>
      </w:r>
      <w:r w:rsidRPr="00264406">
        <w:rPr>
          <w:rFonts w:eastAsia="宋体"/>
          <w:color w:val="000000"/>
        </w:rPr>
        <w:t>许多研究方案规定，</w:t>
      </w:r>
      <w:r w:rsidR="00E6444F">
        <w:rPr>
          <w:rFonts w:eastAsia="宋体"/>
          <w:color w:val="000000"/>
        </w:rPr>
        <w:t>申办方</w:t>
      </w:r>
      <w:r w:rsidRPr="00264406">
        <w:rPr>
          <w:rFonts w:eastAsia="宋体"/>
          <w:color w:val="000000"/>
        </w:rPr>
        <w:t>将代表研究者向</w:t>
      </w:r>
      <w:r w:rsidRPr="00264406">
        <w:rPr>
          <w:rFonts w:eastAsia="宋体"/>
          <w:color w:val="000000"/>
        </w:rPr>
        <w:t>IRB</w:t>
      </w:r>
      <w:r w:rsidRPr="00264406">
        <w:rPr>
          <w:rFonts w:eastAsia="宋体"/>
          <w:color w:val="000000"/>
        </w:rPr>
        <w:t>提交</w:t>
      </w:r>
      <w:r w:rsidRPr="00264406">
        <w:rPr>
          <w:rFonts w:eastAsia="宋体"/>
          <w:color w:val="000000"/>
        </w:rPr>
        <w:t>IND</w:t>
      </w:r>
      <w:r w:rsidRPr="00264406">
        <w:rPr>
          <w:rFonts w:eastAsia="宋体"/>
          <w:color w:val="000000"/>
        </w:rPr>
        <w:t>安全性报告。在这种情况下</w:t>
      </w:r>
      <w:r w:rsidRPr="00264406">
        <w:rPr>
          <w:rFonts w:eastAsia="宋体"/>
          <w:color w:val="000000"/>
        </w:rPr>
        <w:t>,</w:t>
      </w:r>
      <w:r w:rsidRPr="00264406">
        <w:rPr>
          <w:rFonts w:eastAsia="宋体"/>
          <w:color w:val="000000"/>
        </w:rPr>
        <w:t>，如果研究者收到报告已发送给</w:t>
      </w:r>
      <w:r w:rsidRPr="00264406">
        <w:rPr>
          <w:rFonts w:eastAsia="宋体"/>
          <w:color w:val="000000"/>
        </w:rPr>
        <w:t>IRB</w:t>
      </w:r>
      <w:r w:rsidRPr="00264406">
        <w:rPr>
          <w:rFonts w:eastAsia="宋体"/>
          <w:color w:val="000000"/>
        </w:rPr>
        <w:t>的确认书（例如，</w:t>
      </w:r>
      <w:r w:rsidR="00E6444F">
        <w:rPr>
          <w:rFonts w:eastAsia="宋体"/>
          <w:color w:val="000000"/>
        </w:rPr>
        <w:t>申办方</w:t>
      </w:r>
      <w:r w:rsidRPr="00264406">
        <w:rPr>
          <w:rFonts w:eastAsia="宋体"/>
          <w:color w:val="000000"/>
        </w:rPr>
        <w:t>发送给</w:t>
      </w:r>
      <w:r w:rsidRPr="00264406">
        <w:rPr>
          <w:rFonts w:eastAsia="宋体"/>
          <w:color w:val="000000"/>
        </w:rPr>
        <w:t>IRB</w:t>
      </w:r>
      <w:r w:rsidRPr="00264406">
        <w:rPr>
          <w:rFonts w:eastAsia="宋体"/>
          <w:color w:val="000000"/>
        </w:rPr>
        <w:t>的报告上备注了</w:t>
      </w:r>
      <w:bookmarkStart w:id="112" w:name="bookmark77"/>
      <w:r w:rsidRPr="00264406">
        <w:rPr>
          <w:rFonts w:eastAsia="宋体"/>
          <w:color w:val="000000"/>
        </w:rPr>
        <w:t xml:space="preserve"> </w:t>
      </w:r>
      <w:bookmarkEnd w:id="112"/>
      <w:r w:rsidRPr="00264406">
        <w:rPr>
          <w:rFonts w:eastAsia="宋体"/>
          <w:color w:val="000000"/>
        </w:rPr>
        <w:t>研究者），则</w:t>
      </w:r>
      <w:r w:rsidRPr="00264406">
        <w:rPr>
          <w:rFonts w:eastAsia="宋体"/>
          <w:color w:val="000000"/>
        </w:rPr>
        <w:t>FDA</w:t>
      </w:r>
      <w:r w:rsidRPr="00264406">
        <w:rPr>
          <w:rFonts w:eastAsia="宋体"/>
          <w:color w:val="000000"/>
        </w:rPr>
        <w:t>不打算反对</w:t>
      </w:r>
      <w:r w:rsidR="00E6444F">
        <w:rPr>
          <w:rFonts w:eastAsia="宋体"/>
          <w:color w:val="000000"/>
        </w:rPr>
        <w:t>申办方</w:t>
      </w:r>
      <w:r w:rsidRPr="00264406">
        <w:rPr>
          <w:rFonts w:eastAsia="宋体"/>
          <w:color w:val="000000"/>
        </w:rPr>
        <w:t>代表研究者向</w:t>
      </w:r>
      <w:r w:rsidRPr="00264406">
        <w:rPr>
          <w:rFonts w:eastAsia="宋体"/>
          <w:color w:val="000000"/>
        </w:rPr>
        <w:t>IRB</w:t>
      </w:r>
      <w:r w:rsidRPr="00264406">
        <w:rPr>
          <w:rFonts w:eastAsia="宋体"/>
          <w:color w:val="000000"/>
        </w:rPr>
        <w:t>提交报告，也不要求研究者向</w:t>
      </w:r>
      <w:r w:rsidRPr="00264406">
        <w:rPr>
          <w:rFonts w:eastAsia="宋体"/>
          <w:color w:val="000000"/>
        </w:rPr>
        <w:t>IRB</w:t>
      </w:r>
      <w:r w:rsidRPr="00264406">
        <w:rPr>
          <w:rFonts w:eastAsia="宋体"/>
          <w:color w:val="000000"/>
        </w:rPr>
        <w:t>提供报告的副本。</w:t>
      </w:r>
    </w:p>
  </w:footnote>
  <w:footnote w:id="67">
    <w:p w14:paraId="6E8673A2" w14:textId="77777777" w:rsidR="002844B2" w:rsidRPr="00264406" w:rsidRDefault="002844B2" w:rsidP="00EA09DD">
      <w:pPr>
        <w:pStyle w:val="a3"/>
        <w:rPr>
          <w:rFonts w:eastAsia="宋体"/>
        </w:rPr>
      </w:pPr>
      <w:r w:rsidRPr="00264406">
        <w:rPr>
          <w:rStyle w:val="a5"/>
          <w:rFonts w:eastAsia="宋体"/>
        </w:rPr>
        <w:t>60</w:t>
      </w:r>
      <w:r w:rsidRPr="00264406">
        <w:rPr>
          <w:rFonts w:eastAsia="宋体"/>
        </w:rPr>
        <w:t xml:space="preserve"> </w:t>
      </w:r>
      <w:r w:rsidRPr="00264406">
        <w:rPr>
          <w:rFonts w:eastAsia="宋体"/>
          <w:color w:val="000000"/>
        </w:rPr>
        <w:t>参见《关于</w:t>
      </w:r>
      <w:r w:rsidRPr="00264406">
        <w:rPr>
          <w:rFonts w:eastAsia="宋体"/>
          <w:color w:val="000000"/>
        </w:rPr>
        <w:t>IND</w:t>
      </w:r>
      <w:r w:rsidRPr="00264406">
        <w:rPr>
          <w:rFonts w:eastAsia="宋体"/>
          <w:color w:val="000000"/>
        </w:rPr>
        <w:t>和</w:t>
      </w:r>
      <w:r w:rsidRPr="00264406">
        <w:rPr>
          <w:rFonts w:eastAsia="宋体"/>
          <w:color w:val="000000"/>
        </w:rPr>
        <w:t>BA/BE</w:t>
      </w:r>
      <w:r w:rsidRPr="00264406">
        <w:rPr>
          <w:rFonts w:eastAsia="宋体"/>
          <w:color w:val="000000"/>
        </w:rPr>
        <w:t>研究安全性报告要求的行业和研究者指南》（</w:t>
      </w:r>
      <w:r w:rsidRPr="00264406">
        <w:rPr>
          <w:rFonts w:eastAsia="宋体"/>
          <w:color w:val="000000"/>
        </w:rPr>
        <w:t>2012</w:t>
      </w:r>
      <w:r w:rsidRPr="00264406">
        <w:rPr>
          <w:rFonts w:eastAsia="宋体"/>
          <w:color w:val="000000"/>
        </w:rPr>
        <w:t>年</w:t>
      </w:r>
      <w:r w:rsidRPr="00264406">
        <w:rPr>
          <w:rFonts w:eastAsia="宋体"/>
          <w:color w:val="000000"/>
        </w:rPr>
        <w:t>12</w:t>
      </w:r>
      <w:r w:rsidRPr="00264406">
        <w:rPr>
          <w:rFonts w:eastAsia="宋体"/>
          <w:color w:val="000000"/>
        </w:rPr>
        <w:t>月），获取网址：</w:t>
      </w:r>
      <w:r w:rsidRPr="00264406">
        <w:rPr>
          <w:rFonts w:eastAsia="宋体"/>
          <w:i/>
          <w:iCs/>
          <w:color w:val="0000FF"/>
          <w:u w:val="single"/>
        </w:rPr>
        <w:t xml:space="preserve"> </w:t>
      </w:r>
      <w:r w:rsidRPr="00264406">
        <w:rPr>
          <w:rFonts w:eastAsia="宋体"/>
          <w:color w:val="0000FF"/>
          <w:u w:val="single"/>
        </w:rPr>
        <w:t>https://www.fda.gov/media/79394/download.</w:t>
      </w:r>
    </w:p>
  </w:footnote>
  <w:footnote w:id="68">
    <w:p w14:paraId="370F013E" w14:textId="4F2E6968" w:rsidR="002844B2" w:rsidRPr="00264406" w:rsidRDefault="002844B2" w:rsidP="00EA09DD">
      <w:pPr>
        <w:pStyle w:val="a3"/>
        <w:rPr>
          <w:rFonts w:eastAsia="宋体"/>
        </w:rPr>
      </w:pPr>
      <w:r w:rsidRPr="00264406">
        <w:rPr>
          <w:rStyle w:val="a5"/>
          <w:rFonts w:eastAsia="宋体"/>
        </w:rPr>
        <w:t>61</w:t>
      </w:r>
      <w:r w:rsidRPr="00264406">
        <w:rPr>
          <w:rFonts w:eastAsia="宋体"/>
        </w:rPr>
        <w:t xml:space="preserve"> </w:t>
      </w:r>
      <w:r w:rsidRPr="00264406">
        <w:rPr>
          <w:rFonts w:eastAsia="宋体"/>
          <w:color w:val="000000"/>
        </w:rPr>
        <w:t>见《关于向</w:t>
      </w:r>
      <w:r w:rsidRPr="00264406">
        <w:rPr>
          <w:rFonts w:eastAsia="宋体"/>
          <w:color w:val="000000"/>
        </w:rPr>
        <w:t>IRB</w:t>
      </w:r>
      <w:r w:rsidRPr="00264406">
        <w:rPr>
          <w:rFonts w:eastAsia="宋体"/>
          <w:color w:val="000000"/>
        </w:rPr>
        <w:t>报告不良事件</w:t>
      </w:r>
      <w:r w:rsidRPr="00264406">
        <w:rPr>
          <w:rFonts w:eastAsia="宋体"/>
          <w:color w:val="000000"/>
        </w:rPr>
        <w:t>-</w:t>
      </w:r>
      <w:r w:rsidRPr="00264406">
        <w:rPr>
          <w:rFonts w:eastAsia="宋体"/>
          <w:color w:val="000000"/>
        </w:rPr>
        <w:t>改善人类受试者保护的临床研究者、</w:t>
      </w:r>
      <w:r w:rsidR="00E6444F">
        <w:rPr>
          <w:rFonts w:eastAsia="宋体"/>
          <w:color w:val="000000"/>
        </w:rPr>
        <w:t>申办方</w:t>
      </w:r>
      <w:r w:rsidRPr="00264406">
        <w:rPr>
          <w:rFonts w:eastAsia="宋体"/>
          <w:color w:val="000000"/>
        </w:rPr>
        <w:t>和</w:t>
      </w:r>
      <w:r w:rsidRPr="00264406">
        <w:rPr>
          <w:rFonts w:eastAsia="宋体"/>
          <w:color w:val="000000"/>
        </w:rPr>
        <w:t>IRB</w:t>
      </w:r>
      <w:r w:rsidRPr="00264406">
        <w:rPr>
          <w:rFonts w:eastAsia="宋体"/>
          <w:color w:val="000000"/>
        </w:rPr>
        <w:t>指南》（</w:t>
      </w:r>
      <w:r w:rsidRPr="00264406">
        <w:rPr>
          <w:rFonts w:eastAsia="宋体"/>
          <w:color w:val="000000"/>
        </w:rPr>
        <w:t>2009</w:t>
      </w:r>
      <w:r w:rsidRPr="00264406">
        <w:rPr>
          <w:rFonts w:eastAsia="宋体"/>
          <w:color w:val="000000"/>
        </w:rPr>
        <w:t>年</w:t>
      </w:r>
      <w:r w:rsidRPr="00264406">
        <w:rPr>
          <w:rFonts w:eastAsia="宋体"/>
          <w:color w:val="000000"/>
        </w:rPr>
        <w:t>1</w:t>
      </w:r>
      <w:r w:rsidRPr="00264406">
        <w:rPr>
          <w:rFonts w:eastAsia="宋体"/>
          <w:color w:val="000000"/>
        </w:rPr>
        <w:t>月），获取网址：</w:t>
      </w:r>
      <w:r w:rsidRPr="00264406">
        <w:rPr>
          <w:rFonts w:eastAsia="宋体"/>
          <w:i/>
          <w:iCs/>
          <w:color w:val="0000FF"/>
          <w:u w:val="single"/>
        </w:rPr>
        <w:t xml:space="preserve"> </w:t>
      </w:r>
      <w:r w:rsidRPr="00264406">
        <w:rPr>
          <w:rFonts w:eastAsia="宋体"/>
          <w:color w:val="0000FF"/>
          <w:u w:val="single"/>
        </w:rPr>
        <w:t>https://www.fda.gov/media/72267/download.</w:t>
      </w:r>
    </w:p>
  </w:footnote>
  <w:footnote w:id="69">
    <w:p w14:paraId="55AF76DF" w14:textId="77777777" w:rsidR="002844B2" w:rsidRPr="00264406" w:rsidRDefault="002844B2" w:rsidP="00EA09DD">
      <w:pPr>
        <w:pStyle w:val="a3"/>
        <w:rPr>
          <w:rFonts w:eastAsia="宋体"/>
        </w:rPr>
      </w:pPr>
      <w:r w:rsidRPr="00264406">
        <w:rPr>
          <w:rStyle w:val="a5"/>
          <w:rFonts w:eastAsia="宋体"/>
        </w:rPr>
        <w:t>63</w:t>
      </w:r>
      <w:r w:rsidRPr="00264406">
        <w:rPr>
          <w:rFonts w:eastAsia="宋体"/>
        </w:rPr>
        <w:t xml:space="preserve"> </w:t>
      </w:r>
      <w:r w:rsidRPr="00264406">
        <w:rPr>
          <w:rFonts w:eastAsia="宋体"/>
          <w:color w:val="000000"/>
        </w:rPr>
        <w:t>就本指南而言，术语</w:t>
      </w:r>
      <w:r w:rsidRPr="00264406">
        <w:rPr>
          <w:rFonts w:eastAsia="宋体"/>
          <w:color w:val="000000"/>
        </w:rPr>
        <w:t>“</w:t>
      </w:r>
      <w:r w:rsidRPr="00264406">
        <w:rPr>
          <w:rFonts w:eastAsia="宋体"/>
          <w:color w:val="000000"/>
        </w:rPr>
        <w:t>电子签名</w:t>
      </w:r>
      <w:r w:rsidRPr="00264406">
        <w:rPr>
          <w:rFonts w:eastAsia="宋体"/>
          <w:color w:val="000000"/>
        </w:rPr>
        <w:t>”</w:t>
      </w:r>
      <w:r w:rsidRPr="00264406">
        <w:rPr>
          <w:rFonts w:eastAsia="宋体"/>
          <w:color w:val="000000"/>
        </w:rPr>
        <w:t>指由个人执行、采用或授权的任何符号或符号系列的计算机数据汇编，该符号或符号系列与个人手写签名具有同等法律约束力（</w:t>
      </w:r>
      <w:r w:rsidRPr="00264406">
        <w:rPr>
          <w:rFonts w:eastAsia="宋体"/>
          <w:color w:val="000000"/>
        </w:rPr>
        <w:t>21 CFR 11.3</w:t>
      </w:r>
      <w:r w:rsidRPr="00264406">
        <w:rPr>
          <w:rFonts w:eastAsia="宋体"/>
          <w:color w:val="000000"/>
        </w:rPr>
        <w:t>（</w:t>
      </w:r>
      <w:r w:rsidRPr="00264406">
        <w:rPr>
          <w:rFonts w:eastAsia="宋体"/>
          <w:color w:val="000000"/>
        </w:rPr>
        <w:t>b</w:t>
      </w:r>
      <w:r w:rsidRPr="00264406">
        <w:rPr>
          <w:rFonts w:eastAsia="宋体"/>
          <w:color w:val="000000"/>
        </w:rPr>
        <w:t>）（</w:t>
      </w:r>
      <w:r w:rsidRPr="00264406">
        <w:rPr>
          <w:rFonts w:eastAsia="宋体"/>
          <w:color w:val="000000"/>
        </w:rPr>
        <w:t>7</w:t>
      </w:r>
      <w:r w:rsidRPr="00264406">
        <w:rPr>
          <w:rFonts w:eastAsia="宋体"/>
          <w:color w:val="000000"/>
        </w:rPr>
        <w:t>））。</w:t>
      </w:r>
    </w:p>
  </w:footnote>
  <w:footnote w:id="70">
    <w:p w14:paraId="47703090" w14:textId="77777777" w:rsidR="002844B2" w:rsidRPr="00264406" w:rsidRDefault="002844B2" w:rsidP="00EA09DD">
      <w:pPr>
        <w:pStyle w:val="a3"/>
        <w:rPr>
          <w:rFonts w:eastAsia="宋体"/>
        </w:rPr>
      </w:pPr>
      <w:r w:rsidRPr="00264406">
        <w:rPr>
          <w:rStyle w:val="a5"/>
          <w:rFonts w:eastAsia="宋体"/>
        </w:rPr>
        <w:t>62</w:t>
      </w:r>
      <w:r w:rsidRPr="00264406">
        <w:rPr>
          <w:rFonts w:eastAsia="宋体"/>
        </w:rPr>
        <w:t xml:space="preserve"> </w:t>
      </w:r>
      <w:r w:rsidRPr="00264406">
        <w:rPr>
          <w:rFonts w:eastAsia="宋体"/>
          <w:color w:val="000000"/>
        </w:rPr>
        <w:t>就本指南而言，术语</w:t>
      </w:r>
      <w:r w:rsidRPr="00264406">
        <w:rPr>
          <w:rFonts w:eastAsia="宋体"/>
          <w:color w:val="000000"/>
        </w:rPr>
        <w:t>“</w:t>
      </w:r>
      <w:r w:rsidRPr="00264406">
        <w:rPr>
          <w:rFonts w:eastAsia="宋体"/>
          <w:color w:val="000000"/>
        </w:rPr>
        <w:t>电子系统</w:t>
      </w:r>
      <w:r w:rsidRPr="00264406">
        <w:rPr>
          <w:rFonts w:eastAsia="宋体"/>
          <w:color w:val="000000"/>
        </w:rPr>
        <w:t>”</w:t>
      </w:r>
      <w:r w:rsidRPr="00264406">
        <w:rPr>
          <w:rFonts w:eastAsia="宋体"/>
          <w:color w:val="000000"/>
        </w:rPr>
        <w:t>指产生电子记录的系统，包括硬件和软件。</w:t>
      </w:r>
    </w:p>
  </w:footnote>
  <w:footnote w:id="71">
    <w:p w14:paraId="3603DF34" w14:textId="77777777" w:rsidR="002844B2" w:rsidRPr="00264406" w:rsidRDefault="002844B2" w:rsidP="00EA09DD">
      <w:pPr>
        <w:pStyle w:val="a3"/>
        <w:rPr>
          <w:rFonts w:eastAsia="宋体"/>
        </w:rPr>
      </w:pPr>
      <w:r w:rsidRPr="00264406">
        <w:rPr>
          <w:rStyle w:val="a5"/>
          <w:rFonts w:eastAsia="宋体"/>
        </w:rPr>
        <w:t>64</w:t>
      </w:r>
      <w:r w:rsidRPr="00264406">
        <w:rPr>
          <w:rFonts w:eastAsia="宋体"/>
        </w:rPr>
        <w:t xml:space="preserve"> </w:t>
      </w:r>
      <w:r w:rsidRPr="00264406">
        <w:rPr>
          <w:rFonts w:eastAsia="宋体"/>
          <w:color w:val="000000"/>
        </w:rPr>
        <w:t>见</w:t>
      </w:r>
      <w:r w:rsidRPr="00264406">
        <w:rPr>
          <w:rFonts w:eastAsia="宋体"/>
          <w:color w:val="000000"/>
        </w:rPr>
        <w:t>21 CFR 11.1</w:t>
      </w:r>
      <w:r w:rsidRPr="00264406">
        <w:rPr>
          <w:rFonts w:eastAsia="宋体"/>
          <w:color w:val="000000"/>
        </w:rPr>
        <w:t>（</w:t>
      </w:r>
      <w:r w:rsidRPr="00264406">
        <w:rPr>
          <w:rFonts w:eastAsia="宋体"/>
          <w:color w:val="000000"/>
        </w:rPr>
        <w:t>b</w:t>
      </w:r>
      <w:r w:rsidRPr="00264406">
        <w:rPr>
          <w:rFonts w:eastAsia="宋体"/>
          <w:color w:val="000000"/>
        </w:rPr>
        <w:t>）。另见行业指南《电子记录；电子签名</w:t>
      </w:r>
      <w:r w:rsidRPr="00264406">
        <w:rPr>
          <w:rFonts w:eastAsia="宋体"/>
          <w:color w:val="000000"/>
        </w:rPr>
        <w:t>-</w:t>
      </w:r>
      <w:r w:rsidRPr="00264406">
        <w:rPr>
          <w:rFonts w:eastAsia="宋体"/>
          <w:color w:val="000000"/>
        </w:rPr>
        <w:t>范围和应用》（</w:t>
      </w:r>
      <w:r w:rsidRPr="00264406">
        <w:rPr>
          <w:rFonts w:eastAsia="宋体"/>
          <w:color w:val="000000"/>
        </w:rPr>
        <w:t>2003</w:t>
      </w:r>
      <w:r w:rsidRPr="00264406">
        <w:rPr>
          <w:rFonts w:eastAsia="宋体"/>
          <w:color w:val="000000"/>
        </w:rPr>
        <w:t>年</w:t>
      </w:r>
      <w:r w:rsidRPr="00264406">
        <w:rPr>
          <w:rFonts w:eastAsia="宋体"/>
          <w:color w:val="000000"/>
        </w:rPr>
        <w:t>8</w:t>
      </w:r>
      <w:r w:rsidRPr="00264406">
        <w:rPr>
          <w:rFonts w:eastAsia="宋体"/>
          <w:color w:val="000000"/>
        </w:rPr>
        <w:t>月）第</w:t>
      </w:r>
      <w:r w:rsidRPr="00264406">
        <w:rPr>
          <w:rFonts w:eastAsia="宋体"/>
          <w:color w:val="000000"/>
        </w:rPr>
        <w:t>11</w:t>
      </w:r>
      <w:r w:rsidRPr="00264406">
        <w:rPr>
          <w:rFonts w:eastAsia="宋体"/>
          <w:color w:val="000000"/>
        </w:rPr>
        <w:t>部分，获取网址：</w:t>
      </w:r>
      <w:r w:rsidRPr="00264406">
        <w:rPr>
          <w:rFonts w:eastAsia="宋体"/>
          <w:i/>
          <w:iCs/>
          <w:color w:val="0000FF"/>
          <w:u w:val="single"/>
        </w:rPr>
        <w:t xml:space="preserve"> </w:t>
      </w:r>
      <w:r w:rsidRPr="00264406">
        <w:rPr>
          <w:rFonts w:eastAsia="宋体"/>
          <w:color w:val="0000FF"/>
          <w:u w:val="single"/>
        </w:rPr>
        <w:t>https://www.fda.gov/media/75414/download.</w:t>
      </w:r>
    </w:p>
  </w:footnote>
  <w:footnote w:id="72">
    <w:p w14:paraId="4D968E07" w14:textId="428EA10F" w:rsidR="002844B2" w:rsidRPr="00264406" w:rsidRDefault="002844B2" w:rsidP="00EA09DD">
      <w:pPr>
        <w:pStyle w:val="a3"/>
        <w:rPr>
          <w:rFonts w:eastAsia="宋体"/>
        </w:rPr>
      </w:pPr>
      <w:r w:rsidRPr="00264406">
        <w:rPr>
          <w:rStyle w:val="a5"/>
          <w:rFonts w:eastAsia="宋体"/>
        </w:rPr>
        <w:t>65</w:t>
      </w:r>
      <w:r w:rsidRPr="00264406">
        <w:rPr>
          <w:rFonts w:eastAsia="宋体"/>
        </w:rPr>
        <w:t xml:space="preserve"> </w:t>
      </w:r>
      <w:r w:rsidRPr="00264406">
        <w:rPr>
          <w:rFonts w:eastAsia="宋体"/>
          <w:color w:val="000000"/>
        </w:rPr>
        <w:t>对于不受</w:t>
      </w:r>
      <w:r w:rsidRPr="00264406">
        <w:rPr>
          <w:rFonts w:eastAsia="宋体"/>
          <w:color w:val="000000"/>
        </w:rPr>
        <w:t>“</w:t>
      </w:r>
      <w:r w:rsidRPr="00264406">
        <w:rPr>
          <w:rFonts w:eastAsia="宋体"/>
          <w:color w:val="000000"/>
        </w:rPr>
        <w:t>第</w:t>
      </w:r>
      <w:r w:rsidRPr="00264406">
        <w:rPr>
          <w:rFonts w:eastAsia="宋体"/>
          <w:color w:val="000000"/>
        </w:rPr>
        <w:t>11</w:t>
      </w:r>
      <w:r w:rsidRPr="00264406">
        <w:rPr>
          <w:rFonts w:eastAsia="宋体"/>
          <w:color w:val="000000"/>
        </w:rPr>
        <w:t>部分</w:t>
      </w:r>
      <w:r w:rsidRPr="00264406">
        <w:rPr>
          <w:rFonts w:eastAsia="宋体"/>
          <w:color w:val="000000"/>
        </w:rPr>
        <w:t>”</w:t>
      </w:r>
      <w:r w:rsidRPr="00264406">
        <w:rPr>
          <w:rFonts w:eastAsia="宋体"/>
          <w:color w:val="000000"/>
        </w:rPr>
        <w:t>约束的记录，</w:t>
      </w:r>
      <w:r w:rsidR="00E6444F">
        <w:rPr>
          <w:rFonts w:eastAsia="宋体"/>
          <w:color w:val="000000"/>
        </w:rPr>
        <w:t>申办方</w:t>
      </w:r>
      <w:r w:rsidRPr="00264406">
        <w:rPr>
          <w:rFonts w:eastAsia="宋体"/>
          <w:color w:val="000000"/>
        </w:rPr>
        <w:t>和其他受监管实体应依靠其内部商业惯例来确定可接受的电子签名方法和控制措施。</w:t>
      </w:r>
    </w:p>
  </w:footnote>
  <w:footnote w:id="73">
    <w:p w14:paraId="23D38EF7" w14:textId="77777777" w:rsidR="002844B2" w:rsidRPr="00264406" w:rsidRDefault="002844B2" w:rsidP="00EA09DD">
      <w:pPr>
        <w:pStyle w:val="a3"/>
        <w:rPr>
          <w:rFonts w:eastAsia="宋体"/>
        </w:rPr>
      </w:pPr>
      <w:r w:rsidRPr="00264406">
        <w:rPr>
          <w:rStyle w:val="a5"/>
          <w:rFonts w:eastAsia="宋体"/>
        </w:rPr>
        <w:t>66</w:t>
      </w:r>
      <w:r w:rsidRPr="00264406">
        <w:rPr>
          <w:rFonts w:eastAsia="宋体"/>
        </w:rPr>
        <w:t xml:space="preserve"> </w:t>
      </w:r>
      <w:r w:rsidRPr="00264406">
        <w:rPr>
          <w:rFonts w:eastAsia="宋体"/>
          <w:color w:val="000000"/>
        </w:rPr>
        <w:t>见行业指南《电子记录；电子签名</w:t>
      </w:r>
      <w:r w:rsidRPr="00264406">
        <w:rPr>
          <w:rFonts w:eastAsia="宋体"/>
          <w:color w:val="000000"/>
        </w:rPr>
        <w:t xml:space="preserve"> - </w:t>
      </w:r>
      <w:r w:rsidRPr="00264406">
        <w:rPr>
          <w:rFonts w:eastAsia="宋体"/>
          <w:color w:val="000000"/>
        </w:rPr>
        <w:t>范围和应用》第</w:t>
      </w:r>
      <w:r w:rsidRPr="00264406">
        <w:rPr>
          <w:rFonts w:eastAsia="宋体"/>
          <w:color w:val="000000"/>
        </w:rPr>
        <w:t>11</w:t>
      </w:r>
      <w:r w:rsidRPr="00264406">
        <w:rPr>
          <w:rFonts w:eastAsia="宋体"/>
          <w:color w:val="000000"/>
        </w:rPr>
        <w:t>部分，（</w:t>
      </w:r>
      <w:r w:rsidRPr="00264406">
        <w:rPr>
          <w:rFonts w:eastAsia="宋体"/>
          <w:color w:val="000000"/>
        </w:rPr>
        <w:t>2003</w:t>
      </w:r>
      <w:r w:rsidRPr="00264406">
        <w:rPr>
          <w:rFonts w:eastAsia="宋体"/>
          <w:color w:val="000000"/>
        </w:rPr>
        <w:t>年</w:t>
      </w:r>
      <w:r w:rsidRPr="00264406">
        <w:rPr>
          <w:rFonts w:eastAsia="宋体"/>
          <w:color w:val="000000"/>
        </w:rPr>
        <w:t>8</w:t>
      </w:r>
      <w:r w:rsidRPr="00264406">
        <w:rPr>
          <w:rFonts w:eastAsia="宋体"/>
          <w:color w:val="000000"/>
        </w:rPr>
        <w:t>月），获取网址</w:t>
      </w:r>
      <w:r w:rsidRPr="00264406">
        <w:rPr>
          <w:rFonts w:eastAsia="宋体"/>
          <w:color w:val="0000FF"/>
          <w:u w:val="single"/>
        </w:rPr>
        <w:t>https://www.fda.gov/media/75414/download</w:t>
      </w:r>
      <w:r w:rsidRPr="00264406">
        <w:rPr>
          <w:rFonts w:eastAsia="宋体"/>
          <w:color w:val="0000FF"/>
          <w:u w:val="single"/>
        </w:rPr>
        <w:t>。</w:t>
      </w:r>
    </w:p>
  </w:footnote>
  <w:footnote w:id="74">
    <w:p w14:paraId="06206D34" w14:textId="77777777" w:rsidR="002844B2" w:rsidRPr="00264406" w:rsidRDefault="002844B2" w:rsidP="00EA09DD">
      <w:pPr>
        <w:pStyle w:val="a3"/>
        <w:rPr>
          <w:rFonts w:eastAsia="宋体"/>
        </w:rPr>
      </w:pPr>
      <w:r w:rsidRPr="00264406">
        <w:rPr>
          <w:rStyle w:val="a5"/>
          <w:rFonts w:eastAsia="宋体"/>
        </w:rPr>
        <w:t>67</w:t>
      </w:r>
      <w:r w:rsidRPr="00264406">
        <w:rPr>
          <w:rFonts w:eastAsia="宋体"/>
        </w:rPr>
        <w:t xml:space="preserve"> </w:t>
      </w:r>
      <w:r w:rsidRPr="00264406">
        <w:rPr>
          <w:rFonts w:eastAsia="宋体"/>
          <w:color w:val="000000"/>
        </w:rPr>
        <w:t>参见《关于</w:t>
      </w:r>
      <w:r w:rsidRPr="00264406">
        <w:rPr>
          <w:rFonts w:eastAsia="宋体"/>
          <w:color w:val="000000"/>
        </w:rPr>
        <w:t>21 CFR</w:t>
      </w:r>
      <w:r w:rsidRPr="00264406">
        <w:rPr>
          <w:rFonts w:eastAsia="宋体"/>
          <w:color w:val="000000"/>
        </w:rPr>
        <w:t>第</w:t>
      </w:r>
      <w:r w:rsidRPr="00264406">
        <w:rPr>
          <w:rFonts w:eastAsia="宋体"/>
          <w:color w:val="000000"/>
        </w:rPr>
        <w:t>11</w:t>
      </w:r>
      <w:r w:rsidRPr="00264406">
        <w:rPr>
          <w:rFonts w:eastAsia="宋体"/>
          <w:color w:val="000000"/>
        </w:rPr>
        <w:t>部分下临床研究中电子记录和电子签名行业使用</w:t>
      </w:r>
      <w:r w:rsidRPr="00264406">
        <w:rPr>
          <w:rFonts w:eastAsia="宋体"/>
          <w:color w:val="000000"/>
        </w:rPr>
        <w:t>-</w:t>
      </w:r>
      <w:r w:rsidRPr="00264406">
        <w:rPr>
          <w:rFonts w:eastAsia="宋体"/>
          <w:color w:val="000000"/>
        </w:rPr>
        <w:t>问题和答复的指南草案》（</w:t>
      </w:r>
      <w:r w:rsidRPr="00264406">
        <w:rPr>
          <w:rFonts w:eastAsia="宋体"/>
          <w:color w:val="000000"/>
        </w:rPr>
        <w:t>2017</w:t>
      </w:r>
      <w:r w:rsidRPr="00264406">
        <w:rPr>
          <w:rFonts w:eastAsia="宋体"/>
          <w:color w:val="000000"/>
        </w:rPr>
        <w:t>年</w:t>
      </w:r>
      <w:r w:rsidRPr="00264406">
        <w:rPr>
          <w:rFonts w:eastAsia="宋体"/>
          <w:color w:val="000000"/>
        </w:rPr>
        <w:t>6</w:t>
      </w:r>
      <w:r w:rsidRPr="00264406">
        <w:rPr>
          <w:rFonts w:eastAsia="宋体"/>
          <w:color w:val="000000"/>
        </w:rPr>
        <w:t>月），获取网址：</w:t>
      </w:r>
      <w:r w:rsidRPr="00264406">
        <w:rPr>
          <w:rFonts w:eastAsia="宋体"/>
          <w:i/>
          <w:iCs/>
          <w:color w:val="0000FF"/>
          <w:u w:val="single"/>
        </w:rPr>
        <w:t xml:space="preserve"> </w:t>
      </w:r>
      <w:r w:rsidRPr="00264406">
        <w:rPr>
          <w:rFonts w:eastAsia="宋体"/>
          <w:color w:val="0000FF"/>
          <w:u w:val="single"/>
        </w:rPr>
        <w:t>https://www.fda.gov/media/105557/download.</w:t>
      </w:r>
    </w:p>
  </w:footnote>
  <w:footnote w:id="75">
    <w:p w14:paraId="250A24B5" w14:textId="77777777" w:rsidR="002844B2" w:rsidRPr="00264406" w:rsidRDefault="002844B2" w:rsidP="002A390F">
      <w:pPr>
        <w:pStyle w:val="a3"/>
        <w:rPr>
          <w:rFonts w:eastAsia="宋体"/>
        </w:rPr>
      </w:pPr>
      <w:r w:rsidRPr="00264406">
        <w:rPr>
          <w:rStyle w:val="a5"/>
          <w:rFonts w:eastAsia="宋体"/>
        </w:rPr>
        <w:t>68</w:t>
      </w:r>
      <w:r w:rsidRPr="00264406">
        <w:rPr>
          <w:rFonts w:eastAsia="宋体"/>
        </w:rPr>
        <w:t xml:space="preserve"> </w:t>
      </w:r>
      <w:r w:rsidRPr="00264406">
        <w:rPr>
          <w:rFonts w:eastAsia="宋体"/>
          <w:color w:val="000000"/>
        </w:rPr>
        <w:t>手写签名的定义见</w:t>
      </w:r>
      <w:r w:rsidRPr="00264406">
        <w:rPr>
          <w:rFonts w:eastAsia="宋体"/>
          <w:color w:val="000000"/>
        </w:rPr>
        <w:t>21 CFR 11.3</w:t>
      </w:r>
      <w:r w:rsidRPr="00264406">
        <w:rPr>
          <w:rFonts w:eastAsia="宋体"/>
          <w:color w:val="000000"/>
        </w:rPr>
        <w:t>（</w:t>
      </w:r>
      <w:r w:rsidRPr="00264406">
        <w:rPr>
          <w:rFonts w:eastAsia="宋体"/>
          <w:color w:val="000000"/>
        </w:rPr>
        <w:t>b</w:t>
      </w:r>
      <w:r w:rsidRPr="00264406">
        <w:rPr>
          <w:rFonts w:eastAsia="宋体"/>
          <w:color w:val="000000"/>
        </w:rPr>
        <w:t>）（</w:t>
      </w:r>
      <w:r w:rsidRPr="00264406">
        <w:rPr>
          <w:rFonts w:eastAsia="宋体"/>
          <w:color w:val="000000"/>
        </w:rPr>
        <w:t>8</w:t>
      </w:r>
      <w:r w:rsidRPr="00264406">
        <w:rPr>
          <w:rFonts w:eastAsia="宋体"/>
          <w:color w:val="000000"/>
        </w:rPr>
        <w:t>）。</w:t>
      </w:r>
    </w:p>
  </w:footnote>
  <w:footnote w:id="76">
    <w:p w14:paraId="112EEBCE" w14:textId="77777777" w:rsidR="002844B2" w:rsidRPr="00264406" w:rsidRDefault="002844B2" w:rsidP="002A390F">
      <w:pPr>
        <w:shd w:val="clear" w:color="auto" w:fill="FFFFFF"/>
        <w:snapToGrid w:val="0"/>
        <w:rPr>
          <w:rFonts w:eastAsia="宋体"/>
          <w:sz w:val="18"/>
          <w:szCs w:val="18"/>
        </w:rPr>
      </w:pPr>
      <w:r w:rsidRPr="00264406">
        <w:rPr>
          <w:rStyle w:val="a5"/>
          <w:rFonts w:eastAsia="宋体"/>
          <w:sz w:val="18"/>
          <w:szCs w:val="18"/>
        </w:rPr>
        <w:t>69</w:t>
      </w:r>
      <w:r w:rsidRPr="00264406">
        <w:rPr>
          <w:rFonts w:eastAsia="宋体"/>
          <w:sz w:val="18"/>
          <w:szCs w:val="18"/>
        </w:rPr>
        <w:t xml:space="preserve"> </w:t>
      </w:r>
      <w:r w:rsidRPr="00264406">
        <w:rPr>
          <w:rFonts w:eastAsia="宋体"/>
          <w:color w:val="000000"/>
          <w:sz w:val="18"/>
          <w:szCs w:val="18"/>
        </w:rPr>
        <w:t>见</w:t>
      </w:r>
      <w:r w:rsidRPr="00264406">
        <w:rPr>
          <w:rFonts w:eastAsia="宋体"/>
          <w:color w:val="000000"/>
          <w:sz w:val="18"/>
          <w:szCs w:val="18"/>
        </w:rPr>
        <w:t>21 CFR 312.57</w:t>
      </w:r>
      <w:r w:rsidRPr="00264406">
        <w:rPr>
          <w:rFonts w:eastAsia="宋体"/>
          <w:color w:val="000000"/>
          <w:sz w:val="18"/>
          <w:szCs w:val="18"/>
        </w:rPr>
        <w:t>、</w:t>
      </w:r>
      <w:r w:rsidRPr="00264406">
        <w:rPr>
          <w:rFonts w:eastAsia="宋体"/>
          <w:color w:val="000000"/>
          <w:sz w:val="18"/>
          <w:szCs w:val="18"/>
        </w:rPr>
        <w:t>312.62</w:t>
      </w:r>
      <w:r w:rsidRPr="00264406">
        <w:rPr>
          <w:rFonts w:eastAsia="宋体"/>
          <w:color w:val="000000"/>
          <w:sz w:val="18"/>
          <w:szCs w:val="18"/>
        </w:rPr>
        <w:t>和</w:t>
      </w:r>
      <w:r w:rsidRPr="00264406">
        <w:rPr>
          <w:rFonts w:eastAsia="宋体"/>
          <w:color w:val="000000"/>
          <w:sz w:val="18"/>
          <w:szCs w:val="18"/>
        </w:rPr>
        <w:t>812.140.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4BFF" w14:textId="77777777" w:rsidR="002844B2" w:rsidRPr="002D7DCF" w:rsidRDefault="002844B2" w:rsidP="00821EF5">
    <w:pPr>
      <w:shd w:val="clear" w:color="auto" w:fill="FFFFFF"/>
      <w:snapToGrid w:val="0"/>
      <w:jc w:val="center"/>
      <w:rPr>
        <w:rFonts w:eastAsia="宋体"/>
        <w:sz w:val="21"/>
        <w:szCs w:val="21"/>
      </w:rPr>
    </w:pPr>
    <w:r>
      <w:rPr>
        <w:rFonts w:eastAsia="宋体"/>
        <w:b/>
        <w:bCs/>
        <w:i/>
        <w:iCs/>
        <w:color w:val="000000"/>
        <w:sz w:val="21"/>
        <w:szCs w:val="21"/>
      </w:rPr>
      <w:t>包含不具有约束力的建议</w:t>
    </w:r>
  </w:p>
  <w:p w14:paraId="342165CE" w14:textId="77777777" w:rsidR="002844B2" w:rsidRDefault="002844B2" w:rsidP="00821EF5">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278013E"/>
    <w:lvl w:ilvl="0">
      <w:numFmt w:val="bullet"/>
      <w:lvlText w:val="*"/>
      <w:lvlJc w:val="left"/>
    </w:lvl>
  </w:abstractNum>
  <w:abstractNum w:abstractNumId="1" w15:restartNumberingAfterBreak="0">
    <w:nsid w:val="00237443"/>
    <w:multiLevelType w:val="singleLevel"/>
    <w:tmpl w:val="DB96B668"/>
    <w:lvl w:ilvl="0">
      <w:start w:val="4"/>
      <w:numFmt w:val="decimal"/>
      <w:lvlText w:val="%1."/>
      <w:legacy w:legacy="1" w:legacySpace="0" w:legacyIndent="451"/>
      <w:lvlJc w:val="left"/>
      <w:rPr>
        <w:rFonts w:ascii="Times New Roman" w:hAnsi="Times New Roman" w:cs="Times New Roman" w:hint="default"/>
      </w:rPr>
    </w:lvl>
  </w:abstractNum>
  <w:abstractNum w:abstractNumId="2" w15:restartNumberingAfterBreak="0">
    <w:nsid w:val="4327049A"/>
    <w:multiLevelType w:val="singleLevel"/>
    <w:tmpl w:val="8DDEFF4C"/>
    <w:lvl w:ilvl="0">
      <w:start w:val="4"/>
      <w:numFmt w:val="decimal"/>
      <w:lvlText w:val="%1."/>
      <w:legacy w:legacy="1" w:legacySpace="0" w:legacyIndent="446"/>
      <w:lvlJc w:val="left"/>
      <w:rPr>
        <w:rFonts w:ascii="Times New Roman" w:hAnsi="Times New Roman" w:cs="Times New Roman" w:hint="default"/>
      </w:rPr>
    </w:lvl>
  </w:abstractNum>
  <w:abstractNum w:abstractNumId="3" w15:restartNumberingAfterBreak="0">
    <w:nsid w:val="49C12A4C"/>
    <w:multiLevelType w:val="singleLevel"/>
    <w:tmpl w:val="AD680818"/>
    <w:lvl w:ilvl="0">
      <w:start w:val="2"/>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4ABC53CB"/>
    <w:multiLevelType w:val="singleLevel"/>
    <w:tmpl w:val="A4200448"/>
    <w:lvl w:ilvl="0">
      <w:start w:val="1"/>
      <w:numFmt w:val="decimal"/>
      <w:lvlText w:val="%1."/>
      <w:legacy w:legacy="1" w:legacySpace="0" w:legacyIndent="446"/>
      <w:lvlJc w:val="left"/>
      <w:rPr>
        <w:rFonts w:ascii="Times New Roman" w:hAnsi="Times New Roman" w:cs="Times New Roman" w:hint="default"/>
      </w:rPr>
    </w:lvl>
  </w:abstractNum>
  <w:abstractNum w:abstractNumId="5" w15:restartNumberingAfterBreak="0">
    <w:nsid w:val="53010E0C"/>
    <w:multiLevelType w:val="singleLevel"/>
    <w:tmpl w:val="40183A36"/>
    <w:lvl w:ilvl="0">
      <w:start w:val="1"/>
      <w:numFmt w:val="lowerLetter"/>
      <w:lvlText w:val="(%1)"/>
      <w:legacy w:legacy="1" w:legacySpace="0" w:legacyIndent="360"/>
      <w:lvlJc w:val="left"/>
      <w:rPr>
        <w:rFonts w:ascii="Times New Roman" w:hAnsi="Times New Roman" w:cs="Times New Roman" w:hint="default"/>
      </w:rPr>
    </w:lvl>
  </w:abstractNum>
  <w:abstractNum w:abstractNumId="6" w15:restartNumberingAfterBreak="0">
    <w:nsid w:val="63A21571"/>
    <w:multiLevelType w:val="singleLevel"/>
    <w:tmpl w:val="A64ADB1A"/>
    <w:lvl w:ilvl="0">
      <w:start w:val="1"/>
      <w:numFmt w:val="decimal"/>
      <w:lvlText w:val="%1."/>
      <w:legacy w:legacy="1" w:legacySpace="0" w:legacyIndent="451"/>
      <w:lvlJc w:val="left"/>
      <w:rPr>
        <w:rFonts w:ascii="Times New Roman" w:hAnsi="Times New Roman" w:cs="Times New Roman" w:hint="default"/>
      </w:rPr>
    </w:lvl>
  </w:abstractNum>
  <w:abstractNum w:abstractNumId="7" w15:restartNumberingAfterBreak="0">
    <w:nsid w:val="783D05E3"/>
    <w:multiLevelType w:val="singleLevel"/>
    <w:tmpl w:val="F8E40EC8"/>
    <w:lvl w:ilvl="0">
      <w:start w:val="1"/>
      <w:numFmt w:val="decimal"/>
      <w:lvlText w:val="%1."/>
      <w:legacy w:legacy="1" w:legacySpace="0" w:legacyIndent="360"/>
      <w:lvlJc w:val="left"/>
      <w:rPr>
        <w:rFonts w:ascii="Times New Roman" w:hAnsi="Times New Roman" w:cs="Times New Roman" w:hint="default"/>
      </w:rPr>
    </w:lvl>
  </w:abstractNum>
  <w:num w:numId="1" w16cid:durableId="1507091909">
    <w:abstractNumId w:val="0"/>
    <w:lvlOverride w:ilvl="0">
      <w:lvl w:ilvl="0">
        <w:start w:val="65535"/>
        <w:numFmt w:val="bullet"/>
        <w:lvlText w:val="•"/>
        <w:legacy w:legacy="1" w:legacySpace="0" w:legacyIndent="360"/>
        <w:lvlJc w:val="left"/>
        <w:rPr>
          <w:rFonts w:ascii="Arial" w:hAnsi="Arial" w:cs="Arial" w:hint="default"/>
        </w:rPr>
      </w:lvl>
    </w:lvlOverride>
  </w:num>
  <w:num w:numId="2" w16cid:durableId="1508519254">
    <w:abstractNumId w:val="7"/>
  </w:num>
  <w:num w:numId="3" w16cid:durableId="1440180628">
    <w:abstractNumId w:val="4"/>
  </w:num>
  <w:num w:numId="4" w16cid:durableId="1733231678">
    <w:abstractNumId w:val="2"/>
  </w:num>
  <w:num w:numId="5" w16cid:durableId="751198305">
    <w:abstractNumId w:val="3"/>
  </w:num>
  <w:num w:numId="6" w16cid:durableId="1989623206">
    <w:abstractNumId w:val="6"/>
  </w:num>
  <w:num w:numId="7" w16cid:durableId="1210190566">
    <w:abstractNumId w:val="1"/>
  </w:num>
  <w:num w:numId="8" w16cid:durableId="13800878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7DCF"/>
    <w:rsid w:val="00001FF9"/>
    <w:rsid w:val="00004DCC"/>
    <w:rsid w:val="00005AAD"/>
    <w:rsid w:val="00005C9F"/>
    <w:rsid w:val="00006FC0"/>
    <w:rsid w:val="00007F2C"/>
    <w:rsid w:val="00010F81"/>
    <w:rsid w:val="00014896"/>
    <w:rsid w:val="000169F6"/>
    <w:rsid w:val="000207C6"/>
    <w:rsid w:val="0002358B"/>
    <w:rsid w:val="00023BDD"/>
    <w:rsid w:val="00031798"/>
    <w:rsid w:val="00036401"/>
    <w:rsid w:val="00036CD4"/>
    <w:rsid w:val="0004679D"/>
    <w:rsid w:val="00050466"/>
    <w:rsid w:val="00057B64"/>
    <w:rsid w:val="000742FF"/>
    <w:rsid w:val="00081B9E"/>
    <w:rsid w:val="00086E15"/>
    <w:rsid w:val="00086EC0"/>
    <w:rsid w:val="00090B2A"/>
    <w:rsid w:val="00092C7B"/>
    <w:rsid w:val="00094CF3"/>
    <w:rsid w:val="00096F5C"/>
    <w:rsid w:val="000A4F6D"/>
    <w:rsid w:val="000A6E7C"/>
    <w:rsid w:val="000A7E2B"/>
    <w:rsid w:val="000B2499"/>
    <w:rsid w:val="000B7DB2"/>
    <w:rsid w:val="000C56A3"/>
    <w:rsid w:val="000C665E"/>
    <w:rsid w:val="000C6F69"/>
    <w:rsid w:val="000D127F"/>
    <w:rsid w:val="000D30D5"/>
    <w:rsid w:val="000D4356"/>
    <w:rsid w:val="000D57EB"/>
    <w:rsid w:val="000E1F70"/>
    <w:rsid w:val="000E7E02"/>
    <w:rsid w:val="000F4018"/>
    <w:rsid w:val="000F5F20"/>
    <w:rsid w:val="000F7122"/>
    <w:rsid w:val="000F7859"/>
    <w:rsid w:val="00106533"/>
    <w:rsid w:val="00107E5A"/>
    <w:rsid w:val="0011337B"/>
    <w:rsid w:val="00113923"/>
    <w:rsid w:val="001158DB"/>
    <w:rsid w:val="0011634A"/>
    <w:rsid w:val="00120885"/>
    <w:rsid w:val="00133721"/>
    <w:rsid w:val="0013731A"/>
    <w:rsid w:val="0014058E"/>
    <w:rsid w:val="001412E6"/>
    <w:rsid w:val="00141D1D"/>
    <w:rsid w:val="001447AA"/>
    <w:rsid w:val="0015152F"/>
    <w:rsid w:val="00153D7A"/>
    <w:rsid w:val="00154C40"/>
    <w:rsid w:val="00155516"/>
    <w:rsid w:val="0016060D"/>
    <w:rsid w:val="00171982"/>
    <w:rsid w:val="00172480"/>
    <w:rsid w:val="001742F7"/>
    <w:rsid w:val="00174B81"/>
    <w:rsid w:val="00175C2D"/>
    <w:rsid w:val="00175F01"/>
    <w:rsid w:val="00177776"/>
    <w:rsid w:val="0018026B"/>
    <w:rsid w:val="001865CF"/>
    <w:rsid w:val="001938AF"/>
    <w:rsid w:val="001951E0"/>
    <w:rsid w:val="00196887"/>
    <w:rsid w:val="00197808"/>
    <w:rsid w:val="001A00A2"/>
    <w:rsid w:val="001A3DE0"/>
    <w:rsid w:val="001A4DE0"/>
    <w:rsid w:val="001A5221"/>
    <w:rsid w:val="001A570A"/>
    <w:rsid w:val="001C15F6"/>
    <w:rsid w:val="001C347A"/>
    <w:rsid w:val="001C522A"/>
    <w:rsid w:val="001C68F6"/>
    <w:rsid w:val="001D6CAA"/>
    <w:rsid w:val="001F23D3"/>
    <w:rsid w:val="001F63F9"/>
    <w:rsid w:val="0020151B"/>
    <w:rsid w:val="00203A54"/>
    <w:rsid w:val="00207E3A"/>
    <w:rsid w:val="002353DD"/>
    <w:rsid w:val="002361DA"/>
    <w:rsid w:val="0023627C"/>
    <w:rsid w:val="002407A0"/>
    <w:rsid w:val="00242E28"/>
    <w:rsid w:val="00244976"/>
    <w:rsid w:val="0024569D"/>
    <w:rsid w:val="002474B5"/>
    <w:rsid w:val="002551F7"/>
    <w:rsid w:val="00260644"/>
    <w:rsid w:val="00264406"/>
    <w:rsid w:val="00264EFA"/>
    <w:rsid w:val="0026654F"/>
    <w:rsid w:val="002676E4"/>
    <w:rsid w:val="0027205F"/>
    <w:rsid w:val="0028124E"/>
    <w:rsid w:val="002844B2"/>
    <w:rsid w:val="00290D24"/>
    <w:rsid w:val="0029188B"/>
    <w:rsid w:val="002960FC"/>
    <w:rsid w:val="002967F0"/>
    <w:rsid w:val="00297080"/>
    <w:rsid w:val="002977E9"/>
    <w:rsid w:val="002A00C5"/>
    <w:rsid w:val="002A0B47"/>
    <w:rsid w:val="002A3498"/>
    <w:rsid w:val="002A390F"/>
    <w:rsid w:val="002A6DFE"/>
    <w:rsid w:val="002B21EC"/>
    <w:rsid w:val="002B5FDA"/>
    <w:rsid w:val="002C13CF"/>
    <w:rsid w:val="002C2284"/>
    <w:rsid w:val="002C6033"/>
    <w:rsid w:val="002D2829"/>
    <w:rsid w:val="002D5994"/>
    <w:rsid w:val="002D7DCF"/>
    <w:rsid w:val="002E0AE0"/>
    <w:rsid w:val="002E461E"/>
    <w:rsid w:val="002E56A6"/>
    <w:rsid w:val="002E68B8"/>
    <w:rsid w:val="002F2F59"/>
    <w:rsid w:val="002F6C7A"/>
    <w:rsid w:val="003038BD"/>
    <w:rsid w:val="003044B3"/>
    <w:rsid w:val="0031258A"/>
    <w:rsid w:val="0031794C"/>
    <w:rsid w:val="00324596"/>
    <w:rsid w:val="00325C48"/>
    <w:rsid w:val="0032797E"/>
    <w:rsid w:val="0033367D"/>
    <w:rsid w:val="00341C9F"/>
    <w:rsid w:val="00345F5B"/>
    <w:rsid w:val="00346B5B"/>
    <w:rsid w:val="0035342B"/>
    <w:rsid w:val="0035431C"/>
    <w:rsid w:val="0035632E"/>
    <w:rsid w:val="00357058"/>
    <w:rsid w:val="00357583"/>
    <w:rsid w:val="003656E2"/>
    <w:rsid w:val="003657A2"/>
    <w:rsid w:val="003660E4"/>
    <w:rsid w:val="003754C7"/>
    <w:rsid w:val="00377999"/>
    <w:rsid w:val="00385E85"/>
    <w:rsid w:val="00386056"/>
    <w:rsid w:val="00392C53"/>
    <w:rsid w:val="00393802"/>
    <w:rsid w:val="003965B7"/>
    <w:rsid w:val="003A26CB"/>
    <w:rsid w:val="003B0CBD"/>
    <w:rsid w:val="003C0EA5"/>
    <w:rsid w:val="003C1CF0"/>
    <w:rsid w:val="003C55E5"/>
    <w:rsid w:val="003C66B1"/>
    <w:rsid w:val="003D2CBB"/>
    <w:rsid w:val="003E257B"/>
    <w:rsid w:val="003E6866"/>
    <w:rsid w:val="003E7BC3"/>
    <w:rsid w:val="003E7D2A"/>
    <w:rsid w:val="003F0D4D"/>
    <w:rsid w:val="003F1CF4"/>
    <w:rsid w:val="003F60DC"/>
    <w:rsid w:val="003F7E2B"/>
    <w:rsid w:val="0040181A"/>
    <w:rsid w:val="00401DE3"/>
    <w:rsid w:val="0040648A"/>
    <w:rsid w:val="004064D9"/>
    <w:rsid w:val="004114C1"/>
    <w:rsid w:val="004134AE"/>
    <w:rsid w:val="0041602B"/>
    <w:rsid w:val="00421F82"/>
    <w:rsid w:val="00424564"/>
    <w:rsid w:val="004246BD"/>
    <w:rsid w:val="00426932"/>
    <w:rsid w:val="00426F4D"/>
    <w:rsid w:val="004312D3"/>
    <w:rsid w:val="004325F7"/>
    <w:rsid w:val="00440691"/>
    <w:rsid w:val="00442209"/>
    <w:rsid w:val="004434B6"/>
    <w:rsid w:val="004446A9"/>
    <w:rsid w:val="00444870"/>
    <w:rsid w:val="00444E8E"/>
    <w:rsid w:val="0044675B"/>
    <w:rsid w:val="00446B22"/>
    <w:rsid w:val="0045085B"/>
    <w:rsid w:val="00453F8D"/>
    <w:rsid w:val="00454B43"/>
    <w:rsid w:val="00455B37"/>
    <w:rsid w:val="00461E37"/>
    <w:rsid w:val="00471513"/>
    <w:rsid w:val="00472A68"/>
    <w:rsid w:val="004757C8"/>
    <w:rsid w:val="00476EB0"/>
    <w:rsid w:val="004774E9"/>
    <w:rsid w:val="00486E0E"/>
    <w:rsid w:val="00486E21"/>
    <w:rsid w:val="004871B7"/>
    <w:rsid w:val="004904E7"/>
    <w:rsid w:val="00491AAE"/>
    <w:rsid w:val="00493C8A"/>
    <w:rsid w:val="004A1714"/>
    <w:rsid w:val="004A2F2C"/>
    <w:rsid w:val="004A3765"/>
    <w:rsid w:val="004A4C3D"/>
    <w:rsid w:val="004A514A"/>
    <w:rsid w:val="004B45C3"/>
    <w:rsid w:val="004B72FD"/>
    <w:rsid w:val="004C0554"/>
    <w:rsid w:val="004C2DEB"/>
    <w:rsid w:val="004C315A"/>
    <w:rsid w:val="004C4C2E"/>
    <w:rsid w:val="004C5D04"/>
    <w:rsid w:val="004D2EAF"/>
    <w:rsid w:val="004D5881"/>
    <w:rsid w:val="004F058D"/>
    <w:rsid w:val="004F26E1"/>
    <w:rsid w:val="004F3CA6"/>
    <w:rsid w:val="004F606A"/>
    <w:rsid w:val="00501251"/>
    <w:rsid w:val="00503180"/>
    <w:rsid w:val="00504BB4"/>
    <w:rsid w:val="00504D40"/>
    <w:rsid w:val="005110E8"/>
    <w:rsid w:val="00511E4D"/>
    <w:rsid w:val="00514B18"/>
    <w:rsid w:val="005267B5"/>
    <w:rsid w:val="0052700C"/>
    <w:rsid w:val="00532652"/>
    <w:rsid w:val="00533A81"/>
    <w:rsid w:val="005359E3"/>
    <w:rsid w:val="00535BB6"/>
    <w:rsid w:val="0053778A"/>
    <w:rsid w:val="00542CC6"/>
    <w:rsid w:val="0054368B"/>
    <w:rsid w:val="00546681"/>
    <w:rsid w:val="00555923"/>
    <w:rsid w:val="00562875"/>
    <w:rsid w:val="0056785F"/>
    <w:rsid w:val="00571A4F"/>
    <w:rsid w:val="00575C06"/>
    <w:rsid w:val="005810B8"/>
    <w:rsid w:val="00582C8D"/>
    <w:rsid w:val="0058563C"/>
    <w:rsid w:val="00590A71"/>
    <w:rsid w:val="0059177B"/>
    <w:rsid w:val="00591E4B"/>
    <w:rsid w:val="00593347"/>
    <w:rsid w:val="00593E19"/>
    <w:rsid w:val="005973C5"/>
    <w:rsid w:val="005B29D8"/>
    <w:rsid w:val="005B2F2B"/>
    <w:rsid w:val="005B2F93"/>
    <w:rsid w:val="005B4B6F"/>
    <w:rsid w:val="005C0FB5"/>
    <w:rsid w:val="005C699D"/>
    <w:rsid w:val="005D3CD5"/>
    <w:rsid w:val="005D6D97"/>
    <w:rsid w:val="005E30A8"/>
    <w:rsid w:val="005E3E99"/>
    <w:rsid w:val="005E5EFC"/>
    <w:rsid w:val="005E6D3B"/>
    <w:rsid w:val="005F0787"/>
    <w:rsid w:val="005F09B6"/>
    <w:rsid w:val="005F1B06"/>
    <w:rsid w:val="005F6739"/>
    <w:rsid w:val="0060126C"/>
    <w:rsid w:val="006129DE"/>
    <w:rsid w:val="00622AB7"/>
    <w:rsid w:val="00624823"/>
    <w:rsid w:val="00624A30"/>
    <w:rsid w:val="00626CDC"/>
    <w:rsid w:val="00630BBA"/>
    <w:rsid w:val="00630E96"/>
    <w:rsid w:val="0063109B"/>
    <w:rsid w:val="006328AD"/>
    <w:rsid w:val="00633FF7"/>
    <w:rsid w:val="006515BB"/>
    <w:rsid w:val="0065215A"/>
    <w:rsid w:val="00652A1D"/>
    <w:rsid w:val="00666056"/>
    <w:rsid w:val="00670123"/>
    <w:rsid w:val="00670FFA"/>
    <w:rsid w:val="00671E09"/>
    <w:rsid w:val="0068702F"/>
    <w:rsid w:val="006877AE"/>
    <w:rsid w:val="00690035"/>
    <w:rsid w:val="006935CD"/>
    <w:rsid w:val="0069462F"/>
    <w:rsid w:val="006953EF"/>
    <w:rsid w:val="0069619C"/>
    <w:rsid w:val="006A453E"/>
    <w:rsid w:val="006A45E0"/>
    <w:rsid w:val="006C389A"/>
    <w:rsid w:val="006C4C8B"/>
    <w:rsid w:val="006D2039"/>
    <w:rsid w:val="006D273F"/>
    <w:rsid w:val="006D4E90"/>
    <w:rsid w:val="006D5ACC"/>
    <w:rsid w:val="006D62AE"/>
    <w:rsid w:val="006D716E"/>
    <w:rsid w:val="006E2059"/>
    <w:rsid w:val="006E5E80"/>
    <w:rsid w:val="006E6488"/>
    <w:rsid w:val="006F15FC"/>
    <w:rsid w:val="006F3D19"/>
    <w:rsid w:val="0070044E"/>
    <w:rsid w:val="0070245A"/>
    <w:rsid w:val="007055EE"/>
    <w:rsid w:val="007118F4"/>
    <w:rsid w:val="00716DF1"/>
    <w:rsid w:val="0072566F"/>
    <w:rsid w:val="00727E6C"/>
    <w:rsid w:val="00730532"/>
    <w:rsid w:val="00732854"/>
    <w:rsid w:val="00734992"/>
    <w:rsid w:val="007356CB"/>
    <w:rsid w:val="00735E46"/>
    <w:rsid w:val="0074602E"/>
    <w:rsid w:val="00753738"/>
    <w:rsid w:val="00753F6C"/>
    <w:rsid w:val="007557BD"/>
    <w:rsid w:val="00761574"/>
    <w:rsid w:val="007645DA"/>
    <w:rsid w:val="00764F31"/>
    <w:rsid w:val="00766AD4"/>
    <w:rsid w:val="00766F79"/>
    <w:rsid w:val="007714CE"/>
    <w:rsid w:val="0077478F"/>
    <w:rsid w:val="00777679"/>
    <w:rsid w:val="00777F15"/>
    <w:rsid w:val="00783246"/>
    <w:rsid w:val="00784618"/>
    <w:rsid w:val="007849A9"/>
    <w:rsid w:val="00793BD9"/>
    <w:rsid w:val="007954B8"/>
    <w:rsid w:val="00797D8A"/>
    <w:rsid w:val="007A39E8"/>
    <w:rsid w:val="007A4332"/>
    <w:rsid w:val="007A4F1E"/>
    <w:rsid w:val="007C05A9"/>
    <w:rsid w:val="007C2CA4"/>
    <w:rsid w:val="007C3251"/>
    <w:rsid w:val="007C4734"/>
    <w:rsid w:val="007C4DDD"/>
    <w:rsid w:val="007D1D1C"/>
    <w:rsid w:val="007D2530"/>
    <w:rsid w:val="007D381E"/>
    <w:rsid w:val="007D4CD1"/>
    <w:rsid w:val="007E44FF"/>
    <w:rsid w:val="007E7924"/>
    <w:rsid w:val="007F5B05"/>
    <w:rsid w:val="007F61A8"/>
    <w:rsid w:val="007F72AA"/>
    <w:rsid w:val="00800F7D"/>
    <w:rsid w:val="008011AA"/>
    <w:rsid w:val="008076A8"/>
    <w:rsid w:val="008209B6"/>
    <w:rsid w:val="00821DB5"/>
    <w:rsid w:val="00821EF5"/>
    <w:rsid w:val="00830595"/>
    <w:rsid w:val="00834172"/>
    <w:rsid w:val="00841256"/>
    <w:rsid w:val="008427E8"/>
    <w:rsid w:val="00844AE4"/>
    <w:rsid w:val="008503A6"/>
    <w:rsid w:val="00850EE7"/>
    <w:rsid w:val="008516B9"/>
    <w:rsid w:val="008522D7"/>
    <w:rsid w:val="008558E1"/>
    <w:rsid w:val="00863C58"/>
    <w:rsid w:val="00865DAE"/>
    <w:rsid w:val="00882D46"/>
    <w:rsid w:val="00890CCB"/>
    <w:rsid w:val="00894F03"/>
    <w:rsid w:val="00895DE4"/>
    <w:rsid w:val="008A01C4"/>
    <w:rsid w:val="008B2241"/>
    <w:rsid w:val="008B387F"/>
    <w:rsid w:val="008B39AF"/>
    <w:rsid w:val="008B3CEA"/>
    <w:rsid w:val="008B3E00"/>
    <w:rsid w:val="008B530B"/>
    <w:rsid w:val="008C616F"/>
    <w:rsid w:val="008C642C"/>
    <w:rsid w:val="008D2926"/>
    <w:rsid w:val="008D59B0"/>
    <w:rsid w:val="008D7AD1"/>
    <w:rsid w:val="008E3A15"/>
    <w:rsid w:val="008E4183"/>
    <w:rsid w:val="008F3B8B"/>
    <w:rsid w:val="00902767"/>
    <w:rsid w:val="009048E2"/>
    <w:rsid w:val="0090594E"/>
    <w:rsid w:val="009123A7"/>
    <w:rsid w:val="0091591C"/>
    <w:rsid w:val="0092772A"/>
    <w:rsid w:val="009322F3"/>
    <w:rsid w:val="0093724A"/>
    <w:rsid w:val="00941B49"/>
    <w:rsid w:val="00952F17"/>
    <w:rsid w:val="00953485"/>
    <w:rsid w:val="00953C24"/>
    <w:rsid w:val="00954A62"/>
    <w:rsid w:val="00957889"/>
    <w:rsid w:val="009605E7"/>
    <w:rsid w:val="00960E3D"/>
    <w:rsid w:val="009613B9"/>
    <w:rsid w:val="009617E8"/>
    <w:rsid w:val="0096331A"/>
    <w:rsid w:val="00964F40"/>
    <w:rsid w:val="00975927"/>
    <w:rsid w:val="009802C4"/>
    <w:rsid w:val="009831B5"/>
    <w:rsid w:val="00985E18"/>
    <w:rsid w:val="0098693C"/>
    <w:rsid w:val="00991594"/>
    <w:rsid w:val="00995370"/>
    <w:rsid w:val="00996415"/>
    <w:rsid w:val="009A2BCE"/>
    <w:rsid w:val="009A695E"/>
    <w:rsid w:val="009C1988"/>
    <w:rsid w:val="009C3756"/>
    <w:rsid w:val="009C56CB"/>
    <w:rsid w:val="009C5CEB"/>
    <w:rsid w:val="009C67AF"/>
    <w:rsid w:val="009E1303"/>
    <w:rsid w:val="009E1C22"/>
    <w:rsid w:val="009E2B06"/>
    <w:rsid w:val="009E5343"/>
    <w:rsid w:val="009F1227"/>
    <w:rsid w:val="009F2C7B"/>
    <w:rsid w:val="009F3C00"/>
    <w:rsid w:val="009F730D"/>
    <w:rsid w:val="00A00570"/>
    <w:rsid w:val="00A02DBE"/>
    <w:rsid w:val="00A04439"/>
    <w:rsid w:val="00A0527E"/>
    <w:rsid w:val="00A0532E"/>
    <w:rsid w:val="00A05952"/>
    <w:rsid w:val="00A15483"/>
    <w:rsid w:val="00A16828"/>
    <w:rsid w:val="00A21A60"/>
    <w:rsid w:val="00A269E9"/>
    <w:rsid w:val="00A27CA8"/>
    <w:rsid w:val="00A33C28"/>
    <w:rsid w:val="00A37C50"/>
    <w:rsid w:val="00A40B13"/>
    <w:rsid w:val="00A42DF8"/>
    <w:rsid w:val="00A4322D"/>
    <w:rsid w:val="00A462C1"/>
    <w:rsid w:val="00A55618"/>
    <w:rsid w:val="00A67949"/>
    <w:rsid w:val="00A70B35"/>
    <w:rsid w:val="00A7173B"/>
    <w:rsid w:val="00A766F6"/>
    <w:rsid w:val="00A7673C"/>
    <w:rsid w:val="00A82040"/>
    <w:rsid w:val="00A82745"/>
    <w:rsid w:val="00A841F7"/>
    <w:rsid w:val="00A842DD"/>
    <w:rsid w:val="00A84364"/>
    <w:rsid w:val="00A87993"/>
    <w:rsid w:val="00A91D38"/>
    <w:rsid w:val="00A955CB"/>
    <w:rsid w:val="00A95BF9"/>
    <w:rsid w:val="00A9740F"/>
    <w:rsid w:val="00AA2A9F"/>
    <w:rsid w:val="00AA4076"/>
    <w:rsid w:val="00AB2E2C"/>
    <w:rsid w:val="00AB2E45"/>
    <w:rsid w:val="00AB2FFE"/>
    <w:rsid w:val="00AC0D67"/>
    <w:rsid w:val="00AC1664"/>
    <w:rsid w:val="00AC224D"/>
    <w:rsid w:val="00AC4969"/>
    <w:rsid w:val="00AC5BAF"/>
    <w:rsid w:val="00AD0958"/>
    <w:rsid w:val="00AD2E83"/>
    <w:rsid w:val="00AD5F6C"/>
    <w:rsid w:val="00AE0406"/>
    <w:rsid w:val="00AF2085"/>
    <w:rsid w:val="00AF2FD8"/>
    <w:rsid w:val="00B0016F"/>
    <w:rsid w:val="00B0024A"/>
    <w:rsid w:val="00B02B98"/>
    <w:rsid w:val="00B02E6B"/>
    <w:rsid w:val="00B039FC"/>
    <w:rsid w:val="00B03E51"/>
    <w:rsid w:val="00B04B5A"/>
    <w:rsid w:val="00B15B2E"/>
    <w:rsid w:val="00B220A5"/>
    <w:rsid w:val="00B24460"/>
    <w:rsid w:val="00B24F04"/>
    <w:rsid w:val="00B27AB6"/>
    <w:rsid w:val="00B306E9"/>
    <w:rsid w:val="00B33694"/>
    <w:rsid w:val="00B344F1"/>
    <w:rsid w:val="00B35452"/>
    <w:rsid w:val="00B37564"/>
    <w:rsid w:val="00B41C51"/>
    <w:rsid w:val="00B42FE7"/>
    <w:rsid w:val="00B46619"/>
    <w:rsid w:val="00B50154"/>
    <w:rsid w:val="00B53BBA"/>
    <w:rsid w:val="00B61FA8"/>
    <w:rsid w:val="00B6297E"/>
    <w:rsid w:val="00B62E65"/>
    <w:rsid w:val="00B63B82"/>
    <w:rsid w:val="00B652DC"/>
    <w:rsid w:val="00B72E85"/>
    <w:rsid w:val="00B7303D"/>
    <w:rsid w:val="00B8599D"/>
    <w:rsid w:val="00B86121"/>
    <w:rsid w:val="00B91893"/>
    <w:rsid w:val="00B9296E"/>
    <w:rsid w:val="00B962A1"/>
    <w:rsid w:val="00B964CD"/>
    <w:rsid w:val="00B97926"/>
    <w:rsid w:val="00BA32C9"/>
    <w:rsid w:val="00BA396A"/>
    <w:rsid w:val="00BA6D9D"/>
    <w:rsid w:val="00BA711D"/>
    <w:rsid w:val="00BA7AAA"/>
    <w:rsid w:val="00BB10C3"/>
    <w:rsid w:val="00BB2196"/>
    <w:rsid w:val="00BB6BFC"/>
    <w:rsid w:val="00BC1042"/>
    <w:rsid w:val="00BC3553"/>
    <w:rsid w:val="00BC4F6D"/>
    <w:rsid w:val="00BC77F0"/>
    <w:rsid w:val="00BD1B07"/>
    <w:rsid w:val="00BD257A"/>
    <w:rsid w:val="00BD296E"/>
    <w:rsid w:val="00BD39A9"/>
    <w:rsid w:val="00BD44B3"/>
    <w:rsid w:val="00BD792B"/>
    <w:rsid w:val="00BE1546"/>
    <w:rsid w:val="00BE3B33"/>
    <w:rsid w:val="00BE526A"/>
    <w:rsid w:val="00BE52E3"/>
    <w:rsid w:val="00BE6633"/>
    <w:rsid w:val="00BE6F76"/>
    <w:rsid w:val="00BF05BF"/>
    <w:rsid w:val="00BF5075"/>
    <w:rsid w:val="00BF5C40"/>
    <w:rsid w:val="00BF733F"/>
    <w:rsid w:val="00C00115"/>
    <w:rsid w:val="00C1274F"/>
    <w:rsid w:val="00C1343C"/>
    <w:rsid w:val="00C15B09"/>
    <w:rsid w:val="00C21711"/>
    <w:rsid w:val="00C24734"/>
    <w:rsid w:val="00C26409"/>
    <w:rsid w:val="00C312D4"/>
    <w:rsid w:val="00C3160C"/>
    <w:rsid w:val="00C34B33"/>
    <w:rsid w:val="00C35739"/>
    <w:rsid w:val="00C358C1"/>
    <w:rsid w:val="00C359CF"/>
    <w:rsid w:val="00C372E7"/>
    <w:rsid w:val="00C40E68"/>
    <w:rsid w:val="00C414EB"/>
    <w:rsid w:val="00C42B29"/>
    <w:rsid w:val="00C43D42"/>
    <w:rsid w:val="00C45A57"/>
    <w:rsid w:val="00C471D1"/>
    <w:rsid w:val="00C47B0E"/>
    <w:rsid w:val="00C500EE"/>
    <w:rsid w:val="00C518F9"/>
    <w:rsid w:val="00C55301"/>
    <w:rsid w:val="00C57F0C"/>
    <w:rsid w:val="00C647E5"/>
    <w:rsid w:val="00C64997"/>
    <w:rsid w:val="00C64A97"/>
    <w:rsid w:val="00C6603E"/>
    <w:rsid w:val="00C745B2"/>
    <w:rsid w:val="00C7574E"/>
    <w:rsid w:val="00C77E7E"/>
    <w:rsid w:val="00C84400"/>
    <w:rsid w:val="00C8511E"/>
    <w:rsid w:val="00C85755"/>
    <w:rsid w:val="00C867FB"/>
    <w:rsid w:val="00C8745B"/>
    <w:rsid w:val="00C90764"/>
    <w:rsid w:val="00C9081D"/>
    <w:rsid w:val="00C91121"/>
    <w:rsid w:val="00C911D7"/>
    <w:rsid w:val="00C932C9"/>
    <w:rsid w:val="00C94809"/>
    <w:rsid w:val="00CA1630"/>
    <w:rsid w:val="00CA19B6"/>
    <w:rsid w:val="00CA2610"/>
    <w:rsid w:val="00CA35AD"/>
    <w:rsid w:val="00CA58E4"/>
    <w:rsid w:val="00CB75B8"/>
    <w:rsid w:val="00CC0CBF"/>
    <w:rsid w:val="00CC0E6C"/>
    <w:rsid w:val="00CC53B8"/>
    <w:rsid w:val="00CD0AE7"/>
    <w:rsid w:val="00CD1D4D"/>
    <w:rsid w:val="00CD465A"/>
    <w:rsid w:val="00CD6578"/>
    <w:rsid w:val="00CD67C2"/>
    <w:rsid w:val="00CD6D8C"/>
    <w:rsid w:val="00CD7CE8"/>
    <w:rsid w:val="00CE169E"/>
    <w:rsid w:val="00CE4602"/>
    <w:rsid w:val="00CF032E"/>
    <w:rsid w:val="00CF2584"/>
    <w:rsid w:val="00CF780F"/>
    <w:rsid w:val="00D0417A"/>
    <w:rsid w:val="00D14CE4"/>
    <w:rsid w:val="00D16773"/>
    <w:rsid w:val="00D21E5D"/>
    <w:rsid w:val="00D2619D"/>
    <w:rsid w:val="00D26360"/>
    <w:rsid w:val="00D33CB8"/>
    <w:rsid w:val="00D34B1F"/>
    <w:rsid w:val="00D34FF1"/>
    <w:rsid w:val="00D45DBA"/>
    <w:rsid w:val="00D54923"/>
    <w:rsid w:val="00D56BF7"/>
    <w:rsid w:val="00D605ED"/>
    <w:rsid w:val="00D64C87"/>
    <w:rsid w:val="00D65EB4"/>
    <w:rsid w:val="00D72B82"/>
    <w:rsid w:val="00D74B42"/>
    <w:rsid w:val="00D754AD"/>
    <w:rsid w:val="00D75687"/>
    <w:rsid w:val="00D75B25"/>
    <w:rsid w:val="00D77AEF"/>
    <w:rsid w:val="00D8154E"/>
    <w:rsid w:val="00D82F46"/>
    <w:rsid w:val="00D905C7"/>
    <w:rsid w:val="00D9110D"/>
    <w:rsid w:val="00D9327A"/>
    <w:rsid w:val="00DA12F9"/>
    <w:rsid w:val="00DA4B0F"/>
    <w:rsid w:val="00DA56C2"/>
    <w:rsid w:val="00DA64E9"/>
    <w:rsid w:val="00DA685E"/>
    <w:rsid w:val="00DD000B"/>
    <w:rsid w:val="00DD1B5A"/>
    <w:rsid w:val="00DD3E27"/>
    <w:rsid w:val="00DE20F3"/>
    <w:rsid w:val="00DE6473"/>
    <w:rsid w:val="00DF1AAF"/>
    <w:rsid w:val="00DF1C08"/>
    <w:rsid w:val="00DF70AC"/>
    <w:rsid w:val="00DF7FB6"/>
    <w:rsid w:val="00E03D12"/>
    <w:rsid w:val="00E14384"/>
    <w:rsid w:val="00E146D1"/>
    <w:rsid w:val="00E21746"/>
    <w:rsid w:val="00E22C84"/>
    <w:rsid w:val="00E22FEA"/>
    <w:rsid w:val="00E23DBE"/>
    <w:rsid w:val="00E25B40"/>
    <w:rsid w:val="00E510D2"/>
    <w:rsid w:val="00E56195"/>
    <w:rsid w:val="00E603B5"/>
    <w:rsid w:val="00E6444F"/>
    <w:rsid w:val="00E70357"/>
    <w:rsid w:val="00E713C8"/>
    <w:rsid w:val="00E71D16"/>
    <w:rsid w:val="00E72902"/>
    <w:rsid w:val="00E7298F"/>
    <w:rsid w:val="00E75527"/>
    <w:rsid w:val="00E84B67"/>
    <w:rsid w:val="00E87492"/>
    <w:rsid w:val="00E92E89"/>
    <w:rsid w:val="00E969D1"/>
    <w:rsid w:val="00EA00FC"/>
    <w:rsid w:val="00EA0783"/>
    <w:rsid w:val="00EA09DD"/>
    <w:rsid w:val="00EA0D3A"/>
    <w:rsid w:val="00EA17F1"/>
    <w:rsid w:val="00EA34D7"/>
    <w:rsid w:val="00EA3FB0"/>
    <w:rsid w:val="00EB010B"/>
    <w:rsid w:val="00EB12ED"/>
    <w:rsid w:val="00EB3647"/>
    <w:rsid w:val="00EB4A4C"/>
    <w:rsid w:val="00EB4FAF"/>
    <w:rsid w:val="00EC1B1D"/>
    <w:rsid w:val="00EC3ABC"/>
    <w:rsid w:val="00ED3014"/>
    <w:rsid w:val="00ED3C1F"/>
    <w:rsid w:val="00EE1818"/>
    <w:rsid w:val="00EE41F8"/>
    <w:rsid w:val="00EE4907"/>
    <w:rsid w:val="00EE4EA8"/>
    <w:rsid w:val="00EE7CC0"/>
    <w:rsid w:val="00EF3DE5"/>
    <w:rsid w:val="00F030BC"/>
    <w:rsid w:val="00F110F6"/>
    <w:rsid w:val="00F14742"/>
    <w:rsid w:val="00F1693F"/>
    <w:rsid w:val="00F20433"/>
    <w:rsid w:val="00F224CA"/>
    <w:rsid w:val="00F25B63"/>
    <w:rsid w:val="00F27D59"/>
    <w:rsid w:val="00F32FF5"/>
    <w:rsid w:val="00F3330E"/>
    <w:rsid w:val="00F35A30"/>
    <w:rsid w:val="00F374B9"/>
    <w:rsid w:val="00F4087D"/>
    <w:rsid w:val="00F60B75"/>
    <w:rsid w:val="00F63546"/>
    <w:rsid w:val="00F664BD"/>
    <w:rsid w:val="00F67924"/>
    <w:rsid w:val="00F723AC"/>
    <w:rsid w:val="00F74C79"/>
    <w:rsid w:val="00F766D1"/>
    <w:rsid w:val="00F80F0B"/>
    <w:rsid w:val="00F835DE"/>
    <w:rsid w:val="00F84D3A"/>
    <w:rsid w:val="00F852E5"/>
    <w:rsid w:val="00F86189"/>
    <w:rsid w:val="00F86652"/>
    <w:rsid w:val="00F91840"/>
    <w:rsid w:val="00F91F8A"/>
    <w:rsid w:val="00FA1AA4"/>
    <w:rsid w:val="00FA1BB5"/>
    <w:rsid w:val="00FA2167"/>
    <w:rsid w:val="00FA2409"/>
    <w:rsid w:val="00FA77CE"/>
    <w:rsid w:val="00FA7E59"/>
    <w:rsid w:val="00FA7F9D"/>
    <w:rsid w:val="00FB078C"/>
    <w:rsid w:val="00FB0BEC"/>
    <w:rsid w:val="00FB1365"/>
    <w:rsid w:val="00FB2F17"/>
    <w:rsid w:val="00FB4518"/>
    <w:rsid w:val="00FB5774"/>
    <w:rsid w:val="00FB5E46"/>
    <w:rsid w:val="00FB6A0C"/>
    <w:rsid w:val="00FC1B6C"/>
    <w:rsid w:val="00FC5BF1"/>
    <w:rsid w:val="00FD2D60"/>
    <w:rsid w:val="00FD67A4"/>
    <w:rsid w:val="00FE31BC"/>
    <w:rsid w:val="00FE7FE4"/>
    <w:rsid w:val="00FF0678"/>
    <w:rsid w:val="00FF0ADA"/>
    <w:rsid w:val="00FF1ECF"/>
    <w:rsid w:val="00FF44C3"/>
    <w:rsid w:val="00FF4AD8"/>
    <w:rsid w:val="00FF753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F839CA"/>
  <w15:docId w15:val="{3ED592A9-F264-4745-BF82-8A0B63CB7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2C7B"/>
    <w:pPr>
      <w:widowControl w:val="0"/>
      <w:autoSpaceDE w:val="0"/>
      <w:autoSpaceDN w:val="0"/>
      <w:adjustRightInd w:val="0"/>
    </w:pPr>
    <w:rPr>
      <w:rFonts w:ascii="Times New Roman" w:hAnsi="Times New Roman" w:cs="Times New Roman"/>
      <w:kern w:val="0"/>
      <w:sz w:val="20"/>
      <w:szCs w:val="20"/>
    </w:rPr>
  </w:style>
  <w:style w:type="paragraph" w:styleId="1">
    <w:name w:val="heading 1"/>
    <w:basedOn w:val="a"/>
    <w:next w:val="a"/>
    <w:link w:val="10"/>
    <w:uiPriority w:val="9"/>
    <w:qFormat/>
    <w:rsid w:val="00821EF5"/>
    <w:pPr>
      <w:tabs>
        <w:tab w:val="left" w:pos="616"/>
      </w:tabs>
      <w:snapToGrid w:val="0"/>
      <w:spacing w:beforeLines="100" w:afterLines="100"/>
      <w:jc w:val="both"/>
      <w:outlineLvl w:val="0"/>
    </w:pPr>
    <w:rPr>
      <w:b/>
      <w:bCs/>
      <w:sz w:val="24"/>
      <w:szCs w:val="24"/>
    </w:rPr>
  </w:style>
  <w:style w:type="paragraph" w:styleId="2">
    <w:name w:val="heading 2"/>
    <w:basedOn w:val="a"/>
    <w:next w:val="a"/>
    <w:link w:val="20"/>
    <w:uiPriority w:val="9"/>
    <w:unhideWhenUsed/>
    <w:qFormat/>
    <w:rsid w:val="00821EF5"/>
    <w:pPr>
      <w:snapToGrid w:val="0"/>
      <w:spacing w:beforeLines="100" w:afterLines="100"/>
      <w:ind w:leftChars="307" w:left="932" w:hanging="318"/>
      <w:jc w:val="both"/>
      <w:outlineLvl w:val="1"/>
    </w:pPr>
    <w:rPr>
      <w:rFonts w:eastAsia="宋体"/>
      <w:b/>
      <w:bCs/>
      <w:color w:val="000000"/>
      <w:sz w:val="21"/>
      <w:szCs w:val="21"/>
    </w:rPr>
  </w:style>
  <w:style w:type="paragraph" w:styleId="3">
    <w:name w:val="heading 3"/>
    <w:basedOn w:val="a"/>
    <w:next w:val="a"/>
    <w:link w:val="30"/>
    <w:uiPriority w:val="9"/>
    <w:unhideWhenUsed/>
    <w:qFormat/>
    <w:rsid w:val="00821EF5"/>
    <w:pPr>
      <w:shd w:val="clear" w:color="auto" w:fill="FFFFFF"/>
      <w:snapToGrid w:val="0"/>
      <w:ind w:left="613" w:hangingChars="291" w:hanging="613"/>
      <w:jc w:val="both"/>
      <w:outlineLvl w:val="2"/>
    </w:pPr>
    <w:rPr>
      <w:rFonts w:eastAsia="宋体"/>
      <w:b/>
      <w:bCs/>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21EF5"/>
    <w:pPr>
      <w:snapToGrid w:val="0"/>
    </w:pPr>
    <w:rPr>
      <w:sz w:val="18"/>
      <w:szCs w:val="18"/>
    </w:rPr>
  </w:style>
  <w:style w:type="character" w:customStyle="1" w:styleId="a4">
    <w:name w:val="脚注文本 字符"/>
    <w:basedOn w:val="a0"/>
    <w:link w:val="a3"/>
    <w:uiPriority w:val="99"/>
    <w:semiHidden/>
    <w:rsid w:val="00821EF5"/>
    <w:rPr>
      <w:rFonts w:ascii="Times New Roman" w:hAnsi="Times New Roman" w:cs="Times New Roman"/>
      <w:kern w:val="0"/>
      <w:sz w:val="18"/>
      <w:szCs w:val="18"/>
    </w:rPr>
  </w:style>
  <w:style w:type="character" w:styleId="a5">
    <w:name w:val="footnote reference"/>
    <w:basedOn w:val="a0"/>
    <w:uiPriority w:val="99"/>
    <w:semiHidden/>
    <w:unhideWhenUsed/>
    <w:rsid w:val="00821EF5"/>
    <w:rPr>
      <w:vertAlign w:val="superscript"/>
    </w:rPr>
  </w:style>
  <w:style w:type="paragraph" w:styleId="a6">
    <w:name w:val="header"/>
    <w:basedOn w:val="a"/>
    <w:link w:val="a7"/>
    <w:uiPriority w:val="99"/>
    <w:unhideWhenUsed/>
    <w:rsid w:val="00821EF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21EF5"/>
    <w:rPr>
      <w:rFonts w:ascii="Times New Roman" w:hAnsi="Times New Roman" w:cs="Times New Roman"/>
      <w:kern w:val="0"/>
      <w:sz w:val="18"/>
      <w:szCs w:val="18"/>
    </w:rPr>
  </w:style>
  <w:style w:type="paragraph" w:styleId="a8">
    <w:name w:val="footer"/>
    <w:basedOn w:val="a"/>
    <w:link w:val="a9"/>
    <w:uiPriority w:val="99"/>
    <w:unhideWhenUsed/>
    <w:rsid w:val="00821EF5"/>
    <w:pPr>
      <w:tabs>
        <w:tab w:val="center" w:pos="4153"/>
        <w:tab w:val="right" w:pos="8306"/>
      </w:tabs>
      <w:snapToGrid w:val="0"/>
    </w:pPr>
    <w:rPr>
      <w:sz w:val="18"/>
      <w:szCs w:val="18"/>
    </w:rPr>
  </w:style>
  <w:style w:type="character" w:customStyle="1" w:styleId="a9">
    <w:name w:val="页脚 字符"/>
    <w:basedOn w:val="a0"/>
    <w:link w:val="a8"/>
    <w:uiPriority w:val="99"/>
    <w:rsid w:val="00821EF5"/>
    <w:rPr>
      <w:rFonts w:ascii="Times New Roman" w:hAnsi="Times New Roman" w:cs="Times New Roman"/>
      <w:kern w:val="0"/>
      <w:sz w:val="18"/>
      <w:szCs w:val="18"/>
    </w:rPr>
  </w:style>
  <w:style w:type="paragraph" w:customStyle="1" w:styleId="Default">
    <w:name w:val="Default"/>
    <w:rsid w:val="00821EF5"/>
    <w:pPr>
      <w:widowControl w:val="0"/>
      <w:autoSpaceDE w:val="0"/>
      <w:autoSpaceDN w:val="0"/>
      <w:adjustRightInd w:val="0"/>
    </w:pPr>
    <w:rPr>
      <w:rFonts w:ascii="Times New Roman" w:hAnsi="Times New Roman" w:cs="Times New Roman"/>
      <w:color w:val="000000"/>
      <w:kern w:val="0"/>
      <w:sz w:val="24"/>
      <w:szCs w:val="24"/>
    </w:rPr>
  </w:style>
  <w:style w:type="paragraph" w:styleId="aa">
    <w:name w:val="Date"/>
    <w:basedOn w:val="a"/>
    <w:next w:val="a"/>
    <w:link w:val="ab"/>
    <w:uiPriority w:val="99"/>
    <w:semiHidden/>
    <w:unhideWhenUsed/>
    <w:rsid w:val="00821EF5"/>
    <w:pPr>
      <w:ind w:leftChars="2500" w:left="100"/>
    </w:pPr>
  </w:style>
  <w:style w:type="character" w:customStyle="1" w:styleId="ab">
    <w:name w:val="日期 字符"/>
    <w:basedOn w:val="a0"/>
    <w:link w:val="aa"/>
    <w:uiPriority w:val="99"/>
    <w:semiHidden/>
    <w:rsid w:val="00821EF5"/>
    <w:rPr>
      <w:rFonts w:ascii="Times New Roman" w:hAnsi="Times New Roman" w:cs="Times New Roman"/>
      <w:kern w:val="0"/>
      <w:sz w:val="20"/>
      <w:szCs w:val="20"/>
    </w:rPr>
  </w:style>
  <w:style w:type="character" w:styleId="ac">
    <w:name w:val="Hyperlink"/>
    <w:basedOn w:val="a0"/>
    <w:uiPriority w:val="99"/>
    <w:unhideWhenUsed/>
    <w:rsid w:val="00821EF5"/>
    <w:rPr>
      <w:color w:val="0563C1" w:themeColor="hyperlink"/>
      <w:u w:val="single"/>
    </w:rPr>
  </w:style>
  <w:style w:type="paragraph" w:styleId="TOC1">
    <w:name w:val="toc 1"/>
    <w:basedOn w:val="a"/>
    <w:next w:val="a"/>
    <w:autoRedefine/>
    <w:uiPriority w:val="39"/>
    <w:unhideWhenUsed/>
    <w:rsid w:val="002A390F"/>
    <w:pPr>
      <w:tabs>
        <w:tab w:val="left" w:pos="840"/>
        <w:tab w:val="right" w:leader="dot" w:pos="9062"/>
      </w:tabs>
    </w:pPr>
    <w:rPr>
      <w:rFonts w:eastAsia="宋体"/>
      <w:sz w:val="24"/>
    </w:rPr>
  </w:style>
  <w:style w:type="paragraph" w:styleId="TOC2">
    <w:name w:val="toc 2"/>
    <w:basedOn w:val="a"/>
    <w:next w:val="a"/>
    <w:autoRedefine/>
    <w:uiPriority w:val="39"/>
    <w:unhideWhenUsed/>
    <w:rsid w:val="002A390F"/>
    <w:pPr>
      <w:tabs>
        <w:tab w:val="left" w:pos="567"/>
        <w:tab w:val="right" w:leader="dot" w:pos="9062"/>
      </w:tabs>
    </w:pPr>
    <w:rPr>
      <w:rFonts w:eastAsia="宋体"/>
      <w:sz w:val="21"/>
    </w:rPr>
  </w:style>
  <w:style w:type="paragraph" w:styleId="TOC3">
    <w:name w:val="toc 3"/>
    <w:basedOn w:val="a"/>
    <w:next w:val="a"/>
    <w:autoRedefine/>
    <w:uiPriority w:val="39"/>
    <w:unhideWhenUsed/>
    <w:rsid w:val="00821EF5"/>
    <w:pPr>
      <w:tabs>
        <w:tab w:val="left" w:pos="1134"/>
        <w:tab w:val="right" w:leader="dot" w:pos="9062"/>
      </w:tabs>
      <w:ind w:leftChars="283" w:left="566"/>
    </w:pPr>
    <w:rPr>
      <w:rFonts w:eastAsia="宋体"/>
      <w:sz w:val="21"/>
    </w:rPr>
  </w:style>
  <w:style w:type="character" w:styleId="ad">
    <w:name w:val="FollowedHyperlink"/>
    <w:basedOn w:val="a0"/>
    <w:uiPriority w:val="99"/>
    <w:semiHidden/>
    <w:unhideWhenUsed/>
    <w:rsid w:val="00821EF5"/>
    <w:rPr>
      <w:color w:val="954F72" w:themeColor="followedHyperlink"/>
      <w:u w:val="single"/>
    </w:rPr>
  </w:style>
  <w:style w:type="character" w:customStyle="1" w:styleId="10">
    <w:name w:val="标题 1 字符"/>
    <w:basedOn w:val="a0"/>
    <w:link w:val="1"/>
    <w:uiPriority w:val="9"/>
    <w:rsid w:val="00821EF5"/>
    <w:rPr>
      <w:rFonts w:ascii="Times New Roman" w:hAnsi="Times New Roman" w:cs="Times New Roman"/>
      <w:b/>
      <w:bCs/>
      <w:kern w:val="0"/>
      <w:sz w:val="24"/>
      <w:szCs w:val="24"/>
    </w:rPr>
  </w:style>
  <w:style w:type="character" w:customStyle="1" w:styleId="20">
    <w:name w:val="标题 2 字符"/>
    <w:basedOn w:val="a0"/>
    <w:link w:val="2"/>
    <w:uiPriority w:val="9"/>
    <w:rsid w:val="00821EF5"/>
    <w:rPr>
      <w:rFonts w:ascii="Times New Roman" w:eastAsia="宋体" w:hAnsi="Times New Roman" w:cs="Times New Roman"/>
      <w:b/>
      <w:bCs/>
      <w:color w:val="000000"/>
      <w:kern w:val="0"/>
      <w:szCs w:val="21"/>
    </w:rPr>
  </w:style>
  <w:style w:type="character" w:customStyle="1" w:styleId="30">
    <w:name w:val="标题 3 字符"/>
    <w:basedOn w:val="a0"/>
    <w:link w:val="3"/>
    <w:uiPriority w:val="9"/>
    <w:rsid w:val="00821EF5"/>
    <w:rPr>
      <w:rFonts w:ascii="Times New Roman" w:eastAsia="宋体" w:hAnsi="Times New Roman" w:cs="Times New Roman"/>
      <w:b/>
      <w:bCs/>
      <w:color w:val="000000"/>
      <w:kern w:val="0"/>
      <w:szCs w:val="21"/>
      <w:shd w:val="clear" w:color="auto" w:fill="FFFFFF"/>
    </w:rPr>
  </w:style>
  <w:style w:type="paragraph" w:styleId="ae">
    <w:name w:val="annotation text"/>
    <w:basedOn w:val="a"/>
    <w:link w:val="af"/>
    <w:uiPriority w:val="99"/>
    <w:semiHidden/>
    <w:unhideWhenUsed/>
    <w:rsid w:val="00092C7B"/>
  </w:style>
  <w:style w:type="character" w:customStyle="1" w:styleId="af">
    <w:name w:val="批注文字 字符"/>
    <w:basedOn w:val="a0"/>
    <w:link w:val="ae"/>
    <w:uiPriority w:val="99"/>
    <w:semiHidden/>
    <w:rsid w:val="00092C7B"/>
    <w:rPr>
      <w:rFonts w:ascii="Times New Roman" w:hAnsi="Times New Roman" w:cs="Times New Roman"/>
      <w:kern w:val="0"/>
      <w:sz w:val="20"/>
      <w:szCs w:val="20"/>
    </w:rPr>
  </w:style>
  <w:style w:type="character" w:styleId="af0">
    <w:name w:val="annotation reference"/>
    <w:basedOn w:val="a0"/>
    <w:uiPriority w:val="99"/>
    <w:semiHidden/>
    <w:unhideWhenUsed/>
    <w:rsid w:val="00092C7B"/>
    <w:rPr>
      <w:sz w:val="21"/>
      <w:szCs w:val="21"/>
    </w:rPr>
  </w:style>
  <w:style w:type="paragraph" w:styleId="af1">
    <w:name w:val="Balloon Text"/>
    <w:basedOn w:val="a"/>
    <w:link w:val="af2"/>
    <w:uiPriority w:val="99"/>
    <w:semiHidden/>
    <w:unhideWhenUsed/>
    <w:rsid w:val="00264406"/>
    <w:rPr>
      <w:sz w:val="18"/>
      <w:szCs w:val="18"/>
    </w:rPr>
  </w:style>
  <w:style w:type="character" w:customStyle="1" w:styleId="af2">
    <w:name w:val="批注框文本 字符"/>
    <w:basedOn w:val="a0"/>
    <w:link w:val="af1"/>
    <w:uiPriority w:val="99"/>
    <w:semiHidden/>
    <w:rsid w:val="00264406"/>
    <w:rPr>
      <w:rFonts w:ascii="Times New Roman" w:hAnsi="Times New Roman" w:cs="Times New Roman"/>
      <w:kern w:val="0"/>
      <w:sz w:val="18"/>
      <w:szCs w:val="18"/>
    </w:rPr>
  </w:style>
  <w:style w:type="paragraph" w:styleId="af3">
    <w:name w:val="annotation subject"/>
    <w:basedOn w:val="ae"/>
    <w:next w:val="ae"/>
    <w:link w:val="af4"/>
    <w:uiPriority w:val="99"/>
    <w:semiHidden/>
    <w:unhideWhenUsed/>
    <w:rsid w:val="00C24734"/>
    <w:rPr>
      <w:b/>
      <w:bCs/>
    </w:rPr>
  </w:style>
  <w:style w:type="character" w:customStyle="1" w:styleId="af4">
    <w:name w:val="批注主题 字符"/>
    <w:basedOn w:val="af"/>
    <w:link w:val="af3"/>
    <w:uiPriority w:val="99"/>
    <w:semiHidden/>
    <w:rsid w:val="00C24734"/>
    <w:rPr>
      <w:rFonts w:ascii="Times New Roman" w:hAnsi="Times New Roman" w:cs="Times New Roman"/>
      <w:b/>
      <w:bCs/>
      <w:kern w:val="0"/>
      <w:sz w:val="20"/>
      <w:szCs w:val="20"/>
    </w:rPr>
  </w:style>
  <w:style w:type="character" w:customStyle="1" w:styleId="11">
    <w:name w:val="未处理的提及1"/>
    <w:basedOn w:val="a0"/>
    <w:uiPriority w:val="99"/>
    <w:semiHidden/>
    <w:unhideWhenUsed/>
    <w:rsid w:val="00ED3014"/>
    <w:rPr>
      <w:color w:val="605E5C"/>
      <w:shd w:val="clear" w:color="auto" w:fill="E1DFDD"/>
    </w:rPr>
  </w:style>
  <w:style w:type="paragraph" w:styleId="af5">
    <w:name w:val="Revision"/>
    <w:hidden/>
    <w:uiPriority w:val="99"/>
    <w:semiHidden/>
    <w:rsid w:val="00010F81"/>
    <w:rPr>
      <w:rFonts w:ascii="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Clinicaltrialconduct-COVID19@fda.hhs.gov" TargetMode="Externa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DBE349EB5071640ADAC02AA835A69CF" ma:contentTypeVersion="11" ma:contentTypeDescription="Create a new document." ma:contentTypeScope="" ma:versionID="79565946ee9d597aa7fe4ea5676b5ea6">
  <xsd:schema xmlns:xsd="http://www.w3.org/2001/XMLSchema" xmlns:xs="http://www.w3.org/2001/XMLSchema" xmlns:p="http://schemas.microsoft.com/office/2006/metadata/properties" xmlns:ns2="bd039c77-efa6-40ed-9b55-d4e668ca7878" targetNamespace="http://schemas.microsoft.com/office/2006/metadata/properties" ma:root="true" ma:fieldsID="ec60d1535eabc9fd0423ca8063fa360a" ns2:_="">
    <xsd:import namespace="bd039c77-efa6-40ed-9b55-d4e668ca78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39c77-efa6-40ed-9b55-d4e668ca7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9ADC09-B1CA-4695-AF7D-E1B36CF9F5FF}">
  <ds:schemaRefs>
    <ds:schemaRef ds:uri="http://schemas.openxmlformats.org/officeDocument/2006/bibliography"/>
  </ds:schemaRefs>
</ds:datastoreItem>
</file>

<file path=customXml/itemProps2.xml><?xml version="1.0" encoding="utf-8"?>
<ds:datastoreItem xmlns:ds="http://schemas.openxmlformats.org/officeDocument/2006/customXml" ds:itemID="{CF1FF30C-9CE3-4400-94CE-2F7471866E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9D34EB-EDDC-47AF-AC39-42C048E18C0C}">
  <ds:schemaRefs>
    <ds:schemaRef ds:uri="http://schemas.microsoft.com/sharepoint/v3/contenttype/forms"/>
  </ds:schemaRefs>
</ds:datastoreItem>
</file>

<file path=customXml/itemProps4.xml><?xml version="1.0" encoding="utf-8"?>
<ds:datastoreItem xmlns:ds="http://schemas.openxmlformats.org/officeDocument/2006/customXml" ds:itemID="{8A542187-5E08-4F2C-BC7A-8C11DD223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39c77-efa6-40ed-9b55-d4e668ca7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35</Pages>
  <Words>4200</Words>
  <Characters>23943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28087</CharactersWithSpaces>
  <SharedDoc>false</SharedDoc>
  <HLinks>
    <vt:vector size="30" baseType="variant">
      <vt:variant>
        <vt:i4>1179711</vt:i4>
      </vt:variant>
      <vt:variant>
        <vt:i4>26</vt:i4>
      </vt:variant>
      <vt:variant>
        <vt:i4>0</vt:i4>
      </vt:variant>
      <vt:variant>
        <vt:i4>5</vt:i4>
      </vt:variant>
      <vt:variant>
        <vt:lpwstr/>
      </vt:variant>
      <vt:variant>
        <vt:lpwstr>_Toc97491833</vt:lpwstr>
      </vt:variant>
      <vt:variant>
        <vt:i4>1245247</vt:i4>
      </vt:variant>
      <vt:variant>
        <vt:i4>20</vt:i4>
      </vt:variant>
      <vt:variant>
        <vt:i4>0</vt:i4>
      </vt:variant>
      <vt:variant>
        <vt:i4>5</vt:i4>
      </vt:variant>
      <vt:variant>
        <vt:lpwstr/>
      </vt:variant>
      <vt:variant>
        <vt:lpwstr>_Toc97491832</vt:lpwstr>
      </vt:variant>
      <vt:variant>
        <vt:i4>1048639</vt:i4>
      </vt:variant>
      <vt:variant>
        <vt:i4>14</vt:i4>
      </vt:variant>
      <vt:variant>
        <vt:i4>0</vt:i4>
      </vt:variant>
      <vt:variant>
        <vt:i4>5</vt:i4>
      </vt:variant>
      <vt:variant>
        <vt:lpwstr/>
      </vt:variant>
      <vt:variant>
        <vt:lpwstr>_Toc97491831</vt:lpwstr>
      </vt:variant>
      <vt:variant>
        <vt:i4>1114175</vt:i4>
      </vt:variant>
      <vt:variant>
        <vt:i4>8</vt:i4>
      </vt:variant>
      <vt:variant>
        <vt:i4>0</vt:i4>
      </vt:variant>
      <vt:variant>
        <vt:i4>5</vt:i4>
      </vt:variant>
      <vt:variant>
        <vt:lpwstr/>
      </vt:variant>
      <vt:variant>
        <vt:lpwstr>_Toc97491830</vt:lpwstr>
      </vt:variant>
      <vt:variant>
        <vt:i4>1572926</vt:i4>
      </vt:variant>
      <vt:variant>
        <vt:i4>2</vt:i4>
      </vt:variant>
      <vt:variant>
        <vt:i4>0</vt:i4>
      </vt:variant>
      <vt:variant>
        <vt:i4>5</vt:i4>
      </vt:variant>
      <vt:variant>
        <vt:lpwstr/>
      </vt:variant>
      <vt:variant>
        <vt:lpwstr>_Toc97491829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Schiller, Lowell</dc:creator>
  <cp:keywords/>
  <dc:description/>
  <cp:lastModifiedBy>周世杰</cp:lastModifiedBy>
  <cp:revision>370</cp:revision>
  <dcterms:created xsi:type="dcterms:W3CDTF">2021-11-15T18:38:00Z</dcterms:created>
  <dcterms:modified xsi:type="dcterms:W3CDTF">2022-10-10T01:36:00Z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0x0101001DBE349EB5071640ADAC02AA835A69CF</vt:lpwstr>
  </property>
</Properties>
</file>