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2A7B" w14:textId="77777777" w:rsidR="001003B6" w:rsidRPr="00CB0BF4" w:rsidRDefault="001003B6" w:rsidP="001003B6">
      <w:pPr>
        <w:pStyle w:val="Default"/>
        <w:pBdr>
          <w:bottom w:val="single" w:sz="4" w:space="1" w:color="auto"/>
        </w:pBdr>
        <w:jc w:val="center"/>
        <w:rPr>
          <w:rFonts w:eastAsia="宋体"/>
          <w:sz w:val="56"/>
          <w:szCs w:val="56"/>
        </w:rPr>
      </w:pPr>
      <w:r w:rsidRPr="00CB0BF4">
        <w:rPr>
          <w:rFonts w:eastAsia="宋体"/>
          <w:b/>
          <w:bCs/>
          <w:sz w:val="56"/>
          <w:szCs w:val="56"/>
        </w:rPr>
        <w:t>X</w:t>
      </w:r>
      <w:r w:rsidRPr="00CB0BF4">
        <w:rPr>
          <w:rFonts w:eastAsia="宋体"/>
          <w:b/>
          <w:bCs/>
          <w:sz w:val="56"/>
          <w:szCs w:val="56"/>
        </w:rPr>
        <w:t>射线诊断设备制造商</w:t>
      </w:r>
      <w:r w:rsidR="004707FC" w:rsidRPr="00CB0BF4">
        <w:rPr>
          <w:rFonts w:eastAsia="宋体"/>
          <w:b/>
          <w:bCs/>
          <w:sz w:val="56"/>
          <w:szCs w:val="56"/>
        </w:rPr>
        <w:t>辐射控制条例的澄清</w:t>
      </w:r>
    </w:p>
    <w:p w14:paraId="00F291A5" w14:textId="77777777" w:rsidR="001003B6" w:rsidRPr="00CB0BF4" w:rsidRDefault="001003B6" w:rsidP="001003B6">
      <w:pPr>
        <w:pStyle w:val="Default"/>
        <w:jc w:val="center"/>
        <w:rPr>
          <w:rFonts w:eastAsia="宋体"/>
          <w:sz w:val="56"/>
          <w:szCs w:val="56"/>
        </w:rPr>
      </w:pPr>
      <w:r w:rsidRPr="00CB0BF4">
        <w:rPr>
          <w:rFonts w:eastAsia="宋体"/>
          <w:b/>
          <w:bCs/>
          <w:sz w:val="56"/>
          <w:szCs w:val="56"/>
        </w:rPr>
        <w:t>行业和美国食品药品监督管理局工作人员指南草案</w:t>
      </w:r>
    </w:p>
    <w:p w14:paraId="74CA1C10" w14:textId="77777777" w:rsidR="001003B6" w:rsidRPr="00CB0BF4" w:rsidRDefault="001003B6" w:rsidP="001003B6">
      <w:pPr>
        <w:pStyle w:val="Default"/>
        <w:jc w:val="center"/>
        <w:rPr>
          <w:rFonts w:eastAsia="宋体"/>
          <w:b/>
          <w:bCs/>
          <w:i/>
          <w:iCs/>
          <w:sz w:val="32"/>
          <w:szCs w:val="32"/>
        </w:rPr>
      </w:pPr>
    </w:p>
    <w:p w14:paraId="08A389B4" w14:textId="77777777" w:rsidR="001003B6" w:rsidRPr="00CB0BF4" w:rsidRDefault="001003B6" w:rsidP="001003B6">
      <w:pPr>
        <w:pStyle w:val="Default"/>
        <w:jc w:val="center"/>
        <w:rPr>
          <w:rFonts w:eastAsia="宋体"/>
          <w:b/>
          <w:bCs/>
          <w:i/>
          <w:iCs/>
          <w:sz w:val="32"/>
          <w:szCs w:val="32"/>
        </w:rPr>
      </w:pPr>
      <w:r w:rsidRPr="00CB0BF4">
        <w:rPr>
          <w:rFonts w:eastAsia="宋体"/>
          <w:b/>
          <w:bCs/>
          <w:i/>
          <w:iCs/>
          <w:sz w:val="32"/>
          <w:szCs w:val="32"/>
        </w:rPr>
        <w:t>指南草案</w:t>
      </w:r>
    </w:p>
    <w:p w14:paraId="04E66F06" w14:textId="77777777" w:rsidR="001003B6" w:rsidRPr="00CB0BF4" w:rsidRDefault="001003B6" w:rsidP="001003B6">
      <w:pPr>
        <w:pStyle w:val="Default"/>
        <w:jc w:val="center"/>
        <w:rPr>
          <w:rFonts w:eastAsia="宋体"/>
          <w:sz w:val="32"/>
          <w:szCs w:val="32"/>
        </w:rPr>
      </w:pPr>
    </w:p>
    <w:p w14:paraId="173DE83D" w14:textId="77777777" w:rsidR="001003B6" w:rsidRPr="00CB0BF4" w:rsidRDefault="001003B6" w:rsidP="001003B6">
      <w:pPr>
        <w:pStyle w:val="Default"/>
        <w:jc w:val="center"/>
        <w:rPr>
          <w:rFonts w:eastAsia="宋体"/>
          <w:b/>
          <w:bCs/>
          <w:sz w:val="28"/>
          <w:szCs w:val="28"/>
        </w:rPr>
      </w:pPr>
      <w:r w:rsidRPr="00CB0BF4">
        <w:rPr>
          <w:rFonts w:eastAsia="宋体"/>
          <w:b/>
          <w:bCs/>
          <w:sz w:val="28"/>
          <w:szCs w:val="28"/>
        </w:rPr>
        <w:t>本指南草案文件仅供征求意见使用。</w:t>
      </w:r>
    </w:p>
    <w:p w14:paraId="3D032255" w14:textId="77777777" w:rsidR="001003B6" w:rsidRPr="00CB0BF4" w:rsidRDefault="001003B6" w:rsidP="001003B6">
      <w:pPr>
        <w:pStyle w:val="Default"/>
        <w:jc w:val="center"/>
        <w:rPr>
          <w:rFonts w:eastAsia="宋体"/>
          <w:sz w:val="28"/>
          <w:szCs w:val="28"/>
        </w:rPr>
      </w:pPr>
    </w:p>
    <w:p w14:paraId="3C48FD3B" w14:textId="332D8E5A" w:rsidR="001003B6" w:rsidRPr="00CB0BF4" w:rsidRDefault="005B600F" w:rsidP="001003B6">
      <w:pPr>
        <w:snapToGrid w:val="0"/>
        <w:jc w:val="center"/>
        <w:rPr>
          <w:rFonts w:eastAsia="宋体"/>
          <w:b/>
          <w:bCs/>
          <w:sz w:val="28"/>
          <w:szCs w:val="28"/>
        </w:rPr>
      </w:pPr>
      <w:ins w:id="1" w:author="Aimee W" w:date="2022-08-08T15:07:00Z">
        <w:r>
          <w:rPr>
            <w:rFonts w:eastAsia="宋体" w:hint="eastAsia"/>
            <w:b/>
            <w:bCs/>
            <w:sz w:val="28"/>
            <w:szCs w:val="28"/>
          </w:rPr>
          <w:t>文件发布日期：</w:t>
        </w:r>
      </w:ins>
      <w:r w:rsidR="001003B6" w:rsidRPr="00CB0BF4">
        <w:rPr>
          <w:rFonts w:eastAsia="宋体"/>
          <w:b/>
          <w:bCs/>
          <w:sz w:val="28"/>
          <w:szCs w:val="28"/>
        </w:rPr>
        <w:t>2018</w:t>
      </w:r>
      <w:r w:rsidR="001003B6" w:rsidRPr="00CB0BF4">
        <w:rPr>
          <w:rFonts w:eastAsia="宋体"/>
          <w:b/>
          <w:bCs/>
          <w:sz w:val="28"/>
          <w:szCs w:val="28"/>
        </w:rPr>
        <w:t>年</w:t>
      </w:r>
      <w:r w:rsidR="001003B6" w:rsidRPr="00CB0BF4">
        <w:rPr>
          <w:rFonts w:eastAsia="宋体"/>
          <w:b/>
          <w:bCs/>
          <w:sz w:val="28"/>
          <w:szCs w:val="28"/>
        </w:rPr>
        <w:t>12</w:t>
      </w:r>
      <w:r w:rsidR="001003B6" w:rsidRPr="00CB0BF4">
        <w:rPr>
          <w:rFonts w:eastAsia="宋体"/>
          <w:b/>
          <w:bCs/>
          <w:sz w:val="28"/>
          <w:szCs w:val="28"/>
        </w:rPr>
        <w:t>月</w:t>
      </w:r>
      <w:r w:rsidR="001003B6" w:rsidRPr="00CB0BF4">
        <w:rPr>
          <w:rFonts w:eastAsia="宋体"/>
          <w:b/>
          <w:bCs/>
          <w:sz w:val="28"/>
          <w:szCs w:val="28"/>
        </w:rPr>
        <w:t>17</w:t>
      </w:r>
      <w:r w:rsidR="001003B6" w:rsidRPr="00CB0BF4">
        <w:rPr>
          <w:rFonts w:eastAsia="宋体"/>
          <w:b/>
          <w:bCs/>
          <w:sz w:val="28"/>
          <w:szCs w:val="28"/>
        </w:rPr>
        <w:t>日</w:t>
      </w:r>
      <w:del w:id="2" w:author="Aimee W" w:date="2022-08-08T15:07:00Z">
        <w:r w:rsidR="001003B6" w:rsidRPr="00CB0BF4" w:rsidDel="005B600F">
          <w:rPr>
            <w:rFonts w:eastAsia="宋体"/>
            <w:b/>
            <w:bCs/>
            <w:sz w:val="28"/>
            <w:szCs w:val="28"/>
          </w:rPr>
          <w:delText>发布的文件</w:delText>
        </w:r>
      </w:del>
      <w:r w:rsidR="001003B6" w:rsidRPr="00CB0BF4">
        <w:rPr>
          <w:rFonts w:eastAsia="宋体"/>
          <w:b/>
          <w:bCs/>
          <w:sz w:val="28"/>
          <w:szCs w:val="28"/>
        </w:rPr>
        <w:t>。</w:t>
      </w:r>
    </w:p>
    <w:p w14:paraId="57279EEB" w14:textId="77777777" w:rsidR="001003B6" w:rsidRPr="00CB0BF4" w:rsidRDefault="001003B6" w:rsidP="001003B6">
      <w:pPr>
        <w:snapToGrid w:val="0"/>
        <w:jc w:val="center"/>
        <w:rPr>
          <w:rFonts w:eastAsia="宋体"/>
          <w:b/>
          <w:bCs/>
          <w:sz w:val="28"/>
          <w:szCs w:val="28"/>
        </w:rPr>
      </w:pPr>
    </w:p>
    <w:p w14:paraId="26087916" w14:textId="12E7D5E4" w:rsidR="008E04A4" w:rsidRPr="00CB0BF4" w:rsidRDefault="00C65937" w:rsidP="001003B6">
      <w:pPr>
        <w:snapToGrid w:val="0"/>
        <w:jc w:val="both"/>
        <w:rPr>
          <w:rFonts w:eastAsia="宋体"/>
          <w:sz w:val="24"/>
          <w:szCs w:val="24"/>
        </w:rPr>
      </w:pPr>
      <w:del w:id="3" w:author="Z" w:date="2022-04-04T21:42:00Z">
        <w:r w:rsidRPr="00CB0BF4" w:rsidDel="00892FFA">
          <w:rPr>
            <w:rFonts w:eastAsia="宋体"/>
            <w:color w:val="000000"/>
            <w:sz w:val="24"/>
            <w:szCs w:val="24"/>
          </w:rPr>
          <w:delText>贵司</w:delText>
        </w:r>
      </w:del>
      <w:ins w:id="4" w:author="Z" w:date="2022-04-04T21:42:00Z">
        <w:r w:rsidR="00892FFA">
          <w:rPr>
            <w:rFonts w:eastAsia="宋体"/>
            <w:color w:val="000000"/>
            <w:sz w:val="24"/>
            <w:szCs w:val="24"/>
          </w:rPr>
          <w:t>您</w:t>
        </w:r>
      </w:ins>
      <w:r w:rsidRPr="00CB0BF4">
        <w:rPr>
          <w:rFonts w:eastAsia="宋体"/>
          <w:color w:val="000000"/>
          <w:sz w:val="24"/>
          <w:szCs w:val="24"/>
        </w:rPr>
        <w:t>应在《联邦公报》发布指南草案有效性通知后</w:t>
      </w:r>
      <w:r w:rsidRPr="00CB0BF4">
        <w:rPr>
          <w:rFonts w:eastAsia="宋体"/>
          <w:color w:val="000000"/>
          <w:sz w:val="24"/>
          <w:szCs w:val="24"/>
        </w:rPr>
        <w:t>60</w:t>
      </w:r>
      <w:r w:rsidRPr="00CB0BF4">
        <w:rPr>
          <w:rFonts w:eastAsia="宋体"/>
          <w:color w:val="000000"/>
          <w:sz w:val="24"/>
          <w:szCs w:val="24"/>
        </w:rPr>
        <w:t>天内提交关于本文件草案的意见和建议。请提交电子意见至</w:t>
      </w:r>
      <w:r w:rsidRPr="00CB0BF4">
        <w:rPr>
          <w:rFonts w:eastAsia="宋体"/>
          <w:color w:val="0000FF"/>
          <w:sz w:val="24"/>
          <w:szCs w:val="24"/>
          <w:u w:val="single"/>
        </w:rPr>
        <w:t>https://www.regulations.gov/</w:t>
      </w:r>
      <w:r w:rsidRPr="00CB0BF4">
        <w:rPr>
          <w:rFonts w:eastAsia="宋体"/>
          <w:color w:val="000000"/>
          <w:sz w:val="24"/>
          <w:szCs w:val="24"/>
        </w:rPr>
        <w:t>。请将书面意见提交至美国食品药品监督管理局（</w:t>
      </w:r>
      <w:r w:rsidRPr="00CB0BF4">
        <w:rPr>
          <w:rFonts w:eastAsia="宋体"/>
          <w:color w:val="000000"/>
          <w:sz w:val="24"/>
          <w:szCs w:val="24"/>
        </w:rPr>
        <w:t>5630 Fishers Lane, rm.1061, Rockville, MD 20852</w:t>
      </w:r>
      <w:r w:rsidRPr="00CB0BF4">
        <w:rPr>
          <w:rFonts w:eastAsia="宋体"/>
          <w:color w:val="000000"/>
          <w:sz w:val="24"/>
          <w:szCs w:val="24"/>
        </w:rPr>
        <w:t>）文档管理人员所有意见请注明《联邦公报》发布通知中所列的案卷编号。</w:t>
      </w:r>
    </w:p>
    <w:p w14:paraId="2E1A010F" w14:textId="77777777" w:rsidR="00FD33E6" w:rsidRPr="00CB0BF4" w:rsidRDefault="00FD33E6" w:rsidP="001003B6">
      <w:pPr>
        <w:snapToGrid w:val="0"/>
        <w:jc w:val="both"/>
        <w:rPr>
          <w:rFonts w:eastAsia="宋体"/>
          <w:color w:val="000000"/>
          <w:sz w:val="24"/>
          <w:szCs w:val="24"/>
        </w:rPr>
      </w:pPr>
    </w:p>
    <w:p w14:paraId="36A75B8A"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有关本文件的问题，请联系体外诊断和放射卫生办公室，电话：</w:t>
      </w:r>
      <w:r w:rsidRPr="00CB0BF4">
        <w:rPr>
          <w:rFonts w:eastAsia="宋体"/>
          <w:color w:val="000000"/>
          <w:sz w:val="24"/>
          <w:szCs w:val="24"/>
        </w:rPr>
        <w:t>240-402-5149</w:t>
      </w:r>
      <w:r w:rsidRPr="00CB0BF4">
        <w:rPr>
          <w:rFonts w:eastAsia="宋体"/>
          <w:color w:val="000000"/>
          <w:sz w:val="24"/>
          <w:szCs w:val="24"/>
        </w:rPr>
        <w:t>，</w:t>
      </w:r>
      <w:r w:rsidRPr="00CB0BF4">
        <w:rPr>
          <w:rFonts w:eastAsia="宋体"/>
          <w:color w:val="000000"/>
          <w:sz w:val="24"/>
          <w:szCs w:val="24"/>
        </w:rPr>
        <w:t>Scott Gonzalez</w:t>
      </w:r>
      <w:r w:rsidRPr="00CB0BF4">
        <w:rPr>
          <w:rFonts w:eastAsia="宋体"/>
          <w:color w:val="000000"/>
          <w:sz w:val="24"/>
          <w:szCs w:val="24"/>
        </w:rPr>
        <w:t>，电话：</w:t>
      </w:r>
      <w:r w:rsidRPr="00CB0BF4">
        <w:rPr>
          <w:rFonts w:eastAsia="宋体"/>
          <w:color w:val="000000"/>
          <w:sz w:val="24"/>
          <w:szCs w:val="24"/>
        </w:rPr>
        <w:t>301-796-5889</w:t>
      </w:r>
      <w:r w:rsidRPr="00CB0BF4">
        <w:rPr>
          <w:rFonts w:eastAsia="宋体"/>
          <w:color w:val="000000"/>
          <w:sz w:val="24"/>
          <w:szCs w:val="24"/>
        </w:rPr>
        <w:t>，或通过电子邮件：</w:t>
      </w:r>
      <w:r w:rsidRPr="00CB0BF4">
        <w:rPr>
          <w:rFonts w:eastAsia="宋体"/>
          <w:color w:val="0000FF"/>
          <w:sz w:val="24"/>
          <w:szCs w:val="24"/>
          <w:u w:val="single"/>
        </w:rPr>
        <w:t>Scott.Gonzalez@fda.hhs.gov</w:t>
      </w:r>
      <w:r w:rsidRPr="00CB0BF4">
        <w:rPr>
          <w:rFonts w:eastAsia="宋体"/>
          <w:color w:val="0000FF"/>
          <w:sz w:val="24"/>
          <w:szCs w:val="24"/>
          <w:u w:val="single"/>
        </w:rPr>
        <w:t>。</w:t>
      </w:r>
    </w:p>
    <w:p w14:paraId="4D6F94B9" w14:textId="77777777" w:rsidR="001003B6" w:rsidRPr="00CB0BF4" w:rsidRDefault="001003B6" w:rsidP="001003B6">
      <w:pPr>
        <w:pStyle w:val="Default"/>
        <w:rPr>
          <w:rFonts w:eastAsia="宋体"/>
        </w:rPr>
      </w:pPr>
    </w:p>
    <w:p w14:paraId="4CA96402" w14:textId="77777777" w:rsidR="008E04A4" w:rsidRDefault="001003B6" w:rsidP="001003B6">
      <w:pPr>
        <w:snapToGrid w:val="0"/>
        <w:jc w:val="center"/>
        <w:rPr>
          <w:rFonts w:eastAsia="宋体"/>
          <w:b/>
          <w:bCs/>
          <w:sz w:val="28"/>
          <w:szCs w:val="28"/>
        </w:rPr>
      </w:pPr>
      <w:r w:rsidRPr="00CB0BF4">
        <w:rPr>
          <w:rFonts w:eastAsia="宋体"/>
          <w:b/>
          <w:bCs/>
          <w:sz w:val="28"/>
          <w:szCs w:val="28"/>
        </w:rPr>
        <w:t>当最终确定时，该指南将取代</w:t>
      </w:r>
      <w:r w:rsidRPr="00CB0BF4">
        <w:rPr>
          <w:rFonts w:eastAsia="宋体"/>
          <w:b/>
          <w:bCs/>
          <w:sz w:val="28"/>
          <w:szCs w:val="28"/>
        </w:rPr>
        <w:t>FDA</w:t>
      </w:r>
      <w:r w:rsidRPr="00CB0BF4">
        <w:rPr>
          <w:rFonts w:eastAsia="宋体"/>
          <w:b/>
          <w:bCs/>
          <w:sz w:val="28"/>
          <w:szCs w:val="28"/>
        </w:rPr>
        <w:t>题为</w:t>
      </w:r>
      <w:r w:rsidRPr="00CB0BF4">
        <w:rPr>
          <w:rFonts w:ascii="宋体" w:eastAsia="宋体" w:hAnsi="宋体"/>
          <w:b/>
          <w:bCs/>
          <w:sz w:val="28"/>
          <w:szCs w:val="28"/>
        </w:rPr>
        <w:t>“</w:t>
      </w:r>
      <w:r w:rsidRPr="00CB0BF4">
        <w:rPr>
          <w:rFonts w:eastAsia="宋体"/>
          <w:b/>
          <w:bCs/>
          <w:sz w:val="28"/>
          <w:szCs w:val="28"/>
        </w:rPr>
        <w:t>澄清诊断性</w:t>
      </w:r>
      <w:r w:rsidRPr="00CB0BF4">
        <w:rPr>
          <w:rFonts w:eastAsia="宋体"/>
          <w:b/>
          <w:bCs/>
          <w:sz w:val="28"/>
          <w:szCs w:val="28"/>
        </w:rPr>
        <w:t>X</w:t>
      </w:r>
      <w:r w:rsidRPr="00CB0BF4">
        <w:rPr>
          <w:rFonts w:eastAsia="宋体"/>
          <w:b/>
          <w:bCs/>
          <w:sz w:val="28"/>
          <w:szCs w:val="28"/>
        </w:rPr>
        <w:t>射线设备的辐射控制规定</w:t>
      </w:r>
      <w:r w:rsidR="004707FC">
        <w:rPr>
          <w:rFonts w:ascii="宋体" w:eastAsia="宋体" w:hAnsi="宋体" w:hint="eastAsia"/>
          <w:b/>
          <w:bCs/>
          <w:sz w:val="28"/>
          <w:szCs w:val="28"/>
        </w:rPr>
        <w:t>”</w:t>
      </w:r>
      <w:r w:rsidRPr="00CB0BF4">
        <w:rPr>
          <w:rFonts w:eastAsia="宋体"/>
          <w:b/>
          <w:bCs/>
          <w:sz w:val="28"/>
          <w:szCs w:val="28"/>
        </w:rPr>
        <w:t>的指南（</w:t>
      </w:r>
      <w:r w:rsidRPr="00CB0BF4">
        <w:rPr>
          <w:rFonts w:eastAsia="宋体"/>
          <w:b/>
          <w:bCs/>
          <w:sz w:val="28"/>
          <w:szCs w:val="28"/>
        </w:rPr>
        <w:t>HHS</w:t>
      </w:r>
      <w:r w:rsidRPr="00CB0BF4">
        <w:rPr>
          <w:rFonts w:eastAsia="宋体"/>
          <w:b/>
          <w:bCs/>
          <w:sz w:val="28"/>
          <w:szCs w:val="28"/>
        </w:rPr>
        <w:t>出版物</w:t>
      </w:r>
      <w:r w:rsidRPr="00CB0BF4">
        <w:rPr>
          <w:rFonts w:eastAsia="宋体"/>
          <w:b/>
          <w:bCs/>
          <w:sz w:val="28"/>
          <w:szCs w:val="28"/>
        </w:rPr>
        <w:t>FDA 89-8221</w:t>
      </w:r>
      <w:r w:rsidRPr="00CB0BF4">
        <w:rPr>
          <w:rFonts w:eastAsia="宋体"/>
          <w:b/>
          <w:bCs/>
          <w:sz w:val="28"/>
          <w:szCs w:val="28"/>
        </w:rPr>
        <w:t>，</w:t>
      </w:r>
      <w:r w:rsidRPr="00CB0BF4">
        <w:rPr>
          <w:rFonts w:eastAsia="宋体"/>
          <w:b/>
          <w:bCs/>
          <w:sz w:val="28"/>
          <w:szCs w:val="28"/>
        </w:rPr>
        <w:t>1989</w:t>
      </w:r>
      <w:r w:rsidRPr="00CB0BF4">
        <w:rPr>
          <w:rFonts w:eastAsia="宋体"/>
          <w:b/>
          <w:bCs/>
          <w:sz w:val="28"/>
          <w:szCs w:val="28"/>
        </w:rPr>
        <w:t>年</w:t>
      </w:r>
      <w:r w:rsidRPr="00CB0BF4">
        <w:rPr>
          <w:rFonts w:eastAsia="宋体"/>
          <w:b/>
          <w:bCs/>
          <w:sz w:val="28"/>
          <w:szCs w:val="28"/>
        </w:rPr>
        <w:t>3</w:t>
      </w:r>
      <w:r w:rsidRPr="00CB0BF4">
        <w:rPr>
          <w:rFonts w:eastAsia="宋体"/>
          <w:b/>
          <w:bCs/>
          <w:sz w:val="28"/>
          <w:szCs w:val="28"/>
        </w:rPr>
        <w:t>月发布）。</w:t>
      </w:r>
    </w:p>
    <w:p w14:paraId="196E82A9" w14:textId="77777777" w:rsidR="004707FC" w:rsidRDefault="004707FC" w:rsidP="001003B6">
      <w:pPr>
        <w:snapToGrid w:val="0"/>
        <w:jc w:val="center"/>
        <w:rPr>
          <w:rFonts w:eastAsia="宋体"/>
          <w:b/>
          <w:bCs/>
          <w:sz w:val="28"/>
          <w:szCs w:val="28"/>
        </w:rPr>
      </w:pPr>
    </w:p>
    <w:p w14:paraId="3F975061" w14:textId="77777777" w:rsidR="004707FC" w:rsidRDefault="004707FC" w:rsidP="001003B6">
      <w:pPr>
        <w:snapToGrid w:val="0"/>
        <w:jc w:val="center"/>
        <w:rPr>
          <w:rFonts w:eastAsia="宋体"/>
          <w:b/>
          <w:bCs/>
          <w:sz w:val="28"/>
          <w:szCs w:val="28"/>
        </w:rPr>
      </w:pPr>
    </w:p>
    <w:p w14:paraId="2AF381EA" w14:textId="77777777" w:rsidR="004707FC" w:rsidRDefault="004707FC" w:rsidP="001003B6">
      <w:pPr>
        <w:snapToGrid w:val="0"/>
        <w:jc w:val="center"/>
        <w:rPr>
          <w:rFonts w:eastAsia="宋体"/>
          <w:b/>
          <w:bCs/>
          <w:sz w:val="28"/>
          <w:szCs w:val="28"/>
        </w:rPr>
      </w:pPr>
    </w:p>
    <w:p w14:paraId="5ACBBE54" w14:textId="77777777" w:rsidR="004707FC" w:rsidRDefault="004707FC" w:rsidP="001003B6">
      <w:pPr>
        <w:snapToGrid w:val="0"/>
        <w:jc w:val="center"/>
        <w:rPr>
          <w:rFonts w:eastAsia="宋体"/>
          <w:b/>
          <w:bCs/>
          <w:sz w:val="28"/>
          <w:szCs w:val="28"/>
        </w:rPr>
      </w:pPr>
    </w:p>
    <w:p w14:paraId="555191ED" w14:textId="77777777" w:rsidR="004707FC" w:rsidRDefault="004707FC" w:rsidP="001003B6">
      <w:pPr>
        <w:snapToGrid w:val="0"/>
        <w:jc w:val="center"/>
        <w:rPr>
          <w:rFonts w:eastAsia="宋体"/>
          <w:b/>
          <w:bCs/>
          <w:sz w:val="28"/>
          <w:szCs w:val="28"/>
        </w:rPr>
      </w:pPr>
    </w:p>
    <w:p w14:paraId="35582324" w14:textId="77777777" w:rsidR="004707FC" w:rsidRPr="00CB0BF4" w:rsidRDefault="004707FC" w:rsidP="001003B6">
      <w:pPr>
        <w:snapToGrid w:val="0"/>
        <w:jc w:val="center"/>
        <w:rPr>
          <w:rFonts w:eastAsia="宋体"/>
          <w:b/>
          <w:bCs/>
          <w:sz w:val="28"/>
          <w:szCs w:val="28"/>
        </w:rPr>
      </w:pPr>
    </w:p>
    <w:p w14:paraId="1148E117" w14:textId="77777777" w:rsidR="001003B6" w:rsidRPr="00CB0BF4" w:rsidRDefault="001003B6" w:rsidP="001003B6">
      <w:pPr>
        <w:snapToGrid w:val="0"/>
        <w:jc w:val="both"/>
        <w:rPr>
          <w:rFonts w:eastAsia="宋体"/>
          <w:sz w:val="21"/>
          <w:szCs w:val="21"/>
        </w:rPr>
      </w:pPr>
    </w:p>
    <w:p w14:paraId="33EFEDFF" w14:textId="77777777" w:rsidR="001003B6" w:rsidRPr="00CB0BF4" w:rsidRDefault="001003B6" w:rsidP="001003B6">
      <w:pPr>
        <w:snapToGrid w:val="0"/>
        <w:jc w:val="both"/>
        <w:rPr>
          <w:rFonts w:eastAsia="宋体"/>
          <w:sz w:val="21"/>
          <w:szCs w:val="21"/>
        </w:rPr>
      </w:pPr>
    </w:p>
    <w:p w14:paraId="168A23C9" w14:textId="77777777" w:rsidR="001003B6" w:rsidRPr="00CB0BF4" w:rsidRDefault="001003B6" w:rsidP="001003B6">
      <w:pPr>
        <w:snapToGrid w:val="0"/>
        <w:jc w:val="both"/>
        <w:rPr>
          <w:rFonts w:eastAsia="宋体"/>
          <w:sz w:val="21"/>
          <w:szCs w:val="21"/>
        </w:rPr>
      </w:pPr>
    </w:p>
    <w:tbl>
      <w:tblPr>
        <w:tblW w:w="5000" w:type="pct"/>
        <w:tblCellMar>
          <w:left w:w="40" w:type="dxa"/>
          <w:right w:w="40" w:type="dxa"/>
        </w:tblCellMar>
        <w:tblLook w:val="0000" w:firstRow="0" w:lastRow="0" w:firstColumn="0" w:lastColumn="0" w:noHBand="0" w:noVBand="0"/>
      </w:tblPr>
      <w:tblGrid>
        <w:gridCol w:w="3996"/>
        <w:gridCol w:w="5190"/>
      </w:tblGrid>
      <w:tr w:rsidR="008E04A4" w:rsidRPr="00CB0BF4" w14:paraId="5E4A160F" w14:textId="77777777" w:rsidTr="00FD33E6">
        <w:tc>
          <w:tcPr>
            <w:tcW w:w="2175" w:type="pct"/>
            <w:tcBorders>
              <w:top w:val="nil"/>
              <w:left w:val="nil"/>
              <w:bottom w:val="nil"/>
              <w:right w:val="nil"/>
            </w:tcBorders>
            <w:shd w:val="clear" w:color="auto" w:fill="auto"/>
            <w:tcMar>
              <w:left w:w="57" w:type="dxa"/>
              <w:right w:w="57" w:type="dxa"/>
            </w:tcMar>
          </w:tcPr>
          <w:p w14:paraId="4C8B88D2" w14:textId="77777777" w:rsidR="008E04A4" w:rsidRPr="00CB0BF4" w:rsidRDefault="001003B6" w:rsidP="00C77271">
            <w:pPr>
              <w:snapToGrid w:val="0"/>
              <w:jc w:val="both"/>
              <w:rPr>
                <w:rFonts w:eastAsia="宋体"/>
                <w:sz w:val="21"/>
                <w:szCs w:val="21"/>
              </w:rPr>
            </w:pPr>
            <w:r w:rsidRPr="00CB0BF4">
              <w:rPr>
                <w:rFonts w:eastAsia="宋体"/>
                <w:noProof/>
              </w:rPr>
              <w:drawing>
                <wp:inline distT="0" distB="0" distL="0" distR="0" wp14:anchorId="37F04055" wp14:editId="16E0C32B">
                  <wp:extent cx="2293819" cy="65537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3819" cy="655377"/>
                          </a:xfrm>
                          <a:prstGeom prst="rect">
                            <a:avLst/>
                          </a:prstGeom>
                        </pic:spPr>
                      </pic:pic>
                    </a:graphicData>
                  </a:graphic>
                </wp:inline>
              </w:drawing>
            </w:r>
          </w:p>
        </w:tc>
        <w:tc>
          <w:tcPr>
            <w:tcW w:w="2825" w:type="pct"/>
            <w:tcBorders>
              <w:top w:val="nil"/>
              <w:left w:val="nil"/>
              <w:bottom w:val="nil"/>
              <w:right w:val="nil"/>
            </w:tcBorders>
            <w:shd w:val="clear" w:color="auto" w:fill="auto"/>
            <w:tcMar>
              <w:left w:w="57" w:type="dxa"/>
              <w:right w:w="57" w:type="dxa"/>
            </w:tcMar>
          </w:tcPr>
          <w:p w14:paraId="200CBFFA" w14:textId="6E57A2B2" w:rsidR="008E04A4" w:rsidRPr="00CB0BF4" w:rsidRDefault="00C65937" w:rsidP="00C77271">
            <w:pPr>
              <w:snapToGrid w:val="0"/>
              <w:jc w:val="right"/>
              <w:rPr>
                <w:rFonts w:eastAsia="宋体"/>
                <w:sz w:val="21"/>
                <w:szCs w:val="21"/>
              </w:rPr>
            </w:pPr>
            <w:r w:rsidRPr="00CB0BF4">
              <w:rPr>
                <w:rFonts w:eastAsia="宋体"/>
                <w:b/>
                <w:bCs/>
                <w:color w:val="000000"/>
                <w:sz w:val="21"/>
                <w:szCs w:val="21"/>
              </w:rPr>
              <w:t>美国卫生</w:t>
            </w:r>
            <w:del w:id="5" w:author="Z" w:date="2022-04-04T21:42:00Z">
              <w:r w:rsidRPr="00CB0BF4" w:rsidDel="00B3162E">
                <w:rPr>
                  <w:rFonts w:eastAsia="宋体" w:hint="eastAsia"/>
                  <w:b/>
                  <w:bCs/>
                  <w:color w:val="000000"/>
                  <w:sz w:val="21"/>
                  <w:szCs w:val="21"/>
                </w:rPr>
                <w:delText>和</w:delText>
              </w:r>
            </w:del>
            <w:ins w:id="6" w:author="Z" w:date="2022-04-04T21:42:00Z">
              <w:r w:rsidR="00B3162E">
                <w:rPr>
                  <w:rFonts w:eastAsia="宋体" w:hint="eastAsia"/>
                  <w:b/>
                  <w:bCs/>
                  <w:color w:val="000000"/>
                  <w:sz w:val="21"/>
                  <w:szCs w:val="21"/>
                </w:rPr>
                <w:t>与</w:t>
              </w:r>
            </w:ins>
            <w:r w:rsidRPr="00CB0BF4">
              <w:rPr>
                <w:rFonts w:eastAsia="宋体"/>
                <w:b/>
                <w:bCs/>
                <w:color w:val="000000"/>
                <w:sz w:val="21"/>
                <w:szCs w:val="21"/>
              </w:rPr>
              <w:t>公众服务部</w:t>
            </w:r>
          </w:p>
          <w:p w14:paraId="242D8B93" w14:textId="77777777" w:rsidR="008E04A4" w:rsidRPr="00CB0BF4" w:rsidRDefault="00C65937" w:rsidP="00C77271">
            <w:pPr>
              <w:snapToGrid w:val="0"/>
              <w:jc w:val="right"/>
              <w:rPr>
                <w:rFonts w:eastAsia="宋体"/>
                <w:sz w:val="21"/>
                <w:szCs w:val="21"/>
              </w:rPr>
            </w:pPr>
            <w:r w:rsidRPr="00CB0BF4">
              <w:rPr>
                <w:rFonts w:eastAsia="宋体"/>
                <w:b/>
                <w:bCs/>
                <w:color w:val="000000"/>
                <w:sz w:val="21"/>
                <w:szCs w:val="21"/>
              </w:rPr>
              <w:t>美国食品药品监督管理局</w:t>
            </w:r>
          </w:p>
          <w:p w14:paraId="02505143" w14:textId="06081303" w:rsidR="008E04A4" w:rsidRPr="00CB0BF4" w:rsidRDefault="00C65937" w:rsidP="00C77271">
            <w:pPr>
              <w:snapToGrid w:val="0"/>
              <w:jc w:val="right"/>
              <w:rPr>
                <w:rFonts w:eastAsia="宋体"/>
                <w:sz w:val="21"/>
                <w:szCs w:val="21"/>
              </w:rPr>
            </w:pPr>
            <w:r w:rsidRPr="00CB0BF4">
              <w:rPr>
                <w:rFonts w:eastAsia="宋体"/>
                <w:b/>
                <w:bCs/>
                <w:color w:val="000000"/>
                <w:sz w:val="21"/>
                <w:szCs w:val="21"/>
              </w:rPr>
              <w:t>医疗器械</w:t>
            </w:r>
            <w:del w:id="7" w:author="Z" w:date="2022-04-04T21:42:00Z">
              <w:r w:rsidRPr="00CB0BF4" w:rsidDel="00B3162E">
                <w:rPr>
                  <w:rFonts w:eastAsia="宋体" w:hint="eastAsia"/>
                  <w:b/>
                  <w:bCs/>
                  <w:color w:val="000000"/>
                  <w:sz w:val="21"/>
                  <w:szCs w:val="21"/>
                </w:rPr>
                <w:delText>与</w:delText>
              </w:r>
            </w:del>
            <w:ins w:id="8" w:author="Z" w:date="2022-04-04T21:42:00Z">
              <w:r w:rsidR="00B3162E">
                <w:rPr>
                  <w:rFonts w:eastAsia="宋体" w:hint="eastAsia"/>
                  <w:b/>
                  <w:bCs/>
                  <w:color w:val="000000"/>
                  <w:sz w:val="21"/>
                  <w:szCs w:val="21"/>
                </w:rPr>
                <w:t>和</w:t>
              </w:r>
            </w:ins>
            <w:r w:rsidRPr="00CB0BF4">
              <w:rPr>
                <w:rFonts w:eastAsia="宋体"/>
                <w:b/>
                <w:bCs/>
                <w:color w:val="000000"/>
                <w:sz w:val="21"/>
                <w:szCs w:val="21"/>
              </w:rPr>
              <w:t>放射健康中心</w:t>
            </w:r>
          </w:p>
        </w:tc>
      </w:tr>
    </w:tbl>
    <w:p w14:paraId="5B3D296C" w14:textId="77777777" w:rsidR="008E04A4" w:rsidRPr="00CB0BF4" w:rsidRDefault="008E04A4" w:rsidP="001003B6">
      <w:pPr>
        <w:snapToGrid w:val="0"/>
        <w:jc w:val="both"/>
        <w:rPr>
          <w:rFonts w:eastAsia="宋体"/>
          <w:sz w:val="21"/>
          <w:szCs w:val="21"/>
        </w:rPr>
        <w:sectPr w:rsidR="008E04A4" w:rsidRPr="00CB0BF4" w:rsidSect="00AB04B4">
          <w:headerReference w:type="default" r:id="rId9"/>
          <w:type w:val="continuous"/>
          <w:pgSz w:w="11906" w:h="16838"/>
          <w:pgMar w:top="1134" w:right="1417" w:bottom="1134" w:left="1417" w:header="850" w:footer="720" w:gutter="0"/>
          <w:cols w:space="60"/>
          <w:noEndnote/>
          <w:docGrid w:linePitch="272"/>
        </w:sectPr>
      </w:pPr>
    </w:p>
    <w:p w14:paraId="546AFB43" w14:textId="77777777" w:rsidR="001003B6" w:rsidRPr="00CB0BF4" w:rsidRDefault="001003B6" w:rsidP="001003B6">
      <w:pPr>
        <w:pStyle w:val="Default"/>
        <w:jc w:val="center"/>
        <w:rPr>
          <w:rFonts w:eastAsia="宋体"/>
          <w:sz w:val="48"/>
          <w:szCs w:val="48"/>
        </w:rPr>
      </w:pPr>
      <w:r w:rsidRPr="00CB0BF4">
        <w:rPr>
          <w:rFonts w:eastAsia="宋体"/>
          <w:b/>
          <w:bCs/>
          <w:sz w:val="48"/>
          <w:szCs w:val="48"/>
        </w:rPr>
        <w:lastRenderedPageBreak/>
        <w:t>前言</w:t>
      </w:r>
    </w:p>
    <w:p w14:paraId="273609D1" w14:textId="77777777" w:rsidR="001003B6" w:rsidRPr="00CB0BF4" w:rsidRDefault="001003B6" w:rsidP="001003B6">
      <w:pPr>
        <w:snapToGrid w:val="0"/>
        <w:jc w:val="both"/>
        <w:rPr>
          <w:rFonts w:eastAsia="宋体"/>
          <w:b/>
          <w:bCs/>
          <w:sz w:val="36"/>
          <w:szCs w:val="36"/>
        </w:rPr>
      </w:pPr>
    </w:p>
    <w:p w14:paraId="5F234D8C" w14:textId="2D080397" w:rsidR="001003B6" w:rsidRPr="00CB0BF4" w:rsidRDefault="001003B6" w:rsidP="001003B6">
      <w:pPr>
        <w:snapToGrid w:val="0"/>
        <w:jc w:val="both"/>
        <w:rPr>
          <w:rFonts w:eastAsia="宋体"/>
          <w:b/>
          <w:bCs/>
          <w:sz w:val="36"/>
          <w:szCs w:val="36"/>
        </w:rPr>
      </w:pPr>
      <w:del w:id="9" w:author="Z" w:date="2022-04-04T21:41:00Z">
        <w:r w:rsidRPr="00CB0BF4" w:rsidDel="00B3162E">
          <w:rPr>
            <w:rFonts w:eastAsia="宋体" w:hint="eastAsia"/>
            <w:b/>
            <w:bCs/>
            <w:sz w:val="36"/>
            <w:szCs w:val="36"/>
          </w:rPr>
          <w:delText>其他</w:delText>
        </w:r>
      </w:del>
      <w:ins w:id="10" w:author="Z" w:date="2022-04-04T21:41:00Z">
        <w:r w:rsidR="00B3162E">
          <w:rPr>
            <w:rFonts w:eastAsia="宋体" w:hint="eastAsia"/>
            <w:b/>
            <w:bCs/>
            <w:sz w:val="36"/>
            <w:szCs w:val="36"/>
          </w:rPr>
          <w:t>更多</w:t>
        </w:r>
      </w:ins>
      <w:r w:rsidRPr="00CB0BF4">
        <w:rPr>
          <w:rFonts w:eastAsia="宋体"/>
          <w:b/>
          <w:bCs/>
          <w:sz w:val="36"/>
          <w:szCs w:val="36"/>
        </w:rPr>
        <w:t>副本</w:t>
      </w:r>
    </w:p>
    <w:p w14:paraId="6862DDA8" w14:textId="77777777" w:rsidR="001003B6" w:rsidRPr="00CB0BF4" w:rsidRDefault="001003B6" w:rsidP="001003B6">
      <w:pPr>
        <w:snapToGrid w:val="0"/>
        <w:jc w:val="both"/>
        <w:rPr>
          <w:rFonts w:eastAsia="宋体"/>
          <w:b/>
          <w:bCs/>
          <w:sz w:val="24"/>
          <w:szCs w:val="24"/>
        </w:rPr>
      </w:pPr>
    </w:p>
    <w:p w14:paraId="33DE6227" w14:textId="5C2C3B91" w:rsidR="008E04A4" w:rsidRPr="00CB0BF4" w:rsidRDefault="00C65937" w:rsidP="001003B6">
      <w:pPr>
        <w:snapToGrid w:val="0"/>
        <w:jc w:val="both"/>
        <w:rPr>
          <w:rFonts w:eastAsia="宋体"/>
          <w:color w:val="000000" w:themeColor="text1"/>
          <w:sz w:val="24"/>
          <w:szCs w:val="24"/>
        </w:rPr>
      </w:pPr>
      <w:r w:rsidRPr="00CB0BF4">
        <w:rPr>
          <w:rFonts w:eastAsia="宋体"/>
          <w:color w:val="000000" w:themeColor="text1"/>
          <w:sz w:val="24"/>
          <w:szCs w:val="24"/>
        </w:rPr>
        <w:t>可从互联网获取其他副本。同时，也可发送电子邮件请求至</w:t>
      </w:r>
      <w:r w:rsidRPr="00CB0BF4">
        <w:rPr>
          <w:rFonts w:eastAsia="宋体"/>
          <w:color w:val="000000" w:themeColor="text1"/>
          <w:sz w:val="24"/>
          <w:szCs w:val="24"/>
        </w:rPr>
        <w:t>CDRH-Guidance@fda.hhs.gov</w:t>
      </w:r>
      <w:r w:rsidRPr="00CB0BF4">
        <w:rPr>
          <w:rFonts w:eastAsia="宋体"/>
          <w:color w:val="000000" w:themeColor="text1"/>
          <w:sz w:val="24"/>
          <w:szCs w:val="24"/>
        </w:rPr>
        <w:t>接收指南副本。请使用文件编号</w:t>
      </w:r>
      <w:r w:rsidRPr="00CB0BF4">
        <w:rPr>
          <w:rFonts w:eastAsia="宋体"/>
          <w:color w:val="000000" w:themeColor="text1"/>
          <w:sz w:val="24"/>
          <w:szCs w:val="24"/>
        </w:rPr>
        <w:t>1500029</w:t>
      </w:r>
      <w:r w:rsidRPr="00CB0BF4">
        <w:rPr>
          <w:rFonts w:eastAsia="宋体"/>
          <w:color w:val="000000" w:themeColor="text1"/>
          <w:sz w:val="24"/>
          <w:szCs w:val="24"/>
        </w:rPr>
        <w:t>识别</w:t>
      </w:r>
      <w:del w:id="11" w:author="Z" w:date="2022-04-04T21:42:00Z">
        <w:r w:rsidRPr="00CB0BF4" w:rsidDel="00892FFA">
          <w:rPr>
            <w:rFonts w:eastAsia="宋体"/>
            <w:color w:val="000000" w:themeColor="text1"/>
            <w:sz w:val="24"/>
            <w:szCs w:val="24"/>
          </w:rPr>
          <w:delText>贵司</w:delText>
        </w:r>
      </w:del>
      <w:ins w:id="12" w:author="Z" w:date="2022-04-04T21:42:00Z">
        <w:r w:rsidR="00892FFA">
          <w:rPr>
            <w:rFonts w:eastAsia="宋体"/>
            <w:color w:val="000000" w:themeColor="text1"/>
            <w:sz w:val="24"/>
            <w:szCs w:val="24"/>
          </w:rPr>
          <w:t>您</w:t>
        </w:r>
      </w:ins>
      <w:r w:rsidRPr="00CB0BF4">
        <w:rPr>
          <w:rFonts w:eastAsia="宋体"/>
          <w:color w:val="000000" w:themeColor="text1"/>
          <w:sz w:val="24"/>
          <w:szCs w:val="24"/>
        </w:rPr>
        <w:t>请求的指南。</w:t>
      </w:r>
    </w:p>
    <w:p w14:paraId="75685020" w14:textId="77777777" w:rsidR="008E04A4" w:rsidRPr="00CB0BF4" w:rsidRDefault="008E04A4" w:rsidP="001003B6">
      <w:pPr>
        <w:snapToGrid w:val="0"/>
        <w:jc w:val="both"/>
        <w:rPr>
          <w:rFonts w:eastAsia="宋体"/>
          <w:sz w:val="21"/>
          <w:szCs w:val="21"/>
        </w:rPr>
      </w:pPr>
    </w:p>
    <w:p w14:paraId="3DD6D349" w14:textId="77777777" w:rsidR="001003B6" w:rsidRPr="00CB0BF4" w:rsidRDefault="001003B6" w:rsidP="001003B6">
      <w:pPr>
        <w:snapToGrid w:val="0"/>
        <w:jc w:val="both"/>
        <w:rPr>
          <w:rFonts w:eastAsia="宋体"/>
          <w:sz w:val="21"/>
          <w:szCs w:val="21"/>
        </w:rPr>
        <w:sectPr w:rsidR="001003B6" w:rsidRPr="00CB0BF4" w:rsidSect="00AB04B4">
          <w:headerReference w:type="default" r:id="rId10"/>
          <w:pgSz w:w="11906" w:h="16838"/>
          <w:pgMar w:top="1134" w:right="1417" w:bottom="1134" w:left="1417" w:header="850" w:footer="720" w:gutter="0"/>
          <w:cols w:space="60"/>
          <w:noEndnote/>
          <w:docGrid w:linePitch="272"/>
        </w:sectPr>
      </w:pPr>
    </w:p>
    <w:p w14:paraId="75747481" w14:textId="77777777" w:rsidR="001003B6" w:rsidRPr="00CB0BF4" w:rsidRDefault="001003B6" w:rsidP="001003B6">
      <w:pPr>
        <w:snapToGrid w:val="0"/>
        <w:jc w:val="center"/>
        <w:rPr>
          <w:rFonts w:eastAsia="宋体"/>
          <w:b/>
          <w:bCs/>
          <w:sz w:val="36"/>
          <w:szCs w:val="36"/>
        </w:rPr>
      </w:pPr>
      <w:r w:rsidRPr="00CB0BF4">
        <w:rPr>
          <w:rFonts w:eastAsia="宋体"/>
          <w:b/>
          <w:bCs/>
          <w:sz w:val="36"/>
          <w:szCs w:val="36"/>
        </w:rPr>
        <w:t>目录</w:t>
      </w:r>
    </w:p>
    <w:p w14:paraId="0FA662AA" w14:textId="77777777" w:rsidR="001003B6" w:rsidRPr="00CB0BF4" w:rsidRDefault="001003B6" w:rsidP="001003B6">
      <w:pPr>
        <w:snapToGrid w:val="0"/>
        <w:jc w:val="both"/>
        <w:rPr>
          <w:rFonts w:eastAsia="宋体"/>
          <w:sz w:val="21"/>
          <w:szCs w:val="21"/>
        </w:rPr>
      </w:pPr>
    </w:p>
    <w:p w14:paraId="7D23D983" w14:textId="44B92DB2" w:rsidR="00CB0BF4" w:rsidRDefault="00C658FA" w:rsidP="00CB0BF4">
      <w:pPr>
        <w:pStyle w:val="TOC1"/>
        <w:rPr>
          <w:rFonts w:asciiTheme="minorHAnsi" w:eastAsiaTheme="minorEastAsia" w:hAnsiTheme="minorHAnsi" w:cstheme="minorBidi"/>
          <w:noProof/>
          <w:kern w:val="2"/>
          <w:sz w:val="21"/>
          <w:szCs w:val="22"/>
        </w:rPr>
      </w:pPr>
      <w:r w:rsidRPr="00CB0BF4">
        <w:rPr>
          <w:b/>
          <w:bCs/>
          <w:sz w:val="21"/>
          <w:szCs w:val="21"/>
        </w:rPr>
        <w:fldChar w:fldCharType="begin"/>
      </w:r>
      <w:r w:rsidR="001003B6" w:rsidRPr="00CB0BF4">
        <w:rPr>
          <w:sz w:val="21"/>
          <w:szCs w:val="21"/>
        </w:rPr>
        <w:instrText xml:space="preserve"> TOC \o "1-3" \h \z \u </w:instrText>
      </w:r>
      <w:r w:rsidRPr="00CB0BF4">
        <w:rPr>
          <w:b/>
          <w:sz w:val="21"/>
          <w:szCs w:val="21"/>
        </w:rPr>
        <w:fldChar w:fldCharType="separate"/>
      </w:r>
      <w:r w:rsidR="00625E50">
        <w:fldChar w:fldCharType="begin"/>
      </w:r>
      <w:r w:rsidR="00625E50">
        <w:instrText xml:space="preserve"> HYPERLINK \l "_Toc97481412" </w:instrText>
      </w:r>
      <w:r w:rsidR="00625E50">
        <w:fldChar w:fldCharType="separate"/>
      </w:r>
      <w:r w:rsidR="00CB0BF4" w:rsidRPr="00C425D3">
        <w:rPr>
          <w:rStyle w:val="a7"/>
          <w:noProof/>
        </w:rPr>
        <w:t>I.</w:t>
      </w:r>
      <w:r w:rsidR="00CB0BF4">
        <w:rPr>
          <w:rFonts w:asciiTheme="minorHAnsi" w:eastAsiaTheme="minorEastAsia" w:hAnsiTheme="minorHAnsi" w:cstheme="minorBidi"/>
          <w:noProof/>
          <w:kern w:val="2"/>
          <w:sz w:val="21"/>
          <w:szCs w:val="22"/>
        </w:rPr>
        <w:tab/>
      </w:r>
      <w:ins w:id="15" w:author="Z" w:date="2022-04-04T21:42:00Z">
        <w:r w:rsidR="00B3162E">
          <w:rPr>
            <w:rStyle w:val="a7"/>
            <w:rFonts w:hint="eastAsia"/>
            <w:noProof/>
          </w:rPr>
          <w:t>前</w:t>
        </w:r>
      </w:ins>
      <w:del w:id="16" w:author="Z" w:date="2022-04-04T21:42:00Z">
        <w:r w:rsidR="00CB0BF4" w:rsidRPr="00C425D3" w:rsidDel="00B3162E">
          <w:rPr>
            <w:rStyle w:val="a7"/>
            <w:rFonts w:hint="eastAsia"/>
            <w:noProof/>
          </w:rPr>
          <w:delText>引</w:delText>
        </w:r>
      </w:del>
      <w:r w:rsidR="00CB0BF4" w:rsidRPr="00C425D3">
        <w:rPr>
          <w:rStyle w:val="a7"/>
          <w:rFonts w:hint="eastAsia"/>
          <w:noProof/>
        </w:rPr>
        <w:t>言</w:t>
      </w:r>
      <w:r w:rsidR="00CB0BF4">
        <w:rPr>
          <w:noProof/>
          <w:webHidden/>
        </w:rPr>
        <w:tab/>
      </w:r>
      <w:r>
        <w:rPr>
          <w:noProof/>
          <w:webHidden/>
        </w:rPr>
        <w:fldChar w:fldCharType="begin"/>
      </w:r>
      <w:r w:rsidR="00CB0BF4">
        <w:rPr>
          <w:noProof/>
          <w:webHidden/>
        </w:rPr>
        <w:instrText xml:space="preserve"> PAGEREF _Toc97481412 \h </w:instrText>
      </w:r>
      <w:r>
        <w:rPr>
          <w:noProof/>
          <w:webHidden/>
        </w:rPr>
      </w:r>
      <w:r>
        <w:rPr>
          <w:noProof/>
          <w:webHidden/>
        </w:rPr>
        <w:fldChar w:fldCharType="separate"/>
      </w:r>
      <w:r w:rsidR="00CB0BF4">
        <w:rPr>
          <w:noProof/>
          <w:webHidden/>
        </w:rPr>
        <w:t>4</w:t>
      </w:r>
      <w:r>
        <w:rPr>
          <w:noProof/>
          <w:webHidden/>
        </w:rPr>
        <w:fldChar w:fldCharType="end"/>
      </w:r>
      <w:r w:rsidR="00625E50">
        <w:rPr>
          <w:noProof/>
        </w:rPr>
        <w:fldChar w:fldCharType="end"/>
      </w:r>
    </w:p>
    <w:p w14:paraId="635C7AE9" w14:textId="77777777" w:rsidR="00CB0BF4" w:rsidRDefault="00000000" w:rsidP="00CB0BF4">
      <w:pPr>
        <w:pStyle w:val="TOC1"/>
        <w:ind w:left="482" w:hanging="482"/>
        <w:rPr>
          <w:rFonts w:asciiTheme="minorHAnsi" w:eastAsiaTheme="minorEastAsia" w:hAnsiTheme="minorHAnsi" w:cstheme="minorBidi"/>
          <w:noProof/>
          <w:kern w:val="2"/>
          <w:sz w:val="21"/>
          <w:szCs w:val="22"/>
        </w:rPr>
      </w:pPr>
      <w:hyperlink w:anchor="_Toc97481413" w:history="1">
        <w:r w:rsidR="00CB0BF4" w:rsidRPr="00C425D3">
          <w:rPr>
            <w:rStyle w:val="a7"/>
            <w:noProof/>
          </w:rPr>
          <w:t>II.</w:t>
        </w:r>
        <w:r w:rsidR="00CB0BF4">
          <w:rPr>
            <w:rFonts w:asciiTheme="minorHAnsi" w:eastAsiaTheme="minorEastAsia" w:hAnsiTheme="minorHAnsi" w:cstheme="minorBidi"/>
            <w:noProof/>
            <w:kern w:val="2"/>
            <w:sz w:val="21"/>
            <w:szCs w:val="22"/>
          </w:rPr>
          <w:tab/>
        </w:r>
        <w:r w:rsidR="00CB0BF4" w:rsidRPr="00C425D3">
          <w:rPr>
            <w:rStyle w:val="a7"/>
            <w:rFonts w:hint="eastAsia"/>
            <w:noProof/>
          </w:rPr>
          <w:t>背景</w:t>
        </w:r>
        <w:r w:rsidR="00CB0BF4">
          <w:rPr>
            <w:noProof/>
            <w:webHidden/>
          </w:rPr>
          <w:tab/>
        </w:r>
        <w:r w:rsidR="00C658FA">
          <w:rPr>
            <w:noProof/>
            <w:webHidden/>
          </w:rPr>
          <w:fldChar w:fldCharType="begin"/>
        </w:r>
        <w:r w:rsidR="00CB0BF4">
          <w:rPr>
            <w:noProof/>
            <w:webHidden/>
          </w:rPr>
          <w:instrText xml:space="preserve"> PAGEREF _Toc97481413 \h </w:instrText>
        </w:r>
        <w:r w:rsidR="00C658FA">
          <w:rPr>
            <w:noProof/>
            <w:webHidden/>
          </w:rPr>
        </w:r>
        <w:r w:rsidR="00C658FA">
          <w:rPr>
            <w:noProof/>
            <w:webHidden/>
          </w:rPr>
          <w:fldChar w:fldCharType="separate"/>
        </w:r>
        <w:r w:rsidR="00CB0BF4">
          <w:rPr>
            <w:noProof/>
            <w:webHidden/>
          </w:rPr>
          <w:t>5</w:t>
        </w:r>
        <w:r w:rsidR="00C658FA">
          <w:rPr>
            <w:noProof/>
            <w:webHidden/>
          </w:rPr>
          <w:fldChar w:fldCharType="end"/>
        </w:r>
      </w:hyperlink>
    </w:p>
    <w:p w14:paraId="6DE43474" w14:textId="77777777" w:rsidR="00CB0BF4" w:rsidRDefault="00000000" w:rsidP="00CB0BF4">
      <w:pPr>
        <w:pStyle w:val="TOC1"/>
        <w:ind w:left="482" w:hanging="482"/>
        <w:rPr>
          <w:rFonts w:asciiTheme="minorHAnsi" w:eastAsiaTheme="minorEastAsia" w:hAnsiTheme="minorHAnsi" w:cstheme="minorBidi"/>
          <w:noProof/>
          <w:kern w:val="2"/>
          <w:sz w:val="21"/>
          <w:szCs w:val="22"/>
        </w:rPr>
      </w:pPr>
      <w:hyperlink w:anchor="_Toc97481414" w:history="1">
        <w:r w:rsidR="00CB0BF4" w:rsidRPr="00C425D3">
          <w:rPr>
            <w:rStyle w:val="a7"/>
            <w:noProof/>
          </w:rPr>
          <w:t>III.</w:t>
        </w:r>
        <w:r w:rsidR="00CB0BF4">
          <w:rPr>
            <w:rFonts w:asciiTheme="minorHAnsi" w:eastAsiaTheme="minorEastAsia" w:hAnsiTheme="minorHAnsi" w:cstheme="minorBidi"/>
            <w:noProof/>
            <w:kern w:val="2"/>
            <w:sz w:val="21"/>
            <w:szCs w:val="22"/>
          </w:rPr>
          <w:tab/>
        </w:r>
        <w:r w:rsidR="00CB0BF4" w:rsidRPr="00C425D3">
          <w:rPr>
            <w:rStyle w:val="a7"/>
            <w:rFonts w:hint="eastAsia"/>
            <w:noProof/>
          </w:rPr>
          <w:t>范围</w:t>
        </w:r>
        <w:r w:rsidR="00CB0BF4">
          <w:rPr>
            <w:noProof/>
            <w:webHidden/>
          </w:rPr>
          <w:tab/>
        </w:r>
        <w:r w:rsidR="00C658FA">
          <w:rPr>
            <w:noProof/>
            <w:webHidden/>
          </w:rPr>
          <w:fldChar w:fldCharType="begin"/>
        </w:r>
        <w:r w:rsidR="00CB0BF4">
          <w:rPr>
            <w:noProof/>
            <w:webHidden/>
          </w:rPr>
          <w:instrText xml:space="preserve"> PAGEREF _Toc97481414 \h </w:instrText>
        </w:r>
        <w:r w:rsidR="00C658FA">
          <w:rPr>
            <w:noProof/>
            <w:webHidden/>
          </w:rPr>
        </w:r>
        <w:r w:rsidR="00C658FA">
          <w:rPr>
            <w:noProof/>
            <w:webHidden/>
          </w:rPr>
          <w:fldChar w:fldCharType="separate"/>
        </w:r>
        <w:r w:rsidR="00CB0BF4">
          <w:rPr>
            <w:noProof/>
            <w:webHidden/>
          </w:rPr>
          <w:t>5</w:t>
        </w:r>
        <w:r w:rsidR="00C658FA">
          <w:rPr>
            <w:noProof/>
            <w:webHidden/>
          </w:rPr>
          <w:fldChar w:fldCharType="end"/>
        </w:r>
      </w:hyperlink>
    </w:p>
    <w:p w14:paraId="66BD30FD" w14:textId="77777777" w:rsidR="00CB0BF4" w:rsidRDefault="00000000" w:rsidP="00CB0BF4">
      <w:pPr>
        <w:pStyle w:val="TOC1"/>
        <w:ind w:left="482" w:hanging="482"/>
        <w:rPr>
          <w:rFonts w:asciiTheme="minorHAnsi" w:eastAsiaTheme="minorEastAsia" w:hAnsiTheme="minorHAnsi" w:cstheme="minorBidi"/>
          <w:noProof/>
          <w:kern w:val="2"/>
          <w:sz w:val="21"/>
          <w:szCs w:val="22"/>
        </w:rPr>
      </w:pPr>
      <w:hyperlink w:anchor="_Toc97481415" w:history="1">
        <w:r w:rsidR="00CB0BF4" w:rsidRPr="00C425D3">
          <w:rPr>
            <w:rStyle w:val="a7"/>
            <w:noProof/>
          </w:rPr>
          <w:t>IV.</w:t>
        </w:r>
        <w:r w:rsidR="00CB0BF4">
          <w:rPr>
            <w:rFonts w:asciiTheme="minorHAnsi" w:eastAsiaTheme="minorEastAsia" w:hAnsiTheme="minorHAnsi" w:cstheme="minorBidi"/>
            <w:noProof/>
            <w:kern w:val="2"/>
            <w:sz w:val="21"/>
            <w:szCs w:val="22"/>
          </w:rPr>
          <w:tab/>
        </w:r>
        <w:r w:rsidR="00CB0BF4" w:rsidRPr="00C425D3">
          <w:rPr>
            <w:rStyle w:val="a7"/>
            <w:noProof/>
          </w:rPr>
          <w:t>X</w:t>
        </w:r>
        <w:r w:rsidR="00CB0BF4" w:rsidRPr="00C425D3">
          <w:rPr>
            <w:rStyle w:val="a7"/>
            <w:rFonts w:hint="eastAsia"/>
            <w:noProof/>
          </w:rPr>
          <w:t>射线诊断设备制造商的一般信息</w:t>
        </w:r>
        <w:r w:rsidR="00CB0BF4">
          <w:rPr>
            <w:noProof/>
            <w:webHidden/>
          </w:rPr>
          <w:tab/>
        </w:r>
        <w:r w:rsidR="00C658FA">
          <w:rPr>
            <w:noProof/>
            <w:webHidden/>
          </w:rPr>
          <w:fldChar w:fldCharType="begin"/>
        </w:r>
        <w:r w:rsidR="00CB0BF4">
          <w:rPr>
            <w:noProof/>
            <w:webHidden/>
          </w:rPr>
          <w:instrText xml:space="preserve"> PAGEREF _Toc97481415 \h </w:instrText>
        </w:r>
        <w:r w:rsidR="00C658FA">
          <w:rPr>
            <w:noProof/>
            <w:webHidden/>
          </w:rPr>
        </w:r>
        <w:r w:rsidR="00C658FA">
          <w:rPr>
            <w:noProof/>
            <w:webHidden/>
          </w:rPr>
          <w:fldChar w:fldCharType="separate"/>
        </w:r>
        <w:r w:rsidR="00CB0BF4">
          <w:rPr>
            <w:noProof/>
            <w:webHidden/>
          </w:rPr>
          <w:t>6</w:t>
        </w:r>
        <w:r w:rsidR="00C658FA">
          <w:rPr>
            <w:noProof/>
            <w:webHidden/>
          </w:rPr>
          <w:fldChar w:fldCharType="end"/>
        </w:r>
      </w:hyperlink>
    </w:p>
    <w:p w14:paraId="030D34A7" w14:textId="77777777" w:rsidR="00CB0BF4" w:rsidRDefault="00000000" w:rsidP="00CB0BF4">
      <w:pPr>
        <w:pStyle w:val="TOC1"/>
        <w:ind w:left="482" w:hanging="482"/>
        <w:rPr>
          <w:rFonts w:asciiTheme="minorHAnsi" w:eastAsiaTheme="minorEastAsia" w:hAnsiTheme="minorHAnsi" w:cstheme="minorBidi"/>
          <w:noProof/>
          <w:kern w:val="2"/>
          <w:sz w:val="21"/>
          <w:szCs w:val="22"/>
        </w:rPr>
      </w:pPr>
      <w:hyperlink w:anchor="_Toc97481416" w:history="1">
        <w:r w:rsidR="00CB0BF4" w:rsidRPr="00C425D3">
          <w:rPr>
            <w:rStyle w:val="a7"/>
            <w:noProof/>
          </w:rPr>
          <w:t>V.</w:t>
        </w:r>
        <w:r w:rsidR="00CB0BF4">
          <w:rPr>
            <w:rFonts w:asciiTheme="minorHAnsi" w:eastAsiaTheme="minorEastAsia" w:hAnsiTheme="minorHAnsi" w:cstheme="minorBidi"/>
            <w:noProof/>
            <w:kern w:val="2"/>
            <w:sz w:val="21"/>
            <w:szCs w:val="22"/>
          </w:rPr>
          <w:tab/>
        </w:r>
        <w:r w:rsidR="00CB0BF4" w:rsidRPr="00C425D3">
          <w:rPr>
            <w:rStyle w:val="a7"/>
            <w:rFonts w:hint="eastAsia"/>
            <w:noProof/>
          </w:rPr>
          <w:t>对</w:t>
        </w:r>
        <w:r w:rsidR="00CB0BF4" w:rsidRPr="00C425D3">
          <w:rPr>
            <w:rStyle w:val="a7"/>
            <w:noProof/>
          </w:rPr>
          <w:t>X</w:t>
        </w:r>
        <w:r w:rsidR="00CB0BF4" w:rsidRPr="00C425D3">
          <w:rPr>
            <w:rStyle w:val="a7"/>
            <w:rFonts w:hint="eastAsia"/>
            <w:noProof/>
          </w:rPr>
          <w:t>射线诊断设备制造商具有重要意义的具体议题</w:t>
        </w:r>
        <w:r w:rsidR="00CB0BF4">
          <w:rPr>
            <w:noProof/>
            <w:webHidden/>
          </w:rPr>
          <w:tab/>
        </w:r>
        <w:r w:rsidR="00C658FA">
          <w:rPr>
            <w:noProof/>
            <w:webHidden/>
          </w:rPr>
          <w:fldChar w:fldCharType="begin"/>
        </w:r>
        <w:r w:rsidR="00CB0BF4">
          <w:rPr>
            <w:noProof/>
            <w:webHidden/>
          </w:rPr>
          <w:instrText xml:space="preserve"> PAGEREF _Toc97481416 \h </w:instrText>
        </w:r>
        <w:r w:rsidR="00C658FA">
          <w:rPr>
            <w:noProof/>
            <w:webHidden/>
          </w:rPr>
        </w:r>
        <w:r w:rsidR="00C658FA">
          <w:rPr>
            <w:noProof/>
            <w:webHidden/>
          </w:rPr>
          <w:fldChar w:fldCharType="separate"/>
        </w:r>
        <w:r w:rsidR="00CB0BF4">
          <w:rPr>
            <w:noProof/>
            <w:webHidden/>
          </w:rPr>
          <w:t>7</w:t>
        </w:r>
        <w:r w:rsidR="00C658FA">
          <w:rPr>
            <w:noProof/>
            <w:webHidden/>
          </w:rPr>
          <w:fldChar w:fldCharType="end"/>
        </w:r>
      </w:hyperlink>
    </w:p>
    <w:p w14:paraId="2CA99CDF" w14:textId="77777777" w:rsidR="00CB0BF4" w:rsidRDefault="00000000" w:rsidP="00CB0BF4">
      <w:pPr>
        <w:pStyle w:val="TOC2"/>
        <w:rPr>
          <w:rFonts w:asciiTheme="minorHAnsi" w:eastAsiaTheme="minorEastAsia" w:hAnsiTheme="minorHAnsi" w:cstheme="minorBidi"/>
          <w:noProof/>
          <w:kern w:val="2"/>
          <w:szCs w:val="22"/>
        </w:rPr>
      </w:pPr>
      <w:hyperlink w:anchor="_Toc97481417" w:history="1">
        <w:r w:rsidR="00CB0BF4" w:rsidRPr="00C425D3">
          <w:rPr>
            <w:rStyle w:val="a7"/>
            <w:noProof/>
          </w:rPr>
          <w:t>A.</w:t>
        </w:r>
        <w:r w:rsidR="00CB0BF4">
          <w:rPr>
            <w:rFonts w:asciiTheme="minorHAnsi" w:eastAsiaTheme="minorEastAsia" w:hAnsiTheme="minorHAnsi" w:cstheme="minorBidi"/>
            <w:noProof/>
            <w:kern w:val="2"/>
            <w:szCs w:val="22"/>
          </w:rPr>
          <w:tab/>
        </w:r>
        <w:r w:rsidR="00CB0BF4" w:rsidRPr="00C425D3">
          <w:rPr>
            <w:rStyle w:val="a7"/>
            <w:rFonts w:hint="eastAsia"/>
            <w:noProof/>
          </w:rPr>
          <w:t>商业和认证介绍（另见问题</w:t>
        </w:r>
        <w:r w:rsidR="00CB0BF4" w:rsidRPr="00C425D3">
          <w:rPr>
            <w:rStyle w:val="a7"/>
            <w:noProof/>
          </w:rPr>
          <w:t>37</w:t>
        </w:r>
        <w:r w:rsidR="00CB0BF4" w:rsidRPr="00C425D3">
          <w:rPr>
            <w:rStyle w:val="a7"/>
            <w:rFonts w:hint="eastAsia"/>
            <w:noProof/>
          </w:rPr>
          <w:t>、</w:t>
        </w:r>
        <w:r w:rsidR="00CB0BF4" w:rsidRPr="00C425D3">
          <w:rPr>
            <w:rStyle w:val="a7"/>
            <w:noProof/>
          </w:rPr>
          <w:t>38</w:t>
        </w:r>
        <w:r w:rsidR="00CB0BF4" w:rsidRPr="00C425D3">
          <w:rPr>
            <w:rStyle w:val="a7"/>
            <w:rFonts w:hint="eastAsia"/>
            <w:noProof/>
          </w:rPr>
          <w:t>、</w:t>
        </w:r>
        <w:r w:rsidR="00CB0BF4" w:rsidRPr="00C425D3">
          <w:rPr>
            <w:rStyle w:val="a7"/>
            <w:noProof/>
          </w:rPr>
          <w:t>88</w:t>
        </w:r>
        <w:r w:rsidR="00CB0BF4" w:rsidRPr="00C425D3">
          <w:rPr>
            <w:rStyle w:val="a7"/>
            <w:rFonts w:hint="eastAsia"/>
            <w:noProof/>
          </w:rPr>
          <w:t>、</w:t>
        </w:r>
        <w:r w:rsidR="00CB0BF4" w:rsidRPr="00C425D3">
          <w:rPr>
            <w:rStyle w:val="a7"/>
            <w:noProof/>
          </w:rPr>
          <w:t>92</w:t>
        </w:r>
        <w:r w:rsidR="00CB0BF4" w:rsidRPr="00C425D3">
          <w:rPr>
            <w:rStyle w:val="a7"/>
            <w:rFonts w:hint="eastAsia"/>
            <w:noProof/>
          </w:rPr>
          <w:t>、</w:t>
        </w:r>
        <w:r w:rsidR="00CB0BF4" w:rsidRPr="00C425D3">
          <w:rPr>
            <w:rStyle w:val="a7"/>
            <w:noProof/>
          </w:rPr>
          <w:t>93</w:t>
        </w:r>
        <w:r w:rsidR="00CB0BF4" w:rsidRPr="00C425D3">
          <w:rPr>
            <w:rStyle w:val="a7"/>
            <w:rFonts w:hint="eastAsia"/>
            <w:noProof/>
          </w:rPr>
          <w:t>、</w:t>
        </w:r>
        <w:r w:rsidR="00CB0BF4" w:rsidRPr="00C425D3">
          <w:rPr>
            <w:rStyle w:val="a7"/>
            <w:noProof/>
          </w:rPr>
          <w:t>96</w:t>
        </w:r>
        <w:r w:rsidR="00CB0BF4" w:rsidRPr="00C425D3">
          <w:rPr>
            <w:rStyle w:val="a7"/>
            <w:rFonts w:hint="eastAsia"/>
            <w:noProof/>
          </w:rPr>
          <w:t>、</w:t>
        </w:r>
        <w:r w:rsidR="00CB0BF4" w:rsidRPr="00C425D3">
          <w:rPr>
            <w:rStyle w:val="a7"/>
            <w:noProof/>
          </w:rPr>
          <w:t>97</w:t>
        </w:r>
        <w:r w:rsidR="00CB0BF4" w:rsidRPr="00C425D3">
          <w:rPr>
            <w:rStyle w:val="a7"/>
            <w:rFonts w:hint="eastAsia"/>
            <w:noProof/>
          </w:rPr>
          <w:t>和</w:t>
        </w:r>
        <w:r w:rsidR="00CB0BF4" w:rsidRPr="00C425D3">
          <w:rPr>
            <w:rStyle w:val="a7"/>
            <w:noProof/>
          </w:rPr>
          <w:t>98</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_Toc97481417 \h </w:instrText>
        </w:r>
        <w:r w:rsidR="00C658FA">
          <w:rPr>
            <w:noProof/>
            <w:webHidden/>
          </w:rPr>
        </w:r>
        <w:r w:rsidR="00C658FA">
          <w:rPr>
            <w:noProof/>
            <w:webHidden/>
          </w:rPr>
          <w:fldChar w:fldCharType="separate"/>
        </w:r>
        <w:r w:rsidR="00CB0BF4">
          <w:rPr>
            <w:noProof/>
            <w:webHidden/>
          </w:rPr>
          <w:t>7</w:t>
        </w:r>
        <w:r w:rsidR="00C658FA">
          <w:rPr>
            <w:noProof/>
            <w:webHidden/>
          </w:rPr>
          <w:fldChar w:fldCharType="end"/>
        </w:r>
      </w:hyperlink>
    </w:p>
    <w:p w14:paraId="01F3E551" w14:textId="77777777" w:rsidR="00CB0BF4" w:rsidRDefault="00000000" w:rsidP="00CB0BF4">
      <w:pPr>
        <w:pStyle w:val="TOC2"/>
        <w:rPr>
          <w:rFonts w:asciiTheme="minorHAnsi" w:eastAsiaTheme="minorEastAsia" w:hAnsiTheme="minorHAnsi" w:cstheme="minorBidi"/>
          <w:noProof/>
          <w:kern w:val="2"/>
          <w:szCs w:val="22"/>
        </w:rPr>
      </w:pPr>
      <w:hyperlink w:anchor="_Toc97481418" w:history="1">
        <w:r w:rsidR="00CB0BF4" w:rsidRPr="00C425D3">
          <w:rPr>
            <w:rStyle w:val="a7"/>
            <w:noProof/>
          </w:rPr>
          <w:t>B.</w:t>
        </w:r>
        <w:r w:rsidR="00CB0BF4">
          <w:rPr>
            <w:rFonts w:asciiTheme="minorHAnsi" w:eastAsiaTheme="minorEastAsia" w:hAnsiTheme="minorHAnsi" w:cstheme="minorBidi"/>
            <w:noProof/>
            <w:kern w:val="2"/>
            <w:szCs w:val="22"/>
          </w:rPr>
          <w:tab/>
        </w:r>
        <w:r w:rsidR="00CB0BF4" w:rsidRPr="00C425D3">
          <w:rPr>
            <w:rStyle w:val="a7"/>
            <w:rFonts w:hint="eastAsia"/>
            <w:noProof/>
          </w:rPr>
          <w:t>贴标（另见问题</w:t>
        </w:r>
        <w:r w:rsidR="00CB0BF4" w:rsidRPr="00C425D3">
          <w:rPr>
            <w:rStyle w:val="a7"/>
            <w:noProof/>
          </w:rPr>
          <w:t>45</w:t>
        </w:r>
        <w:r w:rsidR="00CB0BF4" w:rsidRPr="00C425D3">
          <w:rPr>
            <w:rStyle w:val="a7"/>
            <w:rFonts w:hint="eastAsia"/>
            <w:noProof/>
          </w:rPr>
          <w:t>、</w:t>
        </w:r>
        <w:r w:rsidR="00CB0BF4" w:rsidRPr="00C425D3">
          <w:rPr>
            <w:rStyle w:val="a7"/>
            <w:noProof/>
          </w:rPr>
          <w:t>79</w:t>
        </w:r>
        <w:r w:rsidR="00CB0BF4" w:rsidRPr="00C425D3">
          <w:rPr>
            <w:rStyle w:val="a7"/>
            <w:rFonts w:hint="eastAsia"/>
            <w:noProof/>
          </w:rPr>
          <w:t>、</w:t>
        </w:r>
        <w:r w:rsidR="00CB0BF4" w:rsidRPr="00C425D3">
          <w:rPr>
            <w:rStyle w:val="a7"/>
            <w:noProof/>
          </w:rPr>
          <w:t>99</w:t>
        </w:r>
        <w:r w:rsidR="00CB0BF4" w:rsidRPr="00C425D3">
          <w:rPr>
            <w:rStyle w:val="a7"/>
            <w:rFonts w:hint="eastAsia"/>
            <w:noProof/>
          </w:rPr>
          <w:t>和</w:t>
        </w:r>
        <w:r w:rsidR="00CB0BF4" w:rsidRPr="00C425D3">
          <w:rPr>
            <w:rStyle w:val="a7"/>
            <w:noProof/>
          </w:rPr>
          <w:t>100</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_Toc97481418 \h </w:instrText>
        </w:r>
        <w:r w:rsidR="00C658FA">
          <w:rPr>
            <w:noProof/>
            <w:webHidden/>
          </w:rPr>
        </w:r>
        <w:r w:rsidR="00C658FA">
          <w:rPr>
            <w:noProof/>
            <w:webHidden/>
          </w:rPr>
          <w:fldChar w:fldCharType="separate"/>
        </w:r>
        <w:r w:rsidR="00CB0BF4">
          <w:rPr>
            <w:noProof/>
            <w:webHidden/>
          </w:rPr>
          <w:t>11</w:t>
        </w:r>
        <w:r w:rsidR="00C658FA">
          <w:rPr>
            <w:noProof/>
            <w:webHidden/>
          </w:rPr>
          <w:fldChar w:fldCharType="end"/>
        </w:r>
      </w:hyperlink>
    </w:p>
    <w:p w14:paraId="04B117CA" w14:textId="77777777" w:rsidR="00CB0BF4" w:rsidRDefault="00000000" w:rsidP="0061786E">
      <w:pPr>
        <w:pStyle w:val="TOC3"/>
        <w:rPr>
          <w:rFonts w:asciiTheme="minorHAnsi" w:eastAsiaTheme="minorEastAsia" w:hAnsiTheme="minorHAnsi" w:cstheme="minorBidi"/>
          <w:noProof/>
          <w:kern w:val="2"/>
          <w:szCs w:val="22"/>
        </w:rPr>
      </w:pPr>
      <w:hyperlink w:anchor="_Toc97481419" w:history="1">
        <w:r w:rsidR="00CB0BF4" w:rsidRPr="00C425D3">
          <w:rPr>
            <w:rStyle w:val="a7"/>
            <w:noProof/>
          </w:rPr>
          <w:t>(1)</w:t>
        </w:r>
        <w:r w:rsidR="00CB0BF4">
          <w:rPr>
            <w:rFonts w:asciiTheme="minorHAnsi" w:eastAsiaTheme="minorEastAsia" w:hAnsiTheme="minorHAnsi" w:cstheme="minorBidi"/>
            <w:noProof/>
            <w:kern w:val="2"/>
            <w:szCs w:val="22"/>
          </w:rPr>
          <w:tab/>
        </w:r>
        <w:r w:rsidR="00CB0BF4" w:rsidRPr="00C425D3">
          <w:rPr>
            <w:rStyle w:val="a7"/>
            <w:rFonts w:hint="eastAsia"/>
            <w:noProof/>
          </w:rPr>
          <w:t>一般贴标</w:t>
        </w:r>
        <w:r w:rsidR="00CB0BF4">
          <w:rPr>
            <w:noProof/>
            <w:webHidden/>
          </w:rPr>
          <w:tab/>
        </w:r>
        <w:r w:rsidR="00C658FA">
          <w:rPr>
            <w:noProof/>
            <w:webHidden/>
          </w:rPr>
          <w:fldChar w:fldCharType="begin"/>
        </w:r>
        <w:r w:rsidR="00CB0BF4">
          <w:rPr>
            <w:noProof/>
            <w:webHidden/>
          </w:rPr>
          <w:instrText xml:space="preserve"> PAGEREF _Toc97481419 \h </w:instrText>
        </w:r>
        <w:r w:rsidR="00C658FA">
          <w:rPr>
            <w:noProof/>
            <w:webHidden/>
          </w:rPr>
        </w:r>
        <w:r w:rsidR="00C658FA">
          <w:rPr>
            <w:noProof/>
            <w:webHidden/>
          </w:rPr>
          <w:fldChar w:fldCharType="separate"/>
        </w:r>
        <w:r w:rsidR="00CB0BF4">
          <w:rPr>
            <w:noProof/>
            <w:webHidden/>
          </w:rPr>
          <w:t>11</w:t>
        </w:r>
        <w:r w:rsidR="00C658FA">
          <w:rPr>
            <w:noProof/>
            <w:webHidden/>
          </w:rPr>
          <w:fldChar w:fldCharType="end"/>
        </w:r>
      </w:hyperlink>
    </w:p>
    <w:p w14:paraId="18EA5F2E" w14:textId="77777777" w:rsidR="00CB0BF4" w:rsidRDefault="00000000" w:rsidP="0061786E">
      <w:pPr>
        <w:pStyle w:val="TOC3"/>
        <w:rPr>
          <w:rFonts w:asciiTheme="minorHAnsi" w:eastAsiaTheme="minorEastAsia" w:hAnsiTheme="minorHAnsi" w:cstheme="minorBidi"/>
          <w:noProof/>
          <w:kern w:val="2"/>
          <w:szCs w:val="22"/>
        </w:rPr>
        <w:pPrChange w:id="17" w:author="Aimee W" w:date="2022-08-08T20:09:00Z">
          <w:pPr>
            <w:pStyle w:val="TOC3"/>
          </w:pPr>
        </w:pPrChange>
      </w:pPr>
      <w:r>
        <w:fldChar w:fldCharType="begin"/>
      </w:r>
      <w:r>
        <w:instrText xml:space="preserve"> HYPERLINK \l "_Toc97481420" </w:instrText>
      </w:r>
      <w:r>
        <w:fldChar w:fldCharType="separate"/>
      </w:r>
      <w:r w:rsidR="00CB0BF4" w:rsidRPr="00C425D3">
        <w:rPr>
          <w:rStyle w:val="a7"/>
          <w:noProof/>
        </w:rPr>
        <w:t>(2)</w:t>
      </w:r>
      <w:r w:rsidR="00CB0BF4">
        <w:rPr>
          <w:rFonts w:asciiTheme="minorHAnsi" w:eastAsiaTheme="minorEastAsia" w:hAnsiTheme="minorHAnsi" w:cstheme="minorBidi"/>
          <w:noProof/>
          <w:kern w:val="2"/>
          <w:szCs w:val="22"/>
        </w:rPr>
        <w:tab/>
      </w:r>
      <w:r w:rsidR="00CB0BF4" w:rsidRPr="00C425D3">
        <w:rPr>
          <w:rStyle w:val="a7"/>
          <w:rFonts w:hint="eastAsia"/>
          <w:noProof/>
        </w:rPr>
        <w:t>标签位置</w:t>
      </w:r>
      <w:r w:rsidR="00CB0BF4">
        <w:rPr>
          <w:noProof/>
          <w:webHidden/>
        </w:rPr>
        <w:tab/>
      </w:r>
      <w:r w:rsidR="00C658FA">
        <w:rPr>
          <w:noProof/>
          <w:webHidden/>
        </w:rPr>
        <w:fldChar w:fldCharType="begin"/>
      </w:r>
      <w:r w:rsidR="00CB0BF4">
        <w:rPr>
          <w:noProof/>
          <w:webHidden/>
        </w:rPr>
        <w:instrText xml:space="preserve"> PAGEREF _Toc97481420 \h </w:instrText>
      </w:r>
      <w:r w:rsidR="00C658FA">
        <w:rPr>
          <w:noProof/>
          <w:webHidden/>
        </w:rPr>
      </w:r>
      <w:r w:rsidR="00C658FA">
        <w:rPr>
          <w:noProof/>
          <w:webHidden/>
        </w:rPr>
        <w:fldChar w:fldCharType="separate"/>
      </w:r>
      <w:r w:rsidR="00CB0BF4">
        <w:rPr>
          <w:noProof/>
          <w:webHidden/>
        </w:rPr>
        <w:t>14</w:t>
      </w:r>
      <w:r w:rsidR="00C658FA">
        <w:rPr>
          <w:noProof/>
          <w:webHidden/>
        </w:rPr>
        <w:fldChar w:fldCharType="end"/>
      </w:r>
      <w:r>
        <w:rPr>
          <w:noProof/>
        </w:rPr>
        <w:fldChar w:fldCharType="end"/>
      </w:r>
    </w:p>
    <w:p w14:paraId="7252140E" w14:textId="77777777" w:rsidR="00CB0BF4" w:rsidRDefault="00000000" w:rsidP="0061786E">
      <w:pPr>
        <w:pStyle w:val="TOC3"/>
        <w:rPr>
          <w:rFonts w:asciiTheme="minorHAnsi" w:eastAsiaTheme="minorEastAsia" w:hAnsiTheme="minorHAnsi" w:cstheme="minorBidi"/>
          <w:noProof/>
          <w:kern w:val="2"/>
          <w:szCs w:val="22"/>
        </w:rPr>
        <w:pPrChange w:id="18" w:author="Aimee W" w:date="2022-08-08T20:09:00Z">
          <w:pPr>
            <w:pStyle w:val="TOC3"/>
          </w:pPr>
        </w:pPrChange>
      </w:pPr>
      <w:r>
        <w:fldChar w:fldCharType="begin"/>
      </w:r>
      <w:r>
        <w:instrText xml:space="preserve"> HYPERLINK \l "_Toc97481421" </w:instrText>
      </w:r>
      <w:r>
        <w:fldChar w:fldCharType="separate"/>
      </w:r>
      <w:r w:rsidR="00CB0BF4" w:rsidRPr="00C425D3">
        <w:rPr>
          <w:rStyle w:val="a7"/>
          <w:noProof/>
        </w:rPr>
        <w:t>(3)</w:t>
      </w:r>
      <w:r w:rsidR="00CB0BF4">
        <w:rPr>
          <w:rFonts w:asciiTheme="minorHAnsi" w:eastAsiaTheme="minorEastAsia" w:hAnsiTheme="minorHAnsi" w:cstheme="minorBidi"/>
          <w:noProof/>
          <w:kern w:val="2"/>
          <w:szCs w:val="22"/>
        </w:rPr>
        <w:tab/>
      </w:r>
      <w:r w:rsidR="00CB0BF4" w:rsidRPr="00C425D3">
        <w:rPr>
          <w:rStyle w:val="a7"/>
          <w:rFonts w:hint="eastAsia"/>
          <w:noProof/>
        </w:rPr>
        <w:t>认证标签</w:t>
      </w:r>
      <w:r w:rsidR="00CB0BF4">
        <w:rPr>
          <w:noProof/>
          <w:webHidden/>
        </w:rPr>
        <w:tab/>
      </w:r>
      <w:r w:rsidR="00C658FA">
        <w:rPr>
          <w:noProof/>
          <w:webHidden/>
        </w:rPr>
        <w:fldChar w:fldCharType="begin"/>
      </w:r>
      <w:r w:rsidR="00CB0BF4">
        <w:rPr>
          <w:noProof/>
          <w:webHidden/>
        </w:rPr>
        <w:instrText xml:space="preserve"> PAGEREF _Toc97481421 \h </w:instrText>
      </w:r>
      <w:r w:rsidR="00C658FA">
        <w:rPr>
          <w:noProof/>
          <w:webHidden/>
        </w:rPr>
      </w:r>
      <w:r w:rsidR="00C658FA">
        <w:rPr>
          <w:noProof/>
          <w:webHidden/>
        </w:rPr>
        <w:fldChar w:fldCharType="separate"/>
      </w:r>
      <w:r w:rsidR="00CB0BF4">
        <w:rPr>
          <w:noProof/>
          <w:webHidden/>
        </w:rPr>
        <w:t>17</w:t>
      </w:r>
      <w:r w:rsidR="00C658FA">
        <w:rPr>
          <w:noProof/>
          <w:webHidden/>
        </w:rPr>
        <w:fldChar w:fldCharType="end"/>
      </w:r>
      <w:r>
        <w:rPr>
          <w:noProof/>
        </w:rPr>
        <w:fldChar w:fldCharType="end"/>
      </w:r>
    </w:p>
    <w:p w14:paraId="51D8626C" w14:textId="77777777" w:rsidR="00CB0BF4" w:rsidRDefault="00000000" w:rsidP="0061786E">
      <w:pPr>
        <w:pStyle w:val="TOC3"/>
        <w:rPr>
          <w:rFonts w:asciiTheme="minorHAnsi" w:eastAsiaTheme="minorEastAsia" w:hAnsiTheme="minorHAnsi" w:cstheme="minorBidi"/>
          <w:noProof/>
          <w:kern w:val="2"/>
          <w:szCs w:val="22"/>
        </w:rPr>
        <w:pPrChange w:id="19" w:author="Aimee W" w:date="2022-08-08T20:09:00Z">
          <w:pPr>
            <w:pStyle w:val="TOC3"/>
          </w:pPr>
        </w:pPrChange>
      </w:pPr>
      <w:r>
        <w:fldChar w:fldCharType="begin"/>
      </w:r>
      <w:r>
        <w:instrText xml:space="preserve"> HYPERLINK \l "_Toc97481422" </w:instrText>
      </w:r>
      <w:r>
        <w:fldChar w:fldCharType="separate"/>
      </w:r>
      <w:r w:rsidR="00CB0BF4" w:rsidRPr="00C425D3">
        <w:rPr>
          <w:rStyle w:val="a7"/>
          <w:noProof/>
        </w:rPr>
        <w:t>(4)</w:t>
      </w:r>
      <w:r w:rsidR="00CB0BF4">
        <w:rPr>
          <w:rFonts w:asciiTheme="minorHAnsi" w:eastAsiaTheme="minorEastAsia" w:hAnsiTheme="minorHAnsi" w:cstheme="minorBidi"/>
          <w:noProof/>
          <w:kern w:val="2"/>
          <w:szCs w:val="22"/>
        </w:rPr>
        <w:tab/>
      </w:r>
      <w:r w:rsidR="00CB0BF4" w:rsidRPr="00C425D3">
        <w:rPr>
          <w:rStyle w:val="a7"/>
          <w:rFonts w:hint="eastAsia"/>
          <w:noProof/>
        </w:rPr>
        <w:t>识别标签</w:t>
      </w:r>
      <w:r w:rsidR="00CB0BF4">
        <w:rPr>
          <w:noProof/>
          <w:webHidden/>
        </w:rPr>
        <w:tab/>
      </w:r>
      <w:r w:rsidR="00C658FA">
        <w:rPr>
          <w:noProof/>
          <w:webHidden/>
        </w:rPr>
        <w:fldChar w:fldCharType="begin"/>
      </w:r>
      <w:r w:rsidR="00CB0BF4">
        <w:rPr>
          <w:noProof/>
          <w:webHidden/>
        </w:rPr>
        <w:instrText xml:space="preserve"> PAGEREF _Toc97481422 \h </w:instrText>
      </w:r>
      <w:r w:rsidR="00C658FA">
        <w:rPr>
          <w:noProof/>
          <w:webHidden/>
        </w:rPr>
      </w:r>
      <w:r w:rsidR="00C658FA">
        <w:rPr>
          <w:noProof/>
          <w:webHidden/>
        </w:rPr>
        <w:fldChar w:fldCharType="separate"/>
      </w:r>
      <w:r w:rsidR="00CB0BF4">
        <w:rPr>
          <w:noProof/>
          <w:webHidden/>
        </w:rPr>
        <w:t>18</w:t>
      </w:r>
      <w:r w:rsidR="00C658FA">
        <w:rPr>
          <w:noProof/>
          <w:webHidden/>
        </w:rPr>
        <w:fldChar w:fldCharType="end"/>
      </w:r>
      <w:r>
        <w:rPr>
          <w:noProof/>
        </w:rPr>
        <w:fldChar w:fldCharType="end"/>
      </w:r>
    </w:p>
    <w:p w14:paraId="754498BB" w14:textId="77777777" w:rsidR="00CB0BF4" w:rsidRDefault="00000000" w:rsidP="0061786E">
      <w:pPr>
        <w:pStyle w:val="TOC3"/>
        <w:rPr>
          <w:rFonts w:asciiTheme="minorHAnsi" w:eastAsiaTheme="minorEastAsia" w:hAnsiTheme="minorHAnsi" w:cstheme="minorBidi"/>
          <w:noProof/>
          <w:kern w:val="2"/>
          <w:szCs w:val="22"/>
        </w:rPr>
        <w:pPrChange w:id="20" w:author="Aimee W" w:date="2022-08-08T20:09:00Z">
          <w:pPr>
            <w:pStyle w:val="TOC3"/>
          </w:pPr>
        </w:pPrChange>
      </w:pPr>
      <w:r>
        <w:fldChar w:fldCharType="begin"/>
      </w:r>
      <w:r>
        <w:instrText xml:space="preserve"> HYPERLINK \l "_Toc97481423" </w:instrText>
      </w:r>
      <w:r>
        <w:fldChar w:fldCharType="separate"/>
      </w:r>
      <w:r w:rsidR="00CB0BF4" w:rsidRPr="00C425D3">
        <w:rPr>
          <w:rStyle w:val="a7"/>
          <w:noProof/>
        </w:rPr>
        <w:t>(5)</w:t>
      </w:r>
      <w:r w:rsidR="00CB0BF4">
        <w:rPr>
          <w:rFonts w:asciiTheme="minorHAnsi" w:eastAsiaTheme="minorEastAsia" w:hAnsiTheme="minorHAnsi" w:cstheme="minorBidi"/>
          <w:noProof/>
          <w:kern w:val="2"/>
          <w:szCs w:val="22"/>
        </w:rPr>
        <w:tab/>
      </w:r>
      <w:r w:rsidR="00CB0BF4" w:rsidRPr="00C425D3">
        <w:rPr>
          <w:rStyle w:val="a7"/>
          <w:rFonts w:hint="eastAsia"/>
          <w:noProof/>
        </w:rPr>
        <w:t>警告标签</w:t>
      </w:r>
      <w:r w:rsidR="00CB0BF4">
        <w:rPr>
          <w:noProof/>
          <w:webHidden/>
        </w:rPr>
        <w:tab/>
      </w:r>
      <w:r w:rsidR="00C658FA">
        <w:rPr>
          <w:noProof/>
          <w:webHidden/>
        </w:rPr>
        <w:fldChar w:fldCharType="begin"/>
      </w:r>
      <w:r w:rsidR="00CB0BF4">
        <w:rPr>
          <w:noProof/>
          <w:webHidden/>
        </w:rPr>
        <w:instrText xml:space="preserve"> PAGEREF _Toc97481423 \h </w:instrText>
      </w:r>
      <w:r w:rsidR="00C658FA">
        <w:rPr>
          <w:noProof/>
          <w:webHidden/>
        </w:rPr>
      </w:r>
      <w:r w:rsidR="00C658FA">
        <w:rPr>
          <w:noProof/>
          <w:webHidden/>
        </w:rPr>
        <w:fldChar w:fldCharType="separate"/>
      </w:r>
      <w:r w:rsidR="00CB0BF4">
        <w:rPr>
          <w:noProof/>
          <w:webHidden/>
        </w:rPr>
        <w:t>20</w:t>
      </w:r>
      <w:r w:rsidR="00C658FA">
        <w:rPr>
          <w:noProof/>
          <w:webHidden/>
        </w:rPr>
        <w:fldChar w:fldCharType="end"/>
      </w:r>
      <w:r>
        <w:rPr>
          <w:noProof/>
        </w:rPr>
        <w:fldChar w:fldCharType="end"/>
      </w:r>
    </w:p>
    <w:p w14:paraId="63A4336B" w14:textId="77777777" w:rsidR="00CB0BF4" w:rsidRDefault="00000000" w:rsidP="00CB0BF4">
      <w:pPr>
        <w:pStyle w:val="TOC2"/>
        <w:rPr>
          <w:rFonts w:asciiTheme="minorHAnsi" w:eastAsiaTheme="minorEastAsia" w:hAnsiTheme="minorHAnsi" w:cstheme="minorBidi"/>
          <w:noProof/>
          <w:kern w:val="2"/>
          <w:szCs w:val="22"/>
        </w:rPr>
      </w:pPr>
      <w:hyperlink w:anchor="_Toc97481424" w:history="1">
        <w:r w:rsidR="00CB0BF4" w:rsidRPr="00C425D3">
          <w:rPr>
            <w:rStyle w:val="a7"/>
            <w:noProof/>
          </w:rPr>
          <w:t>C.</w:t>
        </w:r>
        <w:r w:rsidR="00CB0BF4">
          <w:rPr>
            <w:rFonts w:asciiTheme="minorHAnsi" w:eastAsiaTheme="minorEastAsia" w:hAnsiTheme="minorHAnsi" w:cstheme="minorBidi"/>
            <w:noProof/>
            <w:kern w:val="2"/>
            <w:szCs w:val="22"/>
          </w:rPr>
          <w:tab/>
        </w:r>
        <w:r w:rsidR="00CB0BF4" w:rsidRPr="00C425D3">
          <w:rPr>
            <w:rStyle w:val="a7"/>
            <w:rFonts w:hint="eastAsia"/>
            <w:noProof/>
          </w:rPr>
          <w:t>制造日期（另见问题</w:t>
        </w:r>
        <w:r w:rsidR="00CB0BF4" w:rsidRPr="00C425D3">
          <w:rPr>
            <w:rStyle w:val="a7"/>
            <w:noProof/>
          </w:rPr>
          <w:t>29</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_Toc97481424 \h </w:instrText>
        </w:r>
        <w:r w:rsidR="00C658FA">
          <w:rPr>
            <w:noProof/>
            <w:webHidden/>
          </w:rPr>
        </w:r>
        <w:r w:rsidR="00C658FA">
          <w:rPr>
            <w:noProof/>
            <w:webHidden/>
          </w:rPr>
          <w:fldChar w:fldCharType="separate"/>
        </w:r>
        <w:r w:rsidR="00CB0BF4">
          <w:rPr>
            <w:noProof/>
            <w:webHidden/>
          </w:rPr>
          <w:t>21</w:t>
        </w:r>
        <w:r w:rsidR="00C658FA">
          <w:rPr>
            <w:noProof/>
            <w:webHidden/>
          </w:rPr>
          <w:fldChar w:fldCharType="end"/>
        </w:r>
      </w:hyperlink>
    </w:p>
    <w:p w14:paraId="2D5588E2" w14:textId="77777777" w:rsidR="00CB0BF4" w:rsidRDefault="00000000" w:rsidP="00CB0BF4">
      <w:pPr>
        <w:pStyle w:val="TOC2"/>
        <w:rPr>
          <w:rFonts w:asciiTheme="minorHAnsi" w:eastAsiaTheme="minorEastAsia" w:hAnsiTheme="minorHAnsi" w:cstheme="minorBidi"/>
          <w:noProof/>
          <w:kern w:val="2"/>
          <w:szCs w:val="22"/>
        </w:rPr>
      </w:pPr>
      <w:hyperlink w:anchor="_Toc97481425" w:history="1">
        <w:r w:rsidR="00CB0BF4" w:rsidRPr="00C425D3">
          <w:rPr>
            <w:rStyle w:val="a7"/>
            <w:noProof/>
          </w:rPr>
          <w:t>D.</w:t>
        </w:r>
        <w:r w:rsidR="00CB0BF4">
          <w:rPr>
            <w:rFonts w:asciiTheme="minorHAnsi" w:eastAsiaTheme="minorEastAsia" w:hAnsiTheme="minorHAnsi" w:cstheme="minorBidi"/>
            <w:noProof/>
            <w:kern w:val="2"/>
            <w:szCs w:val="22"/>
          </w:rPr>
          <w:tab/>
        </w:r>
        <w:r w:rsidR="00CB0BF4" w:rsidRPr="00C425D3">
          <w:rPr>
            <w:rStyle w:val="a7"/>
            <w:rFonts w:hint="eastAsia"/>
            <w:noProof/>
          </w:rPr>
          <w:t>测量</w:t>
        </w:r>
        <w:r w:rsidR="00CB0BF4">
          <w:rPr>
            <w:noProof/>
            <w:webHidden/>
          </w:rPr>
          <w:tab/>
        </w:r>
        <w:r w:rsidR="00C658FA">
          <w:rPr>
            <w:noProof/>
            <w:webHidden/>
          </w:rPr>
          <w:fldChar w:fldCharType="begin"/>
        </w:r>
        <w:r w:rsidR="00CB0BF4">
          <w:rPr>
            <w:noProof/>
            <w:webHidden/>
          </w:rPr>
          <w:instrText xml:space="preserve"> PAGEREF _Toc97481425 \h </w:instrText>
        </w:r>
        <w:r w:rsidR="00C658FA">
          <w:rPr>
            <w:noProof/>
            <w:webHidden/>
          </w:rPr>
        </w:r>
        <w:r w:rsidR="00C658FA">
          <w:rPr>
            <w:noProof/>
            <w:webHidden/>
          </w:rPr>
          <w:fldChar w:fldCharType="separate"/>
        </w:r>
        <w:r w:rsidR="00CB0BF4">
          <w:rPr>
            <w:noProof/>
            <w:webHidden/>
          </w:rPr>
          <w:t>22</w:t>
        </w:r>
        <w:r w:rsidR="00C658FA">
          <w:rPr>
            <w:noProof/>
            <w:webHidden/>
          </w:rPr>
          <w:fldChar w:fldCharType="end"/>
        </w:r>
      </w:hyperlink>
    </w:p>
    <w:p w14:paraId="457106FD" w14:textId="77777777" w:rsidR="00CB0BF4" w:rsidRDefault="00000000" w:rsidP="00CB0BF4">
      <w:pPr>
        <w:pStyle w:val="TOC2"/>
        <w:rPr>
          <w:rFonts w:asciiTheme="minorHAnsi" w:eastAsiaTheme="minorEastAsia" w:hAnsiTheme="minorHAnsi" w:cstheme="minorBidi"/>
          <w:noProof/>
          <w:kern w:val="2"/>
          <w:szCs w:val="22"/>
        </w:rPr>
      </w:pPr>
      <w:hyperlink w:anchor="_Toc97481426" w:history="1">
        <w:r w:rsidR="00CB0BF4" w:rsidRPr="00C425D3">
          <w:rPr>
            <w:rStyle w:val="a7"/>
            <w:noProof/>
          </w:rPr>
          <w:t>E.</w:t>
        </w:r>
        <w:r w:rsidR="00CB0BF4">
          <w:rPr>
            <w:rFonts w:asciiTheme="minorHAnsi" w:eastAsiaTheme="minorEastAsia" w:hAnsiTheme="minorHAnsi" w:cstheme="minorBidi"/>
            <w:noProof/>
            <w:kern w:val="2"/>
            <w:szCs w:val="22"/>
          </w:rPr>
          <w:tab/>
        </w:r>
        <w:r w:rsidR="00CB0BF4" w:rsidRPr="00C425D3">
          <w:rPr>
            <w:rStyle w:val="a7"/>
            <w:rFonts w:hint="eastAsia"/>
            <w:noProof/>
          </w:rPr>
          <w:t>模型（另见问题</w:t>
        </w:r>
        <w:r w:rsidR="00CB0BF4" w:rsidRPr="00C425D3">
          <w:rPr>
            <w:rStyle w:val="a7"/>
            <w:noProof/>
          </w:rPr>
          <w:t>33</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_Toc97481426 \h </w:instrText>
        </w:r>
        <w:r w:rsidR="00C658FA">
          <w:rPr>
            <w:noProof/>
            <w:webHidden/>
          </w:rPr>
        </w:r>
        <w:r w:rsidR="00C658FA">
          <w:rPr>
            <w:noProof/>
            <w:webHidden/>
          </w:rPr>
          <w:fldChar w:fldCharType="separate"/>
        </w:r>
        <w:r w:rsidR="00CB0BF4">
          <w:rPr>
            <w:noProof/>
            <w:webHidden/>
          </w:rPr>
          <w:t>24</w:t>
        </w:r>
        <w:r w:rsidR="00C658FA">
          <w:rPr>
            <w:noProof/>
            <w:webHidden/>
          </w:rPr>
          <w:fldChar w:fldCharType="end"/>
        </w:r>
      </w:hyperlink>
    </w:p>
    <w:p w14:paraId="1C25FD4A" w14:textId="77777777" w:rsidR="00CB0BF4" w:rsidRDefault="00000000" w:rsidP="00CB0BF4">
      <w:pPr>
        <w:pStyle w:val="TOC2"/>
        <w:rPr>
          <w:rFonts w:asciiTheme="minorHAnsi" w:eastAsiaTheme="minorEastAsia" w:hAnsiTheme="minorHAnsi" w:cstheme="minorBidi"/>
          <w:noProof/>
          <w:kern w:val="2"/>
          <w:szCs w:val="22"/>
        </w:rPr>
      </w:pPr>
      <w:hyperlink w:anchor="_Toc97481427" w:history="1">
        <w:r w:rsidR="00CB0BF4" w:rsidRPr="00C425D3">
          <w:rPr>
            <w:rStyle w:val="a7"/>
            <w:noProof/>
          </w:rPr>
          <w:t>F.</w:t>
        </w:r>
        <w:r w:rsidR="00CB0BF4">
          <w:rPr>
            <w:rFonts w:asciiTheme="minorHAnsi" w:eastAsiaTheme="minorEastAsia" w:hAnsiTheme="minorHAnsi" w:cstheme="minorBidi"/>
            <w:noProof/>
            <w:kern w:val="2"/>
            <w:szCs w:val="22"/>
          </w:rPr>
          <w:tab/>
        </w:r>
        <w:r w:rsidR="00CB0BF4" w:rsidRPr="00C425D3">
          <w:rPr>
            <w:rStyle w:val="a7"/>
            <w:rFonts w:hint="eastAsia"/>
            <w:noProof/>
          </w:rPr>
          <w:t>产品报告</w:t>
        </w:r>
        <w:r w:rsidR="00CB0BF4">
          <w:rPr>
            <w:noProof/>
            <w:webHidden/>
          </w:rPr>
          <w:tab/>
        </w:r>
        <w:r w:rsidR="00C658FA">
          <w:rPr>
            <w:noProof/>
            <w:webHidden/>
          </w:rPr>
          <w:fldChar w:fldCharType="begin"/>
        </w:r>
        <w:r w:rsidR="00CB0BF4">
          <w:rPr>
            <w:noProof/>
            <w:webHidden/>
          </w:rPr>
          <w:instrText xml:space="preserve"> PAGEREF _Toc97481427 \h </w:instrText>
        </w:r>
        <w:r w:rsidR="00C658FA">
          <w:rPr>
            <w:noProof/>
            <w:webHidden/>
          </w:rPr>
        </w:r>
        <w:r w:rsidR="00C658FA">
          <w:rPr>
            <w:noProof/>
            <w:webHidden/>
          </w:rPr>
          <w:fldChar w:fldCharType="separate"/>
        </w:r>
        <w:r w:rsidR="00CB0BF4">
          <w:rPr>
            <w:noProof/>
            <w:webHidden/>
          </w:rPr>
          <w:t>24</w:t>
        </w:r>
        <w:r w:rsidR="00C658FA">
          <w:rPr>
            <w:noProof/>
            <w:webHidden/>
          </w:rPr>
          <w:fldChar w:fldCharType="end"/>
        </w:r>
      </w:hyperlink>
    </w:p>
    <w:p w14:paraId="7872D081" w14:textId="77777777" w:rsidR="00CB0BF4" w:rsidRDefault="00000000" w:rsidP="00CB0BF4">
      <w:pPr>
        <w:pStyle w:val="TOC2"/>
        <w:rPr>
          <w:rFonts w:asciiTheme="minorHAnsi" w:eastAsiaTheme="minorEastAsia" w:hAnsiTheme="minorHAnsi" w:cstheme="minorBidi"/>
          <w:noProof/>
          <w:kern w:val="2"/>
          <w:szCs w:val="22"/>
        </w:rPr>
      </w:pPr>
      <w:hyperlink w:anchor="_Toc97481428" w:history="1">
        <w:r w:rsidR="00CB0BF4" w:rsidRPr="00C425D3">
          <w:rPr>
            <w:rStyle w:val="a7"/>
            <w:noProof/>
          </w:rPr>
          <w:t>G.</w:t>
        </w:r>
        <w:r w:rsidR="00CB0BF4">
          <w:rPr>
            <w:rFonts w:asciiTheme="minorHAnsi" w:eastAsiaTheme="minorEastAsia" w:hAnsiTheme="minorHAnsi" w:cstheme="minorBidi"/>
            <w:noProof/>
            <w:kern w:val="2"/>
            <w:szCs w:val="22"/>
          </w:rPr>
          <w:tab/>
        </w:r>
        <w:r w:rsidR="00CB0BF4" w:rsidRPr="00C425D3">
          <w:rPr>
            <w:rStyle w:val="a7"/>
            <w:rFonts w:hint="eastAsia"/>
            <w:noProof/>
          </w:rPr>
          <w:t>组装（另见问题</w:t>
        </w:r>
        <w:r w:rsidR="00CB0BF4" w:rsidRPr="00C425D3">
          <w:rPr>
            <w:rStyle w:val="a7"/>
            <w:noProof/>
          </w:rPr>
          <w:t>5</w:t>
        </w:r>
        <w:r w:rsidR="00CB0BF4" w:rsidRPr="00C425D3">
          <w:rPr>
            <w:rStyle w:val="a7"/>
            <w:rFonts w:hint="eastAsia"/>
            <w:noProof/>
          </w:rPr>
          <w:t>、</w:t>
        </w:r>
        <w:r w:rsidR="00CB0BF4" w:rsidRPr="00C425D3">
          <w:rPr>
            <w:rStyle w:val="a7"/>
            <w:noProof/>
          </w:rPr>
          <w:t>6</w:t>
        </w:r>
        <w:r w:rsidR="00CB0BF4" w:rsidRPr="00C425D3">
          <w:rPr>
            <w:rStyle w:val="a7"/>
            <w:rFonts w:hint="eastAsia"/>
            <w:noProof/>
          </w:rPr>
          <w:t>、</w:t>
        </w:r>
        <w:r w:rsidR="00CB0BF4" w:rsidRPr="00C425D3">
          <w:rPr>
            <w:rStyle w:val="a7"/>
            <w:noProof/>
          </w:rPr>
          <w:t>23</w:t>
        </w:r>
        <w:r w:rsidR="00CB0BF4" w:rsidRPr="00C425D3">
          <w:rPr>
            <w:rStyle w:val="a7"/>
            <w:rFonts w:hint="eastAsia"/>
            <w:noProof/>
          </w:rPr>
          <w:t>和</w:t>
        </w:r>
        <w:r w:rsidR="00CB0BF4" w:rsidRPr="00C425D3">
          <w:rPr>
            <w:rStyle w:val="a7"/>
            <w:noProof/>
          </w:rPr>
          <w:t>38</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_Toc97481428 \h </w:instrText>
        </w:r>
        <w:r w:rsidR="00C658FA">
          <w:rPr>
            <w:noProof/>
            <w:webHidden/>
          </w:rPr>
        </w:r>
        <w:r w:rsidR="00C658FA">
          <w:rPr>
            <w:noProof/>
            <w:webHidden/>
          </w:rPr>
          <w:fldChar w:fldCharType="separate"/>
        </w:r>
        <w:r w:rsidR="00CB0BF4">
          <w:rPr>
            <w:noProof/>
            <w:webHidden/>
          </w:rPr>
          <w:t>25</w:t>
        </w:r>
        <w:r w:rsidR="00C658FA">
          <w:rPr>
            <w:noProof/>
            <w:webHidden/>
          </w:rPr>
          <w:fldChar w:fldCharType="end"/>
        </w:r>
      </w:hyperlink>
    </w:p>
    <w:p w14:paraId="67B5CFC9" w14:textId="77777777" w:rsidR="00CB0BF4" w:rsidRDefault="00000000" w:rsidP="0061786E">
      <w:pPr>
        <w:pStyle w:val="TOC3"/>
        <w:rPr>
          <w:rFonts w:asciiTheme="minorHAnsi" w:eastAsiaTheme="minorEastAsia" w:hAnsiTheme="minorHAnsi" w:cstheme="minorBidi"/>
          <w:noProof/>
          <w:kern w:val="2"/>
          <w:szCs w:val="22"/>
        </w:rPr>
      </w:pPr>
      <w:hyperlink w:anchor="_Toc97481429" w:history="1">
        <w:r w:rsidR="00CB0BF4" w:rsidRPr="00C425D3">
          <w:rPr>
            <w:rStyle w:val="a7"/>
            <w:noProof/>
          </w:rPr>
          <w:t>(1)</w:t>
        </w:r>
        <w:r w:rsidR="00CB0BF4">
          <w:rPr>
            <w:rFonts w:asciiTheme="minorHAnsi" w:eastAsiaTheme="minorEastAsia" w:hAnsiTheme="minorHAnsi" w:cstheme="minorBidi"/>
            <w:noProof/>
            <w:kern w:val="2"/>
            <w:szCs w:val="22"/>
          </w:rPr>
          <w:tab/>
        </w:r>
        <w:r w:rsidR="00CB0BF4" w:rsidRPr="00C425D3">
          <w:rPr>
            <w:rStyle w:val="a7"/>
            <w:rFonts w:hint="eastAsia"/>
            <w:noProof/>
          </w:rPr>
          <w:t>组装说明（另见问题</w:t>
        </w:r>
        <w:r w:rsidR="00CB0BF4" w:rsidRPr="00C425D3">
          <w:rPr>
            <w:rStyle w:val="a7"/>
            <w:noProof/>
          </w:rPr>
          <w:t>51</w:t>
        </w:r>
        <w:r w:rsidR="00CB0BF4" w:rsidRPr="00C425D3">
          <w:rPr>
            <w:rStyle w:val="a7"/>
            <w:rFonts w:hint="eastAsia"/>
            <w:noProof/>
          </w:rPr>
          <w:t>、</w:t>
        </w:r>
        <w:r w:rsidR="00CB0BF4" w:rsidRPr="00C425D3">
          <w:rPr>
            <w:rStyle w:val="a7"/>
            <w:noProof/>
          </w:rPr>
          <w:t>53</w:t>
        </w:r>
        <w:r w:rsidR="00CB0BF4" w:rsidRPr="00C425D3">
          <w:rPr>
            <w:rStyle w:val="a7"/>
            <w:rFonts w:hint="eastAsia"/>
            <w:noProof/>
          </w:rPr>
          <w:t>和</w:t>
        </w:r>
        <w:r w:rsidR="00CB0BF4" w:rsidRPr="00C425D3">
          <w:rPr>
            <w:rStyle w:val="a7"/>
            <w:noProof/>
          </w:rPr>
          <w:t>54</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_Toc97481429 \h </w:instrText>
        </w:r>
        <w:r w:rsidR="00C658FA">
          <w:rPr>
            <w:noProof/>
            <w:webHidden/>
          </w:rPr>
        </w:r>
        <w:r w:rsidR="00C658FA">
          <w:rPr>
            <w:noProof/>
            <w:webHidden/>
          </w:rPr>
          <w:fldChar w:fldCharType="separate"/>
        </w:r>
        <w:r w:rsidR="00CB0BF4">
          <w:rPr>
            <w:noProof/>
            <w:webHidden/>
          </w:rPr>
          <w:t>28</w:t>
        </w:r>
        <w:r w:rsidR="00C658FA">
          <w:rPr>
            <w:noProof/>
            <w:webHidden/>
          </w:rPr>
          <w:fldChar w:fldCharType="end"/>
        </w:r>
      </w:hyperlink>
    </w:p>
    <w:p w14:paraId="44F133A7" w14:textId="77777777" w:rsidR="00CB0BF4" w:rsidRDefault="00000000" w:rsidP="00CB0BF4">
      <w:pPr>
        <w:pStyle w:val="TOC2"/>
        <w:rPr>
          <w:rFonts w:asciiTheme="minorHAnsi" w:eastAsiaTheme="minorEastAsia" w:hAnsiTheme="minorHAnsi" w:cstheme="minorBidi"/>
          <w:noProof/>
          <w:kern w:val="2"/>
          <w:szCs w:val="22"/>
        </w:rPr>
      </w:pPr>
      <w:hyperlink w:anchor="_Toc97481430" w:history="1">
        <w:r w:rsidR="00CB0BF4" w:rsidRPr="00C425D3">
          <w:rPr>
            <w:rStyle w:val="a7"/>
            <w:noProof/>
          </w:rPr>
          <w:t>H.</w:t>
        </w:r>
        <w:r w:rsidR="00CB0BF4">
          <w:rPr>
            <w:rFonts w:asciiTheme="minorHAnsi" w:eastAsiaTheme="minorEastAsia" w:hAnsiTheme="minorHAnsi" w:cstheme="minorBidi"/>
            <w:noProof/>
            <w:kern w:val="2"/>
            <w:szCs w:val="22"/>
          </w:rPr>
          <w:tab/>
        </w:r>
        <w:r w:rsidR="00CB0BF4" w:rsidRPr="00C425D3">
          <w:rPr>
            <w:rStyle w:val="a7"/>
            <w:rFonts w:hint="eastAsia"/>
            <w:noProof/>
          </w:rPr>
          <w:t>意外辐射的发生</w:t>
        </w:r>
        <w:r w:rsidR="00CB0BF4">
          <w:rPr>
            <w:noProof/>
            <w:webHidden/>
          </w:rPr>
          <w:tab/>
        </w:r>
        <w:r w:rsidR="00C658FA">
          <w:rPr>
            <w:noProof/>
            <w:webHidden/>
          </w:rPr>
          <w:fldChar w:fldCharType="begin"/>
        </w:r>
        <w:r w:rsidR="00CB0BF4">
          <w:rPr>
            <w:noProof/>
            <w:webHidden/>
          </w:rPr>
          <w:instrText xml:space="preserve"> PAGEREF _Toc97481430 \h </w:instrText>
        </w:r>
        <w:r w:rsidR="00C658FA">
          <w:rPr>
            <w:noProof/>
            <w:webHidden/>
          </w:rPr>
        </w:r>
        <w:r w:rsidR="00C658FA">
          <w:rPr>
            <w:noProof/>
            <w:webHidden/>
          </w:rPr>
          <w:fldChar w:fldCharType="separate"/>
        </w:r>
        <w:r w:rsidR="00CB0BF4">
          <w:rPr>
            <w:noProof/>
            <w:webHidden/>
          </w:rPr>
          <w:t>30</w:t>
        </w:r>
        <w:r w:rsidR="00C658FA">
          <w:rPr>
            <w:noProof/>
            <w:webHidden/>
          </w:rPr>
          <w:fldChar w:fldCharType="end"/>
        </w:r>
      </w:hyperlink>
    </w:p>
    <w:p w14:paraId="74575B24" w14:textId="77777777" w:rsidR="00CB0BF4" w:rsidRDefault="00000000" w:rsidP="00CB0BF4">
      <w:pPr>
        <w:pStyle w:val="TOC2"/>
        <w:rPr>
          <w:rFonts w:asciiTheme="minorHAnsi" w:eastAsiaTheme="minorEastAsia" w:hAnsiTheme="minorHAnsi" w:cstheme="minorBidi"/>
          <w:noProof/>
          <w:kern w:val="2"/>
          <w:szCs w:val="22"/>
        </w:rPr>
      </w:pPr>
      <w:hyperlink w:anchor="_Toc97481431" w:history="1">
        <w:r w:rsidR="00CB0BF4" w:rsidRPr="00C425D3">
          <w:rPr>
            <w:rStyle w:val="a7"/>
            <w:noProof/>
          </w:rPr>
          <w:t>I.</w:t>
        </w:r>
        <w:r w:rsidR="00CB0BF4">
          <w:rPr>
            <w:rFonts w:asciiTheme="minorHAnsi" w:eastAsiaTheme="minorEastAsia" w:hAnsiTheme="minorHAnsi" w:cstheme="minorBidi"/>
            <w:noProof/>
            <w:kern w:val="2"/>
            <w:szCs w:val="22"/>
          </w:rPr>
          <w:tab/>
        </w:r>
        <w:r w:rsidR="00CB0BF4" w:rsidRPr="00C425D3">
          <w:rPr>
            <w:rStyle w:val="a7"/>
            <w:rFonts w:hint="eastAsia"/>
            <w:noProof/>
          </w:rPr>
          <w:t>记录</w:t>
        </w:r>
        <w:r w:rsidR="00CB0BF4">
          <w:rPr>
            <w:noProof/>
            <w:webHidden/>
          </w:rPr>
          <w:tab/>
        </w:r>
        <w:r w:rsidR="00C658FA">
          <w:rPr>
            <w:noProof/>
            <w:webHidden/>
          </w:rPr>
          <w:fldChar w:fldCharType="begin"/>
        </w:r>
        <w:r w:rsidR="00CB0BF4">
          <w:rPr>
            <w:noProof/>
            <w:webHidden/>
          </w:rPr>
          <w:instrText xml:space="preserve"> PAGEREF _Toc97481431 \h </w:instrText>
        </w:r>
        <w:r w:rsidR="00C658FA">
          <w:rPr>
            <w:noProof/>
            <w:webHidden/>
          </w:rPr>
        </w:r>
        <w:r w:rsidR="00C658FA">
          <w:rPr>
            <w:noProof/>
            <w:webHidden/>
          </w:rPr>
          <w:fldChar w:fldCharType="separate"/>
        </w:r>
        <w:r w:rsidR="00CB0BF4">
          <w:rPr>
            <w:noProof/>
            <w:webHidden/>
          </w:rPr>
          <w:t>30</w:t>
        </w:r>
        <w:r w:rsidR="00C658FA">
          <w:rPr>
            <w:noProof/>
            <w:webHidden/>
          </w:rPr>
          <w:fldChar w:fldCharType="end"/>
        </w:r>
      </w:hyperlink>
    </w:p>
    <w:p w14:paraId="56506D3C" w14:textId="77777777" w:rsidR="00CB0BF4" w:rsidRDefault="00000000" w:rsidP="00CB0BF4">
      <w:pPr>
        <w:pStyle w:val="TOC2"/>
        <w:rPr>
          <w:rFonts w:asciiTheme="minorHAnsi" w:eastAsiaTheme="minorEastAsia" w:hAnsiTheme="minorHAnsi" w:cstheme="minorBidi"/>
          <w:noProof/>
          <w:kern w:val="2"/>
          <w:szCs w:val="22"/>
        </w:rPr>
      </w:pPr>
      <w:hyperlink w:anchor="_Toc97481432" w:history="1">
        <w:r w:rsidR="00CB0BF4" w:rsidRPr="00C425D3">
          <w:rPr>
            <w:rStyle w:val="a7"/>
            <w:noProof/>
          </w:rPr>
          <w:t>J.</w:t>
        </w:r>
        <w:r w:rsidR="00CB0BF4">
          <w:rPr>
            <w:rFonts w:asciiTheme="minorHAnsi" w:eastAsiaTheme="minorEastAsia" w:hAnsiTheme="minorHAnsi" w:cstheme="minorBidi"/>
            <w:noProof/>
            <w:kern w:val="2"/>
            <w:szCs w:val="22"/>
          </w:rPr>
          <w:tab/>
        </w:r>
        <w:r w:rsidR="00CB0BF4" w:rsidRPr="00C425D3">
          <w:rPr>
            <w:rStyle w:val="a7"/>
            <w:rFonts w:hint="eastAsia"/>
            <w:noProof/>
          </w:rPr>
          <w:t>缺陷（另见问题</w:t>
        </w:r>
        <w:r w:rsidR="00CB0BF4" w:rsidRPr="00C425D3">
          <w:rPr>
            <w:rStyle w:val="a7"/>
            <w:noProof/>
          </w:rPr>
          <w:t>53</w:t>
        </w:r>
        <w:r w:rsidR="00CB0BF4" w:rsidRPr="00C425D3">
          <w:rPr>
            <w:rStyle w:val="a7"/>
            <w:rFonts w:hint="eastAsia"/>
            <w:noProof/>
          </w:rPr>
          <w:t>和</w:t>
        </w:r>
        <w:r w:rsidR="00CB0BF4" w:rsidRPr="00C425D3">
          <w:rPr>
            <w:rStyle w:val="a7"/>
            <w:noProof/>
          </w:rPr>
          <w:t>54</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_Toc97481432 \h </w:instrText>
        </w:r>
        <w:r w:rsidR="00C658FA">
          <w:rPr>
            <w:noProof/>
            <w:webHidden/>
          </w:rPr>
        </w:r>
        <w:r w:rsidR="00C658FA">
          <w:rPr>
            <w:noProof/>
            <w:webHidden/>
          </w:rPr>
          <w:fldChar w:fldCharType="separate"/>
        </w:r>
        <w:r w:rsidR="00CB0BF4">
          <w:rPr>
            <w:noProof/>
            <w:webHidden/>
          </w:rPr>
          <w:t>31</w:t>
        </w:r>
        <w:r w:rsidR="00C658FA">
          <w:rPr>
            <w:noProof/>
            <w:webHidden/>
          </w:rPr>
          <w:fldChar w:fldCharType="end"/>
        </w:r>
      </w:hyperlink>
    </w:p>
    <w:p w14:paraId="667B8C0F" w14:textId="77777777" w:rsidR="00CB0BF4" w:rsidRDefault="00000000" w:rsidP="00CB0BF4">
      <w:pPr>
        <w:pStyle w:val="TOC2"/>
        <w:rPr>
          <w:rFonts w:asciiTheme="minorHAnsi" w:eastAsiaTheme="minorEastAsia" w:hAnsiTheme="minorHAnsi" w:cstheme="minorBidi"/>
          <w:noProof/>
          <w:kern w:val="2"/>
          <w:szCs w:val="22"/>
        </w:rPr>
      </w:pPr>
      <w:hyperlink w:anchor="_Toc97481433" w:history="1">
        <w:r w:rsidR="00CB0BF4" w:rsidRPr="00C425D3">
          <w:rPr>
            <w:rStyle w:val="a7"/>
            <w:noProof/>
          </w:rPr>
          <w:t>K.</w:t>
        </w:r>
        <w:r w:rsidR="00CB0BF4">
          <w:rPr>
            <w:rFonts w:asciiTheme="minorHAnsi" w:eastAsiaTheme="minorEastAsia" w:hAnsiTheme="minorHAnsi" w:cstheme="minorBidi"/>
            <w:noProof/>
            <w:kern w:val="2"/>
            <w:szCs w:val="22"/>
          </w:rPr>
          <w:tab/>
        </w:r>
        <w:r w:rsidR="00CB0BF4" w:rsidRPr="00C425D3">
          <w:rPr>
            <w:rStyle w:val="a7"/>
            <w:rFonts w:hint="eastAsia"/>
            <w:noProof/>
          </w:rPr>
          <w:t>透视检查（另见问题</w:t>
        </w:r>
        <w:r w:rsidR="00CB0BF4" w:rsidRPr="00C425D3">
          <w:rPr>
            <w:rStyle w:val="a7"/>
            <w:noProof/>
          </w:rPr>
          <w:t>54</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_Toc97481433 \h </w:instrText>
        </w:r>
        <w:r w:rsidR="00C658FA">
          <w:rPr>
            <w:noProof/>
            <w:webHidden/>
          </w:rPr>
        </w:r>
        <w:r w:rsidR="00C658FA">
          <w:rPr>
            <w:noProof/>
            <w:webHidden/>
          </w:rPr>
          <w:fldChar w:fldCharType="separate"/>
        </w:r>
        <w:r w:rsidR="00CB0BF4">
          <w:rPr>
            <w:noProof/>
            <w:webHidden/>
          </w:rPr>
          <w:t>33</w:t>
        </w:r>
        <w:r w:rsidR="00C658FA">
          <w:rPr>
            <w:noProof/>
            <w:webHidden/>
          </w:rPr>
          <w:fldChar w:fldCharType="end"/>
        </w:r>
      </w:hyperlink>
    </w:p>
    <w:p w14:paraId="2CB8FF8E" w14:textId="77777777" w:rsidR="00CB0BF4" w:rsidRDefault="00000000" w:rsidP="00CB0BF4">
      <w:pPr>
        <w:pStyle w:val="TOC2"/>
        <w:rPr>
          <w:rFonts w:asciiTheme="minorHAnsi" w:eastAsiaTheme="minorEastAsia" w:hAnsiTheme="minorHAnsi" w:cstheme="minorBidi"/>
          <w:noProof/>
          <w:kern w:val="2"/>
          <w:szCs w:val="22"/>
        </w:rPr>
      </w:pPr>
      <w:hyperlink w:anchor="_Toc97481434" w:history="1">
        <w:r w:rsidR="00CB0BF4" w:rsidRPr="00C425D3">
          <w:rPr>
            <w:rStyle w:val="a7"/>
            <w:noProof/>
          </w:rPr>
          <w:t>L.</w:t>
        </w:r>
        <w:r w:rsidR="00CB0BF4">
          <w:rPr>
            <w:rFonts w:asciiTheme="minorHAnsi" w:eastAsiaTheme="minorEastAsia" w:hAnsiTheme="minorHAnsi" w:cstheme="minorBidi"/>
            <w:noProof/>
            <w:kern w:val="2"/>
            <w:szCs w:val="22"/>
          </w:rPr>
          <w:tab/>
        </w:r>
        <w:r w:rsidR="00CB0BF4" w:rsidRPr="00C425D3">
          <w:rPr>
            <w:rStyle w:val="a7"/>
            <w:rFonts w:hint="eastAsia"/>
            <w:noProof/>
          </w:rPr>
          <w:t>具体组成</w:t>
        </w:r>
        <w:r w:rsidR="00CB0BF4">
          <w:rPr>
            <w:noProof/>
            <w:webHidden/>
          </w:rPr>
          <w:tab/>
        </w:r>
        <w:r w:rsidR="00C658FA">
          <w:rPr>
            <w:noProof/>
            <w:webHidden/>
          </w:rPr>
          <w:fldChar w:fldCharType="begin"/>
        </w:r>
        <w:r w:rsidR="00CB0BF4">
          <w:rPr>
            <w:noProof/>
            <w:webHidden/>
          </w:rPr>
          <w:instrText xml:space="preserve"> PAGEREF _Toc97481434 \h </w:instrText>
        </w:r>
        <w:r w:rsidR="00C658FA">
          <w:rPr>
            <w:noProof/>
            <w:webHidden/>
          </w:rPr>
        </w:r>
        <w:r w:rsidR="00C658FA">
          <w:rPr>
            <w:noProof/>
            <w:webHidden/>
          </w:rPr>
          <w:fldChar w:fldCharType="separate"/>
        </w:r>
        <w:r w:rsidR="00CB0BF4">
          <w:rPr>
            <w:noProof/>
            <w:webHidden/>
          </w:rPr>
          <w:t>35</w:t>
        </w:r>
        <w:r w:rsidR="00C658FA">
          <w:rPr>
            <w:noProof/>
            <w:webHidden/>
          </w:rPr>
          <w:fldChar w:fldCharType="end"/>
        </w:r>
      </w:hyperlink>
    </w:p>
    <w:p w14:paraId="5030B7D6" w14:textId="77777777" w:rsidR="00CB0BF4" w:rsidRDefault="00000000" w:rsidP="0061786E">
      <w:pPr>
        <w:pStyle w:val="TOC3"/>
        <w:rPr>
          <w:rFonts w:asciiTheme="minorHAnsi" w:eastAsiaTheme="minorEastAsia" w:hAnsiTheme="minorHAnsi" w:cstheme="minorBidi"/>
          <w:noProof/>
          <w:kern w:val="2"/>
          <w:szCs w:val="22"/>
        </w:rPr>
      </w:pPr>
      <w:hyperlink w:anchor="_Toc97481435" w:history="1">
        <w:r w:rsidR="00CB0BF4" w:rsidRPr="00C425D3">
          <w:rPr>
            <w:rStyle w:val="a7"/>
            <w:noProof/>
          </w:rPr>
          <w:t>(1)</w:t>
        </w:r>
        <w:r w:rsidR="00CB0BF4">
          <w:rPr>
            <w:rFonts w:asciiTheme="minorHAnsi" w:eastAsiaTheme="minorEastAsia" w:hAnsiTheme="minorHAnsi" w:cstheme="minorBidi"/>
            <w:noProof/>
            <w:kern w:val="2"/>
            <w:szCs w:val="22"/>
          </w:rPr>
          <w:tab/>
        </w:r>
        <w:r w:rsidR="00FC0070">
          <w:rPr>
            <w:rStyle w:val="a7"/>
            <w:rFonts w:hint="eastAsia"/>
            <w:noProof/>
          </w:rPr>
          <w:t>光束限制器</w:t>
        </w:r>
        <w:r w:rsidR="00CB0BF4" w:rsidRPr="00C425D3">
          <w:rPr>
            <w:rStyle w:val="a7"/>
            <w:rFonts w:hint="eastAsia"/>
            <w:noProof/>
          </w:rPr>
          <w:t>（另见问题</w:t>
        </w:r>
        <w:r w:rsidR="00CB0BF4" w:rsidRPr="00C425D3">
          <w:rPr>
            <w:rStyle w:val="a7"/>
            <w:noProof/>
          </w:rPr>
          <w:t>12</w:t>
        </w:r>
        <w:r w:rsidR="00CB0BF4" w:rsidRPr="00C425D3">
          <w:rPr>
            <w:rStyle w:val="a7"/>
            <w:rFonts w:hint="eastAsia"/>
            <w:noProof/>
          </w:rPr>
          <w:t>、</w:t>
        </w:r>
        <w:r w:rsidR="00CB0BF4" w:rsidRPr="00C425D3">
          <w:rPr>
            <w:rStyle w:val="a7"/>
            <w:noProof/>
          </w:rPr>
          <w:t>15</w:t>
        </w:r>
        <w:r w:rsidR="00CB0BF4" w:rsidRPr="00C425D3">
          <w:rPr>
            <w:rStyle w:val="a7"/>
            <w:rFonts w:hint="eastAsia"/>
            <w:noProof/>
          </w:rPr>
          <w:t>、</w:t>
        </w:r>
        <w:r w:rsidR="00CB0BF4" w:rsidRPr="00C425D3">
          <w:rPr>
            <w:rStyle w:val="a7"/>
            <w:noProof/>
          </w:rPr>
          <w:t>19</w:t>
        </w:r>
        <w:r w:rsidR="00CB0BF4" w:rsidRPr="00C425D3">
          <w:rPr>
            <w:rStyle w:val="a7"/>
            <w:rFonts w:hint="eastAsia"/>
            <w:noProof/>
          </w:rPr>
          <w:t>、</w:t>
        </w:r>
        <w:r w:rsidR="00CB0BF4" w:rsidRPr="00C425D3">
          <w:rPr>
            <w:rStyle w:val="a7"/>
            <w:noProof/>
          </w:rPr>
          <w:t>78</w:t>
        </w:r>
        <w:r w:rsidR="00CB0BF4" w:rsidRPr="00C425D3">
          <w:rPr>
            <w:rStyle w:val="a7"/>
            <w:rFonts w:hint="eastAsia"/>
            <w:noProof/>
          </w:rPr>
          <w:t>和</w:t>
        </w:r>
        <w:r w:rsidR="00CB0BF4" w:rsidRPr="00C425D3">
          <w:rPr>
            <w:rStyle w:val="a7"/>
            <w:noProof/>
          </w:rPr>
          <w:t>98</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_Toc97481435 \h </w:instrText>
        </w:r>
        <w:r w:rsidR="00C658FA">
          <w:rPr>
            <w:noProof/>
            <w:webHidden/>
          </w:rPr>
        </w:r>
        <w:r w:rsidR="00C658FA">
          <w:rPr>
            <w:noProof/>
            <w:webHidden/>
          </w:rPr>
          <w:fldChar w:fldCharType="separate"/>
        </w:r>
        <w:r w:rsidR="00CB0BF4">
          <w:rPr>
            <w:noProof/>
            <w:webHidden/>
          </w:rPr>
          <w:t>35</w:t>
        </w:r>
        <w:r w:rsidR="00C658FA">
          <w:rPr>
            <w:noProof/>
            <w:webHidden/>
          </w:rPr>
          <w:fldChar w:fldCharType="end"/>
        </w:r>
      </w:hyperlink>
    </w:p>
    <w:p w14:paraId="780970FE" w14:textId="77777777" w:rsidR="00CB0BF4" w:rsidRDefault="00000000" w:rsidP="0061786E">
      <w:pPr>
        <w:pStyle w:val="TOC3"/>
        <w:rPr>
          <w:rFonts w:asciiTheme="minorHAnsi" w:eastAsiaTheme="minorEastAsia" w:hAnsiTheme="minorHAnsi" w:cstheme="minorBidi"/>
          <w:noProof/>
          <w:kern w:val="2"/>
          <w:szCs w:val="22"/>
        </w:rPr>
        <w:pPrChange w:id="21" w:author="Aimee W" w:date="2022-08-08T20:09:00Z">
          <w:pPr>
            <w:pStyle w:val="TOC3"/>
          </w:pPr>
        </w:pPrChange>
      </w:pPr>
      <w:r>
        <w:fldChar w:fldCharType="begin"/>
      </w:r>
      <w:r>
        <w:instrText xml:space="preserve"> HYPERLINK \l "_Toc97481436" </w:instrText>
      </w:r>
      <w:r>
        <w:fldChar w:fldCharType="separate"/>
      </w:r>
      <w:r w:rsidR="00CB0BF4" w:rsidRPr="00C425D3">
        <w:rPr>
          <w:rStyle w:val="a7"/>
          <w:noProof/>
        </w:rPr>
        <w:t>(2)</w:t>
      </w:r>
      <w:r w:rsidR="00CB0BF4">
        <w:rPr>
          <w:rFonts w:asciiTheme="minorHAnsi" w:eastAsiaTheme="minorEastAsia" w:hAnsiTheme="minorHAnsi" w:cstheme="minorBidi"/>
          <w:noProof/>
          <w:kern w:val="2"/>
          <w:szCs w:val="22"/>
        </w:rPr>
        <w:tab/>
      </w:r>
      <w:r w:rsidR="00CB0BF4" w:rsidRPr="00C425D3">
        <w:rPr>
          <w:rStyle w:val="a7"/>
          <w:rFonts w:hint="eastAsia"/>
          <w:noProof/>
        </w:rPr>
        <w:t>控制（另见问题</w:t>
      </w:r>
      <w:r w:rsidR="00CB0BF4" w:rsidRPr="00C425D3">
        <w:rPr>
          <w:rStyle w:val="a7"/>
          <w:noProof/>
        </w:rPr>
        <w:t>20</w:t>
      </w:r>
      <w:r w:rsidR="00CB0BF4" w:rsidRPr="00C425D3">
        <w:rPr>
          <w:rStyle w:val="a7"/>
          <w:rFonts w:hint="eastAsia"/>
          <w:noProof/>
        </w:rPr>
        <w:t>、</w:t>
      </w:r>
      <w:r w:rsidR="00CB0BF4" w:rsidRPr="00C425D3">
        <w:rPr>
          <w:rStyle w:val="a7"/>
          <w:noProof/>
        </w:rPr>
        <w:t>35</w:t>
      </w:r>
      <w:r w:rsidR="00CB0BF4" w:rsidRPr="00C425D3">
        <w:rPr>
          <w:rStyle w:val="a7"/>
          <w:rFonts w:hint="eastAsia"/>
          <w:noProof/>
        </w:rPr>
        <w:t>和</w:t>
      </w:r>
      <w:r w:rsidR="00CB0BF4" w:rsidRPr="00C425D3">
        <w:rPr>
          <w:rStyle w:val="a7"/>
          <w:noProof/>
        </w:rPr>
        <w:t>36</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_Toc97481436 \h </w:instrText>
      </w:r>
      <w:r w:rsidR="00C658FA">
        <w:rPr>
          <w:noProof/>
          <w:webHidden/>
        </w:rPr>
      </w:r>
      <w:r w:rsidR="00C658FA">
        <w:rPr>
          <w:noProof/>
          <w:webHidden/>
        </w:rPr>
        <w:fldChar w:fldCharType="separate"/>
      </w:r>
      <w:r w:rsidR="00CB0BF4">
        <w:rPr>
          <w:noProof/>
          <w:webHidden/>
        </w:rPr>
        <w:t>36</w:t>
      </w:r>
      <w:r w:rsidR="00C658FA">
        <w:rPr>
          <w:noProof/>
          <w:webHidden/>
        </w:rPr>
        <w:fldChar w:fldCharType="end"/>
      </w:r>
      <w:r>
        <w:rPr>
          <w:noProof/>
        </w:rPr>
        <w:fldChar w:fldCharType="end"/>
      </w:r>
    </w:p>
    <w:p w14:paraId="1D40C1D4" w14:textId="77777777" w:rsidR="00CB0BF4" w:rsidRDefault="00000000" w:rsidP="0061786E">
      <w:pPr>
        <w:pStyle w:val="TOC3"/>
        <w:rPr>
          <w:rFonts w:asciiTheme="minorHAnsi" w:eastAsiaTheme="minorEastAsia" w:hAnsiTheme="minorHAnsi" w:cstheme="minorBidi"/>
          <w:noProof/>
          <w:kern w:val="2"/>
          <w:szCs w:val="22"/>
        </w:rPr>
        <w:pPrChange w:id="22" w:author="Aimee W" w:date="2022-08-08T20:09:00Z">
          <w:pPr>
            <w:pStyle w:val="TOC3"/>
          </w:pPr>
        </w:pPrChange>
      </w:pPr>
      <w:r>
        <w:fldChar w:fldCharType="begin"/>
      </w:r>
      <w:r>
        <w:instrText xml:space="preserve"> HYPERLINK \l "_Toc97481437" </w:instrText>
      </w:r>
      <w:r>
        <w:fldChar w:fldCharType="separate"/>
      </w:r>
      <w:r w:rsidR="00CB0BF4" w:rsidRPr="00C425D3">
        <w:rPr>
          <w:rStyle w:val="a7"/>
          <w:noProof/>
        </w:rPr>
        <w:t>(3)</w:t>
      </w:r>
      <w:r w:rsidR="00CB0BF4">
        <w:rPr>
          <w:rFonts w:asciiTheme="minorHAnsi" w:eastAsiaTheme="minorEastAsia" w:hAnsiTheme="minorHAnsi" w:cstheme="minorBidi"/>
          <w:noProof/>
          <w:kern w:val="2"/>
          <w:szCs w:val="22"/>
        </w:rPr>
        <w:tab/>
      </w:r>
      <w:r w:rsidR="00CB0BF4" w:rsidRPr="00C425D3">
        <w:rPr>
          <w:rStyle w:val="a7"/>
          <w:rFonts w:hint="eastAsia"/>
          <w:noProof/>
        </w:rPr>
        <w:t>过滤器</w:t>
      </w:r>
      <w:r w:rsidR="00CB0BF4">
        <w:rPr>
          <w:noProof/>
          <w:webHidden/>
        </w:rPr>
        <w:tab/>
      </w:r>
      <w:r w:rsidR="00C658FA">
        <w:rPr>
          <w:noProof/>
          <w:webHidden/>
        </w:rPr>
        <w:fldChar w:fldCharType="begin"/>
      </w:r>
      <w:r w:rsidR="00CB0BF4">
        <w:rPr>
          <w:noProof/>
          <w:webHidden/>
        </w:rPr>
        <w:instrText xml:space="preserve"> PAGEREF _Toc97481437 \h </w:instrText>
      </w:r>
      <w:r w:rsidR="00C658FA">
        <w:rPr>
          <w:noProof/>
          <w:webHidden/>
        </w:rPr>
      </w:r>
      <w:r w:rsidR="00C658FA">
        <w:rPr>
          <w:noProof/>
          <w:webHidden/>
        </w:rPr>
        <w:fldChar w:fldCharType="separate"/>
      </w:r>
      <w:r w:rsidR="00CB0BF4">
        <w:rPr>
          <w:noProof/>
          <w:webHidden/>
        </w:rPr>
        <w:t>37</w:t>
      </w:r>
      <w:r w:rsidR="00C658FA">
        <w:rPr>
          <w:noProof/>
          <w:webHidden/>
        </w:rPr>
        <w:fldChar w:fldCharType="end"/>
      </w:r>
      <w:r>
        <w:rPr>
          <w:noProof/>
        </w:rPr>
        <w:fldChar w:fldCharType="end"/>
      </w:r>
    </w:p>
    <w:p w14:paraId="585897BD" w14:textId="77777777" w:rsidR="00CB0BF4" w:rsidRDefault="00000000" w:rsidP="0061786E">
      <w:pPr>
        <w:pStyle w:val="TOC3"/>
        <w:rPr>
          <w:rFonts w:asciiTheme="minorHAnsi" w:eastAsiaTheme="minorEastAsia" w:hAnsiTheme="minorHAnsi" w:cstheme="minorBidi"/>
          <w:noProof/>
          <w:kern w:val="2"/>
          <w:szCs w:val="22"/>
        </w:rPr>
        <w:pPrChange w:id="23" w:author="Aimee W" w:date="2022-08-08T20:09:00Z">
          <w:pPr>
            <w:pStyle w:val="TOC3"/>
          </w:pPr>
        </w:pPrChange>
      </w:pPr>
      <w:r>
        <w:fldChar w:fldCharType="begin"/>
      </w:r>
      <w:r>
        <w:instrText xml:space="preserve"> HYPERLINK \l "_Toc97481438" </w:instrText>
      </w:r>
      <w:r>
        <w:fldChar w:fldCharType="separate"/>
      </w:r>
      <w:r w:rsidR="00CB0BF4" w:rsidRPr="00C425D3">
        <w:rPr>
          <w:rStyle w:val="a7"/>
          <w:noProof/>
        </w:rPr>
        <w:t>(4)</w:t>
      </w:r>
      <w:r w:rsidR="00CB0BF4">
        <w:rPr>
          <w:rFonts w:asciiTheme="minorHAnsi" w:eastAsiaTheme="minorEastAsia" w:hAnsiTheme="minorHAnsi" w:cstheme="minorBidi"/>
          <w:noProof/>
          <w:kern w:val="2"/>
          <w:szCs w:val="22"/>
        </w:rPr>
        <w:tab/>
      </w:r>
      <w:r w:rsidR="00CB0BF4" w:rsidRPr="00C425D3">
        <w:rPr>
          <w:rStyle w:val="a7"/>
          <w:rFonts w:hint="eastAsia"/>
          <w:noProof/>
        </w:rPr>
        <w:t>图像接收器</w:t>
      </w:r>
      <w:r w:rsidR="00CB0BF4">
        <w:rPr>
          <w:noProof/>
          <w:webHidden/>
        </w:rPr>
        <w:tab/>
      </w:r>
      <w:r w:rsidR="00C658FA">
        <w:rPr>
          <w:noProof/>
          <w:webHidden/>
        </w:rPr>
        <w:fldChar w:fldCharType="begin"/>
      </w:r>
      <w:r w:rsidR="00CB0BF4">
        <w:rPr>
          <w:noProof/>
          <w:webHidden/>
        </w:rPr>
        <w:instrText xml:space="preserve"> PAGEREF _Toc97481438 \h </w:instrText>
      </w:r>
      <w:r w:rsidR="00C658FA">
        <w:rPr>
          <w:noProof/>
          <w:webHidden/>
        </w:rPr>
      </w:r>
      <w:r w:rsidR="00C658FA">
        <w:rPr>
          <w:noProof/>
          <w:webHidden/>
        </w:rPr>
        <w:fldChar w:fldCharType="separate"/>
      </w:r>
      <w:r w:rsidR="00CB0BF4">
        <w:rPr>
          <w:noProof/>
          <w:webHidden/>
        </w:rPr>
        <w:t>39</w:t>
      </w:r>
      <w:r w:rsidR="00C658FA">
        <w:rPr>
          <w:noProof/>
          <w:webHidden/>
        </w:rPr>
        <w:fldChar w:fldCharType="end"/>
      </w:r>
      <w:r>
        <w:rPr>
          <w:noProof/>
        </w:rPr>
        <w:fldChar w:fldCharType="end"/>
      </w:r>
    </w:p>
    <w:p w14:paraId="59C21090" w14:textId="77777777" w:rsidR="00CB0BF4" w:rsidRDefault="00000000" w:rsidP="0061786E">
      <w:pPr>
        <w:pStyle w:val="TOC3"/>
        <w:rPr>
          <w:rFonts w:asciiTheme="minorHAnsi" w:eastAsiaTheme="minorEastAsia" w:hAnsiTheme="minorHAnsi" w:cstheme="minorBidi"/>
          <w:noProof/>
          <w:kern w:val="2"/>
          <w:szCs w:val="22"/>
        </w:rPr>
        <w:pPrChange w:id="24" w:author="Aimee W" w:date="2022-08-08T20:09:00Z">
          <w:pPr>
            <w:pStyle w:val="TOC3"/>
          </w:pPr>
        </w:pPrChange>
      </w:pPr>
      <w:r>
        <w:fldChar w:fldCharType="begin"/>
      </w:r>
      <w:r>
        <w:instrText xml:space="preserve"> HYPERLINK \l "_Toc97481439" </w:instrText>
      </w:r>
      <w:r>
        <w:fldChar w:fldCharType="separate"/>
      </w:r>
      <w:r w:rsidR="00CB0BF4" w:rsidRPr="00C425D3">
        <w:rPr>
          <w:rStyle w:val="a7"/>
          <w:noProof/>
        </w:rPr>
        <w:t>(5)</w:t>
      </w:r>
      <w:r w:rsidR="00CB0BF4">
        <w:rPr>
          <w:rFonts w:asciiTheme="minorHAnsi" w:eastAsiaTheme="minorEastAsia" w:hAnsiTheme="minorHAnsi" w:cstheme="minorBidi"/>
          <w:noProof/>
          <w:kern w:val="2"/>
          <w:szCs w:val="22"/>
        </w:rPr>
        <w:tab/>
      </w:r>
      <w:r w:rsidR="00CB0BF4" w:rsidRPr="00C425D3">
        <w:rPr>
          <w:rStyle w:val="a7"/>
          <w:rFonts w:hint="eastAsia"/>
          <w:noProof/>
        </w:rPr>
        <w:t>机械断层成像系统</w:t>
      </w:r>
      <w:r w:rsidR="00CB0BF4">
        <w:rPr>
          <w:noProof/>
          <w:webHidden/>
        </w:rPr>
        <w:tab/>
      </w:r>
      <w:r w:rsidR="00C658FA">
        <w:rPr>
          <w:noProof/>
          <w:webHidden/>
        </w:rPr>
        <w:fldChar w:fldCharType="begin"/>
      </w:r>
      <w:r w:rsidR="00CB0BF4">
        <w:rPr>
          <w:noProof/>
          <w:webHidden/>
        </w:rPr>
        <w:instrText xml:space="preserve"> PAGEREF _Toc97481439 \h </w:instrText>
      </w:r>
      <w:r w:rsidR="00C658FA">
        <w:rPr>
          <w:noProof/>
          <w:webHidden/>
        </w:rPr>
      </w:r>
      <w:r w:rsidR="00C658FA">
        <w:rPr>
          <w:noProof/>
          <w:webHidden/>
        </w:rPr>
        <w:fldChar w:fldCharType="separate"/>
      </w:r>
      <w:r w:rsidR="00CB0BF4">
        <w:rPr>
          <w:noProof/>
          <w:webHidden/>
        </w:rPr>
        <w:t>41</w:t>
      </w:r>
      <w:r w:rsidR="00C658FA">
        <w:rPr>
          <w:noProof/>
          <w:webHidden/>
        </w:rPr>
        <w:fldChar w:fldCharType="end"/>
      </w:r>
      <w:r>
        <w:rPr>
          <w:noProof/>
        </w:rPr>
        <w:fldChar w:fldCharType="end"/>
      </w:r>
    </w:p>
    <w:p w14:paraId="05025B87" w14:textId="77777777" w:rsidR="00CB0BF4" w:rsidRDefault="00000000" w:rsidP="0061786E">
      <w:pPr>
        <w:pStyle w:val="TOC3"/>
        <w:rPr>
          <w:rFonts w:asciiTheme="minorHAnsi" w:eastAsiaTheme="minorEastAsia" w:hAnsiTheme="minorHAnsi" w:cstheme="minorBidi"/>
          <w:noProof/>
          <w:kern w:val="2"/>
          <w:szCs w:val="22"/>
        </w:rPr>
        <w:pPrChange w:id="25" w:author="Aimee W" w:date="2022-08-08T20:09:00Z">
          <w:pPr>
            <w:pStyle w:val="TOC3"/>
          </w:pPr>
        </w:pPrChange>
      </w:pPr>
      <w:r>
        <w:fldChar w:fldCharType="begin"/>
      </w:r>
      <w:r>
        <w:instrText xml:space="preserve"> HYPERLINK \l "_Toc97481440" </w:instrText>
      </w:r>
      <w:r>
        <w:fldChar w:fldCharType="separate"/>
      </w:r>
      <w:r w:rsidR="00CB0BF4" w:rsidRPr="00C425D3">
        <w:rPr>
          <w:rStyle w:val="a7"/>
          <w:noProof/>
        </w:rPr>
        <w:t>(6)</w:t>
      </w:r>
      <w:r w:rsidR="00CB0BF4">
        <w:rPr>
          <w:rFonts w:asciiTheme="minorHAnsi" w:eastAsiaTheme="minorEastAsia" w:hAnsiTheme="minorHAnsi" w:cstheme="minorBidi"/>
          <w:noProof/>
          <w:kern w:val="2"/>
          <w:szCs w:val="22"/>
        </w:rPr>
        <w:tab/>
      </w:r>
      <w:r w:rsidR="00CB0BF4" w:rsidRPr="00C425D3">
        <w:rPr>
          <w:rStyle w:val="a7"/>
          <w:rFonts w:hint="eastAsia"/>
          <w:noProof/>
        </w:rPr>
        <w:t>源</w:t>
      </w:r>
      <w:r w:rsidR="00CB0BF4" w:rsidRPr="00C425D3">
        <w:rPr>
          <w:rStyle w:val="a7"/>
          <w:noProof/>
        </w:rPr>
        <w:t>-</w:t>
      </w:r>
      <w:r w:rsidR="00CB0BF4" w:rsidRPr="00C425D3">
        <w:rPr>
          <w:rStyle w:val="a7"/>
          <w:rFonts w:hint="eastAsia"/>
          <w:noProof/>
        </w:rPr>
        <w:t>图像接收器距离（</w:t>
      </w:r>
      <w:r w:rsidR="00CB0BF4" w:rsidRPr="00C425D3">
        <w:rPr>
          <w:rStyle w:val="a7"/>
          <w:noProof/>
        </w:rPr>
        <w:t>SID</w:t>
      </w:r>
      <w:r w:rsidR="00CB0BF4" w:rsidRPr="00C425D3">
        <w:rPr>
          <w:rStyle w:val="a7"/>
          <w:rFonts w:hint="eastAsia"/>
          <w:noProof/>
        </w:rPr>
        <w:t>）指标</w:t>
      </w:r>
      <w:r w:rsidR="00CB0BF4">
        <w:rPr>
          <w:noProof/>
          <w:webHidden/>
        </w:rPr>
        <w:tab/>
      </w:r>
      <w:r w:rsidR="00C658FA">
        <w:rPr>
          <w:noProof/>
          <w:webHidden/>
        </w:rPr>
        <w:fldChar w:fldCharType="begin"/>
      </w:r>
      <w:r w:rsidR="00CB0BF4">
        <w:rPr>
          <w:noProof/>
          <w:webHidden/>
        </w:rPr>
        <w:instrText xml:space="preserve"> PAGEREF _Toc97481440 \h </w:instrText>
      </w:r>
      <w:r w:rsidR="00C658FA">
        <w:rPr>
          <w:noProof/>
          <w:webHidden/>
        </w:rPr>
      </w:r>
      <w:r w:rsidR="00C658FA">
        <w:rPr>
          <w:noProof/>
          <w:webHidden/>
        </w:rPr>
        <w:fldChar w:fldCharType="separate"/>
      </w:r>
      <w:r w:rsidR="00CB0BF4">
        <w:rPr>
          <w:noProof/>
          <w:webHidden/>
        </w:rPr>
        <w:t>41</w:t>
      </w:r>
      <w:r w:rsidR="00C658FA">
        <w:rPr>
          <w:noProof/>
          <w:webHidden/>
        </w:rPr>
        <w:fldChar w:fldCharType="end"/>
      </w:r>
      <w:r>
        <w:rPr>
          <w:noProof/>
        </w:rPr>
        <w:fldChar w:fldCharType="end"/>
      </w:r>
    </w:p>
    <w:p w14:paraId="467DFD25" w14:textId="77777777" w:rsidR="00CB0BF4" w:rsidRDefault="00000000" w:rsidP="0061786E">
      <w:pPr>
        <w:pStyle w:val="TOC3"/>
        <w:rPr>
          <w:rFonts w:asciiTheme="minorHAnsi" w:eastAsiaTheme="minorEastAsia" w:hAnsiTheme="minorHAnsi" w:cstheme="minorBidi"/>
          <w:noProof/>
          <w:kern w:val="2"/>
          <w:szCs w:val="22"/>
        </w:rPr>
        <w:pPrChange w:id="26" w:author="Aimee W" w:date="2022-08-08T20:09:00Z">
          <w:pPr>
            <w:pStyle w:val="TOC3"/>
          </w:pPr>
        </w:pPrChange>
      </w:pPr>
      <w:r>
        <w:fldChar w:fldCharType="begin"/>
      </w:r>
      <w:r>
        <w:instrText xml:space="preserve"> HYPERLINK \l "_Toc97481441" </w:instrText>
      </w:r>
      <w:r>
        <w:fldChar w:fldCharType="separate"/>
      </w:r>
      <w:r w:rsidR="00CB0BF4" w:rsidRPr="00C425D3">
        <w:rPr>
          <w:rStyle w:val="a7"/>
          <w:noProof/>
        </w:rPr>
        <w:t>(7)</w:t>
      </w:r>
      <w:r w:rsidR="00CB0BF4">
        <w:rPr>
          <w:rFonts w:asciiTheme="minorHAnsi" w:eastAsiaTheme="minorEastAsia" w:hAnsiTheme="minorHAnsi" w:cstheme="minorBidi"/>
          <w:noProof/>
          <w:kern w:val="2"/>
          <w:szCs w:val="22"/>
        </w:rPr>
        <w:tab/>
      </w:r>
      <w:r w:rsidR="00CB0BF4" w:rsidRPr="00C425D3">
        <w:rPr>
          <w:rStyle w:val="a7"/>
          <w:rFonts w:hint="eastAsia"/>
          <w:noProof/>
        </w:rPr>
        <w:t>计时器（另见问题</w:t>
      </w:r>
      <w:r w:rsidR="00CB0BF4" w:rsidRPr="00C425D3">
        <w:rPr>
          <w:rStyle w:val="a7"/>
          <w:noProof/>
        </w:rPr>
        <w:t>92</w:t>
      </w:r>
      <w:r w:rsidR="00CB0BF4" w:rsidRPr="00C425D3">
        <w:rPr>
          <w:rStyle w:val="a7"/>
          <w:rFonts w:hint="eastAsia"/>
          <w:noProof/>
        </w:rPr>
        <w:t>和</w:t>
      </w:r>
      <w:r w:rsidR="00CB0BF4" w:rsidRPr="00C425D3">
        <w:rPr>
          <w:rStyle w:val="a7"/>
          <w:noProof/>
        </w:rPr>
        <w:t>93</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_Toc97481441 \h </w:instrText>
      </w:r>
      <w:r w:rsidR="00C658FA">
        <w:rPr>
          <w:noProof/>
          <w:webHidden/>
        </w:rPr>
      </w:r>
      <w:r w:rsidR="00C658FA">
        <w:rPr>
          <w:noProof/>
          <w:webHidden/>
        </w:rPr>
        <w:fldChar w:fldCharType="separate"/>
      </w:r>
      <w:r w:rsidR="00CB0BF4">
        <w:rPr>
          <w:noProof/>
          <w:webHidden/>
        </w:rPr>
        <w:t>42</w:t>
      </w:r>
      <w:r w:rsidR="00C658FA">
        <w:rPr>
          <w:noProof/>
          <w:webHidden/>
        </w:rPr>
        <w:fldChar w:fldCharType="end"/>
      </w:r>
      <w:r>
        <w:rPr>
          <w:noProof/>
        </w:rPr>
        <w:fldChar w:fldCharType="end"/>
      </w:r>
    </w:p>
    <w:p w14:paraId="6A6549A2" w14:textId="77777777" w:rsidR="00CB0BF4" w:rsidRDefault="00000000" w:rsidP="0061786E">
      <w:pPr>
        <w:pStyle w:val="TOC3"/>
        <w:rPr>
          <w:rFonts w:asciiTheme="minorHAnsi" w:eastAsiaTheme="minorEastAsia" w:hAnsiTheme="minorHAnsi" w:cstheme="minorBidi"/>
          <w:noProof/>
          <w:kern w:val="2"/>
          <w:szCs w:val="22"/>
        </w:rPr>
        <w:pPrChange w:id="27" w:author="Aimee W" w:date="2022-08-08T20:09:00Z">
          <w:pPr>
            <w:pStyle w:val="TOC3"/>
          </w:pPr>
        </w:pPrChange>
      </w:pPr>
      <w:r>
        <w:fldChar w:fldCharType="begin"/>
      </w:r>
      <w:r>
        <w:instrText xml:space="preserve"> HYPERLINK \l "_Toc97481442" </w:instrText>
      </w:r>
      <w:r>
        <w:fldChar w:fldCharType="separate"/>
      </w:r>
      <w:r w:rsidR="00CB0BF4" w:rsidRPr="00C425D3">
        <w:rPr>
          <w:rStyle w:val="a7"/>
          <w:noProof/>
        </w:rPr>
        <w:t>(8)</w:t>
      </w:r>
      <w:r w:rsidR="00CB0BF4">
        <w:rPr>
          <w:rFonts w:asciiTheme="minorHAnsi" w:eastAsiaTheme="minorEastAsia" w:hAnsiTheme="minorHAnsi" w:cstheme="minorBidi"/>
          <w:noProof/>
          <w:kern w:val="2"/>
          <w:szCs w:val="22"/>
        </w:rPr>
        <w:tab/>
      </w:r>
      <w:r w:rsidR="00CB0BF4" w:rsidRPr="00C425D3">
        <w:rPr>
          <w:rStyle w:val="a7"/>
          <w:rFonts w:hint="eastAsia"/>
          <w:noProof/>
        </w:rPr>
        <w:t>管壳组件（另见问题</w:t>
      </w:r>
      <w:r w:rsidR="00CB0BF4" w:rsidRPr="00C425D3">
        <w:rPr>
          <w:rStyle w:val="a7"/>
          <w:noProof/>
        </w:rPr>
        <w:t>12</w:t>
      </w:r>
      <w:r w:rsidR="00CB0BF4" w:rsidRPr="00C425D3">
        <w:rPr>
          <w:rStyle w:val="a7"/>
          <w:rFonts w:hint="eastAsia"/>
          <w:noProof/>
        </w:rPr>
        <w:t>和</w:t>
      </w:r>
      <w:r w:rsidR="00CB0BF4" w:rsidRPr="00C425D3">
        <w:rPr>
          <w:rStyle w:val="a7"/>
          <w:noProof/>
        </w:rPr>
        <w:t>34</w:t>
      </w:r>
      <w:r w:rsidR="00CB0BF4" w:rsidRPr="00C425D3">
        <w:rPr>
          <w:rStyle w:val="a7"/>
          <w:rFonts w:hint="eastAsia"/>
          <w:noProof/>
        </w:rPr>
        <w:t>）</w:t>
      </w:r>
      <w:r w:rsidR="00CB0BF4">
        <w:rPr>
          <w:noProof/>
          <w:webHidden/>
        </w:rPr>
        <w:tab/>
      </w:r>
      <w:r w:rsidR="00C658FA">
        <w:rPr>
          <w:noProof/>
          <w:webHidden/>
        </w:rPr>
        <w:fldChar w:fldCharType="begin"/>
      </w:r>
      <w:r w:rsidR="00CB0BF4">
        <w:rPr>
          <w:noProof/>
          <w:webHidden/>
        </w:rPr>
        <w:instrText xml:space="preserve"> PAGEREF _Toc97481442 \h </w:instrText>
      </w:r>
      <w:r w:rsidR="00C658FA">
        <w:rPr>
          <w:noProof/>
          <w:webHidden/>
        </w:rPr>
      </w:r>
      <w:r w:rsidR="00C658FA">
        <w:rPr>
          <w:noProof/>
          <w:webHidden/>
        </w:rPr>
        <w:fldChar w:fldCharType="separate"/>
      </w:r>
      <w:r w:rsidR="00CB0BF4">
        <w:rPr>
          <w:noProof/>
          <w:webHidden/>
        </w:rPr>
        <w:t>42</w:t>
      </w:r>
      <w:r w:rsidR="00C658FA">
        <w:rPr>
          <w:noProof/>
          <w:webHidden/>
        </w:rPr>
        <w:fldChar w:fldCharType="end"/>
      </w:r>
      <w:r>
        <w:rPr>
          <w:noProof/>
        </w:rPr>
        <w:fldChar w:fldCharType="end"/>
      </w:r>
    </w:p>
    <w:p w14:paraId="4AC6B9D9" w14:textId="77777777" w:rsidR="008E04A4" w:rsidRPr="00CB0BF4" w:rsidRDefault="00C658FA" w:rsidP="001003B6">
      <w:pPr>
        <w:snapToGrid w:val="0"/>
        <w:jc w:val="both"/>
        <w:rPr>
          <w:rFonts w:eastAsia="宋体"/>
          <w:sz w:val="21"/>
          <w:szCs w:val="21"/>
        </w:rPr>
      </w:pPr>
      <w:r w:rsidRPr="00CB0BF4">
        <w:rPr>
          <w:rFonts w:eastAsia="宋体"/>
          <w:sz w:val="21"/>
          <w:szCs w:val="21"/>
        </w:rPr>
        <w:fldChar w:fldCharType="end"/>
      </w:r>
    </w:p>
    <w:p w14:paraId="44D4862F" w14:textId="77777777" w:rsidR="001003B6" w:rsidRPr="00CB0BF4" w:rsidRDefault="001003B6" w:rsidP="001003B6">
      <w:pPr>
        <w:snapToGrid w:val="0"/>
        <w:jc w:val="both"/>
        <w:rPr>
          <w:rFonts w:eastAsia="宋体"/>
          <w:sz w:val="21"/>
          <w:szCs w:val="21"/>
        </w:rPr>
        <w:sectPr w:rsidR="001003B6" w:rsidRPr="00CB0BF4" w:rsidSect="00AB04B4">
          <w:pgSz w:w="11906" w:h="16838"/>
          <w:pgMar w:top="1134" w:right="1417" w:bottom="1134" w:left="1417" w:header="850" w:footer="720" w:gutter="0"/>
          <w:cols w:space="60"/>
          <w:noEndnote/>
          <w:docGrid w:linePitch="272"/>
        </w:sectPr>
      </w:pPr>
    </w:p>
    <w:p w14:paraId="282C9670" w14:textId="77777777" w:rsidR="001003B6" w:rsidRPr="00CB0BF4" w:rsidRDefault="001003B6" w:rsidP="004707FC">
      <w:pPr>
        <w:pStyle w:val="Default"/>
        <w:spacing w:beforeLines="200" w:before="480"/>
        <w:jc w:val="center"/>
        <w:rPr>
          <w:rFonts w:eastAsia="宋体"/>
          <w:sz w:val="23"/>
          <w:szCs w:val="23"/>
        </w:rPr>
      </w:pPr>
      <w:r w:rsidRPr="00CB0BF4">
        <w:rPr>
          <w:rFonts w:eastAsia="宋体"/>
          <w:b/>
          <w:bCs/>
          <w:sz w:val="56"/>
          <w:szCs w:val="56"/>
        </w:rPr>
        <w:t>辐射控制条例的澄清</w:t>
      </w:r>
    </w:p>
    <w:p w14:paraId="5194069A" w14:textId="77777777" w:rsidR="001003B6" w:rsidRPr="00CB0BF4" w:rsidRDefault="004707FC" w:rsidP="001003B6">
      <w:pPr>
        <w:pStyle w:val="Default"/>
        <w:jc w:val="center"/>
        <w:rPr>
          <w:rFonts w:eastAsia="宋体"/>
          <w:sz w:val="23"/>
          <w:szCs w:val="23"/>
        </w:rPr>
      </w:pPr>
      <w:r>
        <w:rPr>
          <w:rFonts w:eastAsia="宋体" w:hint="eastAsia"/>
          <w:b/>
          <w:bCs/>
          <w:sz w:val="56"/>
          <w:szCs w:val="56"/>
        </w:rPr>
        <w:t>诊断</w:t>
      </w:r>
      <w:r w:rsidRPr="00CB0BF4">
        <w:rPr>
          <w:rFonts w:eastAsia="宋体"/>
          <w:b/>
          <w:bCs/>
          <w:sz w:val="56"/>
          <w:szCs w:val="56"/>
        </w:rPr>
        <w:t>设备</w:t>
      </w:r>
      <w:r w:rsidR="001003B6" w:rsidRPr="00CB0BF4">
        <w:rPr>
          <w:rFonts w:eastAsia="宋体"/>
          <w:b/>
          <w:bCs/>
          <w:sz w:val="56"/>
          <w:szCs w:val="56"/>
        </w:rPr>
        <w:t>制造商</w:t>
      </w:r>
      <w:r w:rsidR="001003B6" w:rsidRPr="00CB0BF4">
        <w:rPr>
          <w:rFonts w:eastAsia="宋体"/>
          <w:b/>
          <w:bCs/>
          <w:sz w:val="56"/>
          <w:szCs w:val="56"/>
        </w:rPr>
        <w:t xml:space="preserve"> </w:t>
      </w:r>
    </w:p>
    <w:p w14:paraId="36CE1976" w14:textId="77777777" w:rsidR="001003B6" w:rsidRPr="00CB0BF4" w:rsidRDefault="001003B6" w:rsidP="001003B6">
      <w:pPr>
        <w:pStyle w:val="Default"/>
        <w:pBdr>
          <w:bottom w:val="single" w:sz="4" w:space="1" w:color="auto"/>
        </w:pBdr>
        <w:jc w:val="center"/>
        <w:rPr>
          <w:rFonts w:eastAsia="宋体"/>
          <w:sz w:val="23"/>
          <w:szCs w:val="23"/>
        </w:rPr>
      </w:pPr>
      <w:r w:rsidRPr="00CB0BF4">
        <w:rPr>
          <w:rFonts w:eastAsia="宋体"/>
          <w:b/>
          <w:bCs/>
          <w:sz w:val="56"/>
          <w:szCs w:val="56"/>
        </w:rPr>
        <w:t>X-</w:t>
      </w:r>
      <w:r w:rsidRPr="00CB0BF4">
        <w:rPr>
          <w:rFonts w:eastAsia="宋体"/>
          <w:b/>
          <w:bCs/>
          <w:sz w:val="56"/>
          <w:szCs w:val="56"/>
        </w:rPr>
        <w:t>射线</w:t>
      </w:r>
    </w:p>
    <w:p w14:paraId="1BB3A3B4" w14:textId="77777777" w:rsidR="001003B6" w:rsidRPr="004707FC" w:rsidRDefault="001003B6" w:rsidP="004707FC">
      <w:pPr>
        <w:pStyle w:val="Default"/>
        <w:jc w:val="center"/>
        <w:rPr>
          <w:rFonts w:eastAsia="宋体"/>
          <w:sz w:val="23"/>
          <w:szCs w:val="23"/>
        </w:rPr>
      </w:pPr>
      <w:r w:rsidRPr="00CB0BF4">
        <w:rPr>
          <w:rFonts w:eastAsia="宋体"/>
          <w:b/>
          <w:bCs/>
          <w:sz w:val="56"/>
          <w:szCs w:val="56"/>
        </w:rPr>
        <w:t>行业和美国食品药品监督管理局工作人员</w:t>
      </w:r>
      <w:r w:rsidR="004707FC" w:rsidRPr="00CB0BF4">
        <w:rPr>
          <w:rFonts w:eastAsia="宋体"/>
          <w:b/>
          <w:bCs/>
          <w:sz w:val="56"/>
          <w:szCs w:val="56"/>
        </w:rPr>
        <w:t>指南草案</w:t>
      </w:r>
    </w:p>
    <w:p w14:paraId="559BF014" w14:textId="77777777" w:rsidR="001003B6" w:rsidRPr="00CB0BF4" w:rsidRDefault="001003B6" w:rsidP="001003B6">
      <w:pPr>
        <w:snapToGrid w:val="0"/>
        <w:jc w:val="both"/>
        <w:rPr>
          <w:rFonts w:eastAsia="宋体"/>
          <w:b/>
          <w:bCs/>
          <w:color w:val="000000"/>
          <w:sz w:val="21"/>
          <w:szCs w:val="21"/>
        </w:rPr>
      </w:pPr>
    </w:p>
    <w:p w14:paraId="5A56183D" w14:textId="354EE587" w:rsidR="008E04A4" w:rsidRPr="005B600F" w:rsidDel="00B3162E" w:rsidRDefault="00C65937" w:rsidP="001003B6">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del w:id="28" w:author="Z" w:date="2022-04-04T21:42:00Z"/>
          <w:rFonts w:eastAsia="宋体"/>
          <w:sz w:val="21"/>
          <w:szCs w:val="21"/>
        </w:rPr>
      </w:pPr>
      <w:r w:rsidRPr="00CB0BF4">
        <w:rPr>
          <w:rFonts w:eastAsia="宋体"/>
          <w:b/>
          <w:bCs/>
          <w:i/>
          <w:iCs/>
          <w:color w:val="000000"/>
          <w:sz w:val="21"/>
          <w:szCs w:val="21"/>
        </w:rPr>
        <w:t>本指南草案定稿后，将</w:t>
      </w:r>
      <w:ins w:id="29" w:author="Z" w:date="2022-04-06T14:18:00Z">
        <w:r w:rsidR="000E5043">
          <w:rPr>
            <w:rFonts w:eastAsia="宋体" w:hint="eastAsia"/>
            <w:b/>
            <w:bCs/>
            <w:i/>
            <w:iCs/>
            <w:color w:val="000000"/>
            <w:sz w:val="21"/>
            <w:szCs w:val="21"/>
          </w:rPr>
          <w:t>代表</w:t>
        </w:r>
      </w:ins>
      <w:ins w:id="30" w:author="Z" w:date="2022-04-04T21:42:00Z">
        <w:r w:rsidR="00B3162E" w:rsidRPr="00B3162E">
          <w:rPr>
            <w:rFonts w:eastAsia="宋体" w:hint="eastAsia"/>
            <w:b/>
            <w:bCs/>
            <w:i/>
            <w:iCs/>
            <w:color w:val="000000"/>
            <w:sz w:val="21"/>
            <w:szCs w:val="21"/>
          </w:rPr>
          <w:t>美国食品药品监督管理局（</w:t>
        </w:r>
        <w:r w:rsidR="00B3162E" w:rsidRPr="00B3162E">
          <w:rPr>
            <w:rFonts w:eastAsia="宋体" w:hint="eastAsia"/>
            <w:b/>
            <w:bCs/>
            <w:i/>
            <w:iCs/>
            <w:color w:val="000000"/>
            <w:sz w:val="21"/>
            <w:szCs w:val="21"/>
          </w:rPr>
          <w:t>FDA</w:t>
        </w:r>
        <w:r w:rsidR="00B3162E" w:rsidRPr="00B3162E">
          <w:rPr>
            <w:rFonts w:eastAsia="宋体" w:hint="eastAsia"/>
            <w:b/>
            <w:bCs/>
            <w:i/>
            <w:iCs/>
            <w:color w:val="000000"/>
            <w:sz w:val="21"/>
            <w:szCs w:val="21"/>
          </w:rPr>
          <w:t>）目前关于该主题的</w:t>
        </w:r>
        <w:del w:id="31" w:author="Aimee W" w:date="2022-08-08T15:10:00Z">
          <w:r w:rsidR="00B3162E" w:rsidRPr="00B3162E" w:rsidDel="005B600F">
            <w:rPr>
              <w:rFonts w:eastAsia="宋体" w:hint="eastAsia"/>
              <w:b/>
              <w:bCs/>
              <w:i/>
              <w:iCs/>
              <w:color w:val="000000"/>
              <w:sz w:val="21"/>
              <w:szCs w:val="21"/>
            </w:rPr>
            <w:delText>思考。其不会为任何人创造或赋予任何权利，也不会对</w:delText>
          </w:r>
          <w:r w:rsidR="00B3162E" w:rsidRPr="00B3162E" w:rsidDel="005B600F">
            <w:rPr>
              <w:rFonts w:eastAsia="宋体" w:hint="eastAsia"/>
              <w:b/>
              <w:bCs/>
              <w:i/>
              <w:iCs/>
              <w:color w:val="000000"/>
              <w:sz w:val="21"/>
              <w:szCs w:val="21"/>
            </w:rPr>
            <w:delText>FDA</w:delText>
          </w:r>
          <w:r w:rsidR="00B3162E" w:rsidRPr="00B3162E" w:rsidDel="005B600F">
            <w:rPr>
              <w:rFonts w:eastAsia="宋体" w:hint="eastAsia"/>
              <w:b/>
              <w:bCs/>
              <w:i/>
              <w:iCs/>
              <w:color w:val="000000"/>
              <w:sz w:val="21"/>
              <w:szCs w:val="21"/>
            </w:rPr>
            <w:delText>或公众产生约束。如果替代方法满足适用的法律法规要求，则可以使用该方法。如需讨论替代方法，请联系标题页负责实施本指南文件的</w:delText>
          </w:r>
          <w:r w:rsidR="00B3162E" w:rsidRPr="00B3162E" w:rsidDel="005B600F">
            <w:rPr>
              <w:rFonts w:eastAsia="宋体" w:hint="eastAsia"/>
              <w:b/>
              <w:bCs/>
              <w:i/>
              <w:iCs/>
              <w:color w:val="000000"/>
              <w:sz w:val="21"/>
              <w:szCs w:val="21"/>
            </w:rPr>
            <w:delText>FDA</w:delText>
          </w:r>
          <w:r w:rsidR="00B3162E" w:rsidRPr="00B3162E" w:rsidDel="005B600F">
            <w:rPr>
              <w:rFonts w:eastAsia="宋体" w:hint="eastAsia"/>
              <w:b/>
              <w:bCs/>
              <w:i/>
              <w:iCs/>
              <w:color w:val="000000"/>
              <w:sz w:val="21"/>
              <w:szCs w:val="21"/>
            </w:rPr>
            <w:delText>工作人员或办公室。</w:delText>
          </w:r>
        </w:del>
      </w:ins>
      <w:del w:id="32" w:author="Aimee W" w:date="2022-08-08T15:10:00Z">
        <w:r w:rsidRPr="00CB0BF4" w:rsidDel="005B600F">
          <w:rPr>
            <w:rFonts w:eastAsia="宋体"/>
            <w:b/>
            <w:bCs/>
            <w:i/>
            <w:iCs/>
            <w:color w:val="000000"/>
            <w:sz w:val="21"/>
            <w:szCs w:val="21"/>
          </w:rPr>
          <w:delText>代表美国食品药品监督管理局（</w:delText>
        </w:r>
        <w:r w:rsidRPr="00CB0BF4" w:rsidDel="005B600F">
          <w:rPr>
            <w:rFonts w:eastAsia="宋体"/>
            <w:b/>
            <w:bCs/>
            <w:i/>
            <w:iCs/>
            <w:color w:val="000000"/>
            <w:sz w:val="21"/>
            <w:szCs w:val="21"/>
          </w:rPr>
          <w:delText>FDA</w:delText>
        </w:r>
        <w:r w:rsidRPr="00CB0BF4" w:rsidDel="005B600F">
          <w:rPr>
            <w:rFonts w:eastAsia="宋体"/>
            <w:b/>
            <w:bCs/>
            <w:i/>
            <w:iCs/>
            <w:color w:val="000000"/>
            <w:sz w:val="21"/>
            <w:szCs w:val="21"/>
          </w:rPr>
          <w:delText>或监管机构）对本主题的目前看法。本文件不赋予任何人任何权利，对</w:delText>
        </w:r>
        <w:r w:rsidRPr="00CB0BF4" w:rsidDel="005B600F">
          <w:rPr>
            <w:rFonts w:eastAsia="宋体"/>
            <w:b/>
            <w:bCs/>
            <w:i/>
            <w:iCs/>
            <w:color w:val="000000"/>
            <w:sz w:val="21"/>
            <w:szCs w:val="21"/>
          </w:rPr>
          <w:delText>FDA</w:delText>
        </w:r>
        <w:r w:rsidRPr="00CB0BF4" w:rsidDel="005B600F">
          <w:rPr>
            <w:rFonts w:eastAsia="宋体"/>
            <w:b/>
            <w:bCs/>
            <w:i/>
            <w:iCs/>
            <w:color w:val="000000"/>
            <w:sz w:val="21"/>
            <w:szCs w:val="21"/>
          </w:rPr>
          <w:delText>或公众不具有约束力。如果替代方法满足适用法令法规的要求，则贵司可使用替代方法。如需讨论替代方法，请联系标题页所列负责本指南的</w:delText>
        </w:r>
        <w:r w:rsidRPr="00CB0BF4" w:rsidDel="005B600F">
          <w:rPr>
            <w:rFonts w:eastAsia="宋体"/>
            <w:b/>
            <w:bCs/>
            <w:i/>
            <w:iCs/>
            <w:color w:val="000000"/>
            <w:sz w:val="21"/>
            <w:szCs w:val="21"/>
          </w:rPr>
          <w:delText>FDA</w:delText>
        </w:r>
        <w:r w:rsidRPr="00CB0BF4" w:rsidDel="005B600F">
          <w:rPr>
            <w:rFonts w:eastAsia="宋体"/>
            <w:b/>
            <w:bCs/>
            <w:i/>
            <w:iCs/>
            <w:color w:val="000000"/>
            <w:sz w:val="21"/>
            <w:szCs w:val="21"/>
          </w:rPr>
          <w:delText>工作人员或办公室。</w:delText>
        </w:r>
      </w:del>
      <w:ins w:id="33" w:author="Aimee W" w:date="2022-08-08T15:10:00Z">
        <w:r w:rsidR="005B600F" w:rsidRPr="005B600F">
          <w:rPr>
            <w:rFonts w:eastAsia="宋体" w:hint="eastAsia"/>
            <w:b/>
            <w:bCs/>
            <w:i/>
            <w:iCs/>
            <w:color w:val="000000"/>
            <w:sz w:val="21"/>
            <w:szCs w:val="21"/>
          </w:rPr>
          <w:t>当前看法。本文件不赋予任何人任何权利，对</w:t>
        </w:r>
        <w:r w:rsidR="005B600F" w:rsidRPr="005B600F">
          <w:rPr>
            <w:rFonts w:eastAsia="宋体" w:hint="eastAsia"/>
            <w:b/>
            <w:bCs/>
            <w:i/>
            <w:iCs/>
            <w:color w:val="000000"/>
            <w:sz w:val="21"/>
            <w:szCs w:val="21"/>
          </w:rPr>
          <w:t>FDA</w:t>
        </w:r>
        <w:r w:rsidR="005B600F" w:rsidRPr="005B600F">
          <w:rPr>
            <w:rFonts w:eastAsia="宋体" w:hint="eastAsia"/>
            <w:b/>
            <w:bCs/>
            <w:i/>
            <w:iCs/>
            <w:color w:val="000000"/>
            <w:sz w:val="21"/>
            <w:szCs w:val="21"/>
          </w:rPr>
          <w:t>或公众不具有约束力。如果替代方法满足适用的情形和法规</w:t>
        </w:r>
        <w:r w:rsidR="005B600F" w:rsidRPr="005B600F">
          <w:rPr>
            <w:rFonts w:eastAsia="宋体" w:hint="eastAsia"/>
            <w:b/>
            <w:bCs/>
            <w:i/>
            <w:iCs/>
            <w:color w:val="000000"/>
            <w:sz w:val="21"/>
            <w:szCs w:val="21"/>
          </w:rPr>
          <w:t xml:space="preserve"> </w:t>
        </w:r>
        <w:r w:rsidR="005B600F" w:rsidRPr="005B600F">
          <w:rPr>
            <w:rFonts w:eastAsia="宋体" w:hint="eastAsia"/>
            <w:b/>
            <w:bCs/>
            <w:i/>
            <w:iCs/>
            <w:color w:val="000000"/>
            <w:sz w:val="21"/>
            <w:szCs w:val="21"/>
          </w:rPr>
          <w:t>的要求，则贵司可使用替代方法。如需讨论替代方法，请联系标题页所列负责本指南的</w:t>
        </w:r>
        <w:r w:rsidR="005B600F" w:rsidRPr="005B600F">
          <w:rPr>
            <w:rFonts w:eastAsia="宋体" w:hint="eastAsia"/>
            <w:b/>
            <w:bCs/>
            <w:i/>
            <w:iCs/>
            <w:color w:val="000000"/>
            <w:sz w:val="21"/>
            <w:szCs w:val="21"/>
          </w:rPr>
          <w:t>FDA</w:t>
        </w:r>
        <w:r w:rsidR="005B600F" w:rsidRPr="005B600F">
          <w:rPr>
            <w:rFonts w:eastAsia="宋体" w:hint="eastAsia"/>
            <w:b/>
            <w:bCs/>
            <w:i/>
            <w:iCs/>
            <w:color w:val="000000"/>
            <w:sz w:val="21"/>
            <w:szCs w:val="21"/>
          </w:rPr>
          <w:t>工作人员或办公室。</w:t>
        </w:r>
      </w:ins>
    </w:p>
    <w:p w14:paraId="33ECC85C" w14:textId="33B23944" w:rsidR="008E04A4" w:rsidRPr="00CB0BF4" w:rsidRDefault="00C65937" w:rsidP="00B3162E">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rPr>
      </w:pPr>
      <w:bookmarkStart w:id="34" w:name="_Toc97481412"/>
      <w:del w:id="35" w:author="Z" w:date="2022-04-06T16:11:00Z">
        <w:r w:rsidRPr="00CB0BF4" w:rsidDel="001C3171">
          <w:rPr>
            <w:rFonts w:eastAsia="宋体"/>
          </w:rPr>
          <w:delText>I.</w:delText>
        </w:r>
        <w:r w:rsidRPr="00CB0BF4" w:rsidDel="001C3171">
          <w:rPr>
            <w:rFonts w:eastAsia="宋体"/>
          </w:rPr>
          <w:tab/>
        </w:r>
      </w:del>
      <w:del w:id="36" w:author="Z" w:date="2022-04-04T21:42:00Z">
        <w:r w:rsidRPr="00CB0BF4" w:rsidDel="00B3162E">
          <w:rPr>
            <w:rFonts w:eastAsia="宋体"/>
          </w:rPr>
          <w:delText>引</w:delText>
        </w:r>
      </w:del>
      <w:del w:id="37" w:author="Z" w:date="2022-04-06T16:11:00Z">
        <w:r w:rsidRPr="00CB0BF4" w:rsidDel="001C3171">
          <w:rPr>
            <w:rFonts w:eastAsia="宋体"/>
          </w:rPr>
          <w:delText>言</w:delText>
        </w:r>
      </w:del>
      <w:bookmarkEnd w:id="34"/>
    </w:p>
    <w:p w14:paraId="2DC226D9" w14:textId="77777777" w:rsidR="001C3171" w:rsidRDefault="001C3171" w:rsidP="001003B6">
      <w:pPr>
        <w:snapToGrid w:val="0"/>
        <w:jc w:val="both"/>
        <w:rPr>
          <w:ins w:id="38" w:author="Z" w:date="2022-04-06T16:11:00Z"/>
          <w:rFonts w:eastAsia="宋体"/>
        </w:rPr>
      </w:pPr>
      <w:ins w:id="39" w:author="Z" w:date="2022-04-06T16:11:00Z">
        <w:r w:rsidRPr="001C3171">
          <w:rPr>
            <w:rFonts w:eastAsia="宋体"/>
            <w:b/>
            <w:bCs/>
            <w:sz w:val="36"/>
            <w:szCs w:val="36"/>
            <w:rPrChange w:id="40" w:author="Z" w:date="2022-04-06T16:12:00Z">
              <w:rPr>
                <w:rFonts w:eastAsia="宋体"/>
              </w:rPr>
            </w:rPrChange>
          </w:rPr>
          <w:t>I.</w:t>
        </w:r>
        <w:r w:rsidRPr="001C3171">
          <w:rPr>
            <w:rFonts w:eastAsia="宋体"/>
            <w:b/>
            <w:bCs/>
            <w:sz w:val="36"/>
            <w:szCs w:val="36"/>
            <w:rPrChange w:id="41" w:author="Z" w:date="2022-04-06T16:12:00Z">
              <w:rPr>
                <w:rFonts w:eastAsia="宋体"/>
              </w:rPr>
            </w:rPrChange>
          </w:rPr>
          <w:tab/>
        </w:r>
        <w:r w:rsidRPr="001C3171">
          <w:rPr>
            <w:rFonts w:eastAsia="宋体" w:hint="eastAsia"/>
            <w:b/>
            <w:bCs/>
            <w:sz w:val="36"/>
            <w:szCs w:val="36"/>
            <w:rPrChange w:id="42" w:author="Z" w:date="2022-04-06T16:12:00Z">
              <w:rPr>
                <w:rFonts w:eastAsia="宋体" w:hint="eastAsia"/>
              </w:rPr>
            </w:rPrChange>
          </w:rPr>
          <w:t>前言</w:t>
        </w:r>
      </w:ins>
    </w:p>
    <w:p w14:paraId="1DCF2FFD" w14:textId="5AB00524" w:rsidR="008E04A4" w:rsidRPr="00CB0BF4" w:rsidRDefault="00C65937" w:rsidP="001003B6">
      <w:pPr>
        <w:snapToGrid w:val="0"/>
        <w:jc w:val="both"/>
        <w:rPr>
          <w:rFonts w:eastAsia="宋体"/>
          <w:sz w:val="24"/>
          <w:szCs w:val="24"/>
        </w:rPr>
      </w:pPr>
      <w:r w:rsidRPr="00CB0BF4">
        <w:rPr>
          <w:rFonts w:eastAsia="宋体"/>
          <w:color w:val="000000"/>
          <w:sz w:val="24"/>
          <w:szCs w:val="24"/>
        </w:rPr>
        <w:t>本指南草案向行业和</w:t>
      </w:r>
      <w:r w:rsidRPr="00CB0BF4">
        <w:rPr>
          <w:rFonts w:eastAsia="宋体"/>
          <w:color w:val="000000"/>
          <w:sz w:val="24"/>
          <w:szCs w:val="24"/>
        </w:rPr>
        <w:t>FDA</w:t>
      </w:r>
      <w:r w:rsidRPr="00CB0BF4">
        <w:rPr>
          <w:rFonts w:eastAsia="宋体"/>
          <w:color w:val="000000"/>
          <w:sz w:val="24"/>
          <w:szCs w:val="24"/>
        </w:rPr>
        <w:t>工作人员澄清了与诊断</w:t>
      </w:r>
      <w:r w:rsidRPr="00CB0BF4">
        <w:rPr>
          <w:rFonts w:eastAsia="宋体"/>
          <w:color w:val="000000"/>
          <w:sz w:val="24"/>
          <w:szCs w:val="24"/>
        </w:rPr>
        <w:t>X</w:t>
      </w:r>
      <w:r w:rsidRPr="00CB0BF4">
        <w:rPr>
          <w:rFonts w:eastAsia="宋体"/>
          <w:color w:val="000000"/>
          <w:sz w:val="24"/>
          <w:szCs w:val="24"/>
        </w:rPr>
        <w:t>射线系统及其主要部件有关的联邦法规。该指南草案定稿后，将取代</w:t>
      </w:r>
      <w:r w:rsidRPr="00CB0BF4">
        <w:rPr>
          <w:rFonts w:eastAsia="宋体"/>
          <w:color w:val="000000"/>
          <w:sz w:val="24"/>
          <w:szCs w:val="24"/>
        </w:rPr>
        <w:t>FDA</w:t>
      </w:r>
      <w:r w:rsidRPr="00CB0BF4">
        <w:rPr>
          <w:rFonts w:eastAsia="宋体"/>
          <w:color w:val="000000"/>
          <w:sz w:val="24"/>
          <w:szCs w:val="24"/>
        </w:rPr>
        <w:t>题为</w:t>
      </w:r>
      <w:r w:rsidRPr="00CB0BF4">
        <w:rPr>
          <w:rFonts w:ascii="宋体" w:eastAsia="宋体" w:hAnsi="宋体"/>
          <w:color w:val="000000"/>
          <w:sz w:val="24"/>
          <w:szCs w:val="24"/>
        </w:rPr>
        <w:t>“</w:t>
      </w:r>
      <w:r w:rsidRPr="00CB0BF4">
        <w:rPr>
          <w:rFonts w:eastAsia="宋体"/>
          <w:color w:val="000000"/>
          <w:sz w:val="24"/>
          <w:szCs w:val="24"/>
        </w:rPr>
        <w:t>澄清诊断性</w:t>
      </w:r>
      <w:r w:rsidRPr="00CB0BF4">
        <w:rPr>
          <w:rFonts w:eastAsia="宋体"/>
          <w:color w:val="000000"/>
          <w:sz w:val="24"/>
          <w:szCs w:val="24"/>
        </w:rPr>
        <w:t>X</w:t>
      </w:r>
      <w:r w:rsidRPr="00CB0BF4">
        <w:rPr>
          <w:rFonts w:eastAsia="宋体"/>
          <w:color w:val="000000"/>
          <w:sz w:val="24"/>
          <w:szCs w:val="24"/>
        </w:rPr>
        <w:t>射线设备的辐射控制规定</w:t>
      </w:r>
      <w:r w:rsidR="00CB0BF4">
        <w:rPr>
          <w:rFonts w:ascii="宋体" w:eastAsia="宋体" w:hAnsi="宋体" w:hint="eastAsia"/>
          <w:color w:val="000000"/>
          <w:sz w:val="24"/>
          <w:szCs w:val="24"/>
        </w:rPr>
        <w:t>”</w:t>
      </w:r>
      <w:r w:rsidRPr="00CB0BF4">
        <w:rPr>
          <w:rFonts w:eastAsia="宋体"/>
          <w:color w:val="000000"/>
          <w:sz w:val="24"/>
          <w:szCs w:val="24"/>
        </w:rPr>
        <w:t>的指南（</w:t>
      </w:r>
      <w:r w:rsidRPr="00CB0BF4">
        <w:rPr>
          <w:rFonts w:eastAsia="宋体"/>
          <w:color w:val="000000"/>
          <w:sz w:val="24"/>
          <w:szCs w:val="24"/>
        </w:rPr>
        <w:t>HHS</w:t>
      </w:r>
      <w:r w:rsidRPr="00CB0BF4">
        <w:rPr>
          <w:rFonts w:eastAsia="宋体"/>
          <w:color w:val="000000"/>
          <w:sz w:val="24"/>
          <w:szCs w:val="24"/>
        </w:rPr>
        <w:t>出版物</w:t>
      </w:r>
      <w:r w:rsidRPr="00CB0BF4">
        <w:rPr>
          <w:rFonts w:eastAsia="宋体"/>
          <w:color w:val="000000"/>
          <w:sz w:val="24"/>
          <w:szCs w:val="24"/>
        </w:rPr>
        <w:t>FDA 89-8221</w:t>
      </w:r>
      <w:r w:rsidRPr="00CB0BF4">
        <w:rPr>
          <w:rFonts w:eastAsia="宋体"/>
          <w:color w:val="000000"/>
          <w:sz w:val="24"/>
          <w:szCs w:val="24"/>
        </w:rPr>
        <w:t>，</w:t>
      </w:r>
      <w:r w:rsidRPr="00CB0BF4">
        <w:rPr>
          <w:rFonts w:eastAsia="宋体"/>
          <w:color w:val="000000"/>
          <w:sz w:val="24"/>
          <w:szCs w:val="24"/>
        </w:rPr>
        <w:t>1989</w:t>
      </w:r>
      <w:r w:rsidRPr="00CB0BF4">
        <w:rPr>
          <w:rFonts w:eastAsia="宋体"/>
          <w:color w:val="000000"/>
          <w:sz w:val="24"/>
          <w:szCs w:val="24"/>
        </w:rPr>
        <w:t>年</w:t>
      </w:r>
      <w:r w:rsidRPr="00CB0BF4">
        <w:rPr>
          <w:rFonts w:eastAsia="宋体"/>
          <w:color w:val="000000"/>
          <w:sz w:val="24"/>
          <w:szCs w:val="24"/>
        </w:rPr>
        <w:t>3</w:t>
      </w:r>
      <w:r w:rsidRPr="00CB0BF4">
        <w:rPr>
          <w:rFonts w:eastAsia="宋体"/>
          <w:color w:val="000000"/>
          <w:sz w:val="24"/>
          <w:szCs w:val="24"/>
        </w:rPr>
        <w:t>月发布）。</w:t>
      </w:r>
      <w:r w:rsidRPr="00CB0BF4">
        <w:rPr>
          <w:rStyle w:val="ab"/>
          <w:rFonts w:eastAsia="宋体"/>
          <w:color w:val="000000"/>
          <w:sz w:val="24"/>
          <w:szCs w:val="24"/>
        </w:rPr>
        <w:footnoteReference w:id="1"/>
      </w:r>
      <w:r w:rsidRPr="00CB0BF4">
        <w:rPr>
          <w:rFonts w:eastAsia="宋体"/>
          <w:color w:val="000000"/>
          <w:sz w:val="24"/>
          <w:szCs w:val="24"/>
        </w:rPr>
        <w:t>关于本文件引用的当前版本</w:t>
      </w:r>
      <w:r w:rsidRPr="00CB0BF4">
        <w:rPr>
          <w:rFonts w:eastAsia="宋体"/>
          <w:color w:val="000000"/>
          <w:sz w:val="24"/>
          <w:szCs w:val="24"/>
        </w:rPr>
        <w:t>FDA</w:t>
      </w:r>
      <w:r w:rsidRPr="00CB0BF4">
        <w:rPr>
          <w:rFonts w:eastAsia="宋体"/>
          <w:color w:val="000000"/>
          <w:sz w:val="24"/>
          <w:szCs w:val="24"/>
        </w:rPr>
        <w:t>公认标准，请参见</w:t>
      </w:r>
      <w:r w:rsidRPr="00CB0BF4">
        <w:rPr>
          <w:rFonts w:eastAsia="宋体"/>
          <w:color w:val="0000FF"/>
          <w:sz w:val="24"/>
          <w:szCs w:val="24"/>
          <w:u w:val="single"/>
        </w:rPr>
        <w:t>FDA</w:t>
      </w:r>
      <w:proofErr w:type="gramStart"/>
      <w:r w:rsidRPr="00CB0BF4">
        <w:rPr>
          <w:rFonts w:eastAsia="宋体"/>
          <w:color w:val="0000FF"/>
          <w:sz w:val="24"/>
          <w:szCs w:val="24"/>
          <w:u w:val="single"/>
        </w:rPr>
        <w:t>公认共识</w:t>
      </w:r>
      <w:proofErr w:type="gramEnd"/>
      <w:r w:rsidRPr="00CB0BF4">
        <w:rPr>
          <w:rFonts w:eastAsia="宋体"/>
          <w:color w:val="0000FF"/>
          <w:sz w:val="24"/>
          <w:szCs w:val="24"/>
          <w:u w:val="single"/>
        </w:rPr>
        <w:t>标准数据库</w:t>
      </w:r>
      <w:r w:rsidRPr="00CB0BF4">
        <w:rPr>
          <w:rFonts w:eastAsia="宋体"/>
          <w:color w:val="0000FF"/>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2"/>
      </w:r>
    </w:p>
    <w:p w14:paraId="3070CA16" w14:textId="77777777" w:rsidR="001003B6" w:rsidRPr="00CB0BF4" w:rsidRDefault="001003B6" w:rsidP="001003B6">
      <w:pPr>
        <w:snapToGrid w:val="0"/>
        <w:jc w:val="both"/>
        <w:rPr>
          <w:rFonts w:eastAsia="宋体"/>
          <w:color w:val="000000"/>
          <w:sz w:val="24"/>
          <w:szCs w:val="24"/>
        </w:rPr>
      </w:pPr>
    </w:p>
    <w:p w14:paraId="72058B46" w14:textId="67A33629" w:rsidR="008E04A4" w:rsidRPr="00CB0BF4" w:rsidRDefault="00C65937" w:rsidP="001003B6">
      <w:pPr>
        <w:snapToGrid w:val="0"/>
        <w:jc w:val="both"/>
        <w:rPr>
          <w:rFonts w:eastAsia="宋体"/>
          <w:sz w:val="24"/>
          <w:szCs w:val="24"/>
        </w:rPr>
      </w:pPr>
      <w:del w:id="43" w:author="Aimee W" w:date="2022-08-08T15:27:00Z">
        <w:r w:rsidRPr="00CB0BF4" w:rsidDel="00BD2160">
          <w:rPr>
            <w:rFonts w:eastAsia="宋体"/>
            <w:color w:val="000000"/>
            <w:sz w:val="24"/>
            <w:szCs w:val="24"/>
          </w:rPr>
          <w:delText>FDA</w:delText>
        </w:r>
        <w:r w:rsidRPr="00CB0BF4" w:rsidDel="00BD2160">
          <w:rPr>
            <w:rFonts w:eastAsia="宋体"/>
            <w:color w:val="000000"/>
            <w:sz w:val="24"/>
            <w:szCs w:val="24"/>
          </w:rPr>
          <w:delText>指南文件（包括本指南草案）未规定法律强制责任。相反，指南描述了监管机构对本主题的当前看法，除非引用了具体监管或法定要求，否则应仅视为建议。监管机构指南中使用的</w:delText>
        </w:r>
        <w:r w:rsidRPr="00CB0BF4" w:rsidDel="00BD2160">
          <w:rPr>
            <w:rFonts w:ascii="宋体" w:eastAsia="宋体" w:hAnsi="宋体"/>
            <w:color w:val="000000"/>
            <w:sz w:val="24"/>
            <w:szCs w:val="24"/>
          </w:rPr>
          <w:delText>“</w:delText>
        </w:r>
        <w:r w:rsidRPr="00CB0BF4" w:rsidDel="00BD2160">
          <w:rPr>
            <w:rFonts w:eastAsia="宋体"/>
            <w:i/>
            <w:iCs/>
            <w:color w:val="000000"/>
            <w:sz w:val="24"/>
            <w:szCs w:val="24"/>
          </w:rPr>
          <w:delText>应该（</w:delText>
        </w:r>
        <w:r w:rsidRPr="00CB0BF4" w:rsidDel="00BD2160">
          <w:rPr>
            <w:rFonts w:eastAsia="宋体"/>
            <w:i/>
            <w:iCs/>
            <w:color w:val="000000"/>
            <w:sz w:val="24"/>
            <w:szCs w:val="24"/>
          </w:rPr>
          <w:delText>should</w:delText>
        </w:r>
        <w:r w:rsidRPr="00CB0BF4" w:rsidDel="00BD2160">
          <w:rPr>
            <w:rFonts w:eastAsia="宋体"/>
            <w:i/>
            <w:iCs/>
            <w:color w:val="000000"/>
            <w:sz w:val="24"/>
            <w:szCs w:val="24"/>
          </w:rPr>
          <w:delText>）</w:delText>
        </w:r>
        <w:r w:rsidRPr="00CB0BF4" w:rsidDel="00BD2160">
          <w:rPr>
            <w:rFonts w:ascii="宋体" w:eastAsia="宋体" w:hAnsi="宋体"/>
            <w:color w:val="000000"/>
            <w:sz w:val="24"/>
            <w:szCs w:val="24"/>
          </w:rPr>
          <w:delText>”</w:delText>
        </w:r>
        <w:r w:rsidRPr="00CB0BF4" w:rsidDel="00BD2160">
          <w:rPr>
            <w:rFonts w:eastAsia="宋体"/>
            <w:color w:val="000000"/>
            <w:sz w:val="24"/>
            <w:szCs w:val="24"/>
          </w:rPr>
          <w:delText>一词指建议或推荐，但不</w:delText>
        </w:r>
        <w:r w:rsidRPr="00CB0BF4" w:rsidDel="00BD2160">
          <w:rPr>
            <w:rFonts w:eastAsia="宋体" w:hint="eastAsia"/>
            <w:color w:val="000000"/>
            <w:sz w:val="24"/>
            <w:szCs w:val="24"/>
          </w:rPr>
          <w:delText>要求</w:delText>
        </w:r>
      </w:del>
      <w:ins w:id="44" w:author="Bo" w:date="2022-03-18T22:24:00Z">
        <w:del w:id="45" w:author="Aimee W" w:date="2022-08-08T15:27:00Z">
          <w:r w:rsidR="00957779" w:rsidDel="00BD2160">
            <w:rPr>
              <w:rFonts w:eastAsia="宋体" w:hint="eastAsia"/>
              <w:color w:val="000000"/>
              <w:sz w:val="24"/>
              <w:szCs w:val="24"/>
            </w:rPr>
            <w:delText>是必须</w:delText>
          </w:r>
        </w:del>
      </w:ins>
      <w:del w:id="46" w:author="Aimee W" w:date="2022-08-08T15:27:00Z">
        <w:r w:rsidRPr="00CB0BF4" w:rsidDel="00BD2160">
          <w:rPr>
            <w:rFonts w:eastAsia="宋体"/>
            <w:color w:val="000000"/>
            <w:sz w:val="24"/>
            <w:szCs w:val="24"/>
          </w:rPr>
          <w:delText>。</w:delText>
        </w:r>
      </w:del>
      <w:ins w:id="47" w:author="Aimee W" w:date="2022-08-08T15:27:00Z">
        <w:r w:rsidR="00BD2160" w:rsidRPr="00BD2160">
          <w:rPr>
            <w:rFonts w:eastAsia="宋体" w:hint="eastAsia"/>
            <w:color w:val="000000"/>
            <w:sz w:val="24"/>
            <w:szCs w:val="24"/>
          </w:rPr>
          <w:t>FDA</w:t>
        </w:r>
        <w:r w:rsidR="00BD2160" w:rsidRPr="00BD2160">
          <w:rPr>
            <w:rFonts w:eastAsia="宋体" w:hint="eastAsia"/>
            <w:color w:val="000000"/>
            <w:sz w:val="24"/>
            <w:szCs w:val="24"/>
          </w:rPr>
          <w:t>指南文件，包括本指南，并未规定具有法律强制力的责任。相反，指南描述了</w:t>
        </w:r>
        <w:r w:rsidR="00BD2160" w:rsidRPr="00BD2160">
          <w:rPr>
            <w:rFonts w:eastAsia="宋体" w:hint="eastAsia"/>
            <w:color w:val="000000"/>
            <w:sz w:val="24"/>
            <w:szCs w:val="24"/>
          </w:rPr>
          <w:t>FDA</w:t>
        </w:r>
        <w:r w:rsidR="00BD2160" w:rsidRPr="00BD2160">
          <w:rPr>
            <w:rFonts w:eastAsia="宋体" w:hint="eastAsia"/>
            <w:color w:val="000000"/>
            <w:sz w:val="24"/>
            <w:szCs w:val="24"/>
          </w:rPr>
          <w:t>对该主题的当前看法，除非引用了具体监管或法定要求，否则应仅视为建议。</w:t>
        </w:r>
        <w:r w:rsidR="00BD2160" w:rsidRPr="00BD2160">
          <w:rPr>
            <w:rFonts w:eastAsia="宋体" w:hint="eastAsia"/>
            <w:color w:val="000000"/>
            <w:sz w:val="24"/>
            <w:szCs w:val="24"/>
          </w:rPr>
          <w:t>FDA</w:t>
        </w:r>
        <w:r w:rsidR="00BD2160" w:rsidRPr="00BD2160">
          <w:rPr>
            <w:rFonts w:eastAsia="宋体" w:hint="eastAsia"/>
            <w:color w:val="000000"/>
            <w:sz w:val="24"/>
            <w:szCs w:val="24"/>
          </w:rPr>
          <w:t>指南中使用的“</w:t>
        </w:r>
        <w:r w:rsidR="00BD2160" w:rsidRPr="00BD2160">
          <w:rPr>
            <w:rFonts w:eastAsia="宋体" w:hint="eastAsia"/>
            <w:i/>
            <w:iCs/>
            <w:color w:val="000000"/>
            <w:sz w:val="24"/>
            <w:szCs w:val="24"/>
            <w:rPrChange w:id="48" w:author="Aimee W" w:date="2022-08-08T15:27:00Z">
              <w:rPr>
                <w:rFonts w:eastAsia="宋体" w:hint="eastAsia"/>
                <w:color w:val="000000"/>
                <w:sz w:val="24"/>
                <w:szCs w:val="24"/>
              </w:rPr>
            </w:rPrChange>
          </w:rPr>
          <w:t>应该（</w:t>
        </w:r>
        <w:r w:rsidR="00BD2160" w:rsidRPr="00BD2160">
          <w:rPr>
            <w:rFonts w:eastAsia="宋体"/>
            <w:i/>
            <w:iCs/>
            <w:color w:val="000000"/>
            <w:sz w:val="24"/>
            <w:szCs w:val="24"/>
            <w:rPrChange w:id="49" w:author="Aimee W" w:date="2022-08-08T15:27:00Z">
              <w:rPr>
                <w:rFonts w:eastAsia="宋体"/>
                <w:color w:val="000000"/>
                <w:sz w:val="24"/>
                <w:szCs w:val="24"/>
              </w:rPr>
            </w:rPrChange>
          </w:rPr>
          <w:t>should</w:t>
        </w:r>
        <w:r w:rsidR="00BD2160" w:rsidRPr="00BD2160">
          <w:rPr>
            <w:rFonts w:eastAsia="宋体" w:hint="eastAsia"/>
            <w:i/>
            <w:iCs/>
            <w:color w:val="000000"/>
            <w:sz w:val="24"/>
            <w:szCs w:val="24"/>
            <w:rPrChange w:id="50" w:author="Aimee W" w:date="2022-08-08T15:27:00Z">
              <w:rPr>
                <w:rFonts w:eastAsia="宋体" w:hint="eastAsia"/>
                <w:color w:val="000000"/>
                <w:sz w:val="24"/>
                <w:szCs w:val="24"/>
              </w:rPr>
            </w:rPrChange>
          </w:rPr>
          <w:t>）</w:t>
        </w:r>
        <w:r w:rsidR="00BD2160" w:rsidRPr="00BD2160">
          <w:rPr>
            <w:rFonts w:eastAsia="宋体" w:hint="eastAsia"/>
            <w:color w:val="000000"/>
            <w:sz w:val="24"/>
            <w:szCs w:val="24"/>
          </w:rPr>
          <w:t>”一词指建议或推荐进行某一事项，并非强制要求。</w:t>
        </w:r>
      </w:ins>
    </w:p>
    <w:p w14:paraId="59BD021A" w14:textId="77777777" w:rsidR="001003B6" w:rsidRPr="00CB0BF4" w:rsidRDefault="001003B6" w:rsidP="001003B6">
      <w:pPr>
        <w:tabs>
          <w:tab w:val="left" w:pos="149"/>
        </w:tabs>
        <w:snapToGrid w:val="0"/>
        <w:jc w:val="both"/>
        <w:rPr>
          <w:rFonts w:eastAsia="宋体"/>
          <w:sz w:val="24"/>
          <w:szCs w:val="24"/>
        </w:rPr>
      </w:pPr>
    </w:p>
    <w:p w14:paraId="43067B15" w14:textId="77777777" w:rsidR="001003B6" w:rsidRPr="00CB0BF4" w:rsidRDefault="001003B6" w:rsidP="001003B6">
      <w:pPr>
        <w:tabs>
          <w:tab w:val="left" w:pos="149"/>
        </w:tabs>
        <w:snapToGrid w:val="0"/>
        <w:jc w:val="both"/>
        <w:rPr>
          <w:rFonts w:eastAsia="宋体"/>
          <w:sz w:val="21"/>
          <w:szCs w:val="21"/>
        </w:rPr>
        <w:sectPr w:rsidR="001003B6" w:rsidRPr="00CB0BF4" w:rsidSect="001003B6">
          <w:pgSz w:w="11906" w:h="16838"/>
          <w:pgMar w:top="1134" w:right="1417" w:bottom="1134" w:left="1417" w:header="850" w:footer="720" w:gutter="0"/>
          <w:lnNumType w:countBy="1" w:restart="continuous"/>
          <w:cols w:space="60"/>
          <w:noEndnote/>
          <w:docGrid w:linePitch="272"/>
        </w:sectPr>
      </w:pPr>
    </w:p>
    <w:p w14:paraId="6AACB416" w14:textId="77777777" w:rsidR="008E04A4" w:rsidRPr="00CB0BF4" w:rsidRDefault="00C65937" w:rsidP="004707FC">
      <w:pPr>
        <w:pStyle w:val="1"/>
        <w:spacing w:before="240" w:after="240"/>
        <w:ind w:left="618" w:hanging="618"/>
        <w:rPr>
          <w:rFonts w:eastAsia="宋体"/>
        </w:rPr>
      </w:pPr>
      <w:bookmarkStart w:id="51" w:name="bookmark1"/>
      <w:bookmarkStart w:id="52" w:name="_Toc97481413"/>
      <w:r w:rsidRPr="00CB0BF4">
        <w:rPr>
          <w:rFonts w:eastAsia="宋体"/>
        </w:rPr>
        <w:t>I</w:t>
      </w:r>
      <w:bookmarkEnd w:id="51"/>
      <w:r w:rsidRPr="00CB0BF4">
        <w:rPr>
          <w:rFonts w:eastAsia="宋体"/>
        </w:rPr>
        <w:t>I.</w:t>
      </w:r>
      <w:r w:rsidRPr="00CB0BF4">
        <w:rPr>
          <w:rFonts w:eastAsia="宋体"/>
        </w:rPr>
        <w:tab/>
      </w:r>
      <w:r w:rsidRPr="00CB0BF4">
        <w:rPr>
          <w:rFonts w:eastAsia="宋体"/>
        </w:rPr>
        <w:t>背景</w:t>
      </w:r>
      <w:bookmarkEnd w:id="52"/>
    </w:p>
    <w:p w14:paraId="7E859990"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CDRH</w:t>
      </w:r>
      <w:r w:rsidRPr="00CB0BF4">
        <w:rPr>
          <w:rFonts w:eastAsia="宋体"/>
          <w:color w:val="000000"/>
          <w:sz w:val="24"/>
          <w:szCs w:val="24"/>
        </w:rPr>
        <w:t>负责执行根据</w:t>
      </w:r>
      <w:r w:rsidRPr="00CB0BF4">
        <w:rPr>
          <w:rFonts w:eastAsia="宋体"/>
          <w:color w:val="000000"/>
          <w:sz w:val="24"/>
          <w:szCs w:val="24"/>
        </w:rPr>
        <w:t>1968</w:t>
      </w:r>
      <w:r w:rsidRPr="00CB0BF4">
        <w:rPr>
          <w:rFonts w:eastAsia="宋体"/>
          <w:color w:val="000000"/>
          <w:sz w:val="24"/>
          <w:szCs w:val="24"/>
        </w:rPr>
        <w:t>年《健康与安全辐射控制法》（公法</w:t>
      </w:r>
      <w:r w:rsidRPr="00CB0BF4">
        <w:rPr>
          <w:rFonts w:eastAsia="宋体"/>
          <w:color w:val="000000"/>
          <w:sz w:val="24"/>
          <w:szCs w:val="24"/>
        </w:rPr>
        <w:t>90-602</w:t>
      </w:r>
      <w:r w:rsidRPr="00CB0BF4">
        <w:rPr>
          <w:rFonts w:eastAsia="宋体"/>
          <w:color w:val="000000"/>
          <w:sz w:val="24"/>
          <w:szCs w:val="24"/>
        </w:rPr>
        <w:t>）（该法）制定的法规。后来，随着</w:t>
      </w:r>
      <w:r w:rsidRPr="00CB0BF4">
        <w:rPr>
          <w:rFonts w:eastAsia="宋体"/>
          <w:color w:val="000000"/>
          <w:sz w:val="24"/>
          <w:szCs w:val="24"/>
        </w:rPr>
        <w:t>1990</w:t>
      </w:r>
      <w:r w:rsidRPr="00CB0BF4">
        <w:rPr>
          <w:rFonts w:eastAsia="宋体"/>
          <w:color w:val="000000"/>
          <w:sz w:val="24"/>
          <w:szCs w:val="24"/>
        </w:rPr>
        <w:t>年《安全医疗器械法》的通过，该法从第</w:t>
      </w:r>
      <w:r w:rsidRPr="00CB0BF4">
        <w:rPr>
          <w:rFonts w:eastAsia="宋体"/>
          <w:color w:val="000000"/>
          <w:sz w:val="24"/>
          <w:szCs w:val="24"/>
        </w:rPr>
        <w:t>42</w:t>
      </w:r>
      <w:proofErr w:type="gramStart"/>
      <w:r w:rsidRPr="00CB0BF4">
        <w:rPr>
          <w:rFonts w:eastAsia="宋体"/>
          <w:color w:val="000000"/>
          <w:sz w:val="24"/>
          <w:szCs w:val="24"/>
        </w:rPr>
        <w:t>章重新</w:t>
      </w:r>
      <w:proofErr w:type="gramEnd"/>
      <w:r w:rsidRPr="00CB0BF4">
        <w:rPr>
          <w:rFonts w:eastAsia="宋体"/>
          <w:color w:val="000000"/>
          <w:sz w:val="24"/>
          <w:szCs w:val="24"/>
        </w:rPr>
        <w:t>编入第</w:t>
      </w:r>
      <w:r w:rsidRPr="00CB0BF4">
        <w:rPr>
          <w:rFonts w:eastAsia="宋体"/>
          <w:color w:val="000000"/>
          <w:sz w:val="24"/>
          <w:szCs w:val="24"/>
        </w:rPr>
        <w:t>21</w:t>
      </w:r>
      <w:r w:rsidRPr="00CB0BF4">
        <w:rPr>
          <w:rFonts w:eastAsia="宋体"/>
          <w:color w:val="000000"/>
          <w:sz w:val="24"/>
          <w:szCs w:val="24"/>
        </w:rPr>
        <w:t>章，并纳入《联邦食品、药品和化妆品法案》（《</w:t>
      </w:r>
      <w:r w:rsidRPr="00CB0BF4">
        <w:rPr>
          <w:rFonts w:eastAsia="宋体"/>
          <w:color w:val="000000"/>
          <w:sz w:val="24"/>
          <w:szCs w:val="24"/>
        </w:rPr>
        <w:t>FD&amp;C</w:t>
      </w:r>
      <w:r w:rsidRPr="00CB0BF4">
        <w:rPr>
          <w:rFonts w:eastAsia="宋体"/>
          <w:color w:val="000000"/>
          <w:sz w:val="24"/>
          <w:szCs w:val="24"/>
        </w:rPr>
        <w:t>法案》）。《健康与安全辐射控制法》中的相关条款被纳入《</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531</w:t>
      </w:r>
      <w:r w:rsidRPr="00CB0BF4">
        <w:rPr>
          <w:rFonts w:eastAsia="宋体"/>
          <w:color w:val="000000"/>
          <w:sz w:val="24"/>
          <w:szCs w:val="24"/>
        </w:rPr>
        <w:t>至</w:t>
      </w:r>
      <w:r w:rsidRPr="00CB0BF4">
        <w:rPr>
          <w:rFonts w:eastAsia="宋体"/>
          <w:color w:val="000000"/>
          <w:sz w:val="24"/>
          <w:szCs w:val="24"/>
        </w:rPr>
        <w:t>542</w:t>
      </w:r>
      <w:r w:rsidRPr="00CB0BF4">
        <w:rPr>
          <w:rFonts w:eastAsia="宋体"/>
          <w:color w:val="000000"/>
          <w:sz w:val="24"/>
          <w:szCs w:val="24"/>
        </w:rPr>
        <w:t>条（</w:t>
      </w:r>
      <w:r w:rsidRPr="00CB0BF4">
        <w:rPr>
          <w:rFonts w:eastAsia="宋体"/>
          <w:color w:val="000000"/>
          <w:sz w:val="24"/>
          <w:szCs w:val="24"/>
        </w:rPr>
        <w:t>21 U.S.C. § 360hh</w:t>
      </w:r>
      <w:r w:rsidRPr="00CB0BF4">
        <w:rPr>
          <w:rFonts w:eastAsia="宋体"/>
          <w:color w:val="000000"/>
          <w:sz w:val="24"/>
          <w:szCs w:val="24"/>
        </w:rPr>
        <w:t>至</w:t>
      </w:r>
      <w:r w:rsidRPr="00CB0BF4">
        <w:rPr>
          <w:rFonts w:eastAsia="宋体"/>
          <w:color w:val="000000"/>
          <w:sz w:val="24"/>
          <w:szCs w:val="24"/>
        </w:rPr>
        <w:t>§ 360ss</w:t>
      </w:r>
      <w:r w:rsidRPr="00CB0BF4">
        <w:rPr>
          <w:rFonts w:eastAsia="宋体"/>
          <w:color w:val="000000"/>
          <w:sz w:val="24"/>
          <w:szCs w:val="24"/>
        </w:rPr>
        <w:t>），分章</w:t>
      </w:r>
      <w:r w:rsidRPr="00CB0BF4">
        <w:rPr>
          <w:rFonts w:eastAsia="宋体"/>
          <w:color w:val="000000"/>
          <w:sz w:val="24"/>
          <w:szCs w:val="24"/>
        </w:rPr>
        <w:t>C</w:t>
      </w:r>
      <w:r w:rsidRPr="00CB0BF4">
        <w:rPr>
          <w:rFonts w:eastAsia="宋体"/>
          <w:color w:val="000000"/>
          <w:sz w:val="24"/>
          <w:szCs w:val="24"/>
        </w:rPr>
        <w:t>题为</w:t>
      </w:r>
      <w:r w:rsidRPr="00CB0BF4">
        <w:rPr>
          <w:rFonts w:ascii="宋体" w:eastAsia="宋体" w:hAnsi="宋体"/>
          <w:color w:val="000000"/>
          <w:sz w:val="24"/>
          <w:szCs w:val="24"/>
        </w:rPr>
        <w:t>“</w:t>
      </w:r>
      <w:r w:rsidRPr="00CB0BF4">
        <w:rPr>
          <w:rFonts w:eastAsia="宋体"/>
          <w:color w:val="000000"/>
          <w:sz w:val="24"/>
          <w:szCs w:val="24"/>
        </w:rPr>
        <w:t>电子产品辐射控制</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EPRC</w:t>
      </w:r>
      <w:r w:rsidRPr="00CB0BF4">
        <w:rPr>
          <w:rFonts w:eastAsia="宋体"/>
          <w:color w:val="000000"/>
          <w:sz w:val="24"/>
          <w:szCs w:val="24"/>
        </w:rPr>
        <w:t>）。根据《</w:t>
      </w:r>
      <w:r w:rsidRPr="00CB0BF4">
        <w:rPr>
          <w:rFonts w:eastAsia="宋体"/>
          <w:color w:val="000000"/>
          <w:sz w:val="24"/>
          <w:szCs w:val="24"/>
        </w:rPr>
        <w:t>FD&amp;C</w:t>
      </w:r>
      <w:r w:rsidRPr="00CB0BF4">
        <w:rPr>
          <w:rFonts w:eastAsia="宋体"/>
          <w:color w:val="000000"/>
          <w:sz w:val="24"/>
          <w:szCs w:val="24"/>
        </w:rPr>
        <w:t>法案》颁布的法规在</w:t>
      </w:r>
      <w:r w:rsidRPr="00CB0BF4">
        <w:rPr>
          <w:rFonts w:eastAsia="宋体"/>
          <w:color w:val="000000"/>
          <w:sz w:val="24"/>
          <w:szCs w:val="24"/>
        </w:rPr>
        <w:t>21 CFR J</w:t>
      </w:r>
      <w:r w:rsidRPr="00CB0BF4">
        <w:rPr>
          <w:rFonts w:eastAsia="宋体"/>
          <w:color w:val="000000"/>
          <w:sz w:val="24"/>
          <w:szCs w:val="24"/>
        </w:rPr>
        <w:t>分章</w:t>
      </w:r>
      <w:r w:rsidRPr="00CB0BF4">
        <w:rPr>
          <w:rFonts w:eastAsia="宋体"/>
          <w:color w:val="000000"/>
          <w:sz w:val="24"/>
          <w:szCs w:val="24"/>
        </w:rPr>
        <w:t>-</w:t>
      </w:r>
      <w:r w:rsidRPr="00CB0BF4">
        <w:rPr>
          <w:rFonts w:eastAsia="宋体"/>
          <w:color w:val="000000"/>
          <w:sz w:val="24"/>
          <w:szCs w:val="24"/>
        </w:rPr>
        <w:t>放射卫生中涉及。这些法规涉及</w:t>
      </w:r>
      <w:r w:rsidRPr="00CB0BF4">
        <w:rPr>
          <w:rFonts w:eastAsia="宋体"/>
          <w:color w:val="000000"/>
          <w:sz w:val="24"/>
          <w:szCs w:val="24"/>
        </w:rPr>
        <w:t>21 CFR 1000.3(j)</w:t>
      </w:r>
      <w:r w:rsidRPr="00CB0BF4">
        <w:rPr>
          <w:rFonts w:eastAsia="宋体"/>
          <w:color w:val="000000"/>
          <w:sz w:val="24"/>
          <w:szCs w:val="24"/>
        </w:rPr>
        <w:t>规定的</w:t>
      </w:r>
      <w:r w:rsidRPr="00CB0BF4">
        <w:rPr>
          <w:rFonts w:ascii="宋体" w:eastAsia="宋体" w:hAnsi="宋体"/>
          <w:color w:val="000000"/>
          <w:sz w:val="24"/>
          <w:szCs w:val="24"/>
        </w:rPr>
        <w:t>“</w:t>
      </w:r>
      <w:r w:rsidRPr="00CB0BF4">
        <w:rPr>
          <w:rFonts w:eastAsia="宋体"/>
          <w:color w:val="000000"/>
          <w:sz w:val="24"/>
          <w:szCs w:val="24"/>
        </w:rPr>
        <w:t>电子产品</w:t>
      </w:r>
      <w:r w:rsidR="00CB0BF4">
        <w:rPr>
          <w:rFonts w:ascii="宋体" w:eastAsia="宋体" w:hAnsi="宋体" w:hint="eastAsia"/>
          <w:color w:val="000000"/>
          <w:sz w:val="24"/>
          <w:szCs w:val="24"/>
        </w:rPr>
        <w:t>”</w:t>
      </w:r>
      <w:r w:rsidRPr="00CB0BF4">
        <w:rPr>
          <w:rFonts w:eastAsia="宋体"/>
          <w:color w:val="000000"/>
          <w:sz w:val="24"/>
          <w:szCs w:val="24"/>
        </w:rPr>
        <w:t>的记录、报告、制造、进口和安装。电子产品的一般性能标准包括在</w:t>
      </w:r>
      <w:r w:rsidRPr="00CB0BF4">
        <w:rPr>
          <w:rFonts w:eastAsia="宋体"/>
          <w:color w:val="000000"/>
          <w:sz w:val="24"/>
          <w:szCs w:val="24"/>
        </w:rPr>
        <w:t>21 CFR 1010</w:t>
      </w:r>
      <w:r w:rsidRPr="00CB0BF4">
        <w:rPr>
          <w:rFonts w:eastAsia="宋体"/>
          <w:color w:val="000000"/>
          <w:sz w:val="24"/>
          <w:szCs w:val="24"/>
        </w:rPr>
        <w:t>部分，而诊断</w:t>
      </w:r>
      <w:r w:rsidRPr="00CB0BF4">
        <w:rPr>
          <w:rFonts w:eastAsia="宋体"/>
          <w:color w:val="000000"/>
          <w:sz w:val="24"/>
          <w:szCs w:val="24"/>
        </w:rPr>
        <w:t>X</w:t>
      </w:r>
      <w:r w:rsidRPr="00CB0BF4">
        <w:rPr>
          <w:rFonts w:eastAsia="宋体"/>
          <w:color w:val="000000"/>
          <w:sz w:val="24"/>
          <w:szCs w:val="24"/>
        </w:rPr>
        <w:t>射线系统的具体性能标准包括在</w:t>
      </w:r>
      <w:r w:rsidRPr="00CB0BF4">
        <w:rPr>
          <w:rFonts w:ascii="宋体" w:eastAsia="宋体" w:hAnsi="宋体"/>
          <w:color w:val="000000"/>
          <w:sz w:val="24"/>
          <w:szCs w:val="24"/>
        </w:rPr>
        <w:t>“</w:t>
      </w:r>
      <w:r w:rsidRPr="00CB0BF4">
        <w:rPr>
          <w:rFonts w:eastAsia="宋体"/>
          <w:color w:val="000000"/>
          <w:sz w:val="24"/>
          <w:szCs w:val="24"/>
        </w:rPr>
        <w:t>诊断</w:t>
      </w:r>
      <w:r w:rsidRPr="00CB0BF4">
        <w:rPr>
          <w:rFonts w:eastAsia="宋体"/>
          <w:color w:val="000000"/>
          <w:sz w:val="24"/>
          <w:szCs w:val="24"/>
        </w:rPr>
        <w:t>X</w:t>
      </w:r>
      <w:r w:rsidRPr="00CB0BF4">
        <w:rPr>
          <w:rFonts w:eastAsia="宋体"/>
          <w:color w:val="000000"/>
          <w:sz w:val="24"/>
          <w:szCs w:val="24"/>
        </w:rPr>
        <w:t>射线系统及其主要部件</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1020.30</w:t>
      </w:r>
      <w:r w:rsidRPr="00CB0BF4">
        <w:rPr>
          <w:rFonts w:eastAsia="宋体"/>
          <w:color w:val="000000"/>
          <w:sz w:val="24"/>
          <w:szCs w:val="24"/>
        </w:rPr>
        <w:t>）、</w:t>
      </w:r>
      <w:r w:rsidR="00CB0BF4" w:rsidRPr="00CB0BF4">
        <w:rPr>
          <w:rFonts w:ascii="宋体" w:eastAsia="宋体" w:hAnsi="宋体"/>
          <w:color w:val="000000"/>
          <w:sz w:val="24"/>
          <w:szCs w:val="24"/>
        </w:rPr>
        <w:t>“</w:t>
      </w:r>
      <w:r w:rsidRPr="00CB0BF4">
        <w:rPr>
          <w:rFonts w:eastAsia="宋体"/>
          <w:color w:val="000000"/>
          <w:sz w:val="24"/>
          <w:szCs w:val="24"/>
        </w:rPr>
        <w:t>放射设备</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1020.31</w:t>
      </w:r>
      <w:r w:rsidRPr="00CB0BF4">
        <w:rPr>
          <w:rFonts w:eastAsia="宋体"/>
          <w:color w:val="000000"/>
          <w:sz w:val="24"/>
          <w:szCs w:val="24"/>
        </w:rPr>
        <w:t>）、</w:t>
      </w:r>
      <w:r w:rsidR="00CB0BF4" w:rsidRPr="00CB0BF4">
        <w:rPr>
          <w:rFonts w:ascii="宋体" w:eastAsia="宋体" w:hAnsi="宋体"/>
          <w:color w:val="000000"/>
          <w:sz w:val="24"/>
          <w:szCs w:val="24"/>
        </w:rPr>
        <w:t>“</w:t>
      </w:r>
      <w:r w:rsidRPr="00CB0BF4">
        <w:rPr>
          <w:rFonts w:eastAsia="宋体"/>
          <w:color w:val="000000"/>
          <w:sz w:val="24"/>
          <w:szCs w:val="24"/>
        </w:rPr>
        <w:t>透视设备</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1020.32</w:t>
      </w:r>
      <w:r w:rsidRPr="00CB0BF4">
        <w:rPr>
          <w:rFonts w:eastAsia="宋体"/>
          <w:color w:val="000000"/>
          <w:sz w:val="24"/>
          <w:szCs w:val="24"/>
        </w:rPr>
        <w:t>）和</w:t>
      </w:r>
      <w:r w:rsidRPr="00CB0BF4">
        <w:rPr>
          <w:rFonts w:ascii="宋体" w:eastAsia="宋体" w:hAnsi="宋体"/>
          <w:color w:val="000000"/>
          <w:sz w:val="24"/>
          <w:szCs w:val="24"/>
        </w:rPr>
        <w:t>“</w:t>
      </w:r>
      <w:r w:rsidRPr="00CB0BF4">
        <w:rPr>
          <w:rFonts w:eastAsia="宋体"/>
          <w:color w:val="000000"/>
          <w:sz w:val="24"/>
          <w:szCs w:val="24"/>
        </w:rPr>
        <w:t>计算机断层扫描（</w:t>
      </w:r>
      <w:r w:rsidRPr="00CB0BF4">
        <w:rPr>
          <w:rFonts w:eastAsia="宋体"/>
          <w:color w:val="000000"/>
          <w:sz w:val="24"/>
          <w:szCs w:val="24"/>
        </w:rPr>
        <w:t>CT</w:t>
      </w:r>
      <w:r w:rsidRPr="00CB0BF4">
        <w:rPr>
          <w:rFonts w:eastAsia="宋体"/>
          <w:color w:val="000000"/>
          <w:sz w:val="24"/>
          <w:szCs w:val="24"/>
        </w:rPr>
        <w:t>）设备</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1020.33</w:t>
      </w:r>
      <w:r w:rsidRPr="00CB0BF4">
        <w:rPr>
          <w:rFonts w:eastAsia="宋体"/>
          <w:color w:val="000000"/>
          <w:sz w:val="24"/>
          <w:szCs w:val="24"/>
        </w:rPr>
        <w:t>），这些标准涵盖了每一类设备性能的各个方面，并对所涉及设备的制造商、进口商、经销商、分销商和装配商提出了具体要求。本文件中使用的</w:t>
      </w:r>
      <w:r w:rsidRPr="00CB0BF4">
        <w:rPr>
          <w:rFonts w:ascii="宋体" w:eastAsia="宋体" w:hAnsi="宋体"/>
          <w:color w:val="000000"/>
          <w:sz w:val="24"/>
          <w:szCs w:val="24"/>
        </w:rPr>
        <w:t>“</w:t>
      </w:r>
      <w:r w:rsidRPr="00CB0BF4">
        <w:rPr>
          <w:rFonts w:eastAsia="宋体"/>
          <w:color w:val="000000"/>
          <w:sz w:val="24"/>
          <w:szCs w:val="24"/>
        </w:rPr>
        <w:t>性能标准</w:t>
      </w:r>
      <w:r w:rsidR="00CB0BF4">
        <w:rPr>
          <w:rFonts w:ascii="宋体" w:eastAsia="宋体" w:hAnsi="宋体" w:hint="eastAsia"/>
          <w:color w:val="000000"/>
          <w:sz w:val="24"/>
          <w:szCs w:val="24"/>
        </w:rPr>
        <w:t>”</w:t>
      </w:r>
      <w:r w:rsidRPr="00CB0BF4">
        <w:rPr>
          <w:rFonts w:eastAsia="宋体"/>
          <w:color w:val="000000"/>
          <w:sz w:val="24"/>
          <w:szCs w:val="24"/>
        </w:rPr>
        <w:t>一词指这五项法规。</w:t>
      </w:r>
    </w:p>
    <w:p w14:paraId="666126E4" w14:textId="77777777" w:rsidR="008E04A4" w:rsidRPr="00CB0BF4" w:rsidRDefault="00C65937" w:rsidP="004707FC">
      <w:pPr>
        <w:pStyle w:val="1"/>
        <w:spacing w:before="240" w:after="240"/>
        <w:ind w:left="618" w:hanging="618"/>
        <w:rPr>
          <w:rFonts w:eastAsia="宋体"/>
        </w:rPr>
      </w:pPr>
      <w:bookmarkStart w:id="53" w:name="bookmark2"/>
      <w:bookmarkStart w:id="54" w:name="_Toc97481414"/>
      <w:r w:rsidRPr="00CB0BF4">
        <w:rPr>
          <w:rFonts w:eastAsia="宋体"/>
        </w:rPr>
        <w:t>I</w:t>
      </w:r>
      <w:bookmarkEnd w:id="53"/>
      <w:r w:rsidRPr="00CB0BF4">
        <w:rPr>
          <w:rFonts w:eastAsia="宋体"/>
        </w:rPr>
        <w:t>II.</w:t>
      </w:r>
      <w:r w:rsidRPr="00CB0BF4">
        <w:rPr>
          <w:rFonts w:eastAsia="宋体"/>
        </w:rPr>
        <w:tab/>
      </w:r>
      <w:r w:rsidRPr="00CB0BF4">
        <w:rPr>
          <w:rFonts w:eastAsia="宋体"/>
        </w:rPr>
        <w:t>范围</w:t>
      </w:r>
      <w:bookmarkEnd w:id="54"/>
    </w:p>
    <w:p w14:paraId="381DE327" w14:textId="77777777" w:rsidR="008E04A4" w:rsidRPr="00CB0BF4" w:rsidRDefault="00C65937" w:rsidP="004707FC">
      <w:pPr>
        <w:snapToGrid w:val="0"/>
        <w:rPr>
          <w:rFonts w:eastAsia="宋体"/>
          <w:sz w:val="24"/>
          <w:szCs w:val="24"/>
        </w:rPr>
      </w:pPr>
      <w:r w:rsidRPr="00CB0BF4">
        <w:rPr>
          <w:rFonts w:eastAsia="宋体"/>
          <w:color w:val="000000"/>
          <w:sz w:val="24"/>
          <w:szCs w:val="24"/>
        </w:rPr>
        <w:t>根据《</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201(h)</w:t>
      </w:r>
      <w:r w:rsidRPr="00CB0BF4">
        <w:rPr>
          <w:rFonts w:eastAsia="宋体"/>
          <w:color w:val="000000"/>
          <w:sz w:val="24"/>
          <w:szCs w:val="24"/>
        </w:rPr>
        <w:t>节</w:t>
      </w:r>
      <w:r w:rsidRPr="00CB0BF4">
        <w:rPr>
          <w:rFonts w:eastAsia="宋体"/>
          <w:color w:val="000000"/>
          <w:sz w:val="24"/>
          <w:szCs w:val="24"/>
        </w:rPr>
        <w:t>[21 U.S.C. §321(h)]</w:t>
      </w:r>
      <w:r w:rsidRPr="00CB0BF4">
        <w:rPr>
          <w:rFonts w:eastAsia="宋体"/>
          <w:color w:val="000000"/>
          <w:sz w:val="24"/>
          <w:szCs w:val="24"/>
        </w:rPr>
        <w:t>和</w:t>
      </w:r>
      <w:r w:rsidRPr="00CB0BF4">
        <w:rPr>
          <w:rFonts w:eastAsia="宋体"/>
          <w:color w:val="000000"/>
          <w:sz w:val="24"/>
          <w:szCs w:val="24"/>
        </w:rPr>
        <w:t>531</w:t>
      </w:r>
      <w:r w:rsidRPr="00CB0BF4">
        <w:rPr>
          <w:rFonts w:eastAsia="宋体"/>
          <w:color w:val="000000"/>
          <w:sz w:val="24"/>
          <w:szCs w:val="24"/>
        </w:rPr>
        <w:t>节</w:t>
      </w:r>
      <w:r w:rsidRPr="00CB0BF4">
        <w:rPr>
          <w:rFonts w:eastAsia="宋体"/>
          <w:color w:val="000000"/>
          <w:sz w:val="24"/>
          <w:szCs w:val="24"/>
        </w:rPr>
        <w:t>[21 U.S.C. §360hh]</w:t>
      </w:r>
      <w:r w:rsidRPr="00CB0BF4">
        <w:rPr>
          <w:rFonts w:eastAsia="宋体"/>
          <w:color w:val="000000"/>
          <w:sz w:val="24"/>
          <w:szCs w:val="24"/>
        </w:rPr>
        <w:t>的定义，诊断</w:t>
      </w:r>
      <w:r w:rsidRPr="00CB0BF4">
        <w:rPr>
          <w:rFonts w:eastAsia="宋体"/>
          <w:color w:val="000000"/>
          <w:sz w:val="24"/>
          <w:szCs w:val="24"/>
        </w:rPr>
        <w:t>X</w:t>
      </w:r>
      <w:r w:rsidRPr="00CB0BF4">
        <w:rPr>
          <w:rFonts w:eastAsia="宋体"/>
          <w:color w:val="000000"/>
          <w:sz w:val="24"/>
          <w:szCs w:val="24"/>
        </w:rPr>
        <w:t>射线系统被认为是医疗器械和电子产品。因此，这些器械须遵守《</w:t>
      </w:r>
      <w:r w:rsidRPr="00CB0BF4">
        <w:rPr>
          <w:rFonts w:eastAsia="宋体"/>
          <w:color w:val="000000"/>
          <w:sz w:val="24"/>
          <w:szCs w:val="24"/>
        </w:rPr>
        <w:t>FD&amp;C</w:t>
      </w:r>
      <w:r w:rsidRPr="00CB0BF4">
        <w:rPr>
          <w:rFonts w:eastAsia="宋体"/>
          <w:color w:val="000000"/>
          <w:sz w:val="24"/>
          <w:szCs w:val="24"/>
        </w:rPr>
        <w:t>法案》中适用于医疗器械的规定（例如，《</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510</w:t>
      </w:r>
      <w:r w:rsidRPr="00CB0BF4">
        <w:rPr>
          <w:rFonts w:eastAsia="宋体"/>
          <w:color w:val="000000"/>
          <w:sz w:val="24"/>
          <w:szCs w:val="24"/>
        </w:rPr>
        <w:t>、</w:t>
      </w:r>
      <w:r w:rsidRPr="00CB0BF4">
        <w:rPr>
          <w:rFonts w:eastAsia="宋体"/>
          <w:color w:val="000000"/>
          <w:sz w:val="24"/>
          <w:szCs w:val="24"/>
        </w:rPr>
        <w:t>520</w:t>
      </w:r>
      <w:r w:rsidRPr="00CB0BF4">
        <w:rPr>
          <w:rFonts w:eastAsia="宋体"/>
          <w:color w:val="000000"/>
          <w:sz w:val="24"/>
          <w:szCs w:val="24"/>
        </w:rPr>
        <w:t>和</w:t>
      </w:r>
      <w:r w:rsidRPr="00CB0BF4">
        <w:rPr>
          <w:rFonts w:eastAsia="宋体"/>
          <w:color w:val="000000"/>
          <w:sz w:val="24"/>
          <w:szCs w:val="24"/>
        </w:rPr>
        <w:t>[21 U.S.C. §§ 360</w:t>
      </w:r>
      <w:r w:rsidRPr="00CB0BF4">
        <w:rPr>
          <w:rFonts w:eastAsia="宋体"/>
          <w:color w:val="000000"/>
          <w:sz w:val="24"/>
          <w:szCs w:val="24"/>
        </w:rPr>
        <w:t>和</w:t>
      </w:r>
      <w:r w:rsidRPr="00CB0BF4">
        <w:rPr>
          <w:rFonts w:eastAsia="宋体"/>
          <w:color w:val="000000"/>
          <w:sz w:val="24"/>
          <w:szCs w:val="24"/>
        </w:rPr>
        <w:t>360j]</w:t>
      </w:r>
      <w:r w:rsidRPr="00CB0BF4">
        <w:rPr>
          <w:rFonts w:eastAsia="宋体"/>
          <w:color w:val="000000"/>
          <w:sz w:val="24"/>
          <w:szCs w:val="24"/>
        </w:rPr>
        <w:t>）。</w:t>
      </w:r>
    </w:p>
    <w:p w14:paraId="6DA01F57" w14:textId="77777777" w:rsidR="008E04A4" w:rsidRPr="00CB0BF4" w:rsidRDefault="00C65937" w:rsidP="004707FC">
      <w:pPr>
        <w:snapToGrid w:val="0"/>
        <w:rPr>
          <w:rFonts w:eastAsia="宋体"/>
          <w:sz w:val="24"/>
          <w:szCs w:val="24"/>
        </w:rPr>
      </w:pPr>
      <w:r w:rsidRPr="00CB0BF4">
        <w:rPr>
          <w:rFonts w:eastAsia="宋体"/>
          <w:color w:val="0000FF"/>
          <w:sz w:val="24"/>
          <w:szCs w:val="24"/>
          <w:u w:val="single"/>
        </w:rPr>
        <w:t>http://www.fda.gov/MedicalDevices/DeviceRegulationandGuidance/Overview/default.htm</w:t>
      </w:r>
      <w:r w:rsidRPr="00CB0BF4">
        <w:rPr>
          <w:rFonts w:eastAsia="宋体"/>
          <w:color w:val="0000FF"/>
          <w:sz w:val="24"/>
          <w:szCs w:val="24"/>
          <w:u w:val="single"/>
        </w:rPr>
        <w:t>）</w:t>
      </w:r>
      <w:r w:rsidRPr="00CB0BF4">
        <w:rPr>
          <w:rFonts w:eastAsia="宋体"/>
          <w:color w:val="000000"/>
          <w:sz w:val="24"/>
          <w:szCs w:val="24"/>
        </w:rPr>
        <w:t>及其实施条例，以及适用于电子产品的《</w:t>
      </w:r>
      <w:r w:rsidRPr="00CB0BF4">
        <w:rPr>
          <w:rFonts w:eastAsia="宋体"/>
          <w:color w:val="000000"/>
          <w:sz w:val="24"/>
          <w:szCs w:val="24"/>
        </w:rPr>
        <w:t>FD&amp;C</w:t>
      </w:r>
      <w:r w:rsidRPr="00CB0BF4">
        <w:rPr>
          <w:rFonts w:eastAsia="宋体"/>
          <w:color w:val="000000"/>
          <w:sz w:val="24"/>
          <w:szCs w:val="24"/>
        </w:rPr>
        <w:t>法案》的规定，即</w:t>
      </w:r>
      <w:r w:rsidRPr="00CB0BF4">
        <w:rPr>
          <w:rFonts w:eastAsia="宋体"/>
          <w:color w:val="000000"/>
          <w:sz w:val="24"/>
          <w:szCs w:val="24"/>
        </w:rPr>
        <w:t xml:space="preserve">EPRC </w:t>
      </w:r>
      <w:r w:rsidRPr="00CB0BF4">
        <w:rPr>
          <w:rFonts w:eastAsia="宋体"/>
          <w:color w:val="0000FF"/>
          <w:sz w:val="24"/>
          <w:szCs w:val="24"/>
          <w:u w:val="single"/>
        </w:rPr>
        <w:t>(http://www.fda.gov/Radiation-)</w:t>
      </w:r>
    </w:p>
    <w:p w14:paraId="32DF3415" w14:textId="77777777" w:rsidR="008E04A4" w:rsidRPr="00CB0BF4" w:rsidRDefault="00C65937" w:rsidP="004707FC">
      <w:pPr>
        <w:snapToGrid w:val="0"/>
        <w:rPr>
          <w:rFonts w:eastAsia="宋体"/>
          <w:sz w:val="24"/>
          <w:szCs w:val="24"/>
        </w:rPr>
      </w:pPr>
      <w:r w:rsidRPr="00CB0BF4">
        <w:rPr>
          <w:rFonts w:eastAsia="宋体"/>
          <w:color w:val="0000FF"/>
          <w:sz w:val="24"/>
          <w:szCs w:val="24"/>
          <w:u w:val="single"/>
        </w:rPr>
        <w:t>EmittingProducts/ElectronicProductRadiationControlProgram/LawsandRegulations/default.htm</w:t>
      </w:r>
      <w:r w:rsidRPr="00CB0BF4">
        <w:rPr>
          <w:rFonts w:eastAsia="宋体"/>
          <w:color w:val="0000FF"/>
          <w:sz w:val="24"/>
          <w:szCs w:val="24"/>
          <w:u w:val="single"/>
        </w:rPr>
        <w:t>）</w:t>
      </w:r>
      <w:r w:rsidRPr="00CB0BF4">
        <w:rPr>
          <w:rFonts w:eastAsia="宋体"/>
          <w:color w:val="000000"/>
          <w:sz w:val="24"/>
          <w:szCs w:val="24"/>
        </w:rPr>
        <w:t>，及其实施细则。</w:t>
      </w:r>
    </w:p>
    <w:p w14:paraId="37DDDDA0" w14:textId="77777777" w:rsidR="00C77271" w:rsidRPr="00CB0BF4" w:rsidRDefault="00C77271" w:rsidP="001003B6">
      <w:pPr>
        <w:snapToGrid w:val="0"/>
        <w:jc w:val="both"/>
        <w:rPr>
          <w:rFonts w:eastAsia="宋体"/>
          <w:color w:val="000000"/>
          <w:sz w:val="24"/>
          <w:szCs w:val="24"/>
        </w:rPr>
      </w:pPr>
    </w:p>
    <w:p w14:paraId="558C0E5A" w14:textId="77777777" w:rsidR="008E04A4" w:rsidRPr="00CB0BF4" w:rsidRDefault="00C65937" w:rsidP="001003B6">
      <w:pPr>
        <w:snapToGrid w:val="0"/>
        <w:jc w:val="both"/>
        <w:rPr>
          <w:rFonts w:eastAsia="宋体"/>
          <w:color w:val="000000"/>
          <w:sz w:val="24"/>
          <w:szCs w:val="24"/>
        </w:rPr>
      </w:pPr>
      <w:r w:rsidRPr="00CB0BF4">
        <w:rPr>
          <w:rFonts w:eastAsia="宋体"/>
          <w:color w:val="000000"/>
          <w:sz w:val="24"/>
          <w:szCs w:val="24"/>
        </w:rPr>
        <w:t>本文件的实质性部分由两部分组成。第一部分是总则（第</w:t>
      </w:r>
      <w:r w:rsidRPr="00CB0BF4">
        <w:rPr>
          <w:rFonts w:eastAsia="宋体"/>
          <w:color w:val="000000"/>
          <w:sz w:val="24"/>
          <w:szCs w:val="24"/>
        </w:rPr>
        <w:t>IV</w:t>
      </w:r>
      <w:r w:rsidRPr="00CB0BF4">
        <w:rPr>
          <w:rFonts w:eastAsia="宋体"/>
          <w:color w:val="000000"/>
          <w:sz w:val="24"/>
          <w:szCs w:val="24"/>
        </w:rPr>
        <w:t>部分），包含与诊断性</w:t>
      </w:r>
      <w:r w:rsidRPr="00CB0BF4">
        <w:rPr>
          <w:rFonts w:eastAsia="宋体"/>
          <w:color w:val="000000"/>
          <w:sz w:val="24"/>
          <w:szCs w:val="24"/>
        </w:rPr>
        <w:t>X</w:t>
      </w:r>
      <w:r w:rsidRPr="00CB0BF4">
        <w:rPr>
          <w:rFonts w:eastAsia="宋体"/>
          <w:color w:val="000000"/>
          <w:sz w:val="24"/>
          <w:szCs w:val="24"/>
        </w:rPr>
        <w:t>射线设备有关的一般性质的信息。第二部分是特定部分（第</w:t>
      </w:r>
      <w:r w:rsidRPr="00CB0BF4">
        <w:rPr>
          <w:rFonts w:eastAsia="宋体"/>
          <w:color w:val="000000"/>
          <w:sz w:val="24"/>
          <w:szCs w:val="24"/>
        </w:rPr>
        <w:t>V</w:t>
      </w:r>
      <w:r w:rsidRPr="00CB0BF4">
        <w:rPr>
          <w:rFonts w:eastAsia="宋体"/>
          <w:color w:val="000000"/>
          <w:sz w:val="24"/>
          <w:szCs w:val="24"/>
        </w:rPr>
        <w:t>部分），包含了诊断性</w:t>
      </w:r>
      <w:r w:rsidRPr="00CB0BF4">
        <w:rPr>
          <w:rFonts w:eastAsia="宋体"/>
          <w:color w:val="000000"/>
          <w:sz w:val="24"/>
          <w:szCs w:val="24"/>
        </w:rPr>
        <w:t>X</w:t>
      </w:r>
      <w:r w:rsidRPr="00CB0BF4">
        <w:rPr>
          <w:rFonts w:eastAsia="宋体"/>
          <w:color w:val="000000"/>
          <w:sz w:val="24"/>
          <w:szCs w:val="24"/>
        </w:rPr>
        <w:t>射线系统性能标准的特定部分的信息，可以在</w:t>
      </w:r>
      <w:r w:rsidRPr="00CB0BF4">
        <w:rPr>
          <w:rFonts w:eastAsia="宋体"/>
          <w:color w:val="000000"/>
          <w:sz w:val="24"/>
          <w:szCs w:val="24"/>
        </w:rPr>
        <w:t>21 CFR 1020.30</w:t>
      </w:r>
      <w:r w:rsidRPr="00CB0BF4">
        <w:rPr>
          <w:rFonts w:eastAsia="宋体"/>
          <w:color w:val="000000"/>
          <w:sz w:val="24"/>
          <w:szCs w:val="24"/>
        </w:rPr>
        <w:t>至</w:t>
      </w:r>
      <w:r w:rsidRPr="00CB0BF4">
        <w:rPr>
          <w:rFonts w:eastAsia="宋体"/>
          <w:color w:val="000000"/>
          <w:sz w:val="24"/>
          <w:szCs w:val="24"/>
        </w:rPr>
        <w:t>1020.33</w:t>
      </w:r>
      <w:r w:rsidRPr="00CB0BF4">
        <w:rPr>
          <w:rFonts w:eastAsia="宋体"/>
          <w:color w:val="000000"/>
          <w:sz w:val="24"/>
          <w:szCs w:val="24"/>
        </w:rPr>
        <w:t>中找到。</w:t>
      </w:r>
    </w:p>
    <w:p w14:paraId="790F7A9E" w14:textId="77777777" w:rsidR="00C77271" w:rsidRPr="00CB0BF4" w:rsidRDefault="00C77271" w:rsidP="001003B6">
      <w:pPr>
        <w:snapToGrid w:val="0"/>
        <w:jc w:val="both"/>
        <w:rPr>
          <w:rFonts w:eastAsia="宋体"/>
          <w:sz w:val="24"/>
          <w:szCs w:val="24"/>
        </w:rPr>
      </w:pPr>
    </w:p>
    <w:p w14:paraId="61DFFD20" w14:textId="77777777" w:rsidR="00C77271" w:rsidRPr="00CB0BF4" w:rsidRDefault="00C65937" w:rsidP="00C77271">
      <w:pPr>
        <w:snapToGrid w:val="0"/>
        <w:jc w:val="both"/>
        <w:rPr>
          <w:rFonts w:eastAsia="宋体"/>
          <w:sz w:val="24"/>
          <w:szCs w:val="24"/>
        </w:rPr>
      </w:pPr>
      <w:r w:rsidRPr="00CB0BF4">
        <w:rPr>
          <w:rFonts w:eastAsia="宋体"/>
          <w:color w:val="000000"/>
          <w:sz w:val="24"/>
          <w:szCs w:val="24"/>
        </w:rPr>
        <w:t>本文件仅涉及适用于《</w:t>
      </w:r>
      <w:r w:rsidRPr="00CB0BF4">
        <w:rPr>
          <w:rFonts w:eastAsia="宋体"/>
          <w:color w:val="000000"/>
          <w:sz w:val="24"/>
          <w:szCs w:val="24"/>
        </w:rPr>
        <w:t>FD&amp;C</w:t>
      </w:r>
      <w:r w:rsidRPr="00CB0BF4">
        <w:rPr>
          <w:rFonts w:eastAsia="宋体"/>
          <w:color w:val="000000"/>
          <w:sz w:val="24"/>
          <w:szCs w:val="24"/>
        </w:rPr>
        <w:t>法案》的</w:t>
      </w:r>
      <w:r w:rsidRPr="00CB0BF4">
        <w:rPr>
          <w:rFonts w:eastAsia="宋体"/>
          <w:color w:val="000000"/>
          <w:sz w:val="24"/>
          <w:szCs w:val="24"/>
        </w:rPr>
        <w:t>EPRC</w:t>
      </w:r>
      <w:r w:rsidRPr="00CB0BF4">
        <w:rPr>
          <w:rFonts w:eastAsia="宋体"/>
          <w:color w:val="000000"/>
          <w:sz w:val="24"/>
          <w:szCs w:val="24"/>
        </w:rPr>
        <w:t>条款和实施这些条款的法规中的诊断性</w:t>
      </w:r>
      <w:r w:rsidRPr="00CB0BF4">
        <w:rPr>
          <w:rFonts w:eastAsia="宋体"/>
          <w:color w:val="000000"/>
          <w:sz w:val="24"/>
          <w:szCs w:val="24"/>
        </w:rPr>
        <w:t>X</w:t>
      </w:r>
      <w:r w:rsidRPr="00CB0BF4">
        <w:rPr>
          <w:rFonts w:eastAsia="宋体"/>
          <w:color w:val="000000"/>
          <w:sz w:val="24"/>
          <w:szCs w:val="24"/>
        </w:rPr>
        <w:t>射线设备的要求。本文件不涉及根据《</w:t>
      </w:r>
      <w:r w:rsidRPr="00CB0BF4">
        <w:rPr>
          <w:rFonts w:eastAsia="宋体"/>
          <w:color w:val="000000"/>
          <w:sz w:val="24"/>
          <w:szCs w:val="24"/>
        </w:rPr>
        <w:t>FD&amp;C</w:t>
      </w:r>
      <w:r w:rsidRPr="00CB0BF4">
        <w:rPr>
          <w:rFonts w:eastAsia="宋体"/>
          <w:color w:val="000000"/>
          <w:sz w:val="24"/>
          <w:szCs w:val="24"/>
        </w:rPr>
        <w:t>法案》及其实施条例的规定可能适用于此类设备的医疗设备的要求。更多关于诊断性</w:t>
      </w:r>
      <w:r w:rsidRPr="00CB0BF4">
        <w:rPr>
          <w:rFonts w:eastAsia="宋体"/>
          <w:color w:val="000000"/>
          <w:sz w:val="24"/>
          <w:szCs w:val="24"/>
        </w:rPr>
        <w:t>X</w:t>
      </w:r>
      <w:r w:rsidRPr="00CB0BF4">
        <w:rPr>
          <w:rFonts w:eastAsia="宋体"/>
          <w:color w:val="000000"/>
          <w:sz w:val="24"/>
          <w:szCs w:val="24"/>
        </w:rPr>
        <w:t>射线系统作为医疗器械的监管信息，见</w:t>
      </w:r>
      <w:r w:rsidRPr="00CB0BF4">
        <w:rPr>
          <w:rFonts w:eastAsia="宋体"/>
          <w:color w:val="0000FF"/>
          <w:sz w:val="24"/>
          <w:szCs w:val="24"/>
          <w:u w:val="single"/>
        </w:rPr>
        <w:t>FDA</w:t>
      </w:r>
      <w:r w:rsidRPr="00CB0BF4">
        <w:rPr>
          <w:rFonts w:eastAsia="宋体"/>
          <w:color w:val="0000FF"/>
          <w:sz w:val="24"/>
          <w:szCs w:val="24"/>
          <w:u w:val="single"/>
        </w:rPr>
        <w:t>网站。</w:t>
      </w:r>
      <w:r w:rsidRPr="00CB0BF4">
        <w:rPr>
          <w:rStyle w:val="ab"/>
          <w:rFonts w:eastAsia="宋体"/>
          <w:color w:val="000000"/>
          <w:sz w:val="24"/>
          <w:szCs w:val="24"/>
        </w:rPr>
        <w:t xml:space="preserve"> </w:t>
      </w:r>
      <w:r w:rsidRPr="00CB0BF4">
        <w:rPr>
          <w:rStyle w:val="ab"/>
          <w:rFonts w:eastAsia="宋体"/>
          <w:color w:val="000000"/>
          <w:sz w:val="24"/>
          <w:szCs w:val="24"/>
        </w:rPr>
        <w:footnoteReference w:id="3"/>
      </w:r>
    </w:p>
    <w:p w14:paraId="68FEAD08" w14:textId="77777777" w:rsidR="008E04A4" w:rsidRPr="00CB0BF4" w:rsidRDefault="008E04A4" w:rsidP="001003B6">
      <w:pPr>
        <w:snapToGrid w:val="0"/>
        <w:jc w:val="both"/>
        <w:rPr>
          <w:rFonts w:eastAsia="宋体"/>
          <w:sz w:val="24"/>
          <w:szCs w:val="24"/>
        </w:rPr>
      </w:pPr>
    </w:p>
    <w:p w14:paraId="0D410824" w14:textId="77777777" w:rsidR="008E04A4" w:rsidRPr="00CB0BF4" w:rsidRDefault="008E04A4" w:rsidP="001003B6">
      <w:pPr>
        <w:snapToGrid w:val="0"/>
        <w:jc w:val="both"/>
        <w:rPr>
          <w:rFonts w:eastAsia="宋体"/>
          <w:sz w:val="24"/>
          <w:szCs w:val="24"/>
        </w:rPr>
        <w:sectPr w:rsidR="008E04A4" w:rsidRPr="00CB0BF4" w:rsidSect="001003B6">
          <w:footerReference w:type="default" r:id="rId11"/>
          <w:pgSz w:w="11906" w:h="16838"/>
          <w:pgMar w:top="1134" w:right="1417" w:bottom="1134" w:left="1417" w:header="850" w:footer="720" w:gutter="0"/>
          <w:lnNumType w:countBy="1" w:restart="continuous"/>
          <w:cols w:space="60"/>
          <w:noEndnote/>
          <w:docGrid w:linePitch="272"/>
        </w:sectPr>
      </w:pPr>
    </w:p>
    <w:p w14:paraId="12E206B3"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X</w:t>
      </w:r>
      <w:r w:rsidRPr="00CB0BF4">
        <w:rPr>
          <w:rFonts w:eastAsia="宋体"/>
          <w:color w:val="000000"/>
          <w:sz w:val="24"/>
          <w:szCs w:val="24"/>
        </w:rPr>
        <w:t>射线诊断系统的制造商应该知道，</w:t>
      </w:r>
      <w:r w:rsidRPr="00CB0BF4">
        <w:rPr>
          <w:rFonts w:eastAsia="宋体"/>
          <w:color w:val="000000"/>
          <w:sz w:val="24"/>
          <w:szCs w:val="24"/>
        </w:rPr>
        <w:t>CDRH</w:t>
      </w:r>
      <w:r w:rsidRPr="00CB0BF4">
        <w:rPr>
          <w:rFonts w:eastAsia="宋体"/>
          <w:color w:val="000000"/>
          <w:sz w:val="24"/>
          <w:szCs w:val="24"/>
        </w:rPr>
        <w:t>打算酌情修改</w:t>
      </w:r>
      <w:r w:rsidRPr="00CB0BF4">
        <w:rPr>
          <w:rFonts w:eastAsia="宋体"/>
          <w:color w:val="000000"/>
          <w:sz w:val="24"/>
          <w:szCs w:val="24"/>
        </w:rPr>
        <w:t>FDA</w:t>
      </w:r>
      <w:r w:rsidRPr="00CB0BF4">
        <w:rPr>
          <w:rFonts w:eastAsia="宋体"/>
          <w:color w:val="000000"/>
          <w:sz w:val="24"/>
          <w:szCs w:val="24"/>
        </w:rPr>
        <w:t>的性能标准，使其许多要求与国际电工委员会（</w:t>
      </w:r>
      <w:r w:rsidRPr="00CB0BF4">
        <w:rPr>
          <w:rFonts w:eastAsia="宋体"/>
          <w:color w:val="000000"/>
          <w:sz w:val="24"/>
          <w:szCs w:val="24"/>
        </w:rPr>
        <w:t>IEC</w:t>
      </w:r>
      <w:r w:rsidRPr="00CB0BF4">
        <w:rPr>
          <w:rFonts w:eastAsia="宋体"/>
          <w:color w:val="000000"/>
          <w:sz w:val="24"/>
          <w:szCs w:val="24"/>
        </w:rPr>
        <w:t>）的标准相协调，因为</w:t>
      </w:r>
      <w:r w:rsidRPr="00CB0BF4">
        <w:rPr>
          <w:rFonts w:eastAsia="宋体"/>
          <w:color w:val="000000"/>
          <w:sz w:val="24"/>
          <w:szCs w:val="24"/>
        </w:rPr>
        <w:t>FDA</w:t>
      </w:r>
      <w:r w:rsidRPr="00CB0BF4">
        <w:rPr>
          <w:rFonts w:eastAsia="宋体"/>
          <w:color w:val="000000"/>
          <w:sz w:val="24"/>
          <w:szCs w:val="24"/>
        </w:rPr>
        <w:t>认识到简化全球制造商的合</w:t>
      </w:r>
      <w:proofErr w:type="gramStart"/>
      <w:r w:rsidRPr="00CB0BF4">
        <w:rPr>
          <w:rFonts w:eastAsia="宋体"/>
          <w:color w:val="000000"/>
          <w:sz w:val="24"/>
          <w:szCs w:val="24"/>
        </w:rPr>
        <w:t>规</w:t>
      </w:r>
      <w:proofErr w:type="gramEnd"/>
      <w:r w:rsidRPr="00CB0BF4">
        <w:rPr>
          <w:rFonts w:eastAsia="宋体"/>
          <w:color w:val="000000"/>
          <w:sz w:val="24"/>
          <w:szCs w:val="24"/>
        </w:rPr>
        <w:t>性的重要性。建议制造商定期查看</w:t>
      </w:r>
      <w:r w:rsidRPr="00CB0BF4">
        <w:rPr>
          <w:rFonts w:eastAsia="宋体"/>
          <w:color w:val="0000FF"/>
          <w:sz w:val="24"/>
          <w:szCs w:val="24"/>
          <w:u w:val="single"/>
        </w:rPr>
        <w:t>FDA</w:t>
      </w:r>
      <w:r w:rsidRPr="00CB0BF4">
        <w:rPr>
          <w:rFonts w:eastAsia="宋体"/>
          <w:color w:val="0000FF"/>
          <w:sz w:val="24"/>
          <w:szCs w:val="24"/>
          <w:u w:val="single"/>
        </w:rPr>
        <w:t>网站</w:t>
      </w:r>
      <w:r w:rsidRPr="00CB0BF4">
        <w:rPr>
          <w:rFonts w:eastAsia="宋体"/>
          <w:color w:val="000000"/>
          <w:sz w:val="24"/>
          <w:szCs w:val="24"/>
        </w:rPr>
        <w:t>，以了解有关该主题的新进展。</w:t>
      </w:r>
      <w:r w:rsidRPr="00CB0BF4">
        <w:rPr>
          <w:rStyle w:val="ab"/>
          <w:rFonts w:eastAsia="宋体"/>
          <w:color w:val="000000"/>
          <w:sz w:val="24"/>
          <w:szCs w:val="24"/>
        </w:rPr>
        <w:t xml:space="preserve"> </w:t>
      </w:r>
      <w:r w:rsidRPr="00CB0BF4">
        <w:rPr>
          <w:rStyle w:val="ab"/>
          <w:rFonts w:eastAsia="宋体"/>
          <w:color w:val="000000"/>
          <w:sz w:val="24"/>
          <w:szCs w:val="24"/>
        </w:rPr>
        <w:footnoteReference w:id="4"/>
      </w:r>
    </w:p>
    <w:p w14:paraId="0427CEA8" w14:textId="77777777" w:rsidR="008E04A4" w:rsidRPr="00CB0BF4" w:rsidRDefault="00C65937" w:rsidP="004707FC">
      <w:pPr>
        <w:pStyle w:val="1"/>
        <w:spacing w:before="240" w:after="240"/>
        <w:ind w:left="618" w:hanging="618"/>
        <w:rPr>
          <w:rFonts w:eastAsia="宋体"/>
        </w:rPr>
      </w:pPr>
      <w:bookmarkStart w:id="55" w:name="bookmark3"/>
      <w:bookmarkStart w:id="56" w:name="_Toc97481415"/>
      <w:r w:rsidRPr="00CB0BF4">
        <w:rPr>
          <w:rFonts w:eastAsia="宋体"/>
        </w:rPr>
        <w:t>I</w:t>
      </w:r>
      <w:bookmarkEnd w:id="55"/>
      <w:r w:rsidRPr="00CB0BF4">
        <w:rPr>
          <w:rFonts w:eastAsia="宋体"/>
        </w:rPr>
        <w:t>V.</w:t>
      </w:r>
      <w:r w:rsidRPr="00CB0BF4">
        <w:rPr>
          <w:rFonts w:eastAsia="宋体"/>
        </w:rPr>
        <w:tab/>
        <w:t>X</w:t>
      </w:r>
      <w:r w:rsidRPr="00CB0BF4">
        <w:rPr>
          <w:rFonts w:eastAsia="宋体"/>
        </w:rPr>
        <w:t>射线诊断设备制造商的一般信息</w:t>
      </w:r>
      <w:bookmarkEnd w:id="56"/>
    </w:p>
    <w:p w14:paraId="062FBD67"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531</w:t>
      </w:r>
      <w:r w:rsidRPr="00CB0BF4">
        <w:rPr>
          <w:rFonts w:eastAsia="宋体"/>
          <w:color w:val="000000"/>
          <w:sz w:val="24"/>
          <w:szCs w:val="24"/>
        </w:rPr>
        <w:t>条（</w:t>
      </w:r>
      <w:r w:rsidRPr="00CB0BF4">
        <w:rPr>
          <w:rFonts w:eastAsia="宋体"/>
          <w:color w:val="000000"/>
          <w:sz w:val="24"/>
          <w:szCs w:val="24"/>
        </w:rPr>
        <w:t>21 U.S.C. § 360hh</w:t>
      </w:r>
      <w:r w:rsidRPr="00CB0BF4">
        <w:rPr>
          <w:rFonts w:eastAsia="宋体"/>
          <w:color w:val="000000"/>
          <w:sz w:val="24"/>
          <w:szCs w:val="24"/>
        </w:rPr>
        <w:t>）和</w:t>
      </w:r>
      <w:r w:rsidRPr="00CB0BF4">
        <w:rPr>
          <w:rFonts w:eastAsia="宋体"/>
          <w:color w:val="000000"/>
          <w:sz w:val="24"/>
          <w:szCs w:val="24"/>
        </w:rPr>
        <w:t>21 CFR 1000.3(d)</w:t>
      </w:r>
      <w:r w:rsidRPr="00CB0BF4">
        <w:rPr>
          <w:rFonts w:eastAsia="宋体"/>
          <w:color w:val="000000"/>
          <w:sz w:val="24"/>
          <w:szCs w:val="24"/>
        </w:rPr>
        <w:t>的实施条例将</w:t>
      </w:r>
      <w:r w:rsidRPr="00CB0BF4">
        <w:rPr>
          <w:rFonts w:ascii="宋体" w:eastAsia="宋体" w:hAnsi="宋体"/>
          <w:color w:val="000000"/>
          <w:sz w:val="24"/>
          <w:szCs w:val="24"/>
        </w:rPr>
        <w:t>“</w:t>
      </w:r>
      <w:r w:rsidRPr="00CB0BF4">
        <w:rPr>
          <w:rFonts w:eastAsia="宋体"/>
          <w:color w:val="000000"/>
          <w:sz w:val="24"/>
          <w:szCs w:val="24"/>
        </w:rPr>
        <w:t>商业</w:t>
      </w:r>
      <w:r w:rsidR="00CB0BF4" w:rsidRPr="00CB0BF4">
        <w:rPr>
          <w:rFonts w:ascii="宋体" w:eastAsia="宋体" w:hAnsi="宋体"/>
          <w:color w:val="000000"/>
          <w:sz w:val="24"/>
          <w:szCs w:val="24"/>
        </w:rPr>
        <w:t>”</w:t>
      </w:r>
      <w:r w:rsidRPr="00CB0BF4">
        <w:rPr>
          <w:rFonts w:eastAsia="宋体"/>
          <w:color w:val="000000"/>
          <w:sz w:val="24"/>
          <w:szCs w:val="24"/>
        </w:rPr>
        <w:t>定义为：</w:t>
      </w:r>
    </w:p>
    <w:p w14:paraId="7081DEFF" w14:textId="77777777" w:rsidR="008E04A4" w:rsidRPr="00CB0BF4" w:rsidRDefault="00C65937" w:rsidP="00CB0BF4">
      <w:pPr>
        <w:snapToGrid w:val="0"/>
        <w:ind w:leftChars="150" w:left="660" w:hangingChars="150" w:hanging="360"/>
        <w:jc w:val="both"/>
        <w:rPr>
          <w:rFonts w:eastAsia="宋体"/>
          <w:sz w:val="24"/>
          <w:szCs w:val="24"/>
        </w:rPr>
      </w:pPr>
      <w:r w:rsidRPr="00CB0BF4">
        <w:rPr>
          <w:rFonts w:eastAsia="宋体"/>
          <w:color w:val="000000"/>
          <w:sz w:val="24"/>
          <w:szCs w:val="24"/>
        </w:rPr>
        <w:t>a.</w:t>
      </w:r>
      <w:r w:rsidRPr="00CB0BF4">
        <w:rPr>
          <w:rFonts w:eastAsia="宋体"/>
          <w:color w:val="000000"/>
          <w:sz w:val="24"/>
          <w:szCs w:val="24"/>
        </w:rPr>
        <w:tab/>
      </w:r>
      <w:r w:rsidRPr="00CB0BF4">
        <w:rPr>
          <w:rFonts w:eastAsia="宋体"/>
          <w:color w:val="000000"/>
          <w:sz w:val="24"/>
          <w:szCs w:val="24"/>
        </w:rPr>
        <w:t>任何国家的任何地方与该国以外的任何地方之间的贸易，以及</w:t>
      </w:r>
    </w:p>
    <w:p w14:paraId="4154E0E3" w14:textId="77777777" w:rsidR="008E04A4" w:rsidRPr="00CB0BF4" w:rsidRDefault="00C65937" w:rsidP="00CB0BF4">
      <w:pPr>
        <w:snapToGrid w:val="0"/>
        <w:ind w:leftChars="150" w:left="660" w:hangingChars="150" w:hanging="360"/>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r>
      <w:r w:rsidRPr="00CB0BF4">
        <w:rPr>
          <w:rFonts w:eastAsia="宋体"/>
          <w:color w:val="000000"/>
          <w:sz w:val="24"/>
          <w:szCs w:val="24"/>
        </w:rPr>
        <w:t>完全在哥伦比亚特区内的商业。</w:t>
      </w:r>
    </w:p>
    <w:p w14:paraId="70442EDE" w14:textId="77777777" w:rsidR="00C77271" w:rsidRPr="00CB0BF4" w:rsidRDefault="00C77271" w:rsidP="001003B6">
      <w:pPr>
        <w:snapToGrid w:val="0"/>
        <w:jc w:val="both"/>
        <w:rPr>
          <w:rFonts w:eastAsia="宋体"/>
          <w:color w:val="000000"/>
          <w:sz w:val="24"/>
          <w:szCs w:val="24"/>
        </w:rPr>
      </w:pPr>
    </w:p>
    <w:p w14:paraId="02C6E2A7"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538(a)(1)</w:t>
      </w:r>
      <w:r w:rsidRPr="00CB0BF4">
        <w:rPr>
          <w:rFonts w:eastAsia="宋体"/>
          <w:color w:val="000000"/>
          <w:sz w:val="24"/>
          <w:szCs w:val="24"/>
        </w:rPr>
        <w:t>条</w:t>
      </w:r>
      <w:r w:rsidRPr="00CB0BF4">
        <w:rPr>
          <w:rFonts w:eastAsia="宋体"/>
          <w:color w:val="000000"/>
          <w:sz w:val="24"/>
          <w:szCs w:val="24"/>
        </w:rPr>
        <w:t>(21 U.S.C. § 360oo)</w:t>
      </w:r>
      <w:r w:rsidRPr="00CB0BF4">
        <w:rPr>
          <w:rFonts w:eastAsia="宋体"/>
          <w:color w:val="000000"/>
          <w:sz w:val="24"/>
          <w:szCs w:val="24"/>
        </w:rPr>
        <w:t>禁止制造商将不符合根据《</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534</w:t>
      </w:r>
      <w:r w:rsidRPr="00CB0BF4">
        <w:rPr>
          <w:rFonts w:eastAsia="宋体"/>
          <w:color w:val="000000"/>
          <w:sz w:val="24"/>
          <w:szCs w:val="24"/>
        </w:rPr>
        <w:t>条规定的适用标准的任何电子产品引入或交付引入商业活动中。</w:t>
      </w:r>
      <w:r w:rsidRPr="00CB0BF4">
        <w:rPr>
          <w:rFonts w:eastAsia="宋体"/>
          <w:color w:val="000000"/>
          <w:sz w:val="24"/>
          <w:szCs w:val="24"/>
        </w:rPr>
        <w:t>FDA</w:t>
      </w:r>
      <w:r w:rsidRPr="00CB0BF4">
        <w:rPr>
          <w:rFonts w:eastAsia="宋体"/>
          <w:color w:val="000000"/>
          <w:sz w:val="24"/>
          <w:szCs w:val="24"/>
        </w:rPr>
        <w:t>关于在《</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538(a)(1)</w:t>
      </w:r>
      <w:r w:rsidRPr="00CB0BF4">
        <w:rPr>
          <w:rFonts w:eastAsia="宋体"/>
          <w:color w:val="000000"/>
          <w:sz w:val="24"/>
          <w:szCs w:val="24"/>
        </w:rPr>
        <w:t>条</w:t>
      </w:r>
      <w:r w:rsidRPr="00CB0BF4">
        <w:rPr>
          <w:rFonts w:eastAsia="宋体"/>
          <w:color w:val="000000"/>
          <w:sz w:val="24"/>
          <w:szCs w:val="24"/>
        </w:rPr>
        <w:t>(21 U.S.C. § 360oo)</w:t>
      </w:r>
      <w:r w:rsidRPr="00CB0BF4">
        <w:rPr>
          <w:rFonts w:eastAsia="宋体"/>
          <w:color w:val="000000"/>
          <w:sz w:val="24"/>
          <w:szCs w:val="24"/>
        </w:rPr>
        <w:t>意义上将电子产品</w:t>
      </w:r>
      <w:r w:rsidRPr="00CB0BF4">
        <w:rPr>
          <w:rFonts w:ascii="宋体" w:eastAsia="宋体" w:hAnsi="宋体"/>
          <w:color w:val="000000"/>
          <w:sz w:val="24"/>
          <w:szCs w:val="24"/>
        </w:rPr>
        <w:t>“</w:t>
      </w:r>
      <w:r w:rsidRPr="00CB0BF4">
        <w:rPr>
          <w:rFonts w:eastAsia="宋体"/>
          <w:color w:val="000000"/>
          <w:sz w:val="24"/>
          <w:szCs w:val="24"/>
        </w:rPr>
        <w:t>引入商业</w:t>
      </w:r>
      <w:r w:rsidRPr="00CB0BF4">
        <w:rPr>
          <w:rFonts w:ascii="宋体" w:eastAsia="宋体" w:hAnsi="宋体"/>
          <w:color w:val="000000"/>
          <w:sz w:val="24"/>
          <w:szCs w:val="24"/>
        </w:rPr>
        <w:t>”</w:t>
      </w:r>
      <w:r w:rsidRPr="00CB0BF4">
        <w:rPr>
          <w:rFonts w:eastAsia="宋体"/>
          <w:color w:val="000000"/>
          <w:sz w:val="24"/>
          <w:szCs w:val="24"/>
        </w:rPr>
        <w:t>的政策在</w:t>
      </w:r>
      <w:r w:rsidRPr="00CB0BF4">
        <w:rPr>
          <w:rFonts w:eastAsia="宋体"/>
          <w:color w:val="0000FF"/>
          <w:sz w:val="24"/>
          <w:szCs w:val="24"/>
          <w:u w:val="single"/>
        </w:rPr>
        <w:t>合</w:t>
      </w:r>
      <w:proofErr w:type="gramStart"/>
      <w:r w:rsidRPr="00CB0BF4">
        <w:rPr>
          <w:rFonts w:eastAsia="宋体"/>
          <w:color w:val="0000FF"/>
          <w:sz w:val="24"/>
          <w:szCs w:val="24"/>
          <w:u w:val="single"/>
        </w:rPr>
        <w:t>规</w:t>
      </w:r>
      <w:proofErr w:type="gramEnd"/>
      <w:r w:rsidRPr="00CB0BF4">
        <w:rPr>
          <w:rFonts w:eastAsia="宋体"/>
          <w:color w:val="0000FF"/>
          <w:sz w:val="24"/>
          <w:szCs w:val="24"/>
          <w:u w:val="single"/>
        </w:rPr>
        <w:t>政策指南</w:t>
      </w:r>
      <w:r w:rsidRPr="00CB0BF4">
        <w:rPr>
          <w:rFonts w:eastAsia="宋体"/>
          <w:color w:val="0000FF"/>
          <w:sz w:val="24"/>
          <w:szCs w:val="24"/>
          <w:u w:val="single"/>
        </w:rPr>
        <w:t>390.100</w:t>
      </w:r>
      <w:r w:rsidRPr="00CB0BF4">
        <w:rPr>
          <w:rStyle w:val="ab"/>
          <w:rFonts w:eastAsia="宋体"/>
          <w:color w:val="000000"/>
          <w:sz w:val="24"/>
          <w:szCs w:val="24"/>
        </w:rPr>
        <w:t xml:space="preserve"> </w:t>
      </w:r>
      <w:r w:rsidRPr="00CB0BF4">
        <w:rPr>
          <w:rStyle w:val="ab"/>
          <w:rFonts w:eastAsia="宋体"/>
          <w:color w:val="000000"/>
          <w:sz w:val="24"/>
          <w:szCs w:val="24"/>
        </w:rPr>
        <w:footnoteReference w:id="5"/>
      </w:r>
      <w:r w:rsidRPr="00CB0BF4">
        <w:rPr>
          <w:rFonts w:eastAsia="宋体"/>
          <w:sz w:val="24"/>
          <w:szCs w:val="24"/>
        </w:rPr>
        <w:t>中讨论。</w:t>
      </w:r>
    </w:p>
    <w:p w14:paraId="22F1D8A4" w14:textId="77777777" w:rsidR="00C77271" w:rsidRPr="00CB0BF4" w:rsidRDefault="00C77271" w:rsidP="001003B6">
      <w:pPr>
        <w:snapToGrid w:val="0"/>
        <w:jc w:val="both"/>
        <w:rPr>
          <w:rFonts w:eastAsia="宋体"/>
          <w:color w:val="000000"/>
          <w:sz w:val="24"/>
          <w:szCs w:val="24"/>
        </w:rPr>
      </w:pPr>
    </w:p>
    <w:p w14:paraId="3310D95B" w14:textId="77777777" w:rsidR="008E04A4" w:rsidRPr="00CB0BF4" w:rsidRDefault="00C65937" w:rsidP="001003B6">
      <w:pPr>
        <w:snapToGrid w:val="0"/>
        <w:jc w:val="both"/>
        <w:rPr>
          <w:rFonts w:eastAsia="宋体"/>
          <w:color w:val="000000"/>
          <w:sz w:val="24"/>
          <w:szCs w:val="24"/>
        </w:rPr>
      </w:pPr>
      <w:r w:rsidRPr="00CB0BF4">
        <w:rPr>
          <w:rFonts w:eastAsia="宋体"/>
          <w:color w:val="000000"/>
          <w:sz w:val="24"/>
          <w:szCs w:val="24"/>
        </w:rPr>
        <w:t>作为《放射卫生条例》要求的一部分，打算用于人类患者的诊断性</w:t>
      </w:r>
      <w:r w:rsidRPr="00CB0BF4">
        <w:rPr>
          <w:rFonts w:eastAsia="宋体"/>
          <w:color w:val="000000"/>
          <w:sz w:val="24"/>
          <w:szCs w:val="24"/>
        </w:rPr>
        <w:t>X</w:t>
      </w:r>
      <w:r w:rsidRPr="00CB0BF4">
        <w:rPr>
          <w:rFonts w:eastAsia="宋体"/>
          <w:color w:val="000000"/>
          <w:sz w:val="24"/>
          <w:szCs w:val="24"/>
        </w:rPr>
        <w:t>射线设备的制造商（定义见</w:t>
      </w:r>
      <w:r w:rsidRPr="00CB0BF4">
        <w:rPr>
          <w:rFonts w:eastAsia="宋体"/>
          <w:color w:val="000000"/>
          <w:sz w:val="24"/>
          <w:szCs w:val="24"/>
        </w:rPr>
        <w:t>21 CFR 1000.3(n)</w:t>
      </w:r>
      <w:r w:rsidRPr="00CB0BF4">
        <w:rPr>
          <w:rFonts w:eastAsia="宋体"/>
          <w:color w:val="000000"/>
          <w:sz w:val="24"/>
          <w:szCs w:val="24"/>
        </w:rPr>
        <w:t>）必须保持记录并向</w:t>
      </w:r>
      <w:r w:rsidRPr="00CB0BF4">
        <w:rPr>
          <w:rFonts w:eastAsia="宋体"/>
          <w:color w:val="000000"/>
          <w:sz w:val="24"/>
          <w:szCs w:val="24"/>
        </w:rPr>
        <w:t>FDA</w:t>
      </w:r>
      <w:r w:rsidRPr="00CB0BF4">
        <w:rPr>
          <w:rFonts w:eastAsia="宋体"/>
          <w:color w:val="000000"/>
          <w:sz w:val="24"/>
          <w:szCs w:val="24"/>
        </w:rPr>
        <w:t>提供报告（</w:t>
      </w:r>
      <w:r w:rsidRPr="00CB0BF4">
        <w:rPr>
          <w:rFonts w:eastAsia="宋体"/>
          <w:color w:val="000000"/>
          <w:sz w:val="24"/>
          <w:szCs w:val="24"/>
        </w:rPr>
        <w:t>21 CFR Part 1002</w:t>
      </w:r>
      <w:r w:rsidRPr="00CB0BF4">
        <w:rPr>
          <w:rFonts w:eastAsia="宋体"/>
          <w:color w:val="000000"/>
          <w:sz w:val="24"/>
          <w:szCs w:val="24"/>
        </w:rPr>
        <w:t>）。这些记录和报告支持制造商证明其电子产品符合性能标准中的所有适用要求（见</w:t>
      </w:r>
      <w:r w:rsidRPr="00CB0BF4">
        <w:rPr>
          <w:rFonts w:eastAsia="宋体"/>
          <w:color w:val="000000"/>
          <w:sz w:val="24"/>
          <w:szCs w:val="24"/>
        </w:rPr>
        <w:t>21 CFR 1010.2</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射线设备的制造商还必须在其电子产品上永久地贴上标签或吊牌，标明制造商、地点和生产日期，并说明产品经认证符合性能标准的要求（见</w:t>
      </w:r>
      <w:r w:rsidRPr="00CB0BF4">
        <w:rPr>
          <w:rFonts w:eastAsia="宋体"/>
          <w:color w:val="000000"/>
          <w:sz w:val="24"/>
          <w:szCs w:val="24"/>
        </w:rPr>
        <w:t>21 CFR 1010.2</w:t>
      </w:r>
      <w:r w:rsidRPr="00CB0BF4">
        <w:rPr>
          <w:rFonts w:eastAsia="宋体"/>
          <w:color w:val="000000"/>
          <w:sz w:val="24"/>
          <w:szCs w:val="24"/>
        </w:rPr>
        <w:t>和</w:t>
      </w:r>
      <w:r w:rsidRPr="00CB0BF4">
        <w:rPr>
          <w:rFonts w:eastAsia="宋体"/>
          <w:color w:val="000000"/>
          <w:sz w:val="24"/>
          <w:szCs w:val="24"/>
        </w:rPr>
        <w:t>1010.3</w:t>
      </w:r>
      <w:r w:rsidRPr="00CB0BF4">
        <w:rPr>
          <w:rFonts w:eastAsia="宋体"/>
          <w:color w:val="000000"/>
          <w:sz w:val="24"/>
          <w:szCs w:val="24"/>
        </w:rPr>
        <w:t>）。许多诊断性</w:t>
      </w:r>
      <w:r w:rsidRPr="00CB0BF4">
        <w:rPr>
          <w:rFonts w:eastAsia="宋体"/>
          <w:color w:val="000000"/>
          <w:sz w:val="24"/>
          <w:szCs w:val="24"/>
        </w:rPr>
        <w:t>X</w:t>
      </w:r>
      <w:r w:rsidRPr="00CB0BF4">
        <w:rPr>
          <w:rFonts w:eastAsia="宋体"/>
          <w:color w:val="000000"/>
          <w:sz w:val="24"/>
          <w:szCs w:val="24"/>
        </w:rPr>
        <w:t>射线系统（如</w:t>
      </w:r>
      <w:r w:rsidRPr="00CB0BF4">
        <w:rPr>
          <w:rFonts w:eastAsia="宋体"/>
          <w:color w:val="000000"/>
          <w:sz w:val="24"/>
          <w:szCs w:val="24"/>
        </w:rPr>
        <w:t>21 CFR 1020.30(b)</w:t>
      </w:r>
      <w:r w:rsidRPr="00CB0BF4">
        <w:rPr>
          <w:rFonts w:eastAsia="宋体"/>
          <w:color w:val="000000"/>
          <w:sz w:val="24"/>
          <w:szCs w:val="24"/>
        </w:rPr>
        <w:t>的定义）由来自不同制造商的部件组成；其他系统使用来自单一制造商的部件。在这两种情况下，是否符合性能标准取决于在使用者所在地对整个系统的正确安装和最终测试。</w:t>
      </w:r>
    </w:p>
    <w:p w14:paraId="286F575F" w14:textId="77777777" w:rsidR="00C77271" w:rsidRPr="00CB0BF4" w:rsidRDefault="00C77271" w:rsidP="001003B6">
      <w:pPr>
        <w:snapToGrid w:val="0"/>
        <w:jc w:val="both"/>
        <w:rPr>
          <w:rFonts w:eastAsia="宋体"/>
          <w:sz w:val="24"/>
          <w:szCs w:val="24"/>
        </w:rPr>
      </w:pPr>
    </w:p>
    <w:p w14:paraId="52778CC9"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为了更快地审查，所有要求的信息、报告和其他提交给</w:t>
      </w:r>
      <w:r w:rsidRPr="00CB0BF4">
        <w:rPr>
          <w:rFonts w:eastAsia="宋体"/>
          <w:color w:val="000000"/>
          <w:sz w:val="24"/>
          <w:szCs w:val="24"/>
        </w:rPr>
        <w:t>FDA</w:t>
      </w:r>
      <w:r w:rsidRPr="00CB0BF4">
        <w:rPr>
          <w:rFonts w:eastAsia="宋体"/>
          <w:color w:val="000000"/>
          <w:sz w:val="24"/>
          <w:szCs w:val="24"/>
        </w:rPr>
        <w:t>的文件都应该用英语书写，或附有完整的英语翻译。</w:t>
      </w:r>
    </w:p>
    <w:p w14:paraId="4F60DA7A" w14:textId="77777777" w:rsidR="008E04A4" w:rsidRPr="00CB0BF4" w:rsidRDefault="008E04A4" w:rsidP="001003B6">
      <w:pPr>
        <w:tabs>
          <w:tab w:val="left" w:pos="120"/>
        </w:tabs>
        <w:snapToGrid w:val="0"/>
        <w:jc w:val="both"/>
        <w:rPr>
          <w:rFonts w:eastAsia="宋体"/>
          <w:color w:val="000000"/>
          <w:sz w:val="24"/>
          <w:szCs w:val="24"/>
          <w:vertAlign w:val="superscript"/>
        </w:rPr>
      </w:pPr>
    </w:p>
    <w:p w14:paraId="51AA63E5" w14:textId="77777777" w:rsidR="00C77271" w:rsidRPr="00CB0BF4" w:rsidRDefault="00C77271" w:rsidP="001003B6">
      <w:pPr>
        <w:tabs>
          <w:tab w:val="left" w:pos="120"/>
        </w:tabs>
        <w:snapToGrid w:val="0"/>
        <w:jc w:val="both"/>
        <w:rPr>
          <w:rFonts w:eastAsia="宋体"/>
          <w:sz w:val="21"/>
          <w:szCs w:val="21"/>
        </w:rPr>
        <w:sectPr w:rsidR="00C77271" w:rsidRPr="00CB0BF4" w:rsidSect="001003B6">
          <w:pgSz w:w="11906" w:h="16838"/>
          <w:pgMar w:top="1134" w:right="1417" w:bottom="1134" w:left="1417" w:header="850" w:footer="720" w:gutter="0"/>
          <w:lnNumType w:countBy="1" w:restart="continuous"/>
          <w:cols w:space="60"/>
          <w:noEndnote/>
          <w:docGrid w:linePitch="272"/>
        </w:sectPr>
      </w:pPr>
    </w:p>
    <w:p w14:paraId="10C71F69" w14:textId="77777777" w:rsidR="008E04A4" w:rsidRPr="00CB0BF4" w:rsidRDefault="00C65937" w:rsidP="001003B6">
      <w:pPr>
        <w:snapToGrid w:val="0"/>
        <w:jc w:val="both"/>
        <w:rPr>
          <w:rFonts w:eastAsia="宋体"/>
          <w:sz w:val="24"/>
          <w:szCs w:val="24"/>
        </w:rPr>
      </w:pPr>
      <w:r w:rsidRPr="00CB0BF4">
        <w:rPr>
          <w:rFonts w:eastAsia="宋体"/>
          <w:color w:val="000000"/>
          <w:sz w:val="24"/>
          <w:szCs w:val="24"/>
        </w:rPr>
        <w:t>FDA</w:t>
      </w:r>
      <w:r w:rsidRPr="00CB0BF4">
        <w:rPr>
          <w:rFonts w:eastAsia="宋体"/>
          <w:color w:val="000000"/>
          <w:sz w:val="24"/>
          <w:szCs w:val="24"/>
        </w:rPr>
        <w:t>的指南中提供了关于组装者责任的问答形式的额外信息，题为</w:t>
      </w:r>
      <w:r w:rsidR="00CB0BF4">
        <w:rPr>
          <w:rFonts w:ascii="宋体" w:eastAsia="宋体" w:hAnsi="宋体" w:hint="eastAsia"/>
          <w:color w:val="000000"/>
          <w:sz w:val="24"/>
          <w:szCs w:val="24"/>
        </w:rPr>
        <w:t>“</w:t>
      </w:r>
      <w:r w:rsidRPr="00CB0BF4">
        <w:rPr>
          <w:rFonts w:eastAsia="宋体"/>
          <w:color w:val="0000FF"/>
          <w:sz w:val="24"/>
          <w:szCs w:val="24"/>
          <w:u w:val="single"/>
        </w:rPr>
        <w:t>行业和</w:t>
      </w:r>
      <w:r w:rsidRPr="00CB0BF4">
        <w:rPr>
          <w:rFonts w:eastAsia="宋体"/>
          <w:color w:val="0000FF"/>
          <w:sz w:val="24"/>
          <w:szCs w:val="24"/>
        </w:rPr>
        <w:t>美国食品药品监督</w:t>
      </w:r>
      <w:r w:rsidRPr="00CB0BF4">
        <w:rPr>
          <w:rFonts w:eastAsia="宋体"/>
          <w:color w:val="0000FF"/>
          <w:sz w:val="24"/>
          <w:szCs w:val="24"/>
          <w:u w:val="single"/>
        </w:rPr>
        <w:t>管理局工作人员指南</w:t>
      </w:r>
      <w:r w:rsidRPr="00CB0BF4">
        <w:rPr>
          <w:rFonts w:eastAsia="宋体"/>
          <w:color w:val="0000FF"/>
          <w:sz w:val="24"/>
          <w:szCs w:val="24"/>
          <w:u w:val="single"/>
        </w:rPr>
        <w:t>-</w:t>
      </w:r>
      <w:r w:rsidRPr="00CB0BF4">
        <w:rPr>
          <w:rFonts w:eastAsia="宋体"/>
          <w:color w:val="0000FF"/>
          <w:sz w:val="24"/>
          <w:szCs w:val="24"/>
          <w:u w:val="single"/>
        </w:rPr>
        <w:t>诊断性</w:t>
      </w:r>
      <w:r w:rsidRPr="00CB0BF4">
        <w:rPr>
          <w:rFonts w:eastAsia="宋体"/>
          <w:color w:val="0000FF"/>
          <w:sz w:val="24"/>
          <w:szCs w:val="24"/>
          <w:u w:val="single"/>
        </w:rPr>
        <w:t>X</w:t>
      </w:r>
      <w:r w:rsidRPr="00CB0BF4">
        <w:rPr>
          <w:rFonts w:eastAsia="宋体"/>
          <w:color w:val="0000FF"/>
          <w:sz w:val="24"/>
          <w:szCs w:val="24"/>
          <w:u w:val="single"/>
        </w:rPr>
        <w:t>射线设备的组装者指南。</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6"/>
      </w:r>
    </w:p>
    <w:p w14:paraId="420CC31B" w14:textId="77777777" w:rsidR="00C77271" w:rsidRPr="00CB0BF4" w:rsidRDefault="00C77271" w:rsidP="001003B6">
      <w:pPr>
        <w:snapToGrid w:val="0"/>
        <w:jc w:val="both"/>
        <w:rPr>
          <w:rFonts w:eastAsia="宋体"/>
          <w:color w:val="000000"/>
          <w:sz w:val="24"/>
          <w:szCs w:val="24"/>
        </w:rPr>
      </w:pPr>
    </w:p>
    <w:p w14:paraId="7EA5B2FA" w14:textId="77777777" w:rsidR="008E04A4" w:rsidRPr="00CB0BF4" w:rsidRDefault="00C65937" w:rsidP="001003B6">
      <w:pPr>
        <w:snapToGrid w:val="0"/>
        <w:jc w:val="both"/>
        <w:rPr>
          <w:rFonts w:eastAsia="宋体"/>
          <w:color w:val="000000"/>
          <w:sz w:val="24"/>
          <w:szCs w:val="24"/>
        </w:rPr>
      </w:pPr>
      <w:r w:rsidRPr="00CB0BF4">
        <w:rPr>
          <w:rFonts w:eastAsia="宋体"/>
          <w:color w:val="000000"/>
          <w:sz w:val="24"/>
          <w:szCs w:val="24"/>
        </w:rPr>
        <w:t>一般来说，根据性能标准，诊断性</w:t>
      </w:r>
      <w:r w:rsidRPr="00CB0BF4">
        <w:rPr>
          <w:rFonts w:eastAsia="宋体"/>
          <w:color w:val="000000"/>
          <w:sz w:val="24"/>
          <w:szCs w:val="24"/>
        </w:rPr>
        <w:t>X</w:t>
      </w:r>
      <w:r w:rsidRPr="00CB0BF4">
        <w:rPr>
          <w:rFonts w:eastAsia="宋体"/>
          <w:color w:val="000000"/>
          <w:sz w:val="24"/>
          <w:szCs w:val="24"/>
        </w:rPr>
        <w:t>射线设备的制造商必须：</w:t>
      </w:r>
    </w:p>
    <w:p w14:paraId="35D02EA9" w14:textId="77777777" w:rsidR="00C77271" w:rsidRPr="00CB0BF4" w:rsidRDefault="00C77271" w:rsidP="001003B6">
      <w:pPr>
        <w:snapToGrid w:val="0"/>
        <w:jc w:val="both"/>
        <w:rPr>
          <w:rFonts w:eastAsia="宋体"/>
          <w:sz w:val="24"/>
          <w:szCs w:val="24"/>
        </w:rPr>
      </w:pPr>
    </w:p>
    <w:p w14:paraId="0E9ADD64" w14:textId="77777777" w:rsidR="008E04A4" w:rsidRPr="00CB0BF4" w:rsidRDefault="00AB04B4" w:rsidP="00CB0BF4">
      <w:pPr>
        <w:snapToGrid w:val="0"/>
        <w:ind w:leftChars="150" w:left="660" w:hangingChars="150" w:hanging="360"/>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证明每个部件符合适用的性能标准。符合性证明指制造商保证该部件在按照制造商的说明进行组装、安装、调整、测试和维护时，能够达到性能标准的要求（</w:t>
      </w:r>
      <w:r w:rsidRPr="00CB0BF4">
        <w:rPr>
          <w:rFonts w:eastAsia="宋体"/>
          <w:color w:val="000000"/>
          <w:sz w:val="24"/>
          <w:szCs w:val="24"/>
        </w:rPr>
        <w:t>21 CFR 1020.30(c), 1020.30(g), 1020.30(h)(1) (ii)</w:t>
      </w:r>
      <w:r w:rsidRPr="00CB0BF4">
        <w:rPr>
          <w:rFonts w:eastAsia="宋体"/>
          <w:color w:val="000000"/>
          <w:sz w:val="24"/>
          <w:szCs w:val="24"/>
        </w:rPr>
        <w:t>）。</w:t>
      </w:r>
    </w:p>
    <w:p w14:paraId="662C108E" w14:textId="77777777" w:rsidR="00C77271" w:rsidRPr="00CB0BF4" w:rsidRDefault="00C77271" w:rsidP="00CB0BF4">
      <w:pPr>
        <w:snapToGrid w:val="0"/>
        <w:ind w:leftChars="150" w:left="660" w:hangingChars="150" w:hanging="360"/>
        <w:jc w:val="both"/>
        <w:rPr>
          <w:rFonts w:eastAsia="宋体"/>
          <w:color w:val="000000"/>
          <w:sz w:val="24"/>
          <w:szCs w:val="24"/>
        </w:rPr>
      </w:pPr>
    </w:p>
    <w:p w14:paraId="4383FF83" w14:textId="77777777" w:rsidR="008E04A4" w:rsidRPr="00CB0BF4" w:rsidRDefault="00AB04B4" w:rsidP="00CB0BF4">
      <w:pPr>
        <w:snapToGrid w:val="0"/>
        <w:ind w:leftChars="150" w:left="660" w:hangingChars="150" w:hanging="360"/>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在组件或系统（如适用）上永久性地刻上或贴上认证和识别标签，并在每个组件上注明制造商的名称和地址、生产日期和地点、型号名称和序列号（</w:t>
      </w:r>
      <w:r w:rsidRPr="00CB0BF4">
        <w:rPr>
          <w:rFonts w:eastAsia="宋体"/>
          <w:color w:val="000000"/>
          <w:sz w:val="24"/>
          <w:szCs w:val="24"/>
        </w:rPr>
        <w:t>21 CFR 1010.3</w:t>
      </w:r>
      <w:r w:rsidRPr="00CB0BF4">
        <w:rPr>
          <w:rFonts w:eastAsia="宋体"/>
          <w:color w:val="000000"/>
          <w:sz w:val="24"/>
          <w:szCs w:val="24"/>
        </w:rPr>
        <w:t>和</w:t>
      </w:r>
      <w:r w:rsidRPr="00CB0BF4">
        <w:rPr>
          <w:rFonts w:eastAsia="宋体"/>
          <w:color w:val="000000"/>
          <w:sz w:val="24"/>
          <w:szCs w:val="24"/>
        </w:rPr>
        <w:t>1020.30(e)</w:t>
      </w:r>
      <w:r w:rsidRPr="00CB0BF4">
        <w:rPr>
          <w:rFonts w:eastAsia="宋体"/>
          <w:color w:val="000000"/>
          <w:sz w:val="24"/>
          <w:szCs w:val="24"/>
        </w:rPr>
        <w:t>）。</w:t>
      </w:r>
    </w:p>
    <w:p w14:paraId="39EE1BF5" w14:textId="77777777" w:rsidR="00C77271" w:rsidRPr="00CB0BF4" w:rsidRDefault="00C77271" w:rsidP="00CB0BF4">
      <w:pPr>
        <w:snapToGrid w:val="0"/>
        <w:ind w:leftChars="150" w:left="660" w:hangingChars="150" w:hanging="360"/>
        <w:jc w:val="both"/>
        <w:rPr>
          <w:rFonts w:eastAsia="宋体"/>
          <w:color w:val="000000"/>
          <w:sz w:val="24"/>
          <w:szCs w:val="24"/>
        </w:rPr>
      </w:pPr>
    </w:p>
    <w:p w14:paraId="7EB357E6" w14:textId="77777777" w:rsidR="008E04A4" w:rsidRPr="00CB0BF4" w:rsidRDefault="00AB04B4" w:rsidP="00CB0BF4">
      <w:pPr>
        <w:snapToGrid w:val="0"/>
        <w:ind w:leftChars="150" w:left="660" w:hangingChars="150" w:hanging="360"/>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以不超过出版和发行的费用，向组装者和其他要求者提供组装、安装、调整和测试组件的充分说明，以确保产品在遵循说明时符合性能标准（</w:t>
      </w:r>
      <w:r w:rsidRPr="00CB0BF4">
        <w:rPr>
          <w:rFonts w:eastAsia="宋体"/>
          <w:color w:val="000000"/>
          <w:sz w:val="24"/>
          <w:szCs w:val="24"/>
        </w:rPr>
        <w:t>21 CFR 1020.30(g)</w:t>
      </w:r>
      <w:r w:rsidRPr="00CB0BF4">
        <w:rPr>
          <w:rFonts w:eastAsia="宋体"/>
          <w:color w:val="000000"/>
          <w:sz w:val="24"/>
          <w:szCs w:val="24"/>
        </w:rPr>
        <w:t>）。说明书还必须提供与要安装的组件兼容的其他组件的规格，如果该组件或系统的合</w:t>
      </w:r>
      <w:proofErr w:type="gramStart"/>
      <w:r w:rsidRPr="00CB0BF4">
        <w:rPr>
          <w:rFonts w:eastAsia="宋体"/>
          <w:color w:val="000000"/>
          <w:sz w:val="24"/>
          <w:szCs w:val="24"/>
        </w:rPr>
        <w:t>规</w:t>
      </w:r>
      <w:proofErr w:type="gramEnd"/>
      <w:r w:rsidRPr="00CB0BF4">
        <w:rPr>
          <w:rFonts w:eastAsia="宋体"/>
          <w:color w:val="000000"/>
          <w:sz w:val="24"/>
          <w:szCs w:val="24"/>
        </w:rPr>
        <w:t>性取决于这种兼容性。规格可以描述兼容部件的物理特性和</w:t>
      </w:r>
      <w:r w:rsidRPr="00CB0BF4">
        <w:rPr>
          <w:rFonts w:eastAsia="宋体"/>
          <w:color w:val="000000"/>
          <w:sz w:val="24"/>
          <w:szCs w:val="24"/>
        </w:rPr>
        <w:t>/</w:t>
      </w:r>
      <w:r w:rsidRPr="00CB0BF4">
        <w:rPr>
          <w:rFonts w:eastAsia="宋体"/>
          <w:color w:val="000000"/>
          <w:sz w:val="24"/>
          <w:szCs w:val="24"/>
        </w:rPr>
        <w:t>或可以通过制造商的名称和型号指定，列出具体的兼容部件（</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c</w:t>
      </w:r>
      <w:r w:rsidRPr="00CB0BF4">
        <w:rPr>
          <w:rFonts w:eastAsia="宋体"/>
          <w:color w:val="000000"/>
          <w:sz w:val="24"/>
          <w:szCs w:val="24"/>
        </w:rPr>
        <w:t>）和</w:t>
      </w:r>
      <w:r w:rsidRPr="00CB0BF4">
        <w:rPr>
          <w:rFonts w:eastAsia="宋体"/>
          <w:color w:val="000000"/>
          <w:sz w:val="24"/>
          <w:szCs w:val="24"/>
        </w:rPr>
        <w:t>1020.30</w:t>
      </w:r>
      <w:r w:rsidRPr="00CB0BF4">
        <w:rPr>
          <w:rFonts w:eastAsia="宋体"/>
          <w:color w:val="000000"/>
          <w:sz w:val="24"/>
          <w:szCs w:val="24"/>
        </w:rPr>
        <w:t>（</w:t>
      </w:r>
      <w:r w:rsidRPr="00CB0BF4">
        <w:rPr>
          <w:rFonts w:eastAsia="宋体"/>
          <w:color w:val="000000"/>
          <w:sz w:val="24"/>
          <w:szCs w:val="24"/>
        </w:rPr>
        <w:t>g</w:t>
      </w:r>
      <w:r w:rsidRPr="00CB0BF4">
        <w:rPr>
          <w:rFonts w:eastAsia="宋体"/>
          <w:color w:val="000000"/>
          <w:sz w:val="24"/>
          <w:szCs w:val="24"/>
        </w:rPr>
        <w:t>））。</w:t>
      </w:r>
    </w:p>
    <w:p w14:paraId="414000D9" w14:textId="77777777" w:rsidR="00C77271" w:rsidRPr="00CB0BF4" w:rsidRDefault="00C77271" w:rsidP="00CB0BF4">
      <w:pPr>
        <w:snapToGrid w:val="0"/>
        <w:ind w:leftChars="150" w:left="660" w:hangingChars="150" w:hanging="360"/>
        <w:jc w:val="both"/>
        <w:rPr>
          <w:rFonts w:eastAsia="宋体"/>
          <w:color w:val="000000"/>
          <w:sz w:val="24"/>
          <w:szCs w:val="24"/>
        </w:rPr>
      </w:pPr>
    </w:p>
    <w:p w14:paraId="4F6D6D0F" w14:textId="77777777" w:rsidR="008E04A4" w:rsidRPr="00CB0BF4" w:rsidRDefault="00AB04B4" w:rsidP="00CB0BF4">
      <w:pPr>
        <w:snapToGrid w:val="0"/>
        <w:ind w:leftChars="150" w:left="660" w:hangingChars="150" w:hanging="360"/>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向购买者提供充分的说明，描述设备的具体技术规格和任何必要的辐射安全预防措施和程序，这可能是由于设备的独特特征所必需的，以及保持设备符合性能标准所必需的维护时间表（</w:t>
      </w:r>
      <w:r w:rsidRPr="00CB0BF4">
        <w:rPr>
          <w:rFonts w:eastAsia="宋体"/>
          <w:color w:val="000000"/>
          <w:sz w:val="24"/>
          <w:szCs w:val="24"/>
        </w:rPr>
        <w:t>21 CFR 1020.30(h)(1)</w:t>
      </w:r>
      <w:r w:rsidRPr="00CB0BF4">
        <w:rPr>
          <w:rFonts w:eastAsia="宋体"/>
          <w:color w:val="000000"/>
          <w:sz w:val="24"/>
          <w:szCs w:val="24"/>
        </w:rPr>
        <w:t>）。</w:t>
      </w:r>
    </w:p>
    <w:p w14:paraId="33FDA554" w14:textId="77777777" w:rsidR="008E04A4" w:rsidRPr="00CB0BF4" w:rsidRDefault="00C65937" w:rsidP="004707FC">
      <w:pPr>
        <w:pStyle w:val="1"/>
        <w:spacing w:before="240" w:after="240"/>
        <w:ind w:left="618" w:hanging="618"/>
        <w:rPr>
          <w:rFonts w:eastAsia="宋体"/>
        </w:rPr>
      </w:pPr>
      <w:bookmarkStart w:id="57" w:name="bookmark6"/>
      <w:bookmarkStart w:id="58" w:name="_Toc97481416"/>
      <w:r w:rsidRPr="00CB0BF4">
        <w:rPr>
          <w:rFonts w:eastAsia="宋体"/>
        </w:rPr>
        <w:t>V</w:t>
      </w:r>
      <w:bookmarkEnd w:id="57"/>
      <w:r w:rsidRPr="00CB0BF4">
        <w:rPr>
          <w:rFonts w:eastAsia="宋体"/>
        </w:rPr>
        <w:t>.</w:t>
      </w:r>
      <w:r w:rsidRPr="00CB0BF4">
        <w:rPr>
          <w:rFonts w:eastAsia="宋体"/>
        </w:rPr>
        <w:tab/>
      </w:r>
      <w:r w:rsidRPr="00CB0BF4">
        <w:rPr>
          <w:rFonts w:eastAsia="宋体"/>
        </w:rPr>
        <w:t>对</w:t>
      </w:r>
      <w:r w:rsidRPr="00CB0BF4">
        <w:rPr>
          <w:rFonts w:eastAsia="宋体"/>
        </w:rPr>
        <w:t>X</w:t>
      </w:r>
      <w:r w:rsidRPr="00CB0BF4">
        <w:rPr>
          <w:rFonts w:eastAsia="宋体"/>
        </w:rPr>
        <w:t>射线诊断设备制造商具有重要意义的具体议题</w:t>
      </w:r>
      <w:bookmarkEnd w:id="58"/>
    </w:p>
    <w:p w14:paraId="24BC48EE" w14:textId="77777777" w:rsidR="008E04A4" w:rsidRPr="00CB0BF4" w:rsidRDefault="00C65937" w:rsidP="004707FC">
      <w:pPr>
        <w:pStyle w:val="2"/>
        <w:spacing w:before="240" w:after="240"/>
      </w:pPr>
      <w:bookmarkStart w:id="59" w:name="bookmark7"/>
      <w:bookmarkStart w:id="60" w:name="_Toc97481417"/>
      <w:r w:rsidRPr="00CB0BF4">
        <w:t>A</w:t>
      </w:r>
      <w:bookmarkEnd w:id="59"/>
      <w:r w:rsidRPr="00CB0BF4">
        <w:t>.</w:t>
      </w:r>
      <w:r w:rsidRPr="00CB0BF4">
        <w:tab/>
      </w:r>
      <w:r w:rsidRPr="00CB0BF4">
        <w:t>商业和认证介绍（另见问题</w:t>
      </w:r>
      <w:r w:rsidRPr="00CB0BF4">
        <w:t>37</w:t>
      </w:r>
      <w:r w:rsidRPr="00CB0BF4">
        <w:t>、</w:t>
      </w:r>
      <w:r w:rsidRPr="00CB0BF4">
        <w:t>38</w:t>
      </w:r>
      <w:r w:rsidRPr="00CB0BF4">
        <w:t>、</w:t>
      </w:r>
      <w:r w:rsidRPr="00CB0BF4">
        <w:t>88</w:t>
      </w:r>
      <w:r w:rsidRPr="00CB0BF4">
        <w:t>、</w:t>
      </w:r>
      <w:r w:rsidRPr="00CB0BF4">
        <w:t>92</w:t>
      </w:r>
      <w:r w:rsidRPr="00CB0BF4">
        <w:t>、</w:t>
      </w:r>
      <w:r w:rsidRPr="00CB0BF4">
        <w:t>93</w:t>
      </w:r>
      <w:r w:rsidRPr="00CB0BF4">
        <w:t>、</w:t>
      </w:r>
      <w:r w:rsidRPr="00CB0BF4">
        <w:t>96</w:t>
      </w:r>
      <w:r w:rsidRPr="00CB0BF4">
        <w:t>、</w:t>
      </w:r>
      <w:r w:rsidRPr="00CB0BF4">
        <w:t>97</w:t>
      </w:r>
      <w:r w:rsidRPr="00CB0BF4">
        <w:t>和</w:t>
      </w:r>
      <w:r w:rsidRPr="00CB0BF4">
        <w:t>98</w:t>
      </w:r>
      <w:r w:rsidRPr="00CB0BF4">
        <w:t>）</w:t>
      </w:r>
      <w:bookmarkEnd w:id="60"/>
    </w:p>
    <w:p w14:paraId="66469BE3" w14:textId="77777777" w:rsidR="008E04A4" w:rsidRPr="00CB0BF4" w:rsidRDefault="008E04A4" w:rsidP="001003B6">
      <w:pPr>
        <w:snapToGrid w:val="0"/>
        <w:jc w:val="both"/>
        <w:rPr>
          <w:rFonts w:eastAsia="宋体"/>
          <w:sz w:val="21"/>
          <w:szCs w:val="21"/>
        </w:rPr>
      </w:pPr>
    </w:p>
    <w:p w14:paraId="3DD753F8" w14:textId="77777777" w:rsidR="008E04A4" w:rsidRPr="00CB0BF4" w:rsidRDefault="008E04A4" w:rsidP="001003B6">
      <w:pPr>
        <w:snapToGrid w:val="0"/>
        <w:jc w:val="both"/>
        <w:rPr>
          <w:rFonts w:eastAsia="宋体"/>
          <w:sz w:val="21"/>
          <w:szCs w:val="21"/>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08BD1848" w14:textId="77777777" w:rsidR="008E04A4" w:rsidRPr="00CB0BF4" w:rsidRDefault="00C65937" w:rsidP="001003B6">
      <w:pPr>
        <w:snapToGrid w:val="0"/>
        <w:jc w:val="both"/>
        <w:rPr>
          <w:rFonts w:eastAsia="宋体"/>
          <w:color w:val="000000"/>
          <w:sz w:val="24"/>
          <w:szCs w:val="24"/>
        </w:rPr>
      </w:pP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射线设备的认证过程是一个逐个组件的过程。</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w:t>
      </w:r>
      <w:r w:rsidRPr="00CB0BF4">
        <w:rPr>
          <w:rFonts w:eastAsia="宋体"/>
          <w:color w:val="000000"/>
          <w:sz w:val="24"/>
          <w:szCs w:val="24"/>
        </w:rPr>
        <w:t>确定了诊断</w:t>
      </w:r>
      <w:r w:rsidRPr="00CB0BF4">
        <w:rPr>
          <w:rFonts w:eastAsia="宋体"/>
          <w:color w:val="000000"/>
          <w:sz w:val="24"/>
          <w:szCs w:val="24"/>
        </w:rPr>
        <w:t>X</w:t>
      </w:r>
      <w:r w:rsidRPr="00CB0BF4">
        <w:rPr>
          <w:rFonts w:eastAsia="宋体"/>
          <w:color w:val="000000"/>
          <w:sz w:val="24"/>
          <w:szCs w:val="24"/>
        </w:rPr>
        <w:t>射线系统的可认证部件（在本指南中称为</w:t>
      </w:r>
      <w:r w:rsidRPr="00CB0BF4">
        <w:rPr>
          <w:rFonts w:ascii="宋体" w:eastAsia="宋体" w:hAnsi="宋体"/>
          <w:color w:val="000000"/>
          <w:sz w:val="24"/>
          <w:szCs w:val="24"/>
        </w:rPr>
        <w:t>“</w:t>
      </w:r>
      <w:r w:rsidRPr="00CB0BF4">
        <w:rPr>
          <w:rFonts w:eastAsia="宋体"/>
          <w:color w:val="000000"/>
          <w:sz w:val="24"/>
          <w:szCs w:val="24"/>
        </w:rPr>
        <w:t>诊断</w:t>
      </w:r>
      <w:r w:rsidRPr="00CB0BF4">
        <w:rPr>
          <w:rFonts w:eastAsia="宋体"/>
          <w:color w:val="000000"/>
          <w:sz w:val="24"/>
          <w:szCs w:val="24"/>
        </w:rPr>
        <w:t>X</w:t>
      </w:r>
      <w:r w:rsidRPr="00CB0BF4">
        <w:rPr>
          <w:rFonts w:eastAsia="宋体"/>
          <w:color w:val="000000"/>
          <w:sz w:val="24"/>
          <w:szCs w:val="24"/>
        </w:rPr>
        <w:t>射线部件</w:t>
      </w:r>
      <w:r w:rsidRPr="00CB0BF4">
        <w:rPr>
          <w:rFonts w:ascii="宋体" w:eastAsia="宋体" w:hAnsi="宋体"/>
          <w:color w:val="000000"/>
          <w:sz w:val="24"/>
          <w:szCs w:val="24"/>
        </w:rPr>
        <w:t>”</w:t>
      </w:r>
      <w:r w:rsidRPr="00CB0BF4">
        <w:rPr>
          <w:rFonts w:eastAsia="宋体"/>
          <w:color w:val="000000"/>
          <w:sz w:val="24"/>
          <w:szCs w:val="24"/>
        </w:rPr>
        <w:t>）。根据《</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201(h)</w:t>
      </w:r>
      <w:r w:rsidRPr="00CB0BF4">
        <w:rPr>
          <w:rFonts w:eastAsia="宋体"/>
          <w:color w:val="000000"/>
          <w:sz w:val="24"/>
          <w:szCs w:val="24"/>
        </w:rPr>
        <w:t>条</w:t>
      </w:r>
      <w:r w:rsidRPr="00CB0BF4">
        <w:rPr>
          <w:rFonts w:eastAsia="宋体"/>
          <w:color w:val="000000"/>
          <w:sz w:val="24"/>
          <w:szCs w:val="24"/>
        </w:rPr>
        <w:t>(21 U.S.C. 321(h))</w:t>
      </w:r>
      <w:r w:rsidRPr="00CB0BF4">
        <w:rPr>
          <w:rFonts w:eastAsia="宋体"/>
          <w:color w:val="000000"/>
          <w:sz w:val="24"/>
          <w:szCs w:val="24"/>
        </w:rPr>
        <w:t>，这些诊断性</w:t>
      </w:r>
      <w:r w:rsidRPr="00CB0BF4">
        <w:rPr>
          <w:rFonts w:eastAsia="宋体"/>
          <w:color w:val="000000"/>
          <w:sz w:val="24"/>
          <w:szCs w:val="24"/>
        </w:rPr>
        <w:t>X</w:t>
      </w:r>
      <w:r w:rsidRPr="00CB0BF4">
        <w:rPr>
          <w:rFonts w:eastAsia="宋体"/>
          <w:color w:val="000000"/>
          <w:sz w:val="24"/>
          <w:szCs w:val="24"/>
        </w:rPr>
        <w:t>射线部件也可能符合医疗器械的要求，也要遵守《</w:t>
      </w:r>
      <w:r w:rsidRPr="00CB0BF4">
        <w:rPr>
          <w:rFonts w:eastAsia="宋体"/>
          <w:color w:val="000000"/>
          <w:sz w:val="24"/>
          <w:szCs w:val="24"/>
        </w:rPr>
        <w:t>FD&amp;C</w:t>
      </w:r>
      <w:r w:rsidRPr="00CB0BF4">
        <w:rPr>
          <w:rFonts w:eastAsia="宋体"/>
          <w:color w:val="000000"/>
          <w:sz w:val="24"/>
          <w:szCs w:val="24"/>
        </w:rPr>
        <w:t>法案》中适用于医疗器械的规定。该组件本身可能无法产生诊断性</w:t>
      </w:r>
      <w:r w:rsidRPr="00CB0BF4">
        <w:rPr>
          <w:rFonts w:eastAsia="宋体"/>
          <w:color w:val="000000"/>
          <w:sz w:val="24"/>
          <w:szCs w:val="24"/>
        </w:rPr>
        <w:t>X</w:t>
      </w:r>
      <w:r w:rsidRPr="00CB0BF4">
        <w:rPr>
          <w:rFonts w:eastAsia="宋体"/>
          <w:color w:val="000000"/>
          <w:sz w:val="24"/>
          <w:szCs w:val="24"/>
        </w:rPr>
        <w:t>射线，但打算在使用者处与其他兼容组件一起安装或组装成一个完整的诊断性</w:t>
      </w:r>
      <w:r w:rsidRPr="00CB0BF4">
        <w:rPr>
          <w:rFonts w:eastAsia="宋体"/>
          <w:color w:val="000000"/>
          <w:sz w:val="24"/>
          <w:szCs w:val="24"/>
        </w:rPr>
        <w:t>X</w:t>
      </w:r>
      <w:r w:rsidRPr="00CB0BF4">
        <w:rPr>
          <w:rFonts w:eastAsia="宋体"/>
          <w:color w:val="000000"/>
          <w:sz w:val="24"/>
          <w:szCs w:val="24"/>
        </w:rPr>
        <w:t>射线系统。</w:t>
      </w:r>
    </w:p>
    <w:p w14:paraId="595924B2" w14:textId="77777777" w:rsidR="00C77271" w:rsidRPr="00CB0BF4" w:rsidRDefault="00C77271" w:rsidP="001003B6">
      <w:pPr>
        <w:snapToGrid w:val="0"/>
        <w:jc w:val="both"/>
        <w:rPr>
          <w:rFonts w:eastAsia="宋体"/>
          <w:sz w:val="24"/>
          <w:szCs w:val="24"/>
        </w:rPr>
      </w:pPr>
    </w:p>
    <w:p w14:paraId="4BE1B6C0"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w:t>
      </w:r>
      <w:r w:rsidRPr="00CB0BF4">
        <w:rPr>
          <w:rFonts w:eastAsia="宋体"/>
          <w:color w:val="000000"/>
          <w:sz w:val="24"/>
          <w:szCs w:val="24"/>
        </w:rPr>
        <w:tab/>
      </w:r>
      <w:r w:rsidRPr="00CB0BF4">
        <w:rPr>
          <w:rFonts w:eastAsia="宋体"/>
          <w:color w:val="000000"/>
          <w:sz w:val="24"/>
          <w:szCs w:val="24"/>
        </w:rPr>
        <w:t>问题：诊断性</w:t>
      </w:r>
      <w:r w:rsidRPr="00CB0BF4">
        <w:rPr>
          <w:rFonts w:eastAsia="宋体"/>
          <w:color w:val="000000"/>
          <w:sz w:val="24"/>
          <w:szCs w:val="24"/>
        </w:rPr>
        <w:t>X</w:t>
      </w:r>
      <w:r w:rsidRPr="00CB0BF4">
        <w:rPr>
          <w:rFonts w:eastAsia="宋体"/>
          <w:color w:val="000000"/>
          <w:sz w:val="24"/>
          <w:szCs w:val="24"/>
        </w:rPr>
        <w:t>射线部件或系统何时被视为已进入商业领域？</w:t>
      </w:r>
    </w:p>
    <w:p w14:paraId="2D2CC7C8" w14:textId="77777777" w:rsidR="00C77271" w:rsidRPr="00CB0BF4" w:rsidRDefault="00C77271" w:rsidP="00C77271">
      <w:pPr>
        <w:snapToGrid w:val="0"/>
        <w:ind w:leftChars="157" w:left="314"/>
        <w:jc w:val="both"/>
        <w:rPr>
          <w:rFonts w:eastAsia="宋体"/>
          <w:color w:val="000000"/>
          <w:sz w:val="24"/>
          <w:szCs w:val="24"/>
        </w:rPr>
      </w:pPr>
    </w:p>
    <w:p w14:paraId="29F909F1"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回答：见本指南第四部分</w:t>
      </w:r>
      <w:r w:rsidRPr="00CB0BF4">
        <w:rPr>
          <w:rFonts w:eastAsia="宋体"/>
          <w:color w:val="000000"/>
          <w:sz w:val="24"/>
          <w:szCs w:val="24"/>
        </w:rPr>
        <w:t>-X</w:t>
      </w:r>
      <w:r w:rsidRPr="00CB0BF4">
        <w:rPr>
          <w:rFonts w:eastAsia="宋体"/>
          <w:color w:val="000000"/>
          <w:sz w:val="24"/>
          <w:szCs w:val="24"/>
        </w:rPr>
        <w:t>射线诊断设备制造商的一般信息中提供的关于</w:t>
      </w:r>
      <w:r w:rsidRPr="00CB0BF4">
        <w:rPr>
          <w:rFonts w:ascii="宋体" w:eastAsia="宋体" w:hAnsi="宋体"/>
          <w:color w:val="000000"/>
          <w:sz w:val="24"/>
          <w:szCs w:val="24"/>
        </w:rPr>
        <w:t>“</w:t>
      </w:r>
      <w:r w:rsidRPr="00CB0BF4">
        <w:rPr>
          <w:rFonts w:eastAsia="宋体"/>
          <w:color w:val="000000"/>
          <w:sz w:val="24"/>
          <w:szCs w:val="24"/>
        </w:rPr>
        <w:t>引入商业</w:t>
      </w:r>
      <w:r w:rsidR="00CB0BF4" w:rsidRPr="00CB0BF4">
        <w:rPr>
          <w:rFonts w:ascii="宋体" w:eastAsia="宋体" w:hAnsi="宋体"/>
          <w:color w:val="000000"/>
          <w:sz w:val="24"/>
          <w:szCs w:val="24"/>
        </w:rPr>
        <w:t>”</w:t>
      </w:r>
      <w:r w:rsidRPr="00CB0BF4">
        <w:rPr>
          <w:rFonts w:eastAsia="宋体"/>
          <w:color w:val="000000"/>
          <w:sz w:val="24"/>
          <w:szCs w:val="24"/>
        </w:rPr>
        <w:t>的讨论。正如</w:t>
      </w:r>
      <w:r w:rsidRPr="00CB0BF4">
        <w:rPr>
          <w:rFonts w:eastAsia="宋体"/>
          <w:color w:val="0000FF"/>
          <w:sz w:val="24"/>
          <w:szCs w:val="24"/>
          <w:u w:val="single"/>
        </w:rPr>
        <w:t>合</w:t>
      </w:r>
      <w:proofErr w:type="gramStart"/>
      <w:r w:rsidRPr="00CB0BF4">
        <w:rPr>
          <w:rFonts w:eastAsia="宋体"/>
          <w:color w:val="0000FF"/>
          <w:sz w:val="24"/>
          <w:szCs w:val="24"/>
          <w:u w:val="single"/>
        </w:rPr>
        <w:t>规</w:t>
      </w:r>
      <w:proofErr w:type="gramEnd"/>
      <w:r w:rsidRPr="00CB0BF4">
        <w:rPr>
          <w:rFonts w:eastAsia="宋体"/>
          <w:color w:val="0000FF"/>
          <w:sz w:val="24"/>
          <w:szCs w:val="24"/>
          <w:u w:val="single"/>
        </w:rPr>
        <w:t>政策指南章节</w:t>
      </w:r>
      <w:r w:rsidRPr="00CB0BF4">
        <w:rPr>
          <w:rFonts w:eastAsia="宋体"/>
          <w:color w:val="0000FF"/>
          <w:sz w:val="24"/>
          <w:szCs w:val="24"/>
          <w:u w:val="single"/>
        </w:rPr>
        <w:t>390.100</w:t>
      </w:r>
      <w:r w:rsidRPr="00CB0BF4">
        <w:rPr>
          <w:rFonts w:eastAsia="宋体"/>
          <w:color w:val="0000FF"/>
          <w:sz w:val="24"/>
          <w:szCs w:val="24"/>
          <w:u w:val="single"/>
        </w:rPr>
        <w:t>所述</w:t>
      </w:r>
      <w:r w:rsidRPr="00CB0BF4">
        <w:rPr>
          <w:rFonts w:eastAsia="宋体"/>
          <w:color w:val="000000"/>
          <w:sz w:val="24"/>
          <w:szCs w:val="24"/>
          <w:u w:val="single"/>
        </w:rPr>
        <w:t>，</w:t>
      </w:r>
      <w:r w:rsidRPr="00CB0BF4">
        <w:rPr>
          <w:rFonts w:eastAsia="宋体"/>
          <w:color w:val="000000"/>
          <w:sz w:val="24"/>
          <w:szCs w:val="24"/>
        </w:rPr>
        <w:t>如果用于人类使用的诊断</w:t>
      </w:r>
      <w:r w:rsidRPr="00CB0BF4">
        <w:rPr>
          <w:rFonts w:eastAsia="宋体"/>
          <w:color w:val="000000"/>
          <w:sz w:val="24"/>
          <w:szCs w:val="24"/>
        </w:rPr>
        <w:t>X</w:t>
      </w:r>
      <w:r w:rsidRPr="00CB0BF4">
        <w:rPr>
          <w:rFonts w:eastAsia="宋体"/>
          <w:color w:val="000000"/>
          <w:sz w:val="24"/>
          <w:szCs w:val="24"/>
        </w:rPr>
        <w:t>射线部件或系统已被提供销售或由从事该产品组装业务的人组装，</w:t>
      </w:r>
      <w:r w:rsidRPr="00CB0BF4">
        <w:rPr>
          <w:rFonts w:eastAsia="宋体"/>
          <w:color w:val="000000"/>
          <w:sz w:val="24"/>
          <w:szCs w:val="24"/>
        </w:rPr>
        <w:t>FDA</w:t>
      </w:r>
      <w:r w:rsidRPr="00CB0BF4">
        <w:rPr>
          <w:rFonts w:eastAsia="宋体"/>
          <w:color w:val="000000"/>
          <w:sz w:val="24"/>
          <w:szCs w:val="24"/>
        </w:rPr>
        <w:t>认为该部件或系统已被引入商业。</w:t>
      </w:r>
      <w:r w:rsidRPr="00CB0BF4">
        <w:rPr>
          <w:rStyle w:val="ab"/>
          <w:rFonts w:eastAsia="宋体"/>
          <w:color w:val="000000"/>
          <w:sz w:val="24"/>
          <w:szCs w:val="24"/>
        </w:rPr>
        <w:t xml:space="preserve"> </w:t>
      </w:r>
      <w:r w:rsidRPr="00CB0BF4">
        <w:rPr>
          <w:rStyle w:val="ab"/>
          <w:rFonts w:eastAsia="宋体"/>
          <w:color w:val="000000"/>
          <w:sz w:val="24"/>
          <w:szCs w:val="24"/>
        </w:rPr>
        <w:footnoteReference w:id="7"/>
      </w:r>
    </w:p>
    <w:p w14:paraId="51FF2490" w14:textId="77777777" w:rsidR="00C77271" w:rsidRPr="00CB0BF4" w:rsidRDefault="00C77271" w:rsidP="00CB0BF4">
      <w:pPr>
        <w:snapToGrid w:val="0"/>
        <w:ind w:left="360" w:hangingChars="150" w:hanging="360"/>
        <w:jc w:val="both"/>
        <w:rPr>
          <w:rFonts w:eastAsia="宋体"/>
          <w:color w:val="000000"/>
          <w:sz w:val="24"/>
          <w:szCs w:val="24"/>
        </w:rPr>
      </w:pPr>
    </w:p>
    <w:p w14:paraId="442A8320"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w:t>
      </w:r>
      <w:r w:rsidRPr="00CB0BF4">
        <w:rPr>
          <w:rFonts w:eastAsia="宋体"/>
          <w:color w:val="000000"/>
          <w:sz w:val="24"/>
          <w:szCs w:val="24"/>
        </w:rPr>
        <w:tab/>
      </w:r>
      <w:r w:rsidRPr="00CB0BF4">
        <w:rPr>
          <w:rFonts w:eastAsia="宋体"/>
          <w:color w:val="000000"/>
          <w:sz w:val="24"/>
          <w:szCs w:val="24"/>
        </w:rPr>
        <w:t>问题：电子产品在进入商业领域前必须经过认证吗？</w:t>
      </w:r>
    </w:p>
    <w:p w14:paraId="2DF54229" w14:textId="77777777" w:rsidR="00C77271" w:rsidRPr="00CB0BF4" w:rsidRDefault="00C77271" w:rsidP="00C77271">
      <w:pPr>
        <w:snapToGrid w:val="0"/>
        <w:ind w:leftChars="157" w:left="314"/>
        <w:jc w:val="both"/>
        <w:rPr>
          <w:rFonts w:eastAsia="宋体"/>
          <w:color w:val="000000"/>
          <w:sz w:val="24"/>
          <w:szCs w:val="24"/>
        </w:rPr>
      </w:pPr>
    </w:p>
    <w:p w14:paraId="34F7E913" w14:textId="640B395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538(a)(1)</w:t>
      </w:r>
      <w:r w:rsidRPr="00CB0BF4">
        <w:rPr>
          <w:rFonts w:eastAsia="宋体"/>
          <w:color w:val="000000"/>
          <w:sz w:val="24"/>
          <w:szCs w:val="24"/>
        </w:rPr>
        <w:t>条（</w:t>
      </w:r>
      <w:r w:rsidRPr="00CB0BF4">
        <w:rPr>
          <w:rFonts w:eastAsia="宋体"/>
          <w:color w:val="000000"/>
          <w:sz w:val="24"/>
          <w:szCs w:val="24"/>
        </w:rPr>
        <w:t>21 U.S.C. 360oo</w:t>
      </w:r>
      <w:r w:rsidRPr="00CB0BF4">
        <w:rPr>
          <w:rFonts w:eastAsia="宋体"/>
          <w:color w:val="000000"/>
          <w:sz w:val="24"/>
          <w:szCs w:val="24"/>
        </w:rPr>
        <w:t>）禁止将不符合根据《</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534</w:t>
      </w:r>
      <w:r w:rsidRPr="00CB0BF4">
        <w:rPr>
          <w:rFonts w:eastAsia="宋体"/>
          <w:color w:val="000000"/>
          <w:sz w:val="24"/>
          <w:szCs w:val="24"/>
        </w:rPr>
        <w:t>条（</w:t>
      </w:r>
      <w:r w:rsidRPr="00CB0BF4">
        <w:rPr>
          <w:rFonts w:eastAsia="宋体"/>
          <w:color w:val="000000"/>
          <w:sz w:val="24"/>
          <w:szCs w:val="24"/>
        </w:rPr>
        <w:t>21 U.S.C. § 360kk</w:t>
      </w:r>
      <w:r w:rsidRPr="00CB0BF4">
        <w:rPr>
          <w:rFonts w:eastAsia="宋体"/>
          <w:color w:val="000000"/>
          <w:sz w:val="24"/>
          <w:szCs w:val="24"/>
        </w:rPr>
        <w:t>）规定的适用标准的任何电子产品引入商业领域，《</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534(h)</w:t>
      </w:r>
      <w:r w:rsidRPr="00CB0BF4">
        <w:rPr>
          <w:rFonts w:eastAsia="宋体"/>
          <w:color w:val="000000"/>
          <w:sz w:val="24"/>
          <w:szCs w:val="24"/>
        </w:rPr>
        <w:t>条要求每个电子产品的制造商在交货时向经销商或分销商提供该产品符合所有适用标准的证明。因此，</w:t>
      </w:r>
      <w:del w:id="61" w:author="Z" w:date="2022-04-04T21:43:00Z">
        <w:r w:rsidRPr="00CB0BF4" w:rsidDel="00AA3AA3">
          <w:rPr>
            <w:rFonts w:eastAsia="宋体"/>
            <w:color w:val="000000"/>
            <w:sz w:val="24"/>
            <w:szCs w:val="24"/>
          </w:rPr>
          <w:delText>任何</w:delText>
        </w:r>
      </w:del>
      <w:r w:rsidRPr="00CB0BF4">
        <w:rPr>
          <w:rFonts w:eastAsia="宋体"/>
          <w:color w:val="000000"/>
          <w:sz w:val="24"/>
          <w:szCs w:val="24"/>
        </w:rPr>
        <w:t>进入商业领域用于人体的诊断性</w:t>
      </w:r>
      <w:r w:rsidRPr="00CB0BF4">
        <w:rPr>
          <w:rFonts w:eastAsia="宋体"/>
          <w:color w:val="000000"/>
          <w:sz w:val="24"/>
          <w:szCs w:val="24"/>
        </w:rPr>
        <w:t>X</w:t>
      </w:r>
      <w:r w:rsidRPr="00CB0BF4">
        <w:rPr>
          <w:rFonts w:eastAsia="宋体"/>
          <w:color w:val="000000"/>
          <w:sz w:val="24"/>
          <w:szCs w:val="24"/>
        </w:rPr>
        <w:t>射线部件或系统，在进入商业领域之前</w:t>
      </w:r>
      <w:ins w:id="62" w:author="Z" w:date="2022-04-04T21:43:00Z">
        <w:r w:rsidR="00AA3AA3">
          <w:rPr>
            <w:rFonts w:eastAsia="宋体" w:hint="eastAsia"/>
            <w:color w:val="000000"/>
            <w:sz w:val="24"/>
            <w:szCs w:val="24"/>
          </w:rPr>
          <w:t>都</w:t>
        </w:r>
      </w:ins>
      <w:r w:rsidRPr="00CB0BF4">
        <w:rPr>
          <w:rFonts w:eastAsia="宋体"/>
          <w:color w:val="000000"/>
          <w:sz w:val="24"/>
          <w:szCs w:val="24"/>
        </w:rPr>
        <w:t>必须经过认证，以符合适用的性能标准（另见《</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534</w:t>
      </w:r>
      <w:r w:rsidRPr="00CB0BF4">
        <w:rPr>
          <w:rFonts w:eastAsia="宋体"/>
          <w:color w:val="000000"/>
          <w:sz w:val="24"/>
          <w:szCs w:val="24"/>
        </w:rPr>
        <w:t>（</w:t>
      </w:r>
      <w:r w:rsidRPr="00CB0BF4">
        <w:rPr>
          <w:rFonts w:eastAsia="宋体"/>
          <w:color w:val="000000"/>
          <w:sz w:val="24"/>
          <w:szCs w:val="24"/>
        </w:rPr>
        <w:t>a</w:t>
      </w:r>
      <w:r w:rsidRPr="00CB0BF4">
        <w:rPr>
          <w:rFonts w:eastAsia="宋体"/>
          <w:color w:val="000000"/>
          <w:sz w:val="24"/>
          <w:szCs w:val="24"/>
        </w:rPr>
        <w:t>）（</w:t>
      </w:r>
      <w:r w:rsidRPr="00CB0BF4">
        <w:rPr>
          <w:rFonts w:eastAsia="宋体"/>
          <w:color w:val="000000"/>
          <w:sz w:val="24"/>
          <w:szCs w:val="24"/>
        </w:rPr>
        <w:t>1</w:t>
      </w:r>
      <w:r w:rsidRPr="00CB0BF4">
        <w:rPr>
          <w:rFonts w:eastAsia="宋体"/>
          <w:color w:val="000000"/>
          <w:sz w:val="24"/>
          <w:szCs w:val="24"/>
        </w:rPr>
        <w:t>）条（</w:t>
      </w:r>
      <w:r w:rsidRPr="00CB0BF4">
        <w:rPr>
          <w:rFonts w:eastAsia="宋体"/>
          <w:color w:val="000000"/>
          <w:sz w:val="24"/>
          <w:szCs w:val="24"/>
        </w:rPr>
        <w:t>21 U.S.C. § 360kk</w:t>
      </w:r>
      <w:r w:rsidRPr="00CB0BF4">
        <w:rPr>
          <w:rFonts w:eastAsia="宋体"/>
          <w:color w:val="000000"/>
          <w:sz w:val="24"/>
          <w:szCs w:val="24"/>
        </w:rPr>
        <w:t>（</w:t>
      </w:r>
      <w:r w:rsidRPr="00CB0BF4">
        <w:rPr>
          <w:rFonts w:eastAsia="宋体"/>
          <w:color w:val="000000"/>
          <w:sz w:val="24"/>
          <w:szCs w:val="24"/>
        </w:rPr>
        <w:t>a</w:t>
      </w:r>
      <w:r w:rsidRPr="00CB0BF4">
        <w:rPr>
          <w:rFonts w:eastAsia="宋体"/>
          <w:color w:val="000000"/>
          <w:sz w:val="24"/>
          <w:szCs w:val="24"/>
        </w:rPr>
        <w:t>）（</w:t>
      </w:r>
      <w:r w:rsidRPr="00CB0BF4">
        <w:rPr>
          <w:rFonts w:eastAsia="宋体"/>
          <w:color w:val="000000"/>
          <w:sz w:val="24"/>
          <w:szCs w:val="24"/>
        </w:rPr>
        <w:t>1</w:t>
      </w:r>
      <w:r w:rsidRPr="00CB0BF4">
        <w:rPr>
          <w:rFonts w:eastAsia="宋体"/>
          <w:color w:val="000000"/>
          <w:sz w:val="24"/>
          <w:szCs w:val="24"/>
        </w:rPr>
        <w:t>）））。</w:t>
      </w:r>
    </w:p>
    <w:p w14:paraId="25B55100" w14:textId="77777777" w:rsidR="00C77271" w:rsidRPr="00CB0BF4" w:rsidRDefault="00C77271" w:rsidP="00C77271">
      <w:pPr>
        <w:tabs>
          <w:tab w:val="left" w:pos="365"/>
        </w:tabs>
        <w:snapToGrid w:val="0"/>
        <w:ind w:leftChars="157" w:left="314"/>
        <w:jc w:val="both"/>
        <w:rPr>
          <w:rFonts w:eastAsia="宋体"/>
          <w:color w:val="000000"/>
          <w:sz w:val="24"/>
          <w:szCs w:val="24"/>
        </w:rPr>
      </w:pPr>
    </w:p>
    <w:p w14:paraId="37F1315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w:t>
      </w:r>
      <w:r w:rsidRPr="00CB0BF4">
        <w:rPr>
          <w:rFonts w:eastAsia="宋体"/>
          <w:color w:val="000000"/>
          <w:sz w:val="24"/>
          <w:szCs w:val="24"/>
        </w:rPr>
        <w:tab/>
      </w:r>
      <w:r w:rsidRPr="00CB0BF4">
        <w:rPr>
          <w:rFonts w:eastAsia="宋体"/>
          <w:color w:val="000000"/>
          <w:sz w:val="24"/>
          <w:szCs w:val="24"/>
        </w:rPr>
        <w:t>问题：如果一个诊断性的</w:t>
      </w:r>
      <w:r w:rsidRPr="00CB0BF4">
        <w:rPr>
          <w:rFonts w:eastAsia="宋体"/>
          <w:color w:val="000000"/>
          <w:sz w:val="24"/>
          <w:szCs w:val="24"/>
        </w:rPr>
        <w:t>X</w:t>
      </w:r>
      <w:r w:rsidRPr="00CB0BF4">
        <w:rPr>
          <w:rFonts w:eastAsia="宋体"/>
          <w:color w:val="000000"/>
          <w:sz w:val="24"/>
          <w:szCs w:val="24"/>
        </w:rPr>
        <w:t>射线系统是根据临床试验用器械豁免（</w:t>
      </w:r>
      <w:r w:rsidRPr="00CB0BF4">
        <w:rPr>
          <w:rFonts w:eastAsia="宋体"/>
          <w:color w:val="000000"/>
          <w:sz w:val="24"/>
          <w:szCs w:val="24"/>
        </w:rPr>
        <w:t>IDE</w:t>
      </w:r>
      <w:r w:rsidRPr="00CB0BF4">
        <w:rPr>
          <w:rFonts w:eastAsia="宋体"/>
          <w:color w:val="000000"/>
          <w:sz w:val="24"/>
          <w:szCs w:val="24"/>
        </w:rPr>
        <w:t>）安装使用的，那么它必须得到认证？</w:t>
      </w:r>
    </w:p>
    <w:p w14:paraId="3AFE7CE5" w14:textId="77777777" w:rsidR="00C77271" w:rsidRPr="00CB0BF4" w:rsidRDefault="00C77271" w:rsidP="00C77271">
      <w:pPr>
        <w:snapToGrid w:val="0"/>
        <w:ind w:leftChars="157" w:left="314"/>
        <w:jc w:val="both"/>
        <w:rPr>
          <w:rFonts w:eastAsia="宋体"/>
          <w:color w:val="000000"/>
          <w:sz w:val="24"/>
          <w:szCs w:val="24"/>
        </w:rPr>
      </w:pPr>
    </w:p>
    <w:p w14:paraId="500A3010"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回答：是。如果一个诊断</w:t>
      </w:r>
      <w:r w:rsidRPr="00CB0BF4">
        <w:rPr>
          <w:rFonts w:eastAsia="宋体"/>
          <w:color w:val="000000"/>
          <w:sz w:val="24"/>
          <w:szCs w:val="24"/>
        </w:rPr>
        <w:t>X</w:t>
      </w:r>
      <w:r w:rsidRPr="00CB0BF4">
        <w:rPr>
          <w:rFonts w:eastAsia="宋体"/>
          <w:color w:val="000000"/>
          <w:sz w:val="24"/>
          <w:szCs w:val="24"/>
        </w:rPr>
        <w:t>射线部件或系统已被组装用于人体，包括安装在</w:t>
      </w:r>
      <w:r w:rsidRPr="00CB0BF4">
        <w:rPr>
          <w:rFonts w:eastAsia="宋体"/>
          <w:color w:val="000000"/>
          <w:sz w:val="24"/>
          <w:szCs w:val="24"/>
        </w:rPr>
        <w:t>IDE</w:t>
      </w:r>
      <w:r w:rsidRPr="00CB0BF4">
        <w:rPr>
          <w:rFonts w:eastAsia="宋体"/>
          <w:color w:val="000000"/>
          <w:sz w:val="24"/>
          <w:szCs w:val="24"/>
        </w:rPr>
        <w:t>下使用（见《</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520(g)</w:t>
      </w:r>
      <w:r w:rsidRPr="00CB0BF4">
        <w:rPr>
          <w:rFonts w:eastAsia="宋体"/>
          <w:color w:val="000000"/>
          <w:sz w:val="24"/>
          <w:szCs w:val="24"/>
        </w:rPr>
        <w:t>条（</w:t>
      </w:r>
      <w:r w:rsidRPr="00CB0BF4">
        <w:rPr>
          <w:rFonts w:eastAsia="宋体"/>
          <w:color w:val="000000"/>
          <w:sz w:val="24"/>
          <w:szCs w:val="24"/>
        </w:rPr>
        <w:t>21 U.S.C. 360j(g)</w:t>
      </w:r>
      <w:r w:rsidRPr="00CB0BF4">
        <w:rPr>
          <w:rFonts w:eastAsia="宋体"/>
          <w:color w:val="000000"/>
          <w:sz w:val="24"/>
          <w:szCs w:val="24"/>
        </w:rPr>
        <w:t>）和</w:t>
      </w:r>
      <w:r w:rsidRPr="00CB0BF4">
        <w:rPr>
          <w:rFonts w:eastAsia="宋体"/>
          <w:color w:val="000000"/>
          <w:sz w:val="24"/>
          <w:szCs w:val="24"/>
        </w:rPr>
        <w:t>21 CFR</w:t>
      </w:r>
      <w:r w:rsidRPr="00CB0BF4">
        <w:rPr>
          <w:rFonts w:eastAsia="宋体"/>
          <w:color w:val="000000"/>
          <w:sz w:val="24"/>
          <w:szCs w:val="24"/>
        </w:rPr>
        <w:t>第</w:t>
      </w:r>
      <w:r w:rsidRPr="00CB0BF4">
        <w:rPr>
          <w:rFonts w:eastAsia="宋体"/>
          <w:color w:val="000000"/>
          <w:sz w:val="24"/>
          <w:szCs w:val="24"/>
        </w:rPr>
        <w:t>812</w:t>
      </w:r>
      <w:r w:rsidRPr="00CB0BF4">
        <w:rPr>
          <w:rFonts w:eastAsia="宋体"/>
          <w:color w:val="000000"/>
          <w:sz w:val="24"/>
          <w:szCs w:val="24"/>
        </w:rPr>
        <w:t>部分）。</w:t>
      </w:r>
      <w:r w:rsidRPr="00CB0BF4">
        <w:rPr>
          <w:rFonts w:eastAsia="宋体"/>
          <w:color w:val="000000"/>
          <w:sz w:val="24"/>
          <w:szCs w:val="24"/>
        </w:rPr>
        <w:t>360j(g)</w:t>
      </w:r>
      <w:r w:rsidRPr="00CB0BF4">
        <w:rPr>
          <w:rFonts w:eastAsia="宋体"/>
          <w:color w:val="000000"/>
          <w:sz w:val="24"/>
          <w:szCs w:val="24"/>
        </w:rPr>
        <w:t>）和</w:t>
      </w:r>
      <w:r w:rsidRPr="00CB0BF4">
        <w:rPr>
          <w:rFonts w:eastAsia="宋体"/>
          <w:color w:val="000000"/>
          <w:sz w:val="24"/>
          <w:szCs w:val="24"/>
        </w:rPr>
        <w:t>21 CFR</w:t>
      </w:r>
      <w:r w:rsidRPr="00CB0BF4">
        <w:rPr>
          <w:rFonts w:eastAsia="宋体"/>
          <w:color w:val="000000"/>
          <w:sz w:val="24"/>
          <w:szCs w:val="24"/>
        </w:rPr>
        <w:t>第</w:t>
      </w:r>
      <w:r w:rsidRPr="00CB0BF4">
        <w:rPr>
          <w:rFonts w:eastAsia="宋体"/>
          <w:color w:val="000000"/>
          <w:sz w:val="24"/>
          <w:szCs w:val="24"/>
        </w:rPr>
        <w:t>812</w:t>
      </w:r>
      <w:r w:rsidRPr="00CB0BF4">
        <w:rPr>
          <w:rFonts w:eastAsia="宋体"/>
          <w:color w:val="000000"/>
          <w:sz w:val="24"/>
          <w:szCs w:val="24"/>
        </w:rPr>
        <w:t>部分），它已被引入商业领域，必须在引入前符合根据《</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534</w:t>
      </w:r>
      <w:r w:rsidRPr="00CB0BF4">
        <w:rPr>
          <w:rFonts w:eastAsia="宋体"/>
          <w:color w:val="000000"/>
          <w:sz w:val="24"/>
          <w:szCs w:val="24"/>
        </w:rPr>
        <w:t>条（</w:t>
      </w:r>
      <w:r w:rsidRPr="00CB0BF4">
        <w:rPr>
          <w:rFonts w:eastAsia="宋体"/>
          <w:color w:val="000000"/>
          <w:sz w:val="24"/>
          <w:szCs w:val="24"/>
        </w:rPr>
        <w:t>21 U.S.C. § 360kk</w:t>
      </w:r>
      <w:r w:rsidRPr="00CB0BF4">
        <w:rPr>
          <w:rFonts w:eastAsia="宋体"/>
          <w:color w:val="000000"/>
          <w:sz w:val="24"/>
          <w:szCs w:val="24"/>
        </w:rPr>
        <w:t>）规定的所有适用标准，并得到认证（《</w:t>
      </w:r>
      <w:r w:rsidRPr="00CB0BF4">
        <w:rPr>
          <w:rFonts w:eastAsia="宋体"/>
          <w:color w:val="000000"/>
          <w:sz w:val="24"/>
          <w:szCs w:val="24"/>
        </w:rPr>
        <w:t>FD&amp;C</w:t>
      </w:r>
      <w:r w:rsidRPr="00CB0BF4">
        <w:rPr>
          <w:rFonts w:eastAsia="宋体"/>
          <w:color w:val="000000"/>
          <w:sz w:val="24"/>
          <w:szCs w:val="24"/>
        </w:rPr>
        <w:t>法案》第</w:t>
      </w:r>
      <w:r w:rsidRPr="00CB0BF4">
        <w:rPr>
          <w:rFonts w:eastAsia="宋体"/>
          <w:color w:val="000000"/>
          <w:sz w:val="24"/>
          <w:szCs w:val="24"/>
        </w:rPr>
        <w:t>538(a)(1)</w:t>
      </w:r>
      <w:r w:rsidRPr="00CB0BF4">
        <w:rPr>
          <w:rFonts w:eastAsia="宋体"/>
          <w:color w:val="000000"/>
          <w:sz w:val="24"/>
          <w:szCs w:val="24"/>
        </w:rPr>
        <w:t>和</w:t>
      </w:r>
      <w:r w:rsidRPr="00CB0BF4">
        <w:rPr>
          <w:rFonts w:eastAsia="宋体"/>
          <w:color w:val="000000"/>
          <w:sz w:val="24"/>
          <w:szCs w:val="24"/>
        </w:rPr>
        <w:t>(5)</w:t>
      </w:r>
      <w:r w:rsidRPr="00CB0BF4">
        <w:rPr>
          <w:rFonts w:eastAsia="宋体"/>
          <w:color w:val="000000"/>
          <w:sz w:val="24"/>
          <w:szCs w:val="24"/>
        </w:rPr>
        <w:t>条（</w:t>
      </w:r>
      <w:r w:rsidRPr="00CB0BF4">
        <w:rPr>
          <w:rFonts w:eastAsia="宋体"/>
          <w:color w:val="000000"/>
          <w:sz w:val="24"/>
          <w:szCs w:val="24"/>
        </w:rPr>
        <w:t>21 U.S.C. § 360oo(a)(1)</w:t>
      </w:r>
      <w:r w:rsidRPr="00CB0BF4">
        <w:rPr>
          <w:rFonts w:eastAsia="宋体"/>
          <w:color w:val="000000"/>
          <w:sz w:val="24"/>
          <w:szCs w:val="24"/>
        </w:rPr>
        <w:t>和</w:t>
      </w:r>
      <w:r w:rsidRPr="00CB0BF4">
        <w:rPr>
          <w:rFonts w:eastAsia="宋体"/>
          <w:color w:val="000000"/>
          <w:sz w:val="24"/>
          <w:szCs w:val="24"/>
        </w:rPr>
        <w:t>(</w:t>
      </w:r>
      <w:proofErr w:type="gramStart"/>
      <w:r w:rsidRPr="00CB0BF4">
        <w:rPr>
          <w:rFonts w:eastAsia="宋体"/>
          <w:color w:val="000000"/>
          <w:sz w:val="24"/>
          <w:szCs w:val="24"/>
        </w:rPr>
        <w:t>5)</w:t>
      </w:r>
      <w:r w:rsidRPr="00CB0BF4">
        <w:rPr>
          <w:rFonts w:eastAsia="宋体"/>
          <w:color w:val="000000"/>
          <w:sz w:val="24"/>
          <w:szCs w:val="24"/>
        </w:rPr>
        <w:t>）</w:t>
      </w:r>
      <w:proofErr w:type="gramEnd"/>
      <w:r w:rsidRPr="00CB0BF4">
        <w:rPr>
          <w:rFonts w:eastAsia="宋体"/>
          <w:color w:val="000000"/>
          <w:sz w:val="24"/>
          <w:szCs w:val="24"/>
        </w:rPr>
        <w:t>。</w:t>
      </w:r>
    </w:p>
    <w:p w14:paraId="31E2AB9B" w14:textId="77777777" w:rsidR="00C77271" w:rsidRPr="00CB0BF4" w:rsidRDefault="00C77271" w:rsidP="00CB0BF4">
      <w:pPr>
        <w:snapToGrid w:val="0"/>
        <w:ind w:left="360" w:hangingChars="150" w:hanging="360"/>
        <w:jc w:val="both"/>
        <w:rPr>
          <w:rFonts w:eastAsia="宋体"/>
          <w:color w:val="000000"/>
          <w:sz w:val="24"/>
          <w:szCs w:val="24"/>
        </w:rPr>
      </w:pPr>
    </w:p>
    <w:p w14:paraId="5FDE3252"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w:t>
      </w:r>
      <w:r w:rsidRPr="00CB0BF4">
        <w:rPr>
          <w:rFonts w:eastAsia="宋体"/>
          <w:color w:val="000000"/>
          <w:sz w:val="24"/>
          <w:szCs w:val="24"/>
        </w:rPr>
        <w:tab/>
      </w:r>
      <w:r w:rsidRPr="00CB0BF4">
        <w:rPr>
          <w:rFonts w:eastAsia="宋体"/>
          <w:color w:val="000000"/>
          <w:sz w:val="24"/>
          <w:szCs w:val="24"/>
        </w:rPr>
        <w:t>问题：在诊断性</w:t>
      </w:r>
      <w:r w:rsidRPr="00CB0BF4">
        <w:rPr>
          <w:rFonts w:eastAsia="宋体"/>
          <w:color w:val="000000"/>
          <w:sz w:val="24"/>
          <w:szCs w:val="24"/>
        </w:rPr>
        <w:t>X</w:t>
      </w:r>
      <w:r w:rsidRPr="00CB0BF4">
        <w:rPr>
          <w:rFonts w:eastAsia="宋体"/>
          <w:color w:val="000000"/>
          <w:sz w:val="24"/>
          <w:szCs w:val="24"/>
        </w:rPr>
        <w:t>射线系统或部件被出售和安装后，谁负责确保设备持续符合性能标准？</w:t>
      </w:r>
    </w:p>
    <w:p w14:paraId="6A3D6BE6" w14:textId="77777777" w:rsidR="008E04A4" w:rsidRPr="00CB0BF4" w:rsidRDefault="008E04A4" w:rsidP="00C77271">
      <w:pPr>
        <w:snapToGrid w:val="0"/>
        <w:ind w:leftChars="157" w:left="314"/>
        <w:jc w:val="both"/>
        <w:rPr>
          <w:rFonts w:eastAsia="宋体"/>
          <w:sz w:val="24"/>
          <w:szCs w:val="24"/>
        </w:rPr>
      </w:pPr>
    </w:p>
    <w:p w14:paraId="516136E9"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1984791D"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回答：认证制造商负责设计系统和部件，以保证在设备正确维护的情况下，在设备的使用寿命内符合性能标准（</w:t>
      </w:r>
      <w:r w:rsidRPr="00CB0BF4">
        <w:rPr>
          <w:rFonts w:eastAsia="宋体"/>
          <w:color w:val="000000"/>
          <w:sz w:val="24"/>
          <w:szCs w:val="24"/>
        </w:rPr>
        <w:t>21 CFR 1020.30(c)</w:t>
      </w:r>
      <w:r w:rsidRPr="00CB0BF4">
        <w:rPr>
          <w:rFonts w:eastAsia="宋体"/>
          <w:color w:val="000000"/>
          <w:sz w:val="24"/>
          <w:szCs w:val="24"/>
        </w:rPr>
        <w:t>）。按照认证制造商提供的维护计划进行维护的认证产品，预计将符合生产日期有效的法规和性能标准（例如，</w:t>
      </w:r>
      <w:r w:rsidRPr="00CB0BF4">
        <w:rPr>
          <w:rFonts w:eastAsia="宋体"/>
          <w:color w:val="000000"/>
          <w:sz w:val="24"/>
          <w:szCs w:val="24"/>
        </w:rPr>
        <w:t>21 CFR 1020.30(c)</w:t>
      </w:r>
      <w:r w:rsidRPr="00CB0BF4">
        <w:rPr>
          <w:rFonts w:eastAsia="宋体"/>
          <w:color w:val="000000"/>
          <w:sz w:val="24"/>
          <w:szCs w:val="24"/>
        </w:rPr>
        <w:t>和</w:t>
      </w:r>
      <w:r w:rsidRPr="00CB0BF4">
        <w:rPr>
          <w:rFonts w:eastAsia="宋体"/>
          <w:color w:val="000000"/>
          <w:sz w:val="24"/>
          <w:szCs w:val="24"/>
        </w:rPr>
        <w:t>1020.30(h)</w:t>
      </w:r>
      <w:r w:rsidRPr="00CB0BF4">
        <w:rPr>
          <w:rFonts w:eastAsia="宋体"/>
          <w:color w:val="000000"/>
          <w:sz w:val="24"/>
          <w:szCs w:val="24"/>
        </w:rPr>
        <w:t>）。例如，如果今天进行评估，</w:t>
      </w:r>
      <w:r w:rsidRPr="00CB0BF4">
        <w:rPr>
          <w:rFonts w:eastAsia="宋体"/>
          <w:color w:val="000000"/>
          <w:sz w:val="24"/>
          <w:szCs w:val="24"/>
        </w:rPr>
        <w:t>2004</w:t>
      </w:r>
      <w:r w:rsidRPr="00CB0BF4">
        <w:rPr>
          <w:rFonts w:eastAsia="宋体"/>
          <w:color w:val="000000"/>
          <w:sz w:val="24"/>
          <w:szCs w:val="24"/>
        </w:rPr>
        <w:t>年生产的产品预计将符合</w:t>
      </w:r>
      <w:r w:rsidRPr="00CB0BF4">
        <w:rPr>
          <w:rFonts w:eastAsia="宋体"/>
          <w:color w:val="000000"/>
          <w:sz w:val="24"/>
          <w:szCs w:val="24"/>
        </w:rPr>
        <w:t>2004</w:t>
      </w:r>
      <w:r w:rsidRPr="00CB0BF4">
        <w:rPr>
          <w:rFonts w:eastAsia="宋体"/>
          <w:color w:val="000000"/>
          <w:sz w:val="24"/>
          <w:szCs w:val="24"/>
        </w:rPr>
        <w:t>年生效的法规。</w:t>
      </w:r>
    </w:p>
    <w:p w14:paraId="0A2719AA" w14:textId="77777777" w:rsidR="00C77271" w:rsidRPr="00CB0BF4" w:rsidRDefault="00C77271" w:rsidP="00C77271">
      <w:pPr>
        <w:snapToGrid w:val="0"/>
        <w:ind w:leftChars="157" w:left="314"/>
        <w:jc w:val="both"/>
        <w:rPr>
          <w:rFonts w:eastAsia="宋体"/>
          <w:sz w:val="24"/>
          <w:szCs w:val="24"/>
        </w:rPr>
      </w:pPr>
    </w:p>
    <w:p w14:paraId="1910573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由于诊断性</w:t>
      </w:r>
      <w:r w:rsidRPr="00CB0BF4">
        <w:rPr>
          <w:rFonts w:eastAsia="宋体"/>
          <w:color w:val="000000"/>
          <w:sz w:val="24"/>
          <w:szCs w:val="24"/>
        </w:rPr>
        <w:t>X</w:t>
      </w:r>
      <w:r w:rsidRPr="00CB0BF4">
        <w:rPr>
          <w:rFonts w:eastAsia="宋体"/>
          <w:color w:val="000000"/>
          <w:sz w:val="24"/>
          <w:szCs w:val="24"/>
        </w:rPr>
        <w:t>射线设备通常会持续使用多年，认证制造商需要提供一个维护计划，如果使用者正确执行，将使设备符合性能标准（</w:t>
      </w:r>
      <w:r w:rsidRPr="00CB0BF4">
        <w:rPr>
          <w:rFonts w:eastAsia="宋体"/>
          <w:color w:val="000000"/>
          <w:sz w:val="24"/>
          <w:szCs w:val="24"/>
        </w:rPr>
        <w:t>21 CFR 1020.30(h)(1)(ii)</w:t>
      </w:r>
      <w:r w:rsidRPr="00CB0BF4">
        <w:rPr>
          <w:rFonts w:eastAsia="宋体"/>
          <w:color w:val="000000"/>
          <w:sz w:val="24"/>
          <w:szCs w:val="24"/>
        </w:rPr>
        <w:t>）。如果组装者按照认证制造商提供的说明安装设备（</w:t>
      </w:r>
      <w:r w:rsidRPr="00CB0BF4">
        <w:rPr>
          <w:rFonts w:eastAsia="宋体"/>
          <w:color w:val="000000"/>
          <w:sz w:val="24"/>
          <w:szCs w:val="24"/>
        </w:rPr>
        <w:t>21 CFR 1020.30(g)</w:t>
      </w:r>
      <w:r w:rsidRPr="00CB0BF4">
        <w:rPr>
          <w:rFonts w:eastAsia="宋体"/>
          <w:color w:val="000000"/>
          <w:sz w:val="24"/>
          <w:szCs w:val="24"/>
        </w:rPr>
        <w:t>），并且使用者按照认证制造商提供的维护计划维护设备（</w:t>
      </w:r>
      <w:r w:rsidRPr="00CB0BF4">
        <w:rPr>
          <w:rFonts w:eastAsia="宋体"/>
          <w:color w:val="000000"/>
          <w:sz w:val="24"/>
          <w:szCs w:val="24"/>
        </w:rPr>
        <w:t>21 CFR 1020.30(h)(1)(ii)</w:t>
      </w:r>
      <w:r w:rsidRPr="00CB0BF4">
        <w:rPr>
          <w:rFonts w:eastAsia="宋体"/>
          <w:color w:val="000000"/>
          <w:sz w:val="24"/>
          <w:szCs w:val="24"/>
        </w:rPr>
        <w:t>），认证制造商可以对与制造商有关的合</w:t>
      </w:r>
      <w:proofErr w:type="gramStart"/>
      <w:r w:rsidRPr="00CB0BF4">
        <w:rPr>
          <w:rFonts w:eastAsia="宋体"/>
          <w:color w:val="000000"/>
          <w:sz w:val="24"/>
          <w:szCs w:val="24"/>
        </w:rPr>
        <w:t>规</w:t>
      </w:r>
      <w:proofErr w:type="gramEnd"/>
      <w:r w:rsidRPr="00CB0BF4">
        <w:rPr>
          <w:rFonts w:eastAsia="宋体"/>
          <w:color w:val="000000"/>
          <w:sz w:val="24"/>
          <w:szCs w:val="24"/>
        </w:rPr>
        <w:t>性问题负责，直到设备永久停止使用。但认证制造商将不对错误的安装、错误的维修或其他公司或使用者未能正确维护系统负责（</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c</w:t>
      </w:r>
      <w:r w:rsidRPr="00CB0BF4">
        <w:rPr>
          <w:rFonts w:eastAsia="宋体"/>
          <w:color w:val="000000"/>
          <w:sz w:val="24"/>
          <w:szCs w:val="24"/>
        </w:rPr>
        <w:t>））。</w:t>
      </w:r>
    </w:p>
    <w:p w14:paraId="22EEA542" w14:textId="77777777" w:rsidR="00C77271" w:rsidRPr="00CB0BF4" w:rsidRDefault="00C77271" w:rsidP="00CB0BF4">
      <w:pPr>
        <w:snapToGrid w:val="0"/>
        <w:ind w:left="360" w:hangingChars="150" w:hanging="360"/>
        <w:jc w:val="both"/>
        <w:rPr>
          <w:rFonts w:eastAsia="宋体"/>
          <w:color w:val="000000"/>
          <w:sz w:val="24"/>
          <w:szCs w:val="24"/>
        </w:rPr>
      </w:pPr>
    </w:p>
    <w:p w14:paraId="3846AB5F" w14:textId="77777777" w:rsidR="008E04A4" w:rsidRPr="00CB0BF4" w:rsidRDefault="00C77271" w:rsidP="00CB0BF4">
      <w:pPr>
        <w:snapToGrid w:val="0"/>
        <w:ind w:left="360" w:hangingChars="150" w:hanging="360"/>
        <w:jc w:val="both"/>
        <w:rPr>
          <w:rFonts w:eastAsia="宋体"/>
          <w:color w:val="000000"/>
          <w:sz w:val="24"/>
          <w:szCs w:val="24"/>
        </w:rPr>
      </w:pPr>
      <w:r w:rsidRPr="00CB0BF4">
        <w:rPr>
          <w:rFonts w:eastAsia="宋体"/>
          <w:color w:val="000000"/>
          <w:sz w:val="24"/>
          <w:szCs w:val="24"/>
        </w:rPr>
        <w:t>5.</w:t>
      </w:r>
      <w:r w:rsidRPr="00CB0BF4">
        <w:rPr>
          <w:rFonts w:eastAsia="宋体"/>
          <w:color w:val="000000"/>
          <w:sz w:val="24"/>
          <w:szCs w:val="24"/>
        </w:rPr>
        <w:tab/>
      </w:r>
      <w:r w:rsidRPr="00CB0BF4">
        <w:rPr>
          <w:rFonts w:eastAsia="宋体"/>
          <w:color w:val="000000"/>
          <w:sz w:val="24"/>
          <w:szCs w:val="24"/>
        </w:rPr>
        <w:t>问题：一家公司生产</w:t>
      </w:r>
      <w:r w:rsidRPr="00CB0BF4">
        <w:rPr>
          <w:rFonts w:eastAsia="宋体"/>
          <w:color w:val="000000"/>
          <w:sz w:val="24"/>
          <w:szCs w:val="24"/>
        </w:rPr>
        <w:t>X</w:t>
      </w:r>
      <w:r w:rsidRPr="00CB0BF4">
        <w:rPr>
          <w:rFonts w:eastAsia="宋体"/>
          <w:color w:val="000000"/>
          <w:sz w:val="24"/>
          <w:szCs w:val="24"/>
        </w:rPr>
        <w:t>射线设备，用于兽医办公室、病理实验室，以及在不涉及人体的情况下用于培训放射技术员。这种设备必须经过认证吗？公司是否需要提交</w:t>
      </w:r>
      <w:r w:rsidRPr="00CB0BF4">
        <w:rPr>
          <w:rFonts w:eastAsia="宋体"/>
          <w:color w:val="000000"/>
          <w:sz w:val="24"/>
          <w:szCs w:val="24"/>
        </w:rPr>
        <w:t>FDA 2579</w:t>
      </w:r>
      <w:r w:rsidRPr="00CB0BF4">
        <w:rPr>
          <w:rFonts w:eastAsia="宋体"/>
          <w:color w:val="000000"/>
          <w:sz w:val="24"/>
          <w:szCs w:val="24"/>
        </w:rPr>
        <w:t>表（</w:t>
      </w:r>
      <w:r w:rsidR="00CB0BF4">
        <w:rPr>
          <w:rFonts w:ascii="宋体" w:eastAsia="宋体" w:hAnsi="宋体" w:hint="eastAsia"/>
          <w:color w:val="000000"/>
          <w:sz w:val="24"/>
          <w:szCs w:val="24"/>
        </w:rPr>
        <w:t>“</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射线系统的组装报告</w:t>
      </w:r>
      <w:r w:rsidRPr="00CB0BF4">
        <w:rPr>
          <w:rFonts w:ascii="宋体" w:eastAsia="宋体" w:hAnsi="宋体"/>
          <w:color w:val="000000"/>
          <w:sz w:val="24"/>
          <w:szCs w:val="24"/>
        </w:rPr>
        <w:t>”</w:t>
      </w:r>
      <w:r w:rsidRPr="00CB0BF4">
        <w:rPr>
          <w:rFonts w:eastAsia="宋体"/>
          <w:color w:val="000000"/>
          <w:sz w:val="24"/>
          <w:szCs w:val="24"/>
        </w:rPr>
        <w:t>）？</w:t>
      </w:r>
    </w:p>
    <w:p w14:paraId="0A291F8D" w14:textId="77777777" w:rsidR="00C77271" w:rsidRPr="00CB0BF4" w:rsidRDefault="00C77271" w:rsidP="00CB0BF4">
      <w:pPr>
        <w:snapToGrid w:val="0"/>
        <w:ind w:left="360" w:hangingChars="150" w:hanging="360"/>
        <w:jc w:val="both"/>
        <w:rPr>
          <w:rFonts w:eastAsia="宋体"/>
          <w:sz w:val="24"/>
          <w:szCs w:val="24"/>
        </w:rPr>
      </w:pPr>
    </w:p>
    <w:p w14:paraId="66AC1500" w14:textId="295686E6"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回答：这两个问题的回答都为否。就《性能标准》而言，</w:t>
      </w:r>
      <w:r w:rsidR="00CB0BF4">
        <w:rPr>
          <w:rFonts w:ascii="宋体" w:eastAsia="宋体" w:hAnsi="宋体" w:hint="eastAsia"/>
          <w:color w:val="000000"/>
          <w:sz w:val="24"/>
          <w:szCs w:val="24"/>
        </w:rPr>
        <w:t>“</w:t>
      </w:r>
      <w:r w:rsidR="00CB0BF4" w:rsidRPr="00CB0BF4">
        <w:rPr>
          <w:rFonts w:eastAsia="宋体"/>
          <w:color w:val="000000"/>
          <w:sz w:val="24"/>
          <w:szCs w:val="24"/>
        </w:rPr>
        <w:t>诊断性</w:t>
      </w:r>
      <w:r w:rsidR="00CB0BF4" w:rsidRPr="00CB0BF4">
        <w:rPr>
          <w:rFonts w:eastAsia="宋体"/>
          <w:color w:val="000000"/>
          <w:sz w:val="24"/>
          <w:szCs w:val="24"/>
        </w:rPr>
        <w:t>X</w:t>
      </w:r>
      <w:r w:rsidR="00CB0BF4" w:rsidRPr="00CB0BF4">
        <w:rPr>
          <w:rFonts w:eastAsia="宋体"/>
          <w:color w:val="000000"/>
          <w:sz w:val="24"/>
          <w:szCs w:val="24"/>
        </w:rPr>
        <w:t>射线系统</w:t>
      </w:r>
      <w:r w:rsidR="00CB0BF4">
        <w:rPr>
          <w:rFonts w:ascii="宋体" w:eastAsia="宋体" w:hAnsi="宋体" w:hint="eastAsia"/>
          <w:color w:val="000000"/>
          <w:sz w:val="24"/>
          <w:szCs w:val="24"/>
        </w:rPr>
        <w:t>”</w:t>
      </w:r>
      <w:r w:rsidRPr="00CB0BF4">
        <w:rPr>
          <w:rFonts w:eastAsia="宋体"/>
          <w:color w:val="000000"/>
          <w:sz w:val="24"/>
          <w:szCs w:val="24"/>
        </w:rPr>
        <w:t>被定义为</w:t>
      </w:r>
      <w:r w:rsidRPr="00CB0BF4">
        <w:rPr>
          <w:rFonts w:ascii="宋体" w:eastAsia="宋体" w:hAnsi="宋体"/>
          <w:color w:val="000000"/>
          <w:sz w:val="24"/>
          <w:szCs w:val="24"/>
        </w:rPr>
        <w:t>“</w:t>
      </w:r>
      <w:r w:rsidRPr="00CB0BF4">
        <w:rPr>
          <w:rFonts w:eastAsia="宋体"/>
          <w:color w:val="000000"/>
          <w:sz w:val="24"/>
          <w:szCs w:val="24"/>
        </w:rPr>
        <w:t>为诊断或可视化目的而设计的照射人体任何部位的</w:t>
      </w:r>
      <w:r w:rsidRPr="00CB0BF4">
        <w:rPr>
          <w:rFonts w:eastAsia="宋体"/>
          <w:color w:val="000000"/>
          <w:sz w:val="24"/>
          <w:szCs w:val="24"/>
        </w:rPr>
        <w:t>X</w:t>
      </w:r>
      <w:r w:rsidRPr="00CB0BF4">
        <w:rPr>
          <w:rFonts w:eastAsia="宋体"/>
          <w:color w:val="000000"/>
          <w:sz w:val="24"/>
          <w:szCs w:val="24"/>
        </w:rPr>
        <w:t>射线系统</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1020.30(b)</w:t>
      </w:r>
      <w:r w:rsidRPr="00CB0BF4">
        <w:rPr>
          <w:rFonts w:eastAsia="宋体"/>
          <w:color w:val="000000"/>
          <w:sz w:val="24"/>
          <w:szCs w:val="24"/>
        </w:rPr>
        <w:t>）。由于电子产品不打算用于人类，因此不需要</w:t>
      </w:r>
      <w:del w:id="63" w:author="Z" w:date="2022-04-04T21:44:00Z">
        <w:r w:rsidRPr="00CB0BF4" w:rsidDel="00AA3AA3">
          <w:rPr>
            <w:rFonts w:eastAsia="宋体"/>
            <w:color w:val="000000"/>
            <w:sz w:val="24"/>
            <w:szCs w:val="24"/>
          </w:rPr>
          <w:delText>进行</w:delText>
        </w:r>
      </w:del>
      <w:r w:rsidRPr="00CB0BF4">
        <w:rPr>
          <w:rFonts w:eastAsia="宋体"/>
          <w:color w:val="000000"/>
          <w:sz w:val="24"/>
          <w:szCs w:val="24"/>
        </w:rPr>
        <w:t>认证。但根据</w:t>
      </w:r>
      <w:r w:rsidRPr="00CB0BF4">
        <w:rPr>
          <w:rFonts w:eastAsia="宋体"/>
          <w:color w:val="000000"/>
          <w:sz w:val="24"/>
          <w:szCs w:val="24"/>
        </w:rPr>
        <w:t>21 CFR J</w:t>
      </w:r>
      <w:r w:rsidRPr="00CB0BF4">
        <w:rPr>
          <w:rFonts w:eastAsia="宋体"/>
          <w:color w:val="000000"/>
          <w:sz w:val="24"/>
          <w:szCs w:val="24"/>
        </w:rPr>
        <w:t>分章，这些系统被视为电子产品，该公司必须遵守所有关于没有具体性能标准的设备的电子产品辐射控制要求（</w:t>
      </w:r>
      <w:r w:rsidRPr="00CB0BF4">
        <w:rPr>
          <w:rFonts w:eastAsia="宋体"/>
          <w:color w:val="000000"/>
          <w:sz w:val="24"/>
          <w:szCs w:val="24"/>
        </w:rPr>
        <w:t>21 CFR 1002.1(b)</w:t>
      </w:r>
      <w:r w:rsidRPr="00CB0BF4">
        <w:rPr>
          <w:rFonts w:eastAsia="宋体"/>
          <w:color w:val="000000"/>
          <w:sz w:val="24"/>
          <w:szCs w:val="24"/>
        </w:rPr>
        <w:t>）。这包括</w:t>
      </w:r>
      <w:r w:rsidRPr="00CB0BF4">
        <w:rPr>
          <w:rFonts w:eastAsia="宋体"/>
          <w:color w:val="000000"/>
          <w:sz w:val="24"/>
          <w:szCs w:val="24"/>
        </w:rPr>
        <w:t>21 CFR 1002.1</w:t>
      </w:r>
      <w:r w:rsidRPr="00CB0BF4">
        <w:rPr>
          <w:rFonts w:eastAsia="宋体"/>
          <w:color w:val="000000"/>
          <w:sz w:val="24"/>
          <w:szCs w:val="24"/>
        </w:rPr>
        <w:t>表</w:t>
      </w:r>
      <w:r w:rsidRPr="00CB0BF4">
        <w:rPr>
          <w:rFonts w:eastAsia="宋体"/>
          <w:color w:val="000000"/>
          <w:sz w:val="24"/>
          <w:szCs w:val="24"/>
        </w:rPr>
        <w:t>1</w:t>
      </w:r>
      <w:r w:rsidRPr="00CB0BF4">
        <w:rPr>
          <w:rFonts w:eastAsia="宋体"/>
          <w:color w:val="000000"/>
          <w:sz w:val="24"/>
          <w:szCs w:val="24"/>
        </w:rPr>
        <w:t>中的任何报告要求和向</w:t>
      </w:r>
      <w:r w:rsidRPr="00CB0BF4">
        <w:rPr>
          <w:rFonts w:eastAsia="宋体"/>
          <w:color w:val="000000"/>
          <w:sz w:val="24"/>
          <w:szCs w:val="24"/>
        </w:rPr>
        <w:t>FDA</w:t>
      </w:r>
      <w:r w:rsidRPr="00CB0BF4">
        <w:rPr>
          <w:rFonts w:eastAsia="宋体"/>
          <w:color w:val="000000"/>
          <w:sz w:val="24"/>
          <w:szCs w:val="24"/>
        </w:rPr>
        <w:t>报告意外辐射事件（</w:t>
      </w:r>
      <w:r w:rsidRPr="00CB0BF4">
        <w:rPr>
          <w:rFonts w:eastAsia="宋体"/>
          <w:color w:val="000000"/>
          <w:sz w:val="24"/>
          <w:szCs w:val="24"/>
        </w:rPr>
        <w:t>ARO</w:t>
      </w:r>
      <w:r w:rsidRPr="00CB0BF4">
        <w:rPr>
          <w:rFonts w:eastAsia="宋体"/>
          <w:color w:val="000000"/>
          <w:sz w:val="24"/>
          <w:szCs w:val="24"/>
        </w:rPr>
        <w:t>）。</w:t>
      </w:r>
    </w:p>
    <w:p w14:paraId="72AE845A" w14:textId="77777777" w:rsidR="00C77271" w:rsidRPr="00CB0BF4" w:rsidRDefault="00C77271" w:rsidP="00C77271">
      <w:pPr>
        <w:snapToGrid w:val="0"/>
        <w:ind w:leftChars="157" w:left="314"/>
        <w:jc w:val="both"/>
        <w:rPr>
          <w:rFonts w:eastAsia="宋体"/>
          <w:sz w:val="24"/>
          <w:szCs w:val="24"/>
        </w:rPr>
      </w:pPr>
    </w:p>
    <w:p w14:paraId="2C186B5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该公司不需要提交</w:t>
      </w:r>
      <w:r w:rsidRPr="00CB0BF4">
        <w:rPr>
          <w:rFonts w:eastAsia="宋体"/>
          <w:color w:val="000000"/>
          <w:sz w:val="24"/>
          <w:szCs w:val="24"/>
        </w:rPr>
        <w:t>FDA 2579</w:t>
      </w:r>
      <w:r w:rsidRPr="00CB0BF4">
        <w:rPr>
          <w:rFonts w:eastAsia="宋体"/>
          <w:color w:val="000000"/>
          <w:sz w:val="24"/>
          <w:szCs w:val="24"/>
        </w:rPr>
        <w:t>表。提交</w:t>
      </w:r>
      <w:r w:rsidRPr="00CB0BF4">
        <w:rPr>
          <w:rFonts w:eastAsia="宋体"/>
          <w:color w:val="000000"/>
          <w:sz w:val="24"/>
          <w:szCs w:val="24"/>
        </w:rPr>
        <w:t>FDA 2579</w:t>
      </w:r>
      <w:r w:rsidRPr="00CB0BF4">
        <w:rPr>
          <w:rFonts w:eastAsia="宋体"/>
          <w:color w:val="000000"/>
          <w:sz w:val="24"/>
          <w:szCs w:val="24"/>
        </w:rPr>
        <w:t>表是为了报告用于诊断或可视化目的的人体任何部分的辐照的认证诊断设备的组装。</w:t>
      </w:r>
      <w:del w:id="64" w:author="Z" w:date="2022-04-04T21:44:00Z">
        <w:r w:rsidRPr="00CB0BF4" w:rsidDel="00AA3AA3">
          <w:rPr>
            <w:rFonts w:eastAsia="宋体"/>
            <w:color w:val="000000"/>
            <w:sz w:val="24"/>
            <w:szCs w:val="24"/>
          </w:rPr>
          <w:delText>任何</w:delText>
        </w:r>
      </w:del>
      <w:r w:rsidRPr="00CB0BF4">
        <w:rPr>
          <w:rFonts w:eastAsia="宋体"/>
          <w:color w:val="000000"/>
          <w:sz w:val="24"/>
          <w:szCs w:val="24"/>
        </w:rPr>
        <w:t>非人类的申请都不需要填写和提交表格。即使经过认证的设备经常安装在兽医设施中，当这种设备将被用作专用的兽医设备时，它不需要认证性能标准。</w:t>
      </w:r>
    </w:p>
    <w:p w14:paraId="3FDB42DF" w14:textId="77777777" w:rsidR="008E04A4" w:rsidRPr="00CB0BF4" w:rsidRDefault="008E04A4" w:rsidP="00C77271">
      <w:pPr>
        <w:snapToGrid w:val="0"/>
        <w:ind w:leftChars="157" w:left="314"/>
        <w:jc w:val="both"/>
        <w:rPr>
          <w:rFonts w:eastAsia="宋体"/>
          <w:sz w:val="24"/>
          <w:szCs w:val="24"/>
        </w:rPr>
      </w:pPr>
    </w:p>
    <w:p w14:paraId="59A1436C" w14:textId="77777777" w:rsidR="00C77271" w:rsidRPr="00CB0BF4" w:rsidRDefault="00C77271" w:rsidP="00C77271">
      <w:pPr>
        <w:snapToGrid w:val="0"/>
        <w:ind w:leftChars="157" w:left="314"/>
        <w:jc w:val="both"/>
        <w:rPr>
          <w:rFonts w:eastAsia="宋体"/>
          <w:sz w:val="24"/>
          <w:szCs w:val="24"/>
        </w:rPr>
        <w:sectPr w:rsidR="00C77271" w:rsidRPr="00CB0BF4" w:rsidSect="001003B6">
          <w:pgSz w:w="11906" w:h="16838"/>
          <w:pgMar w:top="1134" w:right="1417" w:bottom="1134" w:left="1417" w:header="850" w:footer="720" w:gutter="0"/>
          <w:lnNumType w:countBy="1" w:restart="continuous"/>
          <w:cols w:space="60"/>
          <w:noEndnote/>
          <w:docGrid w:linePitch="272"/>
        </w:sectPr>
      </w:pPr>
    </w:p>
    <w:p w14:paraId="1AA45AFB"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备注：一些州和地方机构可能有更严格的报告要求，公司应就其要求与他们核实。</w:t>
      </w:r>
    </w:p>
    <w:p w14:paraId="2E43135F" w14:textId="77777777" w:rsidR="00C77271" w:rsidRPr="00CB0BF4" w:rsidRDefault="00C77271" w:rsidP="00C77271">
      <w:pPr>
        <w:snapToGrid w:val="0"/>
        <w:ind w:leftChars="157" w:left="314"/>
        <w:jc w:val="both"/>
        <w:rPr>
          <w:rFonts w:eastAsia="宋体"/>
          <w:sz w:val="24"/>
          <w:szCs w:val="24"/>
        </w:rPr>
      </w:pPr>
    </w:p>
    <w:p w14:paraId="5E4AE23A"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w:t>
      </w:r>
      <w:r w:rsidRPr="00CB0BF4">
        <w:rPr>
          <w:rFonts w:eastAsia="宋体"/>
          <w:color w:val="000000"/>
          <w:sz w:val="24"/>
          <w:szCs w:val="24"/>
        </w:rPr>
        <w:tab/>
      </w:r>
      <w:r w:rsidRPr="00CB0BF4">
        <w:rPr>
          <w:rFonts w:eastAsia="宋体"/>
          <w:color w:val="000000"/>
          <w:sz w:val="24"/>
          <w:szCs w:val="24"/>
        </w:rPr>
        <w:t>问题：对安装在移动车辆上的诊断性</w:t>
      </w:r>
      <w:r w:rsidRPr="00CB0BF4">
        <w:rPr>
          <w:rFonts w:eastAsia="宋体"/>
          <w:color w:val="000000"/>
          <w:sz w:val="24"/>
          <w:szCs w:val="24"/>
        </w:rPr>
        <w:t>X</w:t>
      </w:r>
      <w:r w:rsidRPr="00CB0BF4">
        <w:rPr>
          <w:rFonts w:eastAsia="宋体"/>
          <w:color w:val="000000"/>
          <w:sz w:val="24"/>
          <w:szCs w:val="24"/>
        </w:rPr>
        <w:t>射线系统是否有具体要求？</w:t>
      </w:r>
    </w:p>
    <w:p w14:paraId="79D5A62E" w14:textId="77777777" w:rsidR="00C77271" w:rsidRPr="00CB0BF4" w:rsidRDefault="00C77271" w:rsidP="00C77271">
      <w:pPr>
        <w:snapToGrid w:val="0"/>
        <w:ind w:leftChars="157" w:left="314"/>
        <w:jc w:val="both"/>
        <w:rPr>
          <w:rFonts w:eastAsia="宋体"/>
          <w:color w:val="000000"/>
          <w:sz w:val="24"/>
          <w:szCs w:val="24"/>
        </w:rPr>
      </w:pPr>
    </w:p>
    <w:p w14:paraId="14552E1F" w14:textId="27446B0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w:t>
      </w:r>
      <w:r w:rsidRPr="00CB0BF4">
        <w:rPr>
          <w:rFonts w:eastAsia="宋体"/>
          <w:color w:val="000000"/>
          <w:sz w:val="24"/>
          <w:szCs w:val="24"/>
        </w:rPr>
        <w:t>21 CFR 1020.30</w:t>
      </w:r>
      <w:r w:rsidRPr="00CB0BF4">
        <w:rPr>
          <w:rFonts w:eastAsia="宋体"/>
          <w:color w:val="000000"/>
          <w:sz w:val="24"/>
          <w:szCs w:val="24"/>
        </w:rPr>
        <w:t>中没有对安装在移动车辆上的诊断性</w:t>
      </w:r>
      <w:r w:rsidRPr="00CB0BF4">
        <w:rPr>
          <w:rFonts w:eastAsia="宋体"/>
          <w:color w:val="000000"/>
          <w:sz w:val="24"/>
          <w:szCs w:val="24"/>
        </w:rPr>
        <w:t>X</w:t>
      </w:r>
      <w:r w:rsidRPr="00CB0BF4">
        <w:rPr>
          <w:rFonts w:eastAsia="宋体"/>
          <w:color w:val="000000"/>
          <w:sz w:val="24"/>
          <w:szCs w:val="24"/>
        </w:rPr>
        <w:t>射线系统的具体要求。但安装在移动车辆上的成像系统可能会受到不利环境条件的影响，而这些条件在</w:t>
      </w:r>
      <w:del w:id="65" w:author="Z" w:date="2022-04-04T21:44:00Z">
        <w:r w:rsidRPr="00CB0BF4" w:rsidDel="00AA3AA3">
          <w:rPr>
            <w:rFonts w:eastAsia="宋体" w:hint="eastAsia"/>
            <w:color w:val="000000"/>
            <w:sz w:val="24"/>
            <w:szCs w:val="24"/>
          </w:rPr>
          <w:delText>不动</w:delText>
        </w:r>
      </w:del>
      <w:ins w:id="66" w:author="Z" w:date="2022-04-04T21:44:00Z">
        <w:r w:rsidR="00AA3AA3">
          <w:rPr>
            <w:rFonts w:eastAsia="宋体" w:hint="eastAsia"/>
            <w:color w:val="000000"/>
            <w:sz w:val="24"/>
            <w:szCs w:val="24"/>
          </w:rPr>
          <w:t>非移动</w:t>
        </w:r>
      </w:ins>
      <w:del w:id="67" w:author="Z" w:date="2022-04-04T21:44:00Z">
        <w:r w:rsidRPr="00CB0BF4" w:rsidDel="00AA3AA3">
          <w:rPr>
            <w:rFonts w:eastAsia="宋体"/>
            <w:color w:val="000000"/>
            <w:sz w:val="24"/>
            <w:szCs w:val="24"/>
          </w:rPr>
          <w:delText>的</w:delText>
        </w:r>
      </w:del>
      <w:r w:rsidRPr="00CB0BF4">
        <w:rPr>
          <w:rFonts w:eastAsia="宋体"/>
          <w:color w:val="000000"/>
          <w:sz w:val="24"/>
          <w:szCs w:val="24"/>
        </w:rPr>
        <w:t>器械中不会出现。</w:t>
      </w:r>
      <w:r w:rsidRPr="00CB0BF4">
        <w:rPr>
          <w:rFonts w:eastAsia="宋体"/>
          <w:color w:val="000000"/>
          <w:sz w:val="24"/>
          <w:szCs w:val="24"/>
        </w:rPr>
        <w:t>FDA</w:t>
      </w:r>
      <w:r w:rsidRPr="00CB0BF4">
        <w:rPr>
          <w:rFonts w:eastAsia="宋体"/>
          <w:color w:val="000000"/>
          <w:sz w:val="24"/>
          <w:szCs w:val="24"/>
        </w:rPr>
        <w:t>建议制造商对为移动车辆设计或常规安装的系统提供具体的组装、测试和维护说明，以考虑到这些不利的环境条件。</w:t>
      </w:r>
    </w:p>
    <w:p w14:paraId="22D71509" w14:textId="77777777" w:rsidR="00C77271" w:rsidRPr="00CB0BF4" w:rsidRDefault="00C77271" w:rsidP="00C77271">
      <w:pPr>
        <w:snapToGrid w:val="0"/>
        <w:ind w:leftChars="157" w:left="314"/>
        <w:jc w:val="both"/>
        <w:rPr>
          <w:rFonts w:eastAsia="宋体"/>
          <w:color w:val="000000"/>
          <w:sz w:val="24"/>
          <w:szCs w:val="24"/>
        </w:rPr>
      </w:pPr>
    </w:p>
    <w:p w14:paraId="304EAF78"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备注：安装在移动车辆上的固定系统受《性能标准》中对固定系统的要求约束。</w:t>
      </w:r>
    </w:p>
    <w:p w14:paraId="55AE6715" w14:textId="77777777" w:rsidR="00C77271" w:rsidRPr="00CB0BF4" w:rsidRDefault="00C77271" w:rsidP="00C77271">
      <w:pPr>
        <w:snapToGrid w:val="0"/>
        <w:ind w:leftChars="157" w:left="314"/>
        <w:jc w:val="both"/>
        <w:rPr>
          <w:rFonts w:eastAsia="宋体"/>
          <w:sz w:val="24"/>
          <w:szCs w:val="24"/>
        </w:rPr>
      </w:pPr>
    </w:p>
    <w:p w14:paraId="1EB57E5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w:t>
      </w:r>
      <w:r w:rsidRPr="00CB0BF4">
        <w:rPr>
          <w:rFonts w:eastAsia="宋体"/>
          <w:color w:val="000000"/>
          <w:sz w:val="24"/>
          <w:szCs w:val="24"/>
        </w:rPr>
        <w:tab/>
      </w:r>
      <w:r w:rsidRPr="00CB0BF4">
        <w:rPr>
          <w:rFonts w:eastAsia="宋体"/>
          <w:color w:val="000000"/>
          <w:sz w:val="24"/>
          <w:szCs w:val="24"/>
        </w:rPr>
        <w:t>问题：如果一个部件被设计或修改，使其执行具有可认证部件特征的功能，它是否需要就该功能进行认证？</w:t>
      </w:r>
    </w:p>
    <w:p w14:paraId="33BC0CFF" w14:textId="77777777" w:rsidR="00C77271" w:rsidRPr="00CB0BF4" w:rsidRDefault="00C77271" w:rsidP="00C77271">
      <w:pPr>
        <w:snapToGrid w:val="0"/>
        <w:ind w:leftChars="157" w:left="314"/>
        <w:jc w:val="both"/>
        <w:rPr>
          <w:rFonts w:eastAsia="宋体"/>
          <w:color w:val="000000"/>
          <w:sz w:val="24"/>
          <w:szCs w:val="24"/>
        </w:rPr>
      </w:pPr>
    </w:p>
    <w:p w14:paraId="504B5A1E" w14:textId="11CB46A1"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del w:id="68" w:author="Z" w:date="2022-04-04T21:44:00Z">
        <w:r w:rsidRPr="00CB0BF4" w:rsidDel="00AA3AA3">
          <w:rPr>
            <w:rFonts w:eastAsia="宋体"/>
            <w:color w:val="000000"/>
            <w:sz w:val="24"/>
            <w:szCs w:val="24"/>
          </w:rPr>
          <w:delText>任何</w:delText>
        </w:r>
      </w:del>
      <w:r w:rsidRPr="00CB0BF4">
        <w:rPr>
          <w:rFonts w:eastAsia="宋体"/>
          <w:color w:val="000000"/>
          <w:sz w:val="24"/>
          <w:szCs w:val="24"/>
        </w:rPr>
        <w:t>与认证组件（见</w:t>
      </w:r>
      <w:r w:rsidRPr="00CB0BF4">
        <w:rPr>
          <w:rFonts w:eastAsia="宋体"/>
          <w:color w:val="000000"/>
          <w:sz w:val="24"/>
          <w:szCs w:val="24"/>
        </w:rPr>
        <w:t>21 CFR 1002.1</w:t>
      </w:r>
      <w:r w:rsidRPr="00CB0BF4">
        <w:rPr>
          <w:rFonts w:eastAsia="宋体"/>
          <w:color w:val="000000"/>
          <w:sz w:val="24"/>
          <w:szCs w:val="24"/>
        </w:rPr>
        <w:t>和</w:t>
      </w:r>
      <w:r w:rsidRPr="00CB0BF4">
        <w:rPr>
          <w:rFonts w:eastAsia="宋体"/>
          <w:color w:val="000000"/>
          <w:sz w:val="24"/>
          <w:szCs w:val="24"/>
        </w:rPr>
        <w:t>21 CFR 1020.30(a)</w:t>
      </w:r>
      <w:r w:rsidRPr="00CB0BF4">
        <w:rPr>
          <w:rFonts w:eastAsia="宋体"/>
          <w:color w:val="000000"/>
          <w:sz w:val="24"/>
          <w:szCs w:val="24"/>
        </w:rPr>
        <w:t>）的功能基本相同（即执行相同的功能）的系统、子系统或组件都符合该组件的定义，因此必须</w:t>
      </w:r>
      <w:del w:id="69" w:author="Z" w:date="2022-04-04T21:45:00Z">
        <w:r w:rsidRPr="00CB0BF4" w:rsidDel="00AA3AA3">
          <w:rPr>
            <w:rFonts w:eastAsia="宋体"/>
            <w:color w:val="000000"/>
            <w:sz w:val="24"/>
            <w:szCs w:val="24"/>
          </w:rPr>
          <w:delText>进行</w:delText>
        </w:r>
      </w:del>
      <w:r w:rsidRPr="00CB0BF4">
        <w:rPr>
          <w:rFonts w:eastAsia="宋体"/>
          <w:color w:val="000000"/>
          <w:sz w:val="24"/>
          <w:szCs w:val="24"/>
        </w:rPr>
        <w:t>认证（</w:t>
      </w:r>
      <w:r w:rsidRPr="00CB0BF4">
        <w:rPr>
          <w:rFonts w:eastAsia="宋体"/>
          <w:color w:val="000000"/>
          <w:sz w:val="24"/>
          <w:szCs w:val="24"/>
        </w:rPr>
        <w:t>21 CFR 1020.30(c)</w:t>
      </w:r>
      <w:r w:rsidRPr="00CB0BF4">
        <w:rPr>
          <w:rFonts w:eastAsia="宋体"/>
          <w:color w:val="000000"/>
          <w:sz w:val="24"/>
          <w:szCs w:val="24"/>
        </w:rPr>
        <w:t>）。</w:t>
      </w:r>
    </w:p>
    <w:p w14:paraId="75CD15AD" w14:textId="77777777" w:rsidR="00C77271" w:rsidRPr="00CB0BF4" w:rsidRDefault="00C77271" w:rsidP="00C77271">
      <w:pPr>
        <w:snapToGrid w:val="0"/>
        <w:ind w:leftChars="157" w:left="314"/>
        <w:jc w:val="both"/>
        <w:rPr>
          <w:rFonts w:eastAsia="宋体"/>
          <w:sz w:val="24"/>
          <w:szCs w:val="24"/>
        </w:rPr>
      </w:pPr>
    </w:p>
    <w:p w14:paraId="57C57373"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例如，如果数字探测器包含的软件控制技术因素（例如，曝光的持续时间），那么该软件执行与</w:t>
      </w:r>
      <w:r w:rsidRPr="00CB0BF4">
        <w:rPr>
          <w:rFonts w:eastAsia="宋体"/>
          <w:color w:val="000000"/>
          <w:sz w:val="24"/>
          <w:szCs w:val="24"/>
        </w:rPr>
        <w:t>X</w:t>
      </w:r>
      <w:r w:rsidRPr="00CB0BF4">
        <w:rPr>
          <w:rFonts w:eastAsia="宋体"/>
          <w:color w:val="000000"/>
          <w:sz w:val="24"/>
          <w:szCs w:val="24"/>
        </w:rPr>
        <w:t>射线控制相同的功能，因此其本身就是一个</w:t>
      </w:r>
      <w:r w:rsidRPr="00CB0BF4">
        <w:rPr>
          <w:rFonts w:eastAsia="宋体"/>
          <w:color w:val="000000"/>
          <w:sz w:val="24"/>
          <w:szCs w:val="24"/>
        </w:rPr>
        <w:t>X</w:t>
      </w:r>
      <w:r w:rsidRPr="00CB0BF4">
        <w:rPr>
          <w:rFonts w:eastAsia="宋体"/>
          <w:color w:val="000000"/>
          <w:sz w:val="24"/>
          <w:szCs w:val="24"/>
        </w:rPr>
        <w:t>射线控制。因为</w:t>
      </w:r>
      <w:r w:rsidRPr="00CB0BF4">
        <w:rPr>
          <w:rFonts w:eastAsia="宋体"/>
          <w:color w:val="000000"/>
          <w:sz w:val="24"/>
          <w:szCs w:val="24"/>
        </w:rPr>
        <w:t>X</w:t>
      </w:r>
      <w:r w:rsidRPr="00CB0BF4">
        <w:rPr>
          <w:rFonts w:eastAsia="宋体"/>
          <w:color w:val="000000"/>
          <w:sz w:val="24"/>
          <w:szCs w:val="24"/>
        </w:rPr>
        <w:t>射线控制是一个可认证的部件，软件要遵守与</w:t>
      </w:r>
      <w:r w:rsidRPr="00CB0BF4">
        <w:rPr>
          <w:rFonts w:eastAsia="宋体"/>
          <w:color w:val="000000"/>
          <w:sz w:val="24"/>
          <w:szCs w:val="24"/>
        </w:rPr>
        <w:t>X</w:t>
      </w:r>
      <w:r w:rsidRPr="00CB0BF4">
        <w:rPr>
          <w:rFonts w:eastAsia="宋体"/>
          <w:color w:val="000000"/>
          <w:sz w:val="24"/>
          <w:szCs w:val="24"/>
        </w:rPr>
        <w:t>射线控制有关的性能标准的要求。这些要求包括与系统中其他组件的兼容性声明（</w:t>
      </w:r>
      <w:r w:rsidRPr="00CB0BF4">
        <w:rPr>
          <w:rFonts w:eastAsia="宋体"/>
          <w:color w:val="000000"/>
          <w:sz w:val="24"/>
          <w:szCs w:val="24"/>
        </w:rPr>
        <w:t>21 CFR 1020.30(g)</w:t>
      </w:r>
      <w:r w:rsidRPr="00CB0BF4">
        <w:rPr>
          <w:rFonts w:eastAsia="宋体"/>
          <w:color w:val="000000"/>
          <w:sz w:val="24"/>
          <w:szCs w:val="24"/>
        </w:rPr>
        <w:t>）。</w:t>
      </w:r>
    </w:p>
    <w:p w14:paraId="4CEAE84E" w14:textId="77777777" w:rsidR="00C77271" w:rsidRPr="00CB0BF4" w:rsidRDefault="00C77271" w:rsidP="00C77271">
      <w:pPr>
        <w:snapToGrid w:val="0"/>
        <w:ind w:leftChars="157" w:left="314"/>
        <w:jc w:val="both"/>
        <w:rPr>
          <w:rFonts w:eastAsia="宋体"/>
          <w:sz w:val="24"/>
          <w:szCs w:val="24"/>
        </w:rPr>
      </w:pPr>
    </w:p>
    <w:p w14:paraId="6ADED6E5"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另外，如果探测器在市场上有一个前面板（防尘罩等），而这个前面</w:t>
      </w:r>
      <w:proofErr w:type="gramStart"/>
      <w:r w:rsidRPr="00CB0BF4">
        <w:rPr>
          <w:rFonts w:eastAsia="宋体"/>
          <w:color w:val="000000"/>
          <w:sz w:val="24"/>
          <w:szCs w:val="24"/>
        </w:rPr>
        <w:t>板对于</w:t>
      </w:r>
      <w:proofErr w:type="gramEnd"/>
      <w:r w:rsidRPr="00CB0BF4">
        <w:rPr>
          <w:rFonts w:eastAsia="宋体"/>
          <w:color w:val="000000"/>
          <w:sz w:val="24"/>
          <w:szCs w:val="24"/>
        </w:rPr>
        <w:t>数字探测器的操作是不必要的，前面板的功能与带前面板的磁带座相同。由于带前面板的盒式支架是一个可认证的部件（见</w:t>
      </w:r>
      <w:r w:rsidRPr="00CB0BF4">
        <w:rPr>
          <w:rFonts w:eastAsia="宋体"/>
          <w:color w:val="000000"/>
          <w:sz w:val="24"/>
          <w:szCs w:val="24"/>
        </w:rPr>
        <w:t>21 CFR 1020.30(a)(</w:t>
      </w:r>
      <w:proofErr w:type="spellStart"/>
      <w:r w:rsidRPr="00CB0BF4">
        <w:rPr>
          <w:rFonts w:eastAsia="宋体"/>
          <w:color w:val="000000"/>
          <w:sz w:val="24"/>
          <w:szCs w:val="24"/>
        </w:rPr>
        <w:t>i</w:t>
      </w:r>
      <w:proofErr w:type="spellEnd"/>
      <w:r w:rsidRPr="00CB0BF4">
        <w:rPr>
          <w:rFonts w:eastAsia="宋体"/>
          <w:color w:val="000000"/>
          <w:sz w:val="24"/>
          <w:szCs w:val="24"/>
        </w:rPr>
        <w:t>)(A)</w:t>
      </w:r>
      <w:r w:rsidRPr="00CB0BF4">
        <w:rPr>
          <w:rFonts w:eastAsia="宋体"/>
          <w:color w:val="000000"/>
          <w:sz w:val="24"/>
          <w:szCs w:val="24"/>
        </w:rPr>
        <w:t>），前面板必须遵守与带前面板的盒式支架有关的性能标准要求。这些要求包括</w:t>
      </w:r>
      <w:r w:rsidRPr="00CB0BF4">
        <w:rPr>
          <w:rFonts w:eastAsia="宋体"/>
          <w:color w:val="000000"/>
          <w:sz w:val="24"/>
          <w:szCs w:val="24"/>
        </w:rPr>
        <w:t>21 CFR 1020.30(n)</w:t>
      </w:r>
      <w:r w:rsidRPr="00CB0BF4">
        <w:rPr>
          <w:rFonts w:eastAsia="宋体"/>
          <w:color w:val="000000"/>
          <w:sz w:val="24"/>
          <w:szCs w:val="24"/>
        </w:rPr>
        <w:t>规定的最大铝当量要求，以及前面板必须被认证为带前面板的盒式支架（</w:t>
      </w:r>
      <w:r w:rsidRPr="00CB0BF4">
        <w:rPr>
          <w:rFonts w:eastAsia="宋体"/>
          <w:color w:val="000000"/>
          <w:sz w:val="24"/>
          <w:szCs w:val="24"/>
        </w:rPr>
        <w:t>21 CFR 1020.30(c)</w:t>
      </w:r>
      <w:r w:rsidRPr="00CB0BF4">
        <w:rPr>
          <w:rFonts w:eastAsia="宋体"/>
          <w:color w:val="000000"/>
          <w:sz w:val="24"/>
          <w:szCs w:val="24"/>
        </w:rPr>
        <w:t>）。</w:t>
      </w:r>
    </w:p>
    <w:p w14:paraId="01E6F1E0" w14:textId="77777777" w:rsidR="00C77271" w:rsidRPr="00CB0BF4" w:rsidRDefault="00C77271" w:rsidP="00C77271">
      <w:pPr>
        <w:snapToGrid w:val="0"/>
        <w:ind w:leftChars="157" w:left="314"/>
        <w:jc w:val="both"/>
        <w:rPr>
          <w:rFonts w:eastAsia="宋体"/>
          <w:sz w:val="24"/>
          <w:szCs w:val="24"/>
        </w:rPr>
      </w:pPr>
    </w:p>
    <w:p w14:paraId="13D9DA65"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这些都是例子，不是详尽的讨论。有关其他设计特点的问题，请联系</w:t>
      </w:r>
      <w:r w:rsidRPr="00CB0BF4">
        <w:rPr>
          <w:rFonts w:eastAsia="宋体"/>
          <w:color w:val="000000"/>
          <w:sz w:val="24"/>
          <w:szCs w:val="24"/>
        </w:rPr>
        <w:t>FDA</w:t>
      </w:r>
      <w:r w:rsidRPr="00CB0BF4">
        <w:rPr>
          <w:rFonts w:eastAsia="宋体"/>
          <w:color w:val="000000"/>
          <w:sz w:val="24"/>
          <w:szCs w:val="24"/>
        </w:rPr>
        <w:t>。</w:t>
      </w:r>
    </w:p>
    <w:p w14:paraId="279C1B21" w14:textId="77777777" w:rsidR="008E04A4" w:rsidRPr="00CB0BF4" w:rsidRDefault="008E04A4" w:rsidP="00C77271">
      <w:pPr>
        <w:snapToGrid w:val="0"/>
        <w:ind w:leftChars="157" w:left="314"/>
        <w:jc w:val="both"/>
        <w:rPr>
          <w:rFonts w:eastAsia="宋体"/>
          <w:sz w:val="24"/>
          <w:szCs w:val="24"/>
        </w:rPr>
      </w:pPr>
    </w:p>
    <w:p w14:paraId="2AC98194" w14:textId="77777777" w:rsidR="00C77271" w:rsidRPr="00CB0BF4" w:rsidRDefault="00C77271" w:rsidP="00C77271">
      <w:pPr>
        <w:snapToGrid w:val="0"/>
        <w:ind w:leftChars="157" w:left="314"/>
        <w:jc w:val="both"/>
        <w:rPr>
          <w:rFonts w:eastAsia="宋体"/>
          <w:sz w:val="24"/>
          <w:szCs w:val="24"/>
        </w:rPr>
        <w:sectPr w:rsidR="00C77271" w:rsidRPr="00CB0BF4" w:rsidSect="001003B6">
          <w:pgSz w:w="11906" w:h="16838"/>
          <w:pgMar w:top="1134" w:right="1417" w:bottom="1134" w:left="1417" w:header="850" w:footer="720" w:gutter="0"/>
          <w:lnNumType w:countBy="1" w:restart="continuous"/>
          <w:cols w:space="60"/>
          <w:noEndnote/>
          <w:docGrid w:linePitch="272"/>
        </w:sectPr>
      </w:pPr>
    </w:p>
    <w:p w14:paraId="0F7CD446" w14:textId="01700E44"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请注意，给器械增加功能可能会影响应用于部件或子系统的标签。关于各种部件和系统的标签要求的更多信息，请参见下面</w:t>
      </w:r>
      <w:r w:rsidRPr="00CB0BF4">
        <w:rPr>
          <w:rFonts w:ascii="宋体" w:eastAsia="宋体" w:hAnsi="宋体"/>
          <w:color w:val="000000"/>
          <w:sz w:val="24"/>
          <w:szCs w:val="24"/>
        </w:rPr>
        <w:t>“</w:t>
      </w:r>
      <w:r w:rsidRPr="00CB0BF4">
        <w:rPr>
          <w:rFonts w:eastAsia="宋体"/>
          <w:color w:val="000000"/>
          <w:sz w:val="24"/>
          <w:szCs w:val="24"/>
        </w:rPr>
        <w:t>一般</w:t>
      </w:r>
      <w:del w:id="70" w:author="Bo" w:date="2022-03-18T22:27:00Z">
        <w:r w:rsidRPr="00CB0BF4" w:rsidDel="00957779">
          <w:rPr>
            <w:rFonts w:eastAsia="宋体" w:hint="eastAsia"/>
            <w:color w:val="000000"/>
            <w:sz w:val="24"/>
            <w:szCs w:val="24"/>
          </w:rPr>
          <w:delText>标签</w:delText>
        </w:r>
      </w:del>
      <w:ins w:id="71" w:author="Bo" w:date="2022-03-18T22:28:00Z">
        <w:r w:rsidR="00957779">
          <w:rPr>
            <w:rFonts w:eastAsia="宋体" w:hint="eastAsia"/>
            <w:color w:val="000000"/>
            <w:sz w:val="24"/>
            <w:szCs w:val="24"/>
          </w:rPr>
          <w:t>贴标</w:t>
        </w:r>
      </w:ins>
      <w:r w:rsidR="00CB0BF4">
        <w:rPr>
          <w:rFonts w:ascii="宋体" w:eastAsia="宋体" w:hAnsi="宋体" w:hint="eastAsia"/>
          <w:color w:val="000000"/>
          <w:sz w:val="24"/>
          <w:szCs w:val="24"/>
        </w:rPr>
        <w:t>”</w:t>
      </w:r>
      <w:r w:rsidRPr="00CB0BF4">
        <w:rPr>
          <w:rFonts w:eastAsia="宋体"/>
          <w:color w:val="000000"/>
          <w:sz w:val="24"/>
          <w:szCs w:val="24"/>
        </w:rPr>
        <w:t>部分的问题和答案。</w:t>
      </w:r>
    </w:p>
    <w:p w14:paraId="42E83C2C" w14:textId="77777777" w:rsidR="00C77271" w:rsidRPr="00CB0BF4" w:rsidRDefault="00C77271" w:rsidP="00CB0BF4">
      <w:pPr>
        <w:snapToGrid w:val="0"/>
        <w:ind w:left="360" w:hangingChars="150" w:hanging="360"/>
        <w:jc w:val="both"/>
        <w:rPr>
          <w:rFonts w:eastAsia="宋体"/>
          <w:color w:val="000000"/>
          <w:sz w:val="24"/>
          <w:szCs w:val="24"/>
        </w:rPr>
      </w:pPr>
    </w:p>
    <w:p w14:paraId="62594D6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w:t>
      </w:r>
      <w:r w:rsidRPr="00CB0BF4">
        <w:rPr>
          <w:rFonts w:eastAsia="宋体"/>
          <w:color w:val="000000"/>
          <w:sz w:val="24"/>
          <w:szCs w:val="24"/>
        </w:rPr>
        <w:tab/>
      </w:r>
      <w:r w:rsidRPr="00CB0BF4">
        <w:rPr>
          <w:rFonts w:eastAsia="宋体"/>
          <w:color w:val="000000"/>
          <w:sz w:val="24"/>
          <w:szCs w:val="24"/>
        </w:rPr>
        <w:t>问题：每个可认证部件的制造商必须提供有关其产品与其他部件的兼容性的信息？</w:t>
      </w:r>
    </w:p>
    <w:p w14:paraId="16FB7E6D" w14:textId="77777777" w:rsidR="00C77271" w:rsidRPr="00CB0BF4" w:rsidRDefault="00C77271" w:rsidP="00C77271">
      <w:pPr>
        <w:snapToGrid w:val="0"/>
        <w:ind w:leftChars="157" w:left="314"/>
        <w:jc w:val="both"/>
        <w:rPr>
          <w:rFonts w:eastAsia="宋体"/>
          <w:color w:val="000000"/>
          <w:sz w:val="24"/>
          <w:szCs w:val="24"/>
        </w:rPr>
      </w:pPr>
    </w:p>
    <w:p w14:paraId="492DE7CD"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回答：经认证的部件或系统的制造商必须向组装者、购买者和其他要求者提供信息，其费用不超过出版和发行费用，包括组装、安装、调整和测试的说明（</w:t>
      </w:r>
      <w:r w:rsidRPr="00CB0BF4">
        <w:rPr>
          <w:rFonts w:eastAsia="宋体"/>
          <w:color w:val="000000"/>
          <w:sz w:val="24"/>
          <w:szCs w:val="24"/>
        </w:rPr>
        <w:t>21 CFR 1020.30(g)</w:t>
      </w:r>
      <w:r w:rsidRPr="00CB0BF4">
        <w:rPr>
          <w:rFonts w:eastAsia="宋体"/>
          <w:color w:val="000000"/>
          <w:sz w:val="24"/>
          <w:szCs w:val="24"/>
        </w:rPr>
        <w:t>和</w:t>
      </w:r>
      <w:r w:rsidRPr="00CB0BF4">
        <w:rPr>
          <w:rFonts w:eastAsia="宋体"/>
          <w:color w:val="000000"/>
          <w:sz w:val="24"/>
          <w:szCs w:val="24"/>
        </w:rPr>
        <w:t>1020.30(h)</w:t>
      </w:r>
      <w:r w:rsidRPr="00CB0BF4">
        <w:rPr>
          <w:rFonts w:eastAsia="宋体"/>
          <w:color w:val="000000"/>
          <w:sz w:val="24"/>
          <w:szCs w:val="24"/>
        </w:rPr>
        <w:t>）。当组件或系统的合</w:t>
      </w:r>
      <w:proofErr w:type="gramStart"/>
      <w:r w:rsidRPr="00CB0BF4">
        <w:rPr>
          <w:rFonts w:eastAsia="宋体"/>
          <w:color w:val="000000"/>
          <w:sz w:val="24"/>
          <w:szCs w:val="24"/>
        </w:rPr>
        <w:t>规</w:t>
      </w:r>
      <w:proofErr w:type="gramEnd"/>
      <w:r w:rsidRPr="00CB0BF4">
        <w:rPr>
          <w:rFonts w:eastAsia="宋体"/>
          <w:color w:val="000000"/>
          <w:sz w:val="24"/>
          <w:szCs w:val="24"/>
        </w:rPr>
        <w:t>性取决于组件的兼容性时，提供的信息必须包括兼容组件的规格（</w:t>
      </w:r>
      <w:r w:rsidRPr="00CB0BF4">
        <w:rPr>
          <w:rFonts w:eastAsia="宋体"/>
          <w:color w:val="000000"/>
          <w:sz w:val="24"/>
          <w:szCs w:val="24"/>
        </w:rPr>
        <w:t>21 CFR 1020.30(g)</w:t>
      </w:r>
      <w:r w:rsidRPr="00CB0BF4">
        <w:rPr>
          <w:rFonts w:eastAsia="宋体"/>
          <w:color w:val="000000"/>
          <w:sz w:val="24"/>
          <w:szCs w:val="24"/>
        </w:rPr>
        <w:t>）。这种规格可以描述组件的相关物理特征和</w:t>
      </w:r>
      <w:r w:rsidRPr="00CB0BF4">
        <w:rPr>
          <w:rFonts w:eastAsia="宋体"/>
          <w:color w:val="000000"/>
          <w:sz w:val="24"/>
          <w:szCs w:val="24"/>
        </w:rPr>
        <w:t>/</w:t>
      </w:r>
      <w:r w:rsidRPr="00CB0BF4">
        <w:rPr>
          <w:rFonts w:eastAsia="宋体"/>
          <w:color w:val="000000"/>
          <w:sz w:val="24"/>
          <w:szCs w:val="24"/>
        </w:rPr>
        <w:t>或按制造商型号列出兼容的组件。虽然允许列出制造商的型号来指定兼容的组件，但这并不是识别兼容组件的唯一可接受的手段。制造商也可以描述组件的相关物理特征，以确定那些兼容的组件。但制造商不需要披露商业秘密或机密信息。</w:t>
      </w:r>
    </w:p>
    <w:p w14:paraId="012272E7" w14:textId="77777777" w:rsidR="00C77271" w:rsidRPr="00CB0BF4" w:rsidRDefault="00C77271" w:rsidP="00CB0BF4">
      <w:pPr>
        <w:snapToGrid w:val="0"/>
        <w:ind w:left="360" w:hangingChars="150" w:hanging="360"/>
        <w:jc w:val="both"/>
        <w:rPr>
          <w:rFonts w:eastAsia="宋体"/>
          <w:color w:val="000000"/>
          <w:sz w:val="24"/>
          <w:szCs w:val="24"/>
        </w:rPr>
      </w:pPr>
    </w:p>
    <w:p w14:paraId="219EA9B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w:t>
      </w:r>
      <w:r w:rsidRPr="00CB0BF4">
        <w:rPr>
          <w:rFonts w:eastAsia="宋体"/>
          <w:color w:val="000000"/>
          <w:sz w:val="24"/>
          <w:szCs w:val="24"/>
        </w:rPr>
        <w:tab/>
      </w:r>
      <w:r w:rsidRPr="00CB0BF4">
        <w:rPr>
          <w:rFonts w:eastAsia="宋体"/>
          <w:color w:val="000000"/>
          <w:sz w:val="24"/>
          <w:szCs w:val="24"/>
        </w:rPr>
        <w:t>问题：即使某些部分似乎不</w:t>
      </w:r>
      <w:proofErr w:type="gramStart"/>
      <w:r w:rsidRPr="00CB0BF4">
        <w:rPr>
          <w:rFonts w:eastAsia="宋体"/>
          <w:color w:val="000000"/>
          <w:sz w:val="24"/>
          <w:szCs w:val="24"/>
        </w:rPr>
        <w:t>适合锥豆技术</w:t>
      </w:r>
      <w:proofErr w:type="gramEnd"/>
      <w:r w:rsidRPr="00CB0BF4">
        <w:rPr>
          <w:rFonts w:eastAsia="宋体"/>
          <w:color w:val="000000"/>
          <w:sz w:val="24"/>
          <w:szCs w:val="24"/>
        </w:rPr>
        <w:t>，</w:t>
      </w:r>
      <w:proofErr w:type="gramStart"/>
      <w:r w:rsidRPr="00CB0BF4">
        <w:rPr>
          <w:rFonts w:eastAsia="宋体"/>
          <w:color w:val="000000"/>
          <w:sz w:val="24"/>
          <w:szCs w:val="24"/>
        </w:rPr>
        <w:t>锥束</w:t>
      </w:r>
      <w:proofErr w:type="gramEnd"/>
      <w:r w:rsidRPr="00CB0BF4">
        <w:rPr>
          <w:rFonts w:eastAsia="宋体"/>
          <w:color w:val="000000"/>
          <w:sz w:val="24"/>
          <w:szCs w:val="24"/>
        </w:rPr>
        <w:t>X</w:t>
      </w:r>
      <w:r w:rsidRPr="00CB0BF4">
        <w:rPr>
          <w:rFonts w:eastAsia="宋体"/>
          <w:color w:val="000000"/>
          <w:sz w:val="24"/>
          <w:szCs w:val="24"/>
        </w:rPr>
        <w:t>射线系统是否需要符合计算机断层扫描（</w:t>
      </w:r>
      <w:r w:rsidRPr="00CB0BF4">
        <w:rPr>
          <w:rFonts w:eastAsia="宋体"/>
          <w:color w:val="000000"/>
          <w:sz w:val="24"/>
          <w:szCs w:val="24"/>
        </w:rPr>
        <w:t>CT</w:t>
      </w:r>
      <w:r w:rsidRPr="00CB0BF4">
        <w:rPr>
          <w:rFonts w:eastAsia="宋体"/>
          <w:color w:val="000000"/>
          <w:sz w:val="24"/>
          <w:szCs w:val="24"/>
        </w:rPr>
        <w:t>）性能标准（</w:t>
      </w:r>
      <w:r w:rsidRPr="00CB0BF4">
        <w:rPr>
          <w:rFonts w:eastAsia="宋体"/>
          <w:color w:val="000000"/>
          <w:sz w:val="24"/>
          <w:szCs w:val="24"/>
        </w:rPr>
        <w:t>21 CFR 1020.33</w:t>
      </w:r>
      <w:r w:rsidRPr="00CB0BF4">
        <w:rPr>
          <w:rFonts w:eastAsia="宋体"/>
          <w:color w:val="000000"/>
          <w:sz w:val="24"/>
          <w:szCs w:val="24"/>
        </w:rPr>
        <w:t>）？</w:t>
      </w:r>
    </w:p>
    <w:p w14:paraId="5EE181E2" w14:textId="77777777" w:rsidR="00C77271" w:rsidRPr="00CB0BF4" w:rsidRDefault="00C77271" w:rsidP="00C77271">
      <w:pPr>
        <w:snapToGrid w:val="0"/>
        <w:ind w:leftChars="157" w:left="314"/>
        <w:jc w:val="both"/>
        <w:rPr>
          <w:rFonts w:eastAsia="宋体"/>
          <w:color w:val="000000"/>
          <w:sz w:val="24"/>
          <w:szCs w:val="24"/>
        </w:rPr>
      </w:pPr>
    </w:p>
    <w:p w14:paraId="0C40AD7C"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回答：牙科锥形束计算机断层扫描（</w:t>
      </w:r>
      <w:r w:rsidRPr="00CB0BF4">
        <w:rPr>
          <w:rFonts w:eastAsia="宋体"/>
          <w:color w:val="000000"/>
          <w:sz w:val="24"/>
          <w:szCs w:val="24"/>
        </w:rPr>
        <w:t>CBCT</w:t>
      </w:r>
      <w:r w:rsidRPr="00CB0BF4">
        <w:rPr>
          <w:rFonts w:eastAsia="宋体"/>
          <w:color w:val="000000"/>
          <w:sz w:val="24"/>
          <w:szCs w:val="24"/>
        </w:rPr>
        <w:t>）器械被认为是计算机断层扫描系统，因为它们通过对</w:t>
      </w:r>
      <w:r w:rsidRPr="00CB0BF4">
        <w:rPr>
          <w:rFonts w:eastAsia="宋体"/>
          <w:color w:val="000000"/>
          <w:sz w:val="24"/>
          <w:szCs w:val="24"/>
        </w:rPr>
        <w:t>X</w:t>
      </w:r>
      <w:r w:rsidRPr="00CB0BF4">
        <w:rPr>
          <w:rFonts w:eastAsia="宋体"/>
          <w:color w:val="000000"/>
          <w:sz w:val="24"/>
          <w:szCs w:val="24"/>
        </w:rPr>
        <w:t>射线传输数据的采集和计算机处理，描绘出穿过身体的一段</w:t>
      </w:r>
      <w:r w:rsidRPr="00CB0BF4">
        <w:rPr>
          <w:rFonts w:eastAsia="宋体"/>
          <w:color w:val="000000"/>
          <w:sz w:val="24"/>
          <w:szCs w:val="24"/>
        </w:rPr>
        <w:t>X</w:t>
      </w:r>
      <w:r w:rsidRPr="00CB0BF4">
        <w:rPr>
          <w:rFonts w:eastAsia="宋体"/>
          <w:color w:val="000000"/>
          <w:sz w:val="24"/>
          <w:szCs w:val="24"/>
        </w:rPr>
        <w:t>射线衰减特性。因此，它们必须遵守</w:t>
      </w:r>
      <w:r w:rsidRPr="00CB0BF4">
        <w:rPr>
          <w:rFonts w:eastAsia="宋体"/>
          <w:color w:val="000000"/>
          <w:sz w:val="24"/>
          <w:szCs w:val="24"/>
        </w:rPr>
        <w:t>21 CFR 1020.33</w:t>
      </w:r>
      <w:r w:rsidRPr="00CB0BF4">
        <w:rPr>
          <w:rFonts w:eastAsia="宋体"/>
          <w:color w:val="000000"/>
          <w:sz w:val="24"/>
          <w:szCs w:val="24"/>
        </w:rPr>
        <w:t>规定的</w:t>
      </w:r>
      <w:r w:rsidRPr="00CB0BF4">
        <w:rPr>
          <w:rFonts w:eastAsia="宋体"/>
          <w:color w:val="000000"/>
          <w:sz w:val="24"/>
          <w:szCs w:val="24"/>
        </w:rPr>
        <w:t>CT</w:t>
      </w:r>
      <w:r w:rsidRPr="00CB0BF4">
        <w:rPr>
          <w:rFonts w:eastAsia="宋体"/>
          <w:color w:val="000000"/>
          <w:sz w:val="24"/>
          <w:szCs w:val="24"/>
        </w:rPr>
        <w:t>性能标准，包括但不限于</w:t>
      </w:r>
      <w:r w:rsidRPr="00CB0BF4">
        <w:rPr>
          <w:rFonts w:eastAsia="宋体"/>
          <w:color w:val="000000"/>
          <w:sz w:val="24"/>
          <w:szCs w:val="24"/>
        </w:rPr>
        <w:t>21 CFR 1020.33(d)</w:t>
      </w:r>
      <w:r w:rsidRPr="00CB0BF4">
        <w:rPr>
          <w:rFonts w:eastAsia="宋体"/>
          <w:color w:val="000000"/>
          <w:sz w:val="24"/>
          <w:szCs w:val="24"/>
        </w:rPr>
        <w:t>规定的质量保证要求。如果</w:t>
      </w:r>
      <w:r w:rsidRPr="00CB0BF4">
        <w:rPr>
          <w:rFonts w:eastAsia="宋体"/>
          <w:color w:val="000000"/>
          <w:sz w:val="24"/>
          <w:szCs w:val="24"/>
        </w:rPr>
        <w:t>21 CFR 1020.33</w:t>
      </w:r>
      <w:r w:rsidRPr="00CB0BF4">
        <w:rPr>
          <w:rFonts w:eastAsia="宋体"/>
          <w:color w:val="000000"/>
          <w:sz w:val="24"/>
          <w:szCs w:val="24"/>
        </w:rPr>
        <w:t>规定的</w:t>
      </w:r>
      <w:r w:rsidRPr="00CB0BF4">
        <w:rPr>
          <w:rFonts w:eastAsia="宋体"/>
          <w:color w:val="000000"/>
          <w:sz w:val="24"/>
          <w:szCs w:val="24"/>
        </w:rPr>
        <w:t>CT</w:t>
      </w:r>
      <w:r w:rsidRPr="00CB0BF4">
        <w:rPr>
          <w:rFonts w:eastAsia="宋体"/>
          <w:color w:val="000000"/>
          <w:sz w:val="24"/>
          <w:szCs w:val="24"/>
        </w:rPr>
        <w:t>性能标准的一个或多个条款似乎不适合</w:t>
      </w:r>
      <w:r w:rsidRPr="00CB0BF4">
        <w:rPr>
          <w:rFonts w:eastAsia="宋体"/>
          <w:color w:val="000000"/>
          <w:sz w:val="24"/>
          <w:szCs w:val="24"/>
        </w:rPr>
        <w:t>CBCT</w:t>
      </w:r>
      <w:r w:rsidRPr="00CB0BF4">
        <w:rPr>
          <w:rFonts w:eastAsia="宋体"/>
          <w:color w:val="000000"/>
          <w:sz w:val="24"/>
          <w:szCs w:val="24"/>
        </w:rPr>
        <w:t>器械，制造商应按</w:t>
      </w:r>
      <w:r w:rsidRPr="00CB0BF4">
        <w:rPr>
          <w:rFonts w:eastAsia="宋体"/>
          <w:color w:val="000000"/>
          <w:sz w:val="24"/>
          <w:szCs w:val="24"/>
        </w:rPr>
        <w:t>21 CFR 1010.4</w:t>
      </w:r>
      <w:r w:rsidRPr="00CB0BF4">
        <w:rPr>
          <w:rFonts w:eastAsia="宋体"/>
          <w:color w:val="000000"/>
          <w:sz w:val="24"/>
          <w:szCs w:val="24"/>
        </w:rPr>
        <w:t>所述，申请对这些条款的差异。</w:t>
      </w:r>
    </w:p>
    <w:p w14:paraId="284C18E8" w14:textId="77777777" w:rsidR="00C77271" w:rsidRPr="00CB0BF4" w:rsidRDefault="00C65937" w:rsidP="004707FC">
      <w:pPr>
        <w:pStyle w:val="2"/>
        <w:spacing w:before="240" w:after="240"/>
      </w:pPr>
      <w:bookmarkStart w:id="72" w:name="bookmark10"/>
      <w:bookmarkStart w:id="73" w:name="_Toc97481418"/>
      <w:r w:rsidRPr="00CB0BF4">
        <w:t>B</w:t>
      </w:r>
      <w:bookmarkEnd w:id="72"/>
      <w:r w:rsidRPr="00CB0BF4">
        <w:t>.</w:t>
      </w:r>
      <w:r w:rsidRPr="00CB0BF4">
        <w:tab/>
      </w:r>
      <w:r w:rsidRPr="00CB0BF4">
        <w:t>贴标（另见问题</w:t>
      </w:r>
      <w:r w:rsidRPr="00CB0BF4">
        <w:t>45</w:t>
      </w:r>
      <w:r w:rsidRPr="00CB0BF4">
        <w:t>、</w:t>
      </w:r>
      <w:r w:rsidRPr="00CB0BF4">
        <w:t>79</w:t>
      </w:r>
      <w:r w:rsidRPr="00CB0BF4">
        <w:t>、</w:t>
      </w:r>
      <w:r w:rsidRPr="00CB0BF4">
        <w:t>99</w:t>
      </w:r>
      <w:r w:rsidRPr="00CB0BF4">
        <w:t>和</w:t>
      </w:r>
      <w:r w:rsidRPr="00CB0BF4">
        <w:t>100</w:t>
      </w:r>
      <w:r w:rsidRPr="00CB0BF4">
        <w:t>）。</w:t>
      </w:r>
      <w:bookmarkEnd w:id="73"/>
    </w:p>
    <w:p w14:paraId="0A64523A" w14:textId="77777777" w:rsidR="00C77271" w:rsidRPr="00CB0BF4" w:rsidRDefault="00C77271" w:rsidP="004707FC">
      <w:pPr>
        <w:pStyle w:val="3"/>
        <w:spacing w:before="240" w:after="240"/>
        <w:rPr>
          <w:rFonts w:eastAsia="宋体"/>
        </w:rPr>
      </w:pPr>
      <w:bookmarkStart w:id="74" w:name="_Toc97481419"/>
      <w:r w:rsidRPr="00CB0BF4">
        <w:rPr>
          <w:rFonts w:eastAsia="宋体"/>
        </w:rPr>
        <w:t>(1)</w:t>
      </w:r>
      <w:r w:rsidRPr="00CB0BF4">
        <w:rPr>
          <w:rFonts w:eastAsia="宋体"/>
        </w:rPr>
        <w:tab/>
      </w:r>
      <w:r w:rsidRPr="00CB0BF4">
        <w:rPr>
          <w:rFonts w:eastAsia="宋体"/>
        </w:rPr>
        <w:t>一般贴标</w:t>
      </w:r>
      <w:bookmarkEnd w:id="74"/>
    </w:p>
    <w:p w14:paraId="45B33BA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10.</w:t>
      </w:r>
      <w:r w:rsidRPr="00CB0BF4">
        <w:rPr>
          <w:rFonts w:eastAsia="宋体"/>
          <w:color w:val="000000"/>
          <w:sz w:val="24"/>
          <w:szCs w:val="24"/>
        </w:rPr>
        <w:tab/>
      </w:r>
      <w:r w:rsidRPr="00CB0BF4">
        <w:rPr>
          <w:rFonts w:eastAsia="宋体"/>
          <w:color w:val="000000"/>
          <w:sz w:val="24"/>
          <w:szCs w:val="24"/>
        </w:rPr>
        <w:t>问题：标签必须用英语书写吗？</w:t>
      </w:r>
    </w:p>
    <w:p w14:paraId="08048BE7" w14:textId="77777777" w:rsidR="00C77271" w:rsidRPr="00CB0BF4" w:rsidRDefault="00C77271" w:rsidP="00C77271">
      <w:pPr>
        <w:snapToGrid w:val="0"/>
        <w:ind w:leftChars="157" w:left="314"/>
        <w:jc w:val="both"/>
        <w:rPr>
          <w:rFonts w:eastAsia="宋体"/>
          <w:color w:val="000000"/>
          <w:sz w:val="24"/>
          <w:szCs w:val="24"/>
        </w:rPr>
      </w:pPr>
    </w:p>
    <w:p w14:paraId="3177D7AA"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回答：是。所有要求的标签必须用英语书写（</w:t>
      </w:r>
      <w:r w:rsidRPr="00CB0BF4">
        <w:rPr>
          <w:rFonts w:eastAsia="宋体"/>
          <w:color w:val="000000"/>
          <w:sz w:val="24"/>
          <w:szCs w:val="24"/>
        </w:rPr>
        <w:t>21 CFR 1010.2(b)</w:t>
      </w:r>
      <w:r w:rsidRPr="00CB0BF4">
        <w:rPr>
          <w:rFonts w:eastAsia="宋体"/>
          <w:color w:val="000000"/>
          <w:sz w:val="24"/>
          <w:szCs w:val="24"/>
        </w:rPr>
        <w:t>和</w:t>
      </w:r>
      <w:r w:rsidRPr="00CB0BF4">
        <w:rPr>
          <w:rFonts w:eastAsia="宋体"/>
          <w:color w:val="000000"/>
          <w:sz w:val="24"/>
          <w:szCs w:val="24"/>
        </w:rPr>
        <w:t>1010.3(a)</w:t>
      </w:r>
      <w:r w:rsidRPr="00CB0BF4">
        <w:rPr>
          <w:rFonts w:eastAsia="宋体"/>
          <w:color w:val="000000"/>
          <w:sz w:val="24"/>
          <w:szCs w:val="24"/>
        </w:rPr>
        <w:t>），但</w:t>
      </w:r>
      <w:r w:rsidRPr="00CB0BF4">
        <w:rPr>
          <w:rFonts w:ascii="宋体" w:eastAsia="宋体" w:hAnsi="宋体"/>
          <w:color w:val="000000"/>
          <w:sz w:val="24"/>
          <w:szCs w:val="24"/>
        </w:rPr>
        <w:t>“</w:t>
      </w:r>
      <w:r w:rsidRPr="00CB0BF4">
        <w:rPr>
          <w:rFonts w:eastAsia="宋体"/>
          <w:color w:val="000000"/>
          <w:sz w:val="24"/>
          <w:szCs w:val="24"/>
        </w:rPr>
        <w:t>Co.</w:t>
      </w:r>
      <w:r w:rsidR="00CB0BF4">
        <w:rPr>
          <w:rFonts w:ascii="宋体" w:eastAsia="宋体" w:hAnsi="宋体" w:hint="eastAsia"/>
          <w:color w:val="000000"/>
          <w:sz w:val="24"/>
          <w:szCs w:val="24"/>
        </w:rPr>
        <w:t>”</w:t>
      </w:r>
      <w:r w:rsidRPr="00CB0BF4">
        <w:rPr>
          <w:rFonts w:eastAsia="宋体"/>
          <w:color w:val="000000"/>
          <w:sz w:val="24"/>
          <w:szCs w:val="24"/>
        </w:rPr>
        <w:t>和</w:t>
      </w:r>
      <w:r w:rsidRPr="00CB0BF4">
        <w:rPr>
          <w:rFonts w:ascii="宋体" w:eastAsia="宋体" w:hAnsi="宋体"/>
          <w:color w:val="000000"/>
          <w:sz w:val="24"/>
          <w:szCs w:val="24"/>
        </w:rPr>
        <w:t>“</w:t>
      </w:r>
      <w:r w:rsidRPr="00CB0BF4">
        <w:rPr>
          <w:rFonts w:eastAsia="宋体"/>
          <w:color w:val="000000"/>
          <w:sz w:val="24"/>
          <w:szCs w:val="24"/>
        </w:rPr>
        <w:t>Inc.</w:t>
      </w:r>
      <w:r w:rsidR="00CB0BF4">
        <w:rPr>
          <w:rFonts w:ascii="宋体" w:eastAsia="宋体" w:hAnsi="宋体" w:hint="eastAsia"/>
          <w:color w:val="000000"/>
          <w:sz w:val="24"/>
          <w:szCs w:val="24"/>
        </w:rPr>
        <w:t>”</w:t>
      </w:r>
      <w:r w:rsidRPr="00CB0BF4">
        <w:rPr>
          <w:rFonts w:eastAsia="宋体"/>
          <w:color w:val="000000"/>
          <w:sz w:val="24"/>
          <w:szCs w:val="24"/>
        </w:rPr>
        <w:t>等缩略语的外国对应词除外（</w:t>
      </w:r>
      <w:r w:rsidRPr="00CB0BF4">
        <w:rPr>
          <w:rFonts w:eastAsia="宋体"/>
          <w:color w:val="000000"/>
          <w:sz w:val="24"/>
          <w:szCs w:val="24"/>
        </w:rPr>
        <w:t>21 CFR 1010.3(a)(1)</w:t>
      </w:r>
      <w:r w:rsidRPr="00CB0BF4">
        <w:rPr>
          <w:rFonts w:eastAsia="宋体"/>
          <w:color w:val="000000"/>
          <w:sz w:val="24"/>
          <w:szCs w:val="24"/>
        </w:rPr>
        <w:t>）。</w:t>
      </w:r>
    </w:p>
    <w:p w14:paraId="5D9957D1" w14:textId="77777777" w:rsidR="00C77271" w:rsidRPr="00CB0BF4" w:rsidRDefault="00C77271" w:rsidP="00C77271">
      <w:pPr>
        <w:snapToGrid w:val="0"/>
        <w:ind w:leftChars="157" w:left="314"/>
        <w:jc w:val="both"/>
        <w:rPr>
          <w:rFonts w:eastAsia="宋体"/>
          <w:sz w:val="24"/>
          <w:szCs w:val="24"/>
        </w:rPr>
      </w:pPr>
    </w:p>
    <w:p w14:paraId="5ECADC91" w14:textId="77777777" w:rsidR="00C77271"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11.</w:t>
      </w:r>
      <w:r w:rsidRPr="00CB0BF4">
        <w:rPr>
          <w:rFonts w:eastAsia="宋体"/>
          <w:color w:val="000000"/>
          <w:sz w:val="24"/>
          <w:szCs w:val="24"/>
        </w:rPr>
        <w:tab/>
      </w:r>
      <w:r w:rsidRPr="00CB0BF4">
        <w:rPr>
          <w:rFonts w:eastAsia="宋体"/>
          <w:color w:val="000000"/>
          <w:sz w:val="24"/>
          <w:szCs w:val="24"/>
        </w:rPr>
        <w:t>问题：一家公司销售诊断性</w:t>
      </w:r>
      <w:r w:rsidRPr="00CB0BF4">
        <w:rPr>
          <w:rFonts w:eastAsia="宋体"/>
          <w:color w:val="000000"/>
          <w:sz w:val="24"/>
          <w:szCs w:val="24"/>
        </w:rPr>
        <w:t>X</w:t>
      </w:r>
      <w:r w:rsidRPr="00CB0BF4">
        <w:rPr>
          <w:rFonts w:eastAsia="宋体"/>
          <w:color w:val="000000"/>
          <w:sz w:val="24"/>
          <w:szCs w:val="24"/>
        </w:rPr>
        <w:t>射线系统，所有这些系统都由相同的部件组合组成。公司是否可以将系统的认证和识别信息，以及具体的组件信息（如型号、序列号和生产日期）放在使用者手册中，而不是放在各个组件上？</w:t>
      </w:r>
    </w:p>
    <w:p w14:paraId="277C993E" w14:textId="77777777" w:rsidR="008E04A4" w:rsidRPr="00CB0BF4" w:rsidRDefault="008E04A4" w:rsidP="00CB0BF4">
      <w:pPr>
        <w:snapToGrid w:val="0"/>
        <w:ind w:left="360" w:hangingChars="150" w:hanging="360"/>
        <w:jc w:val="both"/>
        <w:rPr>
          <w:rFonts w:eastAsia="宋体"/>
          <w:sz w:val="24"/>
          <w:szCs w:val="24"/>
        </w:rPr>
      </w:pPr>
    </w:p>
    <w:p w14:paraId="720FAEF2" w14:textId="77777777" w:rsidR="008E04A4" w:rsidRPr="00CB0BF4" w:rsidRDefault="008E04A4" w:rsidP="00C77271">
      <w:pPr>
        <w:tabs>
          <w:tab w:val="left" w:pos="350"/>
        </w:tabs>
        <w:snapToGrid w:val="0"/>
        <w:ind w:leftChars="157" w:left="314"/>
        <w:jc w:val="both"/>
        <w:rPr>
          <w:rFonts w:eastAsia="宋体"/>
          <w:sz w:val="24"/>
          <w:szCs w:val="24"/>
        </w:rPr>
      </w:pPr>
    </w:p>
    <w:p w14:paraId="5EB7686F" w14:textId="77777777" w:rsidR="00C77271" w:rsidRPr="00CB0BF4" w:rsidRDefault="00C77271" w:rsidP="00C77271">
      <w:pPr>
        <w:tabs>
          <w:tab w:val="left" w:pos="350"/>
        </w:tabs>
        <w:snapToGrid w:val="0"/>
        <w:ind w:leftChars="157" w:left="314"/>
        <w:jc w:val="both"/>
        <w:rPr>
          <w:rFonts w:eastAsia="宋体"/>
          <w:sz w:val="21"/>
          <w:szCs w:val="21"/>
        </w:rPr>
        <w:sectPr w:rsidR="00C77271" w:rsidRPr="00CB0BF4" w:rsidSect="001003B6">
          <w:pgSz w:w="11906" w:h="16838"/>
          <w:pgMar w:top="1134" w:right="1417" w:bottom="1134" w:left="1417" w:header="850" w:footer="720" w:gutter="0"/>
          <w:lnNumType w:countBy="1" w:restart="continuous"/>
          <w:cols w:space="60"/>
          <w:noEndnote/>
          <w:docGrid w:linePitch="272"/>
        </w:sectPr>
      </w:pPr>
    </w:p>
    <w:p w14:paraId="3D2E412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回答：不行，必须在每个需要认证的部件或子系统上贴上所需的标签（</w:t>
      </w:r>
      <w:r w:rsidRPr="00CB0BF4">
        <w:rPr>
          <w:rFonts w:eastAsia="宋体"/>
          <w:color w:val="000000"/>
          <w:sz w:val="24"/>
          <w:szCs w:val="24"/>
        </w:rPr>
        <w:t>21 CFR 1010.2, 1010.3</w:t>
      </w:r>
      <w:r w:rsidRPr="00CB0BF4">
        <w:rPr>
          <w:rFonts w:eastAsia="宋体"/>
          <w:color w:val="000000"/>
          <w:sz w:val="24"/>
          <w:szCs w:val="24"/>
        </w:rPr>
        <w:t>和</w:t>
      </w:r>
      <w:r w:rsidRPr="00CB0BF4">
        <w:rPr>
          <w:rFonts w:eastAsia="宋体"/>
          <w:color w:val="000000"/>
          <w:sz w:val="24"/>
          <w:szCs w:val="24"/>
        </w:rPr>
        <w:t>1020.30(c)</w:t>
      </w:r>
      <w:r w:rsidRPr="00CB0BF4">
        <w:rPr>
          <w:rFonts w:eastAsia="宋体"/>
          <w:color w:val="000000"/>
          <w:sz w:val="24"/>
          <w:szCs w:val="24"/>
        </w:rPr>
        <w:t>）。</w:t>
      </w:r>
    </w:p>
    <w:p w14:paraId="3286D61B" w14:textId="77777777" w:rsidR="00C77271" w:rsidRPr="00CB0BF4" w:rsidRDefault="00C77271" w:rsidP="00C77271">
      <w:pPr>
        <w:tabs>
          <w:tab w:val="left" w:pos="336"/>
        </w:tabs>
        <w:snapToGrid w:val="0"/>
        <w:ind w:leftChars="157" w:left="314"/>
        <w:jc w:val="both"/>
        <w:rPr>
          <w:rFonts w:eastAsia="宋体"/>
          <w:color w:val="000000"/>
          <w:sz w:val="24"/>
          <w:szCs w:val="24"/>
        </w:rPr>
      </w:pPr>
    </w:p>
    <w:p w14:paraId="79D0883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12.</w:t>
      </w:r>
      <w:r w:rsidRPr="00CB0BF4">
        <w:rPr>
          <w:rFonts w:eastAsia="宋体"/>
          <w:color w:val="000000"/>
          <w:sz w:val="24"/>
          <w:szCs w:val="24"/>
        </w:rPr>
        <w:tab/>
      </w:r>
      <w:r w:rsidRPr="00CB0BF4">
        <w:rPr>
          <w:rFonts w:eastAsia="宋体"/>
          <w:color w:val="000000"/>
          <w:sz w:val="24"/>
          <w:szCs w:val="24"/>
        </w:rPr>
        <w:t>问题：可认证的诊断性</w:t>
      </w:r>
      <w:r w:rsidRPr="00CB0BF4">
        <w:rPr>
          <w:rFonts w:eastAsia="宋体"/>
          <w:color w:val="000000"/>
          <w:sz w:val="24"/>
          <w:szCs w:val="24"/>
        </w:rPr>
        <w:t>X</w:t>
      </w:r>
      <w:r w:rsidRPr="00CB0BF4">
        <w:rPr>
          <w:rFonts w:eastAsia="宋体"/>
          <w:color w:val="000000"/>
          <w:sz w:val="24"/>
          <w:szCs w:val="24"/>
        </w:rPr>
        <w:t>射线产品的组合可以用一个认证标签和一个识别标签来识别吗？</w:t>
      </w:r>
    </w:p>
    <w:p w14:paraId="5006D84F" w14:textId="77777777" w:rsidR="00C77271" w:rsidRPr="00CB0BF4" w:rsidRDefault="00C77271" w:rsidP="00C77271">
      <w:pPr>
        <w:snapToGrid w:val="0"/>
        <w:ind w:leftChars="157" w:left="314"/>
        <w:jc w:val="both"/>
        <w:rPr>
          <w:rFonts w:eastAsia="宋体"/>
          <w:color w:val="000000"/>
          <w:sz w:val="24"/>
          <w:szCs w:val="24"/>
        </w:rPr>
      </w:pPr>
    </w:p>
    <w:p w14:paraId="31A5343A"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回答：是的，在以下情况下，认证组件的组合可以一起贴上标签：</w:t>
      </w:r>
    </w:p>
    <w:p w14:paraId="29D173A2" w14:textId="77777777" w:rsidR="00C77271" w:rsidRPr="00CB0BF4" w:rsidRDefault="00C77271" w:rsidP="00C77271">
      <w:pPr>
        <w:snapToGrid w:val="0"/>
        <w:ind w:leftChars="157" w:left="314"/>
        <w:jc w:val="both"/>
        <w:rPr>
          <w:rFonts w:eastAsia="宋体"/>
          <w:sz w:val="24"/>
          <w:szCs w:val="24"/>
        </w:rPr>
      </w:pPr>
    </w:p>
    <w:p w14:paraId="634DCA2B" w14:textId="77777777" w:rsidR="008E04A4" w:rsidRPr="00CB0BF4" w:rsidRDefault="00C65937" w:rsidP="00C77271">
      <w:pPr>
        <w:snapToGrid w:val="0"/>
        <w:ind w:leftChars="307" w:left="929" w:hanging="315"/>
        <w:jc w:val="both"/>
        <w:rPr>
          <w:rFonts w:eastAsia="宋体"/>
          <w:sz w:val="24"/>
          <w:szCs w:val="24"/>
        </w:rPr>
      </w:pPr>
      <w:r w:rsidRPr="00CB0BF4">
        <w:rPr>
          <w:rFonts w:eastAsia="宋体"/>
          <w:color w:val="000000"/>
          <w:sz w:val="24"/>
          <w:szCs w:val="24"/>
        </w:rPr>
        <w:t xml:space="preserve">a. </w:t>
      </w:r>
      <w:r w:rsidRPr="00CB0BF4">
        <w:rPr>
          <w:rFonts w:eastAsia="宋体"/>
          <w:color w:val="000000"/>
          <w:sz w:val="24"/>
          <w:szCs w:val="24"/>
        </w:rPr>
        <w:tab/>
      </w:r>
      <w:r w:rsidRPr="00CB0BF4">
        <w:rPr>
          <w:rFonts w:eastAsia="宋体"/>
          <w:color w:val="000000"/>
          <w:sz w:val="24"/>
          <w:szCs w:val="24"/>
        </w:rPr>
        <w:t>包含在管壳组件（</w:t>
      </w:r>
      <w:r w:rsidRPr="00CB0BF4">
        <w:rPr>
          <w:rFonts w:eastAsia="宋体"/>
          <w:color w:val="000000"/>
          <w:sz w:val="24"/>
          <w:szCs w:val="24"/>
        </w:rPr>
        <w:t>THA</w:t>
      </w:r>
      <w:r w:rsidRPr="00CB0BF4">
        <w:rPr>
          <w:rFonts w:eastAsia="宋体"/>
          <w:color w:val="000000"/>
          <w:sz w:val="24"/>
          <w:szCs w:val="24"/>
        </w:rPr>
        <w:t>）内的高压发生器（</w:t>
      </w:r>
      <w:r w:rsidRPr="00CB0BF4">
        <w:rPr>
          <w:rFonts w:eastAsia="宋体"/>
          <w:color w:val="000000"/>
          <w:sz w:val="24"/>
          <w:szCs w:val="24"/>
        </w:rPr>
        <w:t>HVG</w:t>
      </w:r>
      <w:r w:rsidRPr="00CB0BF4">
        <w:rPr>
          <w:rFonts w:eastAsia="宋体"/>
          <w:color w:val="000000"/>
          <w:sz w:val="24"/>
          <w:szCs w:val="24"/>
        </w:rPr>
        <w:t>），</w:t>
      </w:r>
    </w:p>
    <w:p w14:paraId="3A51B5ED" w14:textId="77777777" w:rsidR="008E04A4" w:rsidRPr="00CB0BF4" w:rsidRDefault="00C65937" w:rsidP="00C77271">
      <w:pPr>
        <w:snapToGrid w:val="0"/>
        <w:ind w:leftChars="307" w:left="929" w:hanging="315"/>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r>
      <w:r w:rsidRPr="00CB0BF4">
        <w:rPr>
          <w:rFonts w:eastAsia="宋体"/>
          <w:color w:val="000000"/>
          <w:sz w:val="24"/>
          <w:szCs w:val="24"/>
        </w:rPr>
        <w:t>作为</w:t>
      </w:r>
      <w:r w:rsidRPr="00CB0BF4">
        <w:rPr>
          <w:rFonts w:eastAsia="宋体"/>
          <w:color w:val="000000"/>
          <w:sz w:val="24"/>
          <w:szCs w:val="24"/>
        </w:rPr>
        <w:t>THA</w:t>
      </w:r>
      <w:r w:rsidRPr="00CB0BF4">
        <w:rPr>
          <w:rFonts w:eastAsia="宋体"/>
          <w:color w:val="000000"/>
          <w:sz w:val="24"/>
          <w:szCs w:val="24"/>
        </w:rPr>
        <w:t>的组成部分的限束器械（</w:t>
      </w:r>
      <w:r w:rsidRPr="00CB0BF4">
        <w:rPr>
          <w:rFonts w:eastAsia="宋体"/>
          <w:color w:val="000000"/>
          <w:sz w:val="24"/>
          <w:szCs w:val="24"/>
        </w:rPr>
        <w:t>BLD</w:t>
      </w:r>
      <w:r w:rsidRPr="00CB0BF4">
        <w:rPr>
          <w:rFonts w:eastAsia="宋体"/>
          <w:color w:val="000000"/>
          <w:sz w:val="24"/>
          <w:szCs w:val="24"/>
        </w:rPr>
        <w:t>），</w:t>
      </w:r>
    </w:p>
    <w:p w14:paraId="6BBD2AEC" w14:textId="77777777" w:rsidR="008E04A4" w:rsidRPr="00CB0BF4" w:rsidRDefault="00C65937" w:rsidP="00C77271">
      <w:pPr>
        <w:snapToGrid w:val="0"/>
        <w:ind w:leftChars="307" w:left="929" w:hanging="315"/>
        <w:jc w:val="both"/>
        <w:rPr>
          <w:rFonts w:eastAsia="宋体"/>
          <w:sz w:val="24"/>
          <w:szCs w:val="24"/>
        </w:rPr>
      </w:pPr>
      <w:r w:rsidRPr="00CB0BF4">
        <w:rPr>
          <w:rFonts w:eastAsia="宋体"/>
          <w:color w:val="000000"/>
          <w:sz w:val="24"/>
          <w:szCs w:val="24"/>
        </w:rPr>
        <w:t>c.</w:t>
      </w:r>
      <w:r w:rsidRPr="00CB0BF4">
        <w:rPr>
          <w:rFonts w:eastAsia="宋体"/>
          <w:color w:val="000000"/>
          <w:sz w:val="24"/>
          <w:szCs w:val="24"/>
        </w:rPr>
        <w:tab/>
      </w:r>
      <w:r w:rsidRPr="00CB0BF4">
        <w:rPr>
          <w:rFonts w:eastAsia="宋体"/>
          <w:color w:val="000000"/>
          <w:sz w:val="24"/>
          <w:szCs w:val="24"/>
        </w:rPr>
        <w:t>高压门和</w:t>
      </w:r>
      <w:r w:rsidRPr="00CB0BF4">
        <w:rPr>
          <w:rFonts w:eastAsia="宋体"/>
          <w:color w:val="000000"/>
          <w:sz w:val="24"/>
          <w:szCs w:val="24"/>
        </w:rPr>
        <w:t>X</w:t>
      </w:r>
      <w:r w:rsidRPr="00CB0BF4">
        <w:rPr>
          <w:rFonts w:eastAsia="宋体"/>
          <w:color w:val="000000"/>
          <w:sz w:val="24"/>
          <w:szCs w:val="24"/>
        </w:rPr>
        <w:t>射线控制，如果是不可分割的，结合在一个单一的外壳中，并以一个单一的模型命名进行销售，</w:t>
      </w:r>
    </w:p>
    <w:p w14:paraId="53249A2B" w14:textId="77777777" w:rsidR="008E04A4" w:rsidRPr="00CB0BF4" w:rsidRDefault="00C65937" w:rsidP="00C77271">
      <w:pPr>
        <w:snapToGrid w:val="0"/>
        <w:ind w:leftChars="307" w:left="929" w:hanging="315"/>
        <w:jc w:val="both"/>
        <w:rPr>
          <w:rFonts w:eastAsia="宋体"/>
          <w:sz w:val="24"/>
          <w:szCs w:val="24"/>
        </w:rPr>
      </w:pPr>
      <w:r w:rsidRPr="00CB0BF4">
        <w:rPr>
          <w:rFonts w:eastAsia="宋体"/>
          <w:color w:val="000000"/>
          <w:sz w:val="24"/>
          <w:szCs w:val="24"/>
        </w:rPr>
        <w:t>d.</w:t>
      </w:r>
      <w:r w:rsidRPr="00CB0BF4">
        <w:rPr>
          <w:rFonts w:eastAsia="宋体"/>
          <w:color w:val="000000"/>
          <w:sz w:val="24"/>
          <w:szCs w:val="24"/>
        </w:rPr>
        <w:tab/>
      </w:r>
      <w:r w:rsidRPr="00CB0BF4">
        <w:rPr>
          <w:rFonts w:eastAsia="宋体"/>
          <w:color w:val="000000"/>
          <w:sz w:val="24"/>
          <w:szCs w:val="24"/>
        </w:rPr>
        <w:t>有书面批准的成分组合，对特定的成分组合贴上单一标签（</w:t>
      </w:r>
      <w:r w:rsidRPr="00CB0BF4">
        <w:rPr>
          <w:rFonts w:eastAsia="宋体"/>
          <w:color w:val="000000"/>
          <w:sz w:val="24"/>
          <w:szCs w:val="24"/>
        </w:rPr>
        <w:t>21 CFR 1020.30(c)</w:t>
      </w:r>
      <w:r w:rsidRPr="00CB0BF4">
        <w:rPr>
          <w:rFonts w:eastAsia="宋体"/>
          <w:color w:val="000000"/>
          <w:sz w:val="24"/>
          <w:szCs w:val="24"/>
        </w:rPr>
        <w:t>），或</w:t>
      </w:r>
    </w:p>
    <w:p w14:paraId="3E3B35F8" w14:textId="77777777" w:rsidR="008E04A4" w:rsidRPr="00CB0BF4" w:rsidRDefault="00C65937" w:rsidP="00C77271">
      <w:pPr>
        <w:snapToGrid w:val="0"/>
        <w:ind w:leftChars="307" w:left="929" w:hanging="315"/>
        <w:jc w:val="both"/>
        <w:rPr>
          <w:rFonts w:eastAsia="宋体"/>
          <w:sz w:val="24"/>
          <w:szCs w:val="24"/>
        </w:rPr>
      </w:pPr>
      <w:r w:rsidRPr="00CB0BF4">
        <w:rPr>
          <w:rFonts w:eastAsia="宋体"/>
          <w:color w:val="000000"/>
          <w:sz w:val="24"/>
          <w:szCs w:val="24"/>
        </w:rPr>
        <w:t>e.</w:t>
      </w:r>
      <w:r w:rsidRPr="00CB0BF4">
        <w:rPr>
          <w:rFonts w:eastAsia="宋体"/>
          <w:color w:val="000000"/>
          <w:sz w:val="24"/>
          <w:szCs w:val="24"/>
        </w:rPr>
        <w:tab/>
      </w:r>
      <w:r w:rsidRPr="00CB0BF4">
        <w:rPr>
          <w:rFonts w:eastAsia="宋体"/>
          <w:color w:val="000000"/>
          <w:sz w:val="24"/>
          <w:szCs w:val="24"/>
        </w:rPr>
        <w:t>成分组合，其中书面批准的另一种标签方式（</w:t>
      </w:r>
      <w:r w:rsidRPr="00CB0BF4">
        <w:rPr>
          <w:rFonts w:eastAsia="宋体"/>
          <w:color w:val="000000"/>
          <w:sz w:val="24"/>
          <w:szCs w:val="24"/>
        </w:rPr>
        <w:t>21 CFR 1010.3(b)</w:t>
      </w:r>
      <w:r w:rsidRPr="00CB0BF4">
        <w:rPr>
          <w:rFonts w:eastAsia="宋体"/>
          <w:color w:val="000000"/>
          <w:sz w:val="24"/>
          <w:szCs w:val="24"/>
        </w:rPr>
        <w:t>）允许对该成分组合进行单一标签。</w:t>
      </w:r>
    </w:p>
    <w:p w14:paraId="0092367A" w14:textId="77777777" w:rsidR="00C77271" w:rsidRPr="00CB0BF4" w:rsidRDefault="00C77271" w:rsidP="00C77271">
      <w:pPr>
        <w:tabs>
          <w:tab w:val="left" w:pos="336"/>
        </w:tabs>
        <w:snapToGrid w:val="0"/>
        <w:ind w:leftChars="157" w:left="314"/>
        <w:jc w:val="both"/>
        <w:rPr>
          <w:rFonts w:eastAsia="宋体"/>
          <w:color w:val="000000"/>
          <w:sz w:val="24"/>
          <w:szCs w:val="24"/>
        </w:rPr>
      </w:pPr>
    </w:p>
    <w:p w14:paraId="04408F7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13.</w:t>
      </w:r>
      <w:r w:rsidRPr="00CB0BF4">
        <w:rPr>
          <w:rFonts w:eastAsia="宋体"/>
          <w:color w:val="000000"/>
          <w:sz w:val="24"/>
          <w:szCs w:val="24"/>
        </w:rPr>
        <w:tab/>
      </w:r>
      <w:r w:rsidRPr="00CB0BF4">
        <w:rPr>
          <w:rFonts w:eastAsia="宋体"/>
          <w:color w:val="000000"/>
          <w:sz w:val="24"/>
          <w:szCs w:val="24"/>
        </w:rPr>
        <w:t>问题：制造商应如何申请</w:t>
      </w:r>
      <w:r w:rsidRPr="00CB0BF4">
        <w:rPr>
          <w:rFonts w:eastAsia="宋体"/>
          <w:color w:val="000000"/>
          <w:sz w:val="24"/>
          <w:szCs w:val="24"/>
        </w:rPr>
        <w:t>FDA</w:t>
      </w:r>
      <w:r w:rsidRPr="00CB0BF4">
        <w:rPr>
          <w:rFonts w:eastAsia="宋体"/>
          <w:color w:val="000000"/>
          <w:sz w:val="24"/>
          <w:szCs w:val="24"/>
        </w:rPr>
        <w:t>授权给上述问题</w:t>
      </w:r>
      <w:r w:rsidRPr="00CB0BF4">
        <w:rPr>
          <w:rFonts w:eastAsia="宋体"/>
          <w:color w:val="000000"/>
          <w:sz w:val="24"/>
          <w:szCs w:val="24"/>
        </w:rPr>
        <w:t>12</w:t>
      </w:r>
      <w:r w:rsidRPr="00CB0BF4">
        <w:rPr>
          <w:rFonts w:eastAsia="宋体"/>
          <w:color w:val="000000"/>
          <w:sz w:val="24"/>
          <w:szCs w:val="24"/>
        </w:rPr>
        <w:t>中未涉及的可认证成分的单一标签组合？</w:t>
      </w:r>
    </w:p>
    <w:p w14:paraId="3BCC4AA1" w14:textId="77777777" w:rsidR="00C77271" w:rsidRPr="00CB0BF4" w:rsidRDefault="00C77271" w:rsidP="00C77271">
      <w:pPr>
        <w:snapToGrid w:val="0"/>
        <w:ind w:leftChars="157" w:left="314"/>
        <w:jc w:val="both"/>
        <w:rPr>
          <w:rFonts w:eastAsia="宋体"/>
          <w:color w:val="000000"/>
          <w:sz w:val="24"/>
          <w:szCs w:val="24"/>
        </w:rPr>
      </w:pPr>
    </w:p>
    <w:p w14:paraId="2757E0A2"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回答：必须按照</w:t>
      </w:r>
      <w:r w:rsidRPr="00CB0BF4">
        <w:rPr>
          <w:rFonts w:eastAsia="宋体"/>
          <w:color w:val="000000"/>
          <w:sz w:val="24"/>
          <w:szCs w:val="24"/>
        </w:rPr>
        <w:t>21 CFR 1020.30(c)</w:t>
      </w:r>
      <w:r w:rsidRPr="00CB0BF4">
        <w:rPr>
          <w:rFonts w:eastAsia="宋体"/>
          <w:color w:val="000000"/>
          <w:sz w:val="24"/>
          <w:szCs w:val="24"/>
        </w:rPr>
        <w:t>的要求，向</w:t>
      </w:r>
      <w:r w:rsidRPr="00CB0BF4">
        <w:rPr>
          <w:rFonts w:eastAsia="宋体"/>
          <w:color w:val="000000"/>
          <w:sz w:val="24"/>
          <w:szCs w:val="24"/>
        </w:rPr>
        <w:t>FDA</w:t>
      </w:r>
      <w:r w:rsidRPr="00CB0BF4">
        <w:rPr>
          <w:rFonts w:eastAsia="宋体"/>
          <w:color w:val="000000"/>
          <w:sz w:val="24"/>
          <w:szCs w:val="24"/>
        </w:rPr>
        <w:t>提交书面申请。书面申请应具体说明要贴单一标签的成分，并包括制造商认为应批准贴标签申请的理由。</w:t>
      </w:r>
    </w:p>
    <w:p w14:paraId="71516EC8" w14:textId="77777777" w:rsidR="00C77271" w:rsidRPr="00CB0BF4" w:rsidRDefault="00C77271" w:rsidP="00C77271">
      <w:pPr>
        <w:snapToGrid w:val="0"/>
        <w:ind w:leftChars="157" w:left="314"/>
        <w:jc w:val="both"/>
        <w:rPr>
          <w:rFonts w:eastAsia="宋体"/>
          <w:sz w:val="24"/>
          <w:szCs w:val="24"/>
        </w:rPr>
      </w:pPr>
    </w:p>
    <w:p w14:paraId="5C13D6E1"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有意申请单一标签组合部件的制造商应将其申请寄给</w:t>
      </w:r>
      <w:r w:rsidRPr="00CB0BF4">
        <w:rPr>
          <w:rFonts w:eastAsia="宋体"/>
          <w:color w:val="000000"/>
          <w:sz w:val="24"/>
          <w:szCs w:val="24"/>
        </w:rPr>
        <w:t>Director Center for Devices and Radiological Health, Food and Drug Administration, 10903 New Hampshire Avenue, Bldg. 66, Silver Spring, MD 20993-0002</w:t>
      </w:r>
      <w:r w:rsidRPr="00CB0BF4">
        <w:rPr>
          <w:rFonts w:eastAsia="宋体"/>
          <w:color w:val="000000"/>
          <w:sz w:val="24"/>
          <w:szCs w:val="24"/>
        </w:rPr>
        <w:t>。</w:t>
      </w:r>
    </w:p>
    <w:p w14:paraId="0027690F" w14:textId="77777777" w:rsidR="00C77271" w:rsidRPr="00CB0BF4" w:rsidRDefault="00C77271" w:rsidP="00C77271">
      <w:pPr>
        <w:snapToGrid w:val="0"/>
        <w:ind w:leftChars="157" w:left="314"/>
        <w:jc w:val="both"/>
        <w:rPr>
          <w:rFonts w:eastAsia="宋体"/>
          <w:sz w:val="24"/>
          <w:szCs w:val="24"/>
        </w:rPr>
      </w:pPr>
    </w:p>
    <w:p w14:paraId="02F6067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14.</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 xml:space="preserve">FDA </w:t>
      </w:r>
      <w:r w:rsidRPr="00CB0BF4">
        <w:rPr>
          <w:rFonts w:eastAsia="宋体"/>
          <w:color w:val="000000"/>
          <w:sz w:val="24"/>
          <w:szCs w:val="24"/>
        </w:rPr>
        <w:t>将如何评估根据</w:t>
      </w:r>
      <w:r w:rsidRPr="00CB0BF4">
        <w:rPr>
          <w:rFonts w:eastAsia="宋体"/>
          <w:color w:val="000000"/>
          <w:sz w:val="24"/>
          <w:szCs w:val="24"/>
        </w:rPr>
        <w:t xml:space="preserve"> 21 CFR 1020.30(c)</w:t>
      </w:r>
      <w:r w:rsidRPr="00CB0BF4">
        <w:rPr>
          <w:rFonts w:eastAsia="宋体"/>
          <w:color w:val="000000"/>
          <w:sz w:val="24"/>
          <w:szCs w:val="24"/>
        </w:rPr>
        <w:t>提交的认证可认证成分的单一标签组合的申请？</w:t>
      </w:r>
    </w:p>
    <w:p w14:paraId="3362EEE8" w14:textId="77777777" w:rsidR="00C77271" w:rsidRPr="00CB0BF4" w:rsidRDefault="00C77271" w:rsidP="00C77271">
      <w:pPr>
        <w:snapToGrid w:val="0"/>
        <w:ind w:leftChars="157" w:left="314"/>
        <w:jc w:val="both"/>
        <w:rPr>
          <w:rFonts w:eastAsia="宋体"/>
          <w:color w:val="000000"/>
          <w:sz w:val="24"/>
          <w:szCs w:val="24"/>
        </w:rPr>
      </w:pPr>
    </w:p>
    <w:p w14:paraId="7573FCCE"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回答：制造商必须证明可认证部件的组合符合测试计划下的适用性能标准（见</w:t>
      </w:r>
      <w:r w:rsidRPr="00CB0BF4">
        <w:rPr>
          <w:rFonts w:eastAsia="宋体"/>
          <w:color w:val="000000"/>
          <w:sz w:val="24"/>
          <w:szCs w:val="24"/>
        </w:rPr>
        <w:t>21 CFR 1010.2(c)</w:t>
      </w:r>
      <w:r w:rsidRPr="00CB0BF4">
        <w:rPr>
          <w:rFonts w:eastAsia="宋体"/>
          <w:color w:val="000000"/>
          <w:sz w:val="24"/>
          <w:szCs w:val="24"/>
        </w:rPr>
        <w:t>），才能以单一标签表示产品认证。每项申请将被逐一评估，但可认证的部件应包含在一个壳体内，并作为一个单一的认证实体进行销售，但维修零件除外。</w:t>
      </w:r>
    </w:p>
    <w:p w14:paraId="7DB6502C" w14:textId="77777777" w:rsidR="00C77271" w:rsidRPr="00CB0BF4" w:rsidRDefault="00C77271" w:rsidP="00C77271">
      <w:pPr>
        <w:snapToGrid w:val="0"/>
        <w:ind w:leftChars="157" w:left="314"/>
        <w:jc w:val="both"/>
        <w:rPr>
          <w:rFonts w:eastAsia="宋体"/>
          <w:sz w:val="24"/>
          <w:szCs w:val="24"/>
        </w:rPr>
      </w:pPr>
    </w:p>
    <w:p w14:paraId="562EAEC8" w14:textId="77777777" w:rsidR="00C77271"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15.</w:t>
      </w:r>
      <w:r w:rsidRPr="00CB0BF4">
        <w:rPr>
          <w:rFonts w:eastAsia="宋体"/>
          <w:color w:val="000000"/>
          <w:sz w:val="24"/>
          <w:szCs w:val="24"/>
        </w:rPr>
        <w:tab/>
      </w:r>
      <w:r w:rsidRPr="00CB0BF4">
        <w:rPr>
          <w:rFonts w:eastAsia="宋体"/>
          <w:color w:val="000000"/>
          <w:sz w:val="24"/>
          <w:szCs w:val="24"/>
        </w:rPr>
        <w:t>问题：诸如光度计、自动曝光控制和正向光束限制系统（包括准直器、传感盘和电气机箱）等项目，是由位于系统各部分的子组件组成的，包括在其他可认证的组件中或上。这些子组件中的每一个都必须按照</w:t>
      </w:r>
      <w:r w:rsidRPr="00CB0BF4">
        <w:rPr>
          <w:rFonts w:eastAsia="宋体"/>
          <w:color w:val="000000"/>
          <w:sz w:val="24"/>
          <w:szCs w:val="24"/>
        </w:rPr>
        <w:t>21 CFR 1010.3</w:t>
      </w:r>
      <w:r w:rsidRPr="00CB0BF4">
        <w:rPr>
          <w:rFonts w:eastAsia="宋体"/>
          <w:color w:val="000000"/>
          <w:sz w:val="24"/>
          <w:szCs w:val="24"/>
        </w:rPr>
        <w:t>和</w:t>
      </w:r>
      <w:r w:rsidRPr="00CB0BF4">
        <w:rPr>
          <w:rFonts w:eastAsia="宋体"/>
          <w:color w:val="000000"/>
          <w:sz w:val="24"/>
          <w:szCs w:val="24"/>
        </w:rPr>
        <w:t>1020.30(e)</w:t>
      </w:r>
      <w:r w:rsidRPr="00CB0BF4">
        <w:rPr>
          <w:rFonts w:eastAsia="宋体"/>
          <w:color w:val="000000"/>
          <w:sz w:val="24"/>
          <w:szCs w:val="24"/>
        </w:rPr>
        <w:t>的规定标明制造商标识、型号和认证信息，或者可以为多个部件指定一个型号？</w:t>
      </w:r>
    </w:p>
    <w:p w14:paraId="57F3FFCD" w14:textId="77777777" w:rsidR="008E04A4" w:rsidRPr="00CB0BF4" w:rsidRDefault="008E04A4" w:rsidP="00C77271">
      <w:pPr>
        <w:tabs>
          <w:tab w:val="left" w:pos="336"/>
        </w:tabs>
        <w:snapToGrid w:val="0"/>
        <w:ind w:leftChars="157" w:left="314"/>
        <w:jc w:val="both"/>
        <w:rPr>
          <w:rFonts w:eastAsia="宋体"/>
          <w:sz w:val="24"/>
          <w:szCs w:val="24"/>
        </w:rPr>
      </w:pPr>
    </w:p>
    <w:p w14:paraId="46A950CF" w14:textId="77777777" w:rsidR="008E04A4" w:rsidRPr="00CB0BF4" w:rsidRDefault="008E04A4" w:rsidP="00C77271">
      <w:pPr>
        <w:tabs>
          <w:tab w:val="left" w:pos="336"/>
        </w:tabs>
        <w:snapToGrid w:val="0"/>
        <w:ind w:leftChars="157" w:left="314"/>
        <w:jc w:val="both"/>
        <w:rPr>
          <w:rFonts w:eastAsia="宋体"/>
          <w:sz w:val="21"/>
          <w:szCs w:val="21"/>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688E0045"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回答：允许为可认证的部件的零散部分分配一个以上的型号和铭牌，但不要求这样。如果只有可认证的组件的必要部分按照</w:t>
      </w:r>
      <w:r w:rsidRPr="00CB0BF4">
        <w:rPr>
          <w:rFonts w:eastAsia="宋体"/>
          <w:color w:val="000000"/>
          <w:sz w:val="24"/>
          <w:szCs w:val="24"/>
        </w:rPr>
        <w:t xml:space="preserve"> 21 CFR 1010.3 </w:t>
      </w:r>
      <w:r w:rsidRPr="00CB0BF4">
        <w:rPr>
          <w:rFonts w:eastAsia="宋体"/>
          <w:color w:val="000000"/>
          <w:sz w:val="24"/>
          <w:szCs w:val="24"/>
        </w:rPr>
        <w:t>和</w:t>
      </w:r>
      <w:r w:rsidRPr="00CB0BF4">
        <w:rPr>
          <w:rFonts w:eastAsia="宋体"/>
          <w:color w:val="000000"/>
          <w:sz w:val="24"/>
          <w:szCs w:val="24"/>
        </w:rPr>
        <w:t xml:space="preserve"> 1020.30(e)</w:t>
      </w:r>
      <w:r w:rsidRPr="00CB0BF4">
        <w:rPr>
          <w:rFonts w:eastAsia="宋体"/>
          <w:color w:val="000000"/>
          <w:sz w:val="24"/>
          <w:szCs w:val="24"/>
        </w:rPr>
        <w:t>的规定进行标示，</w:t>
      </w:r>
      <w:r w:rsidRPr="00CB0BF4">
        <w:rPr>
          <w:rFonts w:eastAsia="宋体"/>
          <w:color w:val="000000"/>
          <w:sz w:val="24"/>
          <w:szCs w:val="24"/>
        </w:rPr>
        <w:t xml:space="preserve">FDA </w:t>
      </w:r>
      <w:r w:rsidRPr="00CB0BF4">
        <w:rPr>
          <w:rFonts w:eastAsia="宋体"/>
          <w:color w:val="000000"/>
          <w:sz w:val="24"/>
          <w:szCs w:val="24"/>
        </w:rPr>
        <w:t>并不打算反对。</w:t>
      </w:r>
    </w:p>
    <w:p w14:paraId="2AAD4690" w14:textId="77777777" w:rsidR="00C77271" w:rsidRPr="00CB0BF4" w:rsidRDefault="00C77271" w:rsidP="00C77271">
      <w:pPr>
        <w:snapToGrid w:val="0"/>
        <w:ind w:leftChars="157" w:left="314"/>
        <w:jc w:val="both"/>
        <w:rPr>
          <w:rFonts w:eastAsia="宋体"/>
          <w:sz w:val="24"/>
          <w:szCs w:val="24"/>
        </w:rPr>
      </w:pPr>
    </w:p>
    <w:p w14:paraId="5478C094" w14:textId="31D77E36"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16.</w:t>
      </w:r>
      <w:r w:rsidRPr="00CB0BF4">
        <w:rPr>
          <w:rFonts w:eastAsia="宋体"/>
          <w:color w:val="000000"/>
          <w:sz w:val="24"/>
          <w:szCs w:val="24"/>
        </w:rPr>
        <w:tab/>
      </w:r>
      <w:r w:rsidRPr="00CB0BF4">
        <w:rPr>
          <w:rFonts w:eastAsia="宋体"/>
          <w:color w:val="000000"/>
          <w:sz w:val="24"/>
          <w:szCs w:val="24"/>
        </w:rPr>
        <w:t>问题：使用</w:t>
      </w:r>
      <w:del w:id="75" w:author="Z" w:date="2022-04-04T21:45:00Z">
        <w:r w:rsidRPr="00CB0BF4" w:rsidDel="005F348B">
          <w:rPr>
            <w:rFonts w:eastAsia="宋体"/>
            <w:color w:val="000000"/>
            <w:sz w:val="24"/>
            <w:szCs w:val="24"/>
          </w:rPr>
          <w:delText>带有现成显示器的</w:delText>
        </w:r>
      </w:del>
      <w:r w:rsidRPr="00CB0BF4">
        <w:rPr>
          <w:rFonts w:eastAsia="宋体"/>
          <w:color w:val="000000"/>
          <w:sz w:val="24"/>
          <w:szCs w:val="24"/>
        </w:rPr>
        <w:t>笔记本电脑或</w:t>
      </w:r>
      <w:ins w:id="76" w:author="Z" w:date="2022-04-04T21:45:00Z">
        <w:r w:rsidR="005F348B" w:rsidRPr="00CB0BF4">
          <w:rPr>
            <w:rFonts w:eastAsia="宋体"/>
            <w:color w:val="000000"/>
            <w:sz w:val="24"/>
            <w:szCs w:val="24"/>
          </w:rPr>
          <w:t>带有现成显示器的</w:t>
        </w:r>
      </w:ins>
      <w:r w:rsidRPr="00CB0BF4">
        <w:rPr>
          <w:rFonts w:eastAsia="宋体"/>
          <w:color w:val="000000"/>
          <w:sz w:val="24"/>
          <w:szCs w:val="24"/>
        </w:rPr>
        <w:t>台式电脑，加载软件来控制诊断性</w:t>
      </w:r>
      <w:r w:rsidRPr="00CB0BF4">
        <w:rPr>
          <w:rFonts w:eastAsia="宋体"/>
          <w:color w:val="000000"/>
          <w:sz w:val="24"/>
          <w:szCs w:val="24"/>
        </w:rPr>
        <w:t>X</w:t>
      </w:r>
      <w:r w:rsidRPr="00CB0BF4">
        <w:rPr>
          <w:rFonts w:eastAsia="宋体"/>
          <w:color w:val="000000"/>
          <w:sz w:val="24"/>
          <w:szCs w:val="24"/>
        </w:rPr>
        <w:t>射线系统已经变得很普遍。原始计算机和替换计算机是否都需要贴上识别、认证和警告标签？</w:t>
      </w:r>
    </w:p>
    <w:p w14:paraId="3780C56F" w14:textId="77777777" w:rsidR="00C77271" w:rsidRPr="00CB0BF4" w:rsidRDefault="00C77271" w:rsidP="00C77271">
      <w:pPr>
        <w:snapToGrid w:val="0"/>
        <w:ind w:leftChars="157" w:left="314"/>
        <w:jc w:val="both"/>
        <w:rPr>
          <w:rFonts w:eastAsia="宋体"/>
          <w:color w:val="000000"/>
          <w:sz w:val="24"/>
          <w:szCs w:val="24"/>
        </w:rPr>
      </w:pPr>
    </w:p>
    <w:p w14:paraId="6222FABB" w14:textId="09368C4C"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回答：是。我们认为控制装载在笔记本电脑或台式电脑上的诊断性</w:t>
      </w:r>
      <w:r w:rsidRPr="00CB0BF4">
        <w:rPr>
          <w:rFonts w:eastAsia="宋体"/>
          <w:color w:val="000000"/>
          <w:sz w:val="24"/>
          <w:szCs w:val="24"/>
        </w:rPr>
        <w:t>X</w:t>
      </w:r>
      <w:r w:rsidRPr="00CB0BF4">
        <w:rPr>
          <w:rFonts w:eastAsia="宋体"/>
          <w:color w:val="000000"/>
          <w:sz w:val="24"/>
          <w:szCs w:val="24"/>
        </w:rPr>
        <w:t>射线系统的软件与</w:t>
      </w:r>
      <w:r w:rsidRPr="00CB0BF4">
        <w:rPr>
          <w:rFonts w:eastAsia="宋体"/>
          <w:color w:val="000000"/>
          <w:sz w:val="24"/>
          <w:szCs w:val="24"/>
        </w:rPr>
        <w:t>X</w:t>
      </w:r>
      <w:r w:rsidRPr="00CB0BF4">
        <w:rPr>
          <w:rFonts w:eastAsia="宋体"/>
          <w:color w:val="000000"/>
          <w:sz w:val="24"/>
          <w:szCs w:val="24"/>
        </w:rPr>
        <w:t>射线控制器械的功能相同，并</w:t>
      </w:r>
      <w:del w:id="77" w:author="Z" w:date="2022-04-04T21:46:00Z">
        <w:r w:rsidRPr="00CB0BF4" w:rsidDel="005F348B">
          <w:rPr>
            <w:rFonts w:eastAsia="宋体" w:hint="eastAsia"/>
            <w:color w:val="000000"/>
            <w:sz w:val="24"/>
            <w:szCs w:val="24"/>
          </w:rPr>
          <w:delText>受制于</w:delText>
        </w:r>
      </w:del>
      <w:ins w:id="78" w:author="Z" w:date="2022-04-04T21:46:00Z">
        <w:r w:rsidR="005F348B">
          <w:rPr>
            <w:rFonts w:eastAsia="宋体" w:hint="eastAsia"/>
            <w:color w:val="000000"/>
            <w:sz w:val="24"/>
            <w:szCs w:val="24"/>
          </w:rPr>
          <w:t>遵守</w:t>
        </w:r>
      </w:ins>
      <w:r w:rsidRPr="00CB0BF4">
        <w:rPr>
          <w:rFonts w:eastAsia="宋体"/>
          <w:color w:val="000000"/>
          <w:sz w:val="24"/>
          <w:szCs w:val="24"/>
        </w:rPr>
        <w:t>21 CFR 1020.30(b)</w:t>
      </w:r>
      <w:r w:rsidRPr="00CB0BF4">
        <w:rPr>
          <w:rFonts w:eastAsia="宋体"/>
          <w:color w:val="000000"/>
          <w:sz w:val="24"/>
          <w:szCs w:val="24"/>
        </w:rPr>
        <w:t>所述的任何其他诊断性</w:t>
      </w:r>
      <w:r w:rsidRPr="00CB0BF4">
        <w:rPr>
          <w:rFonts w:eastAsia="宋体"/>
          <w:color w:val="000000"/>
          <w:sz w:val="24"/>
          <w:szCs w:val="24"/>
        </w:rPr>
        <w:t>X</w:t>
      </w:r>
      <w:r w:rsidRPr="00CB0BF4">
        <w:rPr>
          <w:rFonts w:eastAsia="宋体"/>
          <w:color w:val="000000"/>
          <w:sz w:val="24"/>
          <w:szCs w:val="24"/>
        </w:rPr>
        <w:t>射线控制器械的相同标签要求。</w:t>
      </w:r>
    </w:p>
    <w:p w14:paraId="72F9B5BE" w14:textId="77777777" w:rsidR="00C77271" w:rsidRPr="00CB0BF4" w:rsidRDefault="00C77271" w:rsidP="00C77271">
      <w:pPr>
        <w:snapToGrid w:val="0"/>
        <w:ind w:leftChars="157" w:left="314"/>
        <w:jc w:val="both"/>
        <w:rPr>
          <w:rFonts w:eastAsia="宋体"/>
          <w:sz w:val="24"/>
          <w:szCs w:val="24"/>
        </w:rPr>
      </w:pPr>
    </w:p>
    <w:p w14:paraId="70BE23BF"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这种诊断性</w:t>
      </w:r>
      <w:r w:rsidRPr="00CB0BF4">
        <w:rPr>
          <w:rFonts w:eastAsia="宋体"/>
          <w:color w:val="000000"/>
          <w:sz w:val="24"/>
          <w:szCs w:val="24"/>
        </w:rPr>
        <w:t>X</w:t>
      </w:r>
      <w:r w:rsidRPr="00CB0BF4">
        <w:rPr>
          <w:rFonts w:eastAsia="宋体"/>
          <w:color w:val="000000"/>
          <w:sz w:val="24"/>
          <w:szCs w:val="24"/>
        </w:rPr>
        <w:t>射线系统控制软件的制造商可能会说，个人电脑和</w:t>
      </w:r>
      <w:r w:rsidRPr="00CB0BF4">
        <w:rPr>
          <w:rFonts w:eastAsia="宋体"/>
          <w:color w:val="000000"/>
          <w:sz w:val="24"/>
          <w:szCs w:val="24"/>
        </w:rPr>
        <w:t>/</w:t>
      </w:r>
      <w:r w:rsidRPr="00CB0BF4">
        <w:rPr>
          <w:rFonts w:eastAsia="宋体"/>
          <w:color w:val="000000"/>
          <w:sz w:val="24"/>
          <w:szCs w:val="24"/>
        </w:rPr>
        <w:t>或显示器符合他们的兼容性标准。但一旦使用者将符合</w:t>
      </w:r>
      <w:r w:rsidRPr="00CB0BF4">
        <w:rPr>
          <w:rFonts w:eastAsia="宋体"/>
          <w:color w:val="000000"/>
          <w:sz w:val="24"/>
          <w:szCs w:val="24"/>
        </w:rPr>
        <w:t>X</w:t>
      </w:r>
      <w:r w:rsidRPr="00CB0BF4">
        <w:rPr>
          <w:rFonts w:eastAsia="宋体"/>
          <w:color w:val="000000"/>
          <w:sz w:val="24"/>
          <w:szCs w:val="24"/>
        </w:rPr>
        <w:t>射线系统控制软件制造商的兼容性声明的个人电脑或显示器安装到已完成的</w:t>
      </w:r>
      <w:r w:rsidRPr="00CB0BF4">
        <w:rPr>
          <w:rFonts w:eastAsia="宋体"/>
          <w:color w:val="000000"/>
          <w:sz w:val="24"/>
          <w:szCs w:val="24"/>
        </w:rPr>
        <w:t>X</w:t>
      </w:r>
      <w:r w:rsidRPr="00CB0BF4">
        <w:rPr>
          <w:rFonts w:eastAsia="宋体"/>
          <w:color w:val="000000"/>
          <w:sz w:val="24"/>
          <w:szCs w:val="24"/>
        </w:rPr>
        <w:t>射线诊断系统中，</w:t>
      </w:r>
      <w:r w:rsidRPr="00CB0BF4">
        <w:rPr>
          <w:rFonts w:eastAsia="宋体"/>
          <w:color w:val="000000"/>
          <w:sz w:val="24"/>
          <w:szCs w:val="24"/>
        </w:rPr>
        <w:t>X</w:t>
      </w:r>
      <w:r w:rsidRPr="00CB0BF4">
        <w:rPr>
          <w:rFonts w:eastAsia="宋体"/>
          <w:color w:val="000000"/>
          <w:sz w:val="24"/>
          <w:szCs w:val="24"/>
        </w:rPr>
        <w:t>射线诊断系统控制软件制造商将继续负责遵守适用的要求，并对</w:t>
      </w:r>
      <w:r w:rsidRPr="00CB0BF4">
        <w:rPr>
          <w:rFonts w:eastAsia="宋体"/>
          <w:color w:val="000000"/>
          <w:sz w:val="24"/>
          <w:szCs w:val="24"/>
        </w:rPr>
        <w:t>X</w:t>
      </w:r>
      <w:r w:rsidRPr="00CB0BF4">
        <w:rPr>
          <w:rFonts w:eastAsia="宋体"/>
          <w:color w:val="000000"/>
          <w:sz w:val="24"/>
          <w:szCs w:val="24"/>
        </w:rPr>
        <w:t>射线诊断系统的</w:t>
      </w:r>
      <w:r w:rsidRPr="00CB0BF4">
        <w:rPr>
          <w:rFonts w:eastAsia="宋体"/>
          <w:color w:val="000000"/>
          <w:sz w:val="24"/>
          <w:szCs w:val="24"/>
        </w:rPr>
        <w:t>X</w:t>
      </w:r>
      <w:r w:rsidRPr="00CB0BF4">
        <w:rPr>
          <w:rFonts w:eastAsia="宋体"/>
          <w:color w:val="000000"/>
          <w:sz w:val="24"/>
          <w:szCs w:val="24"/>
        </w:rPr>
        <w:t>射线控制方面的风险进行管理。</w:t>
      </w:r>
    </w:p>
    <w:p w14:paraId="496E3B9D" w14:textId="77777777" w:rsidR="00C77271" w:rsidRPr="00CB0BF4" w:rsidRDefault="00C77271" w:rsidP="00C77271">
      <w:pPr>
        <w:snapToGrid w:val="0"/>
        <w:ind w:leftChars="157" w:left="314"/>
        <w:jc w:val="both"/>
        <w:rPr>
          <w:rFonts w:eastAsia="宋体"/>
          <w:sz w:val="24"/>
          <w:szCs w:val="24"/>
        </w:rPr>
      </w:pPr>
    </w:p>
    <w:p w14:paraId="24F1DF29"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使用者更换</w:t>
      </w:r>
      <w:r w:rsidRPr="00CB0BF4">
        <w:rPr>
          <w:rFonts w:eastAsia="宋体"/>
          <w:color w:val="000000"/>
          <w:sz w:val="24"/>
          <w:szCs w:val="24"/>
        </w:rPr>
        <w:t>X</w:t>
      </w:r>
      <w:r w:rsidRPr="00CB0BF4">
        <w:rPr>
          <w:rFonts w:eastAsia="宋体"/>
          <w:color w:val="000000"/>
          <w:sz w:val="24"/>
          <w:szCs w:val="24"/>
        </w:rPr>
        <w:t>射线诊断系统控制的显示器可能会影响该组件对适用标签要求的遵守。认证和识别标签（或其内容的显示）必须是使用者可以轻易接触到的（见</w:t>
      </w:r>
      <w:r w:rsidRPr="00CB0BF4">
        <w:rPr>
          <w:rFonts w:eastAsia="宋体"/>
          <w:color w:val="000000"/>
          <w:sz w:val="24"/>
          <w:szCs w:val="24"/>
        </w:rPr>
        <w:t>21 CFR 1010.2</w:t>
      </w:r>
      <w:r w:rsidRPr="00CB0BF4">
        <w:rPr>
          <w:rFonts w:eastAsia="宋体"/>
          <w:color w:val="000000"/>
          <w:sz w:val="24"/>
          <w:szCs w:val="24"/>
        </w:rPr>
        <w:t>和</w:t>
      </w:r>
      <w:r w:rsidRPr="00CB0BF4">
        <w:rPr>
          <w:rFonts w:eastAsia="宋体"/>
          <w:color w:val="000000"/>
          <w:sz w:val="24"/>
          <w:szCs w:val="24"/>
        </w:rPr>
        <w:t>1010.3</w:t>
      </w:r>
      <w:r w:rsidRPr="00CB0BF4">
        <w:rPr>
          <w:rFonts w:eastAsia="宋体"/>
          <w:color w:val="000000"/>
          <w:sz w:val="24"/>
          <w:szCs w:val="24"/>
        </w:rPr>
        <w:t>），所要求的警告声明必须显示在作为控制面板的每台计算机和</w:t>
      </w:r>
      <w:r w:rsidRPr="00CB0BF4">
        <w:rPr>
          <w:rFonts w:eastAsia="宋体"/>
          <w:color w:val="000000"/>
          <w:sz w:val="24"/>
          <w:szCs w:val="24"/>
        </w:rPr>
        <w:t>/</w:t>
      </w:r>
      <w:r w:rsidRPr="00CB0BF4">
        <w:rPr>
          <w:rFonts w:eastAsia="宋体"/>
          <w:color w:val="000000"/>
          <w:sz w:val="24"/>
          <w:szCs w:val="24"/>
        </w:rPr>
        <w:t>或显示器上（</w:t>
      </w:r>
      <w:r w:rsidRPr="00CB0BF4">
        <w:rPr>
          <w:rFonts w:eastAsia="宋体"/>
          <w:color w:val="000000"/>
          <w:sz w:val="24"/>
          <w:szCs w:val="24"/>
        </w:rPr>
        <w:t>21 CFR 1020.30(j)</w:t>
      </w:r>
      <w:r w:rsidRPr="00CB0BF4">
        <w:rPr>
          <w:rFonts w:eastAsia="宋体"/>
          <w:color w:val="000000"/>
          <w:sz w:val="24"/>
          <w:szCs w:val="24"/>
        </w:rPr>
        <w:t>）。用作</w:t>
      </w:r>
      <w:r w:rsidRPr="00CB0BF4">
        <w:rPr>
          <w:rFonts w:eastAsia="宋体"/>
          <w:color w:val="000000"/>
          <w:sz w:val="24"/>
          <w:szCs w:val="24"/>
        </w:rPr>
        <w:t>X</w:t>
      </w:r>
      <w:r w:rsidRPr="00CB0BF4">
        <w:rPr>
          <w:rFonts w:eastAsia="宋体"/>
          <w:color w:val="000000"/>
          <w:sz w:val="24"/>
          <w:szCs w:val="24"/>
        </w:rPr>
        <w:t>射线控制的个人电脑和</w:t>
      </w:r>
      <w:r w:rsidRPr="00CB0BF4">
        <w:rPr>
          <w:rFonts w:eastAsia="宋体"/>
          <w:color w:val="000000"/>
          <w:sz w:val="24"/>
          <w:szCs w:val="24"/>
        </w:rPr>
        <w:t>/</w:t>
      </w:r>
      <w:r w:rsidRPr="00CB0BF4">
        <w:rPr>
          <w:rFonts w:eastAsia="宋体"/>
          <w:color w:val="000000"/>
          <w:sz w:val="24"/>
          <w:szCs w:val="24"/>
        </w:rPr>
        <w:t>或显示器的标签要求可以通过几种方式满足。符合这一要求的标签方法的两个例子是：</w:t>
      </w:r>
    </w:p>
    <w:p w14:paraId="6E0AFBA9" w14:textId="77777777" w:rsidR="00C77271" w:rsidRPr="00CB0BF4" w:rsidRDefault="00C77271" w:rsidP="00C77271">
      <w:pPr>
        <w:snapToGrid w:val="0"/>
        <w:ind w:leftChars="157" w:left="314"/>
        <w:jc w:val="both"/>
        <w:rPr>
          <w:rFonts w:eastAsia="宋体"/>
          <w:sz w:val="24"/>
          <w:szCs w:val="24"/>
        </w:rPr>
      </w:pPr>
    </w:p>
    <w:p w14:paraId="36658572" w14:textId="77777777" w:rsidR="008E04A4" w:rsidRPr="00CB0BF4" w:rsidRDefault="00AB04B4" w:rsidP="00C77271">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符合</w:t>
      </w:r>
      <w:r w:rsidRPr="00CB0BF4">
        <w:rPr>
          <w:rFonts w:eastAsia="宋体"/>
          <w:color w:val="000000"/>
          <w:sz w:val="24"/>
          <w:szCs w:val="24"/>
        </w:rPr>
        <w:t>21 CFR 1010.2</w:t>
      </w:r>
      <w:r w:rsidRPr="00CB0BF4">
        <w:rPr>
          <w:rFonts w:eastAsia="宋体"/>
          <w:color w:val="000000"/>
          <w:sz w:val="24"/>
          <w:szCs w:val="24"/>
        </w:rPr>
        <w:t>、</w:t>
      </w:r>
      <w:r w:rsidRPr="00CB0BF4">
        <w:rPr>
          <w:rFonts w:eastAsia="宋体"/>
          <w:color w:val="000000"/>
          <w:sz w:val="24"/>
          <w:szCs w:val="24"/>
        </w:rPr>
        <w:t>1010.3</w:t>
      </w:r>
      <w:r w:rsidRPr="00CB0BF4">
        <w:rPr>
          <w:rFonts w:eastAsia="宋体"/>
          <w:color w:val="000000"/>
          <w:sz w:val="24"/>
          <w:szCs w:val="24"/>
        </w:rPr>
        <w:t>和</w:t>
      </w:r>
      <w:r w:rsidRPr="00CB0BF4">
        <w:rPr>
          <w:rFonts w:eastAsia="宋体"/>
          <w:color w:val="000000"/>
          <w:sz w:val="24"/>
          <w:szCs w:val="24"/>
        </w:rPr>
        <w:t>1020.30(j)</w:t>
      </w:r>
      <w:r w:rsidRPr="00CB0BF4">
        <w:rPr>
          <w:rFonts w:eastAsia="宋体"/>
          <w:color w:val="000000"/>
          <w:sz w:val="24"/>
          <w:szCs w:val="24"/>
        </w:rPr>
        <w:t>的实物标签，并附有放置和核实标签的适当说明。</w:t>
      </w:r>
    </w:p>
    <w:p w14:paraId="6FBD3469" w14:textId="77777777" w:rsidR="00C77271" w:rsidRPr="00CB0BF4" w:rsidRDefault="00C77271" w:rsidP="00C77271">
      <w:pPr>
        <w:snapToGrid w:val="0"/>
        <w:ind w:leftChars="307" w:left="929" w:hanging="315"/>
        <w:jc w:val="both"/>
        <w:rPr>
          <w:rFonts w:eastAsia="宋体"/>
          <w:color w:val="000000"/>
          <w:sz w:val="24"/>
          <w:szCs w:val="24"/>
        </w:rPr>
      </w:pPr>
    </w:p>
    <w:p w14:paraId="4890A3B8" w14:textId="77777777" w:rsidR="008E04A4" w:rsidRPr="00CB0BF4" w:rsidRDefault="00AB04B4" w:rsidP="00C77271">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另外，</w:t>
      </w:r>
      <w:r w:rsidRPr="00CB0BF4">
        <w:rPr>
          <w:rFonts w:eastAsia="宋体"/>
          <w:color w:val="000000"/>
          <w:sz w:val="24"/>
          <w:szCs w:val="24"/>
        </w:rPr>
        <w:t>FDA</w:t>
      </w:r>
      <w:r w:rsidRPr="00CB0BF4">
        <w:rPr>
          <w:rFonts w:eastAsia="宋体"/>
          <w:color w:val="000000"/>
          <w:sz w:val="24"/>
          <w:szCs w:val="24"/>
        </w:rPr>
        <w:t>不打算反对这些标签以电子方式显示的地方，前提是：</w:t>
      </w:r>
    </w:p>
    <w:p w14:paraId="6FE5A22E" w14:textId="77777777" w:rsidR="00C77271" w:rsidRPr="00CB0BF4" w:rsidRDefault="00C77271" w:rsidP="00C77271">
      <w:pPr>
        <w:snapToGrid w:val="0"/>
        <w:ind w:leftChars="638" w:left="1591"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每次启动系统时，屏幕都会显示已批准的认证和识别标签；以及</w:t>
      </w:r>
    </w:p>
    <w:p w14:paraId="578BC4D5" w14:textId="77777777" w:rsidR="00C77271" w:rsidRPr="00CB0BF4" w:rsidRDefault="00C77271" w:rsidP="00C77271">
      <w:pPr>
        <w:snapToGrid w:val="0"/>
        <w:ind w:leftChars="638" w:left="1591" w:hanging="315"/>
        <w:jc w:val="both"/>
        <w:rPr>
          <w:rFonts w:eastAsia="宋体"/>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在使用过程中，屏幕上会持续显示所需的警告标签。如果屏幕同时用作采集和审查工作站，则在审查模式下不需要显示警告，但在采集模式下必须持续显示。</w:t>
      </w:r>
    </w:p>
    <w:p w14:paraId="280AFE9D" w14:textId="77777777" w:rsidR="008E04A4" w:rsidRPr="00CB0BF4" w:rsidRDefault="008E04A4" w:rsidP="00C77271">
      <w:pPr>
        <w:snapToGrid w:val="0"/>
        <w:ind w:leftChars="638" w:left="1591" w:hanging="315"/>
        <w:jc w:val="both"/>
        <w:rPr>
          <w:rFonts w:eastAsia="宋体"/>
          <w:sz w:val="24"/>
          <w:szCs w:val="24"/>
        </w:rPr>
      </w:pPr>
    </w:p>
    <w:p w14:paraId="48D6A1B4"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6D0659F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17.</w:t>
      </w:r>
      <w:r w:rsidRPr="00CB0BF4">
        <w:rPr>
          <w:rFonts w:eastAsia="宋体"/>
          <w:color w:val="000000"/>
          <w:sz w:val="24"/>
          <w:szCs w:val="24"/>
        </w:rPr>
        <w:tab/>
      </w:r>
      <w:r w:rsidRPr="00CB0BF4">
        <w:rPr>
          <w:rFonts w:eastAsia="宋体"/>
          <w:color w:val="000000"/>
          <w:sz w:val="24"/>
          <w:szCs w:val="24"/>
        </w:rPr>
        <w:t>问题：根据</w:t>
      </w:r>
      <w:r w:rsidRPr="00CB0BF4">
        <w:rPr>
          <w:rFonts w:eastAsia="宋体"/>
          <w:color w:val="000000"/>
          <w:sz w:val="24"/>
          <w:szCs w:val="24"/>
        </w:rPr>
        <w:t>21 CFR 801</w:t>
      </w:r>
      <w:r w:rsidRPr="00CB0BF4">
        <w:rPr>
          <w:rFonts w:eastAsia="宋体"/>
          <w:color w:val="000000"/>
          <w:sz w:val="24"/>
          <w:szCs w:val="24"/>
        </w:rPr>
        <w:t>和</w:t>
      </w:r>
      <w:r w:rsidRPr="00CB0BF4">
        <w:rPr>
          <w:rFonts w:eastAsia="宋体"/>
          <w:color w:val="000000"/>
          <w:sz w:val="24"/>
          <w:szCs w:val="24"/>
        </w:rPr>
        <w:t>809</w:t>
      </w:r>
      <w:r w:rsidRPr="00CB0BF4">
        <w:rPr>
          <w:rFonts w:eastAsia="宋体"/>
          <w:color w:val="000000"/>
          <w:sz w:val="24"/>
          <w:szCs w:val="24"/>
        </w:rPr>
        <w:t>的器械标签规定，如果满足某些要求，一般允许在器械标签中使用符号，而不使用相邻的解释文字。</w:t>
      </w:r>
      <w:r w:rsidRPr="00CB0BF4">
        <w:rPr>
          <w:rStyle w:val="ab"/>
          <w:rFonts w:eastAsia="宋体"/>
          <w:color w:val="000000"/>
          <w:sz w:val="24"/>
          <w:szCs w:val="24"/>
        </w:rPr>
        <w:t xml:space="preserve"> </w:t>
      </w:r>
      <w:r w:rsidRPr="00CB0BF4">
        <w:rPr>
          <w:rStyle w:val="ab"/>
          <w:rFonts w:eastAsia="宋体"/>
          <w:color w:val="000000"/>
          <w:sz w:val="24"/>
          <w:szCs w:val="24"/>
        </w:rPr>
        <w:footnoteReference w:id="8"/>
      </w:r>
      <w:r w:rsidRPr="00CB0BF4">
        <w:rPr>
          <w:rFonts w:eastAsia="宋体"/>
          <w:color w:val="000000"/>
          <w:sz w:val="24"/>
          <w:szCs w:val="24"/>
        </w:rPr>
        <w:t>在</w:t>
      </w:r>
      <w:r w:rsidRPr="00CB0BF4">
        <w:rPr>
          <w:rFonts w:eastAsia="宋体"/>
          <w:color w:val="000000"/>
          <w:sz w:val="24"/>
          <w:szCs w:val="24"/>
        </w:rPr>
        <w:t>21 CFR 1010.3(e)</w:t>
      </w:r>
      <w:r w:rsidRPr="00CB0BF4">
        <w:rPr>
          <w:rFonts w:eastAsia="宋体"/>
          <w:color w:val="000000"/>
          <w:sz w:val="24"/>
          <w:szCs w:val="24"/>
        </w:rPr>
        <w:t>和</w:t>
      </w:r>
      <w:r w:rsidRPr="00CB0BF4">
        <w:rPr>
          <w:rFonts w:eastAsia="宋体"/>
          <w:color w:val="000000"/>
          <w:sz w:val="24"/>
          <w:szCs w:val="24"/>
        </w:rPr>
        <w:t>21 CFR 1020.30(e)</w:t>
      </w:r>
      <w:r w:rsidRPr="00CB0BF4">
        <w:rPr>
          <w:rFonts w:eastAsia="宋体"/>
          <w:color w:val="000000"/>
          <w:sz w:val="24"/>
          <w:szCs w:val="24"/>
        </w:rPr>
        <w:t>要求的认证</w:t>
      </w:r>
      <w:r w:rsidRPr="00CB0BF4">
        <w:rPr>
          <w:rFonts w:eastAsia="宋体"/>
          <w:color w:val="000000"/>
          <w:sz w:val="24"/>
          <w:szCs w:val="24"/>
        </w:rPr>
        <w:t>X</w:t>
      </w:r>
      <w:r w:rsidRPr="00CB0BF4">
        <w:rPr>
          <w:rFonts w:eastAsia="宋体"/>
          <w:color w:val="000000"/>
          <w:sz w:val="24"/>
          <w:szCs w:val="24"/>
        </w:rPr>
        <w:t>射线部件的强制性标签中，这种使用</w:t>
      </w:r>
      <w:r w:rsidRPr="00CB0BF4">
        <w:rPr>
          <w:rFonts w:eastAsia="宋体"/>
          <w:color w:val="000000"/>
          <w:sz w:val="24"/>
          <w:szCs w:val="24"/>
        </w:rPr>
        <w:t>ISO 7000</w:t>
      </w:r>
      <w:r w:rsidRPr="00CB0BF4">
        <w:rPr>
          <w:rFonts w:eastAsia="宋体"/>
          <w:color w:val="000000"/>
          <w:sz w:val="24"/>
          <w:szCs w:val="24"/>
        </w:rPr>
        <w:t>等标准中的符号是否允许？</w:t>
      </w:r>
    </w:p>
    <w:p w14:paraId="27B6684B" w14:textId="77777777" w:rsidR="00C77271" w:rsidRPr="00CB0BF4" w:rsidRDefault="00C77271" w:rsidP="00C77271">
      <w:pPr>
        <w:snapToGrid w:val="0"/>
        <w:ind w:leftChars="157" w:left="314"/>
        <w:jc w:val="both"/>
        <w:rPr>
          <w:rFonts w:eastAsia="宋体"/>
          <w:color w:val="000000"/>
          <w:sz w:val="24"/>
          <w:szCs w:val="24"/>
        </w:rPr>
      </w:pPr>
    </w:p>
    <w:p w14:paraId="1BCBDFFD"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r w:rsidRPr="00CB0BF4">
        <w:rPr>
          <w:rFonts w:eastAsia="宋体"/>
          <w:color w:val="000000"/>
          <w:sz w:val="24"/>
          <w:szCs w:val="24"/>
        </w:rPr>
        <w:t>FDA</w:t>
      </w:r>
      <w:r w:rsidRPr="00CB0BF4">
        <w:rPr>
          <w:rFonts w:eastAsia="宋体"/>
          <w:color w:val="000000"/>
          <w:sz w:val="24"/>
          <w:szCs w:val="24"/>
        </w:rPr>
        <w:t>不打算反对在符合</w:t>
      </w:r>
      <w:r w:rsidRPr="00CB0BF4">
        <w:rPr>
          <w:rFonts w:eastAsia="宋体"/>
          <w:color w:val="000000"/>
          <w:sz w:val="24"/>
          <w:szCs w:val="24"/>
        </w:rPr>
        <w:t>21 CFR 801</w:t>
      </w:r>
      <w:r w:rsidRPr="00CB0BF4">
        <w:rPr>
          <w:rFonts w:eastAsia="宋体"/>
          <w:color w:val="000000"/>
          <w:sz w:val="24"/>
          <w:szCs w:val="24"/>
        </w:rPr>
        <w:t>和</w:t>
      </w:r>
      <w:r w:rsidRPr="00CB0BF4">
        <w:rPr>
          <w:rFonts w:eastAsia="宋体"/>
          <w:color w:val="000000"/>
          <w:sz w:val="24"/>
          <w:szCs w:val="24"/>
        </w:rPr>
        <w:t>809</w:t>
      </w:r>
      <w:r w:rsidRPr="00CB0BF4">
        <w:rPr>
          <w:rFonts w:eastAsia="宋体"/>
          <w:color w:val="000000"/>
          <w:sz w:val="24"/>
          <w:szCs w:val="24"/>
        </w:rPr>
        <w:t>规定的器械标签条例的情况下，在</w:t>
      </w:r>
      <w:r w:rsidRPr="00CB0BF4">
        <w:rPr>
          <w:rFonts w:eastAsia="宋体"/>
          <w:color w:val="000000"/>
          <w:sz w:val="24"/>
          <w:szCs w:val="24"/>
        </w:rPr>
        <w:t>21 CFR 1020.30</w:t>
      </w:r>
      <w:r w:rsidRPr="00CB0BF4">
        <w:rPr>
          <w:rFonts w:eastAsia="宋体"/>
          <w:color w:val="000000"/>
          <w:sz w:val="24"/>
          <w:szCs w:val="24"/>
        </w:rPr>
        <w:t>要求的标签中使用某些符号。</w:t>
      </w:r>
    </w:p>
    <w:p w14:paraId="775C9F1C" w14:textId="77777777" w:rsidR="00C77271" w:rsidRPr="00CB0BF4" w:rsidRDefault="00C77271" w:rsidP="00C77271">
      <w:pPr>
        <w:snapToGrid w:val="0"/>
        <w:ind w:leftChars="157" w:left="314"/>
        <w:jc w:val="both"/>
        <w:rPr>
          <w:rFonts w:eastAsia="宋体"/>
          <w:sz w:val="24"/>
          <w:szCs w:val="24"/>
        </w:rPr>
      </w:pPr>
    </w:p>
    <w:p w14:paraId="3750E9D6"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例如，某些</w:t>
      </w:r>
      <w:r w:rsidRPr="00CB0BF4">
        <w:rPr>
          <w:rFonts w:eastAsia="宋体"/>
          <w:color w:val="000000"/>
          <w:sz w:val="24"/>
          <w:szCs w:val="24"/>
        </w:rPr>
        <w:t>FDA</w:t>
      </w:r>
      <w:r w:rsidRPr="00CB0BF4">
        <w:rPr>
          <w:rFonts w:eastAsia="宋体"/>
          <w:color w:val="000000"/>
          <w:sz w:val="24"/>
          <w:szCs w:val="24"/>
        </w:rPr>
        <w:t>认可的标准，如</w:t>
      </w:r>
      <w:r w:rsidRPr="00CB0BF4">
        <w:rPr>
          <w:rFonts w:eastAsia="宋体"/>
          <w:color w:val="000000"/>
          <w:sz w:val="24"/>
          <w:szCs w:val="24"/>
        </w:rPr>
        <w:t>ISO 7000</w:t>
      </w:r>
      <w:r w:rsidRPr="00CB0BF4">
        <w:rPr>
          <w:rFonts w:eastAsia="宋体"/>
          <w:color w:val="000000"/>
          <w:sz w:val="24"/>
          <w:szCs w:val="24"/>
        </w:rPr>
        <w:t>：</w:t>
      </w:r>
      <w:r w:rsidRPr="00CB0BF4">
        <w:rPr>
          <w:rFonts w:eastAsia="宋体"/>
          <w:i/>
          <w:iCs/>
          <w:color w:val="000000"/>
          <w:sz w:val="24"/>
          <w:szCs w:val="24"/>
        </w:rPr>
        <w:t>用于设备上的图形符号</w:t>
      </w:r>
      <w:r w:rsidRPr="00CB0BF4">
        <w:rPr>
          <w:rFonts w:eastAsia="宋体"/>
          <w:color w:val="000000"/>
          <w:sz w:val="24"/>
          <w:szCs w:val="24"/>
        </w:rPr>
        <w:t>和</w:t>
      </w:r>
      <w:r w:rsidRPr="00CB0BF4">
        <w:rPr>
          <w:rFonts w:eastAsia="宋体"/>
          <w:color w:val="000000"/>
          <w:sz w:val="24"/>
          <w:szCs w:val="24"/>
        </w:rPr>
        <w:t>IEC 60417</w:t>
      </w:r>
      <w:r w:rsidRPr="00CB0BF4">
        <w:rPr>
          <w:rFonts w:eastAsia="宋体"/>
          <w:color w:val="000000"/>
          <w:sz w:val="24"/>
          <w:szCs w:val="24"/>
        </w:rPr>
        <w:t>。</w:t>
      </w:r>
      <w:r w:rsidRPr="00CB0BF4">
        <w:rPr>
          <w:rFonts w:eastAsia="宋体"/>
          <w:i/>
          <w:iCs/>
          <w:color w:val="000000"/>
          <w:sz w:val="24"/>
          <w:szCs w:val="24"/>
        </w:rPr>
        <w:t>在设备上使用的图形符号</w:t>
      </w:r>
      <w:r w:rsidRPr="00CB0BF4">
        <w:rPr>
          <w:rFonts w:eastAsia="宋体"/>
          <w:color w:val="000000"/>
          <w:sz w:val="24"/>
          <w:szCs w:val="24"/>
        </w:rPr>
        <w:t>包括</w:t>
      </w:r>
      <w:r w:rsidRPr="00CB0BF4">
        <w:rPr>
          <w:rFonts w:eastAsia="宋体"/>
          <w:color w:val="000000"/>
          <w:sz w:val="24"/>
          <w:szCs w:val="24"/>
        </w:rPr>
        <w:t>FDA</w:t>
      </w:r>
      <w:r w:rsidRPr="00CB0BF4">
        <w:rPr>
          <w:rFonts w:eastAsia="宋体"/>
          <w:color w:val="000000"/>
          <w:sz w:val="24"/>
          <w:szCs w:val="24"/>
        </w:rPr>
        <w:t>在性能标准要求的标签上使用时不打算反对的符号。</w:t>
      </w:r>
      <w:r w:rsidRPr="00CB0BF4">
        <w:rPr>
          <w:rFonts w:eastAsia="宋体"/>
          <w:color w:val="000000"/>
          <w:sz w:val="24"/>
          <w:szCs w:val="24"/>
        </w:rPr>
        <w:t>ISO 7000:2014</w:t>
      </w:r>
      <w:r w:rsidRPr="00CB0BF4">
        <w:rPr>
          <w:rFonts w:eastAsia="宋体"/>
          <w:color w:val="000000"/>
          <w:sz w:val="24"/>
          <w:szCs w:val="24"/>
        </w:rPr>
        <w:t>中允许的符号的一些例子包括目录号、序列号和生产日期。</w:t>
      </w:r>
    </w:p>
    <w:p w14:paraId="3627898A" w14:textId="77777777" w:rsidR="00C77271" w:rsidRPr="00CB0BF4" w:rsidRDefault="00C77271" w:rsidP="00C77271">
      <w:pPr>
        <w:snapToGrid w:val="0"/>
        <w:ind w:leftChars="157" w:left="314"/>
        <w:jc w:val="both"/>
        <w:rPr>
          <w:rFonts w:eastAsia="宋体"/>
          <w:sz w:val="24"/>
          <w:szCs w:val="24"/>
        </w:rPr>
      </w:pPr>
    </w:p>
    <w:p w14:paraId="25D441F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因为其他要求的标签，包括认证标签（</w:t>
      </w:r>
      <w:r w:rsidRPr="00CB0BF4">
        <w:rPr>
          <w:rFonts w:eastAsia="宋体"/>
          <w:color w:val="000000"/>
          <w:sz w:val="24"/>
          <w:szCs w:val="24"/>
        </w:rPr>
        <w:t>21 CFR 1010.2</w:t>
      </w:r>
      <w:r w:rsidRPr="00CB0BF4">
        <w:rPr>
          <w:rFonts w:eastAsia="宋体"/>
          <w:color w:val="000000"/>
          <w:sz w:val="24"/>
          <w:szCs w:val="24"/>
        </w:rPr>
        <w:t>）和警告标签（</w:t>
      </w:r>
      <w:r w:rsidRPr="00CB0BF4">
        <w:rPr>
          <w:rFonts w:eastAsia="宋体"/>
          <w:color w:val="000000"/>
          <w:sz w:val="24"/>
          <w:szCs w:val="24"/>
        </w:rPr>
        <w:t>21 CFR 1020.30(j)</w:t>
      </w:r>
      <w:r w:rsidRPr="00CB0BF4">
        <w:rPr>
          <w:rFonts w:eastAsia="宋体"/>
          <w:color w:val="000000"/>
          <w:sz w:val="24"/>
          <w:szCs w:val="24"/>
        </w:rPr>
        <w:t>），要求用英语书写完整的短语，不能用符号充分表示，所以这些标签中不能使用符号。</w:t>
      </w:r>
    </w:p>
    <w:p w14:paraId="5AF33123" w14:textId="77777777" w:rsidR="008E04A4" w:rsidRPr="00CB0BF4" w:rsidRDefault="00C65937" w:rsidP="004707FC">
      <w:pPr>
        <w:pStyle w:val="3"/>
        <w:spacing w:before="240" w:after="240"/>
        <w:rPr>
          <w:rFonts w:eastAsia="宋体"/>
        </w:rPr>
      </w:pPr>
      <w:bookmarkStart w:id="79" w:name="bookmark11"/>
      <w:bookmarkStart w:id="80" w:name="_Toc97481420"/>
      <w:r w:rsidRPr="00CB0BF4">
        <w:rPr>
          <w:rFonts w:eastAsia="宋体"/>
        </w:rPr>
        <w:t>(</w:t>
      </w:r>
      <w:bookmarkEnd w:id="79"/>
      <w:r w:rsidRPr="00CB0BF4">
        <w:rPr>
          <w:rFonts w:eastAsia="宋体"/>
        </w:rPr>
        <w:t>2)</w:t>
      </w:r>
      <w:r w:rsidRPr="00CB0BF4">
        <w:rPr>
          <w:rFonts w:eastAsia="宋体"/>
        </w:rPr>
        <w:tab/>
      </w:r>
      <w:r w:rsidRPr="00CB0BF4">
        <w:rPr>
          <w:rFonts w:eastAsia="宋体"/>
        </w:rPr>
        <w:t>标签位置</w:t>
      </w:r>
      <w:bookmarkEnd w:id="80"/>
    </w:p>
    <w:p w14:paraId="3EB1037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19.</w:t>
      </w:r>
      <w:r w:rsidRPr="00CB0BF4">
        <w:rPr>
          <w:rFonts w:eastAsia="宋体"/>
          <w:color w:val="000000"/>
          <w:sz w:val="24"/>
          <w:szCs w:val="24"/>
        </w:rPr>
        <w:tab/>
      </w:r>
      <w:r w:rsidRPr="00CB0BF4">
        <w:rPr>
          <w:rFonts w:eastAsia="宋体"/>
          <w:color w:val="000000"/>
          <w:sz w:val="24"/>
          <w:szCs w:val="24"/>
        </w:rPr>
        <w:t>问题：诸如光度计、自动曝光控制和正向光束限制系统（包括准直器、传感盘和电气机箱）等项目，是由位于系统各部分的子组件组成的，包括在其他可认证的组件中或在其上。</w:t>
      </w:r>
      <w:r w:rsidRPr="00CB0BF4">
        <w:rPr>
          <w:rFonts w:eastAsia="宋体"/>
          <w:color w:val="000000"/>
          <w:sz w:val="24"/>
          <w:szCs w:val="24"/>
        </w:rPr>
        <w:t>FDA</w:t>
      </w:r>
      <w:r w:rsidRPr="00CB0BF4">
        <w:rPr>
          <w:rFonts w:eastAsia="宋体"/>
          <w:color w:val="000000"/>
          <w:sz w:val="24"/>
          <w:szCs w:val="24"/>
        </w:rPr>
        <w:t>认为只标注主要成分的基本部分是合理的（见问题</w:t>
      </w:r>
      <w:r w:rsidRPr="00CB0BF4">
        <w:rPr>
          <w:rFonts w:eastAsia="宋体"/>
          <w:color w:val="000000"/>
          <w:sz w:val="24"/>
          <w:szCs w:val="24"/>
        </w:rPr>
        <w:t>15</w:t>
      </w:r>
      <w:r w:rsidRPr="00CB0BF4">
        <w:rPr>
          <w:rFonts w:eastAsia="宋体"/>
          <w:color w:val="000000"/>
          <w:sz w:val="24"/>
          <w:szCs w:val="24"/>
        </w:rPr>
        <w:t>）。这种标签应该放在哪里？</w:t>
      </w:r>
    </w:p>
    <w:p w14:paraId="27DE36A9" w14:textId="77777777" w:rsidR="00C77271" w:rsidRPr="00CB0BF4" w:rsidRDefault="00C77271" w:rsidP="00C77271">
      <w:pPr>
        <w:snapToGrid w:val="0"/>
        <w:ind w:leftChars="157" w:left="314"/>
        <w:jc w:val="both"/>
        <w:rPr>
          <w:rFonts w:eastAsia="宋体"/>
          <w:color w:val="000000"/>
          <w:sz w:val="24"/>
          <w:szCs w:val="24"/>
        </w:rPr>
      </w:pPr>
    </w:p>
    <w:p w14:paraId="12E3A9BE"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回答：下面的表</w:t>
      </w:r>
      <w:r w:rsidRPr="00CB0BF4">
        <w:rPr>
          <w:rFonts w:eastAsia="宋体"/>
          <w:color w:val="000000"/>
          <w:sz w:val="24"/>
          <w:szCs w:val="24"/>
        </w:rPr>
        <w:t>1</w:t>
      </w:r>
      <w:r w:rsidRPr="00CB0BF4">
        <w:rPr>
          <w:rFonts w:eastAsia="宋体"/>
          <w:color w:val="000000"/>
          <w:sz w:val="24"/>
          <w:szCs w:val="24"/>
        </w:rPr>
        <w:t>列出了几个主要部件和每个主要部件的建议标签位置。如果您已获得</w:t>
      </w:r>
      <w:r w:rsidRPr="00CB0BF4">
        <w:rPr>
          <w:rFonts w:eastAsia="宋体"/>
          <w:color w:val="000000"/>
          <w:sz w:val="24"/>
          <w:szCs w:val="24"/>
        </w:rPr>
        <w:t>FDA</w:t>
      </w:r>
      <w:r w:rsidRPr="00CB0BF4">
        <w:rPr>
          <w:rFonts w:eastAsia="宋体"/>
          <w:color w:val="000000"/>
          <w:sz w:val="24"/>
          <w:szCs w:val="24"/>
        </w:rPr>
        <w:t>的书面授权</w:t>
      </w:r>
      <w:r w:rsidRPr="00CB0BF4">
        <w:rPr>
          <w:rFonts w:eastAsia="宋体"/>
          <w:color w:val="000000"/>
          <w:sz w:val="24"/>
          <w:szCs w:val="24"/>
        </w:rPr>
        <w:t>(21 CFR 1020.30(c))</w:t>
      </w:r>
      <w:r w:rsidRPr="00CB0BF4">
        <w:rPr>
          <w:rFonts w:eastAsia="宋体"/>
          <w:color w:val="000000"/>
          <w:sz w:val="24"/>
          <w:szCs w:val="24"/>
        </w:rPr>
        <w:t>，将两个或更多的主要组件作为单一标签的器械出售</w:t>
      </w:r>
      <w:r w:rsidRPr="00CB0BF4">
        <w:rPr>
          <w:rFonts w:eastAsia="宋体"/>
          <w:color w:val="000000"/>
          <w:sz w:val="24"/>
          <w:szCs w:val="24"/>
        </w:rPr>
        <w:t>(</w:t>
      </w:r>
      <w:r w:rsidRPr="00CB0BF4">
        <w:rPr>
          <w:rFonts w:eastAsia="宋体"/>
          <w:color w:val="000000"/>
          <w:sz w:val="24"/>
          <w:szCs w:val="24"/>
        </w:rPr>
        <w:t>即，一个目录项目，不打算被细分为其他组件使用</w:t>
      </w:r>
      <w:r w:rsidRPr="00CB0BF4">
        <w:rPr>
          <w:rFonts w:eastAsia="宋体"/>
          <w:color w:val="000000"/>
          <w:sz w:val="24"/>
          <w:szCs w:val="24"/>
        </w:rPr>
        <w:t>)</w:t>
      </w:r>
      <w:r w:rsidRPr="00CB0BF4">
        <w:rPr>
          <w:rFonts w:eastAsia="宋体"/>
          <w:color w:val="000000"/>
          <w:sz w:val="24"/>
          <w:szCs w:val="24"/>
        </w:rPr>
        <w:t>，只需要一个标签。</w:t>
      </w:r>
    </w:p>
    <w:p w14:paraId="42F3A847" w14:textId="77777777" w:rsidR="00C77271" w:rsidRPr="00CB0BF4" w:rsidRDefault="00C77271" w:rsidP="00C77271">
      <w:pPr>
        <w:snapToGrid w:val="0"/>
        <w:ind w:leftChars="157" w:left="314"/>
        <w:jc w:val="both"/>
        <w:rPr>
          <w:rFonts w:eastAsia="宋体"/>
          <w:sz w:val="24"/>
          <w:szCs w:val="24"/>
        </w:rPr>
      </w:pPr>
    </w:p>
    <w:p w14:paraId="188B85DC" w14:textId="3DF33DEC"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备注：所有的管壳组件</w:t>
      </w:r>
      <w:ins w:id="81" w:author="Z" w:date="2022-04-04T21:46:00Z">
        <w:r w:rsidR="00B60D36">
          <w:rPr>
            <w:rFonts w:eastAsia="宋体" w:hint="eastAsia"/>
            <w:color w:val="000000"/>
            <w:sz w:val="24"/>
            <w:szCs w:val="24"/>
          </w:rPr>
          <w:t>都</w:t>
        </w:r>
      </w:ins>
      <w:r w:rsidRPr="00CB0BF4">
        <w:rPr>
          <w:rFonts w:eastAsia="宋体"/>
          <w:color w:val="000000"/>
          <w:sz w:val="24"/>
          <w:szCs w:val="24"/>
        </w:rPr>
        <w:t>必须标明制造商的名称、型号和管壳组件所包含的</w:t>
      </w:r>
      <w:r w:rsidRPr="00CB0BF4">
        <w:rPr>
          <w:rFonts w:eastAsia="宋体"/>
          <w:color w:val="000000"/>
          <w:sz w:val="24"/>
          <w:szCs w:val="24"/>
        </w:rPr>
        <w:t>X</w:t>
      </w:r>
      <w:r w:rsidRPr="00CB0BF4">
        <w:rPr>
          <w:rFonts w:eastAsia="宋体"/>
          <w:color w:val="000000"/>
          <w:sz w:val="24"/>
          <w:szCs w:val="24"/>
        </w:rPr>
        <w:t>射线管的序列号，因为</w:t>
      </w:r>
      <w:del w:id="82" w:author="Z" w:date="2022-04-04T21:46:00Z">
        <w:r w:rsidRPr="00CB0BF4" w:rsidDel="00B60D36">
          <w:rPr>
            <w:rFonts w:eastAsia="宋体"/>
            <w:color w:val="000000"/>
            <w:sz w:val="24"/>
            <w:szCs w:val="24"/>
          </w:rPr>
          <w:delText>它们</w:delText>
        </w:r>
      </w:del>
      <w:r w:rsidRPr="00CB0BF4">
        <w:rPr>
          <w:rFonts w:eastAsia="宋体"/>
          <w:color w:val="000000"/>
          <w:sz w:val="24"/>
          <w:szCs w:val="24"/>
        </w:rPr>
        <w:t>会经常</w:t>
      </w:r>
      <w:del w:id="83" w:author="Z" w:date="2022-04-04T21:46:00Z">
        <w:r w:rsidRPr="00CB0BF4" w:rsidDel="00B60D36">
          <w:rPr>
            <w:rFonts w:eastAsia="宋体"/>
            <w:color w:val="000000"/>
            <w:sz w:val="24"/>
            <w:szCs w:val="24"/>
          </w:rPr>
          <w:delText>被</w:delText>
        </w:r>
      </w:del>
      <w:r w:rsidRPr="00CB0BF4">
        <w:rPr>
          <w:rFonts w:eastAsia="宋体"/>
          <w:color w:val="000000"/>
          <w:sz w:val="24"/>
          <w:szCs w:val="24"/>
        </w:rPr>
        <w:t>更换</w:t>
      </w:r>
      <w:ins w:id="84" w:author="Z" w:date="2022-04-04T21:46:00Z">
        <w:r w:rsidR="00B60D36">
          <w:rPr>
            <w:rFonts w:eastAsia="宋体" w:hint="eastAsia"/>
            <w:color w:val="000000"/>
            <w:sz w:val="24"/>
            <w:szCs w:val="24"/>
          </w:rPr>
          <w:t>它们</w:t>
        </w:r>
      </w:ins>
      <w:r w:rsidRPr="00CB0BF4">
        <w:rPr>
          <w:rFonts w:eastAsia="宋体"/>
          <w:color w:val="000000"/>
          <w:sz w:val="24"/>
          <w:szCs w:val="24"/>
        </w:rPr>
        <w:t>（</w:t>
      </w:r>
      <w:r w:rsidRPr="00CB0BF4">
        <w:rPr>
          <w:rFonts w:eastAsia="宋体"/>
          <w:color w:val="000000"/>
          <w:sz w:val="24"/>
          <w:szCs w:val="24"/>
        </w:rPr>
        <w:t>21 CFR 1020.30(e)(1)</w:t>
      </w:r>
      <w:r w:rsidRPr="00CB0BF4">
        <w:rPr>
          <w:rFonts w:eastAsia="宋体"/>
          <w:color w:val="000000"/>
          <w:sz w:val="24"/>
          <w:szCs w:val="24"/>
        </w:rPr>
        <w:t>）。</w:t>
      </w:r>
    </w:p>
    <w:p w14:paraId="3B9B0923" w14:textId="77777777" w:rsidR="008E04A4" w:rsidRPr="00CB0BF4" w:rsidRDefault="008E04A4" w:rsidP="00C77271">
      <w:pPr>
        <w:snapToGrid w:val="0"/>
        <w:ind w:leftChars="157" w:left="314"/>
        <w:jc w:val="both"/>
        <w:rPr>
          <w:rFonts w:eastAsia="宋体"/>
          <w:sz w:val="24"/>
          <w:szCs w:val="24"/>
        </w:rPr>
      </w:pPr>
    </w:p>
    <w:p w14:paraId="45BA50BE"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17B85860" w14:textId="77777777" w:rsidR="008E04A4" w:rsidRPr="00CB0BF4" w:rsidRDefault="00C65937" w:rsidP="00C77271">
      <w:pPr>
        <w:snapToGrid w:val="0"/>
        <w:ind w:leftChars="157" w:left="314"/>
        <w:jc w:val="center"/>
        <w:rPr>
          <w:rFonts w:eastAsia="宋体"/>
          <w:sz w:val="21"/>
          <w:szCs w:val="21"/>
        </w:rPr>
      </w:pPr>
      <w:r w:rsidRPr="00CB0BF4">
        <w:rPr>
          <w:rFonts w:eastAsia="宋体"/>
          <w:b/>
          <w:bCs/>
          <w:color w:val="000000"/>
          <w:sz w:val="21"/>
          <w:szCs w:val="21"/>
        </w:rPr>
        <w:t>表</w:t>
      </w:r>
      <w:r w:rsidRPr="00CB0BF4">
        <w:rPr>
          <w:rFonts w:eastAsia="宋体"/>
          <w:b/>
          <w:bCs/>
          <w:color w:val="000000"/>
          <w:sz w:val="21"/>
          <w:szCs w:val="21"/>
        </w:rPr>
        <w:t>1</w:t>
      </w:r>
      <w:r w:rsidRPr="00CB0BF4">
        <w:rPr>
          <w:rFonts w:eastAsia="宋体"/>
          <w:b/>
          <w:bCs/>
          <w:color w:val="000000"/>
          <w:sz w:val="21"/>
          <w:szCs w:val="21"/>
        </w:rPr>
        <w:t>：主要部件的建议标签位置</w:t>
      </w:r>
    </w:p>
    <w:p w14:paraId="16231C11" w14:textId="77777777" w:rsidR="008E04A4" w:rsidRPr="00CB0BF4" w:rsidRDefault="008E04A4" w:rsidP="00C77271">
      <w:pPr>
        <w:snapToGrid w:val="0"/>
        <w:ind w:leftChars="157" w:left="314"/>
        <w:jc w:val="both"/>
        <w:rPr>
          <w:rFonts w:eastAsia="宋体"/>
          <w:sz w:val="21"/>
          <w:szCs w:val="21"/>
        </w:rPr>
      </w:pPr>
    </w:p>
    <w:tbl>
      <w:tblPr>
        <w:tblW w:w="5000" w:type="pct"/>
        <w:tblInd w:w="40" w:type="dxa"/>
        <w:tblLayout w:type="fixed"/>
        <w:tblCellMar>
          <w:left w:w="40" w:type="dxa"/>
          <w:right w:w="40" w:type="dxa"/>
        </w:tblCellMar>
        <w:tblLook w:val="0000" w:firstRow="0" w:lastRow="0" w:firstColumn="0" w:lastColumn="0" w:noHBand="0" w:noVBand="0"/>
      </w:tblPr>
      <w:tblGrid>
        <w:gridCol w:w="4598"/>
        <w:gridCol w:w="4588"/>
      </w:tblGrid>
      <w:tr w:rsidR="008E04A4" w:rsidRPr="00CB0BF4" w14:paraId="0FCE2878"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5BF86CB3" w14:textId="77777777" w:rsidR="008E04A4" w:rsidRPr="008D3198" w:rsidRDefault="00C65937" w:rsidP="00FD33E6">
            <w:pPr>
              <w:snapToGrid w:val="0"/>
              <w:jc w:val="center"/>
              <w:rPr>
                <w:rFonts w:eastAsia="宋体"/>
                <w:sz w:val="21"/>
                <w:szCs w:val="21"/>
              </w:rPr>
            </w:pPr>
            <w:r w:rsidRPr="008D3198">
              <w:rPr>
                <w:rFonts w:eastAsia="宋体"/>
                <w:b/>
                <w:bCs/>
                <w:sz w:val="21"/>
                <w:szCs w:val="21"/>
              </w:rPr>
              <w:t>主要组件</w:t>
            </w:r>
          </w:p>
        </w:tc>
        <w:tc>
          <w:tcPr>
            <w:tcW w:w="44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646EF587" w14:textId="77777777" w:rsidR="008E04A4" w:rsidRPr="008D3198" w:rsidRDefault="00C65937" w:rsidP="00FD33E6">
            <w:pPr>
              <w:snapToGrid w:val="0"/>
              <w:jc w:val="center"/>
              <w:rPr>
                <w:rFonts w:eastAsia="宋体"/>
                <w:sz w:val="21"/>
                <w:szCs w:val="21"/>
              </w:rPr>
            </w:pPr>
            <w:r w:rsidRPr="008D3198">
              <w:rPr>
                <w:rFonts w:eastAsia="宋体"/>
                <w:b/>
                <w:bCs/>
                <w:sz w:val="21"/>
                <w:szCs w:val="21"/>
              </w:rPr>
              <w:t>标签位置</w:t>
            </w:r>
          </w:p>
        </w:tc>
      </w:tr>
      <w:tr w:rsidR="008E04A4" w:rsidRPr="00CB0BF4" w14:paraId="797FEB5F"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F330B3" w14:textId="77777777" w:rsidR="008E04A4" w:rsidRPr="008D3198" w:rsidRDefault="00C65937" w:rsidP="00FD33E6">
            <w:pPr>
              <w:snapToGrid w:val="0"/>
              <w:jc w:val="center"/>
              <w:rPr>
                <w:rFonts w:eastAsia="宋体"/>
                <w:sz w:val="21"/>
                <w:szCs w:val="21"/>
              </w:rPr>
            </w:pPr>
            <w:r w:rsidRPr="008D3198">
              <w:rPr>
                <w:rFonts w:eastAsia="宋体"/>
                <w:sz w:val="21"/>
                <w:szCs w:val="21"/>
              </w:rPr>
              <w:t>管壳组件</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A02A33" w14:textId="77777777" w:rsidR="008E04A4" w:rsidRPr="008D3198" w:rsidRDefault="00C65937" w:rsidP="008D3198">
            <w:pPr>
              <w:snapToGrid w:val="0"/>
              <w:jc w:val="center"/>
              <w:rPr>
                <w:rFonts w:eastAsia="宋体"/>
                <w:sz w:val="21"/>
                <w:szCs w:val="21"/>
              </w:rPr>
            </w:pPr>
            <w:r w:rsidRPr="008D3198">
              <w:rPr>
                <w:rFonts w:eastAsia="宋体"/>
                <w:sz w:val="21"/>
                <w:szCs w:val="21"/>
              </w:rPr>
              <w:t>在外壳上，包括</w:t>
            </w:r>
            <w:r w:rsidR="008D3198" w:rsidRPr="008D3198">
              <w:rPr>
                <w:rFonts w:eastAsia="宋体" w:hint="eastAsia"/>
                <w:sz w:val="21"/>
                <w:szCs w:val="21"/>
              </w:rPr>
              <w:t>操作台</w:t>
            </w:r>
            <w:r w:rsidRPr="008D3198">
              <w:rPr>
                <w:rFonts w:eastAsia="宋体"/>
                <w:sz w:val="21"/>
                <w:szCs w:val="21"/>
              </w:rPr>
              <w:t>下</w:t>
            </w:r>
            <w:r w:rsidR="008D3198" w:rsidRPr="008D3198">
              <w:rPr>
                <w:rFonts w:eastAsia="宋体" w:hint="eastAsia"/>
                <w:sz w:val="21"/>
                <w:szCs w:val="21"/>
              </w:rPr>
              <w:t>方管件</w:t>
            </w:r>
          </w:p>
        </w:tc>
      </w:tr>
      <w:tr w:rsidR="008E04A4" w:rsidRPr="00CB0BF4" w14:paraId="4CD48B96"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759DAA" w14:textId="77777777" w:rsidR="008E04A4" w:rsidRPr="008D3198" w:rsidRDefault="00C65937" w:rsidP="00FD33E6">
            <w:pPr>
              <w:snapToGrid w:val="0"/>
              <w:jc w:val="center"/>
              <w:rPr>
                <w:rFonts w:eastAsia="宋体"/>
                <w:sz w:val="21"/>
                <w:szCs w:val="21"/>
              </w:rPr>
            </w:pPr>
            <w:r w:rsidRPr="008D3198">
              <w:rPr>
                <w:rFonts w:eastAsia="宋体"/>
                <w:sz w:val="21"/>
                <w:szCs w:val="21"/>
              </w:rPr>
              <w:t>X</w:t>
            </w:r>
            <w:r w:rsidRPr="008D3198">
              <w:rPr>
                <w:rFonts w:eastAsia="宋体"/>
                <w:sz w:val="21"/>
                <w:szCs w:val="21"/>
              </w:rPr>
              <w:t>射线控制</w:t>
            </w:r>
            <w:r w:rsidR="00FC0070" w:rsidRPr="008D3198">
              <w:rPr>
                <w:rFonts w:eastAsia="宋体" w:hint="eastAsia"/>
                <w:sz w:val="21"/>
                <w:szCs w:val="21"/>
              </w:rPr>
              <w:t>器</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2E49DE" w14:textId="77777777" w:rsidR="008E04A4" w:rsidRPr="008D3198" w:rsidRDefault="00C65937" w:rsidP="00FD33E6">
            <w:pPr>
              <w:snapToGrid w:val="0"/>
              <w:jc w:val="center"/>
              <w:rPr>
                <w:rFonts w:eastAsia="宋体"/>
                <w:sz w:val="21"/>
                <w:szCs w:val="21"/>
              </w:rPr>
            </w:pPr>
            <w:r w:rsidRPr="008D3198">
              <w:rPr>
                <w:rFonts w:eastAsia="宋体"/>
                <w:sz w:val="21"/>
                <w:szCs w:val="21"/>
              </w:rPr>
              <w:t>在每个</w:t>
            </w:r>
            <w:r w:rsidRPr="008D3198">
              <w:rPr>
                <w:rFonts w:eastAsia="宋体"/>
                <w:sz w:val="21"/>
                <w:szCs w:val="21"/>
              </w:rPr>
              <w:t>X</w:t>
            </w:r>
            <w:r w:rsidRPr="008D3198">
              <w:rPr>
                <w:rFonts w:eastAsia="宋体"/>
                <w:sz w:val="21"/>
                <w:szCs w:val="21"/>
              </w:rPr>
              <w:t>射线控制板和控制电子柜上</w:t>
            </w:r>
          </w:p>
        </w:tc>
      </w:tr>
      <w:tr w:rsidR="008E04A4" w:rsidRPr="00CB0BF4" w14:paraId="75FD245B"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FBCD57" w14:textId="77777777" w:rsidR="008E04A4" w:rsidRPr="008D3198" w:rsidRDefault="00C65937" w:rsidP="00FD33E6">
            <w:pPr>
              <w:snapToGrid w:val="0"/>
              <w:jc w:val="center"/>
              <w:rPr>
                <w:rFonts w:eastAsia="宋体"/>
                <w:sz w:val="21"/>
                <w:szCs w:val="21"/>
              </w:rPr>
            </w:pPr>
            <w:r w:rsidRPr="008D3198">
              <w:rPr>
                <w:rFonts w:eastAsia="宋体"/>
                <w:sz w:val="21"/>
                <w:szCs w:val="21"/>
              </w:rPr>
              <w:t>X</w:t>
            </w:r>
            <w:r w:rsidRPr="008D3198">
              <w:rPr>
                <w:rFonts w:eastAsia="宋体"/>
                <w:sz w:val="21"/>
                <w:szCs w:val="21"/>
              </w:rPr>
              <w:t>射线高压发生器</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013FE6" w14:textId="77777777" w:rsidR="008E04A4" w:rsidRPr="008D3198" w:rsidRDefault="00C65937" w:rsidP="008D3198">
            <w:pPr>
              <w:snapToGrid w:val="0"/>
              <w:jc w:val="center"/>
              <w:rPr>
                <w:rFonts w:eastAsia="宋体"/>
                <w:sz w:val="21"/>
                <w:szCs w:val="21"/>
              </w:rPr>
            </w:pPr>
            <w:r w:rsidRPr="008D3198">
              <w:rPr>
                <w:rFonts w:eastAsia="宋体"/>
                <w:sz w:val="21"/>
                <w:szCs w:val="21"/>
              </w:rPr>
              <w:t>在</w:t>
            </w:r>
            <w:r w:rsidR="008D3198" w:rsidRPr="008D3198">
              <w:rPr>
                <w:rFonts w:eastAsia="宋体" w:hint="eastAsia"/>
                <w:sz w:val="21"/>
                <w:szCs w:val="21"/>
              </w:rPr>
              <w:t>发生器</w:t>
            </w:r>
            <w:r w:rsidRPr="008D3198">
              <w:rPr>
                <w:rFonts w:eastAsia="宋体"/>
                <w:sz w:val="21"/>
                <w:szCs w:val="21"/>
              </w:rPr>
              <w:t>外壳上</w:t>
            </w:r>
          </w:p>
        </w:tc>
      </w:tr>
      <w:tr w:rsidR="008E04A4" w:rsidRPr="00CB0BF4" w14:paraId="1E821E2F"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B68B40B" w14:textId="77777777" w:rsidR="008E04A4" w:rsidRPr="008D3198" w:rsidRDefault="00C65937" w:rsidP="00FD33E6">
            <w:pPr>
              <w:snapToGrid w:val="0"/>
              <w:jc w:val="center"/>
              <w:rPr>
                <w:rFonts w:eastAsia="宋体"/>
                <w:sz w:val="21"/>
                <w:szCs w:val="21"/>
              </w:rPr>
            </w:pPr>
            <w:r w:rsidRPr="008D3198">
              <w:rPr>
                <w:rFonts w:eastAsia="宋体"/>
                <w:sz w:val="21"/>
                <w:szCs w:val="21"/>
              </w:rPr>
              <w:t>荧光成像组件</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CFBC93" w14:textId="77777777" w:rsidR="008E04A4" w:rsidRPr="008D3198" w:rsidRDefault="008D3198" w:rsidP="00FD33E6">
            <w:pPr>
              <w:snapToGrid w:val="0"/>
              <w:jc w:val="center"/>
              <w:rPr>
                <w:rFonts w:eastAsia="宋体"/>
                <w:sz w:val="21"/>
                <w:szCs w:val="21"/>
              </w:rPr>
            </w:pPr>
            <w:r w:rsidRPr="008D3198">
              <w:rPr>
                <w:rFonts w:eastAsia="宋体" w:hint="eastAsia"/>
                <w:sz w:val="21"/>
                <w:szCs w:val="21"/>
              </w:rPr>
              <w:t>在</w:t>
            </w:r>
            <w:r w:rsidR="00FC0070" w:rsidRPr="008D3198">
              <w:rPr>
                <w:rFonts w:eastAsia="宋体"/>
                <w:sz w:val="21"/>
                <w:szCs w:val="21"/>
              </w:rPr>
              <w:t>点片器</w:t>
            </w:r>
            <w:r w:rsidR="00C65937" w:rsidRPr="008D3198">
              <w:rPr>
                <w:rFonts w:eastAsia="宋体"/>
                <w:sz w:val="21"/>
                <w:szCs w:val="21"/>
              </w:rPr>
              <w:t>和图像增强器</w:t>
            </w:r>
            <w:r w:rsidRPr="008D3198">
              <w:rPr>
                <w:rFonts w:eastAsia="宋体" w:hint="eastAsia"/>
                <w:sz w:val="21"/>
                <w:szCs w:val="21"/>
              </w:rPr>
              <w:t>上</w:t>
            </w:r>
          </w:p>
        </w:tc>
      </w:tr>
      <w:tr w:rsidR="008E04A4" w:rsidRPr="00CB0BF4" w14:paraId="3D3F950F"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CCAF32" w14:textId="77777777" w:rsidR="008E04A4" w:rsidRPr="008D3198" w:rsidRDefault="00FC0070" w:rsidP="00FD33E6">
            <w:pPr>
              <w:snapToGrid w:val="0"/>
              <w:jc w:val="center"/>
              <w:rPr>
                <w:rFonts w:eastAsia="宋体"/>
                <w:sz w:val="21"/>
                <w:szCs w:val="21"/>
              </w:rPr>
            </w:pPr>
            <w:r w:rsidRPr="008D3198">
              <w:rPr>
                <w:rFonts w:eastAsia="宋体"/>
                <w:sz w:val="21"/>
                <w:szCs w:val="21"/>
              </w:rPr>
              <w:t>操作台</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69B488" w14:textId="77777777" w:rsidR="008E04A4" w:rsidRPr="008D3198" w:rsidRDefault="00C65937" w:rsidP="00FC0070">
            <w:pPr>
              <w:snapToGrid w:val="0"/>
              <w:jc w:val="center"/>
              <w:rPr>
                <w:rFonts w:eastAsia="宋体"/>
                <w:sz w:val="21"/>
                <w:szCs w:val="21"/>
              </w:rPr>
            </w:pPr>
            <w:r w:rsidRPr="008D3198">
              <w:rPr>
                <w:rFonts w:eastAsia="宋体"/>
                <w:sz w:val="21"/>
                <w:szCs w:val="21"/>
              </w:rPr>
              <w:t>在每</w:t>
            </w:r>
            <w:r w:rsidR="00FC0070" w:rsidRPr="008D3198">
              <w:rPr>
                <w:rFonts w:eastAsia="宋体" w:hint="eastAsia"/>
                <w:sz w:val="21"/>
                <w:szCs w:val="21"/>
              </w:rPr>
              <w:t>个</w:t>
            </w:r>
            <w:r w:rsidR="00FC0070" w:rsidRPr="008D3198">
              <w:rPr>
                <w:rFonts w:eastAsia="宋体"/>
                <w:sz w:val="21"/>
                <w:szCs w:val="21"/>
              </w:rPr>
              <w:t>操作台</w:t>
            </w:r>
            <w:r w:rsidRPr="008D3198">
              <w:rPr>
                <w:rFonts w:eastAsia="宋体"/>
                <w:sz w:val="21"/>
                <w:szCs w:val="21"/>
              </w:rPr>
              <w:t>上</w:t>
            </w:r>
          </w:p>
        </w:tc>
      </w:tr>
      <w:tr w:rsidR="008E04A4" w:rsidRPr="00CB0BF4" w14:paraId="194C3D87"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46229C" w14:textId="77777777" w:rsidR="008E04A4" w:rsidRPr="008D3198" w:rsidRDefault="00FC0070" w:rsidP="00FD33E6">
            <w:pPr>
              <w:snapToGrid w:val="0"/>
              <w:jc w:val="center"/>
              <w:rPr>
                <w:rFonts w:eastAsia="宋体"/>
                <w:sz w:val="21"/>
                <w:szCs w:val="21"/>
              </w:rPr>
            </w:pPr>
            <w:r w:rsidRPr="008D3198">
              <w:rPr>
                <w:rFonts w:eastAsia="宋体"/>
                <w:sz w:val="21"/>
                <w:szCs w:val="21"/>
              </w:rPr>
              <w:t>送料架</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AAA36C" w14:textId="77777777" w:rsidR="008E04A4" w:rsidRPr="008D3198" w:rsidRDefault="00C65937" w:rsidP="00FD33E6">
            <w:pPr>
              <w:snapToGrid w:val="0"/>
              <w:jc w:val="center"/>
              <w:rPr>
                <w:rFonts w:eastAsia="宋体"/>
                <w:sz w:val="21"/>
                <w:szCs w:val="21"/>
              </w:rPr>
            </w:pPr>
            <w:r w:rsidRPr="008D3198">
              <w:rPr>
                <w:rFonts w:eastAsia="宋体"/>
                <w:sz w:val="21"/>
                <w:szCs w:val="21"/>
              </w:rPr>
              <w:t>在每个</w:t>
            </w:r>
            <w:r w:rsidR="00FC0070" w:rsidRPr="008D3198">
              <w:rPr>
                <w:rFonts w:eastAsia="宋体"/>
                <w:sz w:val="21"/>
                <w:szCs w:val="21"/>
              </w:rPr>
              <w:t>送料架</w:t>
            </w:r>
            <w:r w:rsidRPr="008D3198">
              <w:rPr>
                <w:rFonts w:eastAsia="宋体"/>
                <w:sz w:val="21"/>
                <w:szCs w:val="21"/>
              </w:rPr>
              <w:t>上</w:t>
            </w:r>
          </w:p>
        </w:tc>
      </w:tr>
      <w:tr w:rsidR="008E04A4" w:rsidRPr="00CB0BF4" w14:paraId="2A3FAD14"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CE12EF9" w14:textId="77777777" w:rsidR="008E04A4" w:rsidRPr="008D3198" w:rsidRDefault="00FC0070" w:rsidP="00FD33E6">
            <w:pPr>
              <w:snapToGrid w:val="0"/>
              <w:jc w:val="center"/>
              <w:rPr>
                <w:rFonts w:eastAsia="宋体"/>
                <w:sz w:val="21"/>
                <w:szCs w:val="21"/>
              </w:rPr>
            </w:pPr>
            <w:r w:rsidRPr="008D3198">
              <w:rPr>
                <w:rFonts w:eastAsia="宋体"/>
                <w:sz w:val="21"/>
                <w:szCs w:val="21"/>
              </w:rPr>
              <w:t>换片器</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D3D283" w14:textId="77777777" w:rsidR="008E04A4" w:rsidRPr="008D3198" w:rsidRDefault="00C65937" w:rsidP="00FD33E6">
            <w:pPr>
              <w:snapToGrid w:val="0"/>
              <w:jc w:val="center"/>
              <w:rPr>
                <w:rFonts w:eastAsia="宋体"/>
                <w:sz w:val="21"/>
                <w:szCs w:val="21"/>
              </w:rPr>
            </w:pPr>
            <w:r w:rsidRPr="008D3198">
              <w:rPr>
                <w:rFonts w:eastAsia="宋体"/>
                <w:sz w:val="21"/>
                <w:szCs w:val="21"/>
              </w:rPr>
              <w:t>在</w:t>
            </w:r>
            <w:r w:rsidR="00FC0070" w:rsidRPr="008D3198">
              <w:rPr>
                <w:rFonts w:eastAsia="宋体"/>
                <w:sz w:val="21"/>
                <w:szCs w:val="21"/>
              </w:rPr>
              <w:t>换片器</w:t>
            </w:r>
            <w:r w:rsidRPr="008D3198">
              <w:rPr>
                <w:rFonts w:eastAsia="宋体"/>
                <w:sz w:val="21"/>
                <w:szCs w:val="21"/>
              </w:rPr>
              <w:t>上（如果提供单独的控制单元，也必须标明）。</w:t>
            </w:r>
          </w:p>
        </w:tc>
      </w:tr>
      <w:tr w:rsidR="008E04A4" w:rsidRPr="00CB0BF4" w14:paraId="2D7234DA"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DFA8A9" w14:textId="77777777" w:rsidR="008E04A4" w:rsidRPr="008D3198" w:rsidRDefault="00FC0070" w:rsidP="00FD33E6">
            <w:pPr>
              <w:snapToGrid w:val="0"/>
              <w:jc w:val="center"/>
              <w:rPr>
                <w:rFonts w:eastAsia="宋体"/>
                <w:sz w:val="21"/>
                <w:szCs w:val="21"/>
              </w:rPr>
            </w:pPr>
            <w:r w:rsidRPr="008D3198">
              <w:rPr>
                <w:rFonts w:eastAsia="宋体"/>
                <w:sz w:val="21"/>
                <w:szCs w:val="21"/>
              </w:rPr>
              <w:t>卡带架</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5657C7" w14:textId="77777777" w:rsidR="008E04A4" w:rsidRPr="008D3198" w:rsidRDefault="00C65937" w:rsidP="00FD33E6">
            <w:pPr>
              <w:snapToGrid w:val="0"/>
              <w:jc w:val="center"/>
              <w:rPr>
                <w:rFonts w:eastAsia="宋体"/>
                <w:sz w:val="21"/>
                <w:szCs w:val="21"/>
              </w:rPr>
            </w:pPr>
            <w:r w:rsidRPr="008D3198">
              <w:rPr>
                <w:rFonts w:eastAsia="宋体"/>
                <w:sz w:val="21"/>
                <w:szCs w:val="21"/>
              </w:rPr>
              <w:t>在每个</w:t>
            </w:r>
            <w:r w:rsidR="00FC0070" w:rsidRPr="008D3198">
              <w:rPr>
                <w:rFonts w:eastAsia="宋体"/>
                <w:sz w:val="21"/>
                <w:szCs w:val="21"/>
              </w:rPr>
              <w:t>卡带架</w:t>
            </w:r>
            <w:r w:rsidRPr="008D3198">
              <w:rPr>
                <w:rFonts w:eastAsia="宋体"/>
                <w:sz w:val="21"/>
                <w:szCs w:val="21"/>
              </w:rPr>
              <w:t>上</w:t>
            </w:r>
          </w:p>
        </w:tc>
      </w:tr>
      <w:tr w:rsidR="008E04A4" w:rsidRPr="00CB0BF4" w14:paraId="1544BDCB" w14:textId="77777777" w:rsidTr="00FD33E6">
        <w:tc>
          <w:tcPr>
            <w:tcW w:w="4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625495" w14:textId="77777777" w:rsidR="008E04A4" w:rsidRPr="008D3198" w:rsidRDefault="00FC0070" w:rsidP="00FD33E6">
            <w:pPr>
              <w:snapToGrid w:val="0"/>
              <w:jc w:val="center"/>
              <w:rPr>
                <w:rFonts w:eastAsia="宋体"/>
                <w:sz w:val="21"/>
                <w:szCs w:val="21"/>
              </w:rPr>
            </w:pPr>
            <w:r w:rsidRPr="008D3198">
              <w:rPr>
                <w:rFonts w:eastAsia="宋体"/>
                <w:sz w:val="21"/>
                <w:szCs w:val="21"/>
              </w:rPr>
              <w:t>光束限制器</w:t>
            </w:r>
          </w:p>
        </w:tc>
        <w:tc>
          <w:tcPr>
            <w:tcW w:w="44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539340" w14:textId="77777777" w:rsidR="008E04A4" w:rsidRPr="008D3198" w:rsidRDefault="00C65937" w:rsidP="008D3198">
            <w:pPr>
              <w:snapToGrid w:val="0"/>
              <w:jc w:val="center"/>
              <w:rPr>
                <w:rFonts w:eastAsia="宋体"/>
                <w:sz w:val="21"/>
                <w:szCs w:val="21"/>
              </w:rPr>
            </w:pPr>
            <w:r w:rsidRPr="008D3198">
              <w:rPr>
                <w:rFonts w:eastAsia="宋体"/>
                <w:sz w:val="21"/>
                <w:szCs w:val="21"/>
              </w:rPr>
              <w:t>在每个准直器的</w:t>
            </w:r>
            <w:r w:rsidR="008D3198" w:rsidRPr="008D3198">
              <w:rPr>
                <w:rFonts w:eastAsia="宋体" w:hint="eastAsia"/>
                <w:sz w:val="21"/>
                <w:szCs w:val="21"/>
              </w:rPr>
              <w:t>外侧</w:t>
            </w:r>
          </w:p>
        </w:tc>
      </w:tr>
    </w:tbl>
    <w:p w14:paraId="0931C96D" w14:textId="77777777" w:rsidR="00C77271" w:rsidRPr="00CB0BF4" w:rsidRDefault="00C77271" w:rsidP="00C77271">
      <w:pPr>
        <w:tabs>
          <w:tab w:val="left" w:pos="355"/>
        </w:tabs>
        <w:snapToGrid w:val="0"/>
        <w:ind w:leftChars="157" w:left="314"/>
        <w:jc w:val="both"/>
        <w:rPr>
          <w:rFonts w:eastAsia="宋体"/>
          <w:color w:val="000000"/>
          <w:sz w:val="21"/>
          <w:szCs w:val="21"/>
        </w:rPr>
      </w:pPr>
    </w:p>
    <w:p w14:paraId="5609024F"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20.</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FDA</w:t>
      </w:r>
      <w:r w:rsidRPr="00CB0BF4">
        <w:rPr>
          <w:rFonts w:eastAsia="宋体"/>
          <w:color w:val="000000"/>
          <w:sz w:val="24"/>
          <w:szCs w:val="24"/>
        </w:rPr>
        <w:t>关于诊断</w:t>
      </w:r>
      <w:r w:rsidRPr="00CB0BF4">
        <w:rPr>
          <w:rFonts w:eastAsia="宋体"/>
          <w:color w:val="000000"/>
          <w:sz w:val="24"/>
          <w:szCs w:val="24"/>
        </w:rPr>
        <w:t>X</w:t>
      </w:r>
      <w:r w:rsidRPr="00CB0BF4">
        <w:rPr>
          <w:rFonts w:eastAsia="宋体"/>
          <w:color w:val="000000"/>
          <w:sz w:val="24"/>
          <w:szCs w:val="24"/>
        </w:rPr>
        <w:t>射线系统的认证和识别标签以及警告标签的位置的政策是什么？</w:t>
      </w:r>
    </w:p>
    <w:p w14:paraId="32AA74E1" w14:textId="77777777" w:rsidR="00AB7CB1" w:rsidRPr="00CB0BF4" w:rsidRDefault="00AB7CB1" w:rsidP="00C77271">
      <w:pPr>
        <w:snapToGrid w:val="0"/>
        <w:ind w:leftChars="157" w:left="314"/>
        <w:jc w:val="both"/>
        <w:rPr>
          <w:rFonts w:eastAsia="宋体"/>
          <w:color w:val="000000"/>
          <w:sz w:val="24"/>
          <w:szCs w:val="24"/>
        </w:rPr>
      </w:pPr>
    </w:p>
    <w:p w14:paraId="5052AFF5"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回答：识别和认证标签必须清晰可见，并且在产品完全组装好使用时可以随时查看（</w:t>
      </w:r>
      <w:r w:rsidR="00E708D0">
        <w:rPr>
          <w:rFonts w:eastAsia="宋体"/>
          <w:color w:val="000000"/>
          <w:sz w:val="24"/>
          <w:szCs w:val="24"/>
        </w:rPr>
        <w:t>21 CFR 1010.2(b)</w:t>
      </w:r>
      <w:r w:rsidRPr="00CB0BF4">
        <w:rPr>
          <w:rFonts w:eastAsia="宋体"/>
          <w:color w:val="000000"/>
          <w:sz w:val="24"/>
          <w:szCs w:val="24"/>
        </w:rPr>
        <w:t>和</w:t>
      </w:r>
      <w:r w:rsidRPr="00CB0BF4">
        <w:rPr>
          <w:rFonts w:eastAsia="宋体"/>
          <w:color w:val="000000"/>
          <w:sz w:val="24"/>
          <w:szCs w:val="24"/>
        </w:rPr>
        <w:t>1010.3(a)</w:t>
      </w:r>
      <w:r w:rsidRPr="00CB0BF4">
        <w:rPr>
          <w:rFonts w:eastAsia="宋体"/>
          <w:color w:val="000000"/>
          <w:sz w:val="24"/>
          <w:szCs w:val="24"/>
        </w:rPr>
        <w:t>）。</w:t>
      </w:r>
      <w:r w:rsidRPr="00CB0BF4">
        <w:rPr>
          <w:rFonts w:eastAsia="宋体"/>
          <w:color w:val="000000"/>
          <w:sz w:val="24"/>
          <w:szCs w:val="24"/>
        </w:rPr>
        <w:t>FDA</w:t>
      </w:r>
      <w:r w:rsidRPr="00CB0BF4">
        <w:rPr>
          <w:rFonts w:eastAsia="宋体"/>
          <w:color w:val="000000"/>
          <w:sz w:val="24"/>
          <w:szCs w:val="24"/>
        </w:rPr>
        <w:t>对诊断性</w:t>
      </w:r>
      <w:r w:rsidRPr="00CB0BF4">
        <w:rPr>
          <w:rFonts w:eastAsia="宋体"/>
          <w:color w:val="000000"/>
          <w:sz w:val="24"/>
          <w:szCs w:val="24"/>
        </w:rPr>
        <w:t>X</w:t>
      </w:r>
      <w:r w:rsidRPr="00CB0BF4">
        <w:rPr>
          <w:rFonts w:eastAsia="宋体"/>
          <w:color w:val="000000"/>
          <w:sz w:val="24"/>
          <w:szCs w:val="24"/>
        </w:rPr>
        <w:t>射线系统的</w:t>
      </w:r>
      <w:r w:rsidRPr="00CB0BF4">
        <w:rPr>
          <w:rFonts w:ascii="宋体" w:eastAsia="宋体" w:hAnsi="宋体"/>
          <w:color w:val="000000"/>
          <w:sz w:val="24"/>
          <w:szCs w:val="24"/>
        </w:rPr>
        <w:t>“</w:t>
      </w:r>
      <w:r w:rsidRPr="00CB0BF4">
        <w:rPr>
          <w:rFonts w:eastAsia="宋体"/>
          <w:color w:val="000000"/>
          <w:sz w:val="24"/>
          <w:szCs w:val="24"/>
        </w:rPr>
        <w:t>可读性和</w:t>
      </w:r>
      <w:proofErr w:type="gramStart"/>
      <w:r w:rsidRPr="00CB0BF4">
        <w:rPr>
          <w:rFonts w:eastAsia="宋体"/>
          <w:color w:val="000000"/>
          <w:sz w:val="24"/>
          <w:szCs w:val="24"/>
        </w:rPr>
        <w:t>可</w:t>
      </w:r>
      <w:proofErr w:type="gramEnd"/>
      <w:r w:rsidRPr="00CB0BF4">
        <w:rPr>
          <w:rFonts w:eastAsia="宋体"/>
          <w:color w:val="000000"/>
          <w:sz w:val="24"/>
          <w:szCs w:val="24"/>
        </w:rPr>
        <w:t>查看性</w:t>
      </w:r>
      <w:r w:rsidR="00CB0BF4">
        <w:rPr>
          <w:rFonts w:ascii="宋体" w:eastAsia="宋体" w:hAnsi="宋体" w:hint="eastAsia"/>
          <w:color w:val="000000"/>
          <w:sz w:val="24"/>
          <w:szCs w:val="24"/>
        </w:rPr>
        <w:t>”</w:t>
      </w:r>
      <w:r w:rsidRPr="00CB0BF4">
        <w:rPr>
          <w:rFonts w:eastAsia="宋体"/>
          <w:color w:val="000000"/>
          <w:sz w:val="24"/>
          <w:szCs w:val="24"/>
        </w:rPr>
        <w:t>的解释是，一个人可以阅读标签的位置，而不需要重新安置</w:t>
      </w:r>
      <w:r w:rsidRPr="00CB0BF4">
        <w:rPr>
          <w:rFonts w:eastAsia="宋体"/>
          <w:color w:val="000000"/>
          <w:sz w:val="24"/>
          <w:szCs w:val="24"/>
        </w:rPr>
        <w:t>X</w:t>
      </w:r>
      <w:r w:rsidRPr="00CB0BF4">
        <w:rPr>
          <w:rFonts w:eastAsia="宋体"/>
          <w:color w:val="000000"/>
          <w:sz w:val="24"/>
          <w:szCs w:val="24"/>
        </w:rPr>
        <w:t>射线系统或使用工具来移除或打开面板、门等。识别和认证标签应该在设备的外部，而不是在通常靠墙放置的一面。对于一些部件，如安装在</w:t>
      </w:r>
      <w:r w:rsidR="00FC0070">
        <w:rPr>
          <w:rFonts w:eastAsia="宋体"/>
          <w:color w:val="000000"/>
          <w:sz w:val="24"/>
          <w:szCs w:val="24"/>
        </w:rPr>
        <w:t>操作台</w:t>
      </w:r>
      <w:r w:rsidRPr="00CB0BF4">
        <w:rPr>
          <w:rFonts w:eastAsia="宋体"/>
          <w:color w:val="000000"/>
          <w:sz w:val="24"/>
          <w:szCs w:val="24"/>
        </w:rPr>
        <w:t>下的管壳组件，从完成的系统外部可能看不到识别和认证标签。在这种情况下，识别和认证标签应安装在组件上，尽管组件本身并不可见。如果识别或认证标签在门、面板、</w:t>
      </w:r>
      <w:r w:rsidR="00FC0070">
        <w:rPr>
          <w:rFonts w:eastAsia="宋体"/>
          <w:color w:val="000000"/>
          <w:sz w:val="24"/>
          <w:szCs w:val="24"/>
        </w:rPr>
        <w:t>操作台</w:t>
      </w:r>
      <w:r w:rsidRPr="00CB0BF4">
        <w:rPr>
          <w:rFonts w:eastAsia="宋体"/>
          <w:color w:val="000000"/>
          <w:sz w:val="24"/>
          <w:szCs w:val="24"/>
        </w:rPr>
        <w:t>下面等，在不需要解开螺栓、解锁或重新安置</w:t>
      </w:r>
      <w:r w:rsidRPr="00CB0BF4">
        <w:rPr>
          <w:rFonts w:eastAsia="宋体"/>
          <w:color w:val="000000"/>
          <w:sz w:val="24"/>
          <w:szCs w:val="24"/>
        </w:rPr>
        <w:t>X</w:t>
      </w:r>
      <w:r w:rsidRPr="00CB0BF4">
        <w:rPr>
          <w:rFonts w:eastAsia="宋体"/>
          <w:color w:val="000000"/>
          <w:sz w:val="24"/>
          <w:szCs w:val="24"/>
        </w:rPr>
        <w:t>射线系统的情况下，可以轻易接触到的地方，应在门、面板等处出现字样，说明识别和</w:t>
      </w:r>
      <w:r w:rsidRPr="00CB0BF4">
        <w:rPr>
          <w:rFonts w:eastAsia="宋体"/>
          <w:color w:val="000000"/>
          <w:sz w:val="24"/>
          <w:szCs w:val="24"/>
        </w:rPr>
        <w:t>/</w:t>
      </w:r>
      <w:r w:rsidRPr="00CB0BF4">
        <w:rPr>
          <w:rFonts w:eastAsia="宋体"/>
          <w:color w:val="000000"/>
          <w:sz w:val="24"/>
          <w:szCs w:val="24"/>
        </w:rPr>
        <w:t>或认证标签的位置。</w:t>
      </w:r>
      <w:r w:rsidR="00E708D0">
        <w:rPr>
          <w:rFonts w:eastAsia="宋体" w:hint="eastAsia"/>
          <w:color w:val="000000"/>
          <w:sz w:val="24"/>
          <w:szCs w:val="24"/>
        </w:rPr>
        <w:t>（</w:t>
      </w:r>
      <w:r w:rsidRPr="00CB0BF4">
        <w:rPr>
          <w:rFonts w:eastAsia="宋体"/>
          <w:color w:val="000000"/>
          <w:sz w:val="24"/>
          <w:szCs w:val="24"/>
        </w:rPr>
        <w:t>见</w:t>
      </w:r>
      <w:r w:rsidRPr="00CB0BF4">
        <w:rPr>
          <w:rFonts w:eastAsia="宋体"/>
          <w:color w:val="000000"/>
          <w:sz w:val="24"/>
          <w:szCs w:val="24"/>
        </w:rPr>
        <w:t>21 CFR 1010.2</w:t>
      </w:r>
      <w:r w:rsidRPr="00CB0BF4">
        <w:rPr>
          <w:rFonts w:eastAsia="宋体"/>
          <w:color w:val="000000"/>
          <w:sz w:val="24"/>
          <w:szCs w:val="24"/>
        </w:rPr>
        <w:t>和</w:t>
      </w:r>
      <w:r w:rsidRPr="00CB0BF4">
        <w:rPr>
          <w:rFonts w:eastAsia="宋体"/>
          <w:color w:val="000000"/>
          <w:sz w:val="24"/>
          <w:szCs w:val="24"/>
        </w:rPr>
        <w:t>1010.3</w:t>
      </w:r>
      <w:r w:rsidRPr="00CB0BF4">
        <w:rPr>
          <w:rFonts w:eastAsia="宋体"/>
          <w:color w:val="000000"/>
          <w:sz w:val="24"/>
          <w:szCs w:val="24"/>
        </w:rPr>
        <w:t>关于一般标签要求。）</w:t>
      </w:r>
    </w:p>
    <w:p w14:paraId="0F352A24" w14:textId="77777777" w:rsidR="00AB7CB1" w:rsidRPr="00CB0BF4" w:rsidRDefault="00AB7CB1" w:rsidP="00C77271">
      <w:pPr>
        <w:snapToGrid w:val="0"/>
        <w:ind w:leftChars="157" w:left="314"/>
        <w:jc w:val="both"/>
        <w:rPr>
          <w:rFonts w:eastAsia="宋体"/>
          <w:sz w:val="24"/>
          <w:szCs w:val="24"/>
        </w:rPr>
      </w:pPr>
    </w:p>
    <w:p w14:paraId="059E5C48"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警告标签的作用是提醒使用者注意与使用该设备有关的危险，就其性质而言，应该对使用者很明显。它的位置应使</w:t>
      </w:r>
      <w:r w:rsidRPr="00CB0BF4">
        <w:rPr>
          <w:rFonts w:eastAsia="宋体"/>
          <w:color w:val="000000"/>
          <w:sz w:val="24"/>
          <w:szCs w:val="24"/>
        </w:rPr>
        <w:t>X</w:t>
      </w:r>
      <w:r w:rsidRPr="00CB0BF4">
        <w:rPr>
          <w:rFonts w:eastAsia="宋体"/>
          <w:color w:val="000000"/>
          <w:sz w:val="24"/>
          <w:szCs w:val="24"/>
        </w:rPr>
        <w:t>射线机的使用者在准备开始曝光时能看到警告（</w:t>
      </w:r>
      <w:r w:rsidRPr="00CB0BF4">
        <w:rPr>
          <w:rFonts w:eastAsia="宋体"/>
          <w:color w:val="000000"/>
          <w:sz w:val="24"/>
          <w:szCs w:val="24"/>
        </w:rPr>
        <w:t>21 CFR 1020.30(j)</w:t>
      </w:r>
      <w:r w:rsidRPr="00CB0BF4">
        <w:rPr>
          <w:rFonts w:eastAsia="宋体"/>
          <w:color w:val="000000"/>
          <w:sz w:val="24"/>
          <w:szCs w:val="24"/>
        </w:rPr>
        <w:t>）。为了与法规的意图相一致，在每个可能设置技术因素和</w:t>
      </w:r>
      <w:r w:rsidRPr="00CB0BF4">
        <w:rPr>
          <w:rFonts w:eastAsia="宋体"/>
          <w:color w:val="000000"/>
          <w:sz w:val="24"/>
          <w:szCs w:val="24"/>
        </w:rPr>
        <w:t>/</w:t>
      </w:r>
      <w:r w:rsidRPr="00CB0BF4">
        <w:rPr>
          <w:rFonts w:eastAsia="宋体"/>
          <w:color w:val="000000"/>
          <w:sz w:val="24"/>
          <w:szCs w:val="24"/>
        </w:rPr>
        <w:t>或可能开始</w:t>
      </w:r>
      <w:r w:rsidRPr="00CB0BF4">
        <w:rPr>
          <w:rFonts w:eastAsia="宋体"/>
          <w:color w:val="000000"/>
          <w:sz w:val="24"/>
          <w:szCs w:val="24"/>
        </w:rPr>
        <w:t>X</w:t>
      </w:r>
      <w:r w:rsidRPr="00CB0BF4">
        <w:rPr>
          <w:rFonts w:eastAsia="宋体"/>
          <w:color w:val="000000"/>
          <w:sz w:val="24"/>
          <w:szCs w:val="24"/>
        </w:rPr>
        <w:t>射线照射的地方都应该有一个明显的警告标签。</w:t>
      </w:r>
    </w:p>
    <w:p w14:paraId="2746E849" w14:textId="77777777" w:rsidR="00AB7CB1" w:rsidRPr="00CB0BF4" w:rsidRDefault="00AB7CB1" w:rsidP="00C77271">
      <w:pPr>
        <w:snapToGrid w:val="0"/>
        <w:ind w:leftChars="157" w:left="314"/>
        <w:jc w:val="both"/>
        <w:rPr>
          <w:rFonts w:eastAsia="宋体"/>
          <w:sz w:val="24"/>
          <w:szCs w:val="24"/>
        </w:rPr>
      </w:pPr>
    </w:p>
    <w:p w14:paraId="6649FFD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21.</w:t>
      </w:r>
      <w:r w:rsidRPr="00CB0BF4">
        <w:rPr>
          <w:rFonts w:eastAsia="宋体"/>
          <w:color w:val="000000"/>
          <w:sz w:val="24"/>
          <w:szCs w:val="24"/>
        </w:rPr>
        <w:tab/>
      </w:r>
      <w:r w:rsidRPr="00CB0BF4">
        <w:rPr>
          <w:rFonts w:eastAsia="宋体"/>
          <w:color w:val="000000"/>
          <w:sz w:val="24"/>
          <w:szCs w:val="24"/>
        </w:rPr>
        <w:t>问题：出于美观的原因，一些制造商将经过认证的部件放在外观盖板后面，然后在盖板上贴上重复的认证和识别标签。这可以接受吗？</w:t>
      </w:r>
    </w:p>
    <w:p w14:paraId="3FE9250A" w14:textId="77777777" w:rsidR="008E04A4" w:rsidRPr="00CB0BF4" w:rsidRDefault="008E04A4" w:rsidP="00C77271">
      <w:pPr>
        <w:tabs>
          <w:tab w:val="left" w:pos="355"/>
        </w:tabs>
        <w:snapToGrid w:val="0"/>
        <w:ind w:leftChars="157" w:left="314"/>
        <w:jc w:val="both"/>
        <w:rPr>
          <w:rFonts w:eastAsia="宋体"/>
          <w:sz w:val="24"/>
          <w:szCs w:val="24"/>
        </w:rPr>
      </w:pPr>
    </w:p>
    <w:p w14:paraId="6E3EB81D" w14:textId="77777777" w:rsidR="00AB7CB1" w:rsidRPr="00CB0BF4" w:rsidRDefault="00AB7CB1" w:rsidP="00C77271">
      <w:pPr>
        <w:tabs>
          <w:tab w:val="left" w:pos="355"/>
        </w:tabs>
        <w:snapToGrid w:val="0"/>
        <w:ind w:leftChars="157" w:left="314"/>
        <w:jc w:val="both"/>
        <w:rPr>
          <w:rFonts w:eastAsia="宋体"/>
          <w:sz w:val="21"/>
          <w:szCs w:val="21"/>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772A1550"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回答：可以，但只有在组件本身也有适当标签的情况下。</w:t>
      </w:r>
      <w:r w:rsidRPr="00CB0BF4">
        <w:rPr>
          <w:rFonts w:eastAsia="宋体"/>
          <w:color w:val="000000"/>
          <w:sz w:val="24"/>
          <w:szCs w:val="24"/>
        </w:rPr>
        <w:t xml:space="preserve">FDA </w:t>
      </w:r>
      <w:r w:rsidRPr="00CB0BF4">
        <w:rPr>
          <w:rFonts w:eastAsia="宋体"/>
          <w:color w:val="000000"/>
          <w:sz w:val="24"/>
          <w:szCs w:val="24"/>
        </w:rPr>
        <w:t>认为这种重复的标签放置符合性能标准（</w:t>
      </w:r>
      <w:r w:rsidRPr="00CB0BF4">
        <w:rPr>
          <w:rFonts w:eastAsia="宋体"/>
          <w:color w:val="000000"/>
          <w:sz w:val="24"/>
          <w:szCs w:val="24"/>
        </w:rPr>
        <w:t>21 CFR 1010.2(b)</w:t>
      </w:r>
      <w:r w:rsidRPr="00CB0BF4">
        <w:rPr>
          <w:rFonts w:eastAsia="宋体"/>
          <w:color w:val="000000"/>
          <w:sz w:val="24"/>
          <w:szCs w:val="24"/>
        </w:rPr>
        <w:t>和</w:t>
      </w:r>
      <w:r w:rsidRPr="00CB0BF4">
        <w:rPr>
          <w:rFonts w:eastAsia="宋体"/>
          <w:color w:val="000000"/>
          <w:sz w:val="24"/>
          <w:szCs w:val="24"/>
        </w:rPr>
        <w:t xml:space="preserve"> 1010.3(a)</w:t>
      </w:r>
      <w:r w:rsidRPr="00CB0BF4">
        <w:rPr>
          <w:rFonts w:eastAsia="宋体"/>
          <w:color w:val="000000"/>
          <w:sz w:val="24"/>
          <w:szCs w:val="24"/>
        </w:rPr>
        <w:t>）的</w:t>
      </w:r>
      <w:r w:rsidRPr="00CB0BF4">
        <w:rPr>
          <w:rFonts w:ascii="宋体" w:eastAsia="宋体" w:hAnsi="宋体"/>
          <w:color w:val="000000"/>
          <w:sz w:val="24"/>
          <w:szCs w:val="24"/>
        </w:rPr>
        <w:t>“</w:t>
      </w:r>
      <w:r w:rsidRPr="00CB0BF4">
        <w:rPr>
          <w:rFonts w:eastAsia="宋体"/>
          <w:color w:val="000000"/>
          <w:sz w:val="24"/>
          <w:szCs w:val="24"/>
        </w:rPr>
        <w:t>可以看到</w:t>
      </w:r>
      <w:r w:rsidR="00CB0BF4">
        <w:rPr>
          <w:rFonts w:ascii="宋体" w:eastAsia="宋体" w:hAnsi="宋体" w:hint="eastAsia"/>
          <w:color w:val="000000"/>
          <w:sz w:val="24"/>
          <w:szCs w:val="24"/>
        </w:rPr>
        <w:t>”</w:t>
      </w:r>
      <w:r w:rsidRPr="00CB0BF4">
        <w:rPr>
          <w:rFonts w:eastAsia="宋体"/>
          <w:color w:val="000000"/>
          <w:sz w:val="24"/>
          <w:szCs w:val="24"/>
        </w:rPr>
        <w:t>的要求，只要制造商提供足够的组装说明，以验证组件标签和外包装上的重复标签是相同的。重复标签的放置应在经认证的部件的覆盖物上，而不是在部件本身以外的其他位置。希望使用这种替代标签的制造商应在其产品报告中通知</w:t>
      </w:r>
      <w:r w:rsidRPr="00CB0BF4">
        <w:rPr>
          <w:rFonts w:eastAsia="宋体"/>
          <w:color w:val="000000"/>
          <w:sz w:val="24"/>
          <w:szCs w:val="24"/>
        </w:rPr>
        <w:t>FDA(21 CFR 1002.10(j))</w:t>
      </w:r>
      <w:r w:rsidRPr="00CB0BF4">
        <w:rPr>
          <w:rFonts w:eastAsia="宋体"/>
          <w:color w:val="000000"/>
          <w:sz w:val="24"/>
          <w:szCs w:val="24"/>
        </w:rPr>
        <w:t>，并提供涉及正确标签位置的组装说明副本。当需要更换部件时，这种标签方案可能会造成问题。与替换部件一起提供的组装说明应解决这一问题。</w:t>
      </w:r>
    </w:p>
    <w:p w14:paraId="248083BE" w14:textId="77777777" w:rsidR="00AB7CB1" w:rsidRPr="00CB0BF4" w:rsidRDefault="00AB7CB1" w:rsidP="00C77271">
      <w:pPr>
        <w:snapToGrid w:val="0"/>
        <w:ind w:leftChars="157" w:left="314"/>
        <w:jc w:val="both"/>
        <w:rPr>
          <w:rFonts w:eastAsia="宋体"/>
          <w:sz w:val="24"/>
          <w:szCs w:val="24"/>
        </w:rPr>
      </w:pPr>
    </w:p>
    <w:p w14:paraId="714AD63B"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22.</w:t>
      </w:r>
      <w:r w:rsidRPr="00CB0BF4">
        <w:rPr>
          <w:rFonts w:eastAsia="宋体"/>
          <w:color w:val="000000"/>
          <w:sz w:val="24"/>
          <w:szCs w:val="24"/>
        </w:rPr>
        <w:tab/>
      </w:r>
      <w:r w:rsidRPr="00CB0BF4">
        <w:rPr>
          <w:rFonts w:eastAsia="宋体"/>
          <w:color w:val="000000"/>
          <w:sz w:val="24"/>
          <w:szCs w:val="24"/>
        </w:rPr>
        <w:t>问题：一家公司生产用于血管造影和介入手术的透视系统。诊断源组件（</w:t>
      </w:r>
      <w:r w:rsidRPr="00CB0BF4">
        <w:rPr>
          <w:rFonts w:eastAsia="宋体"/>
          <w:color w:val="000000"/>
          <w:sz w:val="24"/>
          <w:szCs w:val="24"/>
        </w:rPr>
        <w:t>DSA</w:t>
      </w:r>
      <w:r w:rsidRPr="00CB0BF4">
        <w:rPr>
          <w:rFonts w:eastAsia="宋体"/>
          <w:color w:val="000000"/>
          <w:sz w:val="24"/>
          <w:szCs w:val="24"/>
        </w:rPr>
        <w:t>）被一个塑料屏蔽罩覆盖。</w:t>
      </w:r>
      <w:proofErr w:type="gramStart"/>
      <w:r w:rsidRPr="00CB0BF4">
        <w:rPr>
          <w:rFonts w:eastAsia="宋体"/>
          <w:color w:val="000000"/>
          <w:sz w:val="24"/>
          <w:szCs w:val="24"/>
        </w:rPr>
        <w:t>屏蔽罩使清洁</w:t>
      </w:r>
      <w:proofErr w:type="gramEnd"/>
      <w:r w:rsidRPr="00CB0BF4">
        <w:rPr>
          <w:rFonts w:eastAsia="宋体"/>
          <w:color w:val="000000"/>
          <w:sz w:val="24"/>
          <w:szCs w:val="24"/>
        </w:rPr>
        <w:t>DSA</w:t>
      </w:r>
      <w:r w:rsidRPr="00CB0BF4">
        <w:rPr>
          <w:rFonts w:eastAsia="宋体"/>
          <w:color w:val="000000"/>
          <w:sz w:val="24"/>
          <w:szCs w:val="24"/>
        </w:rPr>
        <w:t>更容易。管壳组件和</w:t>
      </w:r>
      <w:r w:rsidR="00FC0070">
        <w:rPr>
          <w:rFonts w:eastAsia="宋体"/>
          <w:color w:val="000000"/>
          <w:sz w:val="24"/>
          <w:szCs w:val="24"/>
        </w:rPr>
        <w:t>光束限制器</w:t>
      </w:r>
      <w:r w:rsidRPr="00CB0BF4">
        <w:rPr>
          <w:rFonts w:eastAsia="宋体"/>
          <w:color w:val="000000"/>
          <w:sz w:val="24"/>
          <w:szCs w:val="24"/>
        </w:rPr>
        <w:t>上的认证和识别标签被护罩覆盖。屏蔽罩上有一个面板，可以用螺丝刀拆下来，如果需要的话，就可以看到认证和识别标签。这可以接受吗？</w:t>
      </w:r>
    </w:p>
    <w:p w14:paraId="5F0976D7" w14:textId="77777777" w:rsidR="00AB7CB1" w:rsidRPr="00CB0BF4" w:rsidRDefault="00AB7CB1" w:rsidP="00C77271">
      <w:pPr>
        <w:snapToGrid w:val="0"/>
        <w:ind w:leftChars="157" w:left="314"/>
        <w:jc w:val="both"/>
        <w:rPr>
          <w:rFonts w:eastAsia="宋体"/>
          <w:color w:val="000000"/>
          <w:sz w:val="24"/>
          <w:szCs w:val="24"/>
        </w:rPr>
      </w:pPr>
    </w:p>
    <w:p w14:paraId="0920F50B"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回答：不可以。因为面板需要用螺丝刀才能打开，所以标签不被认为可以查看。由于认证和识别标签在正常使用情况下是无法看到的（</w:t>
      </w:r>
      <w:r w:rsidRPr="00CB0BF4">
        <w:rPr>
          <w:rFonts w:eastAsia="宋体"/>
          <w:color w:val="000000"/>
          <w:sz w:val="24"/>
          <w:szCs w:val="24"/>
        </w:rPr>
        <w:t xml:space="preserve">21 CFR 1010.2(b), 1010.3(a), </w:t>
      </w:r>
      <w:r w:rsidRPr="00CB0BF4">
        <w:rPr>
          <w:rFonts w:eastAsia="宋体"/>
          <w:color w:val="000000"/>
          <w:sz w:val="24"/>
          <w:szCs w:val="24"/>
        </w:rPr>
        <w:t>和</w:t>
      </w:r>
      <w:r w:rsidRPr="00CB0BF4">
        <w:rPr>
          <w:rFonts w:eastAsia="宋体"/>
          <w:color w:val="000000"/>
          <w:sz w:val="24"/>
          <w:szCs w:val="24"/>
        </w:rPr>
        <w:t>1020.30(e)</w:t>
      </w:r>
      <w:r w:rsidRPr="00CB0BF4">
        <w:rPr>
          <w:rFonts w:eastAsia="宋体"/>
          <w:color w:val="000000"/>
          <w:sz w:val="24"/>
          <w:szCs w:val="24"/>
        </w:rPr>
        <w:t>），这是不可以的，也不符合规定。可接受的解决方案可能包括将面板设计成无需使用工具即可拆卸，将标签放在透明的屏蔽罩后面，使其仍然可以被看到，或者设计坚固的标签，使其信息在清洁过程中仍然清晰可辨，并将其放在没有保护罩的地方。</w:t>
      </w:r>
    </w:p>
    <w:p w14:paraId="50655FCB" w14:textId="77777777" w:rsidR="00AB7CB1" w:rsidRPr="00CB0BF4" w:rsidRDefault="00AB7CB1" w:rsidP="00C77271">
      <w:pPr>
        <w:snapToGrid w:val="0"/>
        <w:ind w:leftChars="157" w:left="314"/>
        <w:jc w:val="both"/>
        <w:rPr>
          <w:rFonts w:eastAsia="宋体"/>
          <w:sz w:val="24"/>
          <w:szCs w:val="24"/>
        </w:rPr>
      </w:pPr>
    </w:p>
    <w:p w14:paraId="5C18BC72" w14:textId="5D7C8E28"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23.</w:t>
      </w:r>
      <w:r w:rsidRPr="00CB0BF4">
        <w:rPr>
          <w:rFonts w:eastAsia="宋体"/>
          <w:color w:val="000000"/>
          <w:sz w:val="24"/>
          <w:szCs w:val="24"/>
        </w:rPr>
        <w:tab/>
      </w:r>
      <w:r w:rsidRPr="00CB0BF4">
        <w:rPr>
          <w:rFonts w:eastAsia="宋体"/>
          <w:color w:val="000000"/>
          <w:sz w:val="24"/>
          <w:szCs w:val="24"/>
        </w:rPr>
        <w:t>问题：</w:t>
      </w:r>
      <w:del w:id="85" w:author="Z" w:date="2022-04-04T21:51:00Z">
        <w:r w:rsidRPr="00CB0BF4" w:rsidDel="00137748">
          <w:rPr>
            <w:rFonts w:eastAsia="宋体"/>
            <w:color w:val="000000"/>
            <w:sz w:val="24"/>
            <w:szCs w:val="24"/>
          </w:rPr>
          <w:delText>一家</w:delText>
        </w:r>
      </w:del>
      <w:r w:rsidRPr="00CB0BF4">
        <w:rPr>
          <w:rFonts w:eastAsia="宋体"/>
          <w:color w:val="000000"/>
          <w:sz w:val="24"/>
          <w:szCs w:val="24"/>
        </w:rPr>
        <w:t>公司被要求在一个设施中安装一个诊断性的</w:t>
      </w:r>
      <w:r w:rsidRPr="00CB0BF4">
        <w:rPr>
          <w:rFonts w:eastAsia="宋体"/>
          <w:color w:val="000000"/>
          <w:sz w:val="24"/>
          <w:szCs w:val="24"/>
        </w:rPr>
        <w:t>X</w:t>
      </w:r>
      <w:r w:rsidRPr="00CB0BF4">
        <w:rPr>
          <w:rFonts w:eastAsia="宋体"/>
          <w:color w:val="000000"/>
          <w:sz w:val="24"/>
          <w:szCs w:val="24"/>
        </w:rPr>
        <w:t>射线系统，</w:t>
      </w:r>
      <w:proofErr w:type="gramStart"/>
      <w:ins w:id="86" w:author="Z" w:date="2022-04-04T21:51:00Z">
        <w:r w:rsidR="00137748">
          <w:rPr>
            <w:rFonts w:eastAsia="宋体" w:hint="eastAsia"/>
            <w:color w:val="000000"/>
            <w:sz w:val="24"/>
            <w:szCs w:val="24"/>
          </w:rPr>
          <w:t>但设置</w:t>
        </w:r>
      </w:ins>
      <w:proofErr w:type="gramEnd"/>
      <w:ins w:id="87" w:author="Z" w:date="2022-04-04T21:52:00Z">
        <w:r w:rsidR="00137748">
          <w:rPr>
            <w:rFonts w:eastAsia="宋体" w:hint="eastAsia"/>
            <w:color w:val="000000"/>
            <w:sz w:val="24"/>
            <w:szCs w:val="24"/>
          </w:rPr>
          <w:t>了</w:t>
        </w:r>
      </w:ins>
      <w:del w:id="88" w:author="Z" w:date="2022-04-04T21:51:00Z">
        <w:r w:rsidRPr="00CB0BF4" w:rsidDel="00137748">
          <w:rPr>
            <w:rFonts w:eastAsia="宋体"/>
            <w:color w:val="000000"/>
            <w:sz w:val="24"/>
            <w:szCs w:val="24"/>
          </w:rPr>
          <w:delText>在那里，</w:delText>
        </w:r>
      </w:del>
      <w:r w:rsidRPr="00CB0BF4">
        <w:rPr>
          <w:rFonts w:eastAsia="宋体"/>
          <w:color w:val="000000"/>
          <w:sz w:val="24"/>
          <w:szCs w:val="24"/>
        </w:rPr>
        <w:t>一堵墙</w:t>
      </w:r>
      <w:del w:id="89" w:author="Z" w:date="2022-04-04T21:51:00Z">
        <w:r w:rsidRPr="00CB0BF4" w:rsidDel="00137748">
          <w:rPr>
            <w:rFonts w:eastAsia="宋体"/>
            <w:color w:val="000000"/>
            <w:sz w:val="24"/>
            <w:szCs w:val="24"/>
          </w:rPr>
          <w:delText>将</w:delText>
        </w:r>
      </w:del>
      <w:ins w:id="90" w:author="Z" w:date="2022-04-04T21:52:00Z">
        <w:r w:rsidR="00137748">
          <w:rPr>
            <w:rFonts w:eastAsia="宋体" w:hint="eastAsia"/>
            <w:color w:val="000000"/>
            <w:sz w:val="24"/>
            <w:szCs w:val="24"/>
          </w:rPr>
          <w:t>让</w:t>
        </w:r>
      </w:ins>
      <w:del w:id="91" w:author="Z" w:date="2022-04-04T21:52:00Z">
        <w:r w:rsidRPr="00CB0BF4" w:rsidDel="00137748">
          <w:rPr>
            <w:rFonts w:eastAsia="宋体"/>
            <w:color w:val="000000"/>
            <w:sz w:val="24"/>
            <w:szCs w:val="24"/>
          </w:rPr>
          <w:delText>阻止任何</w:delText>
        </w:r>
      </w:del>
      <w:r w:rsidRPr="00CB0BF4">
        <w:rPr>
          <w:rFonts w:eastAsia="宋体"/>
          <w:color w:val="000000"/>
          <w:sz w:val="24"/>
          <w:szCs w:val="24"/>
        </w:rPr>
        <w:t>人</w:t>
      </w:r>
      <w:ins w:id="92" w:author="Z" w:date="2022-04-04T21:52:00Z">
        <w:r w:rsidR="00137748">
          <w:rPr>
            <w:rFonts w:eastAsia="宋体" w:hint="eastAsia"/>
            <w:color w:val="000000"/>
            <w:sz w:val="24"/>
            <w:szCs w:val="24"/>
          </w:rPr>
          <w:t>无法</w:t>
        </w:r>
      </w:ins>
      <w:r w:rsidRPr="00CB0BF4">
        <w:rPr>
          <w:rFonts w:eastAsia="宋体"/>
          <w:color w:val="000000"/>
          <w:sz w:val="24"/>
          <w:szCs w:val="24"/>
        </w:rPr>
        <w:t>看到</w:t>
      </w:r>
      <w:r w:rsidRPr="00CB0BF4">
        <w:rPr>
          <w:rFonts w:eastAsia="宋体"/>
          <w:color w:val="000000"/>
          <w:sz w:val="24"/>
          <w:szCs w:val="24"/>
        </w:rPr>
        <w:t>X</w:t>
      </w:r>
      <w:r w:rsidRPr="00CB0BF4">
        <w:rPr>
          <w:rFonts w:eastAsia="宋体"/>
          <w:color w:val="000000"/>
          <w:sz w:val="24"/>
          <w:szCs w:val="24"/>
        </w:rPr>
        <w:t>射线台上的认证和识别标签。这可以接受吗？</w:t>
      </w:r>
    </w:p>
    <w:p w14:paraId="3C02491E" w14:textId="77777777" w:rsidR="00AB7CB1" w:rsidRPr="00CB0BF4" w:rsidRDefault="00AB7CB1" w:rsidP="00C77271">
      <w:pPr>
        <w:snapToGrid w:val="0"/>
        <w:ind w:leftChars="157" w:left="314"/>
        <w:jc w:val="both"/>
        <w:rPr>
          <w:rFonts w:eastAsia="宋体"/>
          <w:color w:val="000000"/>
          <w:sz w:val="24"/>
          <w:szCs w:val="24"/>
        </w:rPr>
      </w:pPr>
    </w:p>
    <w:p w14:paraId="3EBBC65C" w14:textId="36B94823"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回答：即使</w:t>
      </w:r>
      <w:r w:rsidRPr="00CB0BF4">
        <w:rPr>
          <w:rFonts w:eastAsia="宋体"/>
          <w:color w:val="000000"/>
          <w:sz w:val="24"/>
          <w:szCs w:val="24"/>
        </w:rPr>
        <w:t>X</w:t>
      </w:r>
      <w:proofErr w:type="gramStart"/>
      <w:r w:rsidRPr="00CB0BF4">
        <w:rPr>
          <w:rFonts w:eastAsia="宋体"/>
          <w:color w:val="000000"/>
          <w:sz w:val="24"/>
          <w:szCs w:val="24"/>
        </w:rPr>
        <w:t>射线台</w:t>
      </w:r>
      <w:proofErr w:type="gramEnd"/>
      <w:r w:rsidRPr="00CB0BF4">
        <w:rPr>
          <w:rFonts w:eastAsia="宋体"/>
          <w:color w:val="000000"/>
          <w:sz w:val="24"/>
          <w:szCs w:val="24"/>
        </w:rPr>
        <w:t>在其他方面有适当的标签，建议的位置也会使组件不符合要求（</w:t>
      </w:r>
      <w:r w:rsidRPr="00CB0BF4">
        <w:rPr>
          <w:rFonts w:eastAsia="宋体"/>
          <w:color w:val="000000"/>
          <w:sz w:val="24"/>
          <w:szCs w:val="24"/>
        </w:rPr>
        <w:t>21 CFR 1010.2(b)</w:t>
      </w:r>
      <w:r w:rsidRPr="00CB0BF4">
        <w:rPr>
          <w:rFonts w:eastAsia="宋体"/>
          <w:color w:val="000000"/>
          <w:sz w:val="24"/>
          <w:szCs w:val="24"/>
        </w:rPr>
        <w:t>、</w:t>
      </w:r>
      <w:r w:rsidRPr="00CB0BF4">
        <w:rPr>
          <w:rFonts w:eastAsia="宋体"/>
          <w:color w:val="000000"/>
          <w:sz w:val="24"/>
          <w:szCs w:val="24"/>
        </w:rPr>
        <w:t>1010.3(a)</w:t>
      </w:r>
      <w:r w:rsidRPr="00CB0BF4">
        <w:rPr>
          <w:rFonts w:eastAsia="宋体"/>
          <w:color w:val="000000"/>
          <w:sz w:val="24"/>
          <w:szCs w:val="24"/>
        </w:rPr>
        <w:t>和</w:t>
      </w:r>
      <w:r w:rsidRPr="00CB0BF4">
        <w:rPr>
          <w:rFonts w:eastAsia="宋体"/>
          <w:color w:val="000000"/>
          <w:sz w:val="24"/>
          <w:szCs w:val="24"/>
        </w:rPr>
        <w:t>1020.30(e)</w:t>
      </w:r>
      <w:r w:rsidRPr="00CB0BF4">
        <w:rPr>
          <w:rFonts w:eastAsia="宋体"/>
          <w:color w:val="000000"/>
          <w:sz w:val="24"/>
          <w:szCs w:val="24"/>
        </w:rPr>
        <w:t>），因为</w:t>
      </w:r>
      <w:del w:id="93" w:author="Z" w:date="2022-04-04T21:52:00Z">
        <w:r w:rsidRPr="00CB0BF4" w:rsidDel="00137748">
          <w:rPr>
            <w:rFonts w:eastAsia="宋体"/>
            <w:color w:val="000000"/>
            <w:sz w:val="24"/>
            <w:szCs w:val="24"/>
          </w:rPr>
          <w:delText>标签</w:delText>
        </w:r>
      </w:del>
      <w:r w:rsidRPr="00CB0BF4">
        <w:rPr>
          <w:rFonts w:eastAsia="宋体"/>
          <w:color w:val="000000"/>
          <w:sz w:val="24"/>
          <w:szCs w:val="24"/>
        </w:rPr>
        <w:t>将</w:t>
      </w:r>
      <w:del w:id="94" w:author="Z" w:date="2022-04-04T21:52:00Z">
        <w:r w:rsidRPr="00CB0BF4" w:rsidDel="00137748">
          <w:rPr>
            <w:rFonts w:eastAsia="宋体" w:hint="eastAsia"/>
            <w:color w:val="000000"/>
            <w:sz w:val="24"/>
            <w:szCs w:val="24"/>
          </w:rPr>
          <w:delText>无法被看到</w:delText>
        </w:r>
      </w:del>
      <w:ins w:id="95" w:author="Z" w:date="2022-04-04T21:52:00Z">
        <w:r w:rsidR="00137748">
          <w:rPr>
            <w:rFonts w:eastAsia="宋体" w:hint="eastAsia"/>
            <w:color w:val="000000"/>
            <w:sz w:val="24"/>
            <w:szCs w:val="24"/>
          </w:rPr>
          <w:t>遮挡</w:t>
        </w:r>
        <w:r w:rsidR="00137748" w:rsidRPr="00CB0BF4">
          <w:rPr>
            <w:rFonts w:eastAsia="宋体"/>
            <w:color w:val="000000"/>
            <w:sz w:val="24"/>
            <w:szCs w:val="24"/>
          </w:rPr>
          <w:t>标签</w:t>
        </w:r>
      </w:ins>
      <w:r w:rsidRPr="00CB0BF4">
        <w:rPr>
          <w:rFonts w:eastAsia="宋体"/>
          <w:color w:val="000000"/>
          <w:sz w:val="24"/>
          <w:szCs w:val="24"/>
        </w:rPr>
        <w:t>。</w:t>
      </w:r>
    </w:p>
    <w:p w14:paraId="44B595AF" w14:textId="77777777" w:rsidR="00AB7CB1" w:rsidRPr="00CB0BF4" w:rsidRDefault="00AB7CB1" w:rsidP="00C77271">
      <w:pPr>
        <w:snapToGrid w:val="0"/>
        <w:ind w:leftChars="157" w:left="314"/>
        <w:jc w:val="both"/>
        <w:rPr>
          <w:rFonts w:eastAsia="宋体"/>
          <w:sz w:val="24"/>
          <w:szCs w:val="24"/>
        </w:rPr>
      </w:pPr>
    </w:p>
    <w:p w14:paraId="053C2163" w14:textId="275F099E" w:rsidR="008E04A4" w:rsidRPr="00CB0BF4" w:rsidRDefault="00C65937" w:rsidP="00CB0BF4">
      <w:pPr>
        <w:snapToGrid w:val="0"/>
        <w:ind w:left="360" w:hangingChars="150" w:hanging="360"/>
        <w:jc w:val="both"/>
        <w:rPr>
          <w:rFonts w:eastAsia="宋体"/>
          <w:color w:val="000000"/>
          <w:sz w:val="24"/>
          <w:szCs w:val="24"/>
        </w:rPr>
      </w:pPr>
      <w:r w:rsidRPr="00CB0BF4">
        <w:rPr>
          <w:rFonts w:eastAsia="宋体"/>
          <w:color w:val="000000"/>
          <w:sz w:val="24"/>
          <w:szCs w:val="24"/>
        </w:rPr>
        <w:t>24.</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1020.30(c)</w:t>
      </w:r>
      <w:r w:rsidRPr="00CB0BF4">
        <w:rPr>
          <w:rFonts w:eastAsia="宋体"/>
          <w:color w:val="000000"/>
          <w:sz w:val="24"/>
          <w:szCs w:val="24"/>
        </w:rPr>
        <w:t>和</w:t>
      </w:r>
      <w:r w:rsidRPr="00CB0BF4">
        <w:rPr>
          <w:rFonts w:eastAsia="宋体"/>
          <w:color w:val="000000"/>
          <w:sz w:val="24"/>
          <w:szCs w:val="24"/>
        </w:rPr>
        <w:t>21 CFR 1020.30(E)</w:t>
      </w:r>
      <w:r w:rsidRPr="00CB0BF4">
        <w:rPr>
          <w:rFonts w:eastAsia="宋体"/>
          <w:color w:val="000000"/>
          <w:sz w:val="24"/>
          <w:szCs w:val="24"/>
        </w:rPr>
        <w:t>条规定，设备安装时，</w:t>
      </w:r>
      <w:del w:id="96" w:author="Z" w:date="2022-04-04T21:52:00Z">
        <w:r w:rsidRPr="00CB0BF4" w:rsidDel="00137748">
          <w:rPr>
            <w:rFonts w:eastAsia="宋体"/>
            <w:color w:val="000000"/>
            <w:sz w:val="24"/>
            <w:szCs w:val="24"/>
          </w:rPr>
          <w:delText>标签</w:delText>
        </w:r>
      </w:del>
      <w:r w:rsidRPr="00CB0BF4">
        <w:rPr>
          <w:rFonts w:eastAsia="宋体"/>
          <w:color w:val="000000"/>
          <w:sz w:val="24"/>
          <w:szCs w:val="24"/>
        </w:rPr>
        <w:t>必须可以看到</w:t>
      </w:r>
      <w:ins w:id="97" w:author="Z" w:date="2022-04-04T21:52:00Z">
        <w:r w:rsidR="00137748" w:rsidRPr="00CB0BF4">
          <w:rPr>
            <w:rFonts w:eastAsia="宋体"/>
            <w:color w:val="000000"/>
            <w:sz w:val="24"/>
            <w:szCs w:val="24"/>
          </w:rPr>
          <w:t>标签</w:t>
        </w:r>
      </w:ins>
      <w:r w:rsidRPr="00CB0BF4">
        <w:rPr>
          <w:rFonts w:eastAsia="宋体"/>
          <w:color w:val="000000"/>
          <w:sz w:val="24"/>
          <w:szCs w:val="24"/>
        </w:rPr>
        <w:t>。由于设备的安装经常由制造商代表以外的人员进行，制造商如何保证组装后的标签可见？</w:t>
      </w:r>
    </w:p>
    <w:p w14:paraId="6ED97907" w14:textId="77777777" w:rsidR="00AB7CB1" w:rsidRPr="00CB0BF4" w:rsidRDefault="00AB7CB1" w:rsidP="00CB0BF4">
      <w:pPr>
        <w:snapToGrid w:val="0"/>
        <w:ind w:left="360" w:hangingChars="150" w:hanging="360"/>
        <w:jc w:val="both"/>
        <w:rPr>
          <w:rFonts w:eastAsia="宋体"/>
          <w:sz w:val="24"/>
          <w:szCs w:val="24"/>
        </w:rPr>
      </w:pPr>
    </w:p>
    <w:p w14:paraId="2804E5E0" w14:textId="73A717F5"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回答：制造商必须向组装者提供有关部件正确位置的指示，以便在安装完成后，标签可以</w:t>
      </w:r>
      <w:ins w:id="98" w:author="Z" w:date="2022-04-04T21:53:00Z">
        <w:r w:rsidR="00137748">
          <w:rPr>
            <w:rFonts w:eastAsia="宋体" w:hint="eastAsia"/>
            <w:color w:val="000000"/>
            <w:sz w:val="24"/>
            <w:szCs w:val="24"/>
          </w:rPr>
          <w:t>被</w:t>
        </w:r>
      </w:ins>
      <w:r w:rsidRPr="00CB0BF4">
        <w:rPr>
          <w:rFonts w:eastAsia="宋体"/>
          <w:color w:val="000000"/>
          <w:sz w:val="24"/>
          <w:szCs w:val="24"/>
        </w:rPr>
        <w:t>看到并</w:t>
      </w:r>
      <w:del w:id="99" w:author="Z" w:date="2022-04-04T21:53:00Z">
        <w:r w:rsidRPr="00CB0BF4" w:rsidDel="00137748">
          <w:rPr>
            <w:rFonts w:eastAsia="宋体"/>
            <w:color w:val="000000"/>
            <w:sz w:val="24"/>
            <w:szCs w:val="24"/>
          </w:rPr>
          <w:delText>可以</w:delText>
        </w:r>
      </w:del>
      <w:r w:rsidRPr="00CB0BF4">
        <w:rPr>
          <w:rFonts w:eastAsia="宋体"/>
          <w:color w:val="000000"/>
          <w:sz w:val="24"/>
          <w:szCs w:val="24"/>
        </w:rPr>
        <w:t>接触到，以确保设备符合规定（</w:t>
      </w:r>
      <w:r w:rsidRPr="00CB0BF4">
        <w:rPr>
          <w:rFonts w:eastAsia="宋体"/>
          <w:color w:val="000000"/>
          <w:sz w:val="24"/>
          <w:szCs w:val="24"/>
        </w:rPr>
        <w:t>21 CFR 1020.30(g)</w:t>
      </w:r>
      <w:r w:rsidRPr="00CB0BF4">
        <w:rPr>
          <w:rFonts w:eastAsia="宋体"/>
          <w:color w:val="000000"/>
          <w:sz w:val="24"/>
          <w:szCs w:val="24"/>
        </w:rPr>
        <w:t>）。</w:t>
      </w:r>
    </w:p>
    <w:p w14:paraId="5EF37E3E" w14:textId="77777777" w:rsidR="008E04A4" w:rsidRPr="00CB0BF4" w:rsidRDefault="008E04A4" w:rsidP="00C77271">
      <w:pPr>
        <w:snapToGrid w:val="0"/>
        <w:ind w:leftChars="157" w:left="314"/>
        <w:jc w:val="both"/>
        <w:rPr>
          <w:rFonts w:eastAsia="宋体"/>
          <w:sz w:val="24"/>
          <w:szCs w:val="24"/>
        </w:rPr>
      </w:pPr>
    </w:p>
    <w:p w14:paraId="3E3EEF62" w14:textId="77777777" w:rsidR="00AB7CB1" w:rsidRPr="00CB0BF4" w:rsidRDefault="00AB7CB1" w:rsidP="00C77271">
      <w:pPr>
        <w:snapToGrid w:val="0"/>
        <w:ind w:leftChars="157" w:left="314"/>
        <w:jc w:val="both"/>
        <w:rPr>
          <w:rFonts w:eastAsia="宋体"/>
          <w:sz w:val="24"/>
          <w:szCs w:val="24"/>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0F725ACC" w14:textId="77777777" w:rsidR="008E04A4" w:rsidRPr="00CB0BF4" w:rsidRDefault="00C65937" w:rsidP="004707FC">
      <w:pPr>
        <w:pStyle w:val="3"/>
        <w:spacing w:before="240" w:after="240"/>
        <w:rPr>
          <w:rFonts w:eastAsia="宋体"/>
        </w:rPr>
      </w:pPr>
      <w:bookmarkStart w:id="100" w:name="bookmark13"/>
      <w:bookmarkStart w:id="101" w:name="_Toc97481421"/>
      <w:r w:rsidRPr="00CB0BF4">
        <w:rPr>
          <w:rFonts w:eastAsia="宋体"/>
        </w:rPr>
        <w:t>(</w:t>
      </w:r>
      <w:bookmarkEnd w:id="100"/>
      <w:r w:rsidRPr="00CB0BF4">
        <w:rPr>
          <w:rFonts w:eastAsia="宋体"/>
        </w:rPr>
        <w:t>3)</w:t>
      </w:r>
      <w:r w:rsidRPr="00CB0BF4">
        <w:rPr>
          <w:rFonts w:eastAsia="宋体"/>
        </w:rPr>
        <w:tab/>
      </w:r>
      <w:r w:rsidRPr="00CB0BF4">
        <w:rPr>
          <w:rFonts w:eastAsia="宋体"/>
        </w:rPr>
        <w:t>认证标签</w:t>
      </w:r>
      <w:bookmarkEnd w:id="101"/>
    </w:p>
    <w:p w14:paraId="3111EF92" w14:textId="09326D4E" w:rsidR="008E04A4" w:rsidRPr="00CB0BF4" w:rsidRDefault="00C65937" w:rsidP="00AB7CB1">
      <w:pPr>
        <w:snapToGrid w:val="0"/>
        <w:jc w:val="both"/>
        <w:rPr>
          <w:rFonts w:eastAsia="宋体"/>
          <w:sz w:val="24"/>
          <w:szCs w:val="24"/>
        </w:rPr>
      </w:pPr>
      <w:r w:rsidRPr="00CB0BF4">
        <w:rPr>
          <w:rFonts w:eastAsia="宋体"/>
          <w:color w:val="000000"/>
          <w:sz w:val="24"/>
          <w:szCs w:val="24"/>
        </w:rPr>
        <w:t>21 CFR 1010.2(a)</w:t>
      </w:r>
      <w:r w:rsidRPr="00CB0BF4">
        <w:rPr>
          <w:rFonts w:eastAsia="宋体"/>
          <w:color w:val="000000"/>
          <w:sz w:val="24"/>
          <w:szCs w:val="24"/>
        </w:rPr>
        <w:t>要求每一个适用标准的电子产品制造商在交货时向经销商或分销商提供该产品符合所有适用性能标准的证明，除非</w:t>
      </w:r>
      <w:r w:rsidRPr="00CB0BF4">
        <w:rPr>
          <w:rFonts w:eastAsia="宋体"/>
          <w:color w:val="000000"/>
          <w:sz w:val="24"/>
          <w:szCs w:val="24"/>
        </w:rPr>
        <w:t xml:space="preserve"> FDA </w:t>
      </w:r>
      <w:r w:rsidRPr="00CB0BF4">
        <w:rPr>
          <w:rFonts w:eastAsia="宋体"/>
          <w:color w:val="000000"/>
          <w:sz w:val="24"/>
          <w:szCs w:val="24"/>
        </w:rPr>
        <w:t>批准了</w:t>
      </w:r>
      <w:proofErr w:type="gramStart"/>
      <w:r w:rsidRPr="00CB0BF4">
        <w:rPr>
          <w:rFonts w:eastAsia="宋体"/>
          <w:color w:val="000000"/>
          <w:sz w:val="24"/>
          <w:szCs w:val="24"/>
        </w:rPr>
        <w:t>其他提供</w:t>
      </w:r>
      <w:proofErr w:type="gramEnd"/>
      <w:r w:rsidRPr="00CB0BF4">
        <w:rPr>
          <w:rFonts w:eastAsia="宋体"/>
          <w:color w:val="000000"/>
          <w:sz w:val="24"/>
          <w:szCs w:val="24"/>
        </w:rPr>
        <w:t>证明的方式</w:t>
      </w:r>
      <w:r w:rsidRPr="00CB0BF4">
        <w:rPr>
          <w:rFonts w:eastAsia="宋体"/>
          <w:color w:val="000000"/>
          <w:sz w:val="24"/>
          <w:szCs w:val="24"/>
        </w:rPr>
        <w:t>(21 CFR 1010.2(d))</w:t>
      </w:r>
      <w:r w:rsidRPr="00CB0BF4">
        <w:rPr>
          <w:rFonts w:eastAsia="宋体"/>
          <w:color w:val="000000"/>
          <w:sz w:val="24"/>
          <w:szCs w:val="24"/>
        </w:rPr>
        <w:t>。这种证明必须以标签或吊牌的形式永久地贴在该产品上或刻在该产品上，以便在该产品完全组装好使用时可以看清并随时可以看到（</w:t>
      </w:r>
      <w:r w:rsidRPr="00CB0BF4">
        <w:rPr>
          <w:rFonts w:eastAsia="宋体"/>
          <w:color w:val="000000"/>
          <w:sz w:val="24"/>
          <w:szCs w:val="24"/>
        </w:rPr>
        <w:t>21 CFR 1010.2</w:t>
      </w:r>
      <w:r w:rsidRPr="00CB0BF4">
        <w:rPr>
          <w:rFonts w:eastAsia="宋体"/>
          <w:color w:val="000000"/>
          <w:sz w:val="24"/>
          <w:szCs w:val="24"/>
        </w:rPr>
        <w:t>（</w:t>
      </w:r>
      <w:r w:rsidRPr="00CB0BF4">
        <w:rPr>
          <w:rFonts w:eastAsia="宋体"/>
          <w:color w:val="000000"/>
          <w:sz w:val="24"/>
          <w:szCs w:val="24"/>
        </w:rPr>
        <w:t>b</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射线系统的每个可认证部件必须有自己的认证标签，除非该系统属于单一标签的规定（</w:t>
      </w:r>
      <w:r w:rsidRPr="00CB0BF4">
        <w:rPr>
          <w:rFonts w:eastAsia="宋体"/>
          <w:color w:val="000000"/>
          <w:sz w:val="24"/>
          <w:szCs w:val="24"/>
        </w:rPr>
        <w:t>21 CFR 1020.30(e)</w:t>
      </w:r>
      <w:r w:rsidRPr="00CB0BF4">
        <w:rPr>
          <w:rFonts w:eastAsia="宋体"/>
          <w:color w:val="000000"/>
          <w:sz w:val="24"/>
          <w:szCs w:val="24"/>
        </w:rPr>
        <w:t>）。上文</w:t>
      </w:r>
      <w:r w:rsidRPr="00CB0BF4">
        <w:rPr>
          <w:rFonts w:ascii="宋体" w:eastAsia="宋体" w:hAnsi="宋体"/>
          <w:color w:val="000000"/>
          <w:sz w:val="24"/>
          <w:szCs w:val="24"/>
        </w:rPr>
        <w:t>“</w:t>
      </w:r>
      <w:r w:rsidRPr="00CB0BF4">
        <w:rPr>
          <w:rFonts w:eastAsia="宋体"/>
          <w:color w:val="000000"/>
          <w:sz w:val="24"/>
          <w:szCs w:val="24"/>
        </w:rPr>
        <w:t>一般</w:t>
      </w:r>
      <w:del w:id="102" w:author="Bo" w:date="2022-03-18T22:33:00Z">
        <w:r w:rsidRPr="00CB0BF4" w:rsidDel="00DA7CEB">
          <w:rPr>
            <w:rFonts w:eastAsia="宋体" w:hint="eastAsia"/>
            <w:color w:val="000000"/>
            <w:sz w:val="24"/>
            <w:szCs w:val="24"/>
          </w:rPr>
          <w:delText>标签</w:delText>
        </w:r>
      </w:del>
      <w:ins w:id="103" w:author="Bo" w:date="2022-03-18T22:33:00Z">
        <w:r w:rsidR="00DA7CEB">
          <w:rPr>
            <w:rFonts w:eastAsia="宋体" w:hint="eastAsia"/>
            <w:color w:val="000000"/>
            <w:sz w:val="24"/>
            <w:szCs w:val="24"/>
          </w:rPr>
          <w:t>贴标</w:t>
        </w:r>
      </w:ins>
      <w:r w:rsidR="00CB0BF4">
        <w:rPr>
          <w:rFonts w:ascii="宋体" w:eastAsia="宋体" w:hAnsi="宋体" w:hint="eastAsia"/>
          <w:color w:val="000000"/>
          <w:sz w:val="24"/>
          <w:szCs w:val="24"/>
        </w:rPr>
        <w:t>”</w:t>
      </w:r>
      <w:r w:rsidRPr="00CB0BF4">
        <w:rPr>
          <w:rFonts w:eastAsia="宋体"/>
          <w:color w:val="000000"/>
          <w:sz w:val="24"/>
          <w:szCs w:val="24"/>
        </w:rPr>
        <w:t>一节中提供了单一标签的问题和答案。</w:t>
      </w:r>
    </w:p>
    <w:p w14:paraId="18207501" w14:textId="77777777" w:rsidR="00AB7CB1" w:rsidRPr="00CB0BF4" w:rsidRDefault="00AB7CB1" w:rsidP="00CB0BF4">
      <w:pPr>
        <w:snapToGrid w:val="0"/>
        <w:ind w:left="360" w:hangingChars="150" w:hanging="360"/>
        <w:jc w:val="both"/>
        <w:rPr>
          <w:rFonts w:eastAsia="宋体"/>
          <w:color w:val="000000"/>
          <w:sz w:val="24"/>
          <w:szCs w:val="24"/>
        </w:rPr>
      </w:pPr>
    </w:p>
    <w:p w14:paraId="30356D5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25.</w:t>
      </w:r>
      <w:r w:rsidRPr="00CB0BF4">
        <w:rPr>
          <w:rFonts w:eastAsia="宋体"/>
          <w:color w:val="000000"/>
          <w:sz w:val="24"/>
          <w:szCs w:val="24"/>
        </w:rPr>
        <w:tab/>
      </w:r>
      <w:r w:rsidRPr="00CB0BF4">
        <w:rPr>
          <w:rFonts w:eastAsia="宋体"/>
          <w:color w:val="000000"/>
          <w:sz w:val="24"/>
          <w:szCs w:val="24"/>
        </w:rPr>
        <w:t>问题：为满足</w:t>
      </w:r>
      <w:r w:rsidRPr="00CB0BF4">
        <w:rPr>
          <w:rFonts w:eastAsia="宋体"/>
          <w:color w:val="000000"/>
          <w:sz w:val="24"/>
          <w:szCs w:val="24"/>
        </w:rPr>
        <w:t>21 CFR 1010.2(a)</w:t>
      </w:r>
      <w:r w:rsidRPr="00CB0BF4">
        <w:rPr>
          <w:rFonts w:eastAsia="宋体"/>
          <w:color w:val="000000"/>
          <w:sz w:val="24"/>
          <w:szCs w:val="24"/>
        </w:rPr>
        <w:t>中的认证标签要求，是否有具体的措辞要求？</w:t>
      </w:r>
    </w:p>
    <w:p w14:paraId="0CB0BBD6" w14:textId="77777777" w:rsidR="00AB7CB1" w:rsidRPr="00CB0BF4" w:rsidRDefault="00AB7CB1" w:rsidP="00C77271">
      <w:pPr>
        <w:snapToGrid w:val="0"/>
        <w:ind w:leftChars="157" w:left="314"/>
        <w:jc w:val="both"/>
        <w:rPr>
          <w:rFonts w:eastAsia="宋体"/>
          <w:color w:val="000000"/>
          <w:sz w:val="24"/>
          <w:szCs w:val="24"/>
        </w:rPr>
      </w:pPr>
    </w:p>
    <w:p w14:paraId="7322C5AC"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回答：否。有关认证的法规（</w:t>
      </w:r>
      <w:r w:rsidRPr="00CB0BF4">
        <w:rPr>
          <w:rFonts w:eastAsia="宋体"/>
          <w:color w:val="000000"/>
          <w:sz w:val="24"/>
          <w:szCs w:val="24"/>
        </w:rPr>
        <w:t>21 CFR 1010.2(a)</w:t>
      </w:r>
      <w:r w:rsidRPr="00CB0BF4">
        <w:rPr>
          <w:rFonts w:eastAsia="宋体"/>
          <w:color w:val="000000"/>
          <w:sz w:val="24"/>
          <w:szCs w:val="24"/>
        </w:rPr>
        <w:t>）没有规定认证标签的措辞；它规定：</w:t>
      </w:r>
      <w:r w:rsidRPr="00CB0BF4">
        <w:rPr>
          <w:rFonts w:ascii="宋体" w:eastAsia="宋体" w:hAnsi="宋体"/>
          <w:color w:val="000000"/>
          <w:sz w:val="24"/>
          <w:szCs w:val="24"/>
        </w:rPr>
        <w:t>”</w:t>
      </w:r>
      <w:r w:rsidRPr="00CB0BF4">
        <w:rPr>
          <w:rFonts w:eastAsia="宋体"/>
          <w:color w:val="000000"/>
          <w:sz w:val="24"/>
          <w:szCs w:val="24"/>
        </w:rPr>
        <w:t>根据本分章适用标准生效的电子产品的每个制造商应在交付该产品时向经销商或分销商提供该产品符合本分章所有适用标准的证明。</w:t>
      </w:r>
      <w:r w:rsidRPr="00CB0BF4">
        <w:rPr>
          <w:rFonts w:ascii="宋体" w:eastAsia="宋体" w:hAnsi="宋体"/>
          <w:color w:val="000000"/>
          <w:sz w:val="24"/>
          <w:szCs w:val="24"/>
        </w:rPr>
        <w:t>”</w:t>
      </w:r>
    </w:p>
    <w:p w14:paraId="18065BE3" w14:textId="77777777" w:rsidR="00AB7CB1" w:rsidRPr="00CB0BF4" w:rsidRDefault="00AB7CB1" w:rsidP="00C77271">
      <w:pPr>
        <w:snapToGrid w:val="0"/>
        <w:ind w:leftChars="157" w:left="314"/>
        <w:jc w:val="both"/>
        <w:rPr>
          <w:rFonts w:eastAsia="宋体"/>
          <w:sz w:val="24"/>
          <w:szCs w:val="24"/>
        </w:rPr>
      </w:pPr>
    </w:p>
    <w:p w14:paraId="46FFC571"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符合</w:t>
      </w:r>
      <w:r w:rsidRPr="00CB0BF4">
        <w:rPr>
          <w:rFonts w:eastAsia="宋体"/>
          <w:color w:val="000000"/>
          <w:sz w:val="24"/>
          <w:szCs w:val="24"/>
        </w:rPr>
        <w:t>21 CFR 1010.2(a)</w:t>
      </w:r>
      <w:r w:rsidRPr="00CB0BF4">
        <w:rPr>
          <w:rFonts w:eastAsia="宋体"/>
          <w:color w:val="000000"/>
          <w:sz w:val="24"/>
          <w:szCs w:val="24"/>
        </w:rPr>
        <w:t>的建议措辞的两个例子包括：</w:t>
      </w:r>
    </w:p>
    <w:p w14:paraId="5D465FCF" w14:textId="77777777" w:rsidR="00AB7CB1" w:rsidRPr="00CB0BF4" w:rsidRDefault="00AB7CB1" w:rsidP="00C77271">
      <w:pPr>
        <w:snapToGrid w:val="0"/>
        <w:ind w:leftChars="157" w:left="314"/>
        <w:jc w:val="both"/>
        <w:rPr>
          <w:rFonts w:eastAsia="宋体"/>
          <w:sz w:val="24"/>
          <w:szCs w:val="24"/>
        </w:rPr>
      </w:pPr>
    </w:p>
    <w:p w14:paraId="6FD66748" w14:textId="77777777" w:rsidR="008E04A4" w:rsidRPr="00CB0BF4" w:rsidRDefault="00AB04B4" w:rsidP="00AB7CB1">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00CB0BF4">
        <w:rPr>
          <w:rFonts w:ascii="宋体" w:eastAsia="宋体" w:hAnsi="宋体" w:hint="eastAsia"/>
          <w:color w:val="000000"/>
          <w:sz w:val="24"/>
          <w:szCs w:val="24"/>
        </w:rPr>
        <w:t>“</w:t>
      </w:r>
      <w:r w:rsidRPr="00CB0BF4">
        <w:rPr>
          <w:rFonts w:eastAsia="宋体"/>
          <w:color w:val="000000"/>
          <w:sz w:val="24"/>
          <w:szCs w:val="24"/>
        </w:rPr>
        <w:t>符合</w:t>
      </w:r>
      <w:r w:rsidRPr="00CB0BF4">
        <w:rPr>
          <w:rFonts w:eastAsia="宋体"/>
          <w:color w:val="000000"/>
          <w:sz w:val="24"/>
          <w:szCs w:val="24"/>
        </w:rPr>
        <w:t>DHHS</w:t>
      </w:r>
      <w:r w:rsidRPr="00CB0BF4">
        <w:rPr>
          <w:rFonts w:eastAsia="宋体"/>
          <w:color w:val="000000"/>
          <w:sz w:val="24"/>
          <w:szCs w:val="24"/>
        </w:rPr>
        <w:t>的辐射性能标准，</w:t>
      </w:r>
      <w:r w:rsidRPr="00CB0BF4">
        <w:rPr>
          <w:rFonts w:eastAsia="宋体"/>
          <w:color w:val="000000"/>
          <w:sz w:val="24"/>
          <w:szCs w:val="24"/>
        </w:rPr>
        <w:t>21 CFR J</w:t>
      </w:r>
      <w:r w:rsidRPr="00CB0BF4">
        <w:rPr>
          <w:rFonts w:eastAsia="宋体"/>
          <w:color w:val="000000"/>
          <w:sz w:val="24"/>
          <w:szCs w:val="24"/>
        </w:rPr>
        <w:t>分章</w:t>
      </w:r>
      <w:r w:rsidRPr="00CB0BF4">
        <w:rPr>
          <w:rFonts w:ascii="宋体" w:eastAsia="宋体" w:hAnsi="宋体"/>
          <w:color w:val="000000"/>
          <w:sz w:val="24"/>
          <w:szCs w:val="24"/>
        </w:rPr>
        <w:t>”</w:t>
      </w:r>
    </w:p>
    <w:p w14:paraId="0F452241" w14:textId="77777777" w:rsidR="008E04A4" w:rsidRPr="00CB0BF4" w:rsidRDefault="00AB04B4" w:rsidP="00AB7CB1">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proofErr w:type="gramStart"/>
      <w:r w:rsidRPr="00CB0BF4">
        <w:rPr>
          <w:rFonts w:ascii="宋体" w:eastAsia="宋体" w:hAnsi="宋体"/>
          <w:color w:val="000000"/>
          <w:sz w:val="24"/>
          <w:szCs w:val="24"/>
        </w:rPr>
        <w:t>“</w:t>
      </w:r>
      <w:proofErr w:type="gramEnd"/>
      <w:r w:rsidRPr="00CB0BF4">
        <w:rPr>
          <w:rFonts w:eastAsia="宋体"/>
          <w:color w:val="000000"/>
          <w:sz w:val="24"/>
          <w:szCs w:val="24"/>
        </w:rPr>
        <w:t>产品符合《联邦食品、药品和化妆品法案》第</w:t>
      </w:r>
      <w:r w:rsidRPr="00CB0BF4">
        <w:rPr>
          <w:rFonts w:eastAsia="宋体"/>
          <w:color w:val="000000"/>
          <w:sz w:val="24"/>
          <w:szCs w:val="24"/>
        </w:rPr>
        <w:t>V</w:t>
      </w:r>
      <w:r w:rsidRPr="00CB0BF4">
        <w:rPr>
          <w:rFonts w:eastAsia="宋体"/>
          <w:color w:val="000000"/>
          <w:sz w:val="24"/>
          <w:szCs w:val="24"/>
        </w:rPr>
        <w:t>章第</w:t>
      </w:r>
      <w:r w:rsidRPr="00CB0BF4">
        <w:rPr>
          <w:rFonts w:eastAsia="宋体"/>
          <w:color w:val="000000"/>
          <w:sz w:val="24"/>
          <w:szCs w:val="24"/>
        </w:rPr>
        <w:t>C</w:t>
      </w:r>
      <w:r w:rsidRPr="00CB0BF4">
        <w:rPr>
          <w:rFonts w:eastAsia="宋体"/>
          <w:color w:val="000000"/>
          <w:sz w:val="24"/>
          <w:szCs w:val="24"/>
        </w:rPr>
        <w:t>分章</w:t>
      </w:r>
      <w:r w:rsidRPr="00CB0BF4">
        <w:rPr>
          <w:rFonts w:ascii="宋体" w:eastAsia="宋体" w:hAnsi="宋体"/>
          <w:color w:val="000000"/>
          <w:sz w:val="24"/>
          <w:szCs w:val="24"/>
        </w:rPr>
        <w:t>“</w:t>
      </w:r>
      <w:r w:rsidRPr="00CB0BF4">
        <w:rPr>
          <w:rFonts w:eastAsia="宋体"/>
          <w:color w:val="000000"/>
          <w:sz w:val="24"/>
          <w:szCs w:val="24"/>
        </w:rPr>
        <w:t>电子产品辐射控制中适用的</w:t>
      </w:r>
      <w:r w:rsidRPr="00CB0BF4">
        <w:rPr>
          <w:rFonts w:eastAsia="宋体"/>
          <w:color w:val="000000"/>
          <w:sz w:val="24"/>
          <w:szCs w:val="24"/>
        </w:rPr>
        <w:t>DHHS</w:t>
      </w:r>
      <w:r w:rsidRPr="00CB0BF4">
        <w:rPr>
          <w:rFonts w:eastAsia="宋体"/>
          <w:color w:val="000000"/>
          <w:sz w:val="24"/>
          <w:szCs w:val="24"/>
        </w:rPr>
        <w:t>标准。</w:t>
      </w:r>
      <w:r w:rsidRPr="00CB0BF4">
        <w:rPr>
          <w:rFonts w:ascii="宋体" w:eastAsia="宋体" w:hAnsi="宋体"/>
          <w:color w:val="000000"/>
          <w:sz w:val="24"/>
          <w:szCs w:val="24"/>
        </w:rPr>
        <w:t>”</w:t>
      </w:r>
    </w:p>
    <w:p w14:paraId="6A3FDD12" w14:textId="77777777" w:rsidR="00AB7CB1" w:rsidRPr="00CB0BF4" w:rsidRDefault="00AB7CB1" w:rsidP="00CB0BF4">
      <w:pPr>
        <w:snapToGrid w:val="0"/>
        <w:ind w:left="360" w:hangingChars="150" w:hanging="360"/>
        <w:jc w:val="both"/>
        <w:rPr>
          <w:rFonts w:eastAsia="宋体"/>
          <w:color w:val="000000"/>
          <w:sz w:val="24"/>
          <w:szCs w:val="24"/>
        </w:rPr>
      </w:pPr>
    </w:p>
    <w:p w14:paraId="2F10E3F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26.</w:t>
      </w:r>
      <w:r w:rsidRPr="00CB0BF4">
        <w:rPr>
          <w:rFonts w:eastAsia="宋体"/>
          <w:color w:val="000000"/>
          <w:sz w:val="24"/>
          <w:szCs w:val="24"/>
        </w:rPr>
        <w:tab/>
      </w:r>
      <w:r w:rsidRPr="00CB0BF4">
        <w:rPr>
          <w:rFonts w:eastAsia="宋体"/>
          <w:color w:val="000000"/>
          <w:sz w:val="24"/>
          <w:szCs w:val="24"/>
        </w:rPr>
        <w:t>问题：制造商是否可以在认证标签中使用</w:t>
      </w:r>
      <w:r w:rsidRPr="00CB0BF4">
        <w:rPr>
          <w:rFonts w:ascii="宋体" w:eastAsia="宋体" w:hAnsi="宋体"/>
          <w:color w:val="000000"/>
          <w:sz w:val="24"/>
          <w:szCs w:val="24"/>
        </w:rPr>
        <w:t>“</w:t>
      </w:r>
      <w:r w:rsidRPr="00CB0BF4">
        <w:rPr>
          <w:rFonts w:eastAsia="宋体"/>
          <w:color w:val="000000"/>
          <w:sz w:val="24"/>
          <w:szCs w:val="24"/>
        </w:rPr>
        <w:t>在制造时</w:t>
      </w:r>
      <w:r w:rsidR="00CB0BF4">
        <w:rPr>
          <w:rFonts w:ascii="宋体" w:eastAsia="宋体" w:hAnsi="宋体" w:hint="eastAsia"/>
          <w:color w:val="000000"/>
          <w:sz w:val="24"/>
          <w:szCs w:val="24"/>
        </w:rPr>
        <w:t>”</w:t>
      </w:r>
      <w:r w:rsidRPr="00CB0BF4">
        <w:rPr>
          <w:rFonts w:eastAsia="宋体"/>
          <w:color w:val="000000"/>
          <w:sz w:val="24"/>
          <w:szCs w:val="24"/>
        </w:rPr>
        <w:t>的字样来表明认证声明适用于制造时有效的法规？</w:t>
      </w:r>
    </w:p>
    <w:p w14:paraId="360742B1" w14:textId="77777777" w:rsidR="00AB7CB1" w:rsidRPr="00CB0BF4" w:rsidRDefault="00AB7CB1" w:rsidP="00C77271">
      <w:pPr>
        <w:snapToGrid w:val="0"/>
        <w:ind w:leftChars="157" w:left="314"/>
        <w:jc w:val="both"/>
        <w:rPr>
          <w:rFonts w:eastAsia="宋体"/>
          <w:color w:val="000000"/>
          <w:sz w:val="24"/>
          <w:szCs w:val="24"/>
        </w:rPr>
      </w:pPr>
    </w:p>
    <w:p w14:paraId="4F965BB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回答：是，如果这句话有适当的限定。一些制造商在其认证声明中使用了</w:t>
      </w:r>
      <w:r w:rsidRPr="00CB0BF4">
        <w:rPr>
          <w:rFonts w:ascii="宋体" w:eastAsia="宋体" w:hAnsi="宋体"/>
          <w:color w:val="000000"/>
          <w:sz w:val="24"/>
          <w:szCs w:val="24"/>
        </w:rPr>
        <w:t>“</w:t>
      </w:r>
      <w:r w:rsidRPr="00CB0BF4">
        <w:rPr>
          <w:rFonts w:eastAsia="宋体"/>
          <w:color w:val="000000"/>
          <w:sz w:val="24"/>
          <w:szCs w:val="24"/>
        </w:rPr>
        <w:t>在制造时</w:t>
      </w:r>
      <w:r w:rsidR="00CB0BF4">
        <w:rPr>
          <w:rFonts w:ascii="宋体" w:eastAsia="宋体" w:hAnsi="宋体" w:hint="eastAsia"/>
          <w:color w:val="000000"/>
          <w:sz w:val="24"/>
          <w:szCs w:val="24"/>
        </w:rPr>
        <w:t>”</w:t>
      </w:r>
      <w:r w:rsidRPr="00CB0BF4">
        <w:rPr>
          <w:rFonts w:eastAsia="宋体"/>
          <w:color w:val="000000"/>
          <w:sz w:val="24"/>
          <w:szCs w:val="24"/>
        </w:rPr>
        <w:t>这一术语，因为法规会不时地被修正。但增加这句话会引起一些混淆，不知道它指遵守还指法规。</w:t>
      </w:r>
    </w:p>
    <w:p w14:paraId="56494608" w14:textId="77777777" w:rsidR="00AB7CB1" w:rsidRPr="00CB0BF4" w:rsidRDefault="00AB7CB1" w:rsidP="00C77271">
      <w:pPr>
        <w:snapToGrid w:val="0"/>
        <w:ind w:leftChars="157" w:left="314"/>
        <w:jc w:val="both"/>
        <w:rPr>
          <w:rFonts w:eastAsia="宋体"/>
          <w:color w:val="000000"/>
          <w:sz w:val="24"/>
          <w:szCs w:val="24"/>
        </w:rPr>
      </w:pPr>
    </w:p>
    <w:p w14:paraId="541096D8"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如果</w:t>
      </w:r>
      <w:r w:rsidRPr="00CB0BF4">
        <w:rPr>
          <w:rFonts w:ascii="宋体" w:eastAsia="宋体" w:hAnsi="宋体"/>
          <w:color w:val="000000"/>
          <w:sz w:val="24"/>
          <w:szCs w:val="24"/>
        </w:rPr>
        <w:t>“</w:t>
      </w:r>
      <w:r w:rsidRPr="00CB0BF4">
        <w:rPr>
          <w:rFonts w:eastAsia="宋体"/>
          <w:color w:val="000000"/>
          <w:sz w:val="24"/>
          <w:szCs w:val="24"/>
        </w:rPr>
        <w:t>在制造时</w:t>
      </w:r>
      <w:r w:rsidR="00CB0BF4">
        <w:rPr>
          <w:rFonts w:ascii="宋体" w:eastAsia="宋体" w:hAnsi="宋体" w:hint="eastAsia"/>
          <w:color w:val="000000"/>
          <w:sz w:val="24"/>
          <w:szCs w:val="24"/>
        </w:rPr>
        <w:t>”</w:t>
      </w:r>
      <w:r w:rsidRPr="00CB0BF4">
        <w:rPr>
          <w:rFonts w:eastAsia="宋体"/>
          <w:color w:val="000000"/>
          <w:sz w:val="24"/>
          <w:szCs w:val="24"/>
        </w:rPr>
        <w:t>这一短语被放在认证标签上，那么</w:t>
      </w:r>
      <w:r w:rsidRPr="00CB0BF4">
        <w:rPr>
          <w:rFonts w:ascii="宋体" w:eastAsia="宋体" w:hAnsi="宋体"/>
          <w:color w:val="000000"/>
          <w:sz w:val="24"/>
          <w:szCs w:val="24"/>
        </w:rPr>
        <w:t>“</w:t>
      </w:r>
      <w:r w:rsidRPr="00CB0BF4">
        <w:rPr>
          <w:rFonts w:eastAsia="宋体"/>
          <w:color w:val="000000"/>
          <w:sz w:val="24"/>
          <w:szCs w:val="24"/>
        </w:rPr>
        <w:t>有效</w:t>
      </w:r>
      <w:r w:rsidR="00CB0BF4">
        <w:rPr>
          <w:rFonts w:ascii="宋体" w:eastAsia="宋体" w:hAnsi="宋体" w:hint="eastAsia"/>
          <w:color w:val="000000"/>
          <w:sz w:val="24"/>
          <w:szCs w:val="24"/>
        </w:rPr>
        <w:t>”</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适用</w:t>
      </w:r>
      <w:r w:rsidR="00CB0BF4">
        <w:rPr>
          <w:rFonts w:ascii="宋体" w:eastAsia="宋体" w:hAnsi="宋体" w:hint="eastAsia"/>
          <w:color w:val="000000"/>
          <w:sz w:val="24"/>
          <w:szCs w:val="24"/>
        </w:rPr>
        <w:t>”</w:t>
      </w:r>
      <w:r w:rsidRPr="00CB0BF4">
        <w:rPr>
          <w:rFonts w:eastAsia="宋体"/>
          <w:color w:val="000000"/>
          <w:sz w:val="24"/>
          <w:szCs w:val="24"/>
        </w:rPr>
        <w:t>等字样应与该短语一起出现，以明确表明该认证声明意味着该部件符合制造时有效的法规。可接受的措辞的两个例子是：</w:t>
      </w:r>
    </w:p>
    <w:p w14:paraId="1B77B290" w14:textId="77777777" w:rsidR="00AB7CB1" w:rsidRPr="00CB0BF4" w:rsidRDefault="00AB7CB1" w:rsidP="00C77271">
      <w:pPr>
        <w:tabs>
          <w:tab w:val="left" w:pos="1080"/>
        </w:tabs>
        <w:snapToGrid w:val="0"/>
        <w:ind w:leftChars="157" w:left="314"/>
        <w:jc w:val="both"/>
        <w:rPr>
          <w:rFonts w:eastAsia="宋体"/>
          <w:color w:val="000000"/>
          <w:sz w:val="24"/>
          <w:szCs w:val="24"/>
        </w:rPr>
      </w:pPr>
    </w:p>
    <w:p w14:paraId="5A0A0CD6" w14:textId="77777777" w:rsidR="008E04A4" w:rsidRPr="00CB0BF4" w:rsidRDefault="00C65937" w:rsidP="00AB7CB1">
      <w:pPr>
        <w:snapToGrid w:val="0"/>
        <w:ind w:leftChars="307" w:left="929" w:hanging="315"/>
        <w:jc w:val="both"/>
        <w:rPr>
          <w:rFonts w:eastAsia="宋体"/>
          <w:sz w:val="24"/>
          <w:szCs w:val="24"/>
        </w:rPr>
      </w:pPr>
      <w:r w:rsidRPr="00CB0BF4">
        <w:rPr>
          <w:rFonts w:eastAsia="宋体"/>
          <w:color w:val="000000"/>
          <w:sz w:val="24"/>
          <w:szCs w:val="24"/>
        </w:rPr>
        <w:t>•</w:t>
      </w:r>
      <w:r w:rsidRPr="00CB0BF4">
        <w:rPr>
          <w:rFonts w:eastAsia="宋体"/>
          <w:color w:val="000000"/>
          <w:sz w:val="24"/>
          <w:szCs w:val="24"/>
        </w:rPr>
        <w:tab/>
      </w:r>
      <w:r w:rsidR="00CB0BF4">
        <w:rPr>
          <w:rFonts w:ascii="宋体" w:eastAsia="宋体" w:hAnsi="宋体" w:hint="eastAsia"/>
          <w:color w:val="000000"/>
          <w:sz w:val="24"/>
          <w:szCs w:val="24"/>
        </w:rPr>
        <w:t>“</w:t>
      </w:r>
      <w:r w:rsidRPr="00CB0BF4">
        <w:rPr>
          <w:rFonts w:eastAsia="宋体"/>
          <w:color w:val="000000"/>
          <w:sz w:val="24"/>
          <w:szCs w:val="24"/>
        </w:rPr>
        <w:t>符合制造时有效的</w:t>
      </w:r>
      <w:r w:rsidRPr="00CB0BF4">
        <w:rPr>
          <w:rFonts w:eastAsia="宋体"/>
          <w:color w:val="000000"/>
          <w:sz w:val="24"/>
          <w:szCs w:val="24"/>
        </w:rPr>
        <w:t>DHHS</w:t>
      </w:r>
      <w:r w:rsidRPr="00CB0BF4">
        <w:rPr>
          <w:rFonts w:eastAsia="宋体"/>
          <w:color w:val="000000"/>
          <w:sz w:val="24"/>
          <w:szCs w:val="24"/>
        </w:rPr>
        <w:t>辐射性能标准，</w:t>
      </w:r>
      <w:r w:rsidRPr="00CB0BF4">
        <w:rPr>
          <w:rFonts w:eastAsia="宋体"/>
          <w:color w:val="000000"/>
          <w:sz w:val="24"/>
          <w:szCs w:val="24"/>
        </w:rPr>
        <w:t>21 CFR Subchapter J</w:t>
      </w:r>
      <w:r w:rsidRPr="00CB0BF4">
        <w:rPr>
          <w:rFonts w:ascii="宋体" w:eastAsia="宋体" w:hAnsi="宋体"/>
          <w:color w:val="000000"/>
          <w:sz w:val="24"/>
          <w:szCs w:val="24"/>
        </w:rPr>
        <w:t>”</w:t>
      </w:r>
      <w:r w:rsidRPr="00CB0BF4">
        <w:rPr>
          <w:rFonts w:eastAsia="宋体"/>
          <w:color w:val="000000"/>
          <w:sz w:val="24"/>
          <w:szCs w:val="24"/>
        </w:rPr>
        <w:t>；或</w:t>
      </w:r>
    </w:p>
    <w:p w14:paraId="4E9B555E" w14:textId="77777777" w:rsidR="008E04A4" w:rsidRPr="00CB0BF4" w:rsidRDefault="008E04A4" w:rsidP="00C77271">
      <w:pPr>
        <w:tabs>
          <w:tab w:val="left" w:pos="1080"/>
        </w:tabs>
        <w:snapToGrid w:val="0"/>
        <w:ind w:leftChars="157" w:left="314"/>
        <w:jc w:val="both"/>
        <w:rPr>
          <w:rFonts w:eastAsia="宋体"/>
          <w:sz w:val="24"/>
          <w:szCs w:val="24"/>
        </w:rPr>
      </w:pPr>
    </w:p>
    <w:p w14:paraId="3826D901" w14:textId="77777777" w:rsidR="00AB7CB1" w:rsidRPr="00CB0BF4" w:rsidRDefault="00AB7CB1" w:rsidP="00C77271">
      <w:pPr>
        <w:tabs>
          <w:tab w:val="left" w:pos="1080"/>
        </w:tabs>
        <w:snapToGrid w:val="0"/>
        <w:ind w:leftChars="157" w:left="314"/>
        <w:jc w:val="both"/>
        <w:rPr>
          <w:rFonts w:eastAsia="宋体"/>
          <w:sz w:val="21"/>
          <w:szCs w:val="21"/>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455FDDBE" w14:textId="77777777" w:rsidR="008E04A4" w:rsidRPr="00CB0BF4" w:rsidRDefault="00C65937" w:rsidP="00AB7CB1">
      <w:pPr>
        <w:snapToGrid w:val="0"/>
        <w:ind w:leftChars="307" w:left="929" w:hanging="315"/>
        <w:jc w:val="both"/>
        <w:rPr>
          <w:rFonts w:eastAsia="宋体"/>
          <w:sz w:val="24"/>
          <w:szCs w:val="24"/>
        </w:rPr>
      </w:pPr>
      <w:r w:rsidRPr="00CB0BF4">
        <w:rPr>
          <w:rFonts w:eastAsia="宋体"/>
          <w:color w:val="000000"/>
          <w:sz w:val="24"/>
          <w:szCs w:val="24"/>
        </w:rPr>
        <w:t>•</w:t>
      </w:r>
      <w:r w:rsidRPr="00CB0BF4">
        <w:rPr>
          <w:rFonts w:eastAsia="宋体"/>
          <w:color w:val="000000"/>
          <w:sz w:val="24"/>
          <w:szCs w:val="24"/>
        </w:rPr>
        <w:tab/>
      </w:r>
      <w:r w:rsidRPr="00CB0BF4">
        <w:rPr>
          <w:rFonts w:ascii="宋体" w:eastAsia="宋体" w:hAnsi="宋体"/>
          <w:color w:val="000000"/>
          <w:sz w:val="24"/>
          <w:szCs w:val="24"/>
        </w:rPr>
        <w:t>“</w:t>
      </w:r>
      <w:r w:rsidRPr="00CB0BF4">
        <w:rPr>
          <w:rFonts w:eastAsia="宋体"/>
          <w:color w:val="000000"/>
          <w:sz w:val="24"/>
          <w:szCs w:val="24"/>
        </w:rPr>
        <w:t>产品符合《联邦食品、药品和化妆品法》第</w:t>
      </w:r>
      <w:r w:rsidRPr="00CB0BF4">
        <w:rPr>
          <w:rFonts w:eastAsia="宋体"/>
          <w:color w:val="000000"/>
          <w:sz w:val="24"/>
          <w:szCs w:val="24"/>
        </w:rPr>
        <w:t>V</w:t>
      </w:r>
      <w:r w:rsidRPr="00CB0BF4">
        <w:rPr>
          <w:rFonts w:eastAsia="宋体"/>
          <w:color w:val="000000"/>
          <w:sz w:val="24"/>
          <w:szCs w:val="24"/>
        </w:rPr>
        <w:t>章</w:t>
      </w:r>
      <w:r w:rsidRPr="00CB0BF4">
        <w:rPr>
          <w:rFonts w:eastAsia="宋体"/>
          <w:color w:val="000000"/>
          <w:sz w:val="24"/>
          <w:szCs w:val="24"/>
        </w:rPr>
        <w:t>C</w:t>
      </w:r>
      <w:r w:rsidRPr="00CB0BF4">
        <w:rPr>
          <w:rFonts w:eastAsia="宋体"/>
          <w:color w:val="000000"/>
          <w:sz w:val="24"/>
          <w:szCs w:val="24"/>
        </w:rPr>
        <w:t>分章</w:t>
      </w:r>
      <w:r w:rsidRPr="00CB0BF4">
        <w:rPr>
          <w:rFonts w:eastAsia="宋体"/>
          <w:color w:val="000000"/>
          <w:sz w:val="24"/>
          <w:szCs w:val="24"/>
        </w:rPr>
        <w:t>-</w:t>
      </w:r>
      <w:r w:rsidRPr="00CB0BF4">
        <w:rPr>
          <w:rFonts w:eastAsia="宋体"/>
          <w:color w:val="000000"/>
          <w:sz w:val="24"/>
          <w:szCs w:val="24"/>
        </w:rPr>
        <w:t>电子产品辐射控制项下生产时有效的适用卫生署标准。</w:t>
      </w:r>
      <w:r w:rsidR="00CB0BF4">
        <w:rPr>
          <w:rFonts w:ascii="宋体" w:eastAsia="宋体" w:hAnsi="宋体" w:hint="eastAsia"/>
          <w:color w:val="000000"/>
          <w:sz w:val="24"/>
          <w:szCs w:val="24"/>
        </w:rPr>
        <w:t>”</w:t>
      </w:r>
    </w:p>
    <w:p w14:paraId="09CAAED3" w14:textId="77777777" w:rsidR="00AB7CB1" w:rsidRPr="00CB0BF4" w:rsidRDefault="00AB7CB1" w:rsidP="00CB0BF4">
      <w:pPr>
        <w:snapToGrid w:val="0"/>
        <w:ind w:left="360" w:hangingChars="150" w:hanging="360"/>
        <w:jc w:val="both"/>
        <w:rPr>
          <w:rFonts w:eastAsia="宋体"/>
          <w:color w:val="000000"/>
          <w:sz w:val="24"/>
          <w:szCs w:val="24"/>
        </w:rPr>
      </w:pPr>
    </w:p>
    <w:p w14:paraId="3FA17E3D"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27.</w:t>
      </w:r>
      <w:r w:rsidRPr="00CB0BF4">
        <w:rPr>
          <w:rFonts w:eastAsia="宋体"/>
          <w:color w:val="000000"/>
          <w:sz w:val="24"/>
          <w:szCs w:val="24"/>
        </w:rPr>
        <w:tab/>
      </w:r>
      <w:r w:rsidRPr="00CB0BF4">
        <w:rPr>
          <w:rFonts w:eastAsia="宋体"/>
          <w:color w:val="000000"/>
          <w:sz w:val="24"/>
          <w:szCs w:val="24"/>
        </w:rPr>
        <w:t>问题：由于进口到美国的部件的运输集装箱在海关检查时通常不会被打开，这些运输集装箱的外部是否需要任何认证标签？</w:t>
      </w:r>
    </w:p>
    <w:p w14:paraId="3174BCBB" w14:textId="77777777" w:rsidR="00AB7CB1" w:rsidRPr="00CB0BF4" w:rsidRDefault="00AB7CB1" w:rsidP="00C77271">
      <w:pPr>
        <w:snapToGrid w:val="0"/>
        <w:ind w:leftChars="157" w:left="314"/>
        <w:jc w:val="both"/>
        <w:rPr>
          <w:rFonts w:eastAsia="宋体"/>
          <w:color w:val="000000"/>
          <w:sz w:val="24"/>
          <w:szCs w:val="24"/>
        </w:rPr>
      </w:pPr>
    </w:p>
    <w:p w14:paraId="6679323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回答：但进口商必须在产品进入美国时提交一份声明（</w:t>
      </w:r>
      <w:r w:rsidRPr="00CB0BF4">
        <w:rPr>
          <w:rFonts w:eastAsia="宋体"/>
          <w:color w:val="000000"/>
          <w:sz w:val="24"/>
          <w:szCs w:val="24"/>
        </w:rPr>
        <w:t>FDA 2877</w:t>
      </w:r>
      <w:r w:rsidRPr="00CB0BF4">
        <w:rPr>
          <w:rFonts w:eastAsia="宋体"/>
          <w:color w:val="000000"/>
          <w:sz w:val="24"/>
          <w:szCs w:val="24"/>
        </w:rPr>
        <w:t>表）。</w:t>
      </w:r>
      <w:r w:rsidRPr="00CB0BF4">
        <w:rPr>
          <w:rFonts w:eastAsia="宋体"/>
          <w:color w:val="000000"/>
          <w:sz w:val="24"/>
          <w:szCs w:val="24"/>
        </w:rPr>
        <w:t>(19 CFR 12.91(b))</w:t>
      </w:r>
      <w:r w:rsidRPr="00CB0BF4">
        <w:rPr>
          <w:rFonts w:eastAsia="宋体"/>
          <w:color w:val="000000"/>
          <w:sz w:val="24"/>
          <w:szCs w:val="24"/>
        </w:rPr>
        <w:t>。</w:t>
      </w:r>
    </w:p>
    <w:p w14:paraId="5288517B" w14:textId="77777777" w:rsidR="008E04A4" w:rsidRPr="00CB0BF4" w:rsidRDefault="00C65937" w:rsidP="004707FC">
      <w:pPr>
        <w:pStyle w:val="3"/>
        <w:spacing w:before="240" w:after="240"/>
        <w:rPr>
          <w:rFonts w:eastAsia="宋体"/>
        </w:rPr>
      </w:pPr>
      <w:bookmarkStart w:id="104" w:name="bookmark14"/>
      <w:bookmarkStart w:id="105" w:name="_Toc97481422"/>
      <w:r w:rsidRPr="00CB0BF4">
        <w:rPr>
          <w:rFonts w:eastAsia="宋体"/>
        </w:rPr>
        <w:t>(</w:t>
      </w:r>
      <w:bookmarkEnd w:id="104"/>
      <w:r w:rsidRPr="00CB0BF4">
        <w:rPr>
          <w:rFonts w:eastAsia="宋体"/>
        </w:rPr>
        <w:t>4)</w:t>
      </w:r>
      <w:r w:rsidRPr="00CB0BF4">
        <w:rPr>
          <w:rFonts w:eastAsia="宋体"/>
        </w:rPr>
        <w:tab/>
      </w:r>
      <w:r w:rsidRPr="00CB0BF4">
        <w:rPr>
          <w:rFonts w:eastAsia="宋体"/>
        </w:rPr>
        <w:t>识别标签</w:t>
      </w:r>
      <w:bookmarkEnd w:id="105"/>
    </w:p>
    <w:p w14:paraId="52AAABEE" w14:textId="797B6059"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28.</w:t>
      </w:r>
      <w:r w:rsidRPr="00CB0BF4">
        <w:rPr>
          <w:rFonts w:eastAsia="宋体"/>
          <w:color w:val="000000"/>
          <w:sz w:val="24"/>
          <w:szCs w:val="24"/>
        </w:rPr>
        <w:tab/>
      </w:r>
      <w:r w:rsidRPr="00CB0BF4">
        <w:rPr>
          <w:rFonts w:eastAsia="宋体"/>
          <w:color w:val="000000"/>
          <w:sz w:val="24"/>
          <w:szCs w:val="24"/>
        </w:rPr>
        <w:t>问题：在部件识别标签上应如何</w:t>
      </w:r>
      <w:del w:id="106" w:author="Z" w:date="2022-04-04T22:37:00Z">
        <w:r w:rsidRPr="00CB0BF4" w:rsidDel="006D6619">
          <w:rPr>
            <w:rFonts w:eastAsia="宋体" w:hint="eastAsia"/>
            <w:color w:val="000000"/>
            <w:sz w:val="24"/>
            <w:szCs w:val="24"/>
          </w:rPr>
          <w:delText>识别</w:delText>
        </w:r>
      </w:del>
      <w:ins w:id="107" w:author="Z" w:date="2022-04-04T22:37:00Z">
        <w:r w:rsidR="006D6619">
          <w:rPr>
            <w:rFonts w:eastAsia="宋体" w:hint="eastAsia"/>
            <w:color w:val="000000"/>
            <w:sz w:val="24"/>
            <w:szCs w:val="24"/>
          </w:rPr>
          <w:t>标识</w:t>
        </w:r>
      </w:ins>
      <w:r w:rsidRPr="00CB0BF4">
        <w:rPr>
          <w:rFonts w:eastAsia="宋体"/>
          <w:color w:val="000000"/>
          <w:sz w:val="24"/>
          <w:szCs w:val="24"/>
        </w:rPr>
        <w:t>制造商？</w:t>
      </w:r>
    </w:p>
    <w:p w14:paraId="7892B7E7" w14:textId="77777777" w:rsidR="00AB7CB1" w:rsidRPr="00CB0BF4" w:rsidRDefault="00AB7CB1" w:rsidP="00C77271">
      <w:pPr>
        <w:snapToGrid w:val="0"/>
        <w:ind w:leftChars="157" w:left="314"/>
        <w:jc w:val="both"/>
        <w:rPr>
          <w:rFonts w:eastAsia="宋体"/>
          <w:color w:val="000000"/>
          <w:sz w:val="24"/>
          <w:szCs w:val="24"/>
        </w:rPr>
      </w:pPr>
    </w:p>
    <w:p w14:paraId="2FA60F15"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w:t>
      </w:r>
      <w:r w:rsidRPr="00CB0BF4">
        <w:rPr>
          <w:rFonts w:eastAsia="宋体"/>
          <w:color w:val="000000"/>
          <w:sz w:val="24"/>
          <w:szCs w:val="24"/>
        </w:rPr>
        <w:t>21 CFR 1010.3(a)(1)</w:t>
      </w:r>
      <w:r w:rsidRPr="00CB0BF4">
        <w:rPr>
          <w:rFonts w:eastAsia="宋体"/>
          <w:color w:val="000000"/>
          <w:sz w:val="24"/>
          <w:szCs w:val="24"/>
        </w:rPr>
        <w:t>要求在每个可认证的部件上注明认证制造商的全名和地址（英文），其形式为永久性地贴在产品上或刻在产品上的标签或吊牌。根据《</w:t>
      </w:r>
      <w:r w:rsidRPr="00CB0BF4">
        <w:rPr>
          <w:rFonts w:eastAsia="宋体"/>
          <w:color w:val="000000"/>
          <w:sz w:val="24"/>
          <w:szCs w:val="24"/>
        </w:rPr>
        <w:t>FD&amp;C</w:t>
      </w:r>
      <w:r w:rsidRPr="00CB0BF4">
        <w:rPr>
          <w:rFonts w:eastAsia="宋体"/>
          <w:color w:val="000000"/>
          <w:sz w:val="24"/>
          <w:szCs w:val="24"/>
        </w:rPr>
        <w:t>法案》的</w:t>
      </w:r>
      <w:r w:rsidRPr="00CB0BF4">
        <w:rPr>
          <w:rFonts w:eastAsia="宋体"/>
          <w:color w:val="000000"/>
          <w:sz w:val="24"/>
          <w:szCs w:val="24"/>
        </w:rPr>
        <w:t>EPRC</w:t>
      </w:r>
      <w:r w:rsidRPr="00CB0BF4">
        <w:rPr>
          <w:rFonts w:eastAsia="宋体"/>
          <w:color w:val="000000"/>
          <w:sz w:val="24"/>
          <w:szCs w:val="24"/>
        </w:rPr>
        <w:t>条款，认证公司（无论是制造商、进口商还是组装者）是负责遵守认证组件的制造商。</w:t>
      </w:r>
    </w:p>
    <w:p w14:paraId="109D5D57" w14:textId="77777777" w:rsidR="00AB7CB1" w:rsidRPr="00CB0BF4" w:rsidRDefault="00AB7CB1" w:rsidP="00C77271">
      <w:pPr>
        <w:snapToGrid w:val="0"/>
        <w:ind w:leftChars="157" w:left="314"/>
        <w:jc w:val="both"/>
        <w:rPr>
          <w:rFonts w:eastAsia="宋体"/>
          <w:sz w:val="24"/>
          <w:szCs w:val="24"/>
        </w:rPr>
      </w:pPr>
    </w:p>
    <w:p w14:paraId="00129BBD"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如果产品以认证制造商以外的标签出售，只要在产品进入商业领域之前，向</w:t>
      </w:r>
      <w:r w:rsidRPr="00CB0BF4">
        <w:rPr>
          <w:rFonts w:eastAsia="宋体"/>
          <w:color w:val="000000"/>
          <w:sz w:val="24"/>
          <w:szCs w:val="24"/>
        </w:rPr>
        <w:t>CDRH</w:t>
      </w:r>
      <w:r w:rsidRPr="00CB0BF4">
        <w:rPr>
          <w:rFonts w:eastAsia="宋体"/>
          <w:color w:val="000000"/>
          <w:sz w:val="24"/>
          <w:szCs w:val="24"/>
        </w:rPr>
        <w:t>主任提供足够的信息以确定产品的制造商，就可以将销售个人或公司的全名和地址作为制造商放在标签上（</w:t>
      </w:r>
      <w:r w:rsidRPr="00CB0BF4">
        <w:rPr>
          <w:rFonts w:eastAsia="宋体"/>
          <w:color w:val="000000"/>
          <w:sz w:val="24"/>
          <w:szCs w:val="24"/>
        </w:rPr>
        <w:t>21 CFR 1010.3(a)(1)</w:t>
      </w:r>
      <w:r w:rsidRPr="00CB0BF4">
        <w:rPr>
          <w:rFonts w:eastAsia="宋体"/>
          <w:color w:val="000000"/>
          <w:sz w:val="24"/>
          <w:szCs w:val="24"/>
        </w:rPr>
        <w:t>）。该标签还必须包含该部件的生产日期（</w:t>
      </w:r>
      <w:r w:rsidRPr="00CB0BF4">
        <w:rPr>
          <w:rFonts w:eastAsia="宋体"/>
          <w:color w:val="000000"/>
          <w:sz w:val="24"/>
          <w:szCs w:val="24"/>
        </w:rPr>
        <w:t>21 CFR 1010.3(a)(2)</w:t>
      </w:r>
      <w:r w:rsidRPr="00CB0BF4">
        <w:rPr>
          <w:rFonts w:eastAsia="宋体"/>
          <w:color w:val="000000"/>
          <w:sz w:val="24"/>
          <w:szCs w:val="24"/>
        </w:rPr>
        <w:t>）。属于医疗器械的认证部件的标签必须包含</w:t>
      </w:r>
      <w:r w:rsidRPr="00CB0BF4">
        <w:rPr>
          <w:rFonts w:ascii="宋体" w:eastAsia="宋体" w:hAnsi="宋体"/>
          <w:color w:val="000000"/>
          <w:sz w:val="24"/>
          <w:szCs w:val="24"/>
        </w:rPr>
        <w:t>“</w:t>
      </w:r>
      <w:r w:rsidRPr="00CB0BF4">
        <w:rPr>
          <w:rFonts w:eastAsia="宋体"/>
          <w:color w:val="000000"/>
          <w:sz w:val="24"/>
          <w:szCs w:val="24"/>
        </w:rPr>
        <w:t>为</w:t>
      </w:r>
      <w:r w:rsidRPr="00CB0BF4">
        <w:rPr>
          <w:rFonts w:eastAsia="宋体"/>
          <w:color w:val="000000"/>
          <w:sz w:val="24"/>
          <w:szCs w:val="24"/>
        </w:rPr>
        <w:t>_____</w:t>
      </w:r>
      <w:r w:rsidRPr="00CB0BF4">
        <w:rPr>
          <w:rFonts w:ascii="宋体" w:eastAsia="宋体" w:hAnsi="宋体"/>
          <w:color w:val="000000"/>
          <w:sz w:val="24"/>
          <w:szCs w:val="24"/>
        </w:rPr>
        <w:t>”</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由</w:t>
      </w:r>
      <w:r w:rsidRPr="00CB0BF4">
        <w:rPr>
          <w:rFonts w:eastAsia="宋体"/>
          <w:color w:val="000000"/>
          <w:sz w:val="24"/>
          <w:szCs w:val="24"/>
        </w:rPr>
        <w:t>_____</w:t>
      </w:r>
      <w:r w:rsidRPr="00CB0BF4">
        <w:rPr>
          <w:rFonts w:ascii="宋体" w:eastAsia="宋体" w:hAnsi="宋体"/>
          <w:color w:val="000000"/>
          <w:sz w:val="24"/>
          <w:szCs w:val="24"/>
        </w:rPr>
        <w:t>”</w:t>
      </w:r>
      <w:r w:rsidRPr="00CB0BF4">
        <w:rPr>
          <w:rFonts w:eastAsia="宋体"/>
          <w:color w:val="000000"/>
          <w:sz w:val="24"/>
          <w:szCs w:val="24"/>
        </w:rPr>
        <w:t>（或其他表达事实的措辞），当该器械以部件制造商标签以外的标签出售时（</w:t>
      </w:r>
      <w:r w:rsidRPr="00CB0BF4">
        <w:rPr>
          <w:rFonts w:eastAsia="宋体"/>
          <w:color w:val="000000"/>
          <w:sz w:val="24"/>
          <w:szCs w:val="24"/>
        </w:rPr>
        <w:t>21 CFR 801.1(c)</w:t>
      </w:r>
      <w:r w:rsidRPr="00CB0BF4">
        <w:rPr>
          <w:rFonts w:eastAsia="宋体"/>
          <w:color w:val="000000"/>
          <w:sz w:val="24"/>
          <w:szCs w:val="24"/>
        </w:rPr>
        <w:t>）。</w:t>
      </w:r>
    </w:p>
    <w:p w14:paraId="64ED5FEC" w14:textId="77777777" w:rsidR="00AB7CB1" w:rsidRPr="00CB0BF4" w:rsidRDefault="00AB7CB1" w:rsidP="00C77271">
      <w:pPr>
        <w:snapToGrid w:val="0"/>
        <w:ind w:leftChars="157" w:left="314"/>
        <w:jc w:val="both"/>
        <w:rPr>
          <w:rFonts w:eastAsia="宋体"/>
          <w:sz w:val="24"/>
          <w:szCs w:val="24"/>
        </w:rPr>
      </w:pPr>
    </w:p>
    <w:p w14:paraId="0185DEC5"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29.</w:t>
      </w:r>
      <w:r w:rsidRPr="00CB0BF4">
        <w:rPr>
          <w:rFonts w:eastAsia="宋体"/>
          <w:color w:val="000000"/>
          <w:sz w:val="24"/>
          <w:szCs w:val="24"/>
        </w:rPr>
        <w:tab/>
      </w:r>
      <w:r w:rsidRPr="00CB0BF4">
        <w:rPr>
          <w:rFonts w:eastAsia="宋体"/>
          <w:color w:val="000000"/>
          <w:sz w:val="24"/>
          <w:szCs w:val="24"/>
        </w:rPr>
        <w:t>问题：根据</w:t>
      </w:r>
      <w:r w:rsidRPr="00CB0BF4">
        <w:rPr>
          <w:rFonts w:eastAsia="宋体"/>
          <w:color w:val="000000"/>
          <w:sz w:val="24"/>
          <w:szCs w:val="24"/>
        </w:rPr>
        <w:t>21 CFR 1010.3(a)(2)(ii)</w:t>
      </w:r>
      <w:r w:rsidRPr="00CB0BF4">
        <w:rPr>
          <w:rFonts w:eastAsia="宋体"/>
          <w:color w:val="000000"/>
          <w:sz w:val="24"/>
          <w:szCs w:val="24"/>
        </w:rPr>
        <w:t>，生产日期的格式是</w:t>
      </w:r>
      <w:r w:rsidRPr="00CB0BF4">
        <w:rPr>
          <w:rFonts w:ascii="宋体" w:eastAsia="宋体" w:hAnsi="宋体"/>
          <w:color w:val="000000"/>
          <w:sz w:val="24"/>
          <w:szCs w:val="24"/>
        </w:rPr>
        <w:t>“</w:t>
      </w:r>
      <w:r w:rsidRPr="00CB0BF4">
        <w:rPr>
          <w:rFonts w:eastAsia="宋体"/>
          <w:color w:val="000000"/>
          <w:sz w:val="24"/>
          <w:szCs w:val="24"/>
        </w:rPr>
        <w:t>制造</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w:t>
      </w:r>
      <w:r w:rsidRPr="00CB0BF4">
        <w:rPr>
          <w:rFonts w:eastAsia="宋体"/>
          <w:color w:val="000000"/>
          <w:sz w:val="24"/>
          <w:szCs w:val="24"/>
        </w:rPr>
        <w:t>插入制造的月份和年份</w:t>
      </w:r>
      <w:r w:rsidRPr="00CB0BF4">
        <w:rPr>
          <w:rFonts w:eastAsia="宋体"/>
          <w:color w:val="000000"/>
          <w:sz w:val="24"/>
          <w:szCs w:val="24"/>
        </w:rPr>
        <w:t>)</w:t>
      </w:r>
      <w:r w:rsidRPr="00CB0BF4">
        <w:rPr>
          <w:rFonts w:ascii="宋体" w:eastAsia="宋体" w:hAnsi="宋体"/>
          <w:color w:val="000000"/>
          <w:sz w:val="24"/>
          <w:szCs w:val="24"/>
        </w:rPr>
        <w:t>“</w:t>
      </w:r>
      <w:r w:rsidRPr="00CB0BF4">
        <w:rPr>
          <w:rFonts w:eastAsia="宋体"/>
          <w:color w:val="000000"/>
          <w:sz w:val="24"/>
          <w:szCs w:val="24"/>
        </w:rPr>
        <w:t>。制造商是否可以用其他格式代替，如</w:t>
      </w:r>
      <w:r w:rsidRPr="00CB0BF4">
        <w:rPr>
          <w:rFonts w:eastAsia="宋体"/>
          <w:color w:val="000000"/>
          <w:sz w:val="24"/>
          <w:szCs w:val="24"/>
        </w:rPr>
        <w:t>12/2/2009</w:t>
      </w:r>
      <w:r w:rsidRPr="00CB0BF4">
        <w:rPr>
          <w:rFonts w:eastAsia="宋体"/>
          <w:color w:val="000000"/>
          <w:sz w:val="24"/>
          <w:szCs w:val="24"/>
        </w:rPr>
        <w:t>、</w:t>
      </w:r>
      <w:r w:rsidRPr="00CB0BF4">
        <w:rPr>
          <w:rFonts w:eastAsia="宋体"/>
          <w:color w:val="000000"/>
          <w:sz w:val="24"/>
          <w:szCs w:val="24"/>
        </w:rPr>
        <w:t>2-12-09</w:t>
      </w:r>
      <w:r w:rsidRPr="00CB0BF4">
        <w:rPr>
          <w:rFonts w:eastAsia="宋体"/>
          <w:color w:val="000000"/>
          <w:sz w:val="24"/>
          <w:szCs w:val="24"/>
        </w:rPr>
        <w:t>或</w:t>
      </w:r>
      <w:r w:rsidRPr="00CB0BF4">
        <w:rPr>
          <w:rFonts w:eastAsia="宋体"/>
          <w:color w:val="000000"/>
          <w:sz w:val="24"/>
          <w:szCs w:val="24"/>
        </w:rPr>
        <w:t>2009-12-02</w:t>
      </w:r>
      <w:r w:rsidRPr="00CB0BF4">
        <w:rPr>
          <w:rFonts w:eastAsia="宋体"/>
          <w:color w:val="000000"/>
          <w:sz w:val="24"/>
          <w:szCs w:val="24"/>
        </w:rPr>
        <w:t>？他们是否可以使用</w:t>
      </w:r>
      <w:r w:rsidRPr="00CB0BF4">
        <w:rPr>
          <w:rFonts w:ascii="宋体" w:eastAsia="宋体" w:hAnsi="宋体"/>
          <w:color w:val="000000"/>
          <w:sz w:val="24"/>
          <w:szCs w:val="24"/>
        </w:rPr>
        <w:t>“</w:t>
      </w:r>
      <w:r w:rsidRPr="00CB0BF4">
        <w:rPr>
          <w:rFonts w:eastAsia="宋体"/>
          <w:color w:val="000000"/>
          <w:sz w:val="24"/>
          <w:szCs w:val="24"/>
        </w:rPr>
        <w:t>制造日期：</w:t>
      </w:r>
      <w:r w:rsidRPr="00CB0BF4">
        <w:rPr>
          <w:rFonts w:ascii="宋体" w:eastAsia="宋体" w:hAnsi="宋体"/>
          <w:color w:val="000000"/>
          <w:sz w:val="24"/>
          <w:szCs w:val="24"/>
        </w:rPr>
        <w:t>”</w:t>
      </w:r>
      <w:r w:rsidRPr="00CB0BF4">
        <w:rPr>
          <w:rFonts w:eastAsia="宋体"/>
          <w:color w:val="000000"/>
          <w:sz w:val="24"/>
          <w:szCs w:val="24"/>
        </w:rPr>
        <w:t>而不是</w:t>
      </w:r>
      <w:r w:rsidRPr="00CB0BF4">
        <w:rPr>
          <w:rFonts w:ascii="宋体" w:eastAsia="宋体" w:hAnsi="宋体"/>
          <w:color w:val="000000"/>
          <w:sz w:val="24"/>
          <w:szCs w:val="24"/>
        </w:rPr>
        <w:t>“</w:t>
      </w:r>
      <w:r w:rsidRPr="00CB0BF4">
        <w:rPr>
          <w:rFonts w:eastAsia="宋体"/>
          <w:color w:val="000000"/>
          <w:sz w:val="24"/>
          <w:szCs w:val="24"/>
        </w:rPr>
        <w:t>制造：</w:t>
      </w:r>
      <w:r w:rsidRPr="00CB0BF4">
        <w:rPr>
          <w:rFonts w:ascii="宋体" w:eastAsia="宋体" w:hAnsi="宋体"/>
          <w:color w:val="000000"/>
          <w:sz w:val="24"/>
          <w:szCs w:val="24"/>
        </w:rPr>
        <w:t>”</w:t>
      </w:r>
      <w:r w:rsidRPr="00CB0BF4">
        <w:rPr>
          <w:rFonts w:eastAsia="宋体"/>
          <w:color w:val="000000"/>
          <w:sz w:val="24"/>
          <w:szCs w:val="24"/>
        </w:rPr>
        <w:t>？</w:t>
      </w:r>
    </w:p>
    <w:p w14:paraId="07BFDA40" w14:textId="77777777" w:rsidR="00AB7CB1" w:rsidRPr="00CB0BF4" w:rsidRDefault="00AB7CB1" w:rsidP="00C77271">
      <w:pPr>
        <w:snapToGrid w:val="0"/>
        <w:ind w:leftChars="157" w:left="314"/>
        <w:jc w:val="both"/>
        <w:rPr>
          <w:rFonts w:eastAsia="宋体"/>
          <w:color w:val="000000"/>
          <w:sz w:val="24"/>
          <w:szCs w:val="24"/>
        </w:rPr>
      </w:pPr>
    </w:p>
    <w:p w14:paraId="662482F2"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回答：该条例规定了生产日期的格式（</w:t>
      </w:r>
      <w:r w:rsidRPr="00CB0BF4">
        <w:rPr>
          <w:rFonts w:eastAsia="宋体"/>
          <w:color w:val="000000"/>
          <w:sz w:val="24"/>
          <w:szCs w:val="24"/>
        </w:rPr>
        <w:t>21 CFR 1010.3(a)(2)(ii)</w:t>
      </w:r>
      <w:r w:rsidRPr="00CB0BF4">
        <w:rPr>
          <w:rFonts w:eastAsia="宋体"/>
          <w:color w:val="000000"/>
          <w:sz w:val="24"/>
          <w:szCs w:val="24"/>
        </w:rPr>
        <w:t>）。此格式不得修改。必须清晰明了地提供生产月份和年份，具体如下。</w:t>
      </w:r>
    </w:p>
    <w:p w14:paraId="21C05E03" w14:textId="77777777" w:rsidR="00AB7CB1" w:rsidRPr="00CB0BF4" w:rsidRDefault="00AB7CB1" w:rsidP="00C77271">
      <w:pPr>
        <w:snapToGrid w:val="0"/>
        <w:ind w:leftChars="157" w:left="314"/>
        <w:jc w:val="both"/>
        <w:rPr>
          <w:rFonts w:eastAsia="宋体"/>
          <w:sz w:val="24"/>
          <w:szCs w:val="24"/>
        </w:rPr>
      </w:pPr>
    </w:p>
    <w:p w14:paraId="6BE35E06" w14:textId="77777777" w:rsidR="008E04A4" w:rsidRPr="00CB0BF4" w:rsidRDefault="00C65937" w:rsidP="00AB7CB1">
      <w:pPr>
        <w:snapToGrid w:val="0"/>
        <w:ind w:leftChars="307" w:left="614"/>
        <w:jc w:val="both"/>
        <w:rPr>
          <w:rFonts w:eastAsia="宋体"/>
          <w:color w:val="000000"/>
          <w:sz w:val="24"/>
          <w:szCs w:val="24"/>
        </w:rPr>
      </w:pPr>
      <w:r w:rsidRPr="00CB0BF4">
        <w:rPr>
          <w:rFonts w:eastAsia="宋体"/>
          <w:color w:val="000000"/>
          <w:sz w:val="24"/>
          <w:szCs w:val="24"/>
        </w:rPr>
        <w:t>制造：</w:t>
      </w:r>
      <w:r w:rsidRPr="00CB0BF4">
        <w:rPr>
          <w:rFonts w:eastAsia="宋体"/>
          <w:color w:val="000000"/>
          <w:sz w:val="24"/>
          <w:szCs w:val="24"/>
        </w:rPr>
        <w:t>(</w:t>
      </w:r>
      <w:r w:rsidRPr="00CB0BF4">
        <w:rPr>
          <w:rFonts w:eastAsia="宋体"/>
          <w:color w:val="000000"/>
          <w:sz w:val="24"/>
          <w:szCs w:val="24"/>
        </w:rPr>
        <w:t>填入制造的月份和年份</w:t>
      </w:r>
      <w:r w:rsidRPr="00CB0BF4">
        <w:rPr>
          <w:rFonts w:eastAsia="宋体"/>
          <w:color w:val="000000"/>
          <w:sz w:val="24"/>
          <w:szCs w:val="24"/>
        </w:rPr>
        <w:t>)</w:t>
      </w:r>
    </w:p>
    <w:p w14:paraId="0C9AEA38" w14:textId="77777777" w:rsidR="00AB7CB1" w:rsidRPr="00CB0BF4" w:rsidRDefault="00AB7CB1" w:rsidP="00C77271">
      <w:pPr>
        <w:snapToGrid w:val="0"/>
        <w:ind w:leftChars="157" w:left="314"/>
        <w:jc w:val="both"/>
        <w:rPr>
          <w:rFonts w:eastAsia="宋体"/>
          <w:sz w:val="24"/>
          <w:szCs w:val="24"/>
        </w:rPr>
      </w:pPr>
    </w:p>
    <w:p w14:paraId="2E181853" w14:textId="3883ED3D" w:rsidR="00AB7CB1" w:rsidRPr="00CB0BF4" w:rsidRDefault="00C65937" w:rsidP="00AB7CB1">
      <w:pPr>
        <w:snapToGrid w:val="0"/>
        <w:ind w:leftChars="157" w:left="314"/>
        <w:jc w:val="both"/>
        <w:rPr>
          <w:rFonts w:eastAsia="宋体"/>
          <w:sz w:val="24"/>
          <w:szCs w:val="24"/>
        </w:rPr>
      </w:pPr>
      <w:r w:rsidRPr="00CB0BF4">
        <w:rPr>
          <w:rFonts w:eastAsia="宋体"/>
          <w:color w:val="000000"/>
          <w:sz w:val="24"/>
          <w:szCs w:val="24"/>
        </w:rPr>
        <w:t>生产日期必须拼出月份，年份为四位数（例如：</w:t>
      </w:r>
      <w:r w:rsidRPr="00CB0BF4">
        <w:rPr>
          <w:rFonts w:eastAsia="宋体"/>
          <w:color w:val="000000"/>
          <w:sz w:val="24"/>
          <w:szCs w:val="24"/>
        </w:rPr>
        <w:t>2009</w:t>
      </w:r>
      <w:r w:rsidRPr="00CB0BF4">
        <w:rPr>
          <w:rFonts w:eastAsia="宋体"/>
          <w:color w:val="000000"/>
          <w:sz w:val="24"/>
          <w:szCs w:val="24"/>
        </w:rPr>
        <w:t>年</w:t>
      </w:r>
      <w:r w:rsidRPr="00CB0BF4">
        <w:rPr>
          <w:rFonts w:eastAsia="宋体"/>
          <w:color w:val="000000"/>
          <w:sz w:val="24"/>
          <w:szCs w:val="24"/>
        </w:rPr>
        <w:t>12</w:t>
      </w:r>
      <w:r w:rsidRPr="00CB0BF4">
        <w:rPr>
          <w:rFonts w:eastAsia="宋体"/>
          <w:color w:val="000000"/>
          <w:sz w:val="24"/>
          <w:szCs w:val="24"/>
        </w:rPr>
        <w:t>月）（</w:t>
      </w:r>
      <w:r w:rsidRPr="00CB0BF4">
        <w:rPr>
          <w:rFonts w:eastAsia="宋体"/>
          <w:color w:val="000000"/>
          <w:sz w:val="24"/>
          <w:szCs w:val="24"/>
        </w:rPr>
        <w:t>21 CFR 1010.3</w:t>
      </w:r>
      <w:r w:rsidRPr="00CB0BF4">
        <w:rPr>
          <w:rFonts w:eastAsia="宋体"/>
          <w:color w:val="000000"/>
          <w:sz w:val="24"/>
          <w:szCs w:val="24"/>
        </w:rPr>
        <w:t>（</w:t>
      </w:r>
      <w:r w:rsidRPr="00CB0BF4">
        <w:rPr>
          <w:rFonts w:eastAsia="宋体"/>
          <w:color w:val="000000"/>
          <w:sz w:val="24"/>
          <w:szCs w:val="24"/>
        </w:rPr>
        <w:t>a</w:t>
      </w:r>
      <w:r w:rsidRPr="00CB0BF4">
        <w:rPr>
          <w:rFonts w:eastAsia="宋体"/>
          <w:color w:val="000000"/>
          <w:sz w:val="24"/>
          <w:szCs w:val="24"/>
        </w:rPr>
        <w:t>）（</w:t>
      </w:r>
      <w:r w:rsidRPr="00CB0BF4">
        <w:rPr>
          <w:rFonts w:eastAsia="宋体"/>
          <w:color w:val="000000"/>
          <w:sz w:val="24"/>
          <w:szCs w:val="24"/>
        </w:rPr>
        <w:t>2</w:t>
      </w:r>
      <w:r w:rsidRPr="00CB0BF4">
        <w:rPr>
          <w:rFonts w:eastAsia="宋体"/>
          <w:color w:val="000000"/>
          <w:sz w:val="24"/>
          <w:szCs w:val="24"/>
        </w:rPr>
        <w:t>）（</w:t>
      </w:r>
      <w:r w:rsidRPr="00CB0BF4">
        <w:rPr>
          <w:rFonts w:eastAsia="宋体"/>
          <w:color w:val="000000"/>
          <w:sz w:val="24"/>
          <w:szCs w:val="24"/>
        </w:rPr>
        <w:t>ii</w:t>
      </w:r>
      <w:r w:rsidRPr="00CB0BF4">
        <w:rPr>
          <w:rFonts w:eastAsia="宋体"/>
          <w:color w:val="000000"/>
          <w:sz w:val="24"/>
          <w:szCs w:val="24"/>
        </w:rPr>
        <w:t>））。制造商可以添加实际的</w:t>
      </w:r>
      <w:ins w:id="108" w:author="Z" w:date="2022-04-04T22:38:00Z">
        <w:r w:rsidR="006D6619" w:rsidRPr="00CB0BF4">
          <w:rPr>
            <w:rFonts w:eastAsia="宋体"/>
            <w:color w:val="000000"/>
            <w:sz w:val="24"/>
            <w:szCs w:val="24"/>
          </w:rPr>
          <w:t>制造</w:t>
        </w:r>
      </w:ins>
      <w:del w:id="109" w:author="Z" w:date="2022-04-04T22:38:00Z">
        <w:r w:rsidRPr="00CB0BF4" w:rsidDel="006D6619">
          <w:rPr>
            <w:rFonts w:eastAsia="宋体"/>
            <w:color w:val="000000"/>
            <w:sz w:val="24"/>
            <w:szCs w:val="24"/>
          </w:rPr>
          <w:delText>生产</w:delText>
        </w:r>
      </w:del>
      <w:r w:rsidRPr="00CB0BF4">
        <w:rPr>
          <w:rFonts w:eastAsia="宋体"/>
          <w:color w:val="000000"/>
          <w:sz w:val="24"/>
          <w:szCs w:val="24"/>
        </w:rPr>
        <w:t>日期，只要使用正确的月</w:t>
      </w:r>
      <w:ins w:id="110" w:author="Z" w:date="2022-04-04T22:38:00Z">
        <w:r w:rsidR="006D6619">
          <w:rPr>
            <w:rFonts w:eastAsia="宋体" w:hint="eastAsia"/>
            <w:color w:val="000000"/>
            <w:sz w:val="24"/>
            <w:szCs w:val="24"/>
          </w:rPr>
          <w:t>份</w:t>
        </w:r>
      </w:ins>
      <w:r w:rsidRPr="00CB0BF4">
        <w:rPr>
          <w:rFonts w:eastAsia="宋体"/>
          <w:color w:val="000000"/>
          <w:sz w:val="24"/>
          <w:szCs w:val="24"/>
        </w:rPr>
        <w:t>和年</w:t>
      </w:r>
      <w:ins w:id="111" w:author="Z" w:date="2022-04-04T22:38:00Z">
        <w:r w:rsidR="006D6619">
          <w:rPr>
            <w:rFonts w:eastAsia="宋体" w:hint="eastAsia"/>
            <w:color w:val="000000"/>
            <w:sz w:val="24"/>
            <w:szCs w:val="24"/>
          </w:rPr>
          <w:t>份</w:t>
        </w:r>
      </w:ins>
      <w:del w:id="112" w:author="Z" w:date="2022-04-04T22:38:00Z">
        <w:r w:rsidRPr="00CB0BF4" w:rsidDel="006D6619">
          <w:rPr>
            <w:rFonts w:eastAsia="宋体"/>
            <w:color w:val="000000"/>
            <w:sz w:val="24"/>
            <w:szCs w:val="24"/>
          </w:rPr>
          <w:delText>的</w:delText>
        </w:r>
      </w:del>
      <w:r w:rsidRPr="00CB0BF4">
        <w:rPr>
          <w:rFonts w:eastAsia="宋体"/>
          <w:color w:val="000000"/>
          <w:sz w:val="24"/>
          <w:szCs w:val="24"/>
        </w:rPr>
        <w:t>格式（例如：制造：</w:t>
      </w:r>
      <w:r w:rsidRPr="00CB0BF4">
        <w:rPr>
          <w:rFonts w:eastAsia="宋体"/>
          <w:color w:val="000000"/>
          <w:sz w:val="24"/>
          <w:szCs w:val="24"/>
        </w:rPr>
        <w:t>2009</w:t>
      </w:r>
      <w:r w:rsidRPr="00CB0BF4">
        <w:rPr>
          <w:rFonts w:eastAsia="宋体"/>
          <w:color w:val="000000"/>
          <w:sz w:val="24"/>
          <w:szCs w:val="24"/>
        </w:rPr>
        <w:t>年</w:t>
      </w:r>
      <w:r w:rsidRPr="00CB0BF4">
        <w:rPr>
          <w:rFonts w:eastAsia="宋体"/>
          <w:color w:val="000000"/>
          <w:sz w:val="24"/>
          <w:szCs w:val="24"/>
        </w:rPr>
        <w:t>12</w:t>
      </w:r>
      <w:r w:rsidRPr="00CB0BF4">
        <w:rPr>
          <w:rFonts w:eastAsia="宋体"/>
          <w:color w:val="000000"/>
          <w:sz w:val="24"/>
          <w:szCs w:val="24"/>
        </w:rPr>
        <w:t>月</w:t>
      </w:r>
      <w:r w:rsidRPr="00CB0BF4">
        <w:rPr>
          <w:rFonts w:eastAsia="宋体"/>
          <w:color w:val="000000"/>
          <w:sz w:val="24"/>
          <w:szCs w:val="24"/>
        </w:rPr>
        <w:t>2</w:t>
      </w:r>
      <w:r w:rsidRPr="00CB0BF4">
        <w:rPr>
          <w:rFonts w:eastAsia="宋体"/>
          <w:color w:val="000000"/>
          <w:sz w:val="24"/>
          <w:szCs w:val="24"/>
        </w:rPr>
        <w:t>日）。</w:t>
      </w:r>
    </w:p>
    <w:p w14:paraId="6D69E18C" w14:textId="77777777" w:rsidR="008E04A4" w:rsidRPr="00CB0BF4" w:rsidRDefault="008E04A4" w:rsidP="00C77271">
      <w:pPr>
        <w:snapToGrid w:val="0"/>
        <w:ind w:leftChars="157" w:left="314"/>
        <w:jc w:val="both"/>
        <w:rPr>
          <w:rFonts w:eastAsia="宋体"/>
          <w:sz w:val="24"/>
          <w:szCs w:val="24"/>
        </w:rPr>
      </w:pPr>
    </w:p>
    <w:p w14:paraId="11FE96F2"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6EF188B8"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FDA</w:t>
      </w:r>
      <w:r w:rsidRPr="00CB0BF4">
        <w:rPr>
          <w:rFonts w:eastAsia="宋体"/>
          <w:color w:val="000000"/>
          <w:sz w:val="24"/>
          <w:szCs w:val="24"/>
        </w:rPr>
        <w:t>不打算反对</w:t>
      </w:r>
      <w:r w:rsidRPr="00CB0BF4">
        <w:rPr>
          <w:rFonts w:ascii="宋体" w:eastAsia="宋体" w:hAnsi="宋体"/>
          <w:color w:val="000000"/>
          <w:sz w:val="24"/>
          <w:szCs w:val="24"/>
        </w:rPr>
        <w:t>“</w:t>
      </w:r>
      <w:r w:rsidRPr="00CB0BF4">
        <w:rPr>
          <w:rFonts w:eastAsia="宋体"/>
          <w:color w:val="000000"/>
          <w:sz w:val="24"/>
          <w:szCs w:val="24"/>
        </w:rPr>
        <w:t>生产日期</w:t>
      </w:r>
      <w:r w:rsidRPr="00CB0BF4">
        <w:rPr>
          <w:rFonts w:ascii="宋体" w:eastAsia="宋体" w:hAnsi="宋体"/>
          <w:color w:val="000000"/>
          <w:sz w:val="24"/>
          <w:szCs w:val="24"/>
        </w:rPr>
        <w:t>”</w:t>
      </w:r>
      <w:r w:rsidRPr="00CB0BF4">
        <w:rPr>
          <w:rFonts w:eastAsia="宋体"/>
          <w:color w:val="000000"/>
          <w:sz w:val="24"/>
          <w:szCs w:val="24"/>
        </w:rPr>
        <w:t>、</w:t>
      </w:r>
      <w:r w:rsidR="00CB0BF4">
        <w:rPr>
          <w:rFonts w:ascii="宋体" w:eastAsia="宋体" w:hAnsi="宋体" w:hint="eastAsia"/>
          <w:color w:val="000000"/>
          <w:sz w:val="24"/>
          <w:szCs w:val="24"/>
        </w:rPr>
        <w:t>“</w:t>
      </w:r>
      <w:r w:rsidRPr="00CB0BF4">
        <w:rPr>
          <w:rFonts w:eastAsia="宋体"/>
          <w:color w:val="000000"/>
          <w:sz w:val="24"/>
          <w:szCs w:val="24"/>
        </w:rPr>
        <w:t>生产日期</w:t>
      </w:r>
      <w:r w:rsidR="00CB0BF4">
        <w:rPr>
          <w:rFonts w:ascii="宋体" w:eastAsia="宋体" w:hAnsi="宋体" w:hint="eastAsia"/>
          <w:color w:val="000000"/>
          <w:sz w:val="24"/>
          <w:szCs w:val="24"/>
        </w:rPr>
        <w:t>”</w:t>
      </w:r>
      <w:r w:rsidRPr="00CB0BF4">
        <w:rPr>
          <w:rFonts w:eastAsia="宋体"/>
          <w:color w:val="000000"/>
          <w:sz w:val="24"/>
          <w:szCs w:val="24"/>
        </w:rPr>
        <w:t>和</w:t>
      </w:r>
      <w:r w:rsidRPr="00CB0BF4">
        <w:rPr>
          <w:rFonts w:ascii="宋体" w:eastAsia="宋体" w:hAnsi="宋体"/>
          <w:color w:val="000000"/>
          <w:sz w:val="24"/>
          <w:szCs w:val="24"/>
        </w:rPr>
        <w:t>“</w:t>
      </w:r>
      <w:r w:rsidRPr="00CB0BF4">
        <w:rPr>
          <w:rFonts w:eastAsia="宋体"/>
          <w:color w:val="000000"/>
          <w:sz w:val="24"/>
          <w:szCs w:val="24"/>
        </w:rPr>
        <w:t>生产日期</w:t>
      </w:r>
      <w:r w:rsidR="00CB0BF4">
        <w:rPr>
          <w:rFonts w:ascii="宋体" w:eastAsia="宋体" w:hAnsi="宋体" w:hint="eastAsia"/>
          <w:color w:val="000000"/>
          <w:sz w:val="24"/>
          <w:szCs w:val="24"/>
        </w:rPr>
        <w:t>”</w:t>
      </w:r>
      <w:r w:rsidRPr="00CB0BF4">
        <w:rPr>
          <w:rFonts w:eastAsia="宋体"/>
          <w:color w:val="000000"/>
          <w:sz w:val="24"/>
          <w:szCs w:val="24"/>
        </w:rPr>
        <w:t>的格式。</w:t>
      </w:r>
    </w:p>
    <w:p w14:paraId="4316EDA2" w14:textId="77777777" w:rsidR="00AB7CB1" w:rsidRPr="00CB0BF4" w:rsidRDefault="00AB7CB1" w:rsidP="00C77271">
      <w:pPr>
        <w:tabs>
          <w:tab w:val="left" w:pos="360"/>
        </w:tabs>
        <w:snapToGrid w:val="0"/>
        <w:ind w:leftChars="157" w:left="314"/>
        <w:jc w:val="both"/>
        <w:rPr>
          <w:rFonts w:eastAsia="宋体"/>
          <w:color w:val="000000"/>
          <w:sz w:val="24"/>
          <w:szCs w:val="24"/>
        </w:rPr>
      </w:pPr>
    </w:p>
    <w:p w14:paraId="61A7442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30.</w:t>
      </w:r>
      <w:r w:rsidRPr="00CB0BF4">
        <w:rPr>
          <w:rFonts w:eastAsia="宋体"/>
          <w:color w:val="000000"/>
          <w:sz w:val="24"/>
          <w:szCs w:val="24"/>
        </w:rPr>
        <w:tab/>
      </w:r>
      <w:r w:rsidRPr="00CB0BF4">
        <w:rPr>
          <w:rFonts w:eastAsia="宋体"/>
          <w:color w:val="000000"/>
          <w:sz w:val="24"/>
          <w:szCs w:val="24"/>
        </w:rPr>
        <w:t>问题：什么是</w:t>
      </w:r>
      <w:r w:rsidRPr="00CB0BF4">
        <w:rPr>
          <w:rFonts w:eastAsia="宋体"/>
          <w:color w:val="000000"/>
          <w:sz w:val="24"/>
          <w:szCs w:val="24"/>
        </w:rPr>
        <w:t>21 CFR 1010.3</w:t>
      </w:r>
      <w:r w:rsidRPr="00CB0BF4">
        <w:rPr>
          <w:rFonts w:eastAsia="宋体"/>
          <w:color w:val="000000"/>
          <w:sz w:val="24"/>
          <w:szCs w:val="24"/>
        </w:rPr>
        <w:t>中使用的</w:t>
      </w:r>
      <w:r w:rsidRPr="00CB0BF4">
        <w:rPr>
          <w:rFonts w:ascii="宋体" w:eastAsia="宋体" w:hAnsi="宋体"/>
          <w:color w:val="000000"/>
          <w:sz w:val="24"/>
          <w:szCs w:val="24"/>
        </w:rPr>
        <w:t>“</w:t>
      </w:r>
      <w:r w:rsidRPr="00CB0BF4">
        <w:rPr>
          <w:rFonts w:eastAsia="宋体"/>
          <w:color w:val="000000"/>
          <w:sz w:val="24"/>
          <w:szCs w:val="24"/>
        </w:rPr>
        <w:t>生产地</w:t>
      </w:r>
      <w:r w:rsidRPr="00CB0BF4">
        <w:rPr>
          <w:rFonts w:ascii="宋体" w:eastAsia="宋体" w:hAnsi="宋体"/>
          <w:color w:val="000000"/>
          <w:sz w:val="24"/>
          <w:szCs w:val="24"/>
        </w:rPr>
        <w:t>”</w:t>
      </w:r>
      <w:r w:rsidRPr="00CB0BF4">
        <w:rPr>
          <w:rFonts w:eastAsia="宋体"/>
          <w:color w:val="000000"/>
          <w:sz w:val="24"/>
          <w:szCs w:val="24"/>
        </w:rPr>
        <w:t>？</w:t>
      </w:r>
    </w:p>
    <w:p w14:paraId="68EF7ADD" w14:textId="77777777" w:rsidR="00AB7CB1" w:rsidRPr="00CB0BF4" w:rsidRDefault="00AB7CB1" w:rsidP="00C77271">
      <w:pPr>
        <w:snapToGrid w:val="0"/>
        <w:ind w:leftChars="157" w:left="314"/>
        <w:jc w:val="both"/>
        <w:rPr>
          <w:rFonts w:eastAsia="宋体"/>
          <w:color w:val="000000"/>
          <w:sz w:val="24"/>
          <w:szCs w:val="24"/>
        </w:rPr>
      </w:pPr>
    </w:p>
    <w:p w14:paraId="46496E8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回答：制造地指生产可认证部件或系统的地点。如果</w:t>
      </w:r>
      <w:r w:rsidRPr="00CB0BF4">
        <w:rPr>
          <w:rFonts w:eastAsia="宋体"/>
          <w:color w:val="000000"/>
          <w:sz w:val="24"/>
          <w:szCs w:val="24"/>
        </w:rPr>
        <w:t>CDRH</w:t>
      </w:r>
      <w:r w:rsidRPr="00CB0BF4">
        <w:rPr>
          <w:rFonts w:eastAsia="宋体"/>
          <w:color w:val="000000"/>
          <w:sz w:val="24"/>
          <w:szCs w:val="24"/>
        </w:rPr>
        <w:t>主任事先得到了这种代码的钥匙，可以使用代码来识别生产地（</w:t>
      </w:r>
      <w:r w:rsidRPr="00CB0BF4">
        <w:rPr>
          <w:rFonts w:eastAsia="宋体"/>
          <w:color w:val="000000"/>
          <w:sz w:val="24"/>
          <w:szCs w:val="24"/>
        </w:rPr>
        <w:t>21 CFR 1010.3(a)(2)(</w:t>
      </w:r>
      <w:proofErr w:type="spellStart"/>
      <w:r w:rsidRPr="00CB0BF4">
        <w:rPr>
          <w:rFonts w:eastAsia="宋体"/>
          <w:color w:val="000000"/>
          <w:sz w:val="24"/>
          <w:szCs w:val="24"/>
        </w:rPr>
        <w:t>i</w:t>
      </w:r>
      <w:proofErr w:type="spellEnd"/>
      <w:r w:rsidRPr="00CB0BF4">
        <w:rPr>
          <w:rFonts w:eastAsia="宋体"/>
          <w:color w:val="000000"/>
          <w:sz w:val="24"/>
          <w:szCs w:val="24"/>
        </w:rPr>
        <w:t>)</w:t>
      </w:r>
      <w:r w:rsidRPr="00CB0BF4">
        <w:rPr>
          <w:rFonts w:eastAsia="宋体"/>
          <w:color w:val="000000"/>
          <w:sz w:val="24"/>
          <w:szCs w:val="24"/>
        </w:rPr>
        <w:t>）。</w:t>
      </w:r>
    </w:p>
    <w:p w14:paraId="0A228073" w14:textId="77777777" w:rsidR="00AB7CB1" w:rsidRPr="00CB0BF4" w:rsidRDefault="00AB7CB1" w:rsidP="00CB0BF4">
      <w:pPr>
        <w:snapToGrid w:val="0"/>
        <w:ind w:left="360" w:hangingChars="150" w:hanging="360"/>
        <w:jc w:val="both"/>
        <w:rPr>
          <w:rFonts w:eastAsia="宋体"/>
          <w:color w:val="000000"/>
          <w:sz w:val="24"/>
          <w:szCs w:val="24"/>
        </w:rPr>
      </w:pPr>
    </w:p>
    <w:p w14:paraId="68A666DC"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31.</w:t>
      </w:r>
      <w:r w:rsidRPr="00CB0BF4">
        <w:rPr>
          <w:rFonts w:eastAsia="宋体"/>
          <w:color w:val="000000"/>
          <w:sz w:val="24"/>
          <w:szCs w:val="24"/>
        </w:rPr>
        <w:tab/>
      </w:r>
      <w:r w:rsidRPr="00CB0BF4">
        <w:rPr>
          <w:rFonts w:eastAsia="宋体"/>
          <w:color w:val="000000"/>
          <w:sz w:val="24"/>
          <w:szCs w:val="24"/>
        </w:rPr>
        <w:t>问题：一家公司在几个地方生产诊断性</w:t>
      </w:r>
      <w:r w:rsidRPr="00CB0BF4">
        <w:rPr>
          <w:rFonts w:eastAsia="宋体"/>
          <w:color w:val="000000"/>
          <w:sz w:val="24"/>
          <w:szCs w:val="24"/>
        </w:rPr>
        <w:t>X</w:t>
      </w:r>
      <w:r w:rsidRPr="00CB0BF4">
        <w:rPr>
          <w:rFonts w:eastAsia="宋体"/>
          <w:color w:val="000000"/>
          <w:sz w:val="24"/>
          <w:szCs w:val="24"/>
        </w:rPr>
        <w:t>射线部件和系统。该公司希望在识别标签上包括其公司办公室名称和地址。公司是否需要同时确定生产地点？它是否可以使用标签上的代码来识别生产地点？</w:t>
      </w:r>
    </w:p>
    <w:p w14:paraId="52C4F0C5" w14:textId="77777777" w:rsidR="00AB7CB1" w:rsidRPr="00CB0BF4" w:rsidRDefault="00AB7CB1" w:rsidP="00C77271">
      <w:pPr>
        <w:snapToGrid w:val="0"/>
        <w:ind w:leftChars="157" w:left="314"/>
        <w:jc w:val="both"/>
        <w:rPr>
          <w:rFonts w:eastAsia="宋体"/>
          <w:color w:val="000000"/>
          <w:sz w:val="24"/>
          <w:szCs w:val="24"/>
        </w:rPr>
      </w:pPr>
    </w:p>
    <w:p w14:paraId="6855902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回答：这两个问题的回答都为是。该公司需要确定生产地点（</w:t>
      </w:r>
      <w:r w:rsidRPr="00CB0BF4">
        <w:rPr>
          <w:rFonts w:eastAsia="宋体"/>
          <w:color w:val="000000"/>
          <w:sz w:val="24"/>
          <w:szCs w:val="24"/>
        </w:rPr>
        <w:t>21 CFR 1010.3(a)(2)</w:t>
      </w:r>
      <w:r w:rsidRPr="00CB0BF4">
        <w:rPr>
          <w:rFonts w:eastAsia="宋体"/>
          <w:color w:val="000000"/>
          <w:sz w:val="24"/>
          <w:szCs w:val="24"/>
        </w:rPr>
        <w:t>）。它可以使用一个代码来识别生产地，但它必须向</w:t>
      </w:r>
      <w:r w:rsidRPr="00CB0BF4">
        <w:rPr>
          <w:rFonts w:eastAsia="宋体"/>
          <w:color w:val="000000"/>
          <w:sz w:val="24"/>
          <w:szCs w:val="24"/>
        </w:rPr>
        <w:t>FDA</w:t>
      </w:r>
      <w:r w:rsidRPr="00CB0BF4">
        <w:rPr>
          <w:rFonts w:eastAsia="宋体"/>
          <w:color w:val="000000"/>
          <w:sz w:val="24"/>
          <w:szCs w:val="24"/>
        </w:rPr>
        <w:t>提供一个代码清单，以及与每个代码相关的生产地的名称和地址（</w:t>
      </w:r>
      <w:r w:rsidRPr="00CB0BF4">
        <w:rPr>
          <w:rFonts w:eastAsia="宋体"/>
          <w:color w:val="000000"/>
          <w:sz w:val="24"/>
          <w:szCs w:val="24"/>
        </w:rPr>
        <w:t>21 CFR 1010.3(a)</w:t>
      </w:r>
      <w:r w:rsidRPr="00CB0BF4">
        <w:rPr>
          <w:rFonts w:eastAsia="宋体"/>
          <w:color w:val="000000"/>
          <w:sz w:val="24"/>
          <w:szCs w:val="24"/>
        </w:rPr>
        <w:t>）。另见问题</w:t>
      </w:r>
      <w:r w:rsidRPr="00CB0BF4">
        <w:rPr>
          <w:rFonts w:eastAsia="宋体"/>
          <w:color w:val="000000"/>
          <w:sz w:val="24"/>
          <w:szCs w:val="24"/>
        </w:rPr>
        <w:t>28</w:t>
      </w:r>
      <w:r w:rsidRPr="00CB0BF4">
        <w:rPr>
          <w:rFonts w:eastAsia="宋体"/>
          <w:color w:val="000000"/>
          <w:sz w:val="24"/>
          <w:szCs w:val="24"/>
        </w:rPr>
        <w:t>。</w:t>
      </w:r>
    </w:p>
    <w:p w14:paraId="35881929" w14:textId="77777777" w:rsidR="00AB7CB1" w:rsidRPr="00CB0BF4" w:rsidRDefault="00AB7CB1" w:rsidP="00CB0BF4">
      <w:pPr>
        <w:snapToGrid w:val="0"/>
        <w:ind w:left="360" w:hangingChars="150" w:hanging="360"/>
        <w:jc w:val="both"/>
        <w:rPr>
          <w:rFonts w:eastAsia="宋体"/>
          <w:color w:val="000000"/>
          <w:sz w:val="24"/>
          <w:szCs w:val="24"/>
        </w:rPr>
      </w:pPr>
    </w:p>
    <w:p w14:paraId="413A1070"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32.</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1010.3(a)(1)</w:t>
      </w:r>
      <w:r w:rsidRPr="00CB0BF4">
        <w:rPr>
          <w:rFonts w:eastAsia="宋体"/>
          <w:color w:val="000000"/>
          <w:sz w:val="24"/>
          <w:szCs w:val="24"/>
        </w:rPr>
        <w:t>和</w:t>
      </w:r>
      <w:r w:rsidRPr="00CB0BF4">
        <w:rPr>
          <w:rFonts w:eastAsia="宋体"/>
          <w:color w:val="000000"/>
          <w:sz w:val="24"/>
          <w:szCs w:val="24"/>
        </w:rPr>
        <w:t>(2)</w:t>
      </w:r>
      <w:r w:rsidRPr="00CB0BF4">
        <w:rPr>
          <w:rFonts w:eastAsia="宋体"/>
          <w:color w:val="000000"/>
          <w:sz w:val="24"/>
          <w:szCs w:val="24"/>
        </w:rPr>
        <w:t>要求制造商在其电子产品识别标签或标牌上注明其全名、地址和生产地点。制造商是否可以将其统一资源定位器（</w:t>
      </w:r>
      <w:r w:rsidRPr="00CB0BF4">
        <w:rPr>
          <w:rFonts w:eastAsia="宋体"/>
          <w:color w:val="000000"/>
          <w:sz w:val="24"/>
          <w:szCs w:val="24"/>
        </w:rPr>
        <w:t>URL</w:t>
      </w:r>
      <w:r w:rsidRPr="00CB0BF4">
        <w:rPr>
          <w:rFonts w:eastAsia="宋体"/>
          <w:color w:val="000000"/>
          <w:sz w:val="24"/>
          <w:szCs w:val="24"/>
        </w:rPr>
        <w:t>）放在其电子产品标签上？</w:t>
      </w:r>
    </w:p>
    <w:p w14:paraId="6B956AA8" w14:textId="77777777" w:rsidR="00AB7CB1" w:rsidRPr="00CB0BF4" w:rsidRDefault="00AB7CB1" w:rsidP="00C77271">
      <w:pPr>
        <w:snapToGrid w:val="0"/>
        <w:ind w:leftChars="157" w:left="314"/>
        <w:jc w:val="both"/>
        <w:rPr>
          <w:rFonts w:eastAsia="宋体"/>
          <w:color w:val="000000"/>
          <w:sz w:val="24"/>
          <w:szCs w:val="24"/>
        </w:rPr>
      </w:pPr>
    </w:p>
    <w:p w14:paraId="5E29A44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回答：否。性能标准不允许制造商将</w:t>
      </w:r>
      <w:r w:rsidRPr="00CB0BF4">
        <w:rPr>
          <w:rFonts w:eastAsia="宋体"/>
          <w:color w:val="000000"/>
          <w:sz w:val="24"/>
          <w:szCs w:val="24"/>
        </w:rPr>
        <w:t>URL</w:t>
      </w:r>
      <w:r w:rsidRPr="00CB0BF4">
        <w:rPr>
          <w:rFonts w:eastAsia="宋体"/>
          <w:color w:val="000000"/>
          <w:sz w:val="24"/>
          <w:szCs w:val="24"/>
        </w:rPr>
        <w:t>信息放在标签上</w:t>
      </w:r>
      <w:r w:rsidRPr="00CB0BF4">
        <w:rPr>
          <w:rFonts w:eastAsia="宋体"/>
          <w:i/>
          <w:iCs/>
          <w:color w:val="000000"/>
          <w:sz w:val="24"/>
          <w:szCs w:val="24"/>
        </w:rPr>
        <w:t>而不是</w:t>
      </w:r>
      <w:r w:rsidRPr="00CB0BF4">
        <w:rPr>
          <w:rFonts w:ascii="宋体" w:eastAsia="宋体" w:hAnsi="宋体"/>
          <w:i/>
          <w:iCs/>
          <w:color w:val="000000"/>
          <w:sz w:val="24"/>
          <w:szCs w:val="24"/>
        </w:rPr>
        <w:t>“</w:t>
      </w:r>
      <w:r w:rsidRPr="00CB0BF4">
        <w:rPr>
          <w:rFonts w:eastAsia="宋体"/>
          <w:color w:val="000000"/>
          <w:sz w:val="24"/>
          <w:szCs w:val="24"/>
        </w:rPr>
        <w:t>指定信息</w:t>
      </w:r>
      <w:r w:rsidRPr="00CB0BF4">
        <w:rPr>
          <w:rFonts w:ascii="宋体" w:eastAsia="宋体" w:hAnsi="宋体"/>
          <w:color w:val="000000"/>
          <w:sz w:val="24"/>
          <w:szCs w:val="24"/>
        </w:rPr>
        <w:t>”</w:t>
      </w:r>
      <w:r w:rsidRPr="00CB0BF4">
        <w:rPr>
          <w:rFonts w:eastAsia="宋体"/>
          <w:color w:val="000000"/>
          <w:sz w:val="24"/>
          <w:szCs w:val="24"/>
        </w:rPr>
        <w:t>。产品标签必须包括法规中要求的信息（</w:t>
      </w:r>
      <w:r w:rsidRPr="00CB0BF4">
        <w:rPr>
          <w:rFonts w:eastAsia="宋体"/>
          <w:color w:val="000000"/>
          <w:sz w:val="24"/>
          <w:szCs w:val="24"/>
        </w:rPr>
        <w:t>21 CFR 1010.3(a)(1)</w:t>
      </w:r>
      <w:r w:rsidRPr="00CB0BF4">
        <w:rPr>
          <w:rFonts w:eastAsia="宋体"/>
          <w:color w:val="000000"/>
          <w:sz w:val="24"/>
          <w:szCs w:val="24"/>
        </w:rPr>
        <w:t>和</w:t>
      </w:r>
      <w:r w:rsidRPr="00CB0BF4">
        <w:rPr>
          <w:rFonts w:eastAsia="宋体"/>
          <w:color w:val="000000"/>
          <w:sz w:val="24"/>
          <w:szCs w:val="24"/>
        </w:rPr>
        <w:t>(2)</w:t>
      </w:r>
      <w:r w:rsidRPr="00CB0BF4">
        <w:rPr>
          <w:rFonts w:eastAsia="宋体"/>
          <w:color w:val="000000"/>
          <w:sz w:val="24"/>
          <w:szCs w:val="24"/>
        </w:rPr>
        <w:t>）。</w:t>
      </w:r>
    </w:p>
    <w:p w14:paraId="7E90B56C" w14:textId="77777777" w:rsidR="00AB7CB1" w:rsidRPr="00CB0BF4" w:rsidRDefault="00AB7CB1" w:rsidP="00C77271">
      <w:pPr>
        <w:snapToGrid w:val="0"/>
        <w:ind w:leftChars="157" w:left="314"/>
        <w:jc w:val="both"/>
        <w:rPr>
          <w:rFonts w:eastAsia="宋体"/>
          <w:color w:val="000000"/>
          <w:sz w:val="24"/>
          <w:szCs w:val="24"/>
        </w:rPr>
      </w:pPr>
    </w:p>
    <w:p w14:paraId="108CEAD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但正如</w:t>
      </w:r>
      <w:r w:rsidRPr="00CB0BF4">
        <w:rPr>
          <w:rFonts w:eastAsia="宋体"/>
          <w:color w:val="000000"/>
          <w:sz w:val="24"/>
          <w:szCs w:val="24"/>
        </w:rPr>
        <w:t>FDA</w:t>
      </w:r>
      <w:r w:rsidRPr="00CB0BF4">
        <w:rPr>
          <w:rFonts w:eastAsia="宋体"/>
          <w:color w:val="000000"/>
          <w:sz w:val="24"/>
          <w:szCs w:val="24"/>
        </w:rPr>
        <w:t>在题为</w:t>
      </w:r>
      <w:r w:rsidR="00CB0BF4">
        <w:rPr>
          <w:rFonts w:ascii="宋体" w:eastAsia="宋体" w:hAnsi="宋体" w:hint="eastAsia"/>
          <w:color w:val="000000"/>
          <w:sz w:val="24"/>
          <w:szCs w:val="24"/>
        </w:rPr>
        <w:t>“</w:t>
      </w:r>
      <w:r w:rsidRPr="00CB0BF4">
        <w:rPr>
          <w:rFonts w:eastAsia="宋体"/>
          <w:color w:val="0000FF"/>
          <w:sz w:val="24"/>
          <w:szCs w:val="24"/>
          <w:u w:val="single"/>
        </w:rPr>
        <w:t>行业和</w:t>
      </w:r>
      <w:r w:rsidRPr="00CB0BF4">
        <w:rPr>
          <w:rFonts w:eastAsia="宋体"/>
          <w:color w:val="0000FF"/>
          <w:sz w:val="24"/>
          <w:szCs w:val="24"/>
          <w:u w:val="single"/>
        </w:rPr>
        <w:t>FDA</w:t>
      </w:r>
      <w:r w:rsidRPr="00CB0BF4">
        <w:rPr>
          <w:rFonts w:eastAsia="宋体"/>
          <w:color w:val="0000FF"/>
          <w:sz w:val="24"/>
          <w:szCs w:val="24"/>
          <w:u w:val="single"/>
        </w:rPr>
        <w:t>工作人员指南</w:t>
      </w:r>
      <w:r w:rsidRPr="00CB0BF4">
        <w:rPr>
          <w:rFonts w:eastAsia="宋体"/>
          <w:color w:val="0000FF"/>
          <w:sz w:val="24"/>
          <w:szCs w:val="24"/>
          <w:u w:val="single"/>
        </w:rPr>
        <w:t>-</w:t>
      </w:r>
      <w:r w:rsidRPr="00CB0BF4">
        <w:rPr>
          <w:rFonts w:eastAsia="宋体"/>
          <w:color w:val="0000FF"/>
          <w:sz w:val="24"/>
          <w:szCs w:val="24"/>
          <w:u w:val="single"/>
        </w:rPr>
        <w:t>在电子产品标签上添加</w:t>
      </w:r>
      <w:r w:rsidRPr="00CB0BF4">
        <w:rPr>
          <w:rFonts w:eastAsia="宋体"/>
          <w:color w:val="0000FF"/>
          <w:sz w:val="24"/>
          <w:szCs w:val="24"/>
          <w:u w:val="single"/>
        </w:rPr>
        <w:t>URL</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9"/>
      </w:r>
      <w:r w:rsidRPr="00CB0BF4">
        <w:rPr>
          <w:rFonts w:eastAsia="宋体"/>
          <w:color w:val="000000"/>
          <w:sz w:val="24"/>
          <w:szCs w:val="24"/>
        </w:rPr>
        <w:t>中所讨论的，</w:t>
      </w:r>
      <w:r w:rsidRPr="00CB0BF4">
        <w:rPr>
          <w:rFonts w:eastAsia="宋体"/>
          <w:color w:val="000000"/>
          <w:sz w:val="24"/>
          <w:szCs w:val="24"/>
        </w:rPr>
        <w:t>FDA</w:t>
      </w:r>
      <w:r w:rsidRPr="00CB0BF4">
        <w:rPr>
          <w:rFonts w:eastAsia="宋体"/>
          <w:color w:val="000000"/>
          <w:sz w:val="24"/>
          <w:szCs w:val="24"/>
        </w:rPr>
        <w:t>建议，在可行的情况下，除了</w:t>
      </w:r>
      <w:r w:rsidRPr="00CB0BF4">
        <w:rPr>
          <w:rFonts w:eastAsia="宋体"/>
          <w:color w:val="000000"/>
          <w:sz w:val="24"/>
          <w:szCs w:val="24"/>
        </w:rPr>
        <w:t>21 CFR 1010.3(a)(1)</w:t>
      </w:r>
      <w:r w:rsidRPr="00CB0BF4">
        <w:rPr>
          <w:rFonts w:eastAsia="宋体"/>
          <w:color w:val="000000"/>
          <w:sz w:val="24"/>
          <w:szCs w:val="24"/>
        </w:rPr>
        <w:t>和</w:t>
      </w:r>
      <w:r w:rsidRPr="00CB0BF4">
        <w:rPr>
          <w:rFonts w:eastAsia="宋体"/>
          <w:color w:val="000000"/>
          <w:sz w:val="24"/>
          <w:szCs w:val="24"/>
        </w:rPr>
        <w:t>(2)</w:t>
      </w:r>
      <w:r w:rsidRPr="00CB0BF4">
        <w:rPr>
          <w:rFonts w:eastAsia="宋体"/>
          <w:color w:val="000000"/>
          <w:sz w:val="24"/>
          <w:szCs w:val="24"/>
        </w:rPr>
        <w:t>要求的识别信息外，制造商应将他们的</w:t>
      </w:r>
      <w:r w:rsidRPr="00CB0BF4">
        <w:rPr>
          <w:rFonts w:eastAsia="宋体"/>
          <w:color w:val="000000"/>
          <w:sz w:val="24"/>
          <w:szCs w:val="24"/>
        </w:rPr>
        <w:t>URL</w:t>
      </w:r>
      <w:r w:rsidRPr="00CB0BF4">
        <w:rPr>
          <w:rFonts w:eastAsia="宋体"/>
          <w:color w:val="000000"/>
          <w:sz w:val="24"/>
          <w:szCs w:val="24"/>
        </w:rPr>
        <w:t>添加到他们的电子产品标签或标签上。</w:t>
      </w:r>
    </w:p>
    <w:p w14:paraId="09193410" w14:textId="77777777" w:rsidR="00AB7CB1" w:rsidRPr="00CB0BF4" w:rsidRDefault="00AB7CB1" w:rsidP="00CB0BF4">
      <w:pPr>
        <w:snapToGrid w:val="0"/>
        <w:ind w:left="360" w:hangingChars="150" w:hanging="360"/>
        <w:jc w:val="both"/>
        <w:rPr>
          <w:rFonts w:eastAsia="宋体"/>
          <w:color w:val="000000"/>
          <w:sz w:val="24"/>
          <w:szCs w:val="24"/>
        </w:rPr>
      </w:pPr>
    </w:p>
    <w:p w14:paraId="26EEFF0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33.</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1020.30(e)</w:t>
      </w:r>
      <w:r w:rsidRPr="00CB0BF4">
        <w:rPr>
          <w:rFonts w:eastAsia="宋体"/>
          <w:color w:val="000000"/>
          <w:sz w:val="24"/>
          <w:szCs w:val="24"/>
        </w:rPr>
        <w:t>要求受性能标准约束的</w:t>
      </w:r>
      <w:r w:rsidRPr="00CB0BF4">
        <w:rPr>
          <w:rFonts w:eastAsia="宋体"/>
          <w:color w:val="000000"/>
          <w:sz w:val="24"/>
          <w:szCs w:val="24"/>
        </w:rPr>
        <w:t>X</w:t>
      </w:r>
      <w:r w:rsidRPr="00CB0BF4">
        <w:rPr>
          <w:rFonts w:eastAsia="宋体"/>
          <w:color w:val="000000"/>
          <w:sz w:val="24"/>
          <w:szCs w:val="24"/>
        </w:rPr>
        <w:t>射线诊断部件的制造商在每个部件上永久性地刻上或贴上部件的型号和序列号（识别标签）。</w:t>
      </w:r>
      <w:r w:rsidRPr="00CB0BF4">
        <w:rPr>
          <w:rFonts w:eastAsia="宋体"/>
          <w:color w:val="000000"/>
          <w:sz w:val="24"/>
          <w:szCs w:val="24"/>
        </w:rPr>
        <w:t>FDA</w:t>
      </w:r>
      <w:r w:rsidRPr="00CB0BF4">
        <w:rPr>
          <w:rFonts w:eastAsia="宋体"/>
          <w:color w:val="000000"/>
          <w:sz w:val="24"/>
          <w:szCs w:val="24"/>
        </w:rPr>
        <w:t>如何解释这一要求？</w:t>
      </w:r>
    </w:p>
    <w:p w14:paraId="39B9EE95" w14:textId="77777777" w:rsidR="008E04A4" w:rsidRPr="00CB0BF4" w:rsidRDefault="008E04A4" w:rsidP="00C77271">
      <w:pPr>
        <w:snapToGrid w:val="0"/>
        <w:ind w:leftChars="157" w:left="314"/>
        <w:jc w:val="both"/>
        <w:rPr>
          <w:rFonts w:eastAsia="宋体"/>
          <w:sz w:val="24"/>
          <w:szCs w:val="24"/>
        </w:rPr>
      </w:pPr>
    </w:p>
    <w:p w14:paraId="2D029176" w14:textId="77777777" w:rsidR="00AB7CB1" w:rsidRPr="00CB0BF4" w:rsidRDefault="00AB7CB1" w:rsidP="00C77271">
      <w:pPr>
        <w:snapToGrid w:val="0"/>
        <w:ind w:leftChars="157" w:left="314"/>
        <w:jc w:val="both"/>
        <w:rPr>
          <w:rFonts w:eastAsia="宋体"/>
          <w:sz w:val="24"/>
          <w:szCs w:val="24"/>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569332B5"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21 CFR 1020.30(e)</w:t>
      </w:r>
      <w:r w:rsidRPr="00CB0BF4">
        <w:rPr>
          <w:rFonts w:eastAsia="宋体"/>
          <w:color w:val="000000"/>
          <w:sz w:val="24"/>
          <w:szCs w:val="24"/>
        </w:rPr>
        <w:t>规定，型号和序列号应刻在或贴在部件上，</w:t>
      </w:r>
      <w:r w:rsidR="00CB0BF4">
        <w:rPr>
          <w:rFonts w:ascii="宋体" w:eastAsia="宋体" w:hAnsi="宋体" w:hint="eastAsia"/>
          <w:color w:val="000000"/>
          <w:sz w:val="24"/>
          <w:szCs w:val="24"/>
        </w:rPr>
        <w:t>“型号”</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类型</w:t>
      </w:r>
      <w:r w:rsidR="00CB0BF4">
        <w:rPr>
          <w:rFonts w:ascii="宋体" w:eastAsia="宋体" w:hAnsi="宋体" w:hint="eastAsia"/>
          <w:color w:val="000000"/>
          <w:sz w:val="24"/>
          <w:szCs w:val="24"/>
        </w:rPr>
        <w:t>”</w:t>
      </w:r>
      <w:r w:rsidRPr="00CB0BF4">
        <w:rPr>
          <w:rFonts w:eastAsia="宋体"/>
          <w:color w:val="000000"/>
          <w:sz w:val="24"/>
          <w:szCs w:val="24"/>
        </w:rPr>
        <w:t>一词应作为制造商要求的认证</w:t>
      </w:r>
      <w:r w:rsidRPr="00CB0BF4">
        <w:rPr>
          <w:rFonts w:eastAsia="宋体"/>
          <w:color w:val="000000"/>
          <w:sz w:val="24"/>
          <w:szCs w:val="24"/>
        </w:rPr>
        <w:t>X</w:t>
      </w:r>
      <w:r w:rsidRPr="00CB0BF4">
        <w:rPr>
          <w:rFonts w:eastAsia="宋体"/>
          <w:color w:val="000000"/>
          <w:sz w:val="24"/>
          <w:szCs w:val="24"/>
        </w:rPr>
        <w:t>射线部件标识的一部分出现。一个型号的指定应该只描述一个认证的组件，它不应该被用来描述组件的组合，除非在</w:t>
      </w:r>
      <w:r w:rsidRPr="00CB0BF4">
        <w:rPr>
          <w:rFonts w:eastAsia="宋体"/>
          <w:color w:val="000000"/>
          <w:sz w:val="24"/>
          <w:szCs w:val="24"/>
        </w:rPr>
        <w:t>21 CFR 1020.30(e)</w:t>
      </w:r>
      <w:r w:rsidRPr="00CB0BF4">
        <w:rPr>
          <w:rFonts w:eastAsia="宋体"/>
          <w:color w:val="000000"/>
          <w:sz w:val="24"/>
          <w:szCs w:val="24"/>
        </w:rPr>
        <w:t>中规定或由</w:t>
      </w:r>
      <w:r w:rsidRPr="00CB0BF4">
        <w:rPr>
          <w:rFonts w:eastAsia="宋体"/>
          <w:color w:val="000000"/>
          <w:sz w:val="24"/>
          <w:szCs w:val="24"/>
        </w:rPr>
        <w:t>FDA</w:t>
      </w:r>
      <w:r w:rsidRPr="00CB0BF4">
        <w:rPr>
          <w:rFonts w:eastAsia="宋体"/>
          <w:color w:val="000000"/>
          <w:sz w:val="24"/>
          <w:szCs w:val="24"/>
        </w:rPr>
        <w:t>特别授权。另请参见问题</w:t>
      </w:r>
      <w:r w:rsidRPr="00CB0BF4">
        <w:rPr>
          <w:rFonts w:eastAsia="宋体"/>
          <w:color w:val="000000"/>
          <w:sz w:val="24"/>
          <w:szCs w:val="24"/>
        </w:rPr>
        <w:t>13</w:t>
      </w:r>
      <w:r w:rsidRPr="00CB0BF4">
        <w:rPr>
          <w:rFonts w:eastAsia="宋体"/>
          <w:color w:val="000000"/>
          <w:sz w:val="24"/>
          <w:szCs w:val="24"/>
        </w:rPr>
        <w:t>。</w:t>
      </w:r>
    </w:p>
    <w:p w14:paraId="680D3799" w14:textId="77777777" w:rsidR="00AB7CB1" w:rsidRPr="00CB0BF4" w:rsidRDefault="00AB7CB1" w:rsidP="00C77271">
      <w:pPr>
        <w:tabs>
          <w:tab w:val="left" w:pos="370"/>
        </w:tabs>
        <w:snapToGrid w:val="0"/>
        <w:ind w:leftChars="157" w:left="314"/>
        <w:jc w:val="both"/>
        <w:rPr>
          <w:rFonts w:eastAsia="宋体"/>
          <w:color w:val="000000"/>
          <w:sz w:val="24"/>
          <w:szCs w:val="24"/>
        </w:rPr>
      </w:pPr>
    </w:p>
    <w:p w14:paraId="5E1ACD5C" w14:textId="5B5003CC"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34.</w:t>
      </w:r>
      <w:r w:rsidRPr="00CB0BF4">
        <w:rPr>
          <w:rFonts w:eastAsia="宋体"/>
          <w:color w:val="000000"/>
          <w:sz w:val="24"/>
          <w:szCs w:val="24"/>
        </w:rPr>
        <w:tab/>
      </w:r>
      <w:r w:rsidRPr="00CB0BF4">
        <w:rPr>
          <w:rFonts w:eastAsia="宋体"/>
          <w:color w:val="000000"/>
          <w:sz w:val="24"/>
          <w:szCs w:val="24"/>
        </w:rPr>
        <w:t>问题：是否需要具体的措辞来满足特定成分标识的标签要求？</w:t>
      </w:r>
    </w:p>
    <w:p w14:paraId="45452806" w14:textId="77777777" w:rsidR="00AB7CB1" w:rsidRPr="00CB0BF4" w:rsidRDefault="00AB7CB1" w:rsidP="00C77271">
      <w:pPr>
        <w:snapToGrid w:val="0"/>
        <w:ind w:leftChars="157" w:left="314"/>
        <w:jc w:val="both"/>
        <w:rPr>
          <w:rFonts w:eastAsia="宋体"/>
          <w:color w:val="000000"/>
          <w:sz w:val="24"/>
          <w:szCs w:val="24"/>
        </w:rPr>
      </w:pPr>
    </w:p>
    <w:p w14:paraId="091D53B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回答：是，除了</w:t>
      </w:r>
      <w:r w:rsidRPr="00CB0BF4">
        <w:rPr>
          <w:rFonts w:eastAsia="宋体"/>
          <w:color w:val="000000"/>
          <w:sz w:val="24"/>
          <w:szCs w:val="24"/>
        </w:rPr>
        <w:t>21 CFR 1010.3</w:t>
      </w:r>
      <w:r w:rsidRPr="00CB0BF4">
        <w:rPr>
          <w:rFonts w:eastAsia="宋体"/>
          <w:color w:val="000000"/>
          <w:sz w:val="24"/>
          <w:szCs w:val="24"/>
        </w:rPr>
        <w:t>的识别要求外，</w:t>
      </w:r>
      <w:r w:rsidRPr="00CB0BF4">
        <w:rPr>
          <w:rFonts w:eastAsia="宋体"/>
          <w:color w:val="000000"/>
          <w:sz w:val="24"/>
          <w:szCs w:val="24"/>
        </w:rPr>
        <w:t>21 CFR 1020.30(e)</w:t>
      </w:r>
      <w:r w:rsidRPr="00CB0BF4">
        <w:rPr>
          <w:rFonts w:eastAsia="宋体"/>
          <w:color w:val="000000"/>
          <w:sz w:val="24"/>
          <w:szCs w:val="24"/>
        </w:rPr>
        <w:t>描述了诊断</w:t>
      </w:r>
      <w:r w:rsidRPr="00CB0BF4">
        <w:rPr>
          <w:rFonts w:eastAsia="宋体"/>
          <w:color w:val="000000"/>
          <w:sz w:val="24"/>
          <w:szCs w:val="24"/>
        </w:rPr>
        <w:t>X</w:t>
      </w:r>
      <w:r w:rsidRPr="00CB0BF4">
        <w:rPr>
          <w:rFonts w:eastAsia="宋体"/>
          <w:color w:val="000000"/>
          <w:sz w:val="24"/>
          <w:szCs w:val="24"/>
        </w:rPr>
        <w:t>射线系统主要部件的额外识别标签要求，规定列出型号和序列号。指定的格式要求</w:t>
      </w:r>
      <w:r w:rsidRPr="00CB0BF4">
        <w:rPr>
          <w:rFonts w:ascii="宋体" w:eastAsia="宋体" w:hAnsi="宋体"/>
          <w:color w:val="000000"/>
          <w:sz w:val="24"/>
          <w:szCs w:val="24"/>
        </w:rPr>
        <w:t>“</w:t>
      </w:r>
      <w:r w:rsidRPr="00CB0BF4">
        <w:rPr>
          <w:rFonts w:eastAsia="宋体"/>
          <w:color w:val="000000"/>
          <w:sz w:val="24"/>
          <w:szCs w:val="24"/>
        </w:rPr>
        <w:t>型号</w:t>
      </w:r>
      <w:r w:rsidR="00CB0BF4">
        <w:rPr>
          <w:rFonts w:ascii="宋体" w:eastAsia="宋体" w:hAnsi="宋体" w:hint="eastAsia"/>
          <w:color w:val="000000"/>
          <w:sz w:val="24"/>
          <w:szCs w:val="24"/>
        </w:rPr>
        <w:t>”</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类型</w:t>
      </w:r>
      <w:r w:rsidR="00CB0BF4">
        <w:rPr>
          <w:rFonts w:ascii="宋体" w:eastAsia="宋体" w:hAnsi="宋体" w:hint="eastAsia"/>
          <w:color w:val="000000"/>
          <w:sz w:val="24"/>
          <w:szCs w:val="24"/>
        </w:rPr>
        <w:t>”</w:t>
      </w:r>
      <w:r w:rsidRPr="00CB0BF4">
        <w:rPr>
          <w:rFonts w:eastAsia="宋体"/>
          <w:color w:val="000000"/>
          <w:sz w:val="24"/>
          <w:szCs w:val="24"/>
        </w:rPr>
        <w:t>一词出现在标签上。管壳组件需要在其识别标签上提供额外信息。制造商的名称、型号和插管的序列号也必须出现在识别标签上（</w:t>
      </w:r>
      <w:r w:rsidRPr="00CB0BF4">
        <w:rPr>
          <w:rFonts w:eastAsia="宋体"/>
          <w:color w:val="000000"/>
          <w:sz w:val="24"/>
          <w:szCs w:val="24"/>
        </w:rPr>
        <w:t>21 CFR 1020.30(e)(1)</w:t>
      </w:r>
      <w:r w:rsidRPr="00CB0BF4">
        <w:rPr>
          <w:rFonts w:eastAsia="宋体"/>
          <w:color w:val="000000"/>
          <w:sz w:val="24"/>
          <w:szCs w:val="24"/>
        </w:rPr>
        <w:t>）。在以前经过认证的试管外壳组件中重新装入试管，构成了新的试管外壳组件的制造；这就要求制造商去除、覆盖或污损任何以前粘贴的不再适用的试管外壳铭文、标签，并贴上新的试管外壳标签（</w:t>
      </w:r>
      <w:r w:rsidRPr="00CB0BF4">
        <w:rPr>
          <w:rFonts w:eastAsia="宋体"/>
          <w:color w:val="000000"/>
          <w:sz w:val="24"/>
          <w:szCs w:val="24"/>
        </w:rPr>
        <w:t>21 CFR 1020.30(e)(2)</w:t>
      </w:r>
      <w:r w:rsidRPr="00CB0BF4">
        <w:rPr>
          <w:rFonts w:eastAsia="宋体"/>
          <w:color w:val="000000"/>
          <w:sz w:val="24"/>
          <w:szCs w:val="24"/>
        </w:rPr>
        <w:t>）。</w:t>
      </w:r>
    </w:p>
    <w:p w14:paraId="45212550" w14:textId="77777777" w:rsidR="008E04A4" w:rsidRPr="00CB0BF4" w:rsidRDefault="00C65937" w:rsidP="004707FC">
      <w:pPr>
        <w:pStyle w:val="3"/>
        <w:spacing w:before="240" w:after="240"/>
        <w:rPr>
          <w:rFonts w:eastAsia="宋体"/>
        </w:rPr>
      </w:pPr>
      <w:bookmarkStart w:id="113" w:name="bookmark16"/>
      <w:bookmarkStart w:id="114" w:name="_Toc97481423"/>
      <w:r w:rsidRPr="00CB0BF4">
        <w:rPr>
          <w:rFonts w:eastAsia="宋体"/>
        </w:rPr>
        <w:t>(</w:t>
      </w:r>
      <w:bookmarkEnd w:id="113"/>
      <w:r w:rsidRPr="00CB0BF4">
        <w:rPr>
          <w:rFonts w:eastAsia="宋体"/>
        </w:rPr>
        <w:t>5)</w:t>
      </w:r>
      <w:r w:rsidRPr="00CB0BF4">
        <w:rPr>
          <w:rFonts w:eastAsia="宋体"/>
        </w:rPr>
        <w:tab/>
      </w:r>
      <w:r w:rsidRPr="00CB0BF4">
        <w:rPr>
          <w:rFonts w:eastAsia="宋体"/>
        </w:rPr>
        <w:t>警告标签</w:t>
      </w:r>
      <w:bookmarkEnd w:id="114"/>
    </w:p>
    <w:p w14:paraId="23A150BF" w14:textId="77777777" w:rsidR="008E04A4" w:rsidRPr="00CB0BF4" w:rsidRDefault="00C65937" w:rsidP="00AB7CB1">
      <w:pPr>
        <w:snapToGrid w:val="0"/>
        <w:jc w:val="both"/>
        <w:rPr>
          <w:rFonts w:eastAsia="宋体"/>
          <w:sz w:val="24"/>
          <w:szCs w:val="24"/>
        </w:rPr>
      </w:pPr>
      <w:r w:rsidRPr="00CB0BF4">
        <w:rPr>
          <w:rFonts w:eastAsia="宋体"/>
          <w:i/>
          <w:iCs/>
          <w:color w:val="000000"/>
          <w:sz w:val="24"/>
          <w:szCs w:val="24"/>
        </w:rPr>
        <w:t>控制面板</w:t>
      </w:r>
      <w:r w:rsidRPr="00CB0BF4">
        <w:rPr>
          <w:rFonts w:eastAsia="宋体"/>
          <w:color w:val="000000"/>
          <w:sz w:val="24"/>
          <w:szCs w:val="24"/>
        </w:rPr>
        <w:t>是操作员用来设置技术因素的手段（</w:t>
      </w:r>
      <w:r w:rsidRPr="00CB0BF4">
        <w:rPr>
          <w:rFonts w:eastAsia="宋体"/>
          <w:color w:val="000000"/>
          <w:sz w:val="24"/>
          <w:szCs w:val="24"/>
        </w:rPr>
        <w:t>21 CFR 1020.30(b)</w:t>
      </w:r>
      <w:r w:rsidRPr="00CB0BF4">
        <w:rPr>
          <w:rFonts w:eastAsia="宋体"/>
          <w:color w:val="000000"/>
          <w:sz w:val="24"/>
          <w:szCs w:val="24"/>
        </w:rPr>
        <w:t>）。规定的警告声明必须出现在控制面板上，而且这个标签必须清晰可辨，可以看到，在调整技术因素时，操作者应该可以看到（</w:t>
      </w:r>
      <w:r w:rsidRPr="00CB0BF4">
        <w:rPr>
          <w:rFonts w:eastAsia="宋体"/>
          <w:color w:val="000000"/>
          <w:sz w:val="24"/>
          <w:szCs w:val="24"/>
        </w:rPr>
        <w:t>21 CFR 1020.30(j)</w:t>
      </w:r>
      <w:r w:rsidRPr="00CB0BF4">
        <w:rPr>
          <w:rFonts w:eastAsia="宋体"/>
          <w:color w:val="000000"/>
          <w:sz w:val="24"/>
          <w:szCs w:val="24"/>
        </w:rPr>
        <w:t>）。</w:t>
      </w:r>
      <w:r w:rsidRPr="00CB0BF4">
        <w:rPr>
          <w:rFonts w:eastAsia="宋体"/>
          <w:color w:val="000000"/>
          <w:sz w:val="24"/>
          <w:szCs w:val="24"/>
        </w:rPr>
        <w:t>(</w:t>
      </w:r>
      <w:r w:rsidRPr="00CB0BF4">
        <w:rPr>
          <w:rFonts w:eastAsia="宋体"/>
          <w:color w:val="000000"/>
          <w:sz w:val="24"/>
          <w:szCs w:val="24"/>
        </w:rPr>
        <w:t>见问题</w:t>
      </w:r>
      <w:r w:rsidRPr="00CB0BF4">
        <w:rPr>
          <w:rFonts w:eastAsia="宋体"/>
          <w:color w:val="000000"/>
          <w:sz w:val="24"/>
          <w:szCs w:val="24"/>
        </w:rPr>
        <w:t>20)</w:t>
      </w:r>
      <w:r w:rsidRPr="00CB0BF4">
        <w:rPr>
          <w:rFonts w:eastAsia="宋体"/>
          <w:color w:val="000000"/>
          <w:sz w:val="24"/>
          <w:szCs w:val="24"/>
        </w:rPr>
        <w:t>。控制面板可以与控制器械同处一地（即直接安装在机柜上）或与控制器械分开（即卫星或远程面板）。控制面板可以由一个单一的操作界面或多个操作界面组成。</w:t>
      </w:r>
    </w:p>
    <w:p w14:paraId="7EA36B53" w14:textId="77777777" w:rsidR="00AB7CB1" w:rsidRPr="00CB0BF4" w:rsidRDefault="00AB7CB1" w:rsidP="00C77271">
      <w:pPr>
        <w:tabs>
          <w:tab w:val="left" w:pos="370"/>
        </w:tabs>
        <w:snapToGrid w:val="0"/>
        <w:ind w:leftChars="157" w:left="314"/>
        <w:jc w:val="both"/>
        <w:rPr>
          <w:rFonts w:eastAsia="宋体"/>
          <w:color w:val="000000"/>
          <w:sz w:val="24"/>
          <w:szCs w:val="24"/>
        </w:rPr>
      </w:pPr>
    </w:p>
    <w:p w14:paraId="5E595B57"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35.</w:t>
      </w:r>
      <w:r w:rsidRPr="00CB0BF4">
        <w:rPr>
          <w:rFonts w:eastAsia="宋体"/>
          <w:color w:val="000000"/>
          <w:sz w:val="24"/>
          <w:szCs w:val="24"/>
        </w:rPr>
        <w:tab/>
      </w:r>
      <w:r w:rsidRPr="00CB0BF4">
        <w:rPr>
          <w:rFonts w:eastAsia="宋体"/>
          <w:color w:val="000000"/>
          <w:sz w:val="24"/>
          <w:szCs w:val="24"/>
        </w:rPr>
        <w:t>问题：控制面板上的警告标签（</w:t>
      </w:r>
      <w:r w:rsidRPr="00CB0BF4">
        <w:rPr>
          <w:rFonts w:eastAsia="宋体"/>
          <w:color w:val="000000"/>
          <w:sz w:val="24"/>
          <w:szCs w:val="24"/>
        </w:rPr>
        <w:t>21 CFR 1020.30(j)</w:t>
      </w:r>
      <w:r w:rsidRPr="00CB0BF4">
        <w:rPr>
          <w:rFonts w:eastAsia="宋体"/>
          <w:color w:val="000000"/>
          <w:sz w:val="24"/>
          <w:szCs w:val="24"/>
        </w:rPr>
        <w:t>）的措辞是否因</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日对性能标准的修订而发生变化？</w:t>
      </w:r>
    </w:p>
    <w:p w14:paraId="2512131D" w14:textId="77777777" w:rsidR="00AB7CB1" w:rsidRPr="00CB0BF4" w:rsidRDefault="00AB7CB1" w:rsidP="00C77271">
      <w:pPr>
        <w:snapToGrid w:val="0"/>
        <w:ind w:leftChars="157" w:left="314"/>
        <w:jc w:val="both"/>
        <w:rPr>
          <w:rFonts w:eastAsia="宋体"/>
          <w:color w:val="000000"/>
          <w:sz w:val="24"/>
          <w:szCs w:val="24"/>
        </w:rPr>
      </w:pPr>
    </w:p>
    <w:p w14:paraId="417418B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回答：是。这一修改在</w:t>
      </w:r>
      <w:r w:rsidRPr="00CB0BF4">
        <w:rPr>
          <w:rFonts w:eastAsia="宋体"/>
          <w:color w:val="000000"/>
          <w:sz w:val="24"/>
          <w:szCs w:val="24"/>
        </w:rPr>
        <w:t>21 CFR 1020.30(j)</w:t>
      </w:r>
      <w:r w:rsidRPr="00CB0BF4">
        <w:rPr>
          <w:rFonts w:eastAsia="宋体"/>
          <w:color w:val="000000"/>
          <w:sz w:val="24"/>
          <w:szCs w:val="24"/>
        </w:rPr>
        <w:t>规定的警告标签的必要措辞中增加了</w:t>
      </w:r>
      <w:r w:rsidRPr="00CB0BF4">
        <w:rPr>
          <w:rFonts w:ascii="宋体" w:eastAsia="宋体" w:hAnsi="宋体"/>
          <w:color w:val="000000"/>
          <w:sz w:val="24"/>
          <w:szCs w:val="24"/>
        </w:rPr>
        <w:t>“</w:t>
      </w:r>
      <w:r w:rsidRPr="00CB0BF4">
        <w:rPr>
          <w:rFonts w:eastAsia="宋体"/>
          <w:color w:val="000000"/>
          <w:sz w:val="24"/>
          <w:szCs w:val="24"/>
        </w:rPr>
        <w:t>维护时间表</w:t>
      </w:r>
      <w:r w:rsidRPr="00CB0BF4">
        <w:rPr>
          <w:rFonts w:ascii="宋体" w:eastAsia="宋体" w:hAnsi="宋体"/>
          <w:color w:val="000000"/>
          <w:sz w:val="24"/>
          <w:szCs w:val="24"/>
        </w:rPr>
        <w:t>”</w:t>
      </w:r>
      <w:r w:rsidRPr="00CB0BF4">
        <w:rPr>
          <w:rFonts w:eastAsia="宋体"/>
          <w:color w:val="000000"/>
          <w:sz w:val="24"/>
          <w:szCs w:val="24"/>
        </w:rPr>
        <w:t>，内容如下：</w:t>
      </w:r>
    </w:p>
    <w:p w14:paraId="1DE46AB7" w14:textId="77777777" w:rsidR="00AB7CB1" w:rsidRPr="00CB0BF4" w:rsidRDefault="00AB7CB1" w:rsidP="00C77271">
      <w:pPr>
        <w:snapToGrid w:val="0"/>
        <w:ind w:leftChars="157" w:left="314"/>
        <w:jc w:val="both"/>
        <w:rPr>
          <w:rFonts w:eastAsia="宋体"/>
          <w:color w:val="000000"/>
          <w:sz w:val="24"/>
          <w:szCs w:val="24"/>
        </w:rPr>
      </w:pPr>
    </w:p>
    <w:p w14:paraId="5EDEA03B" w14:textId="77777777" w:rsidR="008E04A4" w:rsidRPr="00CB0BF4" w:rsidRDefault="00C65937" w:rsidP="00AB7CB1">
      <w:pPr>
        <w:snapToGrid w:val="0"/>
        <w:ind w:leftChars="307" w:left="929" w:hanging="315"/>
        <w:jc w:val="both"/>
        <w:rPr>
          <w:rFonts w:eastAsia="宋体"/>
          <w:sz w:val="24"/>
          <w:szCs w:val="24"/>
        </w:rPr>
      </w:pPr>
      <w:r w:rsidRPr="00CB0BF4">
        <w:rPr>
          <w:rFonts w:eastAsia="宋体"/>
          <w:color w:val="000000"/>
          <w:sz w:val="24"/>
          <w:szCs w:val="24"/>
        </w:rPr>
        <w:t>a.</w:t>
      </w:r>
      <w:r w:rsidRPr="00CB0BF4">
        <w:rPr>
          <w:rFonts w:eastAsia="宋体"/>
          <w:color w:val="000000"/>
          <w:sz w:val="24"/>
          <w:szCs w:val="24"/>
        </w:rPr>
        <w:tab/>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日或之后生产的新控制器：</w:t>
      </w:r>
    </w:p>
    <w:p w14:paraId="1DB5E8A7" w14:textId="77777777" w:rsidR="00AB7CB1" w:rsidRPr="00CB0BF4" w:rsidRDefault="00AB7CB1" w:rsidP="00AB7CB1">
      <w:pPr>
        <w:snapToGrid w:val="0"/>
        <w:ind w:leftChars="480" w:left="960"/>
        <w:jc w:val="both"/>
        <w:rPr>
          <w:rFonts w:eastAsia="宋体"/>
          <w:color w:val="000000"/>
          <w:sz w:val="24"/>
          <w:szCs w:val="24"/>
        </w:rPr>
      </w:pPr>
    </w:p>
    <w:p w14:paraId="66AB13C0" w14:textId="77777777" w:rsidR="008E04A4" w:rsidRPr="00CB0BF4" w:rsidRDefault="00C65937" w:rsidP="00AB7CB1">
      <w:pPr>
        <w:snapToGrid w:val="0"/>
        <w:ind w:leftChars="480" w:left="960"/>
        <w:jc w:val="both"/>
        <w:rPr>
          <w:rFonts w:eastAsia="宋体"/>
          <w:sz w:val="24"/>
          <w:szCs w:val="24"/>
        </w:rPr>
      </w:pPr>
      <w:r w:rsidRPr="00CB0BF4">
        <w:rPr>
          <w:rFonts w:ascii="宋体" w:eastAsia="宋体" w:hAnsi="宋体"/>
          <w:color w:val="000000"/>
          <w:sz w:val="24"/>
          <w:szCs w:val="24"/>
        </w:rPr>
        <w:t>“</w:t>
      </w:r>
      <w:r w:rsidRPr="00CB0BF4">
        <w:rPr>
          <w:rFonts w:eastAsia="宋体"/>
          <w:color w:val="000000"/>
          <w:sz w:val="24"/>
          <w:szCs w:val="24"/>
        </w:rPr>
        <w:t>警告：除非遵守安全暴露因素、操作说明和维护计划，否则该</w:t>
      </w:r>
      <w:r w:rsidRPr="00CB0BF4">
        <w:rPr>
          <w:rFonts w:eastAsia="宋体"/>
          <w:color w:val="000000"/>
          <w:sz w:val="24"/>
          <w:szCs w:val="24"/>
        </w:rPr>
        <w:t>X</w:t>
      </w:r>
      <w:r w:rsidRPr="00CB0BF4">
        <w:rPr>
          <w:rFonts w:eastAsia="宋体"/>
          <w:color w:val="000000"/>
          <w:sz w:val="24"/>
          <w:szCs w:val="24"/>
        </w:rPr>
        <w:t>射线器械可能对患者和操作者造成危险</w:t>
      </w:r>
      <w:r w:rsidRPr="00CB0BF4">
        <w:rPr>
          <w:rFonts w:eastAsia="宋体"/>
          <w:color w:val="000000"/>
          <w:sz w:val="24"/>
          <w:szCs w:val="24"/>
        </w:rPr>
        <w:t>'</w:t>
      </w:r>
      <w:r w:rsidRPr="00CB0BF4">
        <w:rPr>
          <w:rFonts w:eastAsia="宋体"/>
          <w:color w:val="000000"/>
          <w:sz w:val="24"/>
          <w:szCs w:val="24"/>
        </w:rPr>
        <w:t>。</w:t>
      </w:r>
    </w:p>
    <w:p w14:paraId="4C2198B9" w14:textId="77777777" w:rsidR="008E04A4" w:rsidRPr="00CB0BF4" w:rsidRDefault="008E04A4" w:rsidP="00C77271">
      <w:pPr>
        <w:snapToGrid w:val="0"/>
        <w:ind w:leftChars="157" w:left="314"/>
        <w:jc w:val="both"/>
        <w:rPr>
          <w:rFonts w:eastAsia="宋体"/>
          <w:sz w:val="24"/>
          <w:szCs w:val="24"/>
        </w:rPr>
      </w:pPr>
    </w:p>
    <w:p w14:paraId="3FECC13B" w14:textId="77777777" w:rsidR="00AB7CB1" w:rsidRPr="00CB0BF4" w:rsidRDefault="00AB7CB1" w:rsidP="00C77271">
      <w:pPr>
        <w:snapToGrid w:val="0"/>
        <w:ind w:leftChars="157" w:left="314"/>
        <w:jc w:val="both"/>
        <w:rPr>
          <w:rFonts w:eastAsia="宋体"/>
          <w:sz w:val="24"/>
          <w:szCs w:val="24"/>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78BDCDF8" w14:textId="77777777" w:rsidR="008E04A4" w:rsidRPr="00CB0BF4" w:rsidRDefault="00C65937" w:rsidP="00AB7CB1">
      <w:pPr>
        <w:snapToGrid w:val="0"/>
        <w:ind w:leftChars="307" w:left="929" w:hanging="315"/>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日之前生产的旧控制器：</w:t>
      </w:r>
    </w:p>
    <w:p w14:paraId="2493A59F" w14:textId="77777777" w:rsidR="00AB7CB1" w:rsidRPr="00CB0BF4" w:rsidRDefault="00AB7CB1" w:rsidP="00C77271">
      <w:pPr>
        <w:snapToGrid w:val="0"/>
        <w:ind w:leftChars="157" w:left="314"/>
        <w:jc w:val="both"/>
        <w:rPr>
          <w:rFonts w:eastAsia="宋体"/>
          <w:color w:val="000000"/>
          <w:sz w:val="24"/>
          <w:szCs w:val="24"/>
        </w:rPr>
      </w:pPr>
    </w:p>
    <w:p w14:paraId="4F45886C" w14:textId="77777777" w:rsidR="008E04A4" w:rsidRPr="00CB0BF4" w:rsidRDefault="00C65937" w:rsidP="00AB7CB1">
      <w:pPr>
        <w:snapToGrid w:val="0"/>
        <w:ind w:leftChars="480" w:left="960"/>
        <w:jc w:val="both"/>
        <w:rPr>
          <w:rFonts w:eastAsia="宋体"/>
          <w:sz w:val="24"/>
          <w:szCs w:val="24"/>
        </w:rPr>
      </w:pPr>
      <w:r w:rsidRPr="00CB0BF4">
        <w:rPr>
          <w:rFonts w:ascii="宋体" w:eastAsia="宋体" w:hAnsi="宋体"/>
          <w:color w:val="000000"/>
          <w:sz w:val="24"/>
          <w:szCs w:val="24"/>
        </w:rPr>
        <w:t>“</w:t>
      </w:r>
      <w:r w:rsidRPr="00CB0BF4">
        <w:rPr>
          <w:rFonts w:eastAsia="宋体"/>
          <w:color w:val="000000"/>
          <w:sz w:val="24"/>
          <w:szCs w:val="24"/>
        </w:rPr>
        <w:t>警告：除非遵守安全暴露因素和操作说明，否则该</w:t>
      </w:r>
      <w:r w:rsidRPr="00CB0BF4">
        <w:rPr>
          <w:rFonts w:eastAsia="宋体"/>
          <w:color w:val="000000"/>
          <w:sz w:val="24"/>
          <w:szCs w:val="24"/>
        </w:rPr>
        <w:t>X</w:t>
      </w:r>
      <w:r w:rsidRPr="00CB0BF4">
        <w:rPr>
          <w:rFonts w:eastAsia="宋体"/>
          <w:color w:val="000000"/>
          <w:sz w:val="24"/>
          <w:szCs w:val="24"/>
        </w:rPr>
        <w:t>射线器械可能会对患者和操作者造成危险</w:t>
      </w:r>
      <w:r w:rsidRPr="00CB0BF4">
        <w:rPr>
          <w:rFonts w:eastAsia="宋体"/>
          <w:color w:val="000000"/>
          <w:sz w:val="24"/>
          <w:szCs w:val="24"/>
        </w:rPr>
        <w:t>'</w:t>
      </w:r>
      <w:r w:rsidRPr="00CB0BF4">
        <w:rPr>
          <w:rFonts w:eastAsia="宋体"/>
          <w:color w:val="000000"/>
          <w:sz w:val="24"/>
          <w:szCs w:val="24"/>
        </w:rPr>
        <w:t>。</w:t>
      </w:r>
    </w:p>
    <w:p w14:paraId="398F71E6" w14:textId="77777777" w:rsidR="00AB7CB1" w:rsidRPr="00CB0BF4" w:rsidRDefault="00AB7CB1" w:rsidP="00C77271">
      <w:pPr>
        <w:snapToGrid w:val="0"/>
        <w:ind w:leftChars="157" w:left="314"/>
        <w:jc w:val="both"/>
        <w:rPr>
          <w:rFonts w:eastAsia="宋体"/>
          <w:color w:val="000000"/>
          <w:sz w:val="24"/>
          <w:szCs w:val="24"/>
        </w:rPr>
      </w:pPr>
    </w:p>
    <w:p w14:paraId="4F11562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备注：与标准略有不同，但内容更有力、更有限制性的警告符合法规的意图。但重要的是，警告标签的每个方面（即安全接触因素、操作说明和维护时间表）都要在警告中涉及。</w:t>
      </w:r>
    </w:p>
    <w:p w14:paraId="6722E896" w14:textId="77777777" w:rsidR="00AB7CB1" w:rsidRPr="00CB0BF4" w:rsidRDefault="00AB7CB1" w:rsidP="00C77271">
      <w:pPr>
        <w:tabs>
          <w:tab w:val="left" w:pos="350"/>
        </w:tabs>
        <w:snapToGrid w:val="0"/>
        <w:ind w:leftChars="157" w:left="314"/>
        <w:jc w:val="both"/>
        <w:rPr>
          <w:rFonts w:eastAsia="宋体"/>
          <w:color w:val="000000"/>
          <w:sz w:val="24"/>
          <w:szCs w:val="24"/>
        </w:rPr>
      </w:pPr>
    </w:p>
    <w:p w14:paraId="4141BB3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36.</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1020.30(j)</w:t>
      </w:r>
      <w:r w:rsidRPr="00CB0BF4">
        <w:rPr>
          <w:rFonts w:eastAsia="宋体"/>
          <w:color w:val="000000"/>
          <w:sz w:val="24"/>
          <w:szCs w:val="24"/>
        </w:rPr>
        <w:t>要求在控制板上有一个警告标签。现代控制面板可能包含或完全由计算机取代，计算机作为使用者界面，用于调整技术因素和启动</w:t>
      </w:r>
      <w:r w:rsidRPr="00CB0BF4">
        <w:rPr>
          <w:rFonts w:eastAsia="宋体"/>
          <w:color w:val="000000"/>
          <w:sz w:val="24"/>
          <w:szCs w:val="24"/>
        </w:rPr>
        <w:t>X</w:t>
      </w:r>
      <w:r w:rsidRPr="00CB0BF4">
        <w:rPr>
          <w:rFonts w:eastAsia="宋体"/>
          <w:color w:val="000000"/>
          <w:sz w:val="24"/>
          <w:szCs w:val="24"/>
        </w:rPr>
        <w:t>射线曝光的目的。制造商能否提议在计算机显示器屏幕上显示所需的警告声明？</w:t>
      </w:r>
    </w:p>
    <w:p w14:paraId="11B78546" w14:textId="77777777" w:rsidR="00AB7CB1" w:rsidRPr="00CB0BF4" w:rsidRDefault="00AB7CB1" w:rsidP="00C77271">
      <w:pPr>
        <w:snapToGrid w:val="0"/>
        <w:ind w:leftChars="157" w:left="314"/>
        <w:jc w:val="both"/>
        <w:rPr>
          <w:rFonts w:eastAsia="宋体"/>
          <w:color w:val="000000"/>
          <w:sz w:val="24"/>
          <w:szCs w:val="24"/>
        </w:rPr>
      </w:pPr>
    </w:p>
    <w:p w14:paraId="48807791"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r w:rsidRPr="00CB0BF4">
        <w:rPr>
          <w:rFonts w:eastAsia="宋体"/>
          <w:color w:val="000000"/>
          <w:sz w:val="24"/>
          <w:szCs w:val="24"/>
        </w:rPr>
        <w:t>FDA</w:t>
      </w:r>
      <w:r w:rsidRPr="00CB0BF4">
        <w:rPr>
          <w:rFonts w:eastAsia="宋体"/>
          <w:color w:val="000000"/>
          <w:sz w:val="24"/>
          <w:szCs w:val="24"/>
        </w:rPr>
        <w:t>承认，所引用的法规并没有具体涉及</w:t>
      </w:r>
      <w:r w:rsidRPr="00CB0BF4">
        <w:rPr>
          <w:rFonts w:eastAsia="宋体"/>
          <w:color w:val="000000"/>
          <w:sz w:val="24"/>
          <w:szCs w:val="24"/>
        </w:rPr>
        <w:t>X</w:t>
      </w:r>
      <w:r w:rsidRPr="00CB0BF4">
        <w:rPr>
          <w:rFonts w:eastAsia="宋体"/>
          <w:color w:val="000000"/>
          <w:sz w:val="24"/>
          <w:szCs w:val="24"/>
        </w:rPr>
        <w:t>射线生产的计算机控制。但我们认为，该定义可以适用于利用计算机作为使用者界面的控制和控制面板。</w:t>
      </w:r>
    </w:p>
    <w:p w14:paraId="0377C4CE" w14:textId="77777777" w:rsidR="00AB7CB1" w:rsidRPr="00CB0BF4" w:rsidRDefault="00AB7CB1" w:rsidP="00C77271">
      <w:pPr>
        <w:snapToGrid w:val="0"/>
        <w:ind w:leftChars="157" w:left="314"/>
        <w:jc w:val="both"/>
        <w:rPr>
          <w:rFonts w:eastAsia="宋体"/>
          <w:sz w:val="24"/>
          <w:szCs w:val="24"/>
        </w:rPr>
      </w:pPr>
    </w:p>
    <w:p w14:paraId="24C5BF1F"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软件可以在代码中加入认证和识别声明，反映出贴在</w:t>
      </w:r>
      <w:r w:rsidRPr="00CB0BF4">
        <w:rPr>
          <w:rFonts w:eastAsia="宋体"/>
          <w:color w:val="000000"/>
          <w:sz w:val="24"/>
          <w:szCs w:val="24"/>
        </w:rPr>
        <w:t>X</w:t>
      </w:r>
      <w:r w:rsidRPr="00CB0BF4">
        <w:rPr>
          <w:rFonts w:eastAsia="宋体"/>
          <w:color w:val="000000"/>
          <w:sz w:val="24"/>
          <w:szCs w:val="24"/>
        </w:rPr>
        <w:t>射线控制器械上的标签（例如，在电子柜或操作台上）。执行</w:t>
      </w:r>
      <w:r w:rsidRPr="00CB0BF4">
        <w:rPr>
          <w:rFonts w:eastAsia="宋体"/>
          <w:color w:val="000000"/>
          <w:sz w:val="24"/>
          <w:szCs w:val="24"/>
        </w:rPr>
        <w:t>X</w:t>
      </w:r>
      <w:r w:rsidRPr="00CB0BF4">
        <w:rPr>
          <w:rFonts w:eastAsia="宋体"/>
          <w:color w:val="000000"/>
          <w:sz w:val="24"/>
          <w:szCs w:val="24"/>
        </w:rPr>
        <w:t>射线控制功能的软件也应纳入一种手段，在用作控制面板的每台计算机</w:t>
      </w:r>
      <w:r w:rsidRPr="00CB0BF4">
        <w:rPr>
          <w:rFonts w:eastAsia="宋体"/>
          <w:color w:val="000000"/>
          <w:sz w:val="24"/>
          <w:szCs w:val="24"/>
        </w:rPr>
        <w:t>/</w:t>
      </w:r>
      <w:r w:rsidRPr="00CB0BF4">
        <w:rPr>
          <w:rFonts w:eastAsia="宋体"/>
          <w:color w:val="000000"/>
          <w:sz w:val="24"/>
          <w:szCs w:val="24"/>
        </w:rPr>
        <w:t>终端上以电子方式显示所需的警告声明，除非有永久性的警告标签。另见问题</w:t>
      </w:r>
      <w:r w:rsidRPr="00CB0BF4">
        <w:rPr>
          <w:rFonts w:eastAsia="宋体"/>
          <w:color w:val="000000"/>
          <w:sz w:val="24"/>
          <w:szCs w:val="24"/>
        </w:rPr>
        <w:t>20</w:t>
      </w:r>
      <w:r w:rsidRPr="00CB0BF4">
        <w:rPr>
          <w:rFonts w:eastAsia="宋体"/>
          <w:color w:val="000000"/>
          <w:sz w:val="24"/>
          <w:szCs w:val="24"/>
        </w:rPr>
        <w:t>。</w:t>
      </w:r>
    </w:p>
    <w:p w14:paraId="5141C926" w14:textId="77777777" w:rsidR="008E04A4" w:rsidRPr="00CB0BF4" w:rsidRDefault="00C65937" w:rsidP="004707FC">
      <w:pPr>
        <w:pStyle w:val="2"/>
        <w:spacing w:before="240" w:after="240"/>
      </w:pPr>
      <w:bookmarkStart w:id="115" w:name="bookmark17"/>
      <w:bookmarkStart w:id="116" w:name="_Toc97481424"/>
      <w:r w:rsidRPr="00CB0BF4">
        <w:t>C</w:t>
      </w:r>
      <w:bookmarkEnd w:id="115"/>
      <w:r w:rsidRPr="00CB0BF4">
        <w:t>.</w:t>
      </w:r>
      <w:r w:rsidRPr="00CB0BF4">
        <w:tab/>
      </w:r>
      <w:r w:rsidRPr="00CB0BF4">
        <w:t>制造日期（另见问题</w:t>
      </w:r>
      <w:r w:rsidRPr="00CB0BF4">
        <w:t>29</w:t>
      </w:r>
      <w:r w:rsidRPr="00CB0BF4">
        <w:t>）</w:t>
      </w:r>
      <w:bookmarkEnd w:id="116"/>
    </w:p>
    <w:p w14:paraId="63CE9C2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37.</w:t>
      </w:r>
      <w:r w:rsidRPr="00CB0BF4">
        <w:rPr>
          <w:rFonts w:eastAsia="宋体"/>
          <w:color w:val="000000"/>
          <w:sz w:val="24"/>
          <w:szCs w:val="24"/>
        </w:rPr>
        <w:tab/>
      </w:r>
      <w:r w:rsidRPr="00CB0BF4">
        <w:rPr>
          <w:rFonts w:eastAsia="宋体"/>
          <w:color w:val="000000"/>
          <w:sz w:val="24"/>
          <w:szCs w:val="24"/>
        </w:rPr>
        <w:t>问题：一些适用的性能标准根据设备是否在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日之前制造而有所不同。制造商如何确定其系统是否需要符合更新的性能标准？</w:t>
      </w:r>
    </w:p>
    <w:p w14:paraId="084A87B3" w14:textId="77777777" w:rsidR="00AB7CB1" w:rsidRPr="00CB0BF4" w:rsidRDefault="00AB7CB1" w:rsidP="00C77271">
      <w:pPr>
        <w:snapToGrid w:val="0"/>
        <w:ind w:leftChars="157" w:left="314"/>
        <w:jc w:val="both"/>
        <w:rPr>
          <w:rFonts w:eastAsia="宋体"/>
          <w:color w:val="000000"/>
          <w:sz w:val="24"/>
          <w:szCs w:val="24"/>
        </w:rPr>
      </w:pPr>
    </w:p>
    <w:p w14:paraId="2E44A29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回答：在下列情况下，</w:t>
      </w:r>
      <w:r w:rsidRPr="00CB0BF4">
        <w:rPr>
          <w:rFonts w:eastAsia="宋体"/>
          <w:color w:val="000000"/>
          <w:sz w:val="24"/>
          <w:szCs w:val="24"/>
        </w:rPr>
        <w:t>X</w:t>
      </w:r>
      <w:r w:rsidRPr="00CB0BF4">
        <w:rPr>
          <w:rFonts w:eastAsia="宋体"/>
          <w:color w:val="000000"/>
          <w:sz w:val="24"/>
          <w:szCs w:val="24"/>
        </w:rPr>
        <w:t>射线系统必须符合对</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日或之后生产的设备生效的修订性能标准：</w:t>
      </w:r>
    </w:p>
    <w:p w14:paraId="1A1E360D" w14:textId="77777777" w:rsidR="00AB7CB1" w:rsidRPr="00CB0BF4" w:rsidRDefault="00AB7CB1" w:rsidP="00AB7CB1">
      <w:pPr>
        <w:snapToGrid w:val="0"/>
        <w:ind w:leftChars="307" w:left="929" w:hanging="315"/>
        <w:jc w:val="both"/>
        <w:rPr>
          <w:rFonts w:eastAsia="宋体"/>
          <w:color w:val="000000"/>
          <w:sz w:val="24"/>
          <w:szCs w:val="24"/>
        </w:rPr>
      </w:pPr>
    </w:p>
    <w:p w14:paraId="140C573C" w14:textId="77777777" w:rsidR="008E04A4" w:rsidRPr="00CB0BF4" w:rsidRDefault="00AB04B4" w:rsidP="00AB7CB1">
      <w:pPr>
        <w:snapToGrid w:val="0"/>
        <w:ind w:leftChars="307" w:left="929" w:hanging="315"/>
        <w:jc w:val="both"/>
        <w:rPr>
          <w:rFonts w:eastAsia="宋体"/>
          <w:color w:val="000000"/>
          <w:sz w:val="24"/>
          <w:szCs w:val="24"/>
        </w:rPr>
      </w:pPr>
      <w:r w:rsidRPr="00CB0BF4">
        <w:rPr>
          <w:rFonts w:eastAsia="宋体"/>
          <w:color w:val="000000"/>
          <w:sz w:val="24"/>
          <w:szCs w:val="24"/>
        </w:rPr>
        <w:t>1)</w:t>
      </w:r>
      <w:r w:rsidRPr="00CB0BF4">
        <w:rPr>
          <w:rFonts w:eastAsia="宋体"/>
          <w:color w:val="000000"/>
          <w:sz w:val="24"/>
          <w:szCs w:val="24"/>
        </w:rPr>
        <w:tab/>
      </w:r>
      <w:r w:rsidRPr="00CB0BF4">
        <w:rPr>
          <w:rFonts w:eastAsia="宋体"/>
          <w:color w:val="000000"/>
          <w:sz w:val="24"/>
          <w:szCs w:val="24"/>
        </w:rPr>
        <w:t>完整的系统是经过认证的（</w:t>
      </w:r>
      <w:r w:rsidRPr="00CB0BF4">
        <w:rPr>
          <w:rFonts w:eastAsia="宋体"/>
          <w:color w:val="000000"/>
          <w:sz w:val="24"/>
          <w:szCs w:val="24"/>
        </w:rPr>
        <w:t>21 CFR 1002.1</w:t>
      </w:r>
      <w:r w:rsidRPr="00CB0BF4">
        <w:rPr>
          <w:rFonts w:eastAsia="宋体"/>
          <w:color w:val="000000"/>
          <w:sz w:val="24"/>
          <w:szCs w:val="24"/>
        </w:rPr>
        <w:t>表</w:t>
      </w:r>
      <w:r w:rsidRPr="00CB0BF4">
        <w:rPr>
          <w:rFonts w:eastAsia="宋体"/>
          <w:color w:val="000000"/>
          <w:sz w:val="24"/>
          <w:szCs w:val="24"/>
        </w:rPr>
        <w:t>1-</w:t>
      </w:r>
      <w:r w:rsidRPr="00CB0BF4">
        <w:rPr>
          <w:rFonts w:eastAsia="宋体"/>
          <w:color w:val="000000"/>
          <w:sz w:val="24"/>
          <w:szCs w:val="24"/>
        </w:rPr>
        <w:t>脚注</w:t>
      </w:r>
      <w:r w:rsidRPr="00CB0BF4">
        <w:rPr>
          <w:rFonts w:eastAsia="宋体"/>
          <w:color w:val="000000"/>
          <w:sz w:val="24"/>
          <w:szCs w:val="24"/>
        </w:rPr>
        <w:t>4</w:t>
      </w:r>
      <w:r w:rsidRPr="00CB0BF4">
        <w:rPr>
          <w:rFonts w:eastAsia="宋体"/>
          <w:color w:val="000000"/>
          <w:sz w:val="24"/>
          <w:szCs w:val="24"/>
        </w:rPr>
        <w:t>），并且系统的生产日期是在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日或之后；或</w:t>
      </w:r>
    </w:p>
    <w:p w14:paraId="387B495A" w14:textId="77777777" w:rsidR="00AB7CB1" w:rsidRPr="00CB0BF4" w:rsidRDefault="00AB7CB1" w:rsidP="00AB7CB1">
      <w:pPr>
        <w:snapToGrid w:val="0"/>
        <w:ind w:leftChars="307" w:left="929" w:hanging="315"/>
        <w:jc w:val="both"/>
        <w:rPr>
          <w:rFonts w:eastAsia="宋体"/>
          <w:color w:val="000000"/>
          <w:sz w:val="24"/>
          <w:szCs w:val="24"/>
        </w:rPr>
      </w:pPr>
    </w:p>
    <w:p w14:paraId="6CB9D025" w14:textId="77777777" w:rsidR="008E04A4" w:rsidRPr="00CB0BF4" w:rsidRDefault="00AB04B4" w:rsidP="00AB7CB1">
      <w:pPr>
        <w:snapToGrid w:val="0"/>
        <w:ind w:leftChars="307" w:left="929" w:hanging="315"/>
        <w:jc w:val="both"/>
        <w:rPr>
          <w:rFonts w:eastAsia="宋体"/>
          <w:color w:val="000000"/>
          <w:sz w:val="24"/>
          <w:szCs w:val="24"/>
        </w:rPr>
      </w:pPr>
      <w:r w:rsidRPr="00CB0BF4">
        <w:rPr>
          <w:rFonts w:eastAsia="宋体"/>
          <w:color w:val="000000"/>
          <w:sz w:val="24"/>
          <w:szCs w:val="24"/>
        </w:rPr>
        <w:t>2)</w:t>
      </w:r>
      <w:r w:rsidRPr="00CB0BF4">
        <w:rPr>
          <w:rFonts w:eastAsia="宋体"/>
          <w:color w:val="000000"/>
          <w:sz w:val="24"/>
          <w:szCs w:val="24"/>
        </w:rPr>
        <w:tab/>
      </w:r>
      <w:r w:rsidRPr="00CB0BF4">
        <w:rPr>
          <w:rFonts w:eastAsia="宋体"/>
          <w:color w:val="000000"/>
          <w:sz w:val="24"/>
          <w:szCs w:val="24"/>
        </w:rPr>
        <w:t>系统中所有经认证的部件都是在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日或之后制造的，如其每个识别标签所提供的。</w:t>
      </w:r>
    </w:p>
    <w:p w14:paraId="2F72FC1A" w14:textId="77777777" w:rsidR="00AB7CB1" w:rsidRPr="00CB0BF4" w:rsidRDefault="00AB7CB1" w:rsidP="00C77271">
      <w:pPr>
        <w:snapToGrid w:val="0"/>
        <w:ind w:leftChars="157" w:left="314"/>
        <w:jc w:val="both"/>
        <w:rPr>
          <w:rFonts w:eastAsia="宋体"/>
          <w:color w:val="000000"/>
          <w:sz w:val="24"/>
          <w:szCs w:val="24"/>
        </w:rPr>
      </w:pPr>
    </w:p>
    <w:p w14:paraId="693E3135" w14:textId="77777777" w:rsidR="00AB7CB1" w:rsidRPr="00CB0BF4" w:rsidRDefault="00C65937" w:rsidP="00AB7CB1">
      <w:pPr>
        <w:snapToGrid w:val="0"/>
        <w:ind w:leftChars="157" w:left="314"/>
        <w:jc w:val="both"/>
        <w:rPr>
          <w:rFonts w:eastAsia="宋体"/>
          <w:sz w:val="24"/>
          <w:szCs w:val="24"/>
        </w:rPr>
      </w:pPr>
      <w:r w:rsidRPr="00CB0BF4">
        <w:rPr>
          <w:rFonts w:eastAsia="宋体"/>
          <w:color w:val="000000"/>
          <w:sz w:val="24"/>
          <w:szCs w:val="24"/>
        </w:rPr>
        <w:t>请注意，如果一个系统的制造日期在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日之前，而制造日期在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日或之后的认证组件被用来替换该系统中的现有组件，新组件必须符合适用的修订后的性能标准；但该系统不需要因为安装单个新的认证组件而符合所有修订后的性能标准。但如果生产日期在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日之前的认证组件被安装到</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日或之后生产的认证系统中，那么该系统仍然需要符合所有修订的性能标准。</w:t>
      </w:r>
    </w:p>
    <w:p w14:paraId="11F2AE33" w14:textId="77777777" w:rsidR="008E04A4" w:rsidRPr="00CB0BF4" w:rsidRDefault="008E04A4" w:rsidP="00C77271">
      <w:pPr>
        <w:snapToGrid w:val="0"/>
        <w:ind w:leftChars="157" w:left="314"/>
        <w:jc w:val="both"/>
        <w:rPr>
          <w:rFonts w:eastAsia="宋体"/>
          <w:sz w:val="24"/>
          <w:szCs w:val="24"/>
        </w:rPr>
      </w:pPr>
    </w:p>
    <w:p w14:paraId="26119C3E"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0CA3B577" w14:textId="77777777" w:rsidR="00AB7CB1" w:rsidRPr="00CB0BF4" w:rsidRDefault="00C65937" w:rsidP="00AB7CB1">
      <w:pPr>
        <w:snapToGrid w:val="0"/>
        <w:ind w:leftChars="307" w:left="614"/>
        <w:jc w:val="both"/>
        <w:rPr>
          <w:rFonts w:eastAsia="宋体"/>
          <w:color w:val="000000"/>
          <w:sz w:val="24"/>
          <w:szCs w:val="24"/>
        </w:rPr>
      </w:pPr>
      <w:r w:rsidRPr="00CB0BF4">
        <w:rPr>
          <w:rFonts w:eastAsia="宋体"/>
          <w:color w:val="000000"/>
          <w:sz w:val="24"/>
          <w:szCs w:val="24"/>
        </w:rPr>
        <w:t>示例</w:t>
      </w:r>
      <w:r w:rsidRPr="00CB0BF4">
        <w:rPr>
          <w:rFonts w:eastAsia="宋体"/>
          <w:color w:val="000000"/>
          <w:sz w:val="24"/>
          <w:szCs w:val="24"/>
        </w:rPr>
        <w:t>1</w:t>
      </w:r>
      <w:r w:rsidRPr="00CB0BF4">
        <w:rPr>
          <w:rFonts w:eastAsia="宋体"/>
          <w:color w:val="000000"/>
          <w:sz w:val="24"/>
          <w:szCs w:val="24"/>
        </w:rPr>
        <w:t>：</w:t>
      </w:r>
      <w:r w:rsidRPr="00CB0BF4">
        <w:rPr>
          <w:rFonts w:eastAsia="宋体"/>
          <w:color w:val="000000"/>
          <w:sz w:val="24"/>
          <w:szCs w:val="24"/>
        </w:rPr>
        <w:t>2007</w:t>
      </w:r>
      <w:r w:rsidRPr="00CB0BF4">
        <w:rPr>
          <w:rFonts w:eastAsia="宋体"/>
          <w:color w:val="000000"/>
          <w:sz w:val="24"/>
          <w:szCs w:val="24"/>
        </w:rPr>
        <w:t>年生产的空气角膜显示器可以用来替换</w:t>
      </w:r>
      <w:r w:rsidRPr="00CB0BF4">
        <w:rPr>
          <w:rFonts w:eastAsia="宋体"/>
          <w:color w:val="000000"/>
          <w:sz w:val="24"/>
          <w:szCs w:val="24"/>
        </w:rPr>
        <w:t>2005</w:t>
      </w:r>
      <w:r w:rsidRPr="00CB0BF4">
        <w:rPr>
          <w:rFonts w:eastAsia="宋体"/>
          <w:color w:val="000000"/>
          <w:sz w:val="24"/>
          <w:szCs w:val="24"/>
        </w:rPr>
        <w:t>年生产的透视</w:t>
      </w:r>
      <w:r w:rsidRPr="00CB0BF4">
        <w:rPr>
          <w:rFonts w:eastAsia="宋体"/>
          <w:color w:val="000000"/>
          <w:sz w:val="24"/>
          <w:szCs w:val="24"/>
        </w:rPr>
        <w:t>X</w:t>
      </w:r>
      <w:r w:rsidRPr="00CB0BF4">
        <w:rPr>
          <w:rFonts w:eastAsia="宋体"/>
          <w:color w:val="000000"/>
          <w:sz w:val="24"/>
          <w:szCs w:val="24"/>
        </w:rPr>
        <w:t>射线系统上的空气角膜显示器。这种新的空气克尔</w:t>
      </w:r>
      <w:proofErr w:type="gramStart"/>
      <w:r w:rsidRPr="00CB0BF4">
        <w:rPr>
          <w:rFonts w:eastAsia="宋体"/>
          <w:color w:val="000000"/>
          <w:sz w:val="24"/>
          <w:szCs w:val="24"/>
        </w:rPr>
        <w:t>玛</w:t>
      </w:r>
      <w:proofErr w:type="gramEnd"/>
      <w:r w:rsidRPr="00CB0BF4">
        <w:rPr>
          <w:rFonts w:eastAsia="宋体"/>
          <w:color w:val="000000"/>
          <w:sz w:val="24"/>
          <w:szCs w:val="24"/>
        </w:rPr>
        <w:t>显示器必须经过认证，以符合其生产日期适用的性能标准（例如，</w:t>
      </w:r>
      <w:r w:rsidRPr="00CB0BF4">
        <w:rPr>
          <w:rFonts w:eastAsia="宋体"/>
          <w:color w:val="000000"/>
          <w:sz w:val="24"/>
          <w:szCs w:val="24"/>
        </w:rPr>
        <w:t>21 CFR 1020.32(k)</w:t>
      </w:r>
      <w:r w:rsidRPr="00CB0BF4">
        <w:rPr>
          <w:rFonts w:eastAsia="宋体"/>
          <w:color w:val="000000"/>
          <w:sz w:val="24"/>
          <w:szCs w:val="24"/>
        </w:rPr>
        <w:t>）。但透视</w:t>
      </w:r>
      <w:r w:rsidRPr="00CB0BF4">
        <w:rPr>
          <w:rFonts w:eastAsia="宋体"/>
          <w:color w:val="000000"/>
          <w:sz w:val="24"/>
          <w:szCs w:val="24"/>
        </w:rPr>
        <w:t>X</w:t>
      </w:r>
      <w:r w:rsidRPr="00CB0BF4">
        <w:rPr>
          <w:rFonts w:eastAsia="宋体"/>
          <w:color w:val="000000"/>
          <w:sz w:val="24"/>
          <w:szCs w:val="24"/>
        </w:rPr>
        <w:t>射线系统将不需要因安装单一的新认证空气克尔</w:t>
      </w:r>
      <w:proofErr w:type="gramStart"/>
      <w:r w:rsidRPr="00CB0BF4">
        <w:rPr>
          <w:rFonts w:eastAsia="宋体"/>
          <w:color w:val="000000"/>
          <w:sz w:val="24"/>
          <w:szCs w:val="24"/>
        </w:rPr>
        <w:t>玛</w:t>
      </w:r>
      <w:proofErr w:type="gramEnd"/>
      <w:r w:rsidRPr="00CB0BF4">
        <w:rPr>
          <w:rFonts w:eastAsia="宋体"/>
          <w:color w:val="000000"/>
          <w:sz w:val="24"/>
          <w:szCs w:val="24"/>
        </w:rPr>
        <w:t>显示器而符合</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日或之后适用的其他修订性能标准。</w:t>
      </w:r>
    </w:p>
    <w:p w14:paraId="7F755FE2" w14:textId="77777777" w:rsidR="00AB7CB1" w:rsidRPr="00CB0BF4" w:rsidRDefault="00AB7CB1" w:rsidP="00AB7CB1">
      <w:pPr>
        <w:snapToGrid w:val="0"/>
        <w:ind w:leftChars="307" w:left="614"/>
        <w:jc w:val="both"/>
        <w:rPr>
          <w:rFonts w:eastAsia="宋体"/>
          <w:color w:val="000000"/>
          <w:sz w:val="24"/>
          <w:szCs w:val="24"/>
        </w:rPr>
      </w:pPr>
    </w:p>
    <w:p w14:paraId="54EC5025" w14:textId="77777777" w:rsidR="008E04A4" w:rsidRPr="00CB0BF4" w:rsidRDefault="00C65937" w:rsidP="00AB7CB1">
      <w:pPr>
        <w:snapToGrid w:val="0"/>
        <w:ind w:leftChars="307" w:left="614"/>
        <w:jc w:val="both"/>
        <w:rPr>
          <w:rFonts w:eastAsia="宋体"/>
          <w:sz w:val="24"/>
          <w:szCs w:val="24"/>
        </w:rPr>
      </w:pPr>
      <w:r w:rsidRPr="00CB0BF4">
        <w:rPr>
          <w:rFonts w:eastAsia="宋体"/>
          <w:color w:val="000000"/>
          <w:sz w:val="24"/>
          <w:szCs w:val="24"/>
        </w:rPr>
        <w:t>示例</w:t>
      </w:r>
      <w:r w:rsidRPr="00CB0BF4">
        <w:rPr>
          <w:rFonts w:eastAsia="宋体"/>
          <w:color w:val="000000"/>
          <w:sz w:val="24"/>
          <w:szCs w:val="24"/>
        </w:rPr>
        <w:t>2</w:t>
      </w:r>
      <w:r w:rsidRPr="00CB0BF4">
        <w:rPr>
          <w:rFonts w:eastAsia="宋体"/>
          <w:color w:val="000000"/>
          <w:sz w:val="24"/>
          <w:szCs w:val="24"/>
        </w:rPr>
        <w:t>：</w:t>
      </w:r>
      <w:r w:rsidRPr="00CB0BF4">
        <w:rPr>
          <w:rFonts w:eastAsia="宋体"/>
          <w:color w:val="000000"/>
          <w:sz w:val="24"/>
          <w:szCs w:val="24"/>
        </w:rPr>
        <w:t>2007</w:t>
      </w:r>
      <w:r w:rsidRPr="00CB0BF4">
        <w:rPr>
          <w:rFonts w:eastAsia="宋体"/>
          <w:color w:val="000000"/>
          <w:sz w:val="24"/>
          <w:szCs w:val="24"/>
        </w:rPr>
        <w:t>年制造了一个透视</w:t>
      </w:r>
      <w:r w:rsidRPr="00CB0BF4">
        <w:rPr>
          <w:rFonts w:eastAsia="宋体"/>
          <w:color w:val="000000"/>
          <w:sz w:val="24"/>
          <w:szCs w:val="24"/>
        </w:rPr>
        <w:t>X</w:t>
      </w:r>
      <w:r w:rsidRPr="00CB0BF4">
        <w:rPr>
          <w:rFonts w:eastAsia="宋体"/>
          <w:color w:val="000000"/>
          <w:sz w:val="24"/>
          <w:szCs w:val="24"/>
        </w:rPr>
        <w:t>射线系统，并被认证为使用</w:t>
      </w:r>
      <w:r w:rsidRPr="00CB0BF4">
        <w:rPr>
          <w:rFonts w:eastAsia="宋体"/>
          <w:color w:val="000000"/>
          <w:sz w:val="24"/>
          <w:szCs w:val="24"/>
        </w:rPr>
        <w:t>2005</w:t>
      </w:r>
      <w:r w:rsidRPr="00CB0BF4">
        <w:rPr>
          <w:rFonts w:eastAsia="宋体"/>
          <w:color w:val="000000"/>
          <w:sz w:val="24"/>
          <w:szCs w:val="24"/>
        </w:rPr>
        <w:t>年制造的认证空气克尔</w:t>
      </w:r>
      <w:proofErr w:type="gramStart"/>
      <w:r w:rsidRPr="00CB0BF4">
        <w:rPr>
          <w:rFonts w:eastAsia="宋体"/>
          <w:color w:val="000000"/>
          <w:sz w:val="24"/>
          <w:szCs w:val="24"/>
        </w:rPr>
        <w:t>玛</w:t>
      </w:r>
      <w:proofErr w:type="gramEnd"/>
      <w:r w:rsidRPr="00CB0BF4">
        <w:rPr>
          <w:rFonts w:eastAsia="宋体"/>
          <w:color w:val="000000"/>
          <w:sz w:val="24"/>
          <w:szCs w:val="24"/>
        </w:rPr>
        <w:t>显示器的系统。因为该</w:t>
      </w:r>
      <w:r w:rsidRPr="00CB0BF4">
        <w:rPr>
          <w:rFonts w:eastAsia="宋体"/>
          <w:color w:val="000000"/>
          <w:sz w:val="24"/>
          <w:szCs w:val="24"/>
        </w:rPr>
        <w:t>X</w:t>
      </w:r>
      <w:r w:rsidRPr="00CB0BF4">
        <w:rPr>
          <w:rFonts w:eastAsia="宋体"/>
          <w:color w:val="000000"/>
          <w:sz w:val="24"/>
          <w:szCs w:val="24"/>
        </w:rPr>
        <w:t>射线系统是作为一个系统被认证的，而且该系统的制造日期是</w:t>
      </w:r>
      <w:r w:rsidRPr="00CB0BF4">
        <w:rPr>
          <w:rFonts w:eastAsia="宋体"/>
          <w:color w:val="000000"/>
          <w:sz w:val="24"/>
          <w:szCs w:val="24"/>
        </w:rPr>
        <w:t>2007</w:t>
      </w:r>
      <w:r w:rsidRPr="00CB0BF4">
        <w:rPr>
          <w:rFonts w:eastAsia="宋体"/>
          <w:color w:val="000000"/>
          <w:sz w:val="24"/>
          <w:szCs w:val="24"/>
        </w:rPr>
        <w:t>年，所以该系统仍然需要符合</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日或之后适用的所有修订的性能标准，尽管修订的性能标准在其自身的制造日期并不适用于空气克尔</w:t>
      </w:r>
      <w:proofErr w:type="gramStart"/>
      <w:r w:rsidRPr="00CB0BF4">
        <w:rPr>
          <w:rFonts w:eastAsia="宋体"/>
          <w:color w:val="000000"/>
          <w:sz w:val="24"/>
          <w:szCs w:val="24"/>
        </w:rPr>
        <w:t>玛</w:t>
      </w:r>
      <w:proofErr w:type="gramEnd"/>
      <w:r w:rsidRPr="00CB0BF4">
        <w:rPr>
          <w:rFonts w:eastAsia="宋体"/>
          <w:color w:val="000000"/>
          <w:sz w:val="24"/>
          <w:szCs w:val="24"/>
        </w:rPr>
        <w:t>显示器。</w:t>
      </w:r>
    </w:p>
    <w:p w14:paraId="08CB7CC7" w14:textId="77777777" w:rsidR="00AB7CB1" w:rsidRPr="00CB0BF4" w:rsidRDefault="00AB7CB1" w:rsidP="00C77271">
      <w:pPr>
        <w:snapToGrid w:val="0"/>
        <w:ind w:leftChars="157" w:left="314"/>
        <w:jc w:val="both"/>
        <w:rPr>
          <w:rFonts w:eastAsia="宋体"/>
          <w:color w:val="000000"/>
          <w:sz w:val="24"/>
          <w:szCs w:val="24"/>
        </w:rPr>
      </w:pPr>
    </w:p>
    <w:p w14:paraId="017E8FE6"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对于</w:t>
      </w:r>
      <w:r w:rsidRPr="00CB0BF4">
        <w:rPr>
          <w:rFonts w:eastAsia="宋体"/>
          <w:color w:val="000000"/>
          <w:sz w:val="24"/>
          <w:szCs w:val="24"/>
        </w:rPr>
        <w:t>1985</w:t>
      </w:r>
      <w:r w:rsidRPr="00CB0BF4">
        <w:rPr>
          <w:rFonts w:eastAsia="宋体"/>
          <w:color w:val="000000"/>
          <w:sz w:val="24"/>
          <w:szCs w:val="24"/>
        </w:rPr>
        <w:t>年</w:t>
      </w:r>
      <w:r w:rsidRPr="00CB0BF4">
        <w:rPr>
          <w:rFonts w:eastAsia="宋体"/>
          <w:color w:val="000000"/>
          <w:sz w:val="24"/>
          <w:szCs w:val="24"/>
        </w:rPr>
        <w:t>9</w:t>
      </w:r>
      <w:r w:rsidRPr="00CB0BF4">
        <w:rPr>
          <w:rFonts w:eastAsia="宋体"/>
          <w:color w:val="000000"/>
          <w:sz w:val="24"/>
          <w:szCs w:val="24"/>
        </w:rPr>
        <w:t>月</w:t>
      </w:r>
      <w:r w:rsidRPr="00CB0BF4">
        <w:rPr>
          <w:rFonts w:eastAsia="宋体"/>
          <w:color w:val="000000"/>
          <w:sz w:val="24"/>
          <w:szCs w:val="24"/>
        </w:rPr>
        <w:t>3</w:t>
      </w:r>
      <w:r w:rsidRPr="00CB0BF4">
        <w:rPr>
          <w:rFonts w:eastAsia="宋体"/>
          <w:color w:val="000000"/>
          <w:sz w:val="24"/>
          <w:szCs w:val="24"/>
        </w:rPr>
        <w:t>日或之后制造的计算机断层扫描（</w:t>
      </w:r>
      <w:r w:rsidRPr="00CB0BF4">
        <w:rPr>
          <w:rFonts w:eastAsia="宋体"/>
          <w:color w:val="000000"/>
          <w:sz w:val="24"/>
          <w:szCs w:val="24"/>
        </w:rPr>
        <w:t>CT</w:t>
      </w:r>
      <w:r w:rsidRPr="00CB0BF4">
        <w:rPr>
          <w:rFonts w:eastAsia="宋体"/>
          <w:color w:val="000000"/>
          <w:sz w:val="24"/>
          <w:szCs w:val="24"/>
        </w:rPr>
        <w:t>）系统，系统的制造日期被定义为识别标签所提供的</w:t>
      </w:r>
      <w:r w:rsidRPr="00CB0BF4">
        <w:rPr>
          <w:rFonts w:eastAsia="宋体"/>
          <w:color w:val="000000"/>
          <w:sz w:val="24"/>
          <w:szCs w:val="24"/>
        </w:rPr>
        <w:t>CT</w:t>
      </w:r>
      <w:r w:rsidRPr="00CB0BF4">
        <w:rPr>
          <w:rFonts w:eastAsia="宋体"/>
          <w:color w:val="000000"/>
          <w:sz w:val="24"/>
          <w:szCs w:val="24"/>
        </w:rPr>
        <w:t>门架的制造日期（</w:t>
      </w:r>
      <w:r w:rsidRPr="00CB0BF4">
        <w:rPr>
          <w:rFonts w:eastAsia="宋体"/>
          <w:color w:val="000000"/>
          <w:sz w:val="24"/>
          <w:szCs w:val="24"/>
        </w:rPr>
        <w:t>21 CFR 1020.30(a)(3)</w:t>
      </w:r>
      <w:r w:rsidRPr="00CB0BF4">
        <w:rPr>
          <w:rFonts w:eastAsia="宋体"/>
          <w:color w:val="000000"/>
          <w:sz w:val="24"/>
          <w:szCs w:val="24"/>
        </w:rPr>
        <w:t>）。</w:t>
      </w:r>
    </w:p>
    <w:p w14:paraId="6F632778" w14:textId="77777777" w:rsidR="00AB7CB1" w:rsidRPr="00CB0BF4" w:rsidRDefault="00AB7CB1" w:rsidP="00C77271">
      <w:pPr>
        <w:snapToGrid w:val="0"/>
        <w:ind w:leftChars="157" w:left="314"/>
        <w:jc w:val="both"/>
        <w:rPr>
          <w:rFonts w:eastAsia="宋体"/>
          <w:sz w:val="24"/>
          <w:szCs w:val="24"/>
        </w:rPr>
      </w:pPr>
    </w:p>
    <w:p w14:paraId="49EE1A4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38.</w:t>
      </w:r>
      <w:r w:rsidRPr="00CB0BF4">
        <w:rPr>
          <w:rFonts w:eastAsia="宋体"/>
          <w:color w:val="000000"/>
          <w:sz w:val="24"/>
          <w:szCs w:val="24"/>
        </w:rPr>
        <w:tab/>
      </w:r>
      <w:r w:rsidRPr="00CB0BF4">
        <w:rPr>
          <w:rFonts w:eastAsia="宋体"/>
          <w:color w:val="000000"/>
          <w:sz w:val="24"/>
          <w:szCs w:val="24"/>
        </w:rPr>
        <w:t>问题：当一个现有的诊断性</w:t>
      </w:r>
      <w:r w:rsidRPr="00CB0BF4">
        <w:rPr>
          <w:rFonts w:eastAsia="宋体"/>
          <w:color w:val="000000"/>
          <w:sz w:val="24"/>
          <w:szCs w:val="24"/>
        </w:rPr>
        <w:t>X</w:t>
      </w:r>
      <w:r w:rsidRPr="00CB0BF4">
        <w:rPr>
          <w:rFonts w:eastAsia="宋体"/>
          <w:color w:val="000000"/>
          <w:sz w:val="24"/>
          <w:szCs w:val="24"/>
        </w:rPr>
        <w:t>射线系统被拆卸或从原来的地方移走并在不同的地方重新组装时，其</w:t>
      </w:r>
      <w:r w:rsidRPr="00CB0BF4">
        <w:rPr>
          <w:rFonts w:ascii="宋体" w:eastAsia="宋体" w:hAnsi="宋体"/>
          <w:color w:val="000000"/>
          <w:sz w:val="24"/>
          <w:szCs w:val="24"/>
        </w:rPr>
        <w:t>“</w:t>
      </w:r>
      <w:r w:rsidRPr="00CB0BF4">
        <w:rPr>
          <w:rFonts w:eastAsia="宋体"/>
          <w:color w:val="000000"/>
          <w:sz w:val="24"/>
          <w:szCs w:val="24"/>
        </w:rPr>
        <w:t>生产日期</w:t>
      </w:r>
      <w:r w:rsidR="00CB0BF4">
        <w:rPr>
          <w:rFonts w:ascii="宋体" w:eastAsia="宋体" w:hAnsi="宋体" w:hint="eastAsia"/>
          <w:color w:val="000000"/>
          <w:sz w:val="24"/>
          <w:szCs w:val="24"/>
        </w:rPr>
        <w:t>”</w:t>
      </w:r>
      <w:r w:rsidRPr="00CB0BF4">
        <w:rPr>
          <w:rFonts w:eastAsia="宋体"/>
          <w:color w:val="000000"/>
          <w:sz w:val="24"/>
          <w:szCs w:val="24"/>
        </w:rPr>
        <w:t>是否会改变？</w:t>
      </w:r>
    </w:p>
    <w:p w14:paraId="4E7332EB" w14:textId="77777777" w:rsidR="00AB7CB1" w:rsidRPr="00CB0BF4" w:rsidRDefault="00AB7CB1" w:rsidP="00C77271">
      <w:pPr>
        <w:snapToGrid w:val="0"/>
        <w:ind w:leftChars="157" w:left="314"/>
        <w:jc w:val="both"/>
        <w:rPr>
          <w:rFonts w:eastAsia="宋体"/>
          <w:color w:val="000000"/>
          <w:sz w:val="24"/>
          <w:szCs w:val="24"/>
        </w:rPr>
      </w:pPr>
    </w:p>
    <w:p w14:paraId="34753764"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回答：否。一个系统如果被拆卸并以相同的部件重新组装，就会保留其以前的生产日期。</w:t>
      </w:r>
    </w:p>
    <w:p w14:paraId="0FDABEE3" w14:textId="77777777" w:rsidR="00AB7CB1" w:rsidRPr="00CB0BF4" w:rsidRDefault="00AB7CB1" w:rsidP="00C77271">
      <w:pPr>
        <w:snapToGrid w:val="0"/>
        <w:ind w:leftChars="157" w:left="314"/>
        <w:jc w:val="both"/>
        <w:rPr>
          <w:rFonts w:eastAsia="宋体"/>
          <w:sz w:val="24"/>
          <w:szCs w:val="24"/>
        </w:rPr>
      </w:pPr>
    </w:p>
    <w:p w14:paraId="55D9CFD9"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关于诊断性</w:t>
      </w:r>
      <w:r w:rsidRPr="00CB0BF4">
        <w:rPr>
          <w:rFonts w:eastAsia="宋体"/>
          <w:color w:val="000000"/>
          <w:sz w:val="24"/>
          <w:szCs w:val="24"/>
        </w:rPr>
        <w:t>X</w:t>
      </w:r>
      <w:r w:rsidRPr="00CB0BF4">
        <w:rPr>
          <w:rFonts w:eastAsia="宋体"/>
          <w:color w:val="000000"/>
          <w:sz w:val="24"/>
          <w:szCs w:val="24"/>
        </w:rPr>
        <w:t>射线设备组装的其他信息，请参阅</w:t>
      </w:r>
      <w:r w:rsidRPr="00CB0BF4">
        <w:rPr>
          <w:rFonts w:eastAsia="宋体"/>
          <w:color w:val="000000"/>
          <w:sz w:val="24"/>
          <w:szCs w:val="24"/>
        </w:rPr>
        <w:t>FDA</w:t>
      </w:r>
      <w:r w:rsidRPr="00CB0BF4">
        <w:rPr>
          <w:rFonts w:eastAsia="宋体"/>
          <w:color w:val="000000"/>
          <w:sz w:val="24"/>
          <w:szCs w:val="24"/>
        </w:rPr>
        <w:t>的指南，题为</w:t>
      </w:r>
      <w:r w:rsidR="00CB0BF4">
        <w:rPr>
          <w:rFonts w:ascii="宋体" w:eastAsia="宋体" w:hAnsi="宋体" w:hint="eastAsia"/>
          <w:color w:val="000000"/>
          <w:sz w:val="24"/>
          <w:szCs w:val="24"/>
        </w:rPr>
        <w:t>“</w:t>
      </w:r>
      <w:r w:rsidRPr="00CB0BF4">
        <w:rPr>
          <w:rFonts w:eastAsia="宋体"/>
          <w:color w:val="0000FF"/>
          <w:sz w:val="24"/>
          <w:szCs w:val="24"/>
          <w:u w:val="single"/>
        </w:rPr>
        <w:t>行业和美国食品药品监督管理局工作人员指南</w:t>
      </w:r>
      <w:r w:rsidRPr="00CB0BF4">
        <w:rPr>
          <w:rFonts w:eastAsia="宋体"/>
          <w:color w:val="0000FF"/>
          <w:sz w:val="24"/>
          <w:szCs w:val="24"/>
          <w:u w:val="single"/>
        </w:rPr>
        <w:t>-</w:t>
      </w:r>
      <w:r w:rsidRPr="00CB0BF4">
        <w:rPr>
          <w:rFonts w:eastAsia="宋体"/>
          <w:color w:val="0000FF"/>
          <w:sz w:val="24"/>
          <w:szCs w:val="24"/>
          <w:u w:val="single"/>
        </w:rPr>
        <w:t>诊断性</w:t>
      </w:r>
      <w:r w:rsidRPr="00CB0BF4">
        <w:rPr>
          <w:rFonts w:eastAsia="宋体"/>
          <w:color w:val="0000FF"/>
          <w:sz w:val="24"/>
          <w:szCs w:val="24"/>
          <w:u w:val="single"/>
        </w:rPr>
        <w:t>X</w:t>
      </w:r>
      <w:r w:rsidRPr="00CB0BF4">
        <w:rPr>
          <w:rFonts w:eastAsia="宋体"/>
          <w:color w:val="0000FF"/>
          <w:sz w:val="24"/>
          <w:szCs w:val="24"/>
          <w:u w:val="single"/>
        </w:rPr>
        <w:t>射线设备的组装者指南。</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0"/>
      </w:r>
    </w:p>
    <w:p w14:paraId="20079951" w14:textId="77777777" w:rsidR="008E04A4" w:rsidRPr="00CB0BF4" w:rsidRDefault="00C65937" w:rsidP="004707FC">
      <w:pPr>
        <w:pStyle w:val="2"/>
        <w:spacing w:before="240" w:after="240"/>
      </w:pPr>
      <w:bookmarkStart w:id="117" w:name="bookmark18"/>
      <w:bookmarkStart w:id="118" w:name="_Toc97481425"/>
      <w:r w:rsidRPr="00CB0BF4">
        <w:t>D</w:t>
      </w:r>
      <w:bookmarkEnd w:id="117"/>
      <w:r w:rsidRPr="00CB0BF4">
        <w:t>.</w:t>
      </w:r>
      <w:r w:rsidRPr="00CB0BF4">
        <w:tab/>
      </w:r>
      <w:r w:rsidRPr="00CB0BF4">
        <w:t>测量</w:t>
      </w:r>
      <w:bookmarkEnd w:id="118"/>
    </w:p>
    <w:p w14:paraId="5E9177F7"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39.</w:t>
      </w:r>
      <w:r w:rsidRPr="00CB0BF4">
        <w:rPr>
          <w:rFonts w:eastAsia="宋体"/>
          <w:color w:val="000000"/>
          <w:sz w:val="24"/>
          <w:szCs w:val="24"/>
        </w:rPr>
        <w:tab/>
      </w:r>
      <w:r w:rsidRPr="00CB0BF4">
        <w:rPr>
          <w:rFonts w:eastAsia="宋体"/>
          <w:color w:val="000000"/>
          <w:sz w:val="24"/>
          <w:szCs w:val="24"/>
        </w:rPr>
        <w:t>问题：在</w:t>
      </w:r>
      <w:r w:rsidRPr="00CB0BF4">
        <w:rPr>
          <w:rFonts w:eastAsia="宋体"/>
          <w:color w:val="000000"/>
          <w:sz w:val="24"/>
          <w:szCs w:val="24"/>
        </w:rPr>
        <w:t>21 CFR</w:t>
      </w:r>
      <w:r w:rsidRPr="00CB0BF4">
        <w:rPr>
          <w:rFonts w:eastAsia="宋体"/>
          <w:color w:val="000000"/>
          <w:sz w:val="24"/>
          <w:szCs w:val="24"/>
        </w:rPr>
        <w:t>第</w:t>
      </w:r>
      <w:r w:rsidRPr="00CB0BF4">
        <w:rPr>
          <w:rFonts w:eastAsia="宋体"/>
          <w:color w:val="000000"/>
          <w:sz w:val="24"/>
          <w:szCs w:val="24"/>
        </w:rPr>
        <w:t>I</w:t>
      </w:r>
      <w:r w:rsidRPr="00CB0BF4">
        <w:rPr>
          <w:rFonts w:eastAsia="宋体"/>
          <w:color w:val="000000"/>
          <w:sz w:val="24"/>
          <w:szCs w:val="24"/>
        </w:rPr>
        <w:t>节中，有许多关于用于确定是否符合性能标准的测试方法的参考。</w:t>
      </w:r>
      <w:r w:rsidRPr="00CB0BF4">
        <w:rPr>
          <w:rFonts w:eastAsia="宋体"/>
          <w:color w:val="000000"/>
          <w:sz w:val="24"/>
          <w:szCs w:val="24"/>
        </w:rPr>
        <w:t>(</w:t>
      </w:r>
      <w:r w:rsidRPr="00CB0BF4">
        <w:rPr>
          <w:rFonts w:eastAsia="宋体"/>
          <w:color w:val="000000"/>
          <w:sz w:val="24"/>
          <w:szCs w:val="24"/>
        </w:rPr>
        <w:t>见</w:t>
      </w:r>
      <w:r w:rsidRPr="00CB0BF4">
        <w:rPr>
          <w:rFonts w:eastAsia="宋体"/>
          <w:color w:val="000000"/>
          <w:sz w:val="24"/>
          <w:szCs w:val="24"/>
        </w:rPr>
        <w:t>21 CFR 1020.30(k), (l), (m)(3), (n), 1020.31(b)(2), (c)(3), (d)(2)(iii), (e)(4), (g)(3), (h)(2), (l), (m)(3), 1020.32((a)(2), (b)(1), (d)(3))</w:t>
      </w:r>
      <w:r w:rsidRPr="00CB0BF4">
        <w:rPr>
          <w:rFonts w:eastAsia="宋体"/>
          <w:color w:val="000000"/>
          <w:sz w:val="24"/>
          <w:szCs w:val="24"/>
        </w:rPr>
        <w:t>。制造商是否需要制定其质量控制测试程序，以完全使用这些测试方法？</w:t>
      </w:r>
    </w:p>
    <w:p w14:paraId="0DB419C6" w14:textId="77777777" w:rsidR="008E04A4" w:rsidRPr="00CB0BF4" w:rsidRDefault="008E04A4" w:rsidP="00C77271">
      <w:pPr>
        <w:snapToGrid w:val="0"/>
        <w:ind w:leftChars="157" w:left="314"/>
        <w:jc w:val="both"/>
        <w:rPr>
          <w:rFonts w:eastAsia="宋体"/>
          <w:sz w:val="24"/>
          <w:szCs w:val="24"/>
        </w:rPr>
      </w:pPr>
    </w:p>
    <w:p w14:paraId="514D68A4" w14:textId="77777777" w:rsidR="00AB7CB1" w:rsidRPr="00CB0BF4" w:rsidRDefault="00AB7CB1" w:rsidP="00C77271">
      <w:pPr>
        <w:snapToGrid w:val="0"/>
        <w:ind w:leftChars="157" w:left="314"/>
        <w:jc w:val="both"/>
        <w:rPr>
          <w:rFonts w:eastAsia="宋体"/>
          <w:sz w:val="21"/>
          <w:szCs w:val="21"/>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21B43FC2"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回答：制造商有责任确保其测试程序确保诊断性</w:t>
      </w:r>
      <w:r w:rsidRPr="00CB0BF4">
        <w:rPr>
          <w:rFonts w:eastAsia="宋体"/>
          <w:color w:val="000000"/>
          <w:sz w:val="24"/>
          <w:szCs w:val="24"/>
        </w:rPr>
        <w:t>X</w:t>
      </w:r>
      <w:r w:rsidRPr="00CB0BF4">
        <w:rPr>
          <w:rFonts w:eastAsia="宋体"/>
          <w:color w:val="000000"/>
          <w:sz w:val="24"/>
          <w:szCs w:val="24"/>
        </w:rPr>
        <w:t>射线设备在根据提供给组装者的信息（</w:t>
      </w:r>
      <w:r w:rsidRPr="00CB0BF4">
        <w:rPr>
          <w:rFonts w:eastAsia="宋体"/>
          <w:color w:val="000000"/>
          <w:sz w:val="24"/>
          <w:szCs w:val="24"/>
        </w:rPr>
        <w:t>21 CFR 1020.30(g)</w:t>
      </w:r>
      <w:r w:rsidRPr="00CB0BF4">
        <w:rPr>
          <w:rFonts w:eastAsia="宋体"/>
          <w:color w:val="000000"/>
          <w:sz w:val="24"/>
          <w:szCs w:val="24"/>
        </w:rPr>
        <w:t>）进行组装后符合适用的性能标准（</w:t>
      </w:r>
      <w:r w:rsidRPr="00CB0BF4">
        <w:rPr>
          <w:rFonts w:eastAsia="宋体"/>
          <w:color w:val="000000"/>
          <w:sz w:val="24"/>
          <w:szCs w:val="24"/>
        </w:rPr>
        <w:t>21 CFR 1010.2(c)</w:t>
      </w:r>
      <w:r w:rsidRPr="00CB0BF4">
        <w:rPr>
          <w:rFonts w:eastAsia="宋体"/>
          <w:color w:val="000000"/>
          <w:sz w:val="24"/>
          <w:szCs w:val="24"/>
        </w:rPr>
        <w:t>）。性能标准中引用的测试方法描述了</w:t>
      </w:r>
      <w:r w:rsidRPr="00CB0BF4">
        <w:rPr>
          <w:rFonts w:eastAsia="宋体"/>
          <w:color w:val="000000"/>
          <w:sz w:val="24"/>
          <w:szCs w:val="24"/>
        </w:rPr>
        <w:t>FDA</w:t>
      </w:r>
      <w:r w:rsidRPr="00CB0BF4">
        <w:rPr>
          <w:rFonts w:eastAsia="宋体"/>
          <w:color w:val="000000"/>
          <w:sz w:val="24"/>
          <w:szCs w:val="24"/>
        </w:rPr>
        <w:t>在根据</w:t>
      </w:r>
      <w:r w:rsidRPr="00CB0BF4">
        <w:rPr>
          <w:rFonts w:eastAsia="宋体"/>
          <w:color w:val="000000"/>
          <w:sz w:val="24"/>
          <w:szCs w:val="24"/>
        </w:rPr>
        <w:t>21 CFR 1005.10</w:t>
      </w:r>
      <w:r w:rsidRPr="00CB0BF4">
        <w:rPr>
          <w:rFonts w:eastAsia="宋体"/>
          <w:color w:val="000000"/>
          <w:sz w:val="24"/>
          <w:szCs w:val="24"/>
        </w:rPr>
        <w:t>进行测试时如何确定是否符合性能标准。组件制造商有责任使用测试方法，以保证在组装</w:t>
      </w:r>
      <w:proofErr w:type="gramStart"/>
      <w:r w:rsidRPr="00CB0BF4">
        <w:rPr>
          <w:rFonts w:eastAsia="宋体"/>
          <w:color w:val="000000"/>
          <w:sz w:val="24"/>
          <w:szCs w:val="24"/>
        </w:rPr>
        <w:t>成</w:t>
      </w:r>
      <w:proofErr w:type="gramEnd"/>
      <w:r w:rsidRPr="00CB0BF4">
        <w:rPr>
          <w:rFonts w:eastAsia="宋体"/>
          <w:color w:val="000000"/>
          <w:sz w:val="24"/>
          <w:szCs w:val="24"/>
        </w:rPr>
        <w:t>成品</w:t>
      </w:r>
      <w:r w:rsidRPr="00CB0BF4">
        <w:rPr>
          <w:rFonts w:eastAsia="宋体"/>
          <w:color w:val="000000"/>
          <w:sz w:val="24"/>
          <w:szCs w:val="24"/>
        </w:rPr>
        <w:t>X</w:t>
      </w:r>
      <w:r w:rsidRPr="00CB0BF4">
        <w:rPr>
          <w:rFonts w:eastAsia="宋体"/>
          <w:color w:val="000000"/>
          <w:sz w:val="24"/>
          <w:szCs w:val="24"/>
        </w:rPr>
        <w:t>射线系统后，其产品在使用性能标准中提供的测试方法进行测试时，符合所有适用的性能标准。保持与质量控制测试有关的记录也是部件制造商的责任（</w:t>
      </w:r>
      <w:r w:rsidRPr="00CB0BF4">
        <w:rPr>
          <w:rFonts w:eastAsia="宋体"/>
          <w:color w:val="000000"/>
          <w:sz w:val="24"/>
          <w:szCs w:val="24"/>
        </w:rPr>
        <w:t>21 CFR 1002.30</w:t>
      </w:r>
      <w:r w:rsidRPr="00CB0BF4">
        <w:rPr>
          <w:rFonts w:eastAsia="宋体"/>
          <w:color w:val="000000"/>
          <w:sz w:val="24"/>
          <w:szCs w:val="24"/>
        </w:rPr>
        <w:t>）。</w:t>
      </w:r>
    </w:p>
    <w:p w14:paraId="1AFEC9B3" w14:textId="77777777" w:rsidR="00AB7CB1" w:rsidRPr="00CB0BF4" w:rsidRDefault="00AB7CB1" w:rsidP="00C77271">
      <w:pPr>
        <w:snapToGrid w:val="0"/>
        <w:ind w:leftChars="157" w:left="314"/>
        <w:jc w:val="both"/>
        <w:rPr>
          <w:rFonts w:eastAsia="宋体"/>
          <w:sz w:val="24"/>
          <w:szCs w:val="24"/>
        </w:rPr>
      </w:pPr>
    </w:p>
    <w:p w14:paraId="3B8C91CC"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40.</w:t>
      </w:r>
      <w:r w:rsidRPr="00CB0BF4">
        <w:rPr>
          <w:rFonts w:eastAsia="宋体"/>
          <w:color w:val="000000"/>
          <w:sz w:val="24"/>
          <w:szCs w:val="24"/>
        </w:rPr>
        <w:tab/>
      </w:r>
      <w:r w:rsidRPr="00CB0BF4">
        <w:rPr>
          <w:rFonts w:eastAsia="宋体"/>
          <w:color w:val="000000"/>
          <w:sz w:val="24"/>
          <w:szCs w:val="24"/>
        </w:rPr>
        <w:t>问题：如果测量值略微超过性能标准中规定的数值限制，而四舍五入可以使数值落在规定的限制范围内，是否允许对测试中获得的测量值进行四舍五入？</w:t>
      </w:r>
    </w:p>
    <w:p w14:paraId="1AC21AAD" w14:textId="77777777" w:rsidR="00AB7CB1" w:rsidRPr="00CB0BF4" w:rsidRDefault="00AB7CB1" w:rsidP="00C77271">
      <w:pPr>
        <w:snapToGrid w:val="0"/>
        <w:ind w:leftChars="157" w:left="314"/>
        <w:jc w:val="both"/>
        <w:rPr>
          <w:rFonts w:eastAsia="宋体"/>
          <w:color w:val="000000"/>
          <w:sz w:val="24"/>
          <w:szCs w:val="24"/>
        </w:rPr>
      </w:pPr>
    </w:p>
    <w:p w14:paraId="238610FA"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回答：性能标准中的监管限制是绝对值，因此，不能超过。将测量的测试结果四舍五入以获得符合要求的数值是不可接受的。例如，在测试一个透视系统时，测得的最大</w:t>
      </w:r>
      <w:proofErr w:type="gramStart"/>
      <w:r w:rsidRPr="00CB0BF4">
        <w:rPr>
          <w:rFonts w:eastAsia="宋体"/>
          <w:color w:val="000000"/>
          <w:sz w:val="24"/>
          <w:szCs w:val="24"/>
        </w:rPr>
        <w:t>空气比释动能</w:t>
      </w:r>
      <w:proofErr w:type="gramEnd"/>
      <w:r w:rsidRPr="00CB0BF4">
        <w:rPr>
          <w:rFonts w:eastAsia="宋体"/>
          <w:color w:val="000000"/>
          <w:sz w:val="24"/>
          <w:szCs w:val="24"/>
        </w:rPr>
        <w:t>率（考虑到测试测量的不确定性）为每分钟</w:t>
      </w:r>
      <w:r w:rsidRPr="00CB0BF4">
        <w:rPr>
          <w:rFonts w:eastAsia="宋体"/>
          <w:color w:val="000000"/>
          <w:sz w:val="24"/>
          <w:szCs w:val="24"/>
        </w:rPr>
        <w:t xml:space="preserve">88.1 </w:t>
      </w:r>
      <w:proofErr w:type="spellStart"/>
      <w:r w:rsidRPr="00CB0BF4">
        <w:rPr>
          <w:rFonts w:eastAsia="宋体"/>
          <w:color w:val="000000"/>
          <w:sz w:val="24"/>
          <w:szCs w:val="24"/>
        </w:rPr>
        <w:t>mGy</w:t>
      </w:r>
      <w:proofErr w:type="spellEnd"/>
      <w:r w:rsidRPr="00CB0BF4">
        <w:rPr>
          <w:rFonts w:eastAsia="宋体"/>
          <w:color w:val="000000"/>
          <w:sz w:val="24"/>
          <w:szCs w:val="24"/>
        </w:rPr>
        <w:t>。由于该系统适用要求的限值为每分钟</w:t>
      </w:r>
      <w:r w:rsidRPr="00CB0BF4">
        <w:rPr>
          <w:rFonts w:eastAsia="宋体"/>
          <w:color w:val="000000"/>
          <w:sz w:val="24"/>
          <w:szCs w:val="24"/>
        </w:rPr>
        <w:t>88</w:t>
      </w:r>
      <w:r w:rsidRPr="00CB0BF4">
        <w:rPr>
          <w:rFonts w:eastAsia="宋体"/>
          <w:color w:val="000000"/>
          <w:sz w:val="24"/>
          <w:szCs w:val="24"/>
        </w:rPr>
        <w:t>毫戈瑞，因此每分钟</w:t>
      </w:r>
      <w:r w:rsidRPr="00CB0BF4">
        <w:rPr>
          <w:rFonts w:eastAsia="宋体"/>
          <w:color w:val="000000"/>
          <w:sz w:val="24"/>
          <w:szCs w:val="24"/>
        </w:rPr>
        <w:t>88.1</w:t>
      </w:r>
      <w:r w:rsidRPr="00CB0BF4">
        <w:rPr>
          <w:rFonts w:eastAsia="宋体"/>
          <w:color w:val="000000"/>
          <w:sz w:val="24"/>
          <w:szCs w:val="24"/>
        </w:rPr>
        <w:t>毫戈瑞的测量值超过了标准中的限值，该器械不符合要求。我们建议制造商（包括组装者）采用</w:t>
      </w:r>
      <w:proofErr w:type="gramStart"/>
      <w:r w:rsidRPr="00CB0BF4">
        <w:rPr>
          <w:rFonts w:eastAsia="宋体"/>
          <w:color w:val="000000"/>
          <w:sz w:val="24"/>
          <w:szCs w:val="24"/>
        </w:rPr>
        <w:t>比法规</w:t>
      </w:r>
      <w:proofErr w:type="gramEnd"/>
      <w:r w:rsidRPr="00CB0BF4">
        <w:rPr>
          <w:rFonts w:eastAsia="宋体"/>
          <w:color w:val="000000"/>
          <w:sz w:val="24"/>
          <w:szCs w:val="24"/>
        </w:rPr>
        <w:t>限制更严格的行动限制，以确保设备符合相关性能标准中的所有数字限制。</w:t>
      </w:r>
    </w:p>
    <w:p w14:paraId="69460E26" w14:textId="77777777" w:rsidR="00AB7CB1" w:rsidRPr="00CB0BF4" w:rsidRDefault="00AB7CB1" w:rsidP="00C77271">
      <w:pPr>
        <w:snapToGrid w:val="0"/>
        <w:ind w:leftChars="157" w:left="314"/>
        <w:jc w:val="both"/>
        <w:rPr>
          <w:rFonts w:eastAsia="宋体"/>
          <w:sz w:val="24"/>
          <w:szCs w:val="24"/>
        </w:rPr>
      </w:pPr>
    </w:p>
    <w:p w14:paraId="3F99C50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41.</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1020.30(h)(3)(viii)</w:t>
      </w:r>
      <w:r w:rsidRPr="00CB0BF4">
        <w:rPr>
          <w:rFonts w:eastAsia="宋体"/>
          <w:color w:val="000000"/>
          <w:sz w:val="24"/>
          <w:szCs w:val="24"/>
        </w:rPr>
        <w:t>中与</w:t>
      </w:r>
      <w:r w:rsidRPr="00CB0BF4">
        <w:rPr>
          <w:rFonts w:ascii="宋体" w:eastAsia="宋体" w:hAnsi="宋体"/>
          <w:color w:val="000000"/>
          <w:sz w:val="24"/>
          <w:szCs w:val="24"/>
        </w:rPr>
        <w:t>“</w:t>
      </w:r>
      <w:r w:rsidRPr="00CB0BF4">
        <w:rPr>
          <w:rFonts w:eastAsia="宋体"/>
          <w:color w:val="000000"/>
          <w:sz w:val="24"/>
          <w:szCs w:val="24"/>
        </w:rPr>
        <w:t>技术因素</w:t>
      </w:r>
      <w:r w:rsidR="00CB0BF4">
        <w:rPr>
          <w:rFonts w:ascii="宋体" w:eastAsia="宋体" w:hAnsi="宋体" w:hint="eastAsia"/>
          <w:color w:val="000000"/>
          <w:sz w:val="24"/>
          <w:szCs w:val="24"/>
        </w:rPr>
        <w:t>”</w:t>
      </w:r>
      <w:r w:rsidRPr="00CB0BF4">
        <w:rPr>
          <w:rFonts w:eastAsia="宋体"/>
          <w:color w:val="000000"/>
          <w:sz w:val="24"/>
          <w:szCs w:val="24"/>
        </w:rPr>
        <w:t>有关的</w:t>
      </w:r>
      <w:r w:rsidRPr="00CB0BF4">
        <w:rPr>
          <w:rFonts w:ascii="宋体" w:eastAsia="宋体" w:hAnsi="宋体"/>
          <w:color w:val="000000"/>
          <w:sz w:val="24"/>
          <w:szCs w:val="24"/>
        </w:rPr>
        <w:t>“</w:t>
      </w:r>
      <w:r w:rsidRPr="00CB0BF4">
        <w:rPr>
          <w:rFonts w:eastAsia="宋体"/>
          <w:color w:val="000000"/>
          <w:sz w:val="24"/>
          <w:szCs w:val="24"/>
        </w:rPr>
        <w:t>测量标准</w:t>
      </w:r>
      <w:r w:rsidR="00CB0BF4">
        <w:rPr>
          <w:rFonts w:ascii="宋体" w:eastAsia="宋体" w:hAnsi="宋体" w:hint="eastAsia"/>
          <w:color w:val="000000"/>
          <w:sz w:val="24"/>
          <w:szCs w:val="24"/>
        </w:rPr>
        <w:t>”</w:t>
      </w:r>
      <w:r w:rsidRPr="00CB0BF4">
        <w:rPr>
          <w:rFonts w:eastAsia="宋体"/>
          <w:color w:val="000000"/>
          <w:sz w:val="24"/>
          <w:szCs w:val="24"/>
        </w:rPr>
        <w:t>是什么意思？</w:t>
      </w:r>
    </w:p>
    <w:p w14:paraId="0927CB93" w14:textId="77777777" w:rsidR="00AB7CB1" w:rsidRPr="00CB0BF4" w:rsidRDefault="00AB7CB1" w:rsidP="00C77271">
      <w:pPr>
        <w:snapToGrid w:val="0"/>
        <w:ind w:leftChars="157" w:left="314"/>
        <w:jc w:val="both"/>
        <w:rPr>
          <w:rFonts w:eastAsia="宋体"/>
          <w:color w:val="000000"/>
          <w:sz w:val="24"/>
          <w:szCs w:val="24"/>
        </w:rPr>
      </w:pPr>
    </w:p>
    <w:p w14:paraId="56B984D1"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回答：该条例规定了技术因素，如峰值管电位、管电流等。（</w:t>
      </w:r>
      <w:r w:rsidRPr="00CB0BF4">
        <w:rPr>
          <w:rFonts w:eastAsia="宋体"/>
          <w:color w:val="000000"/>
          <w:sz w:val="24"/>
          <w:szCs w:val="24"/>
        </w:rPr>
        <w:t>21 CFR 1020.30(b)</w:t>
      </w:r>
      <w:r w:rsidRPr="00CB0BF4">
        <w:rPr>
          <w:rFonts w:eastAsia="宋体"/>
          <w:color w:val="000000"/>
          <w:sz w:val="24"/>
          <w:szCs w:val="24"/>
        </w:rPr>
        <w:t>）。但这些定义在本质上是一般性的，需要更精确的信息来解释技术因素。具体来说，必须给出用于获得所示技术因素的标准（</w:t>
      </w:r>
      <w:r w:rsidRPr="00CB0BF4">
        <w:rPr>
          <w:rFonts w:eastAsia="宋体"/>
          <w:color w:val="000000"/>
          <w:sz w:val="24"/>
          <w:szCs w:val="24"/>
        </w:rPr>
        <w:t>21 CFR 1020.30(h)(3)(viii)</w:t>
      </w:r>
      <w:r w:rsidRPr="00CB0BF4">
        <w:rPr>
          <w:rFonts w:eastAsia="宋体"/>
          <w:color w:val="000000"/>
          <w:sz w:val="24"/>
          <w:szCs w:val="24"/>
        </w:rPr>
        <w:t>）。例如，当测量三相设备的曝光时间时，一个制造商可能通过将其定义为曝光周期的开始和结束之间的时间来指定测量，而另一个制造商可能以其他方式定义它。在某些情况下，同一制造商生产的型号之间的测量标准可能有所不同。制造商的文献中必须提供所使用的测量标准的声明，以便进行有意义的比较（</w:t>
      </w:r>
      <w:r w:rsidRPr="00CB0BF4">
        <w:rPr>
          <w:rFonts w:eastAsia="宋体"/>
          <w:color w:val="000000"/>
          <w:sz w:val="24"/>
          <w:szCs w:val="24"/>
        </w:rPr>
        <w:t>21 CFR 1020.30(h)(3)(viii)</w:t>
      </w:r>
      <w:r w:rsidRPr="00CB0BF4">
        <w:rPr>
          <w:rFonts w:eastAsia="宋体"/>
          <w:color w:val="000000"/>
          <w:sz w:val="24"/>
          <w:szCs w:val="24"/>
        </w:rPr>
        <w:t>）。</w:t>
      </w:r>
    </w:p>
    <w:p w14:paraId="26292B88" w14:textId="77777777" w:rsidR="00AB7CB1" w:rsidRPr="00CB0BF4" w:rsidRDefault="00AB7CB1" w:rsidP="00C77271">
      <w:pPr>
        <w:snapToGrid w:val="0"/>
        <w:ind w:leftChars="157" w:left="314"/>
        <w:jc w:val="both"/>
        <w:rPr>
          <w:rFonts w:eastAsia="宋体"/>
          <w:sz w:val="24"/>
          <w:szCs w:val="24"/>
        </w:rPr>
      </w:pPr>
    </w:p>
    <w:p w14:paraId="1477BF9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42.</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1020.31(c)</w:t>
      </w:r>
      <w:r w:rsidRPr="00CB0BF4">
        <w:rPr>
          <w:rFonts w:eastAsia="宋体"/>
          <w:color w:val="000000"/>
          <w:sz w:val="24"/>
          <w:szCs w:val="24"/>
        </w:rPr>
        <w:t>的线性要求被解释为适用于</w:t>
      </w:r>
      <w:r w:rsidRPr="00CB0BF4">
        <w:rPr>
          <w:rFonts w:eastAsia="宋体"/>
          <w:color w:val="000000"/>
          <w:sz w:val="24"/>
          <w:szCs w:val="24"/>
        </w:rPr>
        <w:t>X-</w:t>
      </w:r>
      <w:r w:rsidRPr="00CB0BF4">
        <w:rPr>
          <w:rFonts w:eastAsia="宋体"/>
          <w:color w:val="000000"/>
          <w:sz w:val="24"/>
          <w:szCs w:val="24"/>
        </w:rPr>
        <w:t>射线系统，而不是个别部件。有些系统是</w:t>
      </w:r>
      <w:proofErr w:type="gramStart"/>
      <w:r w:rsidRPr="00CB0BF4">
        <w:rPr>
          <w:rFonts w:eastAsia="宋体"/>
          <w:color w:val="000000"/>
          <w:sz w:val="24"/>
          <w:szCs w:val="24"/>
        </w:rPr>
        <w:t>由可能</w:t>
      </w:r>
      <w:proofErr w:type="gramEnd"/>
      <w:r w:rsidRPr="00CB0BF4">
        <w:rPr>
          <w:rFonts w:eastAsia="宋体"/>
          <w:color w:val="000000"/>
          <w:sz w:val="24"/>
          <w:szCs w:val="24"/>
        </w:rPr>
        <w:t>有不同最大限制规格的部件组成的。如果是这样，在符合性测试中，系统的线性要求是否被限制在制造商对限制性部件的额定值所规定的最大值？</w:t>
      </w:r>
    </w:p>
    <w:p w14:paraId="50FD2299" w14:textId="77777777" w:rsidR="008E04A4" w:rsidRPr="00CB0BF4" w:rsidRDefault="008E04A4" w:rsidP="00C77271">
      <w:pPr>
        <w:tabs>
          <w:tab w:val="left" w:pos="360"/>
        </w:tabs>
        <w:snapToGrid w:val="0"/>
        <w:ind w:leftChars="157" w:left="314"/>
        <w:jc w:val="both"/>
        <w:rPr>
          <w:rFonts w:eastAsia="宋体"/>
          <w:sz w:val="24"/>
          <w:szCs w:val="24"/>
        </w:rPr>
      </w:pPr>
    </w:p>
    <w:p w14:paraId="1A252A44" w14:textId="77777777" w:rsidR="00AB7CB1" w:rsidRPr="00CB0BF4" w:rsidRDefault="00AB7CB1" w:rsidP="00C77271">
      <w:pPr>
        <w:tabs>
          <w:tab w:val="left" w:pos="360"/>
        </w:tabs>
        <w:snapToGrid w:val="0"/>
        <w:ind w:leftChars="157" w:left="314"/>
        <w:jc w:val="both"/>
        <w:rPr>
          <w:rFonts w:eastAsia="宋体"/>
          <w:sz w:val="24"/>
          <w:szCs w:val="24"/>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1ED32EA6"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r w:rsidRPr="00CB0BF4">
        <w:rPr>
          <w:rFonts w:eastAsia="宋体"/>
          <w:color w:val="000000"/>
          <w:sz w:val="24"/>
          <w:szCs w:val="24"/>
        </w:rPr>
        <w:t>21 CFR 1020.31(c)</w:t>
      </w:r>
      <w:r w:rsidRPr="00CB0BF4">
        <w:rPr>
          <w:rFonts w:eastAsia="宋体"/>
          <w:color w:val="000000"/>
          <w:sz w:val="24"/>
          <w:szCs w:val="24"/>
        </w:rPr>
        <w:t>中的要求适用于</w:t>
      </w:r>
      <w:r w:rsidRPr="00CB0BF4">
        <w:rPr>
          <w:rFonts w:eastAsia="宋体"/>
          <w:color w:val="000000"/>
          <w:sz w:val="24"/>
          <w:szCs w:val="24"/>
        </w:rPr>
        <w:t>X</w:t>
      </w:r>
      <w:r w:rsidRPr="00CB0BF4">
        <w:rPr>
          <w:rFonts w:eastAsia="宋体"/>
          <w:color w:val="000000"/>
          <w:sz w:val="24"/>
          <w:szCs w:val="24"/>
        </w:rPr>
        <w:t>射线系统，对系统的最大毫安</w:t>
      </w:r>
      <w:proofErr w:type="gramStart"/>
      <w:r w:rsidRPr="00CB0BF4">
        <w:rPr>
          <w:rFonts w:eastAsia="宋体"/>
          <w:color w:val="000000"/>
          <w:sz w:val="24"/>
          <w:szCs w:val="24"/>
        </w:rPr>
        <w:t>秒</w:t>
      </w:r>
      <w:proofErr w:type="gramEnd"/>
      <w:r w:rsidRPr="00CB0BF4">
        <w:rPr>
          <w:rFonts w:eastAsia="宋体"/>
          <w:color w:val="000000"/>
          <w:sz w:val="24"/>
          <w:szCs w:val="24"/>
        </w:rPr>
        <w:t>产品选择或最大电流设置的线性的测试符合性，受制造商对限制性部件的额定值限制。</w:t>
      </w:r>
    </w:p>
    <w:p w14:paraId="26B155C5" w14:textId="77777777" w:rsidR="00AB7CB1" w:rsidRPr="00CB0BF4" w:rsidRDefault="00AB7CB1" w:rsidP="00C77271">
      <w:pPr>
        <w:snapToGrid w:val="0"/>
        <w:ind w:leftChars="157" w:left="314"/>
        <w:jc w:val="both"/>
        <w:rPr>
          <w:rFonts w:eastAsia="宋体"/>
          <w:sz w:val="24"/>
          <w:szCs w:val="24"/>
        </w:rPr>
      </w:pPr>
    </w:p>
    <w:p w14:paraId="7C343AA2"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43.</w:t>
      </w:r>
      <w:r w:rsidRPr="00CB0BF4">
        <w:rPr>
          <w:rFonts w:eastAsia="宋体"/>
          <w:color w:val="000000"/>
          <w:sz w:val="24"/>
          <w:szCs w:val="24"/>
        </w:rPr>
        <w:tab/>
      </w:r>
      <w:r w:rsidRPr="00CB0BF4">
        <w:rPr>
          <w:rFonts w:eastAsia="宋体"/>
          <w:color w:val="000000"/>
          <w:sz w:val="24"/>
          <w:szCs w:val="24"/>
        </w:rPr>
        <w:t>问题：在测量诊断源组件的泄漏时，主光束是否可以</w:t>
      </w:r>
      <w:proofErr w:type="gramStart"/>
      <w:r w:rsidRPr="00CB0BF4">
        <w:rPr>
          <w:rFonts w:eastAsia="宋体"/>
          <w:color w:val="000000"/>
          <w:sz w:val="24"/>
          <w:szCs w:val="24"/>
        </w:rPr>
        <w:t>在限束器械</w:t>
      </w:r>
      <w:proofErr w:type="gramEnd"/>
      <w:r w:rsidRPr="00CB0BF4">
        <w:rPr>
          <w:rFonts w:eastAsia="宋体"/>
          <w:color w:val="000000"/>
          <w:sz w:val="24"/>
          <w:szCs w:val="24"/>
        </w:rPr>
        <w:t>的出口端被阻断？</w:t>
      </w:r>
    </w:p>
    <w:p w14:paraId="7ABA5168" w14:textId="77777777" w:rsidR="00AB7CB1" w:rsidRPr="00CB0BF4" w:rsidRDefault="00AB7CB1" w:rsidP="00C77271">
      <w:pPr>
        <w:snapToGrid w:val="0"/>
        <w:ind w:leftChars="157" w:left="314"/>
        <w:jc w:val="both"/>
        <w:rPr>
          <w:rFonts w:eastAsia="宋体"/>
          <w:color w:val="000000"/>
          <w:sz w:val="24"/>
          <w:szCs w:val="24"/>
        </w:rPr>
      </w:pPr>
    </w:p>
    <w:p w14:paraId="58D20D0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回答：是。请注意，根据</w:t>
      </w:r>
      <w:r w:rsidRPr="00CB0BF4">
        <w:rPr>
          <w:rFonts w:eastAsia="宋体"/>
          <w:color w:val="000000"/>
          <w:sz w:val="24"/>
          <w:szCs w:val="24"/>
        </w:rPr>
        <w:t>21 CFR 1020.30(b)</w:t>
      </w:r>
      <w:r w:rsidRPr="00CB0BF4">
        <w:rPr>
          <w:rFonts w:eastAsia="宋体"/>
          <w:color w:val="000000"/>
          <w:sz w:val="24"/>
          <w:szCs w:val="24"/>
        </w:rPr>
        <w:t>的定义，泄漏辐射</w:t>
      </w:r>
      <w:r w:rsidRPr="00CB0BF4">
        <w:rPr>
          <w:rFonts w:ascii="宋体" w:eastAsia="宋体" w:hAnsi="宋体"/>
          <w:color w:val="000000"/>
          <w:sz w:val="24"/>
          <w:szCs w:val="24"/>
        </w:rPr>
        <w:t>“</w:t>
      </w:r>
      <w:r w:rsidRPr="00CB0BF4">
        <w:rPr>
          <w:rFonts w:eastAsia="宋体"/>
          <w:color w:val="000000"/>
          <w:sz w:val="24"/>
          <w:szCs w:val="24"/>
        </w:rPr>
        <w:t>指从诊断源组件发出的辐射，但</w:t>
      </w:r>
      <w:r w:rsidRPr="00CB0BF4">
        <w:rPr>
          <w:rFonts w:eastAsia="宋体"/>
          <w:color w:val="000000"/>
          <w:sz w:val="24"/>
          <w:szCs w:val="24"/>
        </w:rPr>
        <w:t>......</w:t>
      </w:r>
      <w:r w:rsidRPr="00CB0BF4">
        <w:rPr>
          <w:rFonts w:eastAsia="宋体"/>
          <w:color w:val="000000"/>
          <w:sz w:val="24"/>
          <w:szCs w:val="24"/>
        </w:rPr>
        <w:t>有用光束除外；</w:t>
      </w:r>
      <w:r w:rsidRPr="00CB0BF4">
        <w:rPr>
          <w:rFonts w:ascii="宋体" w:eastAsia="宋体" w:hAnsi="宋体"/>
          <w:color w:val="000000"/>
          <w:sz w:val="24"/>
          <w:szCs w:val="24"/>
        </w:rPr>
        <w:t>”</w:t>
      </w:r>
      <w:r w:rsidRPr="00CB0BF4">
        <w:rPr>
          <w:rFonts w:eastAsia="宋体"/>
          <w:color w:val="000000"/>
          <w:sz w:val="24"/>
          <w:szCs w:val="24"/>
        </w:rPr>
        <w:t>有用光束在</w:t>
      </w:r>
      <w:r w:rsidRPr="00CB0BF4">
        <w:rPr>
          <w:rFonts w:eastAsia="宋体"/>
          <w:color w:val="000000"/>
          <w:sz w:val="24"/>
          <w:szCs w:val="24"/>
        </w:rPr>
        <w:t>21 CFR 1020.30(b)</w:t>
      </w:r>
      <w:r w:rsidRPr="00CB0BF4">
        <w:rPr>
          <w:rFonts w:eastAsia="宋体"/>
          <w:color w:val="000000"/>
          <w:sz w:val="24"/>
          <w:szCs w:val="24"/>
        </w:rPr>
        <w:t>中被定义为</w:t>
      </w:r>
      <w:r w:rsidRPr="00CB0BF4">
        <w:rPr>
          <w:rFonts w:ascii="宋体" w:eastAsia="宋体" w:hAnsi="宋体"/>
          <w:color w:val="000000"/>
          <w:sz w:val="24"/>
          <w:szCs w:val="24"/>
        </w:rPr>
        <w:t>“</w:t>
      </w:r>
      <w:r w:rsidRPr="00CB0BF4">
        <w:rPr>
          <w:rFonts w:eastAsia="宋体"/>
          <w:color w:val="000000"/>
          <w:sz w:val="24"/>
          <w:szCs w:val="24"/>
        </w:rPr>
        <w:t>通过管壳端口和限束器械孔隙的辐射</w:t>
      </w:r>
      <w:r w:rsidRPr="00CB0BF4">
        <w:rPr>
          <w:rFonts w:eastAsia="宋体"/>
          <w:color w:val="000000"/>
          <w:sz w:val="24"/>
          <w:szCs w:val="24"/>
        </w:rPr>
        <w:t>......</w:t>
      </w:r>
      <w:r w:rsidRPr="00CB0BF4">
        <w:rPr>
          <w:rFonts w:ascii="宋体" w:eastAsia="宋体" w:hAnsi="宋体"/>
          <w:color w:val="000000"/>
          <w:sz w:val="24"/>
          <w:szCs w:val="24"/>
        </w:rPr>
        <w:t>”</w:t>
      </w:r>
      <w:r w:rsidRPr="00CB0BF4">
        <w:rPr>
          <w:rFonts w:eastAsia="宋体"/>
          <w:color w:val="000000"/>
          <w:sz w:val="24"/>
          <w:szCs w:val="24"/>
        </w:rPr>
        <w:t>这意味着</w:t>
      </w:r>
      <w:proofErr w:type="gramStart"/>
      <w:r w:rsidRPr="00CB0BF4">
        <w:rPr>
          <w:rFonts w:eastAsia="宋体"/>
          <w:color w:val="000000"/>
          <w:sz w:val="24"/>
          <w:szCs w:val="24"/>
        </w:rPr>
        <w:t>通过限束器械</w:t>
      </w:r>
      <w:proofErr w:type="gramEnd"/>
      <w:r w:rsidRPr="00CB0BF4">
        <w:rPr>
          <w:rFonts w:eastAsia="宋体"/>
          <w:color w:val="000000"/>
          <w:sz w:val="24"/>
          <w:szCs w:val="24"/>
        </w:rPr>
        <w:t>孔径的辐射不是泄漏辐射，因此不受泄漏要求的限制。因此，在</w:t>
      </w:r>
      <w:r w:rsidR="00FC0070">
        <w:rPr>
          <w:rFonts w:eastAsia="宋体"/>
          <w:color w:val="000000"/>
          <w:sz w:val="24"/>
          <w:szCs w:val="24"/>
        </w:rPr>
        <w:t>光束限制器</w:t>
      </w:r>
      <w:r w:rsidRPr="00CB0BF4">
        <w:rPr>
          <w:rFonts w:eastAsia="宋体"/>
          <w:color w:val="000000"/>
          <w:sz w:val="24"/>
          <w:szCs w:val="24"/>
        </w:rPr>
        <w:t>的出口端阻断孔径的建议是合适的。</w:t>
      </w:r>
    </w:p>
    <w:p w14:paraId="0D4A7DF8" w14:textId="77777777" w:rsidR="008E04A4" w:rsidRPr="00CB0BF4" w:rsidRDefault="00C65937" w:rsidP="004707FC">
      <w:pPr>
        <w:pStyle w:val="2"/>
        <w:spacing w:before="240" w:after="240"/>
      </w:pPr>
      <w:bookmarkStart w:id="119" w:name="bookmark20"/>
      <w:bookmarkStart w:id="120" w:name="_Toc97481426"/>
      <w:r w:rsidRPr="00CB0BF4">
        <w:t>E</w:t>
      </w:r>
      <w:bookmarkEnd w:id="119"/>
      <w:r w:rsidRPr="00CB0BF4">
        <w:t>.</w:t>
      </w:r>
      <w:r w:rsidRPr="00CB0BF4">
        <w:tab/>
      </w:r>
      <w:r w:rsidRPr="00CB0BF4">
        <w:t>模型（另见问题</w:t>
      </w:r>
      <w:r w:rsidRPr="00CB0BF4">
        <w:t>33</w:t>
      </w:r>
      <w:r w:rsidRPr="00CB0BF4">
        <w:t>）</w:t>
      </w:r>
      <w:bookmarkEnd w:id="120"/>
    </w:p>
    <w:p w14:paraId="7DCF3DF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44.</w:t>
      </w:r>
      <w:r w:rsidRPr="00CB0BF4">
        <w:rPr>
          <w:rFonts w:eastAsia="宋体"/>
          <w:color w:val="000000"/>
          <w:sz w:val="24"/>
          <w:szCs w:val="24"/>
        </w:rPr>
        <w:tab/>
      </w:r>
      <w:r w:rsidRPr="00CB0BF4">
        <w:rPr>
          <w:rFonts w:eastAsia="宋体"/>
          <w:color w:val="000000"/>
          <w:sz w:val="24"/>
          <w:szCs w:val="24"/>
        </w:rPr>
        <w:t>问题：一家公司生产某些组件模型的几个略有不同的版本。每个版本都必须有自己独特的型号吗？</w:t>
      </w:r>
    </w:p>
    <w:p w14:paraId="12888F96" w14:textId="77777777" w:rsidR="00AB7CB1" w:rsidRPr="00CB0BF4" w:rsidRDefault="00AB7CB1" w:rsidP="00C77271">
      <w:pPr>
        <w:snapToGrid w:val="0"/>
        <w:ind w:leftChars="157" w:left="314"/>
        <w:jc w:val="both"/>
        <w:rPr>
          <w:rFonts w:eastAsia="宋体"/>
          <w:color w:val="000000"/>
          <w:sz w:val="24"/>
          <w:szCs w:val="24"/>
        </w:rPr>
      </w:pPr>
    </w:p>
    <w:p w14:paraId="1BF92E28" w14:textId="27DD8F3A"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回答：答案取决于各版本之间的差异。</w:t>
      </w:r>
      <w:r w:rsidRPr="00CB0BF4">
        <w:rPr>
          <w:rFonts w:eastAsia="宋体"/>
          <w:color w:val="000000"/>
          <w:sz w:val="24"/>
          <w:szCs w:val="24"/>
        </w:rPr>
        <w:t>21 CFR 1000.3(o)</w:t>
      </w:r>
      <w:r w:rsidRPr="00CB0BF4">
        <w:rPr>
          <w:rFonts w:eastAsia="宋体"/>
          <w:color w:val="000000"/>
          <w:sz w:val="24"/>
          <w:szCs w:val="24"/>
        </w:rPr>
        <w:t>将型号定义为</w:t>
      </w:r>
      <w:r w:rsidRPr="00CB0BF4">
        <w:rPr>
          <w:rFonts w:ascii="宋体" w:eastAsia="宋体" w:hAnsi="宋体"/>
          <w:color w:val="000000"/>
          <w:sz w:val="24"/>
          <w:szCs w:val="24"/>
        </w:rPr>
        <w:t>“</w:t>
      </w:r>
      <w:r w:rsidRPr="00CB0BF4">
        <w:rPr>
          <w:rFonts w:eastAsia="宋体"/>
          <w:color w:val="000000"/>
          <w:sz w:val="24"/>
          <w:szCs w:val="24"/>
        </w:rPr>
        <w:t>任何可识别的、独特的电子产品设计，并指具有相同的结构和电气设计特征的产品，制造商为其指定了特定的名称以区别于该制造商生产的其他产品</w:t>
      </w:r>
      <w:r w:rsidRPr="00CB0BF4">
        <w:rPr>
          <w:rFonts w:ascii="宋体" w:eastAsia="宋体" w:hAnsi="宋体"/>
          <w:color w:val="000000"/>
          <w:sz w:val="24"/>
          <w:szCs w:val="24"/>
        </w:rPr>
        <w:t>”</w:t>
      </w:r>
      <w:r w:rsidRPr="00CB0BF4">
        <w:rPr>
          <w:rFonts w:eastAsia="宋体"/>
          <w:color w:val="000000"/>
          <w:sz w:val="24"/>
          <w:szCs w:val="24"/>
        </w:rPr>
        <w:t>。如果不同的版本有不同的结构或电气设计特点，包括兼容性问题，它们必须有不同的型号（</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e</w:t>
      </w:r>
      <w:r w:rsidRPr="00CB0BF4">
        <w:rPr>
          <w:rFonts w:eastAsia="宋体"/>
          <w:color w:val="000000"/>
          <w:sz w:val="24"/>
          <w:szCs w:val="24"/>
        </w:rPr>
        <w:t>））。但如果差异是外观上的（如不同的油漆颜色），对不同版本使用相同的型号是可以接受的。</w:t>
      </w:r>
    </w:p>
    <w:p w14:paraId="416C8501" w14:textId="77777777" w:rsidR="00AB7CB1" w:rsidRPr="00CB0BF4" w:rsidRDefault="00AB7CB1" w:rsidP="00CB0BF4">
      <w:pPr>
        <w:snapToGrid w:val="0"/>
        <w:ind w:left="360" w:hangingChars="150" w:hanging="360"/>
        <w:jc w:val="both"/>
        <w:rPr>
          <w:rFonts w:eastAsia="宋体"/>
          <w:color w:val="000000"/>
          <w:sz w:val="24"/>
          <w:szCs w:val="24"/>
        </w:rPr>
      </w:pPr>
    </w:p>
    <w:p w14:paraId="7B375459" w14:textId="4FD7832B"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45.</w:t>
      </w:r>
      <w:r w:rsidRPr="00CB0BF4">
        <w:rPr>
          <w:rFonts w:eastAsia="宋体"/>
          <w:color w:val="000000"/>
          <w:sz w:val="24"/>
          <w:szCs w:val="24"/>
        </w:rPr>
        <w:tab/>
      </w:r>
      <w:r w:rsidRPr="00CB0BF4">
        <w:rPr>
          <w:rFonts w:eastAsia="宋体"/>
          <w:color w:val="000000"/>
          <w:sz w:val="24"/>
          <w:szCs w:val="24"/>
        </w:rPr>
        <w:t>问题：根据</w:t>
      </w:r>
      <w:r w:rsidRPr="00CB0BF4">
        <w:rPr>
          <w:rFonts w:eastAsia="宋体"/>
          <w:color w:val="000000"/>
          <w:sz w:val="24"/>
          <w:szCs w:val="24"/>
        </w:rPr>
        <w:t>21 CFR 1020.30(e)</w:t>
      </w:r>
      <w:r w:rsidRPr="00CB0BF4">
        <w:rPr>
          <w:rFonts w:eastAsia="宋体"/>
          <w:color w:val="000000"/>
          <w:sz w:val="24"/>
          <w:szCs w:val="24"/>
        </w:rPr>
        <w:t>，每个可认证的部件</w:t>
      </w:r>
      <w:ins w:id="121" w:author="Z" w:date="2022-04-04T22:39:00Z">
        <w:r w:rsidR="00A974DC">
          <w:rPr>
            <w:rFonts w:eastAsia="宋体" w:hint="eastAsia"/>
            <w:color w:val="000000"/>
            <w:sz w:val="24"/>
            <w:szCs w:val="24"/>
          </w:rPr>
          <w:t>都</w:t>
        </w:r>
      </w:ins>
      <w:r w:rsidRPr="00CB0BF4">
        <w:rPr>
          <w:rFonts w:eastAsia="宋体"/>
          <w:color w:val="000000"/>
          <w:sz w:val="24"/>
          <w:szCs w:val="24"/>
        </w:rPr>
        <w:t>必须有一个型号和序列号。制造商是否可以对这些数字使用</w:t>
      </w:r>
      <w:del w:id="122" w:author="Z" w:date="2022-04-04T22:39:00Z">
        <w:r w:rsidRPr="00CB0BF4" w:rsidDel="00A974DC">
          <w:rPr>
            <w:rFonts w:eastAsia="宋体"/>
            <w:color w:val="000000"/>
            <w:sz w:val="24"/>
            <w:szCs w:val="24"/>
          </w:rPr>
          <w:delText>任何</w:delText>
        </w:r>
      </w:del>
      <w:r w:rsidRPr="00CB0BF4">
        <w:rPr>
          <w:rFonts w:eastAsia="宋体"/>
          <w:color w:val="000000"/>
          <w:sz w:val="24"/>
          <w:szCs w:val="24"/>
        </w:rPr>
        <w:t>标准英文字符的字母数字格式，如</w:t>
      </w:r>
      <w:r w:rsidRPr="00CB0BF4">
        <w:rPr>
          <w:rFonts w:ascii="宋体" w:eastAsia="宋体" w:hAnsi="宋体"/>
          <w:color w:val="000000"/>
          <w:sz w:val="24"/>
          <w:szCs w:val="24"/>
        </w:rPr>
        <w:t>“</w:t>
      </w:r>
      <w:r w:rsidRPr="00CB0BF4">
        <w:rPr>
          <w:rFonts w:eastAsia="宋体"/>
          <w:color w:val="000000"/>
          <w:sz w:val="24"/>
          <w:szCs w:val="24"/>
        </w:rPr>
        <w:t>BLK012</w:t>
      </w:r>
      <w:r w:rsidRPr="00CB0BF4">
        <w:rPr>
          <w:rFonts w:ascii="宋体" w:eastAsia="宋体" w:hAnsi="宋体"/>
          <w:color w:val="000000"/>
          <w:sz w:val="24"/>
          <w:szCs w:val="24"/>
        </w:rPr>
        <w:t>”</w:t>
      </w:r>
      <w:r w:rsidRPr="00CB0BF4">
        <w:rPr>
          <w:rFonts w:eastAsia="宋体"/>
          <w:color w:val="000000"/>
          <w:sz w:val="24"/>
          <w:szCs w:val="24"/>
        </w:rPr>
        <w:t>、</w:t>
      </w:r>
      <w:r w:rsidR="006B73B6">
        <w:rPr>
          <w:rFonts w:ascii="宋体" w:eastAsia="宋体" w:hAnsi="宋体" w:hint="eastAsia"/>
          <w:color w:val="000000"/>
          <w:sz w:val="24"/>
          <w:szCs w:val="24"/>
        </w:rPr>
        <w:t>“</w:t>
      </w:r>
      <w:r w:rsidRPr="00CB0BF4">
        <w:rPr>
          <w:rFonts w:eastAsia="宋体"/>
          <w:color w:val="000000"/>
          <w:sz w:val="24"/>
          <w:szCs w:val="24"/>
        </w:rPr>
        <w:t>100245</w:t>
      </w:r>
      <w:r w:rsidR="006B73B6">
        <w:rPr>
          <w:rFonts w:ascii="宋体" w:eastAsia="宋体" w:hAnsi="宋体" w:hint="eastAsia"/>
          <w:color w:val="000000"/>
          <w:sz w:val="24"/>
          <w:szCs w:val="24"/>
        </w:rPr>
        <w:t>”</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ALMM</w:t>
      </w:r>
      <w:r w:rsidRPr="00CB0BF4">
        <w:rPr>
          <w:rFonts w:ascii="宋体" w:eastAsia="宋体" w:hAnsi="宋体"/>
          <w:color w:val="000000"/>
          <w:sz w:val="24"/>
          <w:szCs w:val="24"/>
        </w:rPr>
        <w:t>”</w:t>
      </w:r>
      <w:r w:rsidRPr="00CB0BF4">
        <w:rPr>
          <w:rFonts w:eastAsia="宋体"/>
          <w:color w:val="000000"/>
          <w:sz w:val="24"/>
          <w:szCs w:val="24"/>
        </w:rPr>
        <w:t>？</w:t>
      </w:r>
    </w:p>
    <w:p w14:paraId="14ABC422" w14:textId="77777777" w:rsidR="00AB7CB1" w:rsidRPr="00CB0BF4" w:rsidRDefault="00AB7CB1" w:rsidP="00C77271">
      <w:pPr>
        <w:snapToGrid w:val="0"/>
        <w:ind w:leftChars="157" w:left="314"/>
        <w:jc w:val="both"/>
        <w:rPr>
          <w:rFonts w:eastAsia="宋体"/>
          <w:color w:val="000000"/>
          <w:sz w:val="24"/>
          <w:szCs w:val="24"/>
        </w:rPr>
      </w:pPr>
    </w:p>
    <w:p w14:paraId="1C90121D"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回答：任何字母数字格式的型号和序列号都是可以接受的，只要型号和序列号对该部件、或</w:t>
      </w:r>
      <w:r w:rsidRPr="00CB0BF4">
        <w:rPr>
          <w:rFonts w:eastAsia="宋体"/>
          <w:color w:val="000000"/>
          <w:sz w:val="24"/>
          <w:szCs w:val="24"/>
        </w:rPr>
        <w:t>FDA</w:t>
      </w:r>
      <w:r w:rsidRPr="00CB0BF4">
        <w:rPr>
          <w:rFonts w:eastAsia="宋体"/>
          <w:color w:val="000000"/>
          <w:sz w:val="24"/>
          <w:szCs w:val="24"/>
        </w:rPr>
        <w:t>授权的已批准的单标签系统或单标签子系统是唯一的。</w:t>
      </w:r>
    </w:p>
    <w:p w14:paraId="5E139A21" w14:textId="77777777" w:rsidR="008E04A4" w:rsidRPr="00CB0BF4" w:rsidRDefault="00C65937" w:rsidP="004707FC">
      <w:pPr>
        <w:pStyle w:val="2"/>
        <w:spacing w:before="240" w:after="240"/>
      </w:pPr>
      <w:bookmarkStart w:id="123" w:name="bookmark21"/>
      <w:bookmarkStart w:id="124" w:name="_Toc97481427"/>
      <w:r w:rsidRPr="00CB0BF4">
        <w:t>F</w:t>
      </w:r>
      <w:bookmarkEnd w:id="123"/>
      <w:r w:rsidRPr="00CB0BF4">
        <w:t>.</w:t>
      </w:r>
      <w:r w:rsidRPr="00CB0BF4">
        <w:tab/>
      </w:r>
      <w:r w:rsidRPr="00CB0BF4">
        <w:t>产品报告</w:t>
      </w:r>
      <w:bookmarkEnd w:id="124"/>
    </w:p>
    <w:p w14:paraId="310CDBA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46.</w:t>
      </w:r>
      <w:r w:rsidRPr="00CB0BF4">
        <w:rPr>
          <w:rFonts w:eastAsia="宋体"/>
          <w:color w:val="000000"/>
          <w:sz w:val="24"/>
          <w:szCs w:val="24"/>
        </w:rPr>
        <w:tab/>
      </w:r>
      <w:r w:rsidRPr="00CB0BF4">
        <w:rPr>
          <w:rFonts w:eastAsia="宋体"/>
          <w:color w:val="000000"/>
          <w:sz w:val="24"/>
          <w:szCs w:val="24"/>
        </w:rPr>
        <w:t>问题：报告是否应以英语提交？</w:t>
      </w:r>
    </w:p>
    <w:p w14:paraId="55534C37" w14:textId="77777777" w:rsidR="00AB7CB1" w:rsidRPr="00CB0BF4" w:rsidRDefault="00AB7CB1" w:rsidP="00C77271">
      <w:pPr>
        <w:snapToGrid w:val="0"/>
        <w:ind w:leftChars="157" w:left="314"/>
        <w:jc w:val="both"/>
        <w:rPr>
          <w:rFonts w:eastAsia="宋体"/>
          <w:color w:val="000000"/>
          <w:sz w:val="24"/>
          <w:szCs w:val="24"/>
        </w:rPr>
      </w:pPr>
    </w:p>
    <w:p w14:paraId="779FBCCF" w14:textId="75426EEA"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w:t>
      </w:r>
      <w:del w:id="125" w:author="Z" w:date="2022-04-04T22:40:00Z">
        <w:r w:rsidRPr="00CB0BF4" w:rsidDel="00A974DC">
          <w:rPr>
            <w:rFonts w:eastAsia="宋体"/>
            <w:color w:val="000000"/>
            <w:sz w:val="24"/>
            <w:szCs w:val="24"/>
          </w:rPr>
          <w:delText>所有</w:delText>
        </w:r>
      </w:del>
      <w:r w:rsidRPr="00CB0BF4">
        <w:rPr>
          <w:rFonts w:eastAsia="宋体"/>
          <w:color w:val="000000"/>
          <w:sz w:val="24"/>
          <w:szCs w:val="24"/>
        </w:rPr>
        <w:t>需要的信息和报告都应该是英文的，以便</w:t>
      </w:r>
      <w:del w:id="126" w:author="Z" w:date="2022-04-04T22:40:00Z">
        <w:r w:rsidRPr="00CB0BF4" w:rsidDel="00A974DC">
          <w:rPr>
            <w:rFonts w:eastAsia="宋体"/>
            <w:color w:val="000000"/>
            <w:sz w:val="24"/>
            <w:szCs w:val="24"/>
          </w:rPr>
          <w:delText>于</w:delText>
        </w:r>
      </w:del>
      <w:r w:rsidRPr="00CB0BF4">
        <w:rPr>
          <w:rFonts w:eastAsia="宋体"/>
          <w:color w:val="000000"/>
          <w:sz w:val="24"/>
          <w:szCs w:val="24"/>
        </w:rPr>
        <w:t>FDA</w:t>
      </w:r>
      <w:r w:rsidRPr="00CB0BF4">
        <w:rPr>
          <w:rFonts w:eastAsia="宋体"/>
          <w:color w:val="000000"/>
          <w:sz w:val="24"/>
          <w:szCs w:val="24"/>
        </w:rPr>
        <w:t>更快</w:t>
      </w:r>
      <w:del w:id="127" w:author="Z" w:date="2022-04-04T22:40:00Z">
        <w:r w:rsidRPr="00CB0BF4" w:rsidDel="00A974DC">
          <w:rPr>
            <w:rFonts w:eastAsia="宋体"/>
            <w:color w:val="000000"/>
            <w:sz w:val="24"/>
            <w:szCs w:val="24"/>
          </w:rPr>
          <w:delText>地</w:delText>
        </w:r>
      </w:del>
      <w:r w:rsidRPr="00CB0BF4">
        <w:rPr>
          <w:rFonts w:eastAsia="宋体"/>
          <w:color w:val="000000"/>
          <w:sz w:val="24"/>
          <w:szCs w:val="24"/>
        </w:rPr>
        <w:t>审查。</w:t>
      </w:r>
    </w:p>
    <w:p w14:paraId="461B4171" w14:textId="77777777" w:rsidR="008E04A4" w:rsidRPr="00CB0BF4" w:rsidRDefault="008E04A4" w:rsidP="00C77271">
      <w:pPr>
        <w:snapToGrid w:val="0"/>
        <w:ind w:leftChars="157" w:left="314"/>
        <w:jc w:val="both"/>
        <w:rPr>
          <w:rFonts w:eastAsia="宋体"/>
          <w:sz w:val="24"/>
          <w:szCs w:val="24"/>
        </w:rPr>
      </w:pPr>
    </w:p>
    <w:p w14:paraId="1EAA69CA" w14:textId="77777777" w:rsidR="00AB7CB1" w:rsidRPr="00CB0BF4" w:rsidRDefault="00AB7CB1" w:rsidP="00C77271">
      <w:pPr>
        <w:snapToGrid w:val="0"/>
        <w:ind w:leftChars="157" w:left="314"/>
        <w:jc w:val="both"/>
        <w:rPr>
          <w:rFonts w:eastAsia="宋体"/>
          <w:sz w:val="24"/>
          <w:szCs w:val="24"/>
        </w:rPr>
        <w:sectPr w:rsidR="00AB7CB1" w:rsidRPr="00CB0BF4" w:rsidSect="001003B6">
          <w:pgSz w:w="11906" w:h="16838"/>
          <w:pgMar w:top="1134" w:right="1417" w:bottom="1134" w:left="1417" w:header="850" w:footer="720" w:gutter="0"/>
          <w:lnNumType w:countBy="1" w:restart="continuous"/>
          <w:cols w:space="60"/>
          <w:noEndnote/>
          <w:docGrid w:linePitch="272"/>
        </w:sectPr>
      </w:pPr>
    </w:p>
    <w:p w14:paraId="0AA926C7"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47.</w:t>
      </w:r>
      <w:r w:rsidRPr="00CB0BF4">
        <w:rPr>
          <w:rFonts w:eastAsia="宋体"/>
          <w:color w:val="000000"/>
          <w:sz w:val="24"/>
          <w:szCs w:val="24"/>
        </w:rPr>
        <w:tab/>
      </w:r>
      <w:r w:rsidRPr="00CB0BF4">
        <w:rPr>
          <w:rFonts w:eastAsia="宋体"/>
          <w:color w:val="000000"/>
          <w:sz w:val="24"/>
          <w:szCs w:val="24"/>
        </w:rPr>
        <w:t>问题：谁负责提交年度报告？</w:t>
      </w:r>
    </w:p>
    <w:p w14:paraId="16416335" w14:textId="77777777" w:rsidR="00AB7CB1" w:rsidRPr="00CB0BF4" w:rsidRDefault="00AB7CB1" w:rsidP="00C77271">
      <w:pPr>
        <w:snapToGrid w:val="0"/>
        <w:ind w:leftChars="157" w:left="314"/>
        <w:jc w:val="both"/>
        <w:rPr>
          <w:rFonts w:eastAsia="宋体"/>
          <w:color w:val="000000"/>
          <w:sz w:val="24"/>
          <w:szCs w:val="24"/>
        </w:rPr>
      </w:pPr>
    </w:p>
    <w:p w14:paraId="6587A398"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回答：电子产品的制造商，包括可认证部件的制造商，负责提交</w:t>
      </w:r>
      <w:r w:rsidRPr="00CB0BF4">
        <w:rPr>
          <w:rFonts w:eastAsia="宋体"/>
          <w:color w:val="000000"/>
          <w:sz w:val="24"/>
          <w:szCs w:val="24"/>
        </w:rPr>
        <w:t>21 CFR 1002.1</w:t>
      </w:r>
      <w:r w:rsidRPr="00CB0BF4">
        <w:rPr>
          <w:rFonts w:eastAsia="宋体"/>
          <w:color w:val="000000"/>
          <w:sz w:val="24"/>
          <w:szCs w:val="24"/>
        </w:rPr>
        <w:t>中表</w:t>
      </w:r>
      <w:r w:rsidRPr="00CB0BF4">
        <w:rPr>
          <w:rFonts w:eastAsia="宋体"/>
          <w:color w:val="000000"/>
          <w:sz w:val="24"/>
          <w:szCs w:val="24"/>
        </w:rPr>
        <w:t>1</w:t>
      </w:r>
      <w:r w:rsidRPr="00CB0BF4">
        <w:rPr>
          <w:rFonts w:eastAsia="宋体"/>
          <w:color w:val="000000"/>
          <w:sz w:val="24"/>
          <w:szCs w:val="24"/>
        </w:rPr>
        <w:t>规定的所有必要报告。制造商指定的美国代理商或作为制造商雇员或承包商的进口商可以代表外国制造商提交报告。</w:t>
      </w:r>
    </w:p>
    <w:p w14:paraId="1F9BF907" w14:textId="77777777" w:rsidR="00AB7CB1" w:rsidRPr="00CB0BF4" w:rsidRDefault="00AB7CB1" w:rsidP="00C77271">
      <w:pPr>
        <w:snapToGrid w:val="0"/>
        <w:ind w:leftChars="157" w:left="314"/>
        <w:jc w:val="both"/>
        <w:rPr>
          <w:rFonts w:eastAsia="宋体"/>
          <w:sz w:val="24"/>
          <w:szCs w:val="24"/>
        </w:rPr>
      </w:pPr>
    </w:p>
    <w:p w14:paraId="3DAD503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48.</w:t>
      </w:r>
      <w:r w:rsidRPr="00CB0BF4">
        <w:rPr>
          <w:rFonts w:eastAsia="宋体"/>
          <w:color w:val="000000"/>
          <w:sz w:val="24"/>
          <w:szCs w:val="24"/>
        </w:rPr>
        <w:tab/>
      </w:r>
      <w:r w:rsidRPr="00CB0BF4">
        <w:rPr>
          <w:rFonts w:eastAsia="宋体"/>
          <w:color w:val="000000"/>
          <w:sz w:val="24"/>
          <w:szCs w:val="24"/>
        </w:rPr>
        <w:t>问题：是否允许制造商在其年度报告中更新产品报告？</w:t>
      </w:r>
    </w:p>
    <w:p w14:paraId="3CEB438B" w14:textId="77777777" w:rsidR="00AB7CB1" w:rsidRPr="00CB0BF4" w:rsidRDefault="00AB7CB1" w:rsidP="00C77271">
      <w:pPr>
        <w:snapToGrid w:val="0"/>
        <w:ind w:leftChars="157" w:left="314"/>
        <w:jc w:val="both"/>
        <w:rPr>
          <w:rFonts w:eastAsia="宋体"/>
          <w:color w:val="000000"/>
          <w:sz w:val="24"/>
          <w:szCs w:val="24"/>
        </w:rPr>
      </w:pPr>
    </w:p>
    <w:p w14:paraId="288B051D"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回答：这取决于。</w:t>
      </w:r>
      <w:r w:rsidRPr="00CB0BF4">
        <w:rPr>
          <w:rFonts w:eastAsia="宋体"/>
          <w:color w:val="000000"/>
          <w:sz w:val="24"/>
          <w:szCs w:val="24"/>
        </w:rPr>
        <w:t>21 CFR 1002.13(c)</w:t>
      </w:r>
      <w:r w:rsidRPr="00CB0BF4">
        <w:rPr>
          <w:rFonts w:eastAsia="宋体"/>
          <w:color w:val="000000"/>
          <w:sz w:val="24"/>
          <w:szCs w:val="24"/>
        </w:rPr>
        <w:t>规定，如果不涉及产品辐射排放的变化或不需要符合性能标准，则型号系列的新型号在进入商业领域之前不需要补充报告。这些型号应在年度报告的季度更新中报告（</w:t>
      </w:r>
      <w:r w:rsidRPr="00CB0BF4">
        <w:rPr>
          <w:rFonts w:eastAsia="宋体"/>
          <w:color w:val="000000"/>
          <w:sz w:val="24"/>
          <w:szCs w:val="24"/>
        </w:rPr>
        <w:t>21 CFR 1002.13(c)</w:t>
      </w:r>
      <w:r w:rsidRPr="00CB0BF4">
        <w:rPr>
          <w:rFonts w:eastAsia="宋体"/>
          <w:color w:val="000000"/>
          <w:sz w:val="24"/>
          <w:szCs w:val="24"/>
        </w:rPr>
        <w:t>）。但当制造商更新产品报告时，</w:t>
      </w:r>
      <w:r w:rsidRPr="00CB0BF4">
        <w:rPr>
          <w:rFonts w:eastAsia="宋体"/>
          <w:color w:val="000000"/>
          <w:sz w:val="24"/>
          <w:szCs w:val="24"/>
        </w:rPr>
        <w:t>FDA</w:t>
      </w:r>
      <w:r w:rsidRPr="00CB0BF4">
        <w:rPr>
          <w:rFonts w:eastAsia="宋体"/>
          <w:color w:val="000000"/>
          <w:sz w:val="24"/>
          <w:szCs w:val="24"/>
        </w:rPr>
        <w:t>建议其通过以下两种方式进行：</w:t>
      </w:r>
      <w:r w:rsidRPr="00CB0BF4">
        <w:rPr>
          <w:rFonts w:eastAsia="宋体"/>
          <w:color w:val="000000"/>
          <w:sz w:val="24"/>
          <w:szCs w:val="24"/>
        </w:rPr>
        <w:t>(1</w:t>
      </w:r>
      <w:r w:rsidRPr="00CB0BF4">
        <w:rPr>
          <w:rFonts w:eastAsia="宋体"/>
          <w:color w:val="000000"/>
          <w:sz w:val="24"/>
          <w:szCs w:val="24"/>
        </w:rPr>
        <w:t>）提交</w:t>
      </w:r>
      <w:r w:rsidRPr="00CB0BF4">
        <w:rPr>
          <w:rFonts w:eastAsia="宋体"/>
          <w:color w:val="000000"/>
          <w:sz w:val="24"/>
          <w:szCs w:val="24"/>
        </w:rPr>
        <w:t>21 CFR 1002.10</w:t>
      </w:r>
      <w:r w:rsidRPr="00CB0BF4">
        <w:rPr>
          <w:rFonts w:eastAsia="宋体"/>
          <w:color w:val="000000"/>
          <w:sz w:val="24"/>
          <w:szCs w:val="24"/>
        </w:rPr>
        <w:t>所述的新产品报告，或（</w:t>
      </w:r>
      <w:r w:rsidRPr="00CB0BF4">
        <w:rPr>
          <w:rFonts w:eastAsia="宋体"/>
          <w:color w:val="000000"/>
          <w:sz w:val="24"/>
          <w:szCs w:val="24"/>
        </w:rPr>
        <w:t>2</w:t>
      </w:r>
      <w:r w:rsidRPr="00CB0BF4">
        <w:rPr>
          <w:rFonts w:eastAsia="宋体"/>
          <w:color w:val="000000"/>
          <w:sz w:val="24"/>
          <w:szCs w:val="24"/>
        </w:rPr>
        <w:t>）对</w:t>
      </w:r>
      <w:r w:rsidRPr="00CB0BF4">
        <w:rPr>
          <w:rFonts w:eastAsia="宋体"/>
          <w:color w:val="000000"/>
          <w:sz w:val="24"/>
          <w:szCs w:val="24"/>
        </w:rPr>
        <w:t xml:space="preserve">21 </w:t>
      </w:r>
      <w:r w:rsidRPr="00CB0BF4">
        <w:rPr>
          <w:rFonts w:eastAsia="宋体"/>
          <w:color w:val="0000FF"/>
          <w:sz w:val="24"/>
          <w:szCs w:val="24"/>
          <w:u w:val="single"/>
        </w:rPr>
        <w:t>CFR</w:t>
      </w:r>
      <w:r w:rsidRPr="00CB0BF4">
        <w:rPr>
          <w:rFonts w:eastAsia="宋体"/>
          <w:color w:val="000000"/>
          <w:sz w:val="24"/>
          <w:szCs w:val="24"/>
          <w:u w:val="single"/>
        </w:rPr>
        <w:t xml:space="preserve"> </w:t>
      </w:r>
      <w:r w:rsidRPr="00CB0BF4">
        <w:rPr>
          <w:rFonts w:eastAsia="宋体"/>
          <w:color w:val="0000FF"/>
          <w:sz w:val="24"/>
          <w:szCs w:val="24"/>
          <w:u w:val="single"/>
        </w:rPr>
        <w:t>1002.11</w:t>
      </w:r>
      <w:r w:rsidRPr="00CB0BF4">
        <w:rPr>
          <w:rFonts w:eastAsia="宋体"/>
          <w:color w:val="000000"/>
          <w:sz w:val="24"/>
          <w:szCs w:val="24"/>
        </w:rPr>
        <w:t>所述的受影响产品报告的补充。</w:t>
      </w:r>
    </w:p>
    <w:p w14:paraId="784FE64D" w14:textId="77777777" w:rsidR="00AB7CB1" w:rsidRPr="00CB0BF4" w:rsidRDefault="00AB7CB1" w:rsidP="00C77271">
      <w:pPr>
        <w:snapToGrid w:val="0"/>
        <w:ind w:leftChars="157" w:left="314"/>
        <w:jc w:val="both"/>
        <w:rPr>
          <w:rFonts w:eastAsia="宋体"/>
          <w:sz w:val="24"/>
          <w:szCs w:val="24"/>
        </w:rPr>
      </w:pPr>
    </w:p>
    <w:p w14:paraId="2C42FDBA"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49.</w:t>
      </w:r>
      <w:r w:rsidRPr="00CB0BF4">
        <w:rPr>
          <w:rFonts w:eastAsia="宋体"/>
          <w:color w:val="000000"/>
          <w:sz w:val="24"/>
          <w:szCs w:val="24"/>
        </w:rPr>
        <w:tab/>
      </w:r>
      <w:r w:rsidRPr="00CB0BF4">
        <w:rPr>
          <w:rFonts w:eastAsia="宋体"/>
          <w:color w:val="000000"/>
          <w:sz w:val="24"/>
          <w:szCs w:val="24"/>
        </w:rPr>
        <w:t>问题：一家制造商将其生产的一个型号的</w:t>
      </w:r>
      <w:r w:rsidRPr="00CB0BF4">
        <w:rPr>
          <w:rFonts w:eastAsia="宋体"/>
          <w:color w:val="000000"/>
          <w:sz w:val="24"/>
          <w:szCs w:val="24"/>
        </w:rPr>
        <w:t>X</w:t>
      </w:r>
      <w:r w:rsidRPr="00CB0BF4">
        <w:rPr>
          <w:rFonts w:eastAsia="宋体"/>
          <w:color w:val="000000"/>
          <w:sz w:val="24"/>
          <w:szCs w:val="24"/>
        </w:rPr>
        <w:t>射线控制器的千伏峰值（</w:t>
      </w:r>
      <w:proofErr w:type="spellStart"/>
      <w:r w:rsidRPr="00CB0BF4">
        <w:rPr>
          <w:rFonts w:eastAsia="宋体"/>
          <w:color w:val="000000"/>
          <w:sz w:val="24"/>
          <w:szCs w:val="24"/>
        </w:rPr>
        <w:t>kVp</w:t>
      </w:r>
      <w:proofErr w:type="spellEnd"/>
      <w:r w:rsidRPr="00CB0BF4">
        <w:rPr>
          <w:rFonts w:eastAsia="宋体"/>
          <w:color w:val="000000"/>
          <w:sz w:val="24"/>
          <w:szCs w:val="24"/>
        </w:rPr>
        <w:t>）精密度规格从</w:t>
      </w:r>
      <w:r w:rsidRPr="00CB0BF4">
        <w:rPr>
          <w:rFonts w:eastAsia="宋体"/>
          <w:color w:val="000000"/>
          <w:sz w:val="24"/>
          <w:szCs w:val="24"/>
        </w:rPr>
        <w:t>±10%</w:t>
      </w:r>
      <w:r w:rsidRPr="00CB0BF4">
        <w:rPr>
          <w:rFonts w:eastAsia="宋体"/>
          <w:color w:val="000000"/>
          <w:sz w:val="24"/>
          <w:szCs w:val="24"/>
        </w:rPr>
        <w:t>改为</w:t>
      </w:r>
      <w:r w:rsidRPr="00CB0BF4">
        <w:rPr>
          <w:rFonts w:eastAsia="宋体"/>
          <w:color w:val="000000"/>
          <w:sz w:val="24"/>
          <w:szCs w:val="24"/>
        </w:rPr>
        <w:t>±5%</w:t>
      </w:r>
      <w:r w:rsidRPr="00CB0BF4">
        <w:rPr>
          <w:rFonts w:eastAsia="宋体"/>
          <w:color w:val="000000"/>
          <w:sz w:val="24"/>
          <w:szCs w:val="24"/>
        </w:rPr>
        <w:t>。制造商需要向</w:t>
      </w:r>
      <w:r w:rsidRPr="00CB0BF4">
        <w:rPr>
          <w:rFonts w:eastAsia="宋体"/>
          <w:color w:val="000000"/>
          <w:sz w:val="24"/>
          <w:szCs w:val="24"/>
        </w:rPr>
        <w:t>FDA</w:t>
      </w:r>
      <w:r w:rsidRPr="00CB0BF4">
        <w:rPr>
          <w:rFonts w:eastAsia="宋体"/>
          <w:color w:val="000000"/>
          <w:sz w:val="24"/>
          <w:szCs w:val="24"/>
        </w:rPr>
        <w:t>报告这一变化。它应该提交一份新产品报告还是补充报告？</w:t>
      </w:r>
    </w:p>
    <w:p w14:paraId="210C95D3" w14:textId="77777777" w:rsidR="00AB7CB1" w:rsidRPr="00CB0BF4" w:rsidRDefault="00AB7CB1" w:rsidP="00C77271">
      <w:pPr>
        <w:snapToGrid w:val="0"/>
        <w:ind w:leftChars="157" w:left="314"/>
        <w:jc w:val="both"/>
        <w:rPr>
          <w:rFonts w:eastAsia="宋体"/>
          <w:color w:val="000000"/>
          <w:sz w:val="24"/>
          <w:szCs w:val="24"/>
        </w:rPr>
      </w:pPr>
    </w:p>
    <w:p w14:paraId="7ADC7D8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回答：由于该公司已经改变了</w:t>
      </w:r>
      <w:r w:rsidRPr="00CB0BF4">
        <w:rPr>
          <w:rFonts w:eastAsia="宋体"/>
          <w:color w:val="000000"/>
          <w:sz w:val="24"/>
          <w:szCs w:val="24"/>
        </w:rPr>
        <w:t>X</w:t>
      </w:r>
      <w:r w:rsidRPr="00CB0BF4">
        <w:rPr>
          <w:rFonts w:eastAsia="宋体"/>
          <w:color w:val="000000"/>
          <w:sz w:val="24"/>
          <w:szCs w:val="24"/>
        </w:rPr>
        <w:t>射线控制的性能规格，它必须在新型号的产品投入市场之前报告这一变化（</w:t>
      </w:r>
      <w:r w:rsidRPr="00CB0BF4">
        <w:rPr>
          <w:rFonts w:eastAsia="宋体"/>
          <w:color w:val="000000"/>
          <w:sz w:val="24"/>
          <w:szCs w:val="24"/>
        </w:rPr>
        <w:t>21 CFR 1002.11(b)</w:t>
      </w:r>
      <w:r w:rsidRPr="00CB0BF4">
        <w:rPr>
          <w:rFonts w:eastAsia="宋体"/>
          <w:color w:val="000000"/>
          <w:sz w:val="24"/>
          <w:szCs w:val="24"/>
        </w:rPr>
        <w:t>）。</w:t>
      </w:r>
      <w:r w:rsidRPr="00CB0BF4">
        <w:rPr>
          <w:rFonts w:eastAsia="宋体"/>
          <w:color w:val="000000"/>
          <w:sz w:val="24"/>
          <w:szCs w:val="24"/>
        </w:rPr>
        <w:t>FDA</w:t>
      </w:r>
      <w:r w:rsidRPr="00CB0BF4">
        <w:rPr>
          <w:rFonts w:eastAsia="宋体"/>
          <w:color w:val="000000"/>
          <w:sz w:val="24"/>
          <w:szCs w:val="24"/>
        </w:rPr>
        <w:t>建议该公司根据</w:t>
      </w:r>
      <w:r w:rsidRPr="00CB0BF4">
        <w:rPr>
          <w:rFonts w:eastAsia="宋体"/>
          <w:color w:val="000000"/>
          <w:sz w:val="24"/>
          <w:szCs w:val="24"/>
        </w:rPr>
        <w:t>21 CFR 1002.11</w:t>
      </w:r>
      <w:r w:rsidRPr="00CB0BF4">
        <w:rPr>
          <w:rFonts w:eastAsia="宋体"/>
          <w:color w:val="000000"/>
          <w:sz w:val="24"/>
          <w:szCs w:val="24"/>
        </w:rPr>
        <w:t>提交初始产品的补充报告，而不是提交新产品报告。该补编应包括提交测试数据，以证明符合新规格。</w:t>
      </w:r>
    </w:p>
    <w:p w14:paraId="77C918AE" w14:textId="77777777" w:rsidR="008E04A4" w:rsidRPr="00CB0BF4" w:rsidRDefault="00C65937" w:rsidP="004707FC">
      <w:pPr>
        <w:pStyle w:val="2"/>
        <w:spacing w:before="240" w:after="240"/>
      </w:pPr>
      <w:bookmarkStart w:id="128" w:name="bookmark22"/>
      <w:bookmarkStart w:id="129" w:name="_Toc97481428"/>
      <w:r w:rsidRPr="00CB0BF4">
        <w:t>G</w:t>
      </w:r>
      <w:bookmarkEnd w:id="128"/>
      <w:r w:rsidRPr="00CB0BF4">
        <w:t>.</w:t>
      </w:r>
      <w:r w:rsidRPr="00CB0BF4">
        <w:tab/>
      </w:r>
      <w:r w:rsidRPr="00CB0BF4">
        <w:t>组装（另见问题</w:t>
      </w:r>
      <w:r w:rsidRPr="00CB0BF4">
        <w:t>5</w:t>
      </w:r>
      <w:r w:rsidRPr="00CB0BF4">
        <w:t>、</w:t>
      </w:r>
      <w:r w:rsidRPr="00CB0BF4">
        <w:t>6</w:t>
      </w:r>
      <w:r w:rsidRPr="00CB0BF4">
        <w:t>、</w:t>
      </w:r>
      <w:r w:rsidRPr="00CB0BF4">
        <w:t>23</w:t>
      </w:r>
      <w:r w:rsidRPr="00CB0BF4">
        <w:t>和</w:t>
      </w:r>
      <w:r w:rsidRPr="00CB0BF4">
        <w:t>38</w:t>
      </w:r>
      <w:r w:rsidRPr="00CB0BF4">
        <w:t>）。</w:t>
      </w:r>
      <w:bookmarkEnd w:id="129"/>
    </w:p>
    <w:p w14:paraId="78C4CDA8" w14:textId="77777777" w:rsidR="008E04A4" w:rsidRPr="00CB0BF4" w:rsidRDefault="00C65937" w:rsidP="00FD33E6">
      <w:pPr>
        <w:snapToGrid w:val="0"/>
        <w:jc w:val="both"/>
        <w:rPr>
          <w:rFonts w:eastAsia="宋体"/>
          <w:sz w:val="24"/>
          <w:szCs w:val="24"/>
        </w:rPr>
      </w:pPr>
      <w:r w:rsidRPr="00CB0BF4">
        <w:rPr>
          <w:rFonts w:eastAsia="宋体"/>
          <w:color w:val="000000"/>
          <w:sz w:val="24"/>
          <w:szCs w:val="24"/>
        </w:rPr>
        <w:t>更多的组装者信息见</w:t>
      </w:r>
      <w:r w:rsidRPr="00CB0BF4">
        <w:rPr>
          <w:rFonts w:eastAsia="宋体"/>
          <w:color w:val="000000"/>
          <w:sz w:val="24"/>
          <w:szCs w:val="24"/>
        </w:rPr>
        <w:t>FDA</w:t>
      </w:r>
      <w:r w:rsidRPr="00CB0BF4">
        <w:rPr>
          <w:rFonts w:eastAsia="宋体"/>
          <w:color w:val="000000"/>
          <w:sz w:val="24"/>
          <w:szCs w:val="24"/>
        </w:rPr>
        <w:t>的指南，题为</w:t>
      </w:r>
      <w:r w:rsidR="006B73B6">
        <w:rPr>
          <w:rFonts w:ascii="宋体" w:eastAsia="宋体" w:hAnsi="宋体" w:hint="eastAsia"/>
          <w:color w:val="000000"/>
          <w:sz w:val="24"/>
          <w:szCs w:val="24"/>
        </w:rPr>
        <w:t>“</w:t>
      </w:r>
      <w:r w:rsidRPr="00CB0BF4">
        <w:rPr>
          <w:rFonts w:eastAsia="宋体"/>
          <w:color w:val="0000FF"/>
          <w:sz w:val="24"/>
          <w:szCs w:val="24"/>
          <w:u w:val="single"/>
        </w:rPr>
        <w:t>行业和</w:t>
      </w:r>
      <w:r w:rsidRPr="00CB0BF4">
        <w:rPr>
          <w:rFonts w:eastAsia="宋体"/>
          <w:color w:val="0000FF"/>
          <w:sz w:val="24"/>
          <w:szCs w:val="24"/>
        </w:rPr>
        <w:t>美国食品药品监督</w:t>
      </w:r>
      <w:r w:rsidRPr="00CB0BF4">
        <w:rPr>
          <w:rFonts w:eastAsia="宋体"/>
          <w:color w:val="0000FF"/>
          <w:sz w:val="24"/>
          <w:szCs w:val="24"/>
          <w:u w:val="single"/>
        </w:rPr>
        <w:t>管理局工作人员指南</w:t>
      </w:r>
      <w:r w:rsidRPr="00CB0BF4">
        <w:rPr>
          <w:rFonts w:eastAsia="宋体"/>
          <w:color w:val="0000FF"/>
          <w:sz w:val="24"/>
          <w:szCs w:val="24"/>
          <w:u w:val="single"/>
        </w:rPr>
        <w:t>-</w:t>
      </w:r>
      <w:r w:rsidRPr="00CB0BF4">
        <w:rPr>
          <w:rFonts w:eastAsia="宋体"/>
          <w:color w:val="0000FF"/>
          <w:sz w:val="24"/>
          <w:szCs w:val="24"/>
          <w:u w:val="single"/>
        </w:rPr>
        <w:t>诊断性</w:t>
      </w:r>
      <w:r w:rsidRPr="00CB0BF4">
        <w:rPr>
          <w:rFonts w:eastAsia="宋体"/>
          <w:color w:val="0000FF"/>
          <w:sz w:val="24"/>
          <w:szCs w:val="24"/>
          <w:u w:val="single"/>
        </w:rPr>
        <w:t>X</w:t>
      </w:r>
      <w:r w:rsidRPr="00CB0BF4">
        <w:rPr>
          <w:rFonts w:eastAsia="宋体"/>
          <w:color w:val="0000FF"/>
          <w:sz w:val="24"/>
          <w:szCs w:val="24"/>
          <w:u w:val="single"/>
        </w:rPr>
        <w:t>射线设备的组装者指南。</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1"/>
      </w:r>
    </w:p>
    <w:p w14:paraId="3112AF60" w14:textId="77777777" w:rsidR="00AB7CB1" w:rsidRPr="00CB0BF4" w:rsidRDefault="00AB7CB1" w:rsidP="00CB0BF4">
      <w:pPr>
        <w:snapToGrid w:val="0"/>
        <w:ind w:left="360" w:hangingChars="150" w:hanging="360"/>
        <w:jc w:val="both"/>
        <w:rPr>
          <w:rFonts w:eastAsia="宋体"/>
          <w:color w:val="000000"/>
          <w:sz w:val="24"/>
          <w:szCs w:val="24"/>
        </w:rPr>
      </w:pPr>
    </w:p>
    <w:p w14:paraId="34DECDC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47.</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FDA 2579</w:t>
      </w:r>
      <w:r w:rsidRPr="00CB0BF4">
        <w:rPr>
          <w:rFonts w:eastAsia="宋体"/>
          <w:color w:val="000000"/>
          <w:sz w:val="24"/>
          <w:szCs w:val="24"/>
        </w:rPr>
        <w:t>表，</w:t>
      </w:r>
      <w:r w:rsidR="006B73B6">
        <w:rPr>
          <w:rFonts w:ascii="宋体" w:eastAsia="宋体" w:hAnsi="宋体" w:hint="eastAsia"/>
          <w:color w:val="000000"/>
          <w:sz w:val="24"/>
          <w:szCs w:val="24"/>
        </w:rPr>
        <w:t>“</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射线系统组装报告</w:t>
      </w:r>
      <w:r w:rsidR="006B73B6">
        <w:rPr>
          <w:rFonts w:ascii="宋体" w:eastAsia="宋体" w:hAnsi="宋体" w:hint="eastAsia"/>
          <w:color w:val="000000"/>
          <w:sz w:val="24"/>
          <w:szCs w:val="24"/>
        </w:rPr>
        <w:t>”</w:t>
      </w:r>
      <w:r w:rsidRPr="00CB0BF4">
        <w:rPr>
          <w:rFonts w:eastAsia="宋体"/>
          <w:color w:val="000000"/>
          <w:sz w:val="24"/>
          <w:szCs w:val="24"/>
        </w:rPr>
        <w:t>是由组装者用来报告诊断性</w:t>
      </w:r>
      <w:r w:rsidRPr="00CB0BF4">
        <w:rPr>
          <w:rFonts w:eastAsia="宋体"/>
          <w:color w:val="000000"/>
          <w:sz w:val="24"/>
          <w:szCs w:val="24"/>
        </w:rPr>
        <w:t>X</w:t>
      </w:r>
      <w:r w:rsidRPr="00CB0BF4">
        <w:rPr>
          <w:rFonts w:eastAsia="宋体"/>
          <w:color w:val="000000"/>
          <w:sz w:val="24"/>
          <w:szCs w:val="24"/>
        </w:rPr>
        <w:t>射线系统和</w:t>
      </w:r>
      <w:r w:rsidRPr="00CB0BF4">
        <w:rPr>
          <w:rFonts w:eastAsia="宋体"/>
          <w:color w:val="000000"/>
          <w:sz w:val="24"/>
          <w:szCs w:val="24"/>
        </w:rPr>
        <w:t>/</w:t>
      </w:r>
      <w:r w:rsidRPr="00CB0BF4">
        <w:rPr>
          <w:rFonts w:eastAsia="宋体"/>
          <w:color w:val="000000"/>
          <w:sz w:val="24"/>
          <w:szCs w:val="24"/>
        </w:rPr>
        <w:t>或其主要部件的安装。在购买者或其雇员安装经认证的部件或系统的情况下，购买者是否成为条例中定义的</w:t>
      </w:r>
      <w:r w:rsidRPr="00CB0BF4">
        <w:rPr>
          <w:rFonts w:ascii="宋体" w:eastAsia="宋体" w:hAnsi="宋体"/>
          <w:color w:val="000000"/>
          <w:sz w:val="24"/>
          <w:szCs w:val="24"/>
        </w:rPr>
        <w:t>“</w:t>
      </w:r>
      <w:r w:rsidRPr="00CB0BF4">
        <w:rPr>
          <w:rFonts w:eastAsia="宋体"/>
          <w:color w:val="000000"/>
          <w:sz w:val="24"/>
          <w:szCs w:val="24"/>
        </w:rPr>
        <w:t>组装者</w:t>
      </w:r>
      <w:r w:rsidRPr="00CB0BF4">
        <w:rPr>
          <w:rFonts w:ascii="宋体" w:eastAsia="宋体" w:hAnsi="宋体"/>
          <w:color w:val="000000"/>
          <w:sz w:val="24"/>
          <w:szCs w:val="24"/>
        </w:rPr>
        <w:t>”</w:t>
      </w:r>
      <w:r w:rsidRPr="00CB0BF4">
        <w:rPr>
          <w:rFonts w:eastAsia="宋体"/>
          <w:color w:val="000000"/>
          <w:sz w:val="24"/>
          <w:szCs w:val="24"/>
        </w:rPr>
        <w:t>？他们必须填写并提交</w:t>
      </w:r>
      <w:r w:rsidRPr="00CB0BF4">
        <w:rPr>
          <w:rFonts w:eastAsia="宋体"/>
          <w:color w:val="000000"/>
          <w:sz w:val="24"/>
          <w:szCs w:val="24"/>
        </w:rPr>
        <w:t>FDA 2579</w:t>
      </w:r>
      <w:r w:rsidRPr="00CB0BF4">
        <w:rPr>
          <w:rFonts w:eastAsia="宋体"/>
          <w:color w:val="000000"/>
          <w:sz w:val="24"/>
          <w:szCs w:val="24"/>
        </w:rPr>
        <w:t>表吗？</w:t>
      </w:r>
    </w:p>
    <w:p w14:paraId="6288B483" w14:textId="77777777" w:rsidR="008E04A4" w:rsidRPr="00CB0BF4" w:rsidRDefault="008E04A4" w:rsidP="00C77271">
      <w:pPr>
        <w:snapToGrid w:val="0"/>
        <w:ind w:leftChars="157" w:left="314"/>
        <w:jc w:val="both"/>
        <w:rPr>
          <w:rFonts w:eastAsia="宋体"/>
          <w:sz w:val="24"/>
          <w:szCs w:val="24"/>
        </w:rPr>
      </w:pPr>
    </w:p>
    <w:p w14:paraId="3181FD67" w14:textId="77777777" w:rsidR="008E04A4" w:rsidRPr="00CB0BF4" w:rsidRDefault="008E04A4" w:rsidP="00C77271">
      <w:pPr>
        <w:snapToGrid w:val="0"/>
        <w:ind w:leftChars="157" w:left="314"/>
        <w:jc w:val="both"/>
        <w:rPr>
          <w:rFonts w:eastAsia="宋体"/>
          <w:sz w:val="21"/>
          <w:szCs w:val="21"/>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62E31CE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回答：是，在这种情况下，购买者或其雇员为组装者。</w:t>
      </w:r>
      <w:r w:rsidRPr="00CB0BF4">
        <w:rPr>
          <w:rFonts w:eastAsia="宋体"/>
          <w:color w:val="000000"/>
          <w:sz w:val="24"/>
          <w:szCs w:val="24"/>
        </w:rPr>
        <w:t>21 CFR 1020.30(b)</w:t>
      </w:r>
      <w:r w:rsidRPr="00CB0BF4">
        <w:rPr>
          <w:rFonts w:eastAsia="宋体"/>
          <w:color w:val="000000"/>
          <w:sz w:val="24"/>
          <w:szCs w:val="24"/>
        </w:rPr>
        <w:t>将组装者定义为</w:t>
      </w:r>
      <w:r w:rsidRPr="00CB0BF4">
        <w:rPr>
          <w:rFonts w:ascii="宋体" w:eastAsia="宋体" w:hAnsi="宋体"/>
          <w:color w:val="000000"/>
          <w:sz w:val="24"/>
          <w:szCs w:val="24"/>
        </w:rPr>
        <w:t>“</w:t>
      </w:r>
      <w:r w:rsidRPr="00CB0BF4">
        <w:rPr>
          <w:rFonts w:eastAsia="宋体"/>
          <w:color w:val="000000"/>
          <w:sz w:val="24"/>
          <w:szCs w:val="24"/>
        </w:rPr>
        <w:t>任何从事组装、替换或安装一个或多个部件到诊断</w:t>
      </w:r>
      <w:r w:rsidRPr="00CB0BF4">
        <w:rPr>
          <w:rFonts w:eastAsia="宋体"/>
          <w:color w:val="000000"/>
          <w:sz w:val="24"/>
          <w:szCs w:val="24"/>
        </w:rPr>
        <w:t>X</w:t>
      </w:r>
      <w:r w:rsidRPr="00CB0BF4">
        <w:rPr>
          <w:rFonts w:eastAsia="宋体"/>
          <w:color w:val="000000"/>
          <w:sz w:val="24"/>
          <w:szCs w:val="24"/>
        </w:rPr>
        <w:t>射线系统或子系统的人。该术语包括</w:t>
      </w:r>
      <w:r w:rsidRPr="00CB0BF4">
        <w:rPr>
          <w:rFonts w:eastAsia="宋体"/>
          <w:color w:val="000000"/>
          <w:sz w:val="24"/>
          <w:szCs w:val="24"/>
        </w:rPr>
        <w:t>X</w:t>
      </w:r>
      <w:r w:rsidRPr="00CB0BF4">
        <w:rPr>
          <w:rFonts w:eastAsia="宋体"/>
          <w:color w:val="000000"/>
          <w:sz w:val="24"/>
          <w:szCs w:val="24"/>
        </w:rPr>
        <w:t>射线系统的所有者或其雇员或代理人，他们将部件组装成</w:t>
      </w:r>
      <w:r w:rsidRPr="00CB0BF4">
        <w:rPr>
          <w:rFonts w:eastAsia="宋体"/>
          <w:color w:val="000000"/>
          <w:sz w:val="24"/>
          <w:szCs w:val="24"/>
        </w:rPr>
        <w:t>X</w:t>
      </w:r>
      <w:r w:rsidRPr="00CB0BF4">
        <w:rPr>
          <w:rFonts w:eastAsia="宋体"/>
          <w:color w:val="000000"/>
          <w:sz w:val="24"/>
          <w:szCs w:val="24"/>
        </w:rPr>
        <w:t>射线系统，随后用于提供专业或商业服务</w:t>
      </w:r>
      <w:r w:rsidR="006B73B6">
        <w:rPr>
          <w:rFonts w:ascii="宋体" w:eastAsia="宋体" w:hAnsi="宋体" w:hint="eastAsia"/>
          <w:color w:val="000000"/>
          <w:sz w:val="24"/>
          <w:szCs w:val="24"/>
        </w:rPr>
        <w:t>”</w:t>
      </w:r>
      <w:r w:rsidRPr="00CB0BF4">
        <w:rPr>
          <w:rFonts w:eastAsia="宋体"/>
          <w:color w:val="000000"/>
          <w:sz w:val="24"/>
          <w:szCs w:val="24"/>
        </w:rPr>
        <w:t>。因此，任何安装认证组件或系统的人都符合组装者的定义</w:t>
      </w:r>
      <w:r w:rsidRPr="00CB0BF4">
        <w:rPr>
          <w:rFonts w:eastAsia="宋体"/>
          <w:color w:val="000000"/>
          <w:sz w:val="24"/>
          <w:szCs w:val="24"/>
        </w:rPr>
        <w:t>(21 CFR 1020.30(b))</w:t>
      </w:r>
      <w:r w:rsidRPr="00CB0BF4">
        <w:rPr>
          <w:rFonts w:eastAsia="宋体"/>
          <w:color w:val="000000"/>
          <w:sz w:val="24"/>
          <w:szCs w:val="24"/>
        </w:rPr>
        <w:t>，并且必须提交</w:t>
      </w:r>
      <w:r w:rsidRPr="00CB0BF4">
        <w:rPr>
          <w:rFonts w:eastAsia="宋体"/>
          <w:color w:val="000000"/>
          <w:sz w:val="24"/>
          <w:szCs w:val="24"/>
        </w:rPr>
        <w:t xml:space="preserve"> FDA 2579 </w:t>
      </w:r>
      <w:r w:rsidRPr="00CB0BF4">
        <w:rPr>
          <w:rFonts w:eastAsia="宋体"/>
          <w:color w:val="000000"/>
          <w:sz w:val="24"/>
          <w:szCs w:val="24"/>
        </w:rPr>
        <w:t>表格</w:t>
      </w:r>
      <w:r w:rsidRPr="00CB0BF4">
        <w:rPr>
          <w:rFonts w:eastAsia="宋体"/>
          <w:color w:val="000000"/>
          <w:sz w:val="24"/>
          <w:szCs w:val="24"/>
        </w:rPr>
        <w:t>(21 CFR 1020.30(d)(1))</w:t>
      </w:r>
      <w:r w:rsidRPr="00CB0BF4">
        <w:rPr>
          <w:rFonts w:eastAsia="宋体"/>
          <w:color w:val="000000"/>
          <w:sz w:val="24"/>
          <w:szCs w:val="24"/>
        </w:rPr>
        <w:t>，除非他们符合</w:t>
      </w:r>
      <w:r w:rsidRPr="00CB0BF4">
        <w:rPr>
          <w:rFonts w:eastAsia="宋体"/>
          <w:color w:val="000000"/>
          <w:sz w:val="24"/>
          <w:szCs w:val="24"/>
        </w:rPr>
        <w:t xml:space="preserve"> 21 CFR 1020.30(d)(2)</w:t>
      </w:r>
      <w:r w:rsidRPr="00CB0BF4">
        <w:rPr>
          <w:rFonts w:eastAsia="宋体"/>
          <w:color w:val="000000"/>
          <w:sz w:val="24"/>
          <w:szCs w:val="24"/>
        </w:rPr>
        <w:t>规定的报告要求的例外情况之一。关于何时提交</w:t>
      </w:r>
      <w:r w:rsidRPr="00CB0BF4">
        <w:rPr>
          <w:rFonts w:eastAsia="宋体"/>
          <w:color w:val="000000"/>
          <w:sz w:val="24"/>
          <w:szCs w:val="24"/>
        </w:rPr>
        <w:t>FDA 2579</w:t>
      </w:r>
      <w:r w:rsidRPr="00CB0BF4">
        <w:rPr>
          <w:rFonts w:eastAsia="宋体"/>
          <w:color w:val="000000"/>
          <w:sz w:val="24"/>
          <w:szCs w:val="24"/>
        </w:rPr>
        <w:t>表的其他细节和例外情况，请参见</w:t>
      </w:r>
      <w:r w:rsidRPr="00CB0BF4">
        <w:rPr>
          <w:rFonts w:eastAsia="宋体"/>
          <w:color w:val="000000"/>
          <w:sz w:val="24"/>
          <w:szCs w:val="24"/>
        </w:rPr>
        <w:t>FDA</w:t>
      </w:r>
      <w:r w:rsidR="006B73B6">
        <w:rPr>
          <w:rFonts w:ascii="宋体" w:eastAsia="宋体" w:hAnsi="宋体" w:hint="eastAsia"/>
          <w:color w:val="000000"/>
          <w:sz w:val="24"/>
          <w:szCs w:val="24"/>
        </w:rPr>
        <w:t>“</w:t>
      </w:r>
      <w:r w:rsidRPr="00CB0BF4">
        <w:rPr>
          <w:rFonts w:eastAsia="宋体"/>
          <w:color w:val="0000FF"/>
          <w:sz w:val="24"/>
          <w:szCs w:val="24"/>
          <w:u w:val="single"/>
        </w:rPr>
        <w:t>诊断性</w:t>
      </w:r>
      <w:r w:rsidRPr="00CB0BF4">
        <w:rPr>
          <w:rFonts w:eastAsia="宋体"/>
          <w:color w:val="0000FF"/>
          <w:sz w:val="24"/>
          <w:szCs w:val="24"/>
          <w:u w:val="single"/>
        </w:rPr>
        <w:t>X</w:t>
      </w:r>
      <w:r w:rsidRPr="00CB0BF4">
        <w:rPr>
          <w:rFonts w:eastAsia="宋体"/>
          <w:color w:val="0000FF"/>
          <w:sz w:val="24"/>
          <w:szCs w:val="24"/>
          <w:u w:val="single"/>
        </w:rPr>
        <w:t>射线设备组装者指南</w:t>
      </w:r>
      <w:r w:rsidRPr="00CB0BF4">
        <w:rPr>
          <w:rFonts w:ascii="宋体" w:eastAsia="宋体" w:hAnsi="宋体"/>
          <w:color w:val="000000"/>
          <w:sz w:val="24"/>
          <w:szCs w:val="24"/>
        </w:rPr>
        <w:t>”</w:t>
      </w:r>
      <w:r w:rsidRPr="00CB0BF4">
        <w:rPr>
          <w:rFonts w:eastAsia="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2"/>
      </w:r>
      <w:r w:rsidRPr="00CB0BF4">
        <w:rPr>
          <w:rFonts w:eastAsia="宋体"/>
          <w:color w:val="000000"/>
          <w:sz w:val="24"/>
          <w:szCs w:val="24"/>
        </w:rPr>
        <w:t>关于获取</w:t>
      </w:r>
      <w:r w:rsidRPr="00CB0BF4">
        <w:rPr>
          <w:rFonts w:eastAsia="宋体"/>
          <w:color w:val="000000"/>
          <w:sz w:val="24"/>
          <w:szCs w:val="24"/>
        </w:rPr>
        <w:t>FDA 2579</w:t>
      </w:r>
      <w:r w:rsidRPr="00CB0BF4">
        <w:rPr>
          <w:rFonts w:eastAsia="宋体"/>
          <w:color w:val="000000"/>
          <w:sz w:val="24"/>
          <w:szCs w:val="24"/>
        </w:rPr>
        <w:t>表的信息可访问</w:t>
      </w:r>
    </w:p>
    <w:p w14:paraId="3DD8A48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FF"/>
          <w:sz w:val="24"/>
          <w:szCs w:val="24"/>
          <w:u w:val="single"/>
        </w:rPr>
        <w:t>http://www.fda.gov/AboutFDA/ReportsManualsForms/Forms/default.htm.</w:t>
      </w:r>
      <w:r w:rsidRPr="00CB0BF4">
        <w:rPr>
          <w:rFonts w:eastAsia="宋体"/>
          <w:color w:val="000000"/>
          <w:sz w:val="24"/>
          <w:szCs w:val="24"/>
        </w:rPr>
        <w:t>还有一个选项是以电子方式提交</w:t>
      </w:r>
      <w:r w:rsidRPr="00CB0BF4">
        <w:rPr>
          <w:rFonts w:eastAsia="宋体"/>
          <w:color w:val="000000"/>
          <w:sz w:val="24"/>
          <w:szCs w:val="24"/>
        </w:rPr>
        <w:t>FDA 2579</w:t>
      </w:r>
      <w:r w:rsidRPr="00CB0BF4">
        <w:rPr>
          <w:rFonts w:eastAsia="宋体"/>
          <w:color w:val="000000"/>
          <w:sz w:val="24"/>
          <w:szCs w:val="24"/>
        </w:rPr>
        <w:t>表。更多信息，请参见</w:t>
      </w:r>
      <w:r w:rsidRPr="00CB0BF4">
        <w:rPr>
          <w:rFonts w:eastAsia="宋体"/>
          <w:color w:val="0000FF"/>
          <w:sz w:val="24"/>
          <w:szCs w:val="24"/>
          <w:u w:val="single"/>
        </w:rPr>
        <w:t>FDA</w:t>
      </w:r>
      <w:r w:rsidRPr="00CB0BF4">
        <w:rPr>
          <w:rFonts w:eastAsia="宋体"/>
          <w:color w:val="0000FF"/>
          <w:sz w:val="24"/>
          <w:szCs w:val="24"/>
          <w:u w:val="single"/>
        </w:rPr>
        <w:t>的网站。</w:t>
      </w:r>
      <w:r w:rsidRPr="00CB0BF4">
        <w:rPr>
          <w:rStyle w:val="ab"/>
          <w:rFonts w:eastAsia="宋体"/>
          <w:color w:val="000000"/>
          <w:sz w:val="24"/>
          <w:szCs w:val="24"/>
        </w:rPr>
        <w:t xml:space="preserve"> </w:t>
      </w:r>
      <w:r w:rsidRPr="00CB0BF4">
        <w:rPr>
          <w:rStyle w:val="ab"/>
          <w:rFonts w:eastAsia="宋体"/>
          <w:color w:val="000000"/>
          <w:sz w:val="24"/>
          <w:szCs w:val="24"/>
        </w:rPr>
        <w:footnoteReference w:id="13"/>
      </w:r>
    </w:p>
    <w:p w14:paraId="3B2BD9DB" w14:textId="77777777" w:rsidR="00DE73CE" w:rsidRPr="00CB0BF4" w:rsidRDefault="00DE73CE" w:rsidP="00CB0BF4">
      <w:pPr>
        <w:snapToGrid w:val="0"/>
        <w:ind w:left="360" w:hangingChars="150" w:hanging="360"/>
        <w:jc w:val="both"/>
        <w:rPr>
          <w:rFonts w:eastAsia="宋体"/>
          <w:color w:val="000000"/>
          <w:sz w:val="24"/>
          <w:szCs w:val="24"/>
        </w:rPr>
      </w:pPr>
    </w:p>
    <w:p w14:paraId="1C517D1A"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49.</w:t>
      </w:r>
      <w:r w:rsidRPr="00CB0BF4">
        <w:rPr>
          <w:rFonts w:eastAsia="宋体"/>
          <w:color w:val="000000"/>
          <w:sz w:val="24"/>
          <w:szCs w:val="24"/>
        </w:rPr>
        <w:tab/>
      </w:r>
      <w:r w:rsidRPr="00CB0BF4">
        <w:rPr>
          <w:rFonts w:eastAsia="宋体"/>
          <w:color w:val="000000"/>
          <w:sz w:val="24"/>
          <w:szCs w:val="24"/>
        </w:rPr>
        <w:t>问题：当组装者安装捐赠的二手认证设备时，是否必须提交</w:t>
      </w:r>
      <w:r w:rsidRPr="00CB0BF4">
        <w:rPr>
          <w:rFonts w:eastAsia="宋体"/>
          <w:color w:val="000000"/>
          <w:sz w:val="24"/>
          <w:szCs w:val="24"/>
        </w:rPr>
        <w:t>FDA 2579</w:t>
      </w:r>
      <w:r w:rsidRPr="00CB0BF4">
        <w:rPr>
          <w:rFonts w:eastAsia="宋体"/>
          <w:color w:val="000000"/>
          <w:sz w:val="24"/>
          <w:szCs w:val="24"/>
        </w:rPr>
        <w:t>表？</w:t>
      </w:r>
    </w:p>
    <w:p w14:paraId="7D39206A" w14:textId="77777777" w:rsidR="00DE73CE" w:rsidRPr="00CB0BF4" w:rsidRDefault="00DE73CE" w:rsidP="00C77271">
      <w:pPr>
        <w:snapToGrid w:val="0"/>
        <w:ind w:leftChars="157" w:left="314"/>
        <w:jc w:val="both"/>
        <w:rPr>
          <w:rFonts w:eastAsia="宋体"/>
          <w:color w:val="000000"/>
          <w:sz w:val="24"/>
          <w:szCs w:val="24"/>
        </w:rPr>
      </w:pPr>
    </w:p>
    <w:p w14:paraId="139D77C6" w14:textId="300C7B1C"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回答：是。条例对设备的购置方法没有做出区分。当组装者安装用于人体的认证设备时，</w:t>
      </w:r>
      <w:ins w:id="131" w:author="Z" w:date="2022-04-04T22:45:00Z">
        <w:r w:rsidR="007E0133" w:rsidRPr="00CB0BF4">
          <w:rPr>
            <w:rFonts w:eastAsia="宋体"/>
            <w:color w:val="000000"/>
            <w:sz w:val="24"/>
            <w:szCs w:val="24"/>
          </w:rPr>
          <w:t>无论设备是如何获得的</w:t>
        </w:r>
        <w:r w:rsidR="007E0133">
          <w:rPr>
            <w:rFonts w:eastAsia="宋体" w:hint="eastAsia"/>
            <w:color w:val="000000"/>
            <w:sz w:val="24"/>
            <w:szCs w:val="24"/>
          </w:rPr>
          <w:t>，</w:t>
        </w:r>
      </w:ins>
      <w:r w:rsidRPr="00CB0BF4">
        <w:rPr>
          <w:rFonts w:eastAsia="宋体"/>
          <w:color w:val="000000"/>
          <w:sz w:val="24"/>
          <w:szCs w:val="24"/>
        </w:rPr>
        <w:t>他们</w:t>
      </w:r>
      <w:ins w:id="132" w:author="Z" w:date="2022-04-04T22:45:00Z">
        <w:r w:rsidR="007E0133">
          <w:rPr>
            <w:rFonts w:eastAsia="宋体" w:hint="eastAsia"/>
            <w:color w:val="000000"/>
            <w:sz w:val="24"/>
            <w:szCs w:val="24"/>
          </w:rPr>
          <w:t>都</w:t>
        </w:r>
      </w:ins>
      <w:r w:rsidRPr="00CB0BF4">
        <w:rPr>
          <w:rFonts w:eastAsia="宋体"/>
          <w:color w:val="000000"/>
          <w:sz w:val="24"/>
          <w:szCs w:val="24"/>
        </w:rPr>
        <w:t>需要提交</w:t>
      </w:r>
      <w:r w:rsidRPr="00CB0BF4">
        <w:rPr>
          <w:rFonts w:eastAsia="宋体"/>
          <w:color w:val="000000"/>
          <w:sz w:val="24"/>
          <w:szCs w:val="24"/>
        </w:rPr>
        <w:t>FDA 2579</w:t>
      </w:r>
      <w:r w:rsidRPr="00CB0BF4">
        <w:rPr>
          <w:rFonts w:eastAsia="宋体"/>
          <w:color w:val="000000"/>
          <w:sz w:val="24"/>
          <w:szCs w:val="24"/>
        </w:rPr>
        <w:t>表（</w:t>
      </w:r>
      <w:r w:rsidRPr="00CB0BF4">
        <w:rPr>
          <w:rFonts w:eastAsia="宋体"/>
          <w:color w:val="000000"/>
          <w:sz w:val="24"/>
          <w:szCs w:val="24"/>
        </w:rPr>
        <w:t>21 CFR 1020.30(d)(1)</w:t>
      </w:r>
      <w:r w:rsidRPr="00CB0BF4">
        <w:rPr>
          <w:rFonts w:eastAsia="宋体"/>
          <w:color w:val="000000"/>
          <w:sz w:val="24"/>
          <w:szCs w:val="24"/>
        </w:rPr>
        <w:t>）</w:t>
      </w:r>
      <w:del w:id="133" w:author="Z" w:date="2022-04-04T22:45:00Z">
        <w:r w:rsidRPr="00CB0BF4" w:rsidDel="007E0133">
          <w:rPr>
            <w:rFonts w:eastAsia="宋体"/>
            <w:color w:val="000000"/>
            <w:sz w:val="24"/>
            <w:szCs w:val="24"/>
          </w:rPr>
          <w:delText>，无论设备是如何获得的</w:delText>
        </w:r>
      </w:del>
      <w:r w:rsidRPr="00CB0BF4">
        <w:rPr>
          <w:rFonts w:eastAsia="宋体"/>
          <w:color w:val="000000"/>
          <w:sz w:val="24"/>
          <w:szCs w:val="24"/>
        </w:rPr>
        <w:t>。</w:t>
      </w:r>
    </w:p>
    <w:p w14:paraId="1B08A4C0" w14:textId="77777777" w:rsidR="00DE73CE" w:rsidRPr="00CB0BF4" w:rsidRDefault="00DE73CE" w:rsidP="00CB0BF4">
      <w:pPr>
        <w:snapToGrid w:val="0"/>
        <w:ind w:left="360" w:hangingChars="150" w:hanging="360"/>
        <w:jc w:val="both"/>
        <w:rPr>
          <w:rFonts w:eastAsia="宋体"/>
          <w:color w:val="000000"/>
          <w:sz w:val="24"/>
          <w:szCs w:val="24"/>
        </w:rPr>
      </w:pPr>
    </w:p>
    <w:p w14:paraId="35A5079B"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50.</w:t>
      </w:r>
      <w:r w:rsidRPr="00CB0BF4">
        <w:rPr>
          <w:rFonts w:eastAsia="宋体"/>
          <w:color w:val="000000"/>
          <w:sz w:val="24"/>
          <w:szCs w:val="24"/>
        </w:rPr>
        <w:tab/>
      </w:r>
      <w:r w:rsidRPr="00CB0BF4">
        <w:rPr>
          <w:rFonts w:eastAsia="宋体"/>
          <w:color w:val="000000"/>
          <w:sz w:val="24"/>
          <w:szCs w:val="24"/>
        </w:rPr>
        <w:t>问题：在</w:t>
      </w:r>
      <w:r w:rsidRPr="00CB0BF4">
        <w:rPr>
          <w:rFonts w:eastAsia="宋体"/>
          <w:color w:val="000000"/>
          <w:sz w:val="24"/>
          <w:szCs w:val="24"/>
        </w:rPr>
        <w:t>FDA 2579</w:t>
      </w:r>
      <w:r w:rsidRPr="00CB0BF4">
        <w:rPr>
          <w:rFonts w:eastAsia="宋体"/>
          <w:color w:val="000000"/>
          <w:sz w:val="24"/>
          <w:szCs w:val="24"/>
        </w:rPr>
        <w:t>表上，应该用什么日期作为</w:t>
      </w:r>
      <w:r w:rsidRPr="00CB0BF4">
        <w:rPr>
          <w:rFonts w:ascii="宋体" w:eastAsia="宋体" w:hAnsi="宋体"/>
          <w:color w:val="000000"/>
          <w:sz w:val="24"/>
          <w:szCs w:val="24"/>
        </w:rPr>
        <w:t>“</w:t>
      </w:r>
      <w:r w:rsidRPr="00CB0BF4">
        <w:rPr>
          <w:rFonts w:eastAsia="宋体"/>
          <w:color w:val="000000"/>
          <w:sz w:val="24"/>
          <w:szCs w:val="24"/>
        </w:rPr>
        <w:t>安装日期</w:t>
      </w:r>
      <w:r w:rsidRPr="00CB0BF4">
        <w:rPr>
          <w:rFonts w:ascii="宋体" w:eastAsia="宋体" w:hAnsi="宋体"/>
          <w:color w:val="000000"/>
          <w:sz w:val="24"/>
          <w:szCs w:val="24"/>
        </w:rPr>
        <w:t>”</w:t>
      </w:r>
      <w:r w:rsidRPr="00CB0BF4">
        <w:rPr>
          <w:rFonts w:eastAsia="宋体"/>
          <w:color w:val="000000"/>
          <w:sz w:val="24"/>
          <w:szCs w:val="24"/>
        </w:rPr>
        <w:t>？</w:t>
      </w:r>
    </w:p>
    <w:p w14:paraId="1721A572" w14:textId="77777777" w:rsidR="00DE73CE" w:rsidRPr="00CB0BF4" w:rsidRDefault="00DE73CE" w:rsidP="00C77271">
      <w:pPr>
        <w:snapToGrid w:val="0"/>
        <w:ind w:leftChars="157" w:left="314"/>
        <w:jc w:val="both"/>
        <w:rPr>
          <w:rFonts w:eastAsia="宋体"/>
          <w:color w:val="000000"/>
          <w:sz w:val="24"/>
          <w:szCs w:val="24"/>
        </w:rPr>
      </w:pPr>
    </w:p>
    <w:p w14:paraId="00D4BB9E"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X</w:t>
      </w:r>
      <w:r w:rsidRPr="00CB0BF4">
        <w:rPr>
          <w:rFonts w:eastAsia="宋体"/>
          <w:color w:val="000000"/>
          <w:sz w:val="24"/>
          <w:szCs w:val="24"/>
        </w:rPr>
        <w:t>射线系统或部件的安装日期被认为是</w:t>
      </w:r>
      <w:r w:rsidRPr="00CB0BF4">
        <w:rPr>
          <w:rFonts w:eastAsia="宋体"/>
          <w:color w:val="000000"/>
          <w:sz w:val="24"/>
          <w:szCs w:val="24"/>
        </w:rPr>
        <w:t>X</w:t>
      </w:r>
      <w:r w:rsidRPr="00CB0BF4">
        <w:rPr>
          <w:rFonts w:eastAsia="宋体"/>
          <w:color w:val="000000"/>
          <w:sz w:val="24"/>
          <w:szCs w:val="24"/>
        </w:rPr>
        <w:t>射线系统由组装者发放</w:t>
      </w:r>
      <w:proofErr w:type="gramStart"/>
      <w:r w:rsidRPr="00CB0BF4">
        <w:rPr>
          <w:rFonts w:eastAsia="宋体"/>
          <w:color w:val="000000"/>
          <w:sz w:val="24"/>
          <w:szCs w:val="24"/>
        </w:rPr>
        <w:t>给设施</w:t>
      </w:r>
      <w:proofErr w:type="gramEnd"/>
      <w:r w:rsidRPr="00CB0BF4">
        <w:rPr>
          <w:rFonts w:eastAsia="宋体"/>
          <w:color w:val="000000"/>
          <w:sz w:val="24"/>
          <w:szCs w:val="24"/>
        </w:rPr>
        <w:t>或使用者用于人体的日期。组装者从安装之日起有十五</w:t>
      </w:r>
      <w:r w:rsidRPr="00CB0BF4">
        <w:rPr>
          <w:rFonts w:eastAsia="宋体"/>
          <w:color w:val="000000"/>
          <w:sz w:val="24"/>
          <w:szCs w:val="24"/>
        </w:rPr>
        <w:t>(15)</w:t>
      </w:r>
      <w:r w:rsidRPr="00CB0BF4">
        <w:rPr>
          <w:rFonts w:eastAsia="宋体"/>
          <w:color w:val="000000"/>
          <w:sz w:val="24"/>
          <w:szCs w:val="24"/>
        </w:rPr>
        <w:t>天的时间来完成和分发</w:t>
      </w:r>
      <w:r w:rsidRPr="00CB0BF4">
        <w:rPr>
          <w:rFonts w:eastAsia="宋体"/>
          <w:color w:val="000000"/>
          <w:sz w:val="24"/>
          <w:szCs w:val="24"/>
        </w:rPr>
        <w:t xml:space="preserve"> FDA 2579 </w:t>
      </w:r>
      <w:r w:rsidRPr="00CB0BF4">
        <w:rPr>
          <w:rFonts w:eastAsia="宋体"/>
          <w:color w:val="000000"/>
          <w:sz w:val="24"/>
          <w:szCs w:val="24"/>
        </w:rPr>
        <w:t>表格，然后他们才会被视为违反</w:t>
      </w:r>
      <w:r w:rsidRPr="00CB0BF4">
        <w:rPr>
          <w:rFonts w:eastAsia="宋体"/>
          <w:color w:val="000000"/>
          <w:sz w:val="24"/>
          <w:szCs w:val="24"/>
        </w:rPr>
        <w:t xml:space="preserve"> 21 CFR 1020.30(d)(1)</w:t>
      </w:r>
      <w:r w:rsidRPr="00CB0BF4">
        <w:rPr>
          <w:rFonts w:eastAsia="宋体"/>
          <w:color w:val="000000"/>
          <w:sz w:val="24"/>
          <w:szCs w:val="24"/>
        </w:rPr>
        <w:t>。</w:t>
      </w:r>
      <w:r w:rsidRPr="00CB0BF4">
        <w:rPr>
          <w:rFonts w:eastAsia="宋体"/>
          <w:color w:val="000000"/>
          <w:sz w:val="24"/>
          <w:szCs w:val="24"/>
        </w:rPr>
        <w:t xml:space="preserve">FDA 2579 </w:t>
      </w:r>
      <w:r w:rsidRPr="00CB0BF4">
        <w:rPr>
          <w:rFonts w:eastAsia="宋体"/>
          <w:color w:val="000000"/>
          <w:sz w:val="24"/>
          <w:szCs w:val="24"/>
        </w:rPr>
        <w:t>表格应该正确地指出实际的安装日期，而不是组装者完成和分发</w:t>
      </w:r>
      <w:r w:rsidRPr="00CB0BF4">
        <w:rPr>
          <w:rFonts w:eastAsia="宋体"/>
          <w:color w:val="000000"/>
          <w:sz w:val="24"/>
          <w:szCs w:val="24"/>
        </w:rPr>
        <w:t xml:space="preserve"> FDA 2579 </w:t>
      </w:r>
      <w:r w:rsidRPr="00CB0BF4">
        <w:rPr>
          <w:rFonts w:eastAsia="宋体"/>
          <w:color w:val="000000"/>
          <w:sz w:val="24"/>
          <w:szCs w:val="24"/>
        </w:rPr>
        <w:t>表格的日期。</w:t>
      </w:r>
    </w:p>
    <w:p w14:paraId="7C2E4E86" w14:textId="77777777" w:rsidR="00DE73CE" w:rsidRPr="00CB0BF4" w:rsidRDefault="00DE73CE" w:rsidP="00CB0BF4">
      <w:pPr>
        <w:snapToGrid w:val="0"/>
        <w:ind w:left="360" w:hangingChars="150" w:hanging="360"/>
        <w:jc w:val="both"/>
        <w:rPr>
          <w:rFonts w:eastAsia="宋体"/>
          <w:color w:val="000000"/>
          <w:sz w:val="24"/>
          <w:szCs w:val="24"/>
        </w:rPr>
      </w:pPr>
    </w:p>
    <w:p w14:paraId="17875861"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51.</w:t>
      </w:r>
      <w:r w:rsidRPr="00CB0BF4">
        <w:rPr>
          <w:rFonts w:eastAsia="宋体"/>
          <w:color w:val="000000"/>
          <w:sz w:val="24"/>
          <w:szCs w:val="24"/>
        </w:rPr>
        <w:tab/>
      </w:r>
      <w:r w:rsidRPr="00CB0BF4">
        <w:rPr>
          <w:rFonts w:eastAsia="宋体"/>
          <w:color w:val="000000"/>
          <w:sz w:val="24"/>
          <w:szCs w:val="24"/>
        </w:rPr>
        <w:t>问题：制造商和组装者在新组装的</w:t>
      </w:r>
      <w:r w:rsidRPr="00CB0BF4">
        <w:rPr>
          <w:rFonts w:eastAsia="宋体"/>
          <w:color w:val="000000"/>
          <w:sz w:val="24"/>
          <w:szCs w:val="24"/>
        </w:rPr>
        <w:t>X</w:t>
      </w:r>
      <w:r w:rsidRPr="00CB0BF4">
        <w:rPr>
          <w:rFonts w:eastAsia="宋体"/>
          <w:color w:val="000000"/>
          <w:sz w:val="24"/>
          <w:szCs w:val="24"/>
        </w:rPr>
        <w:t>射线系统或部件发布给使用者之前，对其进行最终测试的责任是什么？</w:t>
      </w:r>
    </w:p>
    <w:p w14:paraId="3E563D42" w14:textId="77777777" w:rsidR="00DE73CE" w:rsidRPr="00CB0BF4" w:rsidRDefault="00DE73CE" w:rsidP="00C77271">
      <w:pPr>
        <w:snapToGrid w:val="0"/>
        <w:ind w:leftChars="157" w:left="314"/>
        <w:jc w:val="both"/>
        <w:rPr>
          <w:rFonts w:eastAsia="宋体"/>
          <w:color w:val="000000"/>
          <w:sz w:val="24"/>
          <w:szCs w:val="24"/>
        </w:rPr>
      </w:pPr>
    </w:p>
    <w:p w14:paraId="0D78D36A" w14:textId="77777777" w:rsidR="00DE73CE" w:rsidRPr="00CB0BF4" w:rsidRDefault="00C65937" w:rsidP="00DE73CE">
      <w:pPr>
        <w:snapToGrid w:val="0"/>
        <w:ind w:leftChars="157" w:left="314"/>
        <w:jc w:val="both"/>
        <w:rPr>
          <w:rFonts w:eastAsia="宋体"/>
          <w:sz w:val="24"/>
          <w:szCs w:val="24"/>
        </w:rPr>
      </w:pPr>
      <w:r w:rsidRPr="00CB0BF4">
        <w:rPr>
          <w:rFonts w:eastAsia="宋体"/>
          <w:color w:val="000000"/>
          <w:sz w:val="24"/>
          <w:szCs w:val="24"/>
        </w:rPr>
        <w:t>回答：制造商的责任：制造商证明，他们的每件产品在按照其组装、安装、调整和测试说明进行安装时，符合所有适用的要求。为了确保符合适用的性能标准，安装后必须进行的任何测试的说明应包括在这些说明中。这一信息应提供给组装者（</w:t>
      </w:r>
      <w:r w:rsidRPr="00CB0BF4">
        <w:rPr>
          <w:rFonts w:eastAsia="宋体"/>
          <w:color w:val="000000"/>
          <w:sz w:val="24"/>
          <w:szCs w:val="24"/>
        </w:rPr>
        <w:t>21 CFR 1020.30(g)</w:t>
      </w:r>
      <w:r w:rsidRPr="00CB0BF4">
        <w:rPr>
          <w:rFonts w:eastAsia="宋体"/>
          <w:color w:val="000000"/>
          <w:sz w:val="24"/>
          <w:szCs w:val="24"/>
        </w:rPr>
        <w:t>）。</w:t>
      </w:r>
    </w:p>
    <w:p w14:paraId="6F533317" w14:textId="77777777" w:rsidR="008E04A4" w:rsidRPr="00CB0BF4" w:rsidRDefault="008E04A4" w:rsidP="00C77271">
      <w:pPr>
        <w:snapToGrid w:val="0"/>
        <w:ind w:leftChars="157" w:left="314"/>
        <w:jc w:val="both"/>
        <w:rPr>
          <w:rFonts w:eastAsia="宋体"/>
          <w:color w:val="000000"/>
          <w:sz w:val="24"/>
          <w:szCs w:val="24"/>
          <w:vertAlign w:val="superscript"/>
        </w:rPr>
      </w:pPr>
    </w:p>
    <w:p w14:paraId="65DBF24A" w14:textId="77777777" w:rsidR="00DE73CE" w:rsidRPr="00CB0BF4" w:rsidRDefault="00DE73CE" w:rsidP="00C77271">
      <w:pPr>
        <w:snapToGrid w:val="0"/>
        <w:ind w:leftChars="157" w:left="314"/>
        <w:jc w:val="both"/>
        <w:rPr>
          <w:rFonts w:eastAsia="宋体"/>
          <w:sz w:val="24"/>
          <w:szCs w:val="24"/>
        </w:rPr>
        <w:sectPr w:rsidR="00DE73CE" w:rsidRPr="00CB0BF4" w:rsidSect="001003B6">
          <w:pgSz w:w="11906" w:h="16838"/>
          <w:pgMar w:top="1134" w:right="1417" w:bottom="1134" w:left="1417" w:header="850" w:footer="720" w:gutter="0"/>
          <w:lnNumType w:countBy="1" w:restart="continuous"/>
          <w:cols w:space="60"/>
          <w:noEndnote/>
          <w:docGrid w:linePitch="272"/>
        </w:sectPr>
      </w:pPr>
    </w:p>
    <w:p w14:paraId="41EAE151"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应提供分步骤的说明和对所需测试设备的详尽解释。说明书应包括一项要求，即记录那些关键数据，以便日后能够证明所有规定的测试都已进行，而且设备的安装和测试都符合组装说明的要求。制造商如果依靠在组装过程中进行的测试结果来支持他们的认证，但不在其组装者说明中包括最终的符合性测试，他们的质量控制和测试计划可能会被不批准（</w:t>
      </w:r>
      <w:r w:rsidRPr="00CB0BF4">
        <w:rPr>
          <w:rFonts w:eastAsia="宋体"/>
          <w:color w:val="000000"/>
          <w:sz w:val="24"/>
          <w:szCs w:val="24"/>
        </w:rPr>
        <w:t>21 CFR 1010.2(c)</w:t>
      </w:r>
      <w:r w:rsidRPr="00CB0BF4">
        <w:rPr>
          <w:rFonts w:eastAsia="宋体"/>
          <w:color w:val="000000"/>
          <w:sz w:val="24"/>
          <w:szCs w:val="24"/>
        </w:rPr>
        <w:t>）。</w:t>
      </w:r>
    </w:p>
    <w:p w14:paraId="6AD2B17F" w14:textId="77777777" w:rsidR="00DE73CE" w:rsidRPr="00CB0BF4" w:rsidRDefault="00DE73CE" w:rsidP="00C77271">
      <w:pPr>
        <w:snapToGrid w:val="0"/>
        <w:ind w:leftChars="157" w:left="314"/>
        <w:jc w:val="both"/>
        <w:rPr>
          <w:rFonts w:eastAsia="宋体"/>
          <w:color w:val="000000"/>
          <w:sz w:val="24"/>
          <w:szCs w:val="24"/>
        </w:rPr>
      </w:pPr>
    </w:p>
    <w:p w14:paraId="2FF0438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组装者的职责：诊断性</w:t>
      </w:r>
      <w:r w:rsidRPr="00CB0BF4">
        <w:rPr>
          <w:rFonts w:eastAsia="宋体"/>
          <w:color w:val="000000"/>
          <w:sz w:val="24"/>
          <w:szCs w:val="24"/>
        </w:rPr>
        <w:t>X</w:t>
      </w:r>
      <w:r w:rsidRPr="00CB0BF4">
        <w:rPr>
          <w:rFonts w:eastAsia="宋体"/>
          <w:color w:val="000000"/>
          <w:sz w:val="24"/>
          <w:szCs w:val="24"/>
        </w:rPr>
        <w:t>射线设备的组装者必须在安装时执行由部件或系统制造商提供的组装说明中规定的所有测试（</w:t>
      </w:r>
      <w:r w:rsidRPr="00CB0BF4">
        <w:rPr>
          <w:rFonts w:eastAsia="宋体"/>
          <w:color w:val="000000"/>
          <w:sz w:val="24"/>
          <w:szCs w:val="24"/>
        </w:rPr>
        <w:t>21 CFR 1020.30(d)</w:t>
      </w:r>
      <w:r w:rsidRPr="00CB0BF4">
        <w:rPr>
          <w:rFonts w:eastAsia="宋体"/>
          <w:color w:val="000000"/>
          <w:sz w:val="24"/>
          <w:szCs w:val="24"/>
        </w:rPr>
        <w:t>）。组装者如果没有按照制造商的要求进行最终符合性测试并记录结果，可能会被</w:t>
      </w:r>
      <w:r w:rsidRPr="00CB0BF4">
        <w:rPr>
          <w:rFonts w:eastAsia="宋体"/>
          <w:color w:val="000000"/>
          <w:sz w:val="24"/>
          <w:szCs w:val="24"/>
        </w:rPr>
        <w:t>FDA</w:t>
      </w:r>
      <w:r w:rsidRPr="00CB0BF4">
        <w:rPr>
          <w:rFonts w:eastAsia="宋体"/>
          <w:color w:val="000000"/>
          <w:sz w:val="24"/>
          <w:szCs w:val="24"/>
        </w:rPr>
        <w:t>认为是出具了虚假和误导性的证明，并可能受到</w:t>
      </w:r>
      <w:r w:rsidRPr="00CB0BF4">
        <w:rPr>
          <w:rFonts w:eastAsia="宋体"/>
          <w:color w:val="000000"/>
          <w:sz w:val="24"/>
          <w:szCs w:val="24"/>
        </w:rPr>
        <w:t>FDA</w:t>
      </w:r>
      <w:r w:rsidRPr="00CB0BF4">
        <w:rPr>
          <w:rFonts w:eastAsia="宋体"/>
          <w:color w:val="000000"/>
          <w:sz w:val="24"/>
          <w:szCs w:val="24"/>
        </w:rPr>
        <w:t>的监管行动。如果经认证的部件的组装是按照部件制造商的指示进行的，则组装者不应对该部件的不符合性负责（</w:t>
      </w:r>
      <w:r w:rsidRPr="00CB0BF4">
        <w:rPr>
          <w:rFonts w:eastAsia="宋体"/>
          <w:color w:val="000000"/>
          <w:sz w:val="24"/>
          <w:szCs w:val="24"/>
        </w:rPr>
        <w:t>21 CFR 1020.30(d)</w:t>
      </w:r>
      <w:r w:rsidRPr="00CB0BF4">
        <w:rPr>
          <w:rFonts w:eastAsia="宋体"/>
          <w:color w:val="000000"/>
          <w:sz w:val="24"/>
          <w:szCs w:val="24"/>
        </w:rPr>
        <w:t>）。</w:t>
      </w:r>
    </w:p>
    <w:p w14:paraId="2F5A9B22" w14:textId="77777777" w:rsidR="00DE73CE" w:rsidRPr="00CB0BF4" w:rsidRDefault="00DE73CE" w:rsidP="00CB0BF4">
      <w:pPr>
        <w:snapToGrid w:val="0"/>
        <w:ind w:left="360" w:hangingChars="150" w:hanging="360"/>
        <w:jc w:val="both"/>
        <w:rPr>
          <w:rFonts w:eastAsia="宋体"/>
          <w:color w:val="000000"/>
          <w:sz w:val="24"/>
          <w:szCs w:val="24"/>
        </w:rPr>
      </w:pPr>
    </w:p>
    <w:p w14:paraId="41FE371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52.</w:t>
      </w:r>
      <w:r w:rsidRPr="00CB0BF4">
        <w:rPr>
          <w:rFonts w:eastAsia="宋体"/>
          <w:color w:val="000000"/>
          <w:sz w:val="24"/>
          <w:szCs w:val="24"/>
        </w:rPr>
        <w:tab/>
      </w:r>
      <w:r w:rsidRPr="00CB0BF4">
        <w:rPr>
          <w:rFonts w:eastAsia="宋体"/>
          <w:color w:val="000000"/>
          <w:sz w:val="24"/>
          <w:szCs w:val="24"/>
        </w:rPr>
        <w:t>问题：组装者确定可用的额定线路电压和</w:t>
      </w:r>
      <w:r w:rsidRPr="00CB0BF4">
        <w:rPr>
          <w:rFonts w:eastAsia="宋体"/>
          <w:color w:val="000000"/>
          <w:sz w:val="24"/>
          <w:szCs w:val="24"/>
        </w:rPr>
        <w:t>/</w:t>
      </w:r>
      <w:r w:rsidRPr="00CB0BF4">
        <w:rPr>
          <w:rFonts w:eastAsia="宋体"/>
          <w:color w:val="000000"/>
          <w:sz w:val="24"/>
          <w:szCs w:val="24"/>
        </w:rPr>
        <w:t>或线路电压调节范围不在制造商规定的要求之内。是否可完成这一安装？</w:t>
      </w:r>
    </w:p>
    <w:p w14:paraId="5093B7EE" w14:textId="77777777" w:rsidR="00DE73CE" w:rsidRPr="00CB0BF4" w:rsidRDefault="00DE73CE" w:rsidP="00C77271">
      <w:pPr>
        <w:snapToGrid w:val="0"/>
        <w:ind w:leftChars="157" w:left="314"/>
        <w:jc w:val="both"/>
        <w:rPr>
          <w:rFonts w:eastAsia="宋体"/>
          <w:color w:val="000000"/>
          <w:sz w:val="24"/>
          <w:szCs w:val="24"/>
        </w:rPr>
      </w:pPr>
    </w:p>
    <w:p w14:paraId="4E04121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回答：否，所述的安装是不允许的。制造商必须提供足够的组装说明，以确保其组件符合适用的性能标准（</w:t>
      </w:r>
      <w:r w:rsidRPr="00CB0BF4">
        <w:rPr>
          <w:rFonts w:eastAsia="宋体"/>
          <w:color w:val="000000"/>
          <w:sz w:val="24"/>
          <w:szCs w:val="24"/>
        </w:rPr>
        <w:t>21 CFR 1020.30(c)</w:t>
      </w:r>
      <w:r w:rsidRPr="00CB0BF4">
        <w:rPr>
          <w:rFonts w:eastAsia="宋体"/>
          <w:color w:val="000000"/>
          <w:sz w:val="24"/>
          <w:szCs w:val="24"/>
        </w:rPr>
        <w:t>），其中必须包括对额定线路电压和线路电压调节范围的说明（</w:t>
      </w:r>
      <w:r w:rsidRPr="00CB0BF4">
        <w:rPr>
          <w:rFonts w:eastAsia="宋体"/>
          <w:color w:val="000000"/>
          <w:sz w:val="24"/>
          <w:szCs w:val="24"/>
        </w:rPr>
        <w:t>21 CFR 1020.30(g)(1)</w:t>
      </w:r>
      <w:r w:rsidRPr="00CB0BF4">
        <w:rPr>
          <w:rFonts w:eastAsia="宋体"/>
          <w:color w:val="000000"/>
          <w:sz w:val="24"/>
          <w:szCs w:val="24"/>
        </w:rPr>
        <w:t>），并且组装者应根据制造商的说明组装、安装、调整和测试经认证的组件（</w:t>
      </w:r>
      <w:r w:rsidRPr="00CB0BF4">
        <w:rPr>
          <w:rFonts w:eastAsia="宋体"/>
          <w:color w:val="000000"/>
          <w:sz w:val="24"/>
          <w:szCs w:val="24"/>
        </w:rPr>
        <w:t>21 CFR 1020.30(d)</w:t>
      </w:r>
      <w:r w:rsidRPr="00CB0BF4">
        <w:rPr>
          <w:rFonts w:eastAsia="宋体"/>
          <w:color w:val="000000"/>
          <w:sz w:val="24"/>
          <w:szCs w:val="24"/>
        </w:rPr>
        <w:t>）。这种组装不能按照制造商的说明进行，不应完成。</w:t>
      </w:r>
    </w:p>
    <w:p w14:paraId="0D377E30" w14:textId="77777777" w:rsidR="00DE73CE" w:rsidRPr="00CB0BF4" w:rsidRDefault="00DE73CE" w:rsidP="00CB0BF4">
      <w:pPr>
        <w:snapToGrid w:val="0"/>
        <w:ind w:left="360" w:hangingChars="150" w:hanging="360"/>
        <w:jc w:val="both"/>
        <w:rPr>
          <w:rFonts w:eastAsia="宋体"/>
          <w:color w:val="000000"/>
          <w:sz w:val="24"/>
          <w:szCs w:val="24"/>
        </w:rPr>
      </w:pPr>
    </w:p>
    <w:p w14:paraId="24F0ABE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53.</w:t>
      </w:r>
      <w:r w:rsidRPr="00CB0BF4">
        <w:rPr>
          <w:rFonts w:eastAsia="宋体"/>
          <w:color w:val="000000"/>
          <w:sz w:val="24"/>
          <w:szCs w:val="24"/>
        </w:rPr>
        <w:tab/>
      </w:r>
      <w:r w:rsidRPr="00CB0BF4">
        <w:rPr>
          <w:rFonts w:eastAsia="宋体"/>
          <w:color w:val="000000"/>
          <w:sz w:val="24"/>
          <w:szCs w:val="24"/>
        </w:rPr>
        <w:t>问题：一家公司制造并销售了一个透视</w:t>
      </w:r>
      <w:r w:rsidRPr="00CB0BF4">
        <w:rPr>
          <w:rFonts w:eastAsia="宋体"/>
          <w:color w:val="000000"/>
          <w:sz w:val="24"/>
          <w:szCs w:val="24"/>
        </w:rPr>
        <w:t>C</w:t>
      </w:r>
      <w:proofErr w:type="gramStart"/>
      <w:r w:rsidRPr="00CB0BF4">
        <w:rPr>
          <w:rFonts w:eastAsia="宋体"/>
          <w:color w:val="000000"/>
          <w:sz w:val="24"/>
          <w:szCs w:val="24"/>
        </w:rPr>
        <w:t>型臂系统</w:t>
      </w:r>
      <w:proofErr w:type="gramEnd"/>
      <w:r w:rsidRPr="00CB0BF4">
        <w:rPr>
          <w:rFonts w:eastAsia="宋体"/>
          <w:color w:val="000000"/>
          <w:sz w:val="24"/>
          <w:szCs w:val="24"/>
        </w:rPr>
        <w:t>，如果按照其说明进行安装和组装，该系统完全符合性能标准。但这个特定系统的安装和组装是不正确的，不符合性能标准。制造商是否负责纠正不符合规定的系统？</w:t>
      </w:r>
    </w:p>
    <w:p w14:paraId="3FFF0300" w14:textId="77777777" w:rsidR="00DE73CE" w:rsidRPr="00CB0BF4" w:rsidRDefault="00DE73CE" w:rsidP="00C77271">
      <w:pPr>
        <w:snapToGrid w:val="0"/>
        <w:ind w:leftChars="157" w:left="314"/>
        <w:jc w:val="both"/>
        <w:rPr>
          <w:rFonts w:eastAsia="宋体"/>
          <w:color w:val="000000"/>
          <w:sz w:val="24"/>
          <w:szCs w:val="24"/>
        </w:rPr>
      </w:pPr>
    </w:p>
    <w:p w14:paraId="3522E12E"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回答：如果不符合规定的原因仅仅是由于他人不正确的安装或组装该产品，制造商不对其产品的不符合规定负责（</w:t>
      </w:r>
      <w:r w:rsidRPr="00CB0BF4">
        <w:rPr>
          <w:rFonts w:eastAsia="宋体"/>
          <w:color w:val="000000"/>
          <w:sz w:val="24"/>
          <w:szCs w:val="24"/>
        </w:rPr>
        <w:t>21 CFR 1020.30(c)</w:t>
      </w:r>
      <w:r w:rsidRPr="00CB0BF4">
        <w:rPr>
          <w:rFonts w:eastAsia="宋体"/>
          <w:color w:val="000000"/>
          <w:sz w:val="24"/>
          <w:szCs w:val="24"/>
        </w:rPr>
        <w:t>）。但制造商有责任提供足够的组装说明，以确保其组件符合性能标准的适用规定（</w:t>
      </w:r>
      <w:r w:rsidRPr="00CB0BF4">
        <w:rPr>
          <w:rFonts w:eastAsia="宋体"/>
          <w:color w:val="000000"/>
          <w:sz w:val="24"/>
          <w:szCs w:val="24"/>
        </w:rPr>
        <w:t>21 CFR 1020.30(g)</w:t>
      </w:r>
      <w:r w:rsidRPr="00CB0BF4">
        <w:rPr>
          <w:rFonts w:eastAsia="宋体"/>
          <w:color w:val="000000"/>
          <w:sz w:val="24"/>
          <w:szCs w:val="24"/>
        </w:rPr>
        <w:t>）。</w:t>
      </w:r>
    </w:p>
    <w:p w14:paraId="162574CF" w14:textId="77777777" w:rsidR="008E04A4" w:rsidRPr="00CB0BF4" w:rsidRDefault="008E04A4" w:rsidP="00C77271">
      <w:pPr>
        <w:snapToGrid w:val="0"/>
        <w:ind w:leftChars="157" w:left="314"/>
        <w:jc w:val="both"/>
        <w:rPr>
          <w:rFonts w:eastAsia="宋体"/>
          <w:sz w:val="24"/>
          <w:szCs w:val="24"/>
        </w:rPr>
      </w:pPr>
    </w:p>
    <w:p w14:paraId="35FEED89" w14:textId="77777777" w:rsidR="00DE73CE" w:rsidRPr="00CB0BF4" w:rsidRDefault="00DE73CE" w:rsidP="00C77271">
      <w:pPr>
        <w:snapToGrid w:val="0"/>
        <w:ind w:leftChars="157" w:left="314"/>
        <w:jc w:val="both"/>
        <w:rPr>
          <w:rFonts w:eastAsia="宋体"/>
          <w:sz w:val="24"/>
          <w:szCs w:val="24"/>
        </w:rPr>
        <w:sectPr w:rsidR="00DE73CE" w:rsidRPr="00CB0BF4" w:rsidSect="001003B6">
          <w:pgSz w:w="11906" w:h="16838"/>
          <w:pgMar w:top="1134" w:right="1417" w:bottom="1134" w:left="1417" w:header="850" w:footer="720" w:gutter="0"/>
          <w:lnNumType w:countBy="1" w:restart="continuous"/>
          <w:cols w:space="60"/>
          <w:noEndnote/>
          <w:docGrid w:linePitch="272"/>
        </w:sectPr>
      </w:pPr>
    </w:p>
    <w:p w14:paraId="0FEB6D6D"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54.</w:t>
      </w:r>
      <w:r w:rsidRPr="00CB0BF4">
        <w:rPr>
          <w:rFonts w:eastAsia="宋体"/>
          <w:color w:val="000000"/>
          <w:sz w:val="24"/>
          <w:szCs w:val="24"/>
        </w:rPr>
        <w:tab/>
      </w:r>
      <w:r w:rsidRPr="00CB0BF4">
        <w:rPr>
          <w:rFonts w:eastAsia="宋体"/>
          <w:color w:val="000000"/>
          <w:sz w:val="24"/>
          <w:szCs w:val="24"/>
        </w:rPr>
        <w:t>问题：一家公司制造、销售和安装了一个透视</w:t>
      </w:r>
      <w:r w:rsidRPr="00CB0BF4">
        <w:rPr>
          <w:rFonts w:eastAsia="宋体"/>
          <w:color w:val="000000"/>
          <w:sz w:val="24"/>
          <w:szCs w:val="24"/>
        </w:rPr>
        <w:t>C</w:t>
      </w:r>
      <w:proofErr w:type="gramStart"/>
      <w:r w:rsidRPr="00CB0BF4">
        <w:rPr>
          <w:rFonts w:eastAsia="宋体"/>
          <w:color w:val="000000"/>
          <w:sz w:val="24"/>
          <w:szCs w:val="24"/>
        </w:rPr>
        <w:t>型臂系统</w:t>
      </w:r>
      <w:proofErr w:type="gramEnd"/>
      <w:r w:rsidRPr="00CB0BF4">
        <w:rPr>
          <w:rFonts w:eastAsia="宋体"/>
          <w:color w:val="000000"/>
          <w:sz w:val="24"/>
          <w:szCs w:val="24"/>
        </w:rPr>
        <w:t>，该系统在组装时完全符合性能标准。但业主的服务工程师调整了电子管的输出量，以增加空气的角化率。调整后的最大</w:t>
      </w:r>
      <w:proofErr w:type="gramStart"/>
      <w:r w:rsidRPr="00CB0BF4">
        <w:rPr>
          <w:rFonts w:eastAsia="宋体"/>
          <w:color w:val="000000"/>
          <w:sz w:val="24"/>
          <w:szCs w:val="24"/>
        </w:rPr>
        <w:t>空气比释动能</w:t>
      </w:r>
      <w:proofErr w:type="gramEnd"/>
      <w:r w:rsidRPr="00CB0BF4">
        <w:rPr>
          <w:rFonts w:eastAsia="宋体"/>
          <w:color w:val="000000"/>
          <w:sz w:val="24"/>
          <w:szCs w:val="24"/>
        </w:rPr>
        <w:t>率被发现为每分钟</w:t>
      </w:r>
      <w:r w:rsidRPr="00CB0BF4">
        <w:rPr>
          <w:rFonts w:eastAsia="宋体"/>
          <w:color w:val="000000"/>
          <w:sz w:val="24"/>
          <w:szCs w:val="24"/>
        </w:rPr>
        <w:t>120</w:t>
      </w:r>
      <w:r w:rsidRPr="00CB0BF4">
        <w:rPr>
          <w:rFonts w:eastAsia="宋体"/>
          <w:color w:val="000000"/>
          <w:sz w:val="24"/>
          <w:szCs w:val="24"/>
        </w:rPr>
        <w:t>毫戈瑞，因此，该系统不符合</w:t>
      </w:r>
      <w:r w:rsidRPr="00CB0BF4">
        <w:rPr>
          <w:rFonts w:eastAsia="宋体"/>
          <w:color w:val="000000"/>
          <w:sz w:val="24"/>
          <w:szCs w:val="24"/>
        </w:rPr>
        <w:t>21 CFR 1020.32(d)(2)(ii)</w:t>
      </w:r>
      <w:r w:rsidRPr="00CB0BF4">
        <w:rPr>
          <w:rFonts w:eastAsia="宋体"/>
          <w:color w:val="000000"/>
          <w:sz w:val="24"/>
          <w:szCs w:val="24"/>
        </w:rPr>
        <w:t>的规定。该机构的医学物理学家通知组装者，系统需要调整以符合性能标准。组装者或制造商是否负责调整系统而</w:t>
      </w:r>
      <w:proofErr w:type="gramStart"/>
      <w:r w:rsidRPr="00CB0BF4">
        <w:rPr>
          <w:rFonts w:eastAsia="宋体"/>
          <w:color w:val="000000"/>
          <w:sz w:val="24"/>
          <w:szCs w:val="24"/>
        </w:rPr>
        <w:t>不</w:t>
      </w:r>
      <w:proofErr w:type="gramEnd"/>
      <w:r w:rsidRPr="00CB0BF4">
        <w:rPr>
          <w:rFonts w:eastAsia="宋体"/>
          <w:color w:val="000000"/>
          <w:sz w:val="24"/>
          <w:szCs w:val="24"/>
        </w:rPr>
        <w:t>向使用者收取费用？</w:t>
      </w:r>
    </w:p>
    <w:p w14:paraId="55D19B1B" w14:textId="77777777" w:rsidR="00DE73CE" w:rsidRPr="00CB0BF4" w:rsidRDefault="00DE73CE" w:rsidP="00C77271">
      <w:pPr>
        <w:snapToGrid w:val="0"/>
        <w:ind w:leftChars="157" w:left="314"/>
        <w:jc w:val="both"/>
        <w:rPr>
          <w:rFonts w:eastAsia="宋体"/>
          <w:color w:val="000000"/>
          <w:sz w:val="24"/>
          <w:szCs w:val="24"/>
        </w:rPr>
      </w:pPr>
    </w:p>
    <w:p w14:paraId="65383099"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回答：否。如果使用者的服务工程师没有按照组装、安装、调整和测试（</w:t>
      </w:r>
      <w:r w:rsidRPr="00CB0BF4">
        <w:rPr>
          <w:rFonts w:eastAsia="宋体"/>
          <w:color w:val="000000"/>
          <w:sz w:val="24"/>
          <w:szCs w:val="24"/>
        </w:rPr>
        <w:t>AIAT</w:t>
      </w:r>
      <w:r w:rsidRPr="00CB0BF4">
        <w:rPr>
          <w:rFonts w:eastAsia="宋体"/>
          <w:color w:val="000000"/>
          <w:sz w:val="24"/>
          <w:szCs w:val="24"/>
        </w:rPr>
        <w:t>）的说明来调整系统，制造商不对不符合要求负责（见问题</w:t>
      </w:r>
      <w:r w:rsidRPr="00CB0BF4">
        <w:rPr>
          <w:rFonts w:eastAsia="宋体"/>
          <w:color w:val="000000"/>
          <w:sz w:val="24"/>
          <w:szCs w:val="24"/>
        </w:rPr>
        <w:t>53</w:t>
      </w:r>
      <w:r w:rsidRPr="00CB0BF4">
        <w:rPr>
          <w:rFonts w:eastAsia="宋体"/>
          <w:color w:val="000000"/>
          <w:sz w:val="24"/>
          <w:szCs w:val="24"/>
        </w:rPr>
        <w:t>）。但如果使用者按照组装、安装、调整和测试</w:t>
      </w:r>
      <w:r w:rsidRPr="00CB0BF4">
        <w:rPr>
          <w:rFonts w:eastAsia="宋体"/>
          <w:color w:val="000000"/>
          <w:sz w:val="24"/>
          <w:szCs w:val="24"/>
        </w:rPr>
        <w:t>(AIAT)</w:t>
      </w:r>
      <w:r w:rsidRPr="00CB0BF4">
        <w:rPr>
          <w:rFonts w:eastAsia="宋体"/>
          <w:color w:val="000000"/>
          <w:sz w:val="24"/>
          <w:szCs w:val="24"/>
        </w:rPr>
        <w:t>说明调整了系统，而产生的空气角膜率不符合</w:t>
      </w:r>
      <w:r w:rsidRPr="00CB0BF4">
        <w:rPr>
          <w:rFonts w:eastAsia="宋体"/>
          <w:color w:val="000000"/>
          <w:sz w:val="24"/>
          <w:szCs w:val="24"/>
        </w:rPr>
        <w:t>21 CFR 1020.32(d)(2)(ii)</w:t>
      </w:r>
      <w:r w:rsidRPr="00CB0BF4">
        <w:rPr>
          <w:rFonts w:eastAsia="宋体"/>
          <w:color w:val="000000"/>
          <w:sz w:val="24"/>
          <w:szCs w:val="24"/>
        </w:rPr>
        <w:t>中规定的要求，制造商要对不符合要求负责，必须按照</w:t>
      </w:r>
      <w:r w:rsidRPr="00CB0BF4">
        <w:rPr>
          <w:rFonts w:eastAsia="宋体"/>
          <w:color w:val="000000"/>
          <w:sz w:val="24"/>
          <w:szCs w:val="24"/>
        </w:rPr>
        <w:t>21 CFR 1003.10</w:t>
      </w:r>
      <w:r w:rsidRPr="00CB0BF4">
        <w:rPr>
          <w:rFonts w:eastAsia="宋体"/>
          <w:color w:val="000000"/>
          <w:sz w:val="24"/>
          <w:szCs w:val="24"/>
        </w:rPr>
        <w:t>，包括通知秘书（</w:t>
      </w:r>
      <w:r w:rsidRPr="00CB0BF4">
        <w:rPr>
          <w:rFonts w:eastAsia="宋体"/>
          <w:color w:val="000000"/>
          <w:sz w:val="24"/>
          <w:szCs w:val="24"/>
        </w:rPr>
        <w:t>21 CFR 1003.20</w:t>
      </w:r>
      <w:r w:rsidRPr="00CB0BF4">
        <w:rPr>
          <w:rFonts w:eastAsia="宋体"/>
          <w:color w:val="000000"/>
          <w:sz w:val="24"/>
          <w:szCs w:val="24"/>
        </w:rPr>
        <w:t>），通知受影响的人（</w:t>
      </w:r>
      <w:r w:rsidRPr="00CB0BF4">
        <w:rPr>
          <w:rFonts w:eastAsia="宋体"/>
          <w:color w:val="000000"/>
          <w:sz w:val="24"/>
          <w:szCs w:val="24"/>
        </w:rPr>
        <w:t>21 CFR 1003.21</w:t>
      </w:r>
      <w:r w:rsidRPr="00CB0BF4">
        <w:rPr>
          <w:rFonts w:eastAsia="宋体"/>
          <w:color w:val="000000"/>
          <w:sz w:val="24"/>
          <w:szCs w:val="24"/>
        </w:rPr>
        <w:t>），除非被豁免于通知要求（</w:t>
      </w:r>
      <w:r w:rsidRPr="00CB0BF4">
        <w:rPr>
          <w:rFonts w:eastAsia="宋体"/>
          <w:color w:val="000000"/>
          <w:sz w:val="24"/>
          <w:szCs w:val="24"/>
        </w:rPr>
        <w:t>21 CFR Subpart D</w:t>
      </w:r>
      <w:r w:rsidRPr="00CB0BF4">
        <w:rPr>
          <w:rFonts w:eastAsia="宋体"/>
          <w:color w:val="000000"/>
          <w:sz w:val="24"/>
          <w:szCs w:val="24"/>
        </w:rPr>
        <w:t>），重新购买、修理或更换系统，而不需要使用者支付费用（</w:t>
      </w:r>
      <w:r w:rsidRPr="00CB0BF4">
        <w:rPr>
          <w:rFonts w:eastAsia="宋体"/>
          <w:color w:val="000000"/>
          <w:sz w:val="24"/>
          <w:szCs w:val="24"/>
        </w:rPr>
        <w:t>21 CFR 1004</w:t>
      </w:r>
      <w:r w:rsidRPr="00CB0BF4">
        <w:rPr>
          <w:rFonts w:eastAsia="宋体"/>
          <w:color w:val="000000"/>
          <w:sz w:val="24"/>
          <w:szCs w:val="24"/>
        </w:rPr>
        <w:t>）。</w:t>
      </w:r>
    </w:p>
    <w:p w14:paraId="37AD5CF6" w14:textId="77777777" w:rsidR="00DE73CE" w:rsidRPr="00CB0BF4" w:rsidRDefault="00DE73CE" w:rsidP="00CB0BF4">
      <w:pPr>
        <w:snapToGrid w:val="0"/>
        <w:ind w:left="360" w:hangingChars="150" w:hanging="360"/>
        <w:jc w:val="both"/>
        <w:rPr>
          <w:rFonts w:eastAsia="宋体"/>
          <w:color w:val="000000"/>
          <w:sz w:val="24"/>
          <w:szCs w:val="24"/>
        </w:rPr>
      </w:pPr>
    </w:p>
    <w:p w14:paraId="10D41B1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55.</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1020.31(b)(2)</w:t>
      </w:r>
      <w:r w:rsidRPr="00CB0BF4">
        <w:rPr>
          <w:rFonts w:eastAsia="宋体"/>
          <w:color w:val="000000"/>
          <w:sz w:val="24"/>
          <w:szCs w:val="24"/>
        </w:rPr>
        <w:t>条，</w:t>
      </w:r>
      <w:proofErr w:type="gramStart"/>
      <w:r w:rsidRPr="00CB0BF4">
        <w:rPr>
          <w:rFonts w:ascii="宋体" w:eastAsia="宋体" w:hAnsi="宋体"/>
          <w:color w:val="000000"/>
          <w:sz w:val="24"/>
          <w:szCs w:val="24"/>
        </w:rPr>
        <w:t>”</w:t>
      </w:r>
      <w:proofErr w:type="gramEnd"/>
      <w:r w:rsidRPr="00CB0BF4">
        <w:rPr>
          <w:rFonts w:eastAsia="宋体"/>
          <w:color w:val="000000"/>
          <w:sz w:val="24"/>
          <w:szCs w:val="24"/>
        </w:rPr>
        <w:t>测量合</w:t>
      </w:r>
      <w:proofErr w:type="gramStart"/>
      <w:r w:rsidRPr="00CB0BF4">
        <w:rPr>
          <w:rFonts w:eastAsia="宋体"/>
          <w:color w:val="000000"/>
          <w:sz w:val="24"/>
          <w:szCs w:val="24"/>
        </w:rPr>
        <w:t>规</w:t>
      </w:r>
      <w:proofErr w:type="gramEnd"/>
      <w:r w:rsidRPr="00CB0BF4">
        <w:rPr>
          <w:rFonts w:eastAsia="宋体"/>
          <w:color w:val="000000"/>
          <w:sz w:val="24"/>
          <w:szCs w:val="24"/>
        </w:rPr>
        <w:t>性</w:t>
      </w:r>
      <w:r w:rsidRPr="00CB0BF4">
        <w:rPr>
          <w:rFonts w:ascii="宋体" w:eastAsia="宋体" w:hAnsi="宋体"/>
          <w:color w:val="000000"/>
          <w:sz w:val="24"/>
          <w:szCs w:val="24"/>
        </w:rPr>
        <w:t>“</w:t>
      </w:r>
      <w:r w:rsidRPr="00CB0BF4">
        <w:rPr>
          <w:rFonts w:eastAsia="宋体"/>
          <w:color w:val="000000"/>
          <w:sz w:val="24"/>
          <w:szCs w:val="24"/>
        </w:rPr>
        <w:t>似乎限制了组装者安装只有正负</w:t>
      </w:r>
      <w:r w:rsidRPr="00CB0BF4">
        <w:rPr>
          <w:rFonts w:eastAsia="宋体"/>
          <w:color w:val="000000"/>
          <w:sz w:val="24"/>
          <w:szCs w:val="24"/>
        </w:rPr>
        <w:t>1%</w:t>
      </w:r>
      <w:r w:rsidRPr="00CB0BF4">
        <w:rPr>
          <w:rFonts w:eastAsia="宋体"/>
          <w:color w:val="000000"/>
          <w:sz w:val="24"/>
          <w:szCs w:val="24"/>
        </w:rPr>
        <w:t>的线电压调节的系统。这是否正确？</w:t>
      </w:r>
    </w:p>
    <w:p w14:paraId="342107E5" w14:textId="77777777" w:rsidR="00DE73CE" w:rsidRPr="00CB0BF4" w:rsidRDefault="00DE73CE" w:rsidP="00C77271">
      <w:pPr>
        <w:snapToGrid w:val="0"/>
        <w:ind w:leftChars="157" w:left="314"/>
        <w:jc w:val="both"/>
        <w:rPr>
          <w:rFonts w:eastAsia="宋体"/>
          <w:color w:val="000000"/>
          <w:sz w:val="24"/>
          <w:szCs w:val="24"/>
        </w:rPr>
      </w:pPr>
    </w:p>
    <w:p w14:paraId="7238A64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w:t>
      </w:r>
      <w:r w:rsidRPr="00CB0BF4">
        <w:rPr>
          <w:rFonts w:eastAsia="宋体"/>
          <w:color w:val="000000"/>
          <w:sz w:val="24"/>
          <w:szCs w:val="24"/>
        </w:rPr>
        <w:t>21 CFR 1020.31(b)(2)</w:t>
      </w:r>
      <w:r w:rsidRPr="00CB0BF4">
        <w:rPr>
          <w:rFonts w:eastAsia="宋体"/>
          <w:color w:val="000000"/>
          <w:sz w:val="24"/>
          <w:szCs w:val="24"/>
        </w:rPr>
        <w:t>中的正负百分之一</w:t>
      </w:r>
      <w:r w:rsidRPr="00CB0BF4">
        <w:rPr>
          <w:rFonts w:eastAsia="宋体"/>
          <w:color w:val="000000"/>
          <w:sz w:val="24"/>
          <w:szCs w:val="24"/>
        </w:rPr>
        <w:t>(1%)</w:t>
      </w:r>
      <w:r w:rsidRPr="00CB0BF4">
        <w:rPr>
          <w:rFonts w:eastAsia="宋体"/>
          <w:color w:val="000000"/>
          <w:sz w:val="24"/>
          <w:szCs w:val="24"/>
        </w:rPr>
        <w:t>线路电压规定只是</w:t>
      </w:r>
      <w:r w:rsidRPr="00CB0BF4">
        <w:rPr>
          <w:rFonts w:eastAsia="宋体"/>
          <w:color w:val="000000"/>
          <w:sz w:val="24"/>
          <w:szCs w:val="24"/>
        </w:rPr>
        <w:t>FDA</w:t>
      </w:r>
      <w:r w:rsidRPr="00CB0BF4">
        <w:rPr>
          <w:rFonts w:eastAsia="宋体"/>
          <w:color w:val="000000"/>
          <w:sz w:val="24"/>
          <w:szCs w:val="24"/>
        </w:rPr>
        <w:t>的测试条件。这意味着如果一次测量的线电压调节（以百分比表示）与所有</w:t>
      </w:r>
      <w:r w:rsidRPr="00CB0BF4">
        <w:rPr>
          <w:rFonts w:eastAsia="宋体"/>
          <w:color w:val="000000"/>
          <w:sz w:val="24"/>
          <w:szCs w:val="24"/>
        </w:rPr>
        <w:t>10</w:t>
      </w:r>
      <w:r w:rsidRPr="00CB0BF4">
        <w:rPr>
          <w:rFonts w:eastAsia="宋体"/>
          <w:color w:val="000000"/>
          <w:sz w:val="24"/>
          <w:szCs w:val="24"/>
        </w:rPr>
        <w:t>次测量的线电压调节平均值（以百分比表示）相差超过</w:t>
      </w:r>
      <w:r w:rsidRPr="00CB0BF4">
        <w:rPr>
          <w:rFonts w:eastAsia="宋体"/>
          <w:color w:val="000000"/>
          <w:sz w:val="24"/>
          <w:szCs w:val="24"/>
        </w:rPr>
        <w:t>1%</w:t>
      </w:r>
      <w:r w:rsidRPr="00CB0BF4">
        <w:rPr>
          <w:rFonts w:eastAsia="宋体"/>
          <w:color w:val="000000"/>
          <w:sz w:val="24"/>
          <w:szCs w:val="24"/>
        </w:rPr>
        <w:t>，则测试结果对确定符合性无效。见问题</w:t>
      </w:r>
      <w:r w:rsidRPr="00CB0BF4">
        <w:rPr>
          <w:rFonts w:eastAsia="宋体"/>
          <w:color w:val="000000"/>
          <w:sz w:val="24"/>
          <w:szCs w:val="24"/>
        </w:rPr>
        <w:t>39</w:t>
      </w:r>
      <w:r w:rsidRPr="00CB0BF4">
        <w:rPr>
          <w:rFonts w:eastAsia="宋体"/>
          <w:color w:val="000000"/>
          <w:sz w:val="24"/>
          <w:szCs w:val="24"/>
        </w:rPr>
        <w:t>。</w:t>
      </w:r>
    </w:p>
    <w:p w14:paraId="02507DBE" w14:textId="77777777" w:rsidR="008E04A4" w:rsidRPr="00CB0BF4" w:rsidRDefault="00C65937" w:rsidP="004707FC">
      <w:pPr>
        <w:pStyle w:val="3"/>
        <w:spacing w:before="240" w:after="240"/>
        <w:rPr>
          <w:rFonts w:eastAsia="宋体"/>
        </w:rPr>
      </w:pPr>
      <w:bookmarkStart w:id="134" w:name="bookmark26"/>
      <w:bookmarkStart w:id="135" w:name="_Toc97481429"/>
      <w:r w:rsidRPr="00CB0BF4">
        <w:rPr>
          <w:rFonts w:eastAsia="宋体"/>
        </w:rPr>
        <w:t>(</w:t>
      </w:r>
      <w:bookmarkEnd w:id="134"/>
      <w:r w:rsidRPr="00CB0BF4">
        <w:rPr>
          <w:rFonts w:eastAsia="宋体"/>
        </w:rPr>
        <w:t>1)</w:t>
      </w:r>
      <w:r w:rsidRPr="00CB0BF4">
        <w:rPr>
          <w:rFonts w:eastAsia="宋体"/>
        </w:rPr>
        <w:tab/>
      </w:r>
      <w:r w:rsidRPr="00CB0BF4">
        <w:rPr>
          <w:rFonts w:eastAsia="宋体"/>
        </w:rPr>
        <w:t>组装说明（另见问题</w:t>
      </w:r>
      <w:r w:rsidRPr="00CB0BF4">
        <w:rPr>
          <w:rFonts w:eastAsia="宋体"/>
        </w:rPr>
        <w:t>51</w:t>
      </w:r>
      <w:r w:rsidRPr="00CB0BF4">
        <w:rPr>
          <w:rFonts w:eastAsia="宋体"/>
        </w:rPr>
        <w:t>、</w:t>
      </w:r>
      <w:r w:rsidRPr="00CB0BF4">
        <w:rPr>
          <w:rFonts w:eastAsia="宋体"/>
        </w:rPr>
        <w:t>53</w:t>
      </w:r>
      <w:r w:rsidRPr="00CB0BF4">
        <w:rPr>
          <w:rFonts w:eastAsia="宋体"/>
        </w:rPr>
        <w:t>和</w:t>
      </w:r>
      <w:r w:rsidRPr="00CB0BF4">
        <w:rPr>
          <w:rFonts w:eastAsia="宋体"/>
        </w:rPr>
        <w:t>54</w:t>
      </w:r>
      <w:r w:rsidRPr="00CB0BF4">
        <w:rPr>
          <w:rFonts w:eastAsia="宋体"/>
        </w:rPr>
        <w:t>）。</w:t>
      </w:r>
      <w:bookmarkEnd w:id="135"/>
    </w:p>
    <w:p w14:paraId="64F4841D" w14:textId="77777777" w:rsidR="008E04A4" w:rsidRPr="00CB0BF4" w:rsidRDefault="00C65937" w:rsidP="00DE73CE">
      <w:pPr>
        <w:snapToGrid w:val="0"/>
        <w:jc w:val="both"/>
        <w:rPr>
          <w:rFonts w:eastAsia="宋体"/>
          <w:sz w:val="24"/>
          <w:szCs w:val="24"/>
        </w:rPr>
      </w:pPr>
      <w:r w:rsidRPr="00CB0BF4">
        <w:rPr>
          <w:rFonts w:eastAsia="宋体"/>
          <w:color w:val="000000"/>
          <w:sz w:val="24"/>
          <w:szCs w:val="24"/>
        </w:rPr>
        <w:t>21 CFR 1020.30(a)(1)</w:t>
      </w:r>
      <w:r w:rsidRPr="00CB0BF4">
        <w:rPr>
          <w:rFonts w:eastAsia="宋体"/>
          <w:color w:val="000000"/>
          <w:sz w:val="24"/>
          <w:szCs w:val="24"/>
        </w:rPr>
        <w:t>中所列部件的制造商必须向组装者提供有关这些部件的组装、安装、调整和测试的充分说明（</w:t>
      </w:r>
      <w:r w:rsidRPr="00CB0BF4">
        <w:rPr>
          <w:rFonts w:eastAsia="宋体"/>
          <w:color w:val="000000"/>
          <w:sz w:val="24"/>
          <w:szCs w:val="24"/>
        </w:rPr>
        <w:t>21 CFR 1020.30(g)</w:t>
      </w:r>
      <w:r w:rsidRPr="00CB0BF4">
        <w:rPr>
          <w:rFonts w:eastAsia="宋体"/>
          <w:color w:val="000000"/>
          <w:sz w:val="24"/>
          <w:szCs w:val="24"/>
        </w:rPr>
        <w:t>）。说明书必须足以保证产品在按照指示进行组装、安装、调整和测试时符合性能标准的适用规定（</w:t>
      </w:r>
      <w:r w:rsidRPr="00CB0BF4">
        <w:rPr>
          <w:rFonts w:eastAsia="宋体"/>
          <w:color w:val="000000"/>
          <w:sz w:val="24"/>
          <w:szCs w:val="24"/>
        </w:rPr>
        <w:t>21 CFR 1020.30(g)</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射线系统和部件的制造商必须向组装者提供这些说明，并应要求向其他有关方面提供，其费用不超过出版和分发的费用（</w:t>
      </w:r>
      <w:r w:rsidRPr="00CB0BF4">
        <w:rPr>
          <w:rFonts w:eastAsia="宋体"/>
          <w:color w:val="000000"/>
          <w:sz w:val="24"/>
          <w:szCs w:val="24"/>
        </w:rPr>
        <w:t>21 CFR 1020.30(g)</w:t>
      </w:r>
      <w:r w:rsidRPr="00CB0BF4">
        <w:rPr>
          <w:rFonts w:eastAsia="宋体"/>
          <w:color w:val="000000"/>
          <w:sz w:val="24"/>
          <w:szCs w:val="24"/>
        </w:rPr>
        <w:t>）。但制造商不需要披露商业秘密或机密信息。</w:t>
      </w:r>
    </w:p>
    <w:p w14:paraId="137D3F2E" w14:textId="77777777" w:rsidR="00DE73CE" w:rsidRPr="00CB0BF4" w:rsidRDefault="00DE73CE" w:rsidP="00DE73CE">
      <w:pPr>
        <w:snapToGrid w:val="0"/>
        <w:jc w:val="both"/>
        <w:rPr>
          <w:rFonts w:eastAsia="宋体"/>
          <w:color w:val="000000"/>
          <w:sz w:val="24"/>
          <w:szCs w:val="24"/>
        </w:rPr>
      </w:pPr>
    </w:p>
    <w:p w14:paraId="46ED8EBE" w14:textId="77777777" w:rsidR="008E04A4" w:rsidRPr="00CB0BF4" w:rsidRDefault="00C65937" w:rsidP="00DE73CE">
      <w:pPr>
        <w:snapToGrid w:val="0"/>
        <w:jc w:val="both"/>
        <w:rPr>
          <w:rFonts w:eastAsia="宋体"/>
          <w:sz w:val="24"/>
          <w:szCs w:val="24"/>
        </w:rPr>
      </w:pPr>
      <w:r w:rsidRPr="00CB0BF4">
        <w:rPr>
          <w:rFonts w:eastAsia="宋体"/>
          <w:color w:val="000000"/>
          <w:sz w:val="24"/>
          <w:szCs w:val="24"/>
        </w:rPr>
        <w:t>此外，</w:t>
      </w:r>
      <w:r w:rsidRPr="00CB0BF4">
        <w:rPr>
          <w:rFonts w:eastAsia="宋体"/>
          <w:color w:val="000000"/>
          <w:sz w:val="24"/>
          <w:szCs w:val="24"/>
        </w:rPr>
        <w:t>X</w:t>
      </w:r>
      <w:r w:rsidRPr="00CB0BF4">
        <w:rPr>
          <w:rFonts w:eastAsia="宋体"/>
          <w:color w:val="000000"/>
          <w:sz w:val="24"/>
          <w:szCs w:val="24"/>
        </w:rPr>
        <w:t>射线设备的制造商，包括组件，必须向购买者提供，并根据要求向其他人提供包含</w:t>
      </w:r>
      <w:r w:rsidRPr="00CB0BF4">
        <w:rPr>
          <w:rFonts w:eastAsia="宋体"/>
          <w:color w:val="000000"/>
          <w:sz w:val="24"/>
          <w:szCs w:val="24"/>
        </w:rPr>
        <w:t>21 CFR 1020.30(h)</w:t>
      </w:r>
      <w:r w:rsidRPr="00CB0BF4">
        <w:rPr>
          <w:rFonts w:eastAsia="宋体"/>
          <w:color w:val="000000"/>
          <w:sz w:val="24"/>
          <w:szCs w:val="24"/>
        </w:rPr>
        <w:t>要求的信息的手册或说明书。</w:t>
      </w:r>
    </w:p>
    <w:p w14:paraId="2289F05B" w14:textId="77777777" w:rsidR="008E04A4" w:rsidRPr="00CB0BF4" w:rsidRDefault="008E04A4" w:rsidP="00C77271">
      <w:pPr>
        <w:snapToGrid w:val="0"/>
        <w:ind w:leftChars="157" w:left="314"/>
        <w:jc w:val="both"/>
        <w:rPr>
          <w:rFonts w:eastAsia="宋体"/>
          <w:sz w:val="24"/>
          <w:szCs w:val="24"/>
        </w:rPr>
      </w:pPr>
    </w:p>
    <w:p w14:paraId="20D6AB07" w14:textId="77777777" w:rsidR="00DE73CE" w:rsidRPr="00CB0BF4" w:rsidRDefault="00DE73CE" w:rsidP="00C77271">
      <w:pPr>
        <w:snapToGrid w:val="0"/>
        <w:ind w:leftChars="157" w:left="314"/>
        <w:jc w:val="both"/>
        <w:rPr>
          <w:rFonts w:eastAsia="宋体"/>
          <w:sz w:val="24"/>
          <w:szCs w:val="24"/>
        </w:rPr>
        <w:sectPr w:rsidR="00DE73CE" w:rsidRPr="00CB0BF4" w:rsidSect="001003B6">
          <w:pgSz w:w="11906" w:h="16838"/>
          <w:pgMar w:top="1134" w:right="1417" w:bottom="1134" w:left="1417" w:header="850" w:footer="720" w:gutter="0"/>
          <w:lnNumType w:countBy="1" w:restart="continuous"/>
          <w:cols w:space="60"/>
          <w:noEndnote/>
          <w:docGrid w:linePitch="272"/>
        </w:sectPr>
      </w:pPr>
    </w:p>
    <w:p w14:paraId="666BE875" w14:textId="77777777" w:rsidR="008E04A4" w:rsidRPr="00CB0BF4" w:rsidRDefault="00C65937" w:rsidP="00FD33E6">
      <w:pPr>
        <w:snapToGrid w:val="0"/>
        <w:jc w:val="both"/>
        <w:rPr>
          <w:rFonts w:eastAsia="宋体"/>
          <w:sz w:val="24"/>
          <w:szCs w:val="24"/>
        </w:rPr>
      </w:pPr>
      <w:r w:rsidRPr="00CB0BF4">
        <w:rPr>
          <w:rFonts w:eastAsia="宋体"/>
          <w:color w:val="000000"/>
          <w:sz w:val="24"/>
          <w:szCs w:val="24"/>
        </w:rPr>
        <w:t>更多的信息可在</w:t>
      </w:r>
      <w:r w:rsidRPr="00CB0BF4">
        <w:rPr>
          <w:rFonts w:eastAsia="宋体"/>
          <w:color w:val="000000"/>
          <w:sz w:val="24"/>
          <w:szCs w:val="24"/>
        </w:rPr>
        <w:t>FDA</w:t>
      </w:r>
      <w:r w:rsidRPr="00CB0BF4">
        <w:rPr>
          <w:rFonts w:eastAsia="宋体"/>
          <w:color w:val="000000"/>
          <w:sz w:val="24"/>
          <w:szCs w:val="24"/>
        </w:rPr>
        <w:t>的指南中找到，题为</w:t>
      </w:r>
      <w:r w:rsidR="00CB0BF4" w:rsidRPr="00CB0BF4">
        <w:rPr>
          <w:rFonts w:ascii="宋体" w:eastAsia="宋体" w:hAnsi="宋体"/>
          <w:color w:val="000000"/>
          <w:sz w:val="24"/>
          <w:szCs w:val="24"/>
        </w:rPr>
        <w:t>“</w:t>
      </w:r>
      <w:r w:rsidRPr="00CB0BF4">
        <w:rPr>
          <w:rFonts w:eastAsia="宋体"/>
          <w:color w:val="0000FF"/>
          <w:sz w:val="24"/>
          <w:szCs w:val="24"/>
          <w:u w:val="single"/>
        </w:rPr>
        <w:t>制造商对诊断</w:t>
      </w:r>
      <w:r w:rsidRPr="00CB0BF4">
        <w:rPr>
          <w:rFonts w:eastAsia="宋体"/>
          <w:color w:val="0000FF"/>
          <w:sz w:val="24"/>
          <w:szCs w:val="24"/>
          <w:u w:val="single"/>
        </w:rPr>
        <w:t>X</w:t>
      </w:r>
      <w:r w:rsidRPr="00CB0BF4">
        <w:rPr>
          <w:rFonts w:eastAsia="宋体"/>
          <w:color w:val="0000FF"/>
          <w:sz w:val="24"/>
          <w:szCs w:val="24"/>
          <w:u w:val="single"/>
        </w:rPr>
        <w:t>射线系统组装商的信息披露。</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4"/>
      </w:r>
    </w:p>
    <w:p w14:paraId="54C1C431" w14:textId="77777777" w:rsidR="00DE73CE" w:rsidRPr="00CB0BF4" w:rsidRDefault="00DE73CE" w:rsidP="00C77271">
      <w:pPr>
        <w:tabs>
          <w:tab w:val="left" w:pos="360"/>
        </w:tabs>
        <w:snapToGrid w:val="0"/>
        <w:ind w:leftChars="157" w:left="314"/>
        <w:jc w:val="both"/>
        <w:rPr>
          <w:rFonts w:eastAsia="宋体"/>
          <w:color w:val="000000"/>
          <w:sz w:val="24"/>
          <w:szCs w:val="24"/>
        </w:rPr>
      </w:pPr>
    </w:p>
    <w:p w14:paraId="2890770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56.</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1020.30(g)</w:t>
      </w:r>
      <w:r w:rsidRPr="00CB0BF4">
        <w:rPr>
          <w:rFonts w:eastAsia="宋体"/>
          <w:color w:val="000000"/>
          <w:sz w:val="24"/>
          <w:szCs w:val="24"/>
        </w:rPr>
        <w:t>条要求制造商提供足够的说明，以完成其组件在诊断</w:t>
      </w:r>
      <w:r w:rsidRPr="00CB0BF4">
        <w:rPr>
          <w:rFonts w:eastAsia="宋体"/>
          <w:color w:val="000000"/>
          <w:sz w:val="24"/>
          <w:szCs w:val="24"/>
        </w:rPr>
        <w:t>X</w:t>
      </w:r>
      <w:r w:rsidRPr="00CB0BF4">
        <w:rPr>
          <w:rFonts w:eastAsia="宋体"/>
          <w:color w:val="000000"/>
          <w:sz w:val="24"/>
          <w:szCs w:val="24"/>
        </w:rPr>
        <w:t>射线系统中的合</w:t>
      </w:r>
      <w:proofErr w:type="gramStart"/>
      <w:r w:rsidRPr="00CB0BF4">
        <w:rPr>
          <w:rFonts w:eastAsia="宋体"/>
          <w:color w:val="000000"/>
          <w:sz w:val="24"/>
          <w:szCs w:val="24"/>
        </w:rPr>
        <w:t>规</w:t>
      </w:r>
      <w:proofErr w:type="gramEnd"/>
      <w:r w:rsidRPr="00CB0BF4">
        <w:rPr>
          <w:rFonts w:eastAsia="宋体"/>
          <w:color w:val="000000"/>
          <w:sz w:val="24"/>
          <w:szCs w:val="24"/>
        </w:rPr>
        <w:t>安装。但制造商系统的组装可能需要使用独特的软件程序，以确保组装的合</w:t>
      </w:r>
      <w:proofErr w:type="gramStart"/>
      <w:r w:rsidRPr="00CB0BF4">
        <w:rPr>
          <w:rFonts w:eastAsia="宋体"/>
          <w:color w:val="000000"/>
          <w:sz w:val="24"/>
          <w:szCs w:val="24"/>
        </w:rPr>
        <w:t>规</w:t>
      </w:r>
      <w:proofErr w:type="gramEnd"/>
      <w:r w:rsidRPr="00CB0BF4">
        <w:rPr>
          <w:rFonts w:eastAsia="宋体"/>
          <w:color w:val="000000"/>
          <w:sz w:val="24"/>
          <w:szCs w:val="24"/>
        </w:rPr>
        <w:t>性。制造商是否必须提供对这些软件程序的访问，作为提供给组装工的信息的一部分？</w:t>
      </w:r>
    </w:p>
    <w:p w14:paraId="4932F83F" w14:textId="77777777" w:rsidR="00DE73CE" w:rsidRPr="00CB0BF4" w:rsidRDefault="00DE73CE" w:rsidP="00C77271">
      <w:pPr>
        <w:snapToGrid w:val="0"/>
        <w:ind w:leftChars="157" w:left="314"/>
        <w:jc w:val="both"/>
        <w:rPr>
          <w:rFonts w:eastAsia="宋体"/>
          <w:color w:val="000000"/>
          <w:sz w:val="24"/>
          <w:szCs w:val="24"/>
        </w:rPr>
      </w:pPr>
    </w:p>
    <w:p w14:paraId="436A654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回答：是。如果认证组件的组装、安装、调整和测试需要使用独特的软件程序，那么这些软件程序的使用权应提供给组装者，并根据要求提供给其他人，其费用不超过出版和发行的费用（</w:t>
      </w:r>
      <w:r w:rsidRPr="00CB0BF4">
        <w:rPr>
          <w:rFonts w:eastAsia="宋体"/>
          <w:color w:val="000000"/>
          <w:sz w:val="24"/>
          <w:szCs w:val="24"/>
        </w:rPr>
        <w:t>21 CFR 1020.30(g)</w:t>
      </w:r>
      <w:r w:rsidRPr="00CB0BF4">
        <w:rPr>
          <w:rFonts w:eastAsia="宋体"/>
          <w:color w:val="000000"/>
          <w:sz w:val="24"/>
          <w:szCs w:val="24"/>
        </w:rPr>
        <w:t>）。如果完成符合要求的安装的充分说明只能通过其他方式传达（例如，教学视频或亲自培训），那么这些形式的说明也应同样提供，其费用不超过出版和分发的费用。</w:t>
      </w:r>
    </w:p>
    <w:p w14:paraId="63BC06D8" w14:textId="77777777" w:rsidR="00DE73CE" w:rsidRPr="00CB0BF4" w:rsidRDefault="00DE73CE" w:rsidP="00C77271">
      <w:pPr>
        <w:snapToGrid w:val="0"/>
        <w:ind w:leftChars="157" w:left="314"/>
        <w:jc w:val="both"/>
        <w:rPr>
          <w:rFonts w:eastAsia="宋体"/>
          <w:color w:val="000000"/>
          <w:sz w:val="24"/>
          <w:szCs w:val="24"/>
        </w:rPr>
      </w:pPr>
    </w:p>
    <w:p w14:paraId="3F5F733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一些制造商将</w:t>
      </w:r>
      <w:r w:rsidRPr="00CB0BF4">
        <w:rPr>
          <w:rFonts w:eastAsia="宋体"/>
          <w:color w:val="000000"/>
          <w:sz w:val="24"/>
          <w:szCs w:val="24"/>
        </w:rPr>
        <w:t>1020.30(g)</w:t>
      </w:r>
      <w:r w:rsidRPr="00CB0BF4">
        <w:rPr>
          <w:rFonts w:eastAsia="宋体"/>
          <w:color w:val="000000"/>
          <w:sz w:val="24"/>
          <w:szCs w:val="24"/>
        </w:rPr>
        <w:t>所涵盖的独特软件程序与其他类型的专有软件捆绑在一起；在某些情况下，专有软件不能从捆绑的信息中删除。第</w:t>
      </w:r>
      <w:r w:rsidRPr="00CB0BF4">
        <w:rPr>
          <w:rFonts w:eastAsia="宋体"/>
          <w:color w:val="000000"/>
          <w:sz w:val="24"/>
          <w:szCs w:val="24"/>
        </w:rPr>
        <w:t>1020.30</w:t>
      </w:r>
      <w:r w:rsidRPr="00CB0BF4">
        <w:rPr>
          <w:rFonts w:eastAsia="宋体"/>
          <w:color w:val="000000"/>
          <w:sz w:val="24"/>
          <w:szCs w:val="24"/>
        </w:rPr>
        <w:t>条并不禁止捆绑软件信息或程序；但是，这种做法并不能免除制造商在性能标准下的责任，即以不超过出版和发行的费用提供必要的文件或软件。</w:t>
      </w:r>
    </w:p>
    <w:p w14:paraId="4BD32020" w14:textId="77777777" w:rsidR="00DE73CE" w:rsidRPr="00CB0BF4" w:rsidRDefault="00DE73CE" w:rsidP="00CB0BF4">
      <w:pPr>
        <w:snapToGrid w:val="0"/>
        <w:ind w:left="360" w:hangingChars="150" w:hanging="360"/>
        <w:jc w:val="both"/>
        <w:rPr>
          <w:rFonts w:eastAsia="宋体"/>
          <w:color w:val="000000"/>
          <w:sz w:val="24"/>
          <w:szCs w:val="24"/>
        </w:rPr>
      </w:pPr>
    </w:p>
    <w:p w14:paraId="7D84591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57.</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1020.30(g)</w:t>
      </w:r>
      <w:r w:rsidRPr="00CB0BF4">
        <w:rPr>
          <w:rFonts w:eastAsia="宋体"/>
          <w:color w:val="000000"/>
          <w:sz w:val="24"/>
          <w:szCs w:val="24"/>
        </w:rPr>
        <w:t>条要求制造商提供足够的说明，以完成其组件在诊断</w:t>
      </w:r>
      <w:r w:rsidRPr="00CB0BF4">
        <w:rPr>
          <w:rFonts w:eastAsia="宋体"/>
          <w:color w:val="000000"/>
          <w:sz w:val="24"/>
          <w:szCs w:val="24"/>
        </w:rPr>
        <w:t>X</w:t>
      </w:r>
      <w:r w:rsidRPr="00CB0BF4">
        <w:rPr>
          <w:rFonts w:eastAsia="宋体"/>
          <w:color w:val="000000"/>
          <w:sz w:val="24"/>
          <w:szCs w:val="24"/>
        </w:rPr>
        <w:t>射线系统中的合</w:t>
      </w:r>
      <w:proofErr w:type="gramStart"/>
      <w:r w:rsidRPr="00CB0BF4">
        <w:rPr>
          <w:rFonts w:eastAsia="宋体"/>
          <w:color w:val="000000"/>
          <w:sz w:val="24"/>
          <w:szCs w:val="24"/>
        </w:rPr>
        <w:t>规</w:t>
      </w:r>
      <w:proofErr w:type="gramEnd"/>
      <w:r w:rsidRPr="00CB0BF4">
        <w:rPr>
          <w:rFonts w:eastAsia="宋体"/>
          <w:color w:val="000000"/>
          <w:sz w:val="24"/>
          <w:szCs w:val="24"/>
        </w:rPr>
        <w:t>安装。如果需要软件来保证组装的合</w:t>
      </w:r>
      <w:proofErr w:type="gramStart"/>
      <w:r w:rsidRPr="00CB0BF4">
        <w:rPr>
          <w:rFonts w:eastAsia="宋体"/>
          <w:color w:val="000000"/>
          <w:sz w:val="24"/>
          <w:szCs w:val="24"/>
        </w:rPr>
        <w:t>规</w:t>
      </w:r>
      <w:proofErr w:type="gramEnd"/>
      <w:r w:rsidRPr="00CB0BF4">
        <w:rPr>
          <w:rFonts w:eastAsia="宋体"/>
          <w:color w:val="000000"/>
          <w:sz w:val="24"/>
          <w:szCs w:val="24"/>
        </w:rPr>
        <w:t>性，制造商需要提供该软件。但</w:t>
      </w:r>
      <w:r w:rsidRPr="00CB0BF4">
        <w:rPr>
          <w:rFonts w:eastAsia="宋体"/>
          <w:color w:val="000000"/>
          <w:sz w:val="24"/>
          <w:szCs w:val="24"/>
        </w:rPr>
        <w:t>21 CFR 1020.30(g)</w:t>
      </w:r>
      <w:r w:rsidRPr="00CB0BF4">
        <w:rPr>
          <w:rFonts w:eastAsia="宋体"/>
          <w:color w:val="000000"/>
          <w:sz w:val="24"/>
          <w:szCs w:val="24"/>
        </w:rPr>
        <w:t>是否适用于制造商开发的辅助软件，这些软件可能有帮助，但不是这种安装的必要条件？</w:t>
      </w:r>
    </w:p>
    <w:p w14:paraId="595AD605" w14:textId="77777777" w:rsidR="00DE73CE" w:rsidRPr="00CB0BF4" w:rsidRDefault="00DE73CE" w:rsidP="00C77271">
      <w:pPr>
        <w:snapToGrid w:val="0"/>
        <w:ind w:leftChars="157" w:left="314"/>
        <w:jc w:val="both"/>
        <w:rPr>
          <w:rFonts w:eastAsia="宋体"/>
          <w:color w:val="000000"/>
          <w:sz w:val="24"/>
          <w:szCs w:val="24"/>
        </w:rPr>
      </w:pPr>
    </w:p>
    <w:p w14:paraId="0CD151A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回答：没有。一些制造商</w:t>
      </w:r>
      <w:del w:id="137" w:author="Z" w:date="2022-04-04T22:46:00Z">
        <w:r w:rsidRPr="00CB0BF4" w:rsidDel="00805881">
          <w:rPr>
            <w:rFonts w:eastAsia="宋体"/>
            <w:color w:val="000000"/>
            <w:sz w:val="24"/>
            <w:szCs w:val="24"/>
          </w:rPr>
          <w:delText>已经</w:delText>
        </w:r>
      </w:del>
      <w:r w:rsidRPr="00CB0BF4">
        <w:rPr>
          <w:rFonts w:eastAsia="宋体"/>
          <w:color w:val="000000"/>
          <w:sz w:val="24"/>
          <w:szCs w:val="24"/>
        </w:rPr>
        <w:t>开发了超出</w:t>
      </w:r>
      <w:r w:rsidRPr="00CB0BF4">
        <w:rPr>
          <w:rFonts w:eastAsia="宋体"/>
          <w:color w:val="000000"/>
          <w:sz w:val="24"/>
          <w:szCs w:val="24"/>
        </w:rPr>
        <w:t>21 CFR 1020.30(g)</w:t>
      </w:r>
      <w:r w:rsidRPr="00CB0BF4">
        <w:rPr>
          <w:rFonts w:eastAsia="宋体"/>
          <w:color w:val="000000"/>
          <w:sz w:val="24"/>
          <w:szCs w:val="24"/>
        </w:rPr>
        <w:t>所要求的专利软件，作为组装过程中的辅助工具使用。他们不需要提供这种额外的辅助软件。</w:t>
      </w:r>
    </w:p>
    <w:p w14:paraId="5536A40C" w14:textId="77777777" w:rsidR="00DE73CE" w:rsidRPr="00CB0BF4" w:rsidRDefault="00DE73CE" w:rsidP="00C77271">
      <w:pPr>
        <w:snapToGrid w:val="0"/>
        <w:ind w:leftChars="157" w:left="314"/>
        <w:jc w:val="both"/>
        <w:rPr>
          <w:rFonts w:eastAsia="宋体"/>
          <w:color w:val="000000"/>
          <w:sz w:val="24"/>
          <w:szCs w:val="24"/>
        </w:rPr>
      </w:pPr>
    </w:p>
    <w:p w14:paraId="2C40508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更多的信息可在</w:t>
      </w:r>
      <w:r w:rsidRPr="00CB0BF4">
        <w:rPr>
          <w:rFonts w:eastAsia="宋体"/>
          <w:color w:val="000000"/>
          <w:sz w:val="24"/>
          <w:szCs w:val="24"/>
        </w:rPr>
        <w:t>FDA</w:t>
      </w:r>
      <w:r w:rsidRPr="00CB0BF4">
        <w:rPr>
          <w:rFonts w:eastAsia="宋体"/>
          <w:color w:val="000000"/>
          <w:sz w:val="24"/>
          <w:szCs w:val="24"/>
        </w:rPr>
        <w:t>的指南中找到，题为</w:t>
      </w:r>
      <w:proofErr w:type="gramStart"/>
      <w:r w:rsidRPr="00CB0BF4">
        <w:rPr>
          <w:rFonts w:ascii="宋体" w:eastAsia="宋体" w:hAnsi="宋体"/>
          <w:color w:val="000000"/>
          <w:sz w:val="24"/>
          <w:szCs w:val="24"/>
        </w:rPr>
        <w:t>”</w:t>
      </w:r>
      <w:proofErr w:type="gramEnd"/>
      <w:r w:rsidRPr="00CB0BF4">
        <w:rPr>
          <w:rFonts w:eastAsia="宋体"/>
          <w:color w:val="0000FF"/>
          <w:sz w:val="24"/>
          <w:szCs w:val="24"/>
          <w:u w:val="single"/>
        </w:rPr>
        <w:t>制造商对诊断</w:t>
      </w:r>
      <w:r w:rsidRPr="00CB0BF4">
        <w:rPr>
          <w:rFonts w:eastAsia="宋体"/>
          <w:color w:val="0000FF"/>
          <w:sz w:val="24"/>
          <w:szCs w:val="24"/>
          <w:u w:val="single"/>
        </w:rPr>
        <w:t>X</w:t>
      </w:r>
      <w:r w:rsidRPr="00CB0BF4">
        <w:rPr>
          <w:rFonts w:eastAsia="宋体"/>
          <w:color w:val="0000FF"/>
          <w:sz w:val="24"/>
          <w:szCs w:val="24"/>
          <w:u w:val="single"/>
        </w:rPr>
        <w:t>射线系统</w:t>
      </w:r>
      <w:proofErr w:type="gramStart"/>
      <w:r w:rsidRPr="00CB0BF4">
        <w:rPr>
          <w:rFonts w:eastAsia="宋体"/>
          <w:color w:val="0000FF"/>
          <w:sz w:val="24"/>
          <w:szCs w:val="24"/>
          <w:u w:val="single"/>
        </w:rPr>
        <w:t>组装商</w:t>
      </w:r>
      <w:proofErr w:type="gramEnd"/>
      <w:r w:rsidRPr="00CB0BF4">
        <w:rPr>
          <w:rFonts w:eastAsia="宋体"/>
          <w:color w:val="0000FF"/>
          <w:sz w:val="24"/>
          <w:szCs w:val="24"/>
          <w:u w:val="single"/>
        </w:rPr>
        <w:t>的信息披露。</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5"/>
      </w:r>
    </w:p>
    <w:p w14:paraId="3A5E21A9" w14:textId="77777777" w:rsidR="00DE73CE" w:rsidRPr="00CB0BF4" w:rsidRDefault="00DE73CE" w:rsidP="00CB0BF4">
      <w:pPr>
        <w:snapToGrid w:val="0"/>
        <w:ind w:left="360" w:hangingChars="150" w:hanging="360"/>
        <w:jc w:val="both"/>
        <w:rPr>
          <w:rFonts w:eastAsia="宋体"/>
          <w:color w:val="000000"/>
          <w:sz w:val="24"/>
          <w:szCs w:val="24"/>
        </w:rPr>
      </w:pPr>
    </w:p>
    <w:p w14:paraId="483E2956"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58.</w:t>
      </w:r>
      <w:r w:rsidRPr="00CB0BF4">
        <w:rPr>
          <w:rFonts w:eastAsia="宋体"/>
          <w:color w:val="000000"/>
          <w:sz w:val="24"/>
          <w:szCs w:val="24"/>
        </w:rPr>
        <w:tab/>
      </w:r>
      <w:r w:rsidRPr="00CB0BF4">
        <w:rPr>
          <w:rFonts w:eastAsia="宋体"/>
          <w:color w:val="000000"/>
          <w:sz w:val="24"/>
          <w:szCs w:val="24"/>
        </w:rPr>
        <w:t>问题：性能标准是否要求制造商向使用者或其他人提供维护和修理说明？</w:t>
      </w:r>
    </w:p>
    <w:p w14:paraId="13C49306" w14:textId="77777777" w:rsidR="008E04A4" w:rsidRPr="00CB0BF4" w:rsidRDefault="008E04A4" w:rsidP="00C77271">
      <w:pPr>
        <w:snapToGrid w:val="0"/>
        <w:ind w:leftChars="157" w:left="314"/>
        <w:jc w:val="both"/>
        <w:rPr>
          <w:rFonts w:eastAsia="宋体"/>
          <w:color w:val="000000"/>
          <w:sz w:val="24"/>
          <w:szCs w:val="24"/>
          <w:vertAlign w:val="superscript"/>
        </w:rPr>
      </w:pPr>
    </w:p>
    <w:p w14:paraId="77490B4B" w14:textId="77777777" w:rsidR="00DE73CE" w:rsidRPr="00CB0BF4" w:rsidRDefault="00DE73CE" w:rsidP="00C77271">
      <w:pPr>
        <w:snapToGrid w:val="0"/>
        <w:ind w:leftChars="157" w:left="314"/>
        <w:jc w:val="both"/>
        <w:rPr>
          <w:rFonts w:eastAsia="宋体"/>
          <w:sz w:val="24"/>
          <w:szCs w:val="24"/>
        </w:rPr>
        <w:sectPr w:rsidR="00DE73CE" w:rsidRPr="00CB0BF4" w:rsidSect="001003B6">
          <w:pgSz w:w="11906" w:h="16838"/>
          <w:pgMar w:top="1134" w:right="1417" w:bottom="1134" w:left="1417" w:header="850" w:footer="720" w:gutter="0"/>
          <w:lnNumType w:countBy="1" w:restart="continuous"/>
          <w:cols w:space="60"/>
          <w:noEndnote/>
          <w:docGrid w:linePitch="272"/>
        </w:sectPr>
      </w:pPr>
    </w:p>
    <w:p w14:paraId="48432C5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回答：性能标准只要求制造商提供维持符合性能标准所需的维护计划（如果有的话）（</w:t>
      </w:r>
      <w:r w:rsidRPr="00CB0BF4">
        <w:rPr>
          <w:rFonts w:eastAsia="宋体"/>
          <w:color w:val="000000"/>
          <w:sz w:val="24"/>
          <w:szCs w:val="24"/>
        </w:rPr>
        <w:t>21 CFR 1020.30(h)(1)(ii)</w:t>
      </w:r>
      <w:r w:rsidRPr="00CB0BF4">
        <w:rPr>
          <w:rFonts w:eastAsia="宋体"/>
          <w:color w:val="000000"/>
          <w:sz w:val="24"/>
          <w:szCs w:val="24"/>
        </w:rPr>
        <w:t>）。关于制造商向组装者披露信息的更多方向，请参见</w:t>
      </w:r>
      <w:r w:rsidRPr="00CB0BF4">
        <w:rPr>
          <w:rFonts w:eastAsia="宋体"/>
          <w:color w:val="000000"/>
          <w:sz w:val="24"/>
          <w:szCs w:val="24"/>
        </w:rPr>
        <w:t>FDA</w:t>
      </w:r>
      <w:r w:rsidRPr="00CB0BF4">
        <w:rPr>
          <w:rFonts w:eastAsia="宋体"/>
          <w:color w:val="000000"/>
          <w:sz w:val="24"/>
          <w:szCs w:val="24"/>
        </w:rPr>
        <w:t>题为</w:t>
      </w:r>
      <w:r w:rsidR="006B73B6">
        <w:rPr>
          <w:rFonts w:ascii="宋体" w:eastAsia="宋体" w:hAnsi="宋体" w:hint="eastAsia"/>
          <w:color w:val="000000"/>
          <w:sz w:val="24"/>
          <w:szCs w:val="24"/>
        </w:rPr>
        <w:t>“</w:t>
      </w:r>
      <w:r w:rsidRPr="00CB0BF4">
        <w:rPr>
          <w:rFonts w:eastAsia="宋体"/>
          <w:color w:val="0000FF"/>
          <w:sz w:val="24"/>
          <w:szCs w:val="24"/>
          <w:u w:val="single"/>
        </w:rPr>
        <w:t>制造商向诊断性</w:t>
      </w:r>
      <w:r w:rsidRPr="00CB0BF4">
        <w:rPr>
          <w:rFonts w:eastAsia="宋体"/>
          <w:color w:val="0000FF"/>
          <w:sz w:val="24"/>
          <w:szCs w:val="24"/>
          <w:u w:val="single"/>
        </w:rPr>
        <w:t>X</w:t>
      </w:r>
      <w:r w:rsidRPr="00CB0BF4">
        <w:rPr>
          <w:rFonts w:eastAsia="宋体"/>
          <w:color w:val="0000FF"/>
          <w:sz w:val="24"/>
          <w:szCs w:val="24"/>
          <w:u w:val="single"/>
        </w:rPr>
        <w:t>射线系统组装者披露信息。</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6"/>
      </w:r>
    </w:p>
    <w:p w14:paraId="5408D541" w14:textId="77777777" w:rsidR="00DE73CE" w:rsidRPr="00CB0BF4" w:rsidRDefault="00DE73CE" w:rsidP="00C77271">
      <w:pPr>
        <w:tabs>
          <w:tab w:val="left" w:pos="355"/>
        </w:tabs>
        <w:snapToGrid w:val="0"/>
        <w:ind w:leftChars="157" w:left="314"/>
        <w:jc w:val="both"/>
        <w:rPr>
          <w:rFonts w:eastAsia="宋体"/>
          <w:color w:val="000000"/>
          <w:sz w:val="24"/>
          <w:szCs w:val="24"/>
        </w:rPr>
      </w:pPr>
    </w:p>
    <w:p w14:paraId="71E9FBAC"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59.</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 xml:space="preserve">FDA </w:t>
      </w:r>
      <w:r w:rsidRPr="00CB0BF4">
        <w:rPr>
          <w:rFonts w:eastAsia="宋体"/>
          <w:color w:val="000000"/>
          <w:sz w:val="24"/>
          <w:szCs w:val="24"/>
        </w:rPr>
        <w:t>如何解释</w:t>
      </w:r>
      <w:r w:rsidRPr="00CB0BF4">
        <w:rPr>
          <w:rFonts w:eastAsia="宋体"/>
          <w:color w:val="000000"/>
          <w:sz w:val="24"/>
          <w:szCs w:val="24"/>
        </w:rPr>
        <w:t xml:space="preserve"> 21 CFR 1020.30(g)</w:t>
      </w:r>
      <w:r w:rsidRPr="00CB0BF4">
        <w:rPr>
          <w:rFonts w:eastAsia="宋体"/>
          <w:color w:val="000000"/>
          <w:sz w:val="24"/>
          <w:szCs w:val="24"/>
        </w:rPr>
        <w:t>中使用的</w:t>
      </w:r>
      <w:r w:rsidRPr="00CB0BF4">
        <w:rPr>
          <w:rFonts w:ascii="宋体" w:eastAsia="宋体" w:hAnsi="宋体"/>
          <w:color w:val="000000"/>
          <w:sz w:val="24"/>
          <w:szCs w:val="24"/>
        </w:rPr>
        <w:t>“</w:t>
      </w:r>
      <w:r w:rsidRPr="00CB0BF4">
        <w:rPr>
          <w:rFonts w:eastAsia="宋体"/>
          <w:color w:val="000000"/>
          <w:sz w:val="24"/>
          <w:szCs w:val="24"/>
        </w:rPr>
        <w:t>不超过出版和发行成本的费用</w:t>
      </w:r>
      <w:r w:rsidR="006B73B6">
        <w:rPr>
          <w:rFonts w:ascii="宋体" w:eastAsia="宋体" w:hAnsi="宋体" w:hint="eastAsia"/>
          <w:color w:val="000000"/>
          <w:sz w:val="24"/>
          <w:szCs w:val="24"/>
        </w:rPr>
        <w:t>”</w:t>
      </w:r>
      <w:r w:rsidRPr="00CB0BF4">
        <w:rPr>
          <w:rFonts w:eastAsia="宋体"/>
          <w:color w:val="000000"/>
          <w:sz w:val="24"/>
          <w:szCs w:val="24"/>
        </w:rPr>
        <w:t>一语？</w:t>
      </w:r>
    </w:p>
    <w:p w14:paraId="3868E641" w14:textId="77777777" w:rsidR="00DE73CE" w:rsidRPr="00CB0BF4" w:rsidRDefault="00DE73CE" w:rsidP="00C77271">
      <w:pPr>
        <w:snapToGrid w:val="0"/>
        <w:ind w:leftChars="157" w:left="314"/>
        <w:jc w:val="both"/>
        <w:rPr>
          <w:rFonts w:eastAsia="宋体"/>
          <w:color w:val="000000"/>
          <w:sz w:val="24"/>
          <w:szCs w:val="24"/>
        </w:rPr>
      </w:pPr>
    </w:p>
    <w:p w14:paraId="2B560D54"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制造商可以对每一个额外的包装或指示单位的生产成本进行收费。该费用可以包括一些因素，如纸张、人工、复印机的使用、运输费用或其他与制造商根据性能标准提供的每套产品有关的费用。就软件而言，相当于印刷品的可收回费用将包括生产这种额外包装或单位的劳动成本（如技术和文秘）、计算机磁盘和用于生产每个额外单位软件的包装材料等因素。</w:t>
      </w:r>
      <w:r w:rsidRPr="00CB0BF4">
        <w:rPr>
          <w:rFonts w:ascii="宋体" w:eastAsia="宋体" w:hAnsi="宋体"/>
          <w:b/>
          <w:bCs/>
          <w:color w:val="000000"/>
          <w:sz w:val="24"/>
          <w:szCs w:val="24"/>
        </w:rPr>
        <w:t>“</w:t>
      </w:r>
    </w:p>
    <w:p w14:paraId="1F4A0E75" w14:textId="77777777" w:rsidR="00DE73CE" w:rsidRPr="00CB0BF4" w:rsidRDefault="00DE73CE" w:rsidP="00CB0BF4">
      <w:pPr>
        <w:snapToGrid w:val="0"/>
        <w:ind w:left="360" w:hangingChars="150" w:hanging="360"/>
        <w:jc w:val="both"/>
        <w:rPr>
          <w:rFonts w:eastAsia="宋体"/>
          <w:color w:val="000000"/>
          <w:sz w:val="24"/>
          <w:szCs w:val="24"/>
        </w:rPr>
      </w:pPr>
    </w:p>
    <w:p w14:paraId="7719682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60.</w:t>
      </w:r>
      <w:r w:rsidRPr="00CB0BF4">
        <w:rPr>
          <w:rFonts w:eastAsia="宋体"/>
          <w:color w:val="000000"/>
          <w:sz w:val="24"/>
          <w:szCs w:val="24"/>
        </w:rPr>
        <w:tab/>
      </w:r>
      <w:r w:rsidRPr="00CB0BF4">
        <w:rPr>
          <w:rFonts w:eastAsia="宋体"/>
          <w:color w:val="000000"/>
          <w:sz w:val="24"/>
          <w:szCs w:val="24"/>
        </w:rPr>
        <w:t>问题：一些制造商总是将其</w:t>
      </w:r>
      <w:r w:rsidRPr="00CB0BF4">
        <w:rPr>
          <w:rFonts w:eastAsia="宋体"/>
          <w:color w:val="000000"/>
          <w:sz w:val="24"/>
          <w:szCs w:val="24"/>
        </w:rPr>
        <w:t>X</w:t>
      </w:r>
      <w:r w:rsidRPr="00CB0BF4">
        <w:rPr>
          <w:rFonts w:eastAsia="宋体"/>
          <w:color w:val="000000"/>
          <w:sz w:val="24"/>
          <w:szCs w:val="24"/>
        </w:rPr>
        <w:t>射线设备的组装作为初始购买的一部分。这些制造商是否需要向任何要求复制的人提供组装说明？</w:t>
      </w:r>
    </w:p>
    <w:p w14:paraId="24BDB594" w14:textId="77777777" w:rsidR="00DE73CE" w:rsidRPr="00CB0BF4" w:rsidRDefault="00DE73CE" w:rsidP="00C77271">
      <w:pPr>
        <w:snapToGrid w:val="0"/>
        <w:ind w:leftChars="157" w:left="314"/>
        <w:jc w:val="both"/>
        <w:rPr>
          <w:rFonts w:eastAsia="宋体"/>
          <w:color w:val="000000"/>
          <w:sz w:val="24"/>
          <w:szCs w:val="24"/>
        </w:rPr>
      </w:pPr>
    </w:p>
    <w:p w14:paraId="1CEBA9BD"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回答：是。组装说明必须提供给组装者，并应要求提供给其他人，其费用不超过出版和分发的费用（</w:t>
      </w:r>
      <w:r w:rsidRPr="00CB0BF4">
        <w:rPr>
          <w:rFonts w:eastAsia="宋体"/>
          <w:color w:val="000000"/>
          <w:sz w:val="24"/>
          <w:szCs w:val="24"/>
        </w:rPr>
        <w:t>21 CFR 1020.30(g)</w:t>
      </w:r>
      <w:r w:rsidRPr="00CB0BF4">
        <w:rPr>
          <w:rFonts w:eastAsia="宋体"/>
          <w:color w:val="000000"/>
          <w:sz w:val="24"/>
          <w:szCs w:val="24"/>
        </w:rPr>
        <w:t>）。即使制造商可能进行最初的组装，但系统随后可能被转移或出售，可能需要拆卸，然后由</w:t>
      </w:r>
      <w:proofErr w:type="gramStart"/>
      <w:r w:rsidRPr="00CB0BF4">
        <w:rPr>
          <w:rFonts w:eastAsia="宋体"/>
          <w:color w:val="000000"/>
          <w:sz w:val="24"/>
          <w:szCs w:val="24"/>
        </w:rPr>
        <w:t>组装商</w:t>
      </w:r>
      <w:proofErr w:type="gramEnd"/>
      <w:r w:rsidRPr="00CB0BF4">
        <w:rPr>
          <w:rFonts w:eastAsia="宋体"/>
          <w:color w:val="000000"/>
          <w:sz w:val="24"/>
          <w:szCs w:val="24"/>
        </w:rPr>
        <w:t>重新组装。</w:t>
      </w:r>
    </w:p>
    <w:p w14:paraId="17DB6944" w14:textId="77777777" w:rsidR="008E04A4" w:rsidRPr="00CB0BF4" w:rsidRDefault="00C65937" w:rsidP="004707FC">
      <w:pPr>
        <w:pStyle w:val="2"/>
        <w:spacing w:before="240" w:after="240"/>
      </w:pPr>
      <w:bookmarkStart w:id="138" w:name="bookmark29"/>
      <w:bookmarkStart w:id="139" w:name="_Toc97481430"/>
      <w:r w:rsidRPr="00CB0BF4">
        <w:t>H</w:t>
      </w:r>
      <w:bookmarkEnd w:id="138"/>
      <w:r w:rsidRPr="00CB0BF4">
        <w:t>.</w:t>
      </w:r>
      <w:r w:rsidRPr="00CB0BF4">
        <w:tab/>
      </w:r>
      <w:r w:rsidRPr="00CB0BF4">
        <w:t>意外辐射的发生</w:t>
      </w:r>
      <w:bookmarkEnd w:id="139"/>
    </w:p>
    <w:p w14:paraId="5762129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61.</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1002.20</w:t>
      </w:r>
      <w:r w:rsidRPr="00CB0BF4">
        <w:rPr>
          <w:rFonts w:eastAsia="宋体"/>
          <w:color w:val="000000"/>
          <w:sz w:val="24"/>
          <w:szCs w:val="24"/>
        </w:rPr>
        <w:t>中关于报告</w:t>
      </w:r>
      <w:r w:rsidRPr="00CB0BF4">
        <w:rPr>
          <w:rFonts w:ascii="宋体" w:eastAsia="宋体" w:hAnsi="宋体"/>
          <w:color w:val="000000"/>
          <w:sz w:val="24"/>
          <w:szCs w:val="24"/>
        </w:rPr>
        <w:t>“</w:t>
      </w:r>
      <w:r w:rsidRPr="00CB0BF4">
        <w:rPr>
          <w:rFonts w:eastAsia="宋体"/>
          <w:color w:val="000000"/>
          <w:sz w:val="24"/>
          <w:szCs w:val="24"/>
        </w:rPr>
        <w:t>意外辐射事件</w:t>
      </w:r>
      <w:r w:rsidR="006B73B6">
        <w:rPr>
          <w:rFonts w:ascii="宋体" w:eastAsia="宋体" w:hAnsi="宋体" w:hint="eastAsia"/>
          <w:color w:val="000000"/>
          <w:sz w:val="24"/>
          <w:szCs w:val="24"/>
        </w:rPr>
        <w:t>”</w:t>
      </w:r>
      <w:r w:rsidRPr="00CB0BF4">
        <w:rPr>
          <w:rFonts w:eastAsia="宋体"/>
          <w:color w:val="000000"/>
          <w:sz w:val="24"/>
          <w:szCs w:val="24"/>
        </w:rPr>
        <w:t>的要求是否适用于在美国销售产品的外国制造商？</w:t>
      </w:r>
    </w:p>
    <w:p w14:paraId="68712B16" w14:textId="77777777" w:rsidR="00DE73CE" w:rsidRPr="00CB0BF4" w:rsidRDefault="00DE73CE" w:rsidP="00C77271">
      <w:pPr>
        <w:snapToGrid w:val="0"/>
        <w:ind w:leftChars="157" w:left="314"/>
        <w:jc w:val="both"/>
        <w:rPr>
          <w:rFonts w:eastAsia="宋体"/>
          <w:color w:val="000000"/>
          <w:sz w:val="24"/>
          <w:szCs w:val="24"/>
        </w:rPr>
      </w:pPr>
    </w:p>
    <w:p w14:paraId="588ED637"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回答：是。在美国销售产品的外国制造商必须遵守</w:t>
      </w:r>
      <w:r w:rsidRPr="00CB0BF4">
        <w:rPr>
          <w:rFonts w:eastAsia="宋体"/>
          <w:color w:val="000000"/>
          <w:sz w:val="24"/>
          <w:szCs w:val="24"/>
        </w:rPr>
        <w:t>21 CFR 1002.20</w:t>
      </w:r>
      <w:r w:rsidRPr="00CB0BF4">
        <w:rPr>
          <w:rFonts w:eastAsia="宋体"/>
          <w:color w:val="000000"/>
          <w:sz w:val="24"/>
          <w:szCs w:val="24"/>
        </w:rPr>
        <w:t>规定的报告要求，以及适用于在美国销售产品的外国制造商的所有要求。</w:t>
      </w:r>
    </w:p>
    <w:p w14:paraId="7ABCD30B" w14:textId="77777777" w:rsidR="008E04A4" w:rsidRPr="00CB0BF4" w:rsidRDefault="00C65937" w:rsidP="004707FC">
      <w:pPr>
        <w:pStyle w:val="2"/>
        <w:spacing w:before="240" w:after="240"/>
      </w:pPr>
      <w:bookmarkStart w:id="140" w:name="bookmark30"/>
      <w:bookmarkStart w:id="141" w:name="_Toc97481431"/>
      <w:r w:rsidRPr="00CB0BF4">
        <w:t>I</w:t>
      </w:r>
      <w:bookmarkEnd w:id="140"/>
      <w:r w:rsidRPr="00CB0BF4">
        <w:t>.</w:t>
      </w:r>
      <w:r w:rsidRPr="00CB0BF4">
        <w:tab/>
      </w:r>
      <w:r w:rsidRPr="00CB0BF4">
        <w:t>记录</w:t>
      </w:r>
      <w:bookmarkEnd w:id="141"/>
    </w:p>
    <w:p w14:paraId="38F94FBF"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62.</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1002.30(a)(1)</w:t>
      </w:r>
      <w:r w:rsidRPr="00CB0BF4">
        <w:rPr>
          <w:rFonts w:eastAsia="宋体"/>
          <w:color w:val="000000"/>
          <w:sz w:val="24"/>
          <w:szCs w:val="24"/>
        </w:rPr>
        <w:t>和</w:t>
      </w:r>
      <w:r w:rsidRPr="00CB0BF4">
        <w:rPr>
          <w:rFonts w:eastAsia="宋体"/>
          <w:color w:val="000000"/>
          <w:sz w:val="24"/>
          <w:szCs w:val="24"/>
        </w:rPr>
        <w:t>(a)(2)</w:t>
      </w:r>
      <w:r w:rsidRPr="00CB0BF4">
        <w:rPr>
          <w:rFonts w:eastAsia="宋体"/>
          <w:color w:val="000000"/>
          <w:sz w:val="24"/>
          <w:szCs w:val="24"/>
        </w:rPr>
        <w:t>条要求保持与</w:t>
      </w:r>
      <w:r w:rsidRPr="00CB0BF4">
        <w:rPr>
          <w:rFonts w:eastAsia="宋体"/>
          <w:color w:val="000000"/>
          <w:sz w:val="24"/>
          <w:szCs w:val="24"/>
        </w:rPr>
        <w:t>(1)</w:t>
      </w:r>
      <w:r w:rsidRPr="00CB0BF4">
        <w:rPr>
          <w:rFonts w:eastAsia="宋体"/>
          <w:color w:val="000000"/>
          <w:sz w:val="24"/>
          <w:szCs w:val="24"/>
        </w:rPr>
        <w:t>质量控制程序和</w:t>
      </w:r>
      <w:r w:rsidRPr="00CB0BF4">
        <w:rPr>
          <w:rFonts w:eastAsia="宋体"/>
          <w:color w:val="000000"/>
          <w:sz w:val="24"/>
          <w:szCs w:val="24"/>
        </w:rPr>
        <w:t>(2)</w:t>
      </w:r>
      <w:r w:rsidRPr="00CB0BF4">
        <w:rPr>
          <w:rFonts w:eastAsia="宋体"/>
          <w:color w:val="000000"/>
          <w:sz w:val="24"/>
          <w:szCs w:val="24"/>
        </w:rPr>
        <w:t>测试结果有关的记录。这些要求如何适用于外国制造商，以及</w:t>
      </w:r>
      <w:r w:rsidRPr="00CB0BF4">
        <w:rPr>
          <w:rFonts w:eastAsia="宋体"/>
          <w:color w:val="000000"/>
          <w:sz w:val="24"/>
          <w:szCs w:val="24"/>
        </w:rPr>
        <w:t>FDA</w:t>
      </w:r>
      <w:r w:rsidRPr="00CB0BF4">
        <w:rPr>
          <w:rFonts w:eastAsia="宋体"/>
          <w:color w:val="000000"/>
          <w:sz w:val="24"/>
          <w:szCs w:val="24"/>
        </w:rPr>
        <w:t>希望将记录保存在哪里？</w:t>
      </w:r>
    </w:p>
    <w:p w14:paraId="4F752AE0" w14:textId="77777777" w:rsidR="008E04A4" w:rsidRPr="00CB0BF4" w:rsidRDefault="008E04A4" w:rsidP="00C77271">
      <w:pPr>
        <w:snapToGrid w:val="0"/>
        <w:ind w:leftChars="157" w:left="314"/>
        <w:jc w:val="both"/>
        <w:rPr>
          <w:rFonts w:eastAsia="宋体"/>
          <w:sz w:val="24"/>
          <w:szCs w:val="24"/>
        </w:rPr>
      </w:pPr>
    </w:p>
    <w:p w14:paraId="5CFAC112" w14:textId="77777777" w:rsidR="008E04A4" w:rsidRPr="00CB0BF4" w:rsidRDefault="008E04A4" w:rsidP="00C77271">
      <w:pPr>
        <w:snapToGrid w:val="0"/>
        <w:ind w:leftChars="157" w:left="314"/>
        <w:jc w:val="both"/>
        <w:rPr>
          <w:rFonts w:eastAsia="宋体"/>
          <w:sz w:val="21"/>
          <w:szCs w:val="21"/>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1ACDA66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回答：因为所有制造商都被要求有质量控制和测试计划（</w:t>
      </w:r>
      <w:r w:rsidRPr="00CB0BF4">
        <w:rPr>
          <w:rFonts w:eastAsia="宋体"/>
          <w:color w:val="000000"/>
          <w:sz w:val="24"/>
          <w:szCs w:val="24"/>
        </w:rPr>
        <w:t>21 CFR 1010.2(c)</w:t>
      </w:r>
      <w:r w:rsidRPr="00CB0BF4">
        <w:rPr>
          <w:rFonts w:eastAsia="宋体"/>
          <w:color w:val="000000"/>
          <w:sz w:val="24"/>
          <w:szCs w:val="24"/>
        </w:rPr>
        <w:t>），他们有责任生成和维护这些计划的结果记录。只要在</w:t>
      </w:r>
      <w:r w:rsidRPr="00CB0BF4">
        <w:rPr>
          <w:rFonts w:eastAsia="宋体"/>
          <w:color w:val="000000"/>
          <w:sz w:val="24"/>
          <w:szCs w:val="24"/>
        </w:rPr>
        <w:t>FDA</w:t>
      </w:r>
      <w:r w:rsidRPr="00CB0BF4">
        <w:rPr>
          <w:rFonts w:eastAsia="宋体"/>
          <w:color w:val="000000"/>
          <w:sz w:val="24"/>
          <w:szCs w:val="24"/>
        </w:rPr>
        <w:t>对生产设施进行检查时，能在合理的时间范围内获得这些记录，记录存放在哪里并不重要。</w:t>
      </w:r>
    </w:p>
    <w:p w14:paraId="5E74C515" w14:textId="77777777" w:rsidR="008E04A4" w:rsidRPr="00CB0BF4" w:rsidRDefault="00C65937" w:rsidP="004707FC">
      <w:pPr>
        <w:pStyle w:val="2"/>
        <w:spacing w:before="240" w:after="240"/>
      </w:pPr>
      <w:bookmarkStart w:id="142" w:name="bookmark32"/>
      <w:bookmarkStart w:id="143" w:name="_Toc97481432"/>
      <w:r w:rsidRPr="00CB0BF4">
        <w:t>J</w:t>
      </w:r>
      <w:bookmarkEnd w:id="142"/>
      <w:r w:rsidRPr="00CB0BF4">
        <w:t>.</w:t>
      </w:r>
      <w:r w:rsidRPr="00CB0BF4">
        <w:tab/>
      </w:r>
      <w:r w:rsidRPr="00CB0BF4">
        <w:t>缺陷（另见问题</w:t>
      </w:r>
      <w:r w:rsidRPr="00CB0BF4">
        <w:t>53</w:t>
      </w:r>
      <w:r w:rsidRPr="00CB0BF4">
        <w:t>和</w:t>
      </w:r>
      <w:r w:rsidRPr="00CB0BF4">
        <w:t>54</w:t>
      </w:r>
      <w:r w:rsidRPr="00CB0BF4">
        <w:t>）</w:t>
      </w:r>
      <w:bookmarkEnd w:id="143"/>
    </w:p>
    <w:p w14:paraId="40B99B6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63.</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 xml:space="preserve">FDA </w:t>
      </w:r>
      <w:r w:rsidRPr="00CB0BF4">
        <w:rPr>
          <w:rFonts w:eastAsia="宋体"/>
          <w:color w:val="000000"/>
          <w:sz w:val="24"/>
          <w:szCs w:val="24"/>
        </w:rPr>
        <w:t>是否认为阻止诊断</w:t>
      </w:r>
      <w:r w:rsidRPr="00CB0BF4">
        <w:rPr>
          <w:rFonts w:eastAsia="宋体"/>
          <w:color w:val="000000"/>
          <w:sz w:val="24"/>
          <w:szCs w:val="24"/>
        </w:rPr>
        <w:t xml:space="preserve"> X </w:t>
      </w:r>
      <w:r w:rsidRPr="00CB0BF4">
        <w:rPr>
          <w:rFonts w:eastAsia="宋体"/>
          <w:color w:val="000000"/>
          <w:sz w:val="24"/>
          <w:szCs w:val="24"/>
        </w:rPr>
        <w:t>光系统产生</w:t>
      </w:r>
      <w:r w:rsidRPr="00CB0BF4">
        <w:rPr>
          <w:rFonts w:eastAsia="宋体"/>
          <w:color w:val="000000"/>
          <w:sz w:val="24"/>
          <w:szCs w:val="24"/>
        </w:rPr>
        <w:t xml:space="preserve"> X </w:t>
      </w:r>
      <w:r w:rsidRPr="00CB0BF4">
        <w:rPr>
          <w:rFonts w:eastAsia="宋体"/>
          <w:color w:val="000000"/>
          <w:sz w:val="24"/>
          <w:szCs w:val="24"/>
        </w:rPr>
        <w:t>光的故障符合</w:t>
      </w:r>
      <w:r w:rsidRPr="00CB0BF4">
        <w:rPr>
          <w:rFonts w:eastAsia="宋体"/>
          <w:color w:val="000000"/>
          <w:sz w:val="24"/>
          <w:szCs w:val="24"/>
        </w:rPr>
        <w:t xml:space="preserve"> 21 CFR 1003.2(b)(3)</w:t>
      </w:r>
      <w:r w:rsidRPr="00CB0BF4">
        <w:rPr>
          <w:rFonts w:eastAsia="宋体"/>
          <w:color w:val="000000"/>
          <w:sz w:val="24"/>
          <w:szCs w:val="24"/>
        </w:rPr>
        <w:t>所述的</w:t>
      </w:r>
      <w:r w:rsidRPr="00CB0BF4">
        <w:rPr>
          <w:rFonts w:ascii="宋体" w:eastAsia="宋体" w:hAnsi="宋体"/>
          <w:color w:val="000000"/>
          <w:sz w:val="24"/>
          <w:szCs w:val="24"/>
        </w:rPr>
        <w:t>“</w:t>
      </w:r>
      <w:r w:rsidRPr="00CB0BF4">
        <w:rPr>
          <w:rFonts w:eastAsia="宋体"/>
          <w:color w:val="000000"/>
          <w:sz w:val="24"/>
          <w:szCs w:val="24"/>
        </w:rPr>
        <w:t>缺陷</w:t>
      </w:r>
      <w:r w:rsidR="006B73B6">
        <w:rPr>
          <w:rFonts w:ascii="宋体" w:eastAsia="宋体" w:hAnsi="宋体" w:hint="eastAsia"/>
          <w:color w:val="000000"/>
          <w:sz w:val="24"/>
          <w:szCs w:val="24"/>
        </w:rPr>
        <w:t>”</w:t>
      </w:r>
      <w:r w:rsidRPr="00CB0BF4">
        <w:rPr>
          <w:rFonts w:eastAsia="宋体"/>
          <w:color w:val="000000"/>
          <w:sz w:val="24"/>
          <w:szCs w:val="24"/>
        </w:rPr>
        <w:t>定义？</w:t>
      </w:r>
    </w:p>
    <w:p w14:paraId="2B8BCA63" w14:textId="77777777" w:rsidR="00DE73CE" w:rsidRPr="00CB0BF4" w:rsidRDefault="00DE73CE" w:rsidP="00C77271">
      <w:pPr>
        <w:snapToGrid w:val="0"/>
        <w:ind w:leftChars="157" w:left="314"/>
        <w:jc w:val="both"/>
        <w:rPr>
          <w:rFonts w:eastAsia="宋体"/>
          <w:color w:val="000000"/>
          <w:sz w:val="24"/>
          <w:szCs w:val="24"/>
        </w:rPr>
      </w:pPr>
    </w:p>
    <w:p w14:paraId="2CDFF72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回答：如果不能产生</w:t>
      </w:r>
      <w:r w:rsidRPr="00CB0BF4">
        <w:rPr>
          <w:rFonts w:eastAsia="宋体"/>
          <w:color w:val="000000"/>
          <w:sz w:val="24"/>
          <w:szCs w:val="24"/>
        </w:rPr>
        <w:t>X</w:t>
      </w:r>
      <w:r w:rsidRPr="00CB0BF4">
        <w:rPr>
          <w:rFonts w:eastAsia="宋体"/>
          <w:color w:val="000000"/>
          <w:sz w:val="24"/>
          <w:szCs w:val="24"/>
        </w:rPr>
        <w:t>射线是由</w:t>
      </w:r>
      <w:r w:rsidRPr="00CB0BF4">
        <w:rPr>
          <w:rFonts w:eastAsia="宋体"/>
          <w:color w:val="000000"/>
          <w:sz w:val="24"/>
          <w:szCs w:val="24"/>
        </w:rPr>
        <w:t>X</w:t>
      </w:r>
      <w:r w:rsidRPr="00CB0BF4">
        <w:rPr>
          <w:rFonts w:eastAsia="宋体"/>
          <w:color w:val="000000"/>
          <w:sz w:val="24"/>
          <w:szCs w:val="24"/>
        </w:rPr>
        <w:t>射线系统的设计、生产或组装造成的，并且该系统似乎准备好按指令发射</w:t>
      </w:r>
      <w:r w:rsidRPr="00CB0BF4">
        <w:rPr>
          <w:rFonts w:eastAsia="宋体"/>
          <w:color w:val="000000"/>
          <w:sz w:val="24"/>
          <w:szCs w:val="24"/>
        </w:rPr>
        <w:t>X</w:t>
      </w:r>
      <w:r w:rsidRPr="00CB0BF4">
        <w:rPr>
          <w:rFonts w:eastAsia="宋体"/>
          <w:color w:val="000000"/>
          <w:sz w:val="24"/>
          <w:szCs w:val="24"/>
        </w:rPr>
        <w:t>射线，但未能发射</w:t>
      </w:r>
      <w:r w:rsidRPr="00CB0BF4">
        <w:rPr>
          <w:rFonts w:eastAsia="宋体"/>
          <w:color w:val="000000"/>
          <w:sz w:val="24"/>
          <w:szCs w:val="24"/>
        </w:rPr>
        <w:t>X</w:t>
      </w:r>
      <w:r w:rsidRPr="00CB0BF4">
        <w:rPr>
          <w:rFonts w:eastAsia="宋体"/>
          <w:color w:val="000000"/>
          <w:sz w:val="24"/>
          <w:szCs w:val="24"/>
        </w:rPr>
        <w:t>射线，那么根据</w:t>
      </w:r>
      <w:r w:rsidRPr="00CB0BF4">
        <w:rPr>
          <w:rFonts w:eastAsia="宋体"/>
          <w:color w:val="000000"/>
          <w:sz w:val="24"/>
          <w:szCs w:val="24"/>
        </w:rPr>
        <w:t>21 CFR 1003.2(b)(3)</w:t>
      </w:r>
      <w:r w:rsidRPr="00CB0BF4">
        <w:rPr>
          <w:rFonts w:eastAsia="宋体"/>
          <w:color w:val="000000"/>
          <w:sz w:val="24"/>
          <w:szCs w:val="24"/>
        </w:rPr>
        <w:t>，该故障将被</w:t>
      </w:r>
      <w:r w:rsidRPr="00CB0BF4">
        <w:rPr>
          <w:rFonts w:eastAsia="宋体"/>
          <w:color w:val="000000"/>
          <w:sz w:val="24"/>
          <w:szCs w:val="24"/>
        </w:rPr>
        <w:t>FDA</w:t>
      </w:r>
      <w:r w:rsidRPr="00CB0BF4">
        <w:rPr>
          <w:rFonts w:eastAsia="宋体"/>
          <w:color w:val="000000"/>
          <w:sz w:val="24"/>
          <w:szCs w:val="24"/>
        </w:rPr>
        <w:t>视为缺陷，因为该产品未能完成预期目的。</w:t>
      </w:r>
    </w:p>
    <w:p w14:paraId="27188B8D" w14:textId="77777777" w:rsidR="00DE73CE" w:rsidRPr="00CB0BF4" w:rsidRDefault="00DE73CE" w:rsidP="00CB0BF4">
      <w:pPr>
        <w:snapToGrid w:val="0"/>
        <w:ind w:left="360" w:hangingChars="150" w:hanging="360"/>
        <w:jc w:val="both"/>
        <w:rPr>
          <w:rFonts w:eastAsia="宋体"/>
          <w:color w:val="000000"/>
          <w:sz w:val="24"/>
          <w:szCs w:val="24"/>
        </w:rPr>
      </w:pPr>
    </w:p>
    <w:p w14:paraId="73AE5C89"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64.</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 xml:space="preserve">FDA </w:t>
      </w:r>
      <w:r w:rsidRPr="00CB0BF4">
        <w:rPr>
          <w:rFonts w:eastAsia="宋体"/>
          <w:color w:val="000000"/>
          <w:sz w:val="24"/>
          <w:szCs w:val="24"/>
        </w:rPr>
        <w:t>是否认为非辐射相关的故障</w:t>
      </w:r>
      <w:r w:rsidRPr="00CB0BF4">
        <w:rPr>
          <w:rFonts w:eastAsia="宋体"/>
          <w:color w:val="000000"/>
          <w:sz w:val="24"/>
          <w:szCs w:val="24"/>
        </w:rPr>
        <w:t>(</w:t>
      </w:r>
      <w:r w:rsidRPr="00CB0BF4">
        <w:rPr>
          <w:rFonts w:eastAsia="宋体"/>
          <w:color w:val="000000"/>
          <w:sz w:val="24"/>
          <w:szCs w:val="24"/>
        </w:rPr>
        <w:t>例如，移动</w:t>
      </w:r>
      <w:r w:rsidRPr="00CB0BF4">
        <w:rPr>
          <w:rFonts w:eastAsia="宋体"/>
          <w:color w:val="000000"/>
          <w:sz w:val="24"/>
          <w:szCs w:val="24"/>
        </w:rPr>
        <w:t xml:space="preserve"> X </w:t>
      </w:r>
      <w:r w:rsidRPr="00CB0BF4">
        <w:rPr>
          <w:rFonts w:eastAsia="宋体"/>
          <w:color w:val="000000"/>
          <w:sz w:val="24"/>
          <w:szCs w:val="24"/>
        </w:rPr>
        <w:t>光系统的破损轮子或驱动机制故障</w:t>
      </w:r>
      <w:r w:rsidRPr="00CB0BF4">
        <w:rPr>
          <w:rFonts w:eastAsia="宋体"/>
          <w:color w:val="000000"/>
          <w:sz w:val="24"/>
          <w:szCs w:val="24"/>
        </w:rPr>
        <w:t>)</w:t>
      </w:r>
      <w:r w:rsidRPr="00CB0BF4">
        <w:rPr>
          <w:rFonts w:eastAsia="宋体"/>
          <w:color w:val="000000"/>
          <w:sz w:val="24"/>
          <w:szCs w:val="24"/>
        </w:rPr>
        <w:t>，导致器械不能完成预期目的，符合</w:t>
      </w:r>
      <w:r w:rsidRPr="00CB0BF4">
        <w:rPr>
          <w:rFonts w:eastAsia="宋体"/>
          <w:color w:val="000000"/>
          <w:sz w:val="24"/>
          <w:szCs w:val="24"/>
        </w:rPr>
        <w:t xml:space="preserve"> 21 CFR 1003.2(b)(3)</w:t>
      </w:r>
      <w:r w:rsidRPr="00CB0BF4">
        <w:rPr>
          <w:rFonts w:eastAsia="宋体"/>
          <w:color w:val="000000"/>
          <w:sz w:val="24"/>
          <w:szCs w:val="24"/>
        </w:rPr>
        <w:t>中使用的</w:t>
      </w:r>
      <w:r w:rsidRPr="00CB0BF4">
        <w:rPr>
          <w:rFonts w:ascii="宋体" w:eastAsia="宋体" w:hAnsi="宋体"/>
          <w:color w:val="000000"/>
          <w:sz w:val="24"/>
          <w:szCs w:val="24"/>
        </w:rPr>
        <w:t>“</w:t>
      </w:r>
      <w:r w:rsidRPr="00CB0BF4">
        <w:rPr>
          <w:rFonts w:eastAsia="宋体"/>
          <w:color w:val="000000"/>
          <w:sz w:val="24"/>
          <w:szCs w:val="24"/>
        </w:rPr>
        <w:t>缺陷</w:t>
      </w:r>
      <w:r w:rsidR="006B73B6">
        <w:rPr>
          <w:rFonts w:ascii="宋体" w:eastAsia="宋体" w:hAnsi="宋体" w:hint="eastAsia"/>
          <w:color w:val="000000"/>
          <w:sz w:val="24"/>
          <w:szCs w:val="24"/>
        </w:rPr>
        <w:t>”</w:t>
      </w:r>
      <w:r w:rsidRPr="00CB0BF4">
        <w:rPr>
          <w:rFonts w:eastAsia="宋体"/>
          <w:color w:val="000000"/>
          <w:sz w:val="24"/>
          <w:szCs w:val="24"/>
        </w:rPr>
        <w:t>定义？</w:t>
      </w:r>
    </w:p>
    <w:p w14:paraId="0320FC71" w14:textId="77777777" w:rsidR="00DE73CE" w:rsidRPr="00CB0BF4" w:rsidRDefault="00DE73CE" w:rsidP="00C77271">
      <w:pPr>
        <w:snapToGrid w:val="0"/>
        <w:ind w:leftChars="157" w:left="314"/>
        <w:jc w:val="both"/>
        <w:rPr>
          <w:rFonts w:eastAsia="宋体"/>
          <w:color w:val="000000"/>
          <w:sz w:val="24"/>
          <w:szCs w:val="24"/>
        </w:rPr>
      </w:pPr>
    </w:p>
    <w:p w14:paraId="23813A84"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回答：否。对于诊断</w:t>
      </w:r>
      <w:r w:rsidRPr="00CB0BF4">
        <w:rPr>
          <w:rFonts w:eastAsia="宋体"/>
          <w:color w:val="000000"/>
          <w:sz w:val="24"/>
          <w:szCs w:val="24"/>
        </w:rPr>
        <w:t>X</w:t>
      </w:r>
      <w:r w:rsidRPr="00CB0BF4">
        <w:rPr>
          <w:rFonts w:eastAsia="宋体"/>
          <w:color w:val="000000"/>
          <w:sz w:val="24"/>
          <w:szCs w:val="24"/>
        </w:rPr>
        <w:t>射线系统，</w:t>
      </w:r>
      <w:r w:rsidRPr="00CB0BF4">
        <w:rPr>
          <w:rFonts w:eastAsia="宋体"/>
          <w:color w:val="000000"/>
          <w:sz w:val="24"/>
          <w:szCs w:val="24"/>
        </w:rPr>
        <w:t>FDA</w:t>
      </w:r>
      <w:r w:rsidRPr="00CB0BF4">
        <w:rPr>
          <w:rFonts w:eastAsia="宋体"/>
          <w:color w:val="000000"/>
          <w:sz w:val="24"/>
          <w:szCs w:val="24"/>
        </w:rPr>
        <w:t>认为只有那些发生在</w:t>
      </w:r>
      <w:r w:rsidRPr="00CB0BF4">
        <w:rPr>
          <w:rFonts w:eastAsia="宋体"/>
          <w:color w:val="000000"/>
          <w:sz w:val="24"/>
          <w:szCs w:val="24"/>
        </w:rPr>
        <w:t>X</w:t>
      </w:r>
      <w:r w:rsidRPr="00CB0BF4">
        <w:rPr>
          <w:rFonts w:eastAsia="宋体"/>
          <w:color w:val="000000"/>
          <w:sz w:val="24"/>
          <w:szCs w:val="24"/>
        </w:rPr>
        <w:t>射线系统的设计、生产或组装的结果，并与辐射发射有关，包括未能在预期时发射辐射，才是</w:t>
      </w:r>
      <w:r w:rsidRPr="00CB0BF4">
        <w:rPr>
          <w:rFonts w:eastAsia="宋体"/>
          <w:color w:val="000000"/>
          <w:sz w:val="24"/>
          <w:szCs w:val="24"/>
        </w:rPr>
        <w:t>1003.2(b)(3)</w:t>
      </w:r>
      <w:r w:rsidRPr="00CB0BF4">
        <w:rPr>
          <w:rFonts w:eastAsia="宋体"/>
          <w:color w:val="000000"/>
          <w:sz w:val="24"/>
          <w:szCs w:val="24"/>
        </w:rPr>
        <w:t>中未能完成预期目的指定的缺陷。在这种情况下，破损的车轮或驱动机构故障可能是系统设计、生产或组装的结果，但它与辐射发射无关，因此，不符合缺陷的定义。</w:t>
      </w:r>
    </w:p>
    <w:p w14:paraId="2FAEAE07" w14:textId="77777777" w:rsidR="00DE73CE" w:rsidRPr="00CB0BF4" w:rsidRDefault="00DE73CE" w:rsidP="00CB0BF4">
      <w:pPr>
        <w:snapToGrid w:val="0"/>
        <w:ind w:left="360" w:hangingChars="150" w:hanging="360"/>
        <w:jc w:val="both"/>
        <w:rPr>
          <w:rFonts w:eastAsia="宋体"/>
          <w:color w:val="000000"/>
          <w:sz w:val="24"/>
          <w:szCs w:val="24"/>
        </w:rPr>
      </w:pPr>
    </w:p>
    <w:p w14:paraId="5B570561"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65.</w:t>
      </w:r>
      <w:r w:rsidRPr="00CB0BF4">
        <w:rPr>
          <w:rFonts w:eastAsia="宋体"/>
          <w:color w:val="000000"/>
          <w:sz w:val="24"/>
          <w:szCs w:val="24"/>
        </w:rPr>
        <w:tab/>
      </w:r>
      <w:r w:rsidRPr="00CB0BF4">
        <w:rPr>
          <w:rFonts w:eastAsia="宋体"/>
          <w:color w:val="000000"/>
          <w:sz w:val="24"/>
          <w:szCs w:val="24"/>
        </w:rPr>
        <w:t>问题：不产生</w:t>
      </w:r>
      <w:r w:rsidRPr="00CB0BF4">
        <w:rPr>
          <w:rFonts w:eastAsia="宋体"/>
          <w:color w:val="000000"/>
          <w:sz w:val="24"/>
          <w:szCs w:val="24"/>
        </w:rPr>
        <w:t>X</w:t>
      </w:r>
      <w:r w:rsidRPr="00CB0BF4">
        <w:rPr>
          <w:rFonts w:eastAsia="宋体"/>
          <w:color w:val="000000"/>
          <w:sz w:val="24"/>
          <w:szCs w:val="24"/>
        </w:rPr>
        <w:t>射线的烧坏的</w:t>
      </w:r>
      <w:r w:rsidRPr="00CB0BF4">
        <w:rPr>
          <w:rFonts w:eastAsia="宋体"/>
          <w:color w:val="000000"/>
          <w:sz w:val="24"/>
          <w:szCs w:val="24"/>
        </w:rPr>
        <w:t>X</w:t>
      </w:r>
      <w:r w:rsidRPr="00CB0BF4">
        <w:rPr>
          <w:rFonts w:eastAsia="宋体"/>
          <w:color w:val="000000"/>
          <w:sz w:val="24"/>
          <w:szCs w:val="24"/>
        </w:rPr>
        <w:t>射线管是否属于</w:t>
      </w:r>
      <w:r w:rsidRPr="00CB0BF4">
        <w:rPr>
          <w:rFonts w:eastAsia="宋体"/>
          <w:color w:val="000000"/>
          <w:sz w:val="24"/>
          <w:szCs w:val="24"/>
        </w:rPr>
        <w:t>21 CFR 1003.2(b)(3)</w:t>
      </w:r>
      <w:r w:rsidRPr="00CB0BF4">
        <w:rPr>
          <w:rFonts w:eastAsia="宋体"/>
          <w:color w:val="000000"/>
          <w:sz w:val="24"/>
          <w:szCs w:val="24"/>
        </w:rPr>
        <w:t>中使用的</w:t>
      </w:r>
      <w:r w:rsidRPr="00CB0BF4">
        <w:rPr>
          <w:rFonts w:ascii="宋体" w:eastAsia="宋体" w:hAnsi="宋体"/>
          <w:color w:val="000000"/>
          <w:sz w:val="24"/>
          <w:szCs w:val="24"/>
        </w:rPr>
        <w:t>“</w:t>
      </w:r>
      <w:r w:rsidRPr="00CB0BF4">
        <w:rPr>
          <w:rFonts w:eastAsia="宋体"/>
          <w:color w:val="000000"/>
          <w:sz w:val="24"/>
          <w:szCs w:val="24"/>
        </w:rPr>
        <w:t>缺陷</w:t>
      </w:r>
      <w:r w:rsidR="006B73B6">
        <w:rPr>
          <w:rFonts w:ascii="宋体" w:eastAsia="宋体" w:hAnsi="宋体" w:hint="eastAsia"/>
          <w:color w:val="000000"/>
          <w:sz w:val="24"/>
          <w:szCs w:val="24"/>
        </w:rPr>
        <w:t>”</w:t>
      </w:r>
      <w:r w:rsidRPr="00CB0BF4">
        <w:rPr>
          <w:rFonts w:eastAsia="宋体"/>
          <w:color w:val="000000"/>
          <w:sz w:val="24"/>
          <w:szCs w:val="24"/>
        </w:rPr>
        <w:t>定义？</w:t>
      </w:r>
    </w:p>
    <w:p w14:paraId="347634FA" w14:textId="77777777" w:rsidR="00DE73CE" w:rsidRPr="00CB0BF4" w:rsidRDefault="00DE73CE" w:rsidP="00C77271">
      <w:pPr>
        <w:snapToGrid w:val="0"/>
        <w:ind w:leftChars="157" w:left="314"/>
        <w:jc w:val="both"/>
        <w:rPr>
          <w:rFonts w:eastAsia="宋体"/>
          <w:color w:val="000000"/>
          <w:sz w:val="24"/>
          <w:szCs w:val="24"/>
        </w:rPr>
      </w:pPr>
    </w:p>
    <w:p w14:paraId="35DB336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回答：根据</w:t>
      </w:r>
      <w:r w:rsidRPr="00CB0BF4">
        <w:rPr>
          <w:rFonts w:eastAsia="宋体"/>
          <w:color w:val="000000"/>
          <w:sz w:val="24"/>
          <w:szCs w:val="24"/>
        </w:rPr>
        <w:t>21 CFR 1003.2(b)(3)</w:t>
      </w:r>
      <w:r w:rsidRPr="00CB0BF4">
        <w:rPr>
          <w:rFonts w:eastAsia="宋体"/>
          <w:color w:val="000000"/>
          <w:sz w:val="24"/>
          <w:szCs w:val="24"/>
        </w:rPr>
        <w:t>，缺陷被定义为产品</w:t>
      </w:r>
      <w:r w:rsidRPr="00CB0BF4">
        <w:rPr>
          <w:rFonts w:ascii="宋体" w:eastAsia="宋体" w:hAnsi="宋体"/>
          <w:color w:val="000000"/>
          <w:sz w:val="24"/>
          <w:szCs w:val="24"/>
        </w:rPr>
        <w:t>“</w:t>
      </w:r>
      <w:r w:rsidRPr="00CB0BF4">
        <w:rPr>
          <w:rFonts w:eastAsia="宋体"/>
          <w:color w:val="000000"/>
          <w:sz w:val="24"/>
          <w:szCs w:val="24"/>
        </w:rPr>
        <w:t>由于其设计、生产或组装</w:t>
      </w:r>
      <w:r w:rsidRPr="00CB0BF4">
        <w:rPr>
          <w:rFonts w:eastAsia="宋体"/>
          <w:color w:val="000000"/>
          <w:sz w:val="24"/>
          <w:szCs w:val="24"/>
        </w:rPr>
        <w:t>......</w:t>
      </w:r>
      <w:r w:rsidRPr="00CB0BF4">
        <w:rPr>
          <w:rFonts w:eastAsia="宋体"/>
          <w:color w:val="000000"/>
          <w:sz w:val="24"/>
          <w:szCs w:val="24"/>
        </w:rPr>
        <w:t>未能达到预期目的</w:t>
      </w:r>
      <w:r w:rsidRPr="00CB0BF4">
        <w:rPr>
          <w:rFonts w:ascii="宋体" w:eastAsia="宋体" w:hAnsi="宋体"/>
          <w:color w:val="000000"/>
          <w:sz w:val="24"/>
          <w:szCs w:val="24"/>
        </w:rPr>
        <w:t>”</w:t>
      </w:r>
      <w:r w:rsidRPr="00CB0BF4">
        <w:rPr>
          <w:rFonts w:eastAsia="宋体"/>
          <w:color w:val="000000"/>
          <w:sz w:val="24"/>
          <w:szCs w:val="24"/>
        </w:rPr>
        <w:t>。由于</w:t>
      </w:r>
      <w:r w:rsidRPr="00CB0BF4">
        <w:rPr>
          <w:rFonts w:eastAsia="宋体"/>
          <w:color w:val="000000"/>
          <w:sz w:val="24"/>
          <w:szCs w:val="24"/>
        </w:rPr>
        <w:t>X</w:t>
      </w:r>
      <w:r w:rsidRPr="00CB0BF4">
        <w:rPr>
          <w:rFonts w:eastAsia="宋体"/>
          <w:color w:val="000000"/>
          <w:sz w:val="24"/>
          <w:szCs w:val="24"/>
        </w:rPr>
        <w:t>射线管的预期寿命受电子管的年龄和使用的影响，由于这些原因造成的</w:t>
      </w:r>
      <w:r w:rsidRPr="00CB0BF4">
        <w:rPr>
          <w:rFonts w:eastAsia="宋体"/>
          <w:color w:val="000000"/>
          <w:sz w:val="24"/>
          <w:szCs w:val="24"/>
        </w:rPr>
        <w:t>X</w:t>
      </w:r>
      <w:r w:rsidRPr="00CB0BF4">
        <w:rPr>
          <w:rFonts w:eastAsia="宋体"/>
          <w:color w:val="000000"/>
          <w:sz w:val="24"/>
          <w:szCs w:val="24"/>
        </w:rPr>
        <w:t>射线管的故障通常不会被</w:t>
      </w:r>
      <w:r w:rsidRPr="00CB0BF4">
        <w:rPr>
          <w:rFonts w:eastAsia="宋体"/>
          <w:color w:val="000000"/>
          <w:sz w:val="24"/>
          <w:szCs w:val="24"/>
        </w:rPr>
        <w:t>FDA</w:t>
      </w:r>
      <w:r w:rsidRPr="00CB0BF4">
        <w:rPr>
          <w:rFonts w:eastAsia="宋体"/>
          <w:color w:val="000000"/>
          <w:sz w:val="24"/>
          <w:szCs w:val="24"/>
        </w:rPr>
        <w:t>视为</w:t>
      </w:r>
      <w:r w:rsidRPr="00CB0BF4">
        <w:rPr>
          <w:rFonts w:eastAsia="宋体"/>
          <w:color w:val="000000"/>
          <w:sz w:val="24"/>
          <w:szCs w:val="24"/>
        </w:rPr>
        <w:t>21 CFR 1003.2(b)(3)</w:t>
      </w:r>
      <w:r w:rsidRPr="00CB0BF4">
        <w:rPr>
          <w:rFonts w:eastAsia="宋体"/>
          <w:color w:val="000000"/>
          <w:sz w:val="24"/>
          <w:szCs w:val="24"/>
        </w:rPr>
        <w:t>下的缺陷，而是</w:t>
      </w:r>
      <w:r w:rsidRPr="00CB0BF4">
        <w:rPr>
          <w:rFonts w:eastAsia="宋体"/>
          <w:color w:val="000000"/>
          <w:sz w:val="24"/>
          <w:szCs w:val="24"/>
        </w:rPr>
        <w:t>X</w:t>
      </w:r>
      <w:r w:rsidRPr="00CB0BF4">
        <w:rPr>
          <w:rFonts w:eastAsia="宋体"/>
          <w:color w:val="000000"/>
          <w:sz w:val="24"/>
          <w:szCs w:val="24"/>
        </w:rPr>
        <w:t>射线管的正常和预期故障。但由于设计、生产或组装管壳组件或系统中的其他组件而过早烧毁的</w:t>
      </w:r>
      <w:r w:rsidRPr="00CB0BF4">
        <w:rPr>
          <w:rFonts w:eastAsia="宋体"/>
          <w:color w:val="000000"/>
          <w:sz w:val="24"/>
          <w:szCs w:val="24"/>
        </w:rPr>
        <w:t>X</w:t>
      </w:r>
      <w:r w:rsidRPr="00CB0BF4">
        <w:rPr>
          <w:rFonts w:eastAsia="宋体"/>
          <w:color w:val="000000"/>
          <w:sz w:val="24"/>
          <w:szCs w:val="24"/>
        </w:rPr>
        <w:t>射线管可被视为</w:t>
      </w:r>
      <w:r w:rsidRPr="00CB0BF4">
        <w:rPr>
          <w:rFonts w:eastAsia="宋体"/>
          <w:color w:val="000000"/>
          <w:sz w:val="24"/>
          <w:szCs w:val="24"/>
        </w:rPr>
        <w:t>21 CFR 1003.2(b)(3)</w:t>
      </w:r>
      <w:r w:rsidRPr="00CB0BF4">
        <w:rPr>
          <w:rFonts w:eastAsia="宋体"/>
          <w:color w:val="000000"/>
          <w:sz w:val="24"/>
          <w:szCs w:val="24"/>
        </w:rPr>
        <w:t>下的缺陷。另见问题</w:t>
      </w:r>
      <w:r w:rsidRPr="00CB0BF4">
        <w:rPr>
          <w:rFonts w:eastAsia="宋体"/>
          <w:color w:val="000000"/>
          <w:sz w:val="24"/>
          <w:szCs w:val="24"/>
        </w:rPr>
        <w:t>64</w:t>
      </w:r>
      <w:r w:rsidRPr="00CB0BF4">
        <w:rPr>
          <w:rFonts w:eastAsia="宋体"/>
          <w:color w:val="000000"/>
          <w:sz w:val="24"/>
          <w:szCs w:val="24"/>
        </w:rPr>
        <w:t>。</w:t>
      </w:r>
    </w:p>
    <w:p w14:paraId="354F2B44" w14:textId="77777777" w:rsidR="00DE73CE" w:rsidRPr="00CB0BF4" w:rsidRDefault="00DE73CE" w:rsidP="00CB0BF4">
      <w:pPr>
        <w:snapToGrid w:val="0"/>
        <w:ind w:left="360" w:hangingChars="150" w:hanging="360"/>
        <w:jc w:val="both"/>
        <w:rPr>
          <w:rFonts w:eastAsia="宋体"/>
          <w:color w:val="000000"/>
          <w:sz w:val="24"/>
          <w:szCs w:val="24"/>
        </w:rPr>
      </w:pPr>
    </w:p>
    <w:p w14:paraId="393BA26D"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66.</w:t>
      </w:r>
      <w:r w:rsidRPr="00CB0BF4">
        <w:rPr>
          <w:rFonts w:eastAsia="宋体"/>
          <w:color w:val="000000"/>
          <w:sz w:val="24"/>
          <w:szCs w:val="24"/>
        </w:rPr>
        <w:tab/>
      </w:r>
      <w:r w:rsidRPr="00CB0BF4">
        <w:rPr>
          <w:rFonts w:eastAsia="宋体"/>
          <w:color w:val="000000"/>
          <w:sz w:val="24"/>
          <w:szCs w:val="24"/>
        </w:rPr>
        <w:t>问题：根据</w:t>
      </w:r>
      <w:r w:rsidRPr="00CB0BF4">
        <w:rPr>
          <w:rFonts w:eastAsia="宋体"/>
          <w:color w:val="000000"/>
          <w:sz w:val="24"/>
          <w:szCs w:val="24"/>
        </w:rPr>
        <w:t>21 CFR 1003.2</w:t>
      </w:r>
      <w:r w:rsidRPr="00CB0BF4">
        <w:rPr>
          <w:rFonts w:eastAsia="宋体"/>
          <w:color w:val="000000"/>
          <w:sz w:val="24"/>
          <w:szCs w:val="24"/>
        </w:rPr>
        <w:t>，焦距过大的试管是否被视为</w:t>
      </w:r>
      <w:r w:rsidRPr="00CB0BF4">
        <w:rPr>
          <w:rFonts w:ascii="宋体" w:eastAsia="宋体" w:hAnsi="宋体"/>
          <w:color w:val="000000"/>
          <w:sz w:val="24"/>
          <w:szCs w:val="24"/>
        </w:rPr>
        <w:t>“</w:t>
      </w:r>
      <w:r w:rsidRPr="00CB0BF4">
        <w:rPr>
          <w:rFonts w:eastAsia="宋体"/>
          <w:color w:val="000000"/>
          <w:sz w:val="24"/>
          <w:szCs w:val="24"/>
        </w:rPr>
        <w:t>缺陷</w:t>
      </w:r>
      <w:r w:rsidRPr="00CB0BF4">
        <w:rPr>
          <w:rFonts w:ascii="宋体" w:eastAsia="宋体" w:hAnsi="宋体"/>
          <w:color w:val="000000"/>
          <w:sz w:val="24"/>
          <w:szCs w:val="24"/>
        </w:rPr>
        <w:t>”</w:t>
      </w:r>
      <w:r w:rsidRPr="00CB0BF4">
        <w:rPr>
          <w:rFonts w:eastAsia="宋体"/>
          <w:color w:val="000000"/>
          <w:sz w:val="24"/>
          <w:szCs w:val="24"/>
        </w:rPr>
        <w:t>（即该试管不符合制造商的焦距大小规格）？</w:t>
      </w:r>
    </w:p>
    <w:p w14:paraId="3FD2F774" w14:textId="77777777" w:rsidR="00DE73CE" w:rsidRPr="00CB0BF4" w:rsidRDefault="00DE73CE" w:rsidP="00C77271">
      <w:pPr>
        <w:snapToGrid w:val="0"/>
        <w:ind w:leftChars="157" w:left="314"/>
        <w:jc w:val="both"/>
        <w:rPr>
          <w:rFonts w:eastAsia="宋体"/>
          <w:color w:val="000000"/>
          <w:sz w:val="24"/>
          <w:szCs w:val="24"/>
        </w:rPr>
      </w:pPr>
    </w:p>
    <w:p w14:paraId="1B6BFE66" w14:textId="77777777" w:rsidR="00DE73CE" w:rsidRPr="00CB0BF4" w:rsidRDefault="00C65937" w:rsidP="00DE73CE">
      <w:pPr>
        <w:snapToGrid w:val="0"/>
        <w:ind w:leftChars="157" w:left="314"/>
        <w:jc w:val="both"/>
        <w:rPr>
          <w:rFonts w:eastAsia="宋体"/>
          <w:sz w:val="24"/>
          <w:szCs w:val="24"/>
        </w:rPr>
      </w:pPr>
      <w:r w:rsidRPr="00CB0BF4">
        <w:rPr>
          <w:rFonts w:eastAsia="宋体"/>
          <w:color w:val="000000"/>
          <w:sz w:val="24"/>
          <w:szCs w:val="24"/>
        </w:rPr>
        <w:t>回答：如果出售的电子管的焦点尺寸超过其规格，那么就存在缺陷</w:t>
      </w:r>
      <w:r w:rsidRPr="00CB0BF4">
        <w:rPr>
          <w:rFonts w:eastAsia="宋体"/>
          <w:color w:val="000000"/>
          <w:sz w:val="24"/>
          <w:szCs w:val="24"/>
        </w:rPr>
        <w:t>-</w:t>
      </w:r>
      <w:r w:rsidRPr="00CB0BF4">
        <w:rPr>
          <w:rFonts w:eastAsia="宋体"/>
          <w:color w:val="000000"/>
          <w:sz w:val="24"/>
          <w:szCs w:val="24"/>
        </w:rPr>
        <w:t>产品不符合其自身有关电子产品辐射的规格（</w:t>
      </w:r>
      <w:r w:rsidRPr="00CB0BF4">
        <w:rPr>
          <w:rFonts w:eastAsia="宋体"/>
          <w:color w:val="000000"/>
          <w:sz w:val="24"/>
          <w:szCs w:val="24"/>
        </w:rPr>
        <w:t>21 CFR 1003.2(b)(1)</w:t>
      </w:r>
      <w:r w:rsidRPr="00CB0BF4">
        <w:rPr>
          <w:rFonts w:eastAsia="宋体"/>
          <w:color w:val="000000"/>
          <w:sz w:val="24"/>
          <w:szCs w:val="24"/>
        </w:rPr>
        <w:t>）。如果电子管在出售时符合规格，但由于老化或误用而不再符合规格，这种不符合规格的情况可能被视为或不被视为缺陷。</w:t>
      </w:r>
    </w:p>
    <w:p w14:paraId="190B600E" w14:textId="77777777" w:rsidR="008E04A4" w:rsidRPr="00CB0BF4" w:rsidRDefault="008E04A4" w:rsidP="00C77271">
      <w:pPr>
        <w:snapToGrid w:val="0"/>
        <w:ind w:leftChars="157" w:left="314"/>
        <w:jc w:val="both"/>
        <w:rPr>
          <w:rFonts w:eastAsia="宋体"/>
          <w:sz w:val="24"/>
          <w:szCs w:val="24"/>
        </w:rPr>
      </w:pPr>
    </w:p>
    <w:p w14:paraId="6470BA1F"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53A12A9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制造商有责任证明缺陷或不符合要求是由于制造错误以外的原因造成的。这可能包括区分正常磨损和滥用设备造成的损坏的信息。例如，电子产品会出现一定程度的正常磨损。如果这种正常的磨损导致产品所发出的辐射超过适用标准所规定的限制，制造商可能被指控不符合规定，因为他没有设计产品以在其使用寿命内保持可接受的辐射泄漏水平。见</w:t>
      </w:r>
      <w:r w:rsidRPr="00CB0BF4">
        <w:rPr>
          <w:rFonts w:eastAsia="宋体"/>
          <w:color w:val="000000"/>
          <w:sz w:val="24"/>
          <w:szCs w:val="24"/>
        </w:rPr>
        <w:t>FDA</w:t>
      </w:r>
      <w:r w:rsidRPr="00CB0BF4">
        <w:rPr>
          <w:rFonts w:eastAsia="宋体"/>
          <w:color w:val="000000"/>
          <w:sz w:val="24"/>
          <w:szCs w:val="24"/>
        </w:rPr>
        <w:t>的</w:t>
      </w:r>
      <w:r w:rsidRPr="00CB0BF4">
        <w:rPr>
          <w:rFonts w:eastAsia="宋体"/>
          <w:color w:val="0000FF"/>
          <w:sz w:val="24"/>
          <w:szCs w:val="24"/>
          <w:u w:val="single"/>
        </w:rPr>
        <w:t>合</w:t>
      </w:r>
      <w:proofErr w:type="gramStart"/>
      <w:r w:rsidRPr="00CB0BF4">
        <w:rPr>
          <w:rFonts w:eastAsia="宋体"/>
          <w:color w:val="0000FF"/>
          <w:sz w:val="24"/>
          <w:szCs w:val="24"/>
          <w:u w:val="single"/>
        </w:rPr>
        <w:t>规</w:t>
      </w:r>
      <w:proofErr w:type="gramEnd"/>
      <w:r w:rsidRPr="00CB0BF4">
        <w:rPr>
          <w:rFonts w:eastAsia="宋体"/>
          <w:color w:val="0000FF"/>
          <w:sz w:val="24"/>
          <w:szCs w:val="24"/>
          <w:u w:val="single"/>
        </w:rPr>
        <w:t>政策指南（</w:t>
      </w:r>
      <w:r w:rsidRPr="00CB0BF4">
        <w:rPr>
          <w:rFonts w:eastAsia="宋体"/>
          <w:color w:val="0000FF"/>
          <w:sz w:val="24"/>
          <w:szCs w:val="24"/>
          <w:u w:val="single"/>
        </w:rPr>
        <w:t>CPG</w:t>
      </w:r>
      <w:r w:rsidRPr="00CB0BF4">
        <w:rPr>
          <w:rFonts w:eastAsia="宋体"/>
          <w:color w:val="0000FF"/>
          <w:sz w:val="24"/>
          <w:szCs w:val="24"/>
          <w:u w:val="single"/>
        </w:rPr>
        <w:t>）</w:t>
      </w:r>
      <w:r w:rsidRPr="00CB0BF4">
        <w:rPr>
          <w:rFonts w:eastAsia="宋体"/>
          <w:color w:val="0000FF"/>
          <w:sz w:val="24"/>
          <w:szCs w:val="24"/>
          <w:u w:val="single"/>
        </w:rPr>
        <w:t>390.200</w:t>
      </w:r>
      <w:r w:rsidRPr="00CB0BF4">
        <w:rPr>
          <w:rFonts w:eastAsia="宋体"/>
          <w:color w:val="0000FF"/>
          <w:sz w:val="24"/>
          <w:szCs w:val="24"/>
          <w:u w:val="single"/>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17"/>
      </w:r>
    </w:p>
    <w:p w14:paraId="68EB3825" w14:textId="77777777" w:rsidR="00FD33E6" w:rsidRPr="00CB0BF4" w:rsidRDefault="00FD33E6" w:rsidP="00CB0BF4">
      <w:pPr>
        <w:snapToGrid w:val="0"/>
        <w:ind w:left="360" w:hangingChars="150" w:hanging="360"/>
        <w:jc w:val="both"/>
        <w:rPr>
          <w:rFonts w:eastAsia="宋体"/>
          <w:color w:val="000000"/>
          <w:sz w:val="24"/>
          <w:szCs w:val="24"/>
        </w:rPr>
      </w:pPr>
    </w:p>
    <w:p w14:paraId="22D5CF1E"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67.</w:t>
      </w:r>
      <w:r w:rsidRPr="00CB0BF4">
        <w:rPr>
          <w:rFonts w:eastAsia="宋体"/>
          <w:color w:val="000000"/>
          <w:sz w:val="24"/>
          <w:szCs w:val="24"/>
        </w:rPr>
        <w:tab/>
      </w:r>
      <w:r w:rsidRPr="00CB0BF4">
        <w:rPr>
          <w:rFonts w:eastAsia="宋体"/>
          <w:color w:val="000000"/>
          <w:sz w:val="24"/>
          <w:szCs w:val="24"/>
        </w:rPr>
        <w:t>问题：一家制造商发现它运送的一些诊断性</w:t>
      </w:r>
      <w:r w:rsidRPr="00CB0BF4">
        <w:rPr>
          <w:rFonts w:eastAsia="宋体"/>
          <w:color w:val="000000"/>
          <w:sz w:val="24"/>
          <w:szCs w:val="24"/>
        </w:rPr>
        <w:t>X</w:t>
      </w:r>
      <w:r w:rsidRPr="00CB0BF4">
        <w:rPr>
          <w:rFonts w:eastAsia="宋体"/>
          <w:color w:val="000000"/>
          <w:sz w:val="24"/>
          <w:szCs w:val="24"/>
        </w:rPr>
        <w:t>射线系统不符合</w:t>
      </w:r>
      <w:r w:rsidRPr="00CB0BF4">
        <w:rPr>
          <w:rFonts w:eastAsia="宋体"/>
          <w:color w:val="000000"/>
          <w:sz w:val="24"/>
          <w:szCs w:val="24"/>
        </w:rPr>
        <w:t>21 CFR 1020.30(m)(1)</w:t>
      </w:r>
      <w:r w:rsidRPr="00CB0BF4">
        <w:rPr>
          <w:rFonts w:eastAsia="宋体"/>
          <w:color w:val="000000"/>
          <w:sz w:val="24"/>
          <w:szCs w:val="24"/>
        </w:rPr>
        <w:t>的光束质量要求，因为制造商没有在这些系统中安装一个铝制过滤板。制造商知道，在其制造厂测试的其他系统在安装了过滤板后通过了这一要求，因此安装过滤板将纠正不符合要求的系统。制造商在通知</w:t>
      </w:r>
      <w:r w:rsidRPr="00CB0BF4">
        <w:rPr>
          <w:rFonts w:eastAsia="宋体"/>
          <w:color w:val="000000"/>
          <w:sz w:val="24"/>
          <w:szCs w:val="24"/>
        </w:rPr>
        <w:t>FDA</w:t>
      </w:r>
      <w:r w:rsidRPr="00CB0BF4">
        <w:rPr>
          <w:rFonts w:eastAsia="宋体"/>
          <w:color w:val="000000"/>
          <w:sz w:val="24"/>
          <w:szCs w:val="24"/>
        </w:rPr>
        <w:t>的同时开始纠正不符合要求的已安装系统，这是否可以接受？</w:t>
      </w:r>
    </w:p>
    <w:p w14:paraId="7F77660C" w14:textId="77777777" w:rsidR="00FD33E6" w:rsidRPr="00CB0BF4" w:rsidRDefault="00FD33E6" w:rsidP="00C77271">
      <w:pPr>
        <w:snapToGrid w:val="0"/>
        <w:ind w:leftChars="157" w:left="314"/>
        <w:jc w:val="both"/>
        <w:rPr>
          <w:rFonts w:eastAsia="宋体"/>
          <w:color w:val="000000"/>
          <w:sz w:val="24"/>
          <w:szCs w:val="24"/>
        </w:rPr>
      </w:pPr>
    </w:p>
    <w:p w14:paraId="2292C46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回答：是。一旦发现缺陷或不符合适用的性能标准，制造商应立即按照</w:t>
      </w:r>
      <w:r w:rsidRPr="00CB0BF4">
        <w:rPr>
          <w:rFonts w:eastAsia="宋体"/>
          <w:color w:val="000000"/>
          <w:sz w:val="24"/>
          <w:szCs w:val="24"/>
        </w:rPr>
        <w:t>21 CFR 1003.20</w:t>
      </w:r>
      <w:r w:rsidRPr="00CB0BF4">
        <w:rPr>
          <w:rFonts w:eastAsia="宋体"/>
          <w:color w:val="000000"/>
          <w:sz w:val="24"/>
          <w:szCs w:val="24"/>
        </w:rPr>
        <w:t>通知</w:t>
      </w:r>
      <w:r w:rsidRPr="00CB0BF4">
        <w:rPr>
          <w:rFonts w:eastAsia="宋体"/>
          <w:color w:val="000000"/>
          <w:sz w:val="24"/>
          <w:szCs w:val="24"/>
        </w:rPr>
        <w:t>FDA</w:t>
      </w:r>
      <w:r w:rsidRPr="00CB0BF4">
        <w:rPr>
          <w:rFonts w:eastAsia="宋体"/>
          <w:color w:val="000000"/>
          <w:sz w:val="24"/>
          <w:szCs w:val="24"/>
        </w:rPr>
        <w:t>（见</w:t>
      </w:r>
      <w:r w:rsidRPr="00CB0BF4">
        <w:rPr>
          <w:rFonts w:eastAsia="宋体"/>
          <w:color w:val="000000"/>
          <w:sz w:val="24"/>
          <w:szCs w:val="24"/>
        </w:rPr>
        <w:t>21 CFR 1003.10(a)</w:t>
      </w:r>
      <w:r w:rsidRPr="00CB0BF4">
        <w:rPr>
          <w:rFonts w:eastAsia="宋体"/>
          <w:color w:val="000000"/>
          <w:sz w:val="24"/>
          <w:szCs w:val="24"/>
        </w:rPr>
        <w:t>）。纠正措施计划的实施可以在</w:t>
      </w:r>
      <w:r w:rsidRPr="00CB0BF4">
        <w:rPr>
          <w:rFonts w:eastAsia="宋体"/>
          <w:color w:val="000000"/>
          <w:sz w:val="24"/>
          <w:szCs w:val="24"/>
        </w:rPr>
        <w:t>FDA</w:t>
      </w:r>
      <w:r w:rsidRPr="00CB0BF4">
        <w:rPr>
          <w:rFonts w:eastAsia="宋体"/>
          <w:color w:val="000000"/>
          <w:sz w:val="24"/>
          <w:szCs w:val="24"/>
        </w:rPr>
        <w:t>批准该计划之前开始。但如果该计划未能纠正不遵守规定或缺陷，或如果</w:t>
      </w:r>
      <w:r w:rsidRPr="00CB0BF4">
        <w:rPr>
          <w:rFonts w:eastAsia="宋体"/>
          <w:color w:val="000000"/>
          <w:sz w:val="24"/>
          <w:szCs w:val="24"/>
        </w:rPr>
        <w:t>FDA</w:t>
      </w:r>
      <w:r w:rsidRPr="00CB0BF4">
        <w:rPr>
          <w:rFonts w:eastAsia="宋体"/>
          <w:color w:val="000000"/>
          <w:sz w:val="24"/>
          <w:szCs w:val="24"/>
        </w:rPr>
        <w:t>不批准纠正行动计划，制造商可能被要求执行额外的行动（</w:t>
      </w:r>
      <w:r w:rsidRPr="00CB0BF4">
        <w:rPr>
          <w:rFonts w:eastAsia="宋体"/>
          <w:color w:val="000000"/>
          <w:sz w:val="24"/>
          <w:szCs w:val="24"/>
        </w:rPr>
        <w:t>21 CFR 1004.2</w:t>
      </w:r>
      <w:r w:rsidRPr="00CB0BF4">
        <w:rPr>
          <w:rFonts w:eastAsia="宋体"/>
          <w:color w:val="000000"/>
          <w:sz w:val="24"/>
          <w:szCs w:val="24"/>
        </w:rPr>
        <w:t>和</w:t>
      </w:r>
      <w:r w:rsidRPr="00CB0BF4">
        <w:rPr>
          <w:rFonts w:eastAsia="宋体"/>
          <w:color w:val="000000"/>
          <w:sz w:val="24"/>
          <w:szCs w:val="24"/>
        </w:rPr>
        <w:t>1004.6</w:t>
      </w:r>
      <w:r w:rsidRPr="00CB0BF4">
        <w:rPr>
          <w:rFonts w:eastAsia="宋体"/>
          <w:color w:val="000000"/>
          <w:sz w:val="24"/>
          <w:szCs w:val="24"/>
        </w:rPr>
        <w:t>）。为避免这些问题，制造商应在计划实施前就其纠正措施计划与</w:t>
      </w:r>
      <w:r w:rsidRPr="00CB0BF4">
        <w:rPr>
          <w:rFonts w:eastAsia="宋体"/>
          <w:color w:val="000000"/>
          <w:sz w:val="24"/>
          <w:szCs w:val="24"/>
        </w:rPr>
        <w:t>FDA</w:t>
      </w:r>
      <w:r w:rsidRPr="00CB0BF4">
        <w:rPr>
          <w:rFonts w:eastAsia="宋体"/>
          <w:color w:val="000000"/>
          <w:sz w:val="24"/>
          <w:szCs w:val="24"/>
        </w:rPr>
        <w:t>联系。</w:t>
      </w:r>
    </w:p>
    <w:p w14:paraId="7384BE56" w14:textId="77777777" w:rsidR="00FD33E6" w:rsidRPr="00CB0BF4" w:rsidRDefault="00FD33E6" w:rsidP="00CB0BF4">
      <w:pPr>
        <w:snapToGrid w:val="0"/>
        <w:ind w:left="360" w:hangingChars="150" w:hanging="360"/>
        <w:jc w:val="both"/>
        <w:rPr>
          <w:rFonts w:eastAsia="宋体"/>
          <w:color w:val="000000"/>
          <w:sz w:val="24"/>
          <w:szCs w:val="24"/>
        </w:rPr>
      </w:pPr>
    </w:p>
    <w:p w14:paraId="4686E82C"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68.</w:t>
      </w:r>
      <w:r w:rsidRPr="00CB0BF4">
        <w:rPr>
          <w:rFonts w:eastAsia="宋体"/>
          <w:color w:val="000000"/>
          <w:sz w:val="24"/>
          <w:szCs w:val="24"/>
        </w:rPr>
        <w:tab/>
      </w:r>
      <w:r w:rsidRPr="00CB0BF4">
        <w:rPr>
          <w:rFonts w:eastAsia="宋体"/>
          <w:color w:val="000000"/>
          <w:sz w:val="24"/>
          <w:szCs w:val="24"/>
        </w:rPr>
        <w:t>问题：当发现诊断性</w:t>
      </w:r>
      <w:r w:rsidRPr="00CB0BF4">
        <w:rPr>
          <w:rFonts w:eastAsia="宋体"/>
          <w:color w:val="000000"/>
          <w:sz w:val="24"/>
          <w:szCs w:val="24"/>
        </w:rPr>
        <w:t>X</w:t>
      </w:r>
      <w:r w:rsidRPr="00CB0BF4">
        <w:rPr>
          <w:rFonts w:eastAsia="宋体"/>
          <w:color w:val="000000"/>
          <w:sz w:val="24"/>
          <w:szCs w:val="24"/>
        </w:rPr>
        <w:t>射线系统或部件不符合规定或有缺陷时，</w:t>
      </w:r>
      <w:r w:rsidRPr="00CB0BF4">
        <w:rPr>
          <w:rFonts w:eastAsia="宋体"/>
          <w:color w:val="000000"/>
          <w:sz w:val="24"/>
          <w:szCs w:val="24"/>
        </w:rPr>
        <w:t>FDA</w:t>
      </w:r>
      <w:r w:rsidRPr="00CB0BF4">
        <w:rPr>
          <w:rFonts w:eastAsia="宋体"/>
          <w:color w:val="000000"/>
          <w:sz w:val="24"/>
          <w:szCs w:val="24"/>
        </w:rPr>
        <w:t>会遵循什么程序？</w:t>
      </w:r>
    </w:p>
    <w:p w14:paraId="4085AE6F" w14:textId="77777777" w:rsidR="00FD33E6" w:rsidRPr="00CB0BF4" w:rsidRDefault="00FD33E6" w:rsidP="00C77271">
      <w:pPr>
        <w:snapToGrid w:val="0"/>
        <w:ind w:leftChars="157" w:left="314"/>
        <w:jc w:val="both"/>
        <w:rPr>
          <w:rFonts w:eastAsia="宋体"/>
          <w:color w:val="000000"/>
          <w:sz w:val="24"/>
          <w:szCs w:val="24"/>
        </w:rPr>
      </w:pPr>
    </w:p>
    <w:p w14:paraId="6381B8FB"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w:t>
      </w:r>
      <w:r w:rsidRPr="00CB0BF4">
        <w:rPr>
          <w:rFonts w:eastAsia="宋体"/>
          <w:color w:val="000000"/>
          <w:sz w:val="24"/>
          <w:szCs w:val="24"/>
        </w:rPr>
        <w:t>FDA</w:t>
      </w:r>
      <w:r w:rsidRPr="00CB0BF4">
        <w:rPr>
          <w:rFonts w:eastAsia="宋体"/>
          <w:color w:val="000000"/>
          <w:sz w:val="24"/>
          <w:szCs w:val="24"/>
        </w:rPr>
        <w:t>以书面形式将缺陷或不符合要求的情况通知制造商，并提供以下内容：</w:t>
      </w:r>
    </w:p>
    <w:p w14:paraId="02A25B2A" w14:textId="77777777" w:rsidR="00FD33E6" w:rsidRPr="00CB0BF4" w:rsidRDefault="00FD33E6" w:rsidP="00C77271">
      <w:pPr>
        <w:snapToGrid w:val="0"/>
        <w:ind w:leftChars="157" w:left="314"/>
        <w:jc w:val="both"/>
        <w:rPr>
          <w:rFonts w:eastAsia="宋体"/>
          <w:sz w:val="24"/>
          <w:szCs w:val="24"/>
        </w:rPr>
      </w:pPr>
    </w:p>
    <w:p w14:paraId="299015E7" w14:textId="77777777"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a.</w:t>
      </w:r>
      <w:r w:rsidRPr="00CB0BF4">
        <w:rPr>
          <w:rFonts w:eastAsia="宋体"/>
          <w:color w:val="000000"/>
          <w:sz w:val="24"/>
          <w:szCs w:val="24"/>
        </w:rPr>
        <w:tab/>
        <w:t>FDA</w:t>
      </w:r>
      <w:r w:rsidRPr="00CB0BF4">
        <w:rPr>
          <w:rFonts w:eastAsia="宋体"/>
          <w:color w:val="000000"/>
          <w:sz w:val="24"/>
          <w:szCs w:val="24"/>
        </w:rPr>
        <w:t>如何确定该产品不符合要求</w:t>
      </w:r>
      <w:r w:rsidRPr="00CB0BF4">
        <w:rPr>
          <w:rFonts w:eastAsia="宋体"/>
          <w:color w:val="000000"/>
          <w:sz w:val="24"/>
          <w:szCs w:val="24"/>
        </w:rPr>
        <w:t>/</w:t>
      </w:r>
      <w:r w:rsidRPr="00CB0BF4">
        <w:rPr>
          <w:rFonts w:eastAsia="宋体"/>
          <w:color w:val="000000"/>
          <w:sz w:val="24"/>
          <w:szCs w:val="24"/>
        </w:rPr>
        <w:t>有缺陷（</w:t>
      </w:r>
      <w:r w:rsidRPr="00CB0BF4">
        <w:rPr>
          <w:rFonts w:eastAsia="宋体"/>
          <w:color w:val="000000"/>
          <w:sz w:val="24"/>
          <w:szCs w:val="24"/>
        </w:rPr>
        <w:t>21 CFR 1003.11(a)(</w:t>
      </w:r>
      <w:proofErr w:type="gramStart"/>
      <w:r w:rsidRPr="00CB0BF4">
        <w:rPr>
          <w:rFonts w:eastAsia="宋体"/>
          <w:color w:val="000000"/>
          <w:sz w:val="24"/>
          <w:szCs w:val="24"/>
        </w:rPr>
        <w:t>2)</w:t>
      </w:r>
      <w:r w:rsidRPr="00CB0BF4">
        <w:rPr>
          <w:rFonts w:eastAsia="宋体"/>
          <w:color w:val="000000"/>
          <w:sz w:val="24"/>
          <w:szCs w:val="24"/>
        </w:rPr>
        <w:t>）</w:t>
      </w:r>
      <w:proofErr w:type="gramEnd"/>
      <w:r w:rsidRPr="00CB0BF4">
        <w:rPr>
          <w:rFonts w:eastAsia="宋体"/>
          <w:color w:val="000000"/>
          <w:sz w:val="24"/>
          <w:szCs w:val="24"/>
        </w:rPr>
        <w:t>。</w:t>
      </w:r>
    </w:p>
    <w:p w14:paraId="17A508E1" w14:textId="77777777"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r>
      <w:r w:rsidRPr="00CB0BF4">
        <w:rPr>
          <w:rFonts w:eastAsia="宋体"/>
          <w:color w:val="000000"/>
          <w:sz w:val="24"/>
          <w:szCs w:val="24"/>
        </w:rPr>
        <w:t>关于不符合规定的细节，包括提及产品不符合的具体规定（</w:t>
      </w:r>
      <w:r w:rsidRPr="00CB0BF4">
        <w:rPr>
          <w:rFonts w:eastAsia="宋体"/>
          <w:color w:val="000000"/>
          <w:sz w:val="24"/>
          <w:szCs w:val="24"/>
        </w:rPr>
        <w:t>21 CFR 1003.11(a)(</w:t>
      </w:r>
      <w:proofErr w:type="gramStart"/>
      <w:r w:rsidRPr="00CB0BF4">
        <w:rPr>
          <w:rFonts w:eastAsia="宋体"/>
          <w:color w:val="000000"/>
          <w:sz w:val="24"/>
          <w:szCs w:val="24"/>
        </w:rPr>
        <w:t>1)</w:t>
      </w:r>
      <w:r w:rsidRPr="00CB0BF4">
        <w:rPr>
          <w:rFonts w:eastAsia="宋体"/>
          <w:color w:val="000000"/>
          <w:sz w:val="24"/>
          <w:szCs w:val="24"/>
        </w:rPr>
        <w:t>）</w:t>
      </w:r>
      <w:proofErr w:type="gramEnd"/>
      <w:r w:rsidRPr="00CB0BF4">
        <w:rPr>
          <w:rFonts w:eastAsia="宋体"/>
          <w:color w:val="000000"/>
          <w:sz w:val="24"/>
          <w:szCs w:val="24"/>
        </w:rPr>
        <w:t>。</w:t>
      </w:r>
    </w:p>
    <w:p w14:paraId="31524E92" w14:textId="5D6AB853"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c.</w:t>
      </w:r>
      <w:r w:rsidRPr="00CB0BF4">
        <w:rPr>
          <w:rFonts w:eastAsia="宋体"/>
          <w:color w:val="000000"/>
          <w:sz w:val="24"/>
          <w:szCs w:val="24"/>
        </w:rPr>
        <w:tab/>
      </w:r>
      <w:ins w:id="144" w:author="Z" w:date="2022-04-04T23:01:00Z">
        <w:r w:rsidR="001B3147">
          <w:rPr>
            <w:rFonts w:eastAsia="宋体" w:hint="eastAsia"/>
            <w:color w:val="000000"/>
            <w:sz w:val="24"/>
            <w:szCs w:val="24"/>
          </w:rPr>
          <w:t>如果</w:t>
        </w:r>
      </w:ins>
      <w:del w:id="145" w:author="Z" w:date="2022-04-04T23:01:00Z">
        <w:r w:rsidRPr="00CB0BF4" w:rsidDel="001B3147">
          <w:rPr>
            <w:rFonts w:eastAsia="宋体"/>
            <w:color w:val="000000"/>
            <w:sz w:val="24"/>
            <w:szCs w:val="24"/>
          </w:rPr>
          <w:delText>在</w:delText>
        </w:r>
      </w:del>
      <w:r w:rsidRPr="00CB0BF4">
        <w:rPr>
          <w:rFonts w:eastAsia="宋体"/>
          <w:color w:val="000000"/>
          <w:sz w:val="24"/>
          <w:szCs w:val="24"/>
        </w:rPr>
        <w:t>有缺陷</w:t>
      </w:r>
      <w:del w:id="146" w:author="Z" w:date="2022-04-04T23:01:00Z">
        <w:r w:rsidRPr="00CB0BF4" w:rsidDel="001B3147">
          <w:rPr>
            <w:rFonts w:eastAsia="宋体"/>
            <w:color w:val="000000"/>
            <w:sz w:val="24"/>
            <w:szCs w:val="24"/>
          </w:rPr>
          <w:delText>的情况下</w:delText>
        </w:r>
      </w:del>
      <w:r w:rsidRPr="00CB0BF4">
        <w:rPr>
          <w:rFonts w:eastAsia="宋体"/>
          <w:color w:val="000000"/>
          <w:sz w:val="24"/>
          <w:szCs w:val="24"/>
        </w:rPr>
        <w:t>，详细说明产品有缺陷的原因。</w:t>
      </w:r>
    </w:p>
    <w:p w14:paraId="3D9CFEAC" w14:textId="77777777" w:rsidR="00FD33E6" w:rsidRPr="00CB0BF4" w:rsidRDefault="00C65937" w:rsidP="00FD33E6">
      <w:pPr>
        <w:snapToGrid w:val="0"/>
        <w:ind w:leftChars="307" w:left="929" w:hanging="315"/>
        <w:jc w:val="both"/>
        <w:rPr>
          <w:rFonts w:eastAsia="宋体"/>
          <w:color w:val="000000"/>
          <w:sz w:val="24"/>
          <w:szCs w:val="24"/>
        </w:rPr>
      </w:pPr>
      <w:r w:rsidRPr="00CB0BF4">
        <w:rPr>
          <w:rFonts w:eastAsia="宋体"/>
          <w:color w:val="000000"/>
          <w:sz w:val="24"/>
          <w:szCs w:val="24"/>
        </w:rPr>
        <w:t>d.</w:t>
      </w:r>
      <w:r w:rsidRPr="00CB0BF4">
        <w:rPr>
          <w:rFonts w:eastAsia="宋体"/>
          <w:color w:val="000000"/>
          <w:sz w:val="24"/>
          <w:szCs w:val="24"/>
        </w:rPr>
        <w:tab/>
      </w:r>
      <w:r w:rsidRPr="00CB0BF4">
        <w:rPr>
          <w:rFonts w:eastAsia="宋体"/>
          <w:color w:val="000000"/>
          <w:sz w:val="24"/>
          <w:szCs w:val="24"/>
        </w:rPr>
        <w:t>一段合理的时间，在此期间，制造商可以提出自己的观点和证据，以证明不存在不符合要求的情况，或者被指控的缺陷不存在，或者由于电子产品辐射的原因，不涉及产品的使用安全（</w:t>
      </w:r>
      <w:r w:rsidRPr="00CB0BF4">
        <w:rPr>
          <w:rFonts w:eastAsia="宋体"/>
          <w:color w:val="000000"/>
          <w:sz w:val="24"/>
          <w:szCs w:val="24"/>
        </w:rPr>
        <w:t>21 CFR 1003.11</w:t>
      </w:r>
      <w:r w:rsidRPr="00CB0BF4">
        <w:rPr>
          <w:rFonts w:eastAsia="宋体"/>
          <w:color w:val="000000"/>
          <w:sz w:val="24"/>
          <w:szCs w:val="24"/>
        </w:rPr>
        <w:t>（</w:t>
      </w:r>
      <w:r w:rsidRPr="00CB0BF4">
        <w:rPr>
          <w:rFonts w:eastAsia="宋体"/>
          <w:color w:val="000000"/>
          <w:sz w:val="24"/>
          <w:szCs w:val="24"/>
        </w:rPr>
        <w:t>a</w:t>
      </w:r>
      <w:r w:rsidRPr="00CB0BF4">
        <w:rPr>
          <w:rFonts w:eastAsia="宋体"/>
          <w:color w:val="000000"/>
          <w:sz w:val="24"/>
          <w:szCs w:val="24"/>
        </w:rPr>
        <w:t>）（</w:t>
      </w:r>
      <w:r w:rsidRPr="00CB0BF4">
        <w:rPr>
          <w:rFonts w:eastAsia="宋体"/>
          <w:color w:val="000000"/>
          <w:sz w:val="24"/>
          <w:szCs w:val="24"/>
        </w:rPr>
        <w:t>3</w:t>
      </w:r>
      <w:r w:rsidRPr="00CB0BF4">
        <w:rPr>
          <w:rFonts w:eastAsia="宋体"/>
          <w:color w:val="000000"/>
          <w:sz w:val="24"/>
          <w:szCs w:val="24"/>
        </w:rPr>
        <w:t>））；以及</w:t>
      </w:r>
    </w:p>
    <w:p w14:paraId="4AE2D8D6" w14:textId="77777777" w:rsidR="008E04A4" w:rsidRPr="00CB0BF4" w:rsidRDefault="008E04A4" w:rsidP="00FD33E6">
      <w:pPr>
        <w:snapToGrid w:val="0"/>
        <w:ind w:leftChars="307" w:left="929" w:hanging="315"/>
        <w:jc w:val="both"/>
        <w:rPr>
          <w:rFonts w:eastAsia="宋体"/>
          <w:sz w:val="24"/>
          <w:szCs w:val="24"/>
        </w:rPr>
      </w:pPr>
    </w:p>
    <w:p w14:paraId="7BA56719" w14:textId="77777777" w:rsidR="008E04A4" w:rsidRPr="00CB0BF4" w:rsidRDefault="008E04A4" w:rsidP="00C77271">
      <w:pPr>
        <w:snapToGrid w:val="0"/>
        <w:ind w:leftChars="157" w:left="314"/>
        <w:jc w:val="both"/>
        <w:rPr>
          <w:rFonts w:eastAsia="宋体"/>
          <w:sz w:val="24"/>
          <w:szCs w:val="24"/>
        </w:rPr>
      </w:pPr>
    </w:p>
    <w:p w14:paraId="137136BA" w14:textId="77777777" w:rsidR="008E04A4" w:rsidRPr="00CB0BF4" w:rsidRDefault="008E04A4" w:rsidP="00C77271">
      <w:pPr>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794D2ECC" w14:textId="4B058CC1"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e.</w:t>
      </w:r>
      <w:r w:rsidRPr="00CB0BF4">
        <w:rPr>
          <w:rFonts w:eastAsia="宋体"/>
          <w:color w:val="000000"/>
          <w:sz w:val="24"/>
          <w:szCs w:val="24"/>
        </w:rPr>
        <w:tab/>
      </w:r>
      <w:r w:rsidRPr="00CB0BF4">
        <w:rPr>
          <w:rFonts w:eastAsia="宋体"/>
          <w:color w:val="000000"/>
          <w:sz w:val="24"/>
          <w:szCs w:val="24"/>
        </w:rPr>
        <w:t>制造商有义务修理、更换</w:t>
      </w:r>
      <w:ins w:id="147" w:author="Z" w:date="2022-04-04T23:01:00Z">
        <w:r w:rsidR="001B3147" w:rsidRPr="00CB0BF4">
          <w:rPr>
            <w:rFonts w:eastAsia="宋体"/>
            <w:color w:val="000000"/>
            <w:sz w:val="24"/>
            <w:szCs w:val="24"/>
          </w:rPr>
          <w:t>电子产品</w:t>
        </w:r>
      </w:ins>
      <w:r w:rsidRPr="00CB0BF4">
        <w:rPr>
          <w:rFonts w:eastAsia="宋体"/>
          <w:color w:val="000000"/>
          <w:sz w:val="24"/>
          <w:szCs w:val="24"/>
        </w:rPr>
        <w:t>或退还电子产品的费用。</w:t>
      </w:r>
    </w:p>
    <w:p w14:paraId="21092EEA" w14:textId="77777777" w:rsidR="008E04A4" w:rsidRPr="00CB0BF4" w:rsidRDefault="00C65937" w:rsidP="004707FC">
      <w:pPr>
        <w:pStyle w:val="2"/>
        <w:spacing w:before="240" w:after="240"/>
      </w:pPr>
      <w:bookmarkStart w:id="148" w:name="bookmark34"/>
      <w:bookmarkStart w:id="149" w:name="_Toc97481433"/>
      <w:r w:rsidRPr="00CB0BF4">
        <w:t>K</w:t>
      </w:r>
      <w:bookmarkEnd w:id="148"/>
      <w:r w:rsidRPr="00CB0BF4">
        <w:t>.</w:t>
      </w:r>
      <w:r w:rsidRPr="00CB0BF4">
        <w:tab/>
      </w:r>
      <w:r w:rsidRPr="00CB0BF4">
        <w:t>透视检查（另见问题</w:t>
      </w:r>
      <w:r w:rsidRPr="00CB0BF4">
        <w:t>54</w:t>
      </w:r>
      <w:r w:rsidRPr="00CB0BF4">
        <w:t>）</w:t>
      </w:r>
      <w:bookmarkEnd w:id="149"/>
    </w:p>
    <w:p w14:paraId="7859829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69.</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日，一些新的要求对在该日或之后生产的透视</w:t>
      </w:r>
      <w:r w:rsidRPr="00CB0BF4">
        <w:rPr>
          <w:rFonts w:eastAsia="宋体"/>
          <w:color w:val="000000"/>
          <w:sz w:val="24"/>
          <w:szCs w:val="24"/>
        </w:rPr>
        <w:t>X</w:t>
      </w:r>
      <w:r w:rsidRPr="00CB0BF4">
        <w:rPr>
          <w:rFonts w:eastAsia="宋体"/>
          <w:color w:val="000000"/>
          <w:sz w:val="24"/>
          <w:szCs w:val="24"/>
        </w:rPr>
        <w:t>射线系统生效。如果在该日期或之后生产的新部件被添加到</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日之前生产的透视系统中，新要求是否适用于该系统？</w:t>
      </w:r>
    </w:p>
    <w:p w14:paraId="1CF32AC1" w14:textId="77777777" w:rsidR="00FD33E6" w:rsidRPr="00CB0BF4" w:rsidRDefault="00FD33E6" w:rsidP="00C77271">
      <w:pPr>
        <w:snapToGrid w:val="0"/>
        <w:ind w:leftChars="157" w:left="314"/>
        <w:jc w:val="both"/>
        <w:rPr>
          <w:rFonts w:eastAsia="宋体"/>
          <w:color w:val="000000"/>
          <w:sz w:val="24"/>
          <w:szCs w:val="24"/>
        </w:rPr>
      </w:pPr>
    </w:p>
    <w:p w14:paraId="37BBF09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回答：否，对</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日或之后生产的透视</w:t>
      </w:r>
      <w:r w:rsidRPr="00CB0BF4">
        <w:rPr>
          <w:rFonts w:eastAsia="宋体"/>
          <w:color w:val="000000"/>
          <w:sz w:val="24"/>
          <w:szCs w:val="24"/>
        </w:rPr>
        <w:t>X</w:t>
      </w:r>
      <w:r w:rsidRPr="00CB0BF4">
        <w:rPr>
          <w:rFonts w:eastAsia="宋体"/>
          <w:color w:val="000000"/>
          <w:sz w:val="24"/>
          <w:szCs w:val="24"/>
        </w:rPr>
        <w:t>射线系统生效的新要求，只适用于以下情况。</w:t>
      </w:r>
    </w:p>
    <w:p w14:paraId="400915AA" w14:textId="77777777" w:rsidR="00FD33E6" w:rsidRPr="00CB0BF4" w:rsidRDefault="00FD33E6" w:rsidP="00CB0BF4">
      <w:pPr>
        <w:snapToGrid w:val="0"/>
        <w:ind w:leftChars="157" w:left="674" w:hangingChars="150" w:hanging="360"/>
        <w:jc w:val="both"/>
        <w:rPr>
          <w:rFonts w:eastAsia="宋体"/>
          <w:color w:val="000000"/>
          <w:sz w:val="24"/>
          <w:szCs w:val="24"/>
        </w:rPr>
      </w:pPr>
    </w:p>
    <w:p w14:paraId="3790E191" w14:textId="77777777" w:rsidR="008E04A4" w:rsidRPr="00CB0BF4" w:rsidRDefault="00AB04B4" w:rsidP="00CB0BF4">
      <w:pPr>
        <w:snapToGrid w:val="0"/>
        <w:ind w:leftChars="157" w:left="674" w:hangingChars="150" w:hanging="360"/>
        <w:jc w:val="both"/>
        <w:rPr>
          <w:rFonts w:eastAsia="宋体"/>
          <w:color w:val="000000"/>
          <w:sz w:val="24"/>
          <w:szCs w:val="24"/>
        </w:rPr>
      </w:pPr>
      <w:r w:rsidRPr="00CB0BF4">
        <w:rPr>
          <w:rFonts w:eastAsia="宋体"/>
          <w:color w:val="000000"/>
          <w:sz w:val="24"/>
          <w:szCs w:val="24"/>
        </w:rPr>
        <w:t>1.</w:t>
      </w:r>
      <w:r w:rsidRPr="00CB0BF4">
        <w:rPr>
          <w:rFonts w:eastAsia="宋体"/>
          <w:color w:val="000000"/>
          <w:sz w:val="24"/>
          <w:szCs w:val="24"/>
        </w:rPr>
        <w:tab/>
      </w:r>
      <w:r w:rsidRPr="00CB0BF4">
        <w:rPr>
          <w:rFonts w:eastAsia="宋体"/>
          <w:color w:val="000000"/>
          <w:sz w:val="24"/>
          <w:szCs w:val="24"/>
        </w:rPr>
        <w:t>整个系统经过认证，并且系统的制造日期在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日或之后；或</w:t>
      </w:r>
    </w:p>
    <w:p w14:paraId="4C2A441A" w14:textId="77777777" w:rsidR="00FD33E6" w:rsidRPr="00CB0BF4" w:rsidRDefault="00FD33E6" w:rsidP="00CB0BF4">
      <w:pPr>
        <w:snapToGrid w:val="0"/>
        <w:ind w:leftChars="157" w:left="674" w:hangingChars="150" w:hanging="360"/>
        <w:jc w:val="both"/>
        <w:rPr>
          <w:rFonts w:eastAsia="宋体"/>
          <w:color w:val="000000"/>
          <w:sz w:val="24"/>
          <w:szCs w:val="24"/>
        </w:rPr>
      </w:pPr>
    </w:p>
    <w:p w14:paraId="0C837DC7" w14:textId="77777777" w:rsidR="008E04A4" w:rsidRPr="00CB0BF4" w:rsidRDefault="00AB04B4" w:rsidP="00CB0BF4">
      <w:pPr>
        <w:snapToGrid w:val="0"/>
        <w:ind w:leftChars="157" w:left="674" w:hangingChars="150" w:hanging="360"/>
        <w:jc w:val="both"/>
        <w:rPr>
          <w:rFonts w:eastAsia="宋体"/>
          <w:color w:val="000000"/>
          <w:sz w:val="24"/>
          <w:szCs w:val="24"/>
        </w:rPr>
      </w:pPr>
      <w:r w:rsidRPr="00CB0BF4">
        <w:rPr>
          <w:rFonts w:eastAsia="宋体"/>
          <w:color w:val="000000"/>
          <w:sz w:val="24"/>
          <w:szCs w:val="24"/>
        </w:rPr>
        <w:t>2.</w:t>
      </w:r>
      <w:r w:rsidRPr="00CB0BF4">
        <w:rPr>
          <w:rFonts w:eastAsia="宋体"/>
          <w:color w:val="000000"/>
          <w:sz w:val="24"/>
          <w:szCs w:val="24"/>
        </w:rPr>
        <w:tab/>
      </w:r>
      <w:r w:rsidRPr="00CB0BF4">
        <w:rPr>
          <w:rFonts w:eastAsia="宋体"/>
          <w:color w:val="000000"/>
          <w:sz w:val="24"/>
          <w:szCs w:val="24"/>
        </w:rPr>
        <w:t>系统中所有经认证的部件都是在</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日或之后制造的，正如其每个识别标签所提供的。</w:t>
      </w:r>
    </w:p>
    <w:p w14:paraId="2B7CF716" w14:textId="77777777" w:rsidR="00FD33E6" w:rsidRPr="00CB0BF4" w:rsidRDefault="00FD33E6" w:rsidP="00C77271">
      <w:pPr>
        <w:tabs>
          <w:tab w:val="left" w:pos="350"/>
        </w:tabs>
        <w:snapToGrid w:val="0"/>
        <w:ind w:leftChars="157" w:left="314"/>
        <w:jc w:val="both"/>
        <w:rPr>
          <w:rFonts w:eastAsia="宋体"/>
          <w:color w:val="000000"/>
          <w:sz w:val="24"/>
          <w:szCs w:val="24"/>
        </w:rPr>
      </w:pPr>
    </w:p>
    <w:p w14:paraId="741FDEE1"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70.</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日生效的法规变化要求在该日或之后生产的透视系统必须有一个</w:t>
      </w:r>
      <w:r w:rsidRPr="00CB0BF4">
        <w:rPr>
          <w:rFonts w:ascii="宋体" w:eastAsia="宋体" w:hAnsi="宋体"/>
          <w:color w:val="000000"/>
          <w:sz w:val="24"/>
          <w:szCs w:val="24"/>
        </w:rPr>
        <w:t>“</w:t>
      </w:r>
      <w:r w:rsidRPr="00CB0BF4">
        <w:rPr>
          <w:rFonts w:eastAsia="宋体"/>
          <w:color w:val="000000"/>
          <w:sz w:val="24"/>
          <w:szCs w:val="24"/>
        </w:rPr>
        <w:t>最后图像保持</w:t>
      </w:r>
      <w:r w:rsidR="006B73B6">
        <w:rPr>
          <w:rFonts w:ascii="宋体" w:eastAsia="宋体" w:hAnsi="宋体" w:hint="eastAsia"/>
          <w:color w:val="000000"/>
          <w:sz w:val="24"/>
          <w:szCs w:val="24"/>
        </w:rPr>
        <w:t>”</w:t>
      </w:r>
      <w:r w:rsidRPr="00CB0BF4">
        <w:rPr>
          <w:rFonts w:eastAsia="宋体"/>
          <w:color w:val="000000"/>
          <w:sz w:val="24"/>
          <w:szCs w:val="24"/>
        </w:rPr>
        <w:t>的显示和设备，以</w:t>
      </w:r>
      <w:r w:rsidRPr="00CB0BF4">
        <w:rPr>
          <w:rFonts w:ascii="宋体" w:eastAsia="宋体" w:hAnsi="宋体"/>
          <w:color w:val="000000"/>
          <w:sz w:val="24"/>
          <w:szCs w:val="24"/>
        </w:rPr>
        <w:t>“</w:t>
      </w:r>
      <w:r w:rsidRPr="00CB0BF4">
        <w:rPr>
          <w:rFonts w:eastAsia="宋体"/>
          <w:color w:val="000000"/>
          <w:sz w:val="24"/>
          <w:szCs w:val="24"/>
        </w:rPr>
        <w:t>清楚地表明</w:t>
      </w:r>
      <w:r w:rsidR="006B73B6">
        <w:rPr>
          <w:rFonts w:ascii="宋体" w:eastAsia="宋体" w:hAnsi="宋体" w:hint="eastAsia"/>
          <w:color w:val="000000"/>
          <w:sz w:val="24"/>
          <w:szCs w:val="24"/>
        </w:rPr>
        <w:t>”</w:t>
      </w:r>
      <w:r w:rsidRPr="00CB0BF4">
        <w:rPr>
          <w:rFonts w:eastAsia="宋体"/>
          <w:color w:val="000000"/>
          <w:sz w:val="24"/>
          <w:szCs w:val="24"/>
        </w:rPr>
        <w:t>是显示实时图像还是</w:t>
      </w:r>
      <w:r w:rsidRPr="00CB0BF4">
        <w:rPr>
          <w:rFonts w:ascii="宋体" w:eastAsia="宋体" w:hAnsi="宋体"/>
          <w:color w:val="000000"/>
          <w:sz w:val="24"/>
          <w:szCs w:val="24"/>
        </w:rPr>
        <w:t>“</w:t>
      </w:r>
      <w:r w:rsidRPr="00CB0BF4">
        <w:rPr>
          <w:rFonts w:eastAsia="宋体"/>
          <w:color w:val="000000"/>
          <w:sz w:val="24"/>
          <w:szCs w:val="24"/>
        </w:rPr>
        <w:t>最后图像保持</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21 CFR 1020.32</w:t>
      </w:r>
      <w:r w:rsidRPr="00CB0BF4">
        <w:rPr>
          <w:rFonts w:eastAsia="宋体"/>
          <w:color w:val="000000"/>
          <w:sz w:val="24"/>
          <w:szCs w:val="24"/>
        </w:rPr>
        <w:t>（</w:t>
      </w:r>
      <w:r w:rsidRPr="00CB0BF4">
        <w:rPr>
          <w:rFonts w:eastAsia="宋体"/>
          <w:color w:val="000000"/>
          <w:sz w:val="24"/>
          <w:szCs w:val="24"/>
        </w:rPr>
        <w:t>j</w:t>
      </w:r>
      <w:r w:rsidRPr="00CB0BF4">
        <w:rPr>
          <w:rFonts w:eastAsia="宋体"/>
          <w:color w:val="000000"/>
          <w:sz w:val="24"/>
          <w:szCs w:val="24"/>
        </w:rPr>
        <w:t>）（</w:t>
      </w:r>
      <w:r w:rsidRPr="00CB0BF4">
        <w:rPr>
          <w:rFonts w:eastAsia="宋体"/>
          <w:color w:val="000000"/>
          <w:sz w:val="24"/>
          <w:szCs w:val="24"/>
        </w:rPr>
        <w:t>3</w:t>
      </w:r>
      <w:r w:rsidRPr="00CB0BF4">
        <w:rPr>
          <w:rFonts w:eastAsia="宋体"/>
          <w:color w:val="000000"/>
          <w:sz w:val="24"/>
          <w:szCs w:val="24"/>
        </w:rPr>
        <w:t>））。</w:t>
      </w:r>
      <w:r w:rsidRPr="00CB0BF4">
        <w:rPr>
          <w:rFonts w:eastAsia="宋体"/>
          <w:color w:val="000000"/>
          <w:sz w:val="24"/>
          <w:szCs w:val="24"/>
        </w:rPr>
        <w:t>FDA</w:t>
      </w:r>
      <w:r w:rsidRPr="00CB0BF4">
        <w:rPr>
          <w:rFonts w:eastAsia="宋体"/>
          <w:color w:val="000000"/>
          <w:sz w:val="24"/>
          <w:szCs w:val="24"/>
        </w:rPr>
        <w:t>如何解释</w:t>
      </w:r>
      <w:r w:rsidRPr="00CB0BF4">
        <w:rPr>
          <w:rFonts w:ascii="宋体" w:eastAsia="宋体" w:hAnsi="宋体"/>
          <w:color w:val="000000"/>
          <w:sz w:val="24"/>
          <w:szCs w:val="24"/>
        </w:rPr>
        <w:t>“</w:t>
      </w:r>
      <w:r w:rsidRPr="00CB0BF4">
        <w:rPr>
          <w:rFonts w:eastAsia="宋体"/>
          <w:color w:val="000000"/>
          <w:sz w:val="24"/>
          <w:szCs w:val="24"/>
        </w:rPr>
        <w:t>清楚地表明</w:t>
      </w:r>
      <w:r w:rsidR="006B73B6">
        <w:rPr>
          <w:rFonts w:ascii="宋体" w:eastAsia="宋体" w:hAnsi="宋体" w:hint="eastAsia"/>
          <w:color w:val="000000"/>
          <w:sz w:val="24"/>
          <w:szCs w:val="24"/>
        </w:rPr>
        <w:t>”</w:t>
      </w:r>
      <w:r w:rsidRPr="00CB0BF4">
        <w:rPr>
          <w:rFonts w:eastAsia="宋体"/>
          <w:color w:val="000000"/>
          <w:sz w:val="24"/>
          <w:szCs w:val="24"/>
        </w:rPr>
        <w:t>正在显示的图像这一要求？</w:t>
      </w:r>
    </w:p>
    <w:p w14:paraId="05B6606B" w14:textId="77777777" w:rsidR="00FD33E6" w:rsidRPr="00CB0BF4" w:rsidRDefault="00FD33E6" w:rsidP="00C77271">
      <w:pPr>
        <w:snapToGrid w:val="0"/>
        <w:ind w:leftChars="157" w:left="314"/>
        <w:jc w:val="both"/>
        <w:rPr>
          <w:rFonts w:eastAsia="宋体"/>
          <w:color w:val="000000"/>
          <w:sz w:val="24"/>
          <w:szCs w:val="24"/>
        </w:rPr>
      </w:pPr>
    </w:p>
    <w:p w14:paraId="409D93F5"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回答：在图像上或在显示</w:t>
      </w:r>
      <w:r w:rsidRPr="00CB0BF4">
        <w:rPr>
          <w:rFonts w:ascii="宋体" w:eastAsia="宋体" w:hAnsi="宋体"/>
          <w:color w:val="000000"/>
          <w:sz w:val="24"/>
          <w:szCs w:val="24"/>
        </w:rPr>
        <w:t>“</w:t>
      </w:r>
      <w:r w:rsidRPr="00CB0BF4">
        <w:rPr>
          <w:rFonts w:eastAsia="宋体"/>
          <w:color w:val="000000"/>
          <w:sz w:val="24"/>
          <w:szCs w:val="24"/>
        </w:rPr>
        <w:t>图像保持</w:t>
      </w:r>
      <w:r w:rsidR="006B73B6">
        <w:rPr>
          <w:rFonts w:ascii="宋体" w:eastAsia="宋体" w:hAnsi="宋体" w:hint="eastAsia"/>
          <w:color w:val="000000"/>
          <w:sz w:val="24"/>
          <w:szCs w:val="24"/>
        </w:rPr>
        <w:t>”</w:t>
      </w:r>
      <w:r w:rsidRPr="00CB0BF4">
        <w:rPr>
          <w:rFonts w:eastAsia="宋体"/>
          <w:color w:val="000000"/>
          <w:sz w:val="24"/>
          <w:szCs w:val="24"/>
        </w:rPr>
        <w:t>和</w:t>
      </w:r>
      <w:r w:rsidRPr="00CB0BF4">
        <w:rPr>
          <w:rFonts w:ascii="宋体" w:eastAsia="宋体" w:hAnsi="宋体"/>
          <w:color w:val="000000"/>
          <w:sz w:val="24"/>
          <w:szCs w:val="24"/>
        </w:rPr>
        <w:t>“</w:t>
      </w:r>
      <w:r w:rsidRPr="00CB0BF4">
        <w:rPr>
          <w:rFonts w:eastAsia="宋体"/>
          <w:color w:val="000000"/>
          <w:sz w:val="24"/>
          <w:szCs w:val="24"/>
        </w:rPr>
        <w:t>实时图像</w:t>
      </w:r>
      <w:r w:rsidR="006B73B6">
        <w:rPr>
          <w:rFonts w:ascii="宋体" w:eastAsia="宋体" w:hAnsi="宋体" w:hint="eastAsia"/>
          <w:color w:val="000000"/>
          <w:sz w:val="24"/>
          <w:szCs w:val="24"/>
        </w:rPr>
        <w:t>”</w:t>
      </w:r>
      <w:r w:rsidRPr="00CB0BF4">
        <w:rPr>
          <w:rFonts w:eastAsia="宋体"/>
          <w:color w:val="000000"/>
          <w:sz w:val="24"/>
          <w:szCs w:val="24"/>
        </w:rPr>
        <w:t>信息的位置上突出显示的任何易于识别和区分的文字、图标或图像，结合提供给使用者的信息中的明确解释和说明（</w:t>
      </w:r>
      <w:r w:rsidRPr="00CB0BF4">
        <w:rPr>
          <w:rFonts w:eastAsia="宋体"/>
          <w:color w:val="000000"/>
          <w:sz w:val="24"/>
          <w:szCs w:val="24"/>
        </w:rPr>
        <w:t>21 CFR 1020.30(h)( 1)(</w:t>
      </w:r>
      <w:proofErr w:type="spellStart"/>
      <w:r w:rsidRPr="00CB0BF4">
        <w:rPr>
          <w:rFonts w:eastAsia="宋体"/>
          <w:color w:val="000000"/>
          <w:sz w:val="24"/>
          <w:szCs w:val="24"/>
        </w:rPr>
        <w:t>i</w:t>
      </w:r>
      <w:proofErr w:type="spellEnd"/>
      <w:r w:rsidRPr="00CB0BF4">
        <w:rPr>
          <w:rFonts w:eastAsia="宋体"/>
          <w:color w:val="000000"/>
          <w:sz w:val="24"/>
          <w:szCs w:val="24"/>
        </w:rPr>
        <w:t>)</w:t>
      </w:r>
      <w:r w:rsidRPr="00CB0BF4">
        <w:rPr>
          <w:rFonts w:eastAsia="宋体"/>
          <w:color w:val="000000"/>
          <w:sz w:val="24"/>
          <w:szCs w:val="24"/>
        </w:rPr>
        <w:t>），将满足</w:t>
      </w:r>
      <w:r w:rsidRPr="00CB0BF4">
        <w:rPr>
          <w:rFonts w:eastAsia="宋体"/>
          <w:color w:val="000000"/>
          <w:sz w:val="24"/>
          <w:szCs w:val="24"/>
        </w:rPr>
        <w:t>21 CFR 1020.32(j)(3)</w:t>
      </w:r>
      <w:r w:rsidRPr="00CB0BF4">
        <w:rPr>
          <w:rFonts w:eastAsia="宋体"/>
          <w:color w:val="000000"/>
          <w:sz w:val="24"/>
          <w:szCs w:val="24"/>
        </w:rPr>
        <w:t>的要求。</w:t>
      </w:r>
      <w:r w:rsidRPr="00CB0BF4">
        <w:rPr>
          <w:rFonts w:eastAsia="宋体"/>
          <w:color w:val="000000"/>
          <w:sz w:val="24"/>
          <w:szCs w:val="24"/>
        </w:rPr>
        <w:t>(</w:t>
      </w:r>
      <w:r w:rsidRPr="00CB0BF4">
        <w:rPr>
          <w:rFonts w:eastAsia="宋体"/>
          <w:color w:val="000000"/>
          <w:sz w:val="24"/>
          <w:szCs w:val="24"/>
        </w:rPr>
        <w:t>例如，手册或说明）将满足</w:t>
      </w:r>
      <w:r w:rsidRPr="00CB0BF4">
        <w:rPr>
          <w:rFonts w:eastAsia="宋体"/>
          <w:color w:val="000000"/>
          <w:sz w:val="24"/>
          <w:szCs w:val="24"/>
        </w:rPr>
        <w:t>21 CFR 1020.32(j)(3)</w:t>
      </w:r>
      <w:r w:rsidRPr="00CB0BF4">
        <w:rPr>
          <w:rFonts w:eastAsia="宋体"/>
          <w:color w:val="000000"/>
          <w:sz w:val="24"/>
          <w:szCs w:val="24"/>
        </w:rPr>
        <w:t>的要求。</w:t>
      </w:r>
    </w:p>
    <w:p w14:paraId="7841E27C" w14:textId="77777777" w:rsidR="00FD33E6" w:rsidRPr="00CB0BF4" w:rsidRDefault="00FD33E6" w:rsidP="00CB0BF4">
      <w:pPr>
        <w:snapToGrid w:val="0"/>
        <w:ind w:left="360" w:hangingChars="150" w:hanging="360"/>
        <w:jc w:val="both"/>
        <w:rPr>
          <w:rFonts w:eastAsia="宋体"/>
          <w:color w:val="000000"/>
          <w:sz w:val="24"/>
          <w:szCs w:val="24"/>
        </w:rPr>
      </w:pPr>
    </w:p>
    <w:p w14:paraId="129AB000" w14:textId="5FD7CA91"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71.</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1020.32(k)</w:t>
      </w:r>
      <w:r w:rsidRPr="00CB0BF4">
        <w:rPr>
          <w:rFonts w:eastAsia="宋体"/>
          <w:color w:val="000000"/>
          <w:sz w:val="24"/>
          <w:szCs w:val="24"/>
        </w:rPr>
        <w:t>规定，</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日或之后生产的透视系统</w:t>
      </w:r>
      <w:ins w:id="150" w:author="Z" w:date="2022-04-04T23:02:00Z">
        <w:r w:rsidR="002E79D6">
          <w:rPr>
            <w:rFonts w:eastAsia="宋体" w:hint="eastAsia"/>
            <w:color w:val="000000"/>
            <w:sz w:val="24"/>
            <w:szCs w:val="24"/>
          </w:rPr>
          <w:t>都</w:t>
        </w:r>
      </w:ins>
      <w:r w:rsidRPr="00CB0BF4">
        <w:rPr>
          <w:rFonts w:eastAsia="宋体"/>
          <w:color w:val="000000"/>
          <w:sz w:val="24"/>
          <w:szCs w:val="24"/>
        </w:rPr>
        <w:t>必须在透视师的工作位置显示</w:t>
      </w:r>
      <w:proofErr w:type="gramStart"/>
      <w:r w:rsidRPr="00CB0BF4">
        <w:rPr>
          <w:rFonts w:eastAsia="宋体"/>
          <w:color w:val="000000"/>
          <w:sz w:val="24"/>
          <w:szCs w:val="24"/>
        </w:rPr>
        <w:t>空气比释动能</w:t>
      </w:r>
      <w:proofErr w:type="gramEnd"/>
      <w:r w:rsidRPr="00CB0BF4">
        <w:rPr>
          <w:rFonts w:eastAsia="宋体"/>
          <w:color w:val="000000"/>
          <w:sz w:val="24"/>
          <w:szCs w:val="24"/>
        </w:rPr>
        <w:t>率（</w:t>
      </w:r>
      <w:r w:rsidRPr="00CB0BF4">
        <w:rPr>
          <w:rFonts w:eastAsia="宋体"/>
          <w:color w:val="000000"/>
          <w:sz w:val="24"/>
          <w:szCs w:val="24"/>
        </w:rPr>
        <w:t>AKR</w:t>
      </w:r>
      <w:r w:rsidRPr="00CB0BF4">
        <w:rPr>
          <w:rFonts w:eastAsia="宋体"/>
          <w:color w:val="000000"/>
          <w:sz w:val="24"/>
          <w:szCs w:val="24"/>
        </w:rPr>
        <w:t>）和累计皮肤表面入射剂量。剂量面</w:t>
      </w:r>
      <w:proofErr w:type="gramStart"/>
      <w:r w:rsidRPr="00CB0BF4">
        <w:rPr>
          <w:rFonts w:eastAsia="宋体"/>
          <w:color w:val="000000"/>
          <w:sz w:val="24"/>
          <w:szCs w:val="24"/>
        </w:rPr>
        <w:t>积积</w:t>
      </w:r>
      <w:proofErr w:type="gramEnd"/>
      <w:r w:rsidRPr="00CB0BF4">
        <w:rPr>
          <w:rFonts w:eastAsia="宋体"/>
          <w:color w:val="000000"/>
          <w:sz w:val="24"/>
          <w:szCs w:val="24"/>
        </w:rPr>
        <w:t>（</w:t>
      </w:r>
      <w:r w:rsidRPr="00CB0BF4">
        <w:rPr>
          <w:rFonts w:eastAsia="宋体"/>
          <w:color w:val="000000"/>
          <w:sz w:val="24"/>
          <w:szCs w:val="24"/>
        </w:rPr>
        <w:t>DAP</w:t>
      </w:r>
      <w:r w:rsidRPr="00CB0BF4">
        <w:rPr>
          <w:rFonts w:eastAsia="宋体"/>
          <w:color w:val="000000"/>
          <w:sz w:val="24"/>
          <w:szCs w:val="24"/>
        </w:rPr>
        <w:t>）（</w:t>
      </w:r>
      <w:proofErr w:type="gramStart"/>
      <w:r w:rsidRPr="00CB0BF4">
        <w:rPr>
          <w:rFonts w:eastAsia="宋体"/>
          <w:color w:val="000000"/>
          <w:sz w:val="24"/>
          <w:szCs w:val="24"/>
        </w:rPr>
        <w:t>也叫比释动能</w:t>
      </w:r>
      <w:proofErr w:type="gramEnd"/>
      <w:r w:rsidRPr="00CB0BF4">
        <w:rPr>
          <w:rFonts w:eastAsia="宋体"/>
          <w:color w:val="000000"/>
          <w:sz w:val="24"/>
          <w:szCs w:val="24"/>
        </w:rPr>
        <w:t>-</w:t>
      </w:r>
      <w:r w:rsidRPr="00CB0BF4">
        <w:rPr>
          <w:rFonts w:eastAsia="宋体"/>
          <w:color w:val="000000"/>
          <w:sz w:val="24"/>
          <w:szCs w:val="24"/>
        </w:rPr>
        <w:t>面积乘积）和累积</w:t>
      </w:r>
      <w:r w:rsidRPr="00CB0BF4">
        <w:rPr>
          <w:rFonts w:eastAsia="宋体"/>
          <w:color w:val="000000"/>
          <w:sz w:val="24"/>
          <w:szCs w:val="24"/>
        </w:rPr>
        <w:t>DAP</w:t>
      </w:r>
      <w:r w:rsidRPr="00CB0BF4">
        <w:rPr>
          <w:rFonts w:eastAsia="宋体"/>
          <w:color w:val="000000"/>
          <w:sz w:val="24"/>
          <w:szCs w:val="24"/>
        </w:rPr>
        <w:t>的显示是否能满足这些要求？</w:t>
      </w:r>
    </w:p>
    <w:p w14:paraId="535EBAB4" w14:textId="77777777" w:rsidR="00FD33E6" w:rsidRPr="00CB0BF4" w:rsidRDefault="00FD33E6" w:rsidP="00C77271">
      <w:pPr>
        <w:snapToGrid w:val="0"/>
        <w:ind w:leftChars="157" w:left="314"/>
        <w:jc w:val="both"/>
        <w:rPr>
          <w:rFonts w:eastAsia="宋体"/>
          <w:color w:val="000000"/>
          <w:sz w:val="24"/>
          <w:szCs w:val="24"/>
        </w:rPr>
      </w:pPr>
    </w:p>
    <w:p w14:paraId="742D68E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回答：否，显示</w:t>
      </w:r>
      <w:r w:rsidRPr="00CB0BF4">
        <w:rPr>
          <w:rFonts w:eastAsia="宋体"/>
          <w:color w:val="000000"/>
          <w:sz w:val="24"/>
          <w:szCs w:val="24"/>
        </w:rPr>
        <w:t>DAP</w:t>
      </w:r>
      <w:r w:rsidRPr="00CB0BF4">
        <w:rPr>
          <w:rFonts w:eastAsia="宋体"/>
          <w:color w:val="000000"/>
          <w:sz w:val="24"/>
          <w:szCs w:val="24"/>
        </w:rPr>
        <w:t>和累积</w:t>
      </w:r>
      <w:r w:rsidRPr="00CB0BF4">
        <w:rPr>
          <w:rFonts w:eastAsia="宋体"/>
          <w:color w:val="000000"/>
          <w:sz w:val="24"/>
          <w:szCs w:val="24"/>
        </w:rPr>
        <w:t>DAP</w:t>
      </w:r>
      <w:r w:rsidRPr="00CB0BF4">
        <w:rPr>
          <w:rFonts w:eastAsia="宋体"/>
          <w:color w:val="000000"/>
          <w:sz w:val="24"/>
          <w:szCs w:val="24"/>
        </w:rPr>
        <w:t>提供的与</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有关的信息明显不同，不符合</w:t>
      </w:r>
      <w:r w:rsidRPr="00CB0BF4">
        <w:rPr>
          <w:rFonts w:eastAsia="宋体"/>
          <w:color w:val="000000"/>
          <w:sz w:val="24"/>
          <w:szCs w:val="24"/>
        </w:rPr>
        <w:t>21 CFR 1020.32(k)</w:t>
      </w:r>
      <w:r w:rsidRPr="00CB0BF4">
        <w:rPr>
          <w:rFonts w:eastAsia="宋体"/>
          <w:color w:val="000000"/>
          <w:sz w:val="24"/>
          <w:szCs w:val="24"/>
        </w:rPr>
        <w:t>。</w:t>
      </w:r>
    </w:p>
    <w:p w14:paraId="0D1E33C6" w14:textId="77777777" w:rsidR="00FD33E6" w:rsidRPr="00CB0BF4" w:rsidRDefault="00FD33E6" w:rsidP="00C77271">
      <w:pPr>
        <w:tabs>
          <w:tab w:val="left" w:pos="350"/>
        </w:tabs>
        <w:snapToGrid w:val="0"/>
        <w:ind w:leftChars="157" w:left="314"/>
        <w:jc w:val="both"/>
        <w:rPr>
          <w:rFonts w:eastAsia="宋体"/>
          <w:color w:val="000000"/>
          <w:sz w:val="24"/>
          <w:szCs w:val="24"/>
        </w:rPr>
      </w:pPr>
    </w:p>
    <w:p w14:paraId="5AB4DBEA"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72.</w:t>
      </w:r>
      <w:r w:rsidRPr="00CB0BF4">
        <w:rPr>
          <w:rFonts w:eastAsia="宋体"/>
          <w:color w:val="000000"/>
          <w:sz w:val="24"/>
          <w:szCs w:val="24"/>
        </w:rPr>
        <w:tab/>
      </w:r>
      <w:r w:rsidRPr="00CB0BF4">
        <w:rPr>
          <w:rFonts w:eastAsia="宋体"/>
          <w:color w:val="000000"/>
          <w:sz w:val="24"/>
          <w:szCs w:val="24"/>
        </w:rPr>
        <w:t>问题：如果一个透视系统使用台下管，并且也能进行点片式曝光，</w:t>
      </w:r>
      <w:proofErr w:type="gramStart"/>
      <w:r w:rsidRPr="00CB0BF4">
        <w:rPr>
          <w:rFonts w:eastAsia="宋体"/>
          <w:color w:val="000000"/>
          <w:sz w:val="24"/>
          <w:szCs w:val="24"/>
        </w:rPr>
        <w:t>当用于</w:t>
      </w:r>
      <w:proofErr w:type="gramEnd"/>
      <w:r w:rsidRPr="00CB0BF4">
        <w:rPr>
          <w:rFonts w:eastAsia="宋体"/>
          <w:color w:val="000000"/>
          <w:sz w:val="24"/>
          <w:szCs w:val="24"/>
        </w:rPr>
        <w:t>点片式曝光时，该管是否被视为放射管？如果它被认为是一个射线管，那么应该把指示器放在哪里，以显示它是按照</w:t>
      </w:r>
      <w:r w:rsidRPr="00CB0BF4">
        <w:rPr>
          <w:rFonts w:eastAsia="宋体"/>
          <w:color w:val="000000"/>
          <w:sz w:val="24"/>
          <w:szCs w:val="24"/>
        </w:rPr>
        <w:t>21 CFR 1020.31(k)</w:t>
      </w:r>
      <w:r w:rsidRPr="00CB0BF4">
        <w:rPr>
          <w:rFonts w:eastAsia="宋体"/>
          <w:color w:val="000000"/>
          <w:sz w:val="24"/>
          <w:szCs w:val="24"/>
        </w:rPr>
        <w:t>的要求被选中进行曝光的？</w:t>
      </w:r>
    </w:p>
    <w:p w14:paraId="6765878E" w14:textId="77777777" w:rsidR="008E04A4" w:rsidRPr="00CB0BF4" w:rsidRDefault="008E04A4" w:rsidP="00C77271">
      <w:pPr>
        <w:tabs>
          <w:tab w:val="left" w:pos="350"/>
        </w:tabs>
        <w:snapToGrid w:val="0"/>
        <w:ind w:leftChars="157" w:left="314"/>
        <w:jc w:val="both"/>
        <w:rPr>
          <w:rFonts w:eastAsia="宋体"/>
          <w:sz w:val="24"/>
          <w:szCs w:val="24"/>
        </w:rPr>
      </w:pPr>
    </w:p>
    <w:p w14:paraId="3D0E53D6" w14:textId="77777777" w:rsidR="00FD33E6" w:rsidRPr="00CB0BF4" w:rsidRDefault="00FD33E6" w:rsidP="00C77271">
      <w:pPr>
        <w:tabs>
          <w:tab w:val="left" w:pos="350"/>
        </w:tabs>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69B31F3E"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proofErr w:type="gramStart"/>
      <w:r w:rsidRPr="00CB0BF4">
        <w:rPr>
          <w:rFonts w:eastAsia="宋体"/>
          <w:color w:val="000000"/>
          <w:sz w:val="24"/>
          <w:szCs w:val="24"/>
        </w:rPr>
        <w:t>当用于</w:t>
      </w:r>
      <w:proofErr w:type="gramEnd"/>
      <w:r w:rsidRPr="00CB0BF4">
        <w:rPr>
          <w:rFonts w:eastAsia="宋体"/>
          <w:color w:val="000000"/>
          <w:sz w:val="24"/>
          <w:szCs w:val="24"/>
        </w:rPr>
        <w:t>点片式曝光时，台下管被视为放射管，但不需要单独的指示器。</w:t>
      </w:r>
      <w:r w:rsidRPr="00CB0BF4">
        <w:rPr>
          <w:rFonts w:eastAsia="宋体"/>
          <w:color w:val="000000"/>
          <w:sz w:val="24"/>
          <w:szCs w:val="24"/>
        </w:rPr>
        <w:t>21 CFR 1020.31(k)</w:t>
      </w:r>
      <w:r w:rsidRPr="00CB0BF4">
        <w:rPr>
          <w:rFonts w:eastAsia="宋体"/>
          <w:color w:val="000000"/>
          <w:sz w:val="24"/>
          <w:szCs w:val="24"/>
        </w:rPr>
        <w:t>适用于两个或多个电子管由同一个曝光开关控制的情况。即使在用于放射摄影时，该管通常由一个单独的曝光开关控制，但它不是一个单独的电子管。因此，</w:t>
      </w:r>
      <w:r w:rsidRPr="00CB0BF4">
        <w:rPr>
          <w:rFonts w:eastAsia="宋体"/>
          <w:color w:val="000000"/>
          <w:sz w:val="24"/>
          <w:szCs w:val="24"/>
        </w:rPr>
        <w:t>21 CFR 1020.31(k)</w:t>
      </w:r>
      <w:r w:rsidRPr="00CB0BF4">
        <w:rPr>
          <w:rFonts w:eastAsia="宋体"/>
          <w:color w:val="000000"/>
          <w:sz w:val="24"/>
          <w:szCs w:val="24"/>
        </w:rPr>
        <w:t>所要求的单独说明并不适用于问题中提出的情况。</w:t>
      </w:r>
    </w:p>
    <w:p w14:paraId="17C279F3" w14:textId="77777777" w:rsidR="00FD33E6" w:rsidRPr="00CB0BF4" w:rsidRDefault="00FD33E6" w:rsidP="00CB0BF4">
      <w:pPr>
        <w:snapToGrid w:val="0"/>
        <w:ind w:left="360" w:hangingChars="150" w:hanging="360"/>
        <w:jc w:val="both"/>
        <w:rPr>
          <w:rFonts w:eastAsia="宋体"/>
          <w:color w:val="000000"/>
          <w:sz w:val="24"/>
          <w:szCs w:val="24"/>
        </w:rPr>
      </w:pPr>
    </w:p>
    <w:p w14:paraId="1ACD0C6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73.</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1995</w:t>
      </w:r>
      <w:r w:rsidRPr="00CB0BF4">
        <w:rPr>
          <w:rFonts w:eastAsia="宋体"/>
          <w:color w:val="000000"/>
          <w:sz w:val="24"/>
          <w:szCs w:val="24"/>
        </w:rPr>
        <w:t>年</w:t>
      </w:r>
      <w:r w:rsidRPr="00CB0BF4">
        <w:rPr>
          <w:rFonts w:eastAsia="宋体"/>
          <w:color w:val="000000"/>
          <w:sz w:val="24"/>
          <w:szCs w:val="24"/>
        </w:rPr>
        <w:t>5</w:t>
      </w:r>
      <w:r w:rsidRPr="00CB0BF4">
        <w:rPr>
          <w:rFonts w:eastAsia="宋体"/>
          <w:color w:val="000000"/>
          <w:sz w:val="24"/>
          <w:szCs w:val="24"/>
        </w:rPr>
        <w:t>月</w:t>
      </w:r>
      <w:r w:rsidRPr="00CB0BF4">
        <w:rPr>
          <w:rFonts w:eastAsia="宋体"/>
          <w:color w:val="000000"/>
          <w:sz w:val="24"/>
          <w:szCs w:val="24"/>
        </w:rPr>
        <w:t>19</w:t>
      </w:r>
      <w:r w:rsidRPr="00CB0BF4">
        <w:rPr>
          <w:rFonts w:eastAsia="宋体"/>
          <w:color w:val="000000"/>
          <w:sz w:val="24"/>
          <w:szCs w:val="24"/>
        </w:rPr>
        <w:t>日以后生产的透视</w:t>
      </w:r>
      <w:r w:rsidRPr="00CB0BF4">
        <w:rPr>
          <w:rFonts w:eastAsia="宋体"/>
          <w:color w:val="000000"/>
          <w:sz w:val="24"/>
          <w:szCs w:val="24"/>
        </w:rPr>
        <w:t>X</w:t>
      </w:r>
      <w:r w:rsidRPr="00CB0BF4">
        <w:rPr>
          <w:rFonts w:eastAsia="宋体"/>
          <w:color w:val="000000"/>
          <w:sz w:val="24"/>
          <w:szCs w:val="24"/>
        </w:rPr>
        <w:t>射线系统，通过限制最大峰值管电位，将</w:t>
      </w:r>
      <w:proofErr w:type="gramStart"/>
      <w:r w:rsidRPr="00CB0BF4">
        <w:rPr>
          <w:rFonts w:eastAsia="宋体"/>
          <w:color w:val="000000"/>
          <w:sz w:val="24"/>
          <w:szCs w:val="24"/>
        </w:rPr>
        <w:t>空气比释动能</w:t>
      </w:r>
      <w:proofErr w:type="gramEnd"/>
      <w:r w:rsidRPr="00CB0BF4">
        <w:rPr>
          <w:rFonts w:eastAsia="宋体"/>
          <w:color w:val="000000"/>
          <w:sz w:val="24"/>
          <w:szCs w:val="24"/>
        </w:rPr>
        <w:t>率（</w:t>
      </w:r>
      <w:r w:rsidRPr="00CB0BF4">
        <w:rPr>
          <w:rFonts w:eastAsia="宋体"/>
          <w:color w:val="000000"/>
          <w:sz w:val="24"/>
          <w:szCs w:val="24"/>
        </w:rPr>
        <w:t>AKR</w:t>
      </w:r>
      <w:r w:rsidRPr="00CB0BF4">
        <w:rPr>
          <w:rFonts w:eastAsia="宋体"/>
          <w:color w:val="000000"/>
          <w:sz w:val="24"/>
          <w:szCs w:val="24"/>
        </w:rPr>
        <w:t>）限制在每分钟</w:t>
      </w:r>
      <w:r w:rsidRPr="00CB0BF4">
        <w:rPr>
          <w:rFonts w:eastAsia="宋体"/>
          <w:color w:val="000000"/>
          <w:sz w:val="24"/>
          <w:szCs w:val="24"/>
        </w:rPr>
        <w:t xml:space="preserve">88 </w:t>
      </w:r>
      <w:proofErr w:type="spellStart"/>
      <w:r w:rsidRPr="00CB0BF4">
        <w:rPr>
          <w:rFonts w:eastAsia="宋体"/>
          <w:color w:val="000000"/>
          <w:sz w:val="24"/>
          <w:szCs w:val="24"/>
        </w:rPr>
        <w:t>mGy</w:t>
      </w:r>
      <w:proofErr w:type="spellEnd"/>
      <w:r w:rsidRPr="00CB0BF4">
        <w:rPr>
          <w:rFonts w:eastAsia="宋体"/>
          <w:color w:val="000000"/>
          <w:sz w:val="24"/>
          <w:szCs w:val="24"/>
        </w:rPr>
        <w:t>（每分钟</w:t>
      </w:r>
      <w:r w:rsidRPr="00CB0BF4">
        <w:rPr>
          <w:rFonts w:eastAsia="宋体"/>
          <w:color w:val="000000"/>
          <w:sz w:val="24"/>
          <w:szCs w:val="24"/>
        </w:rPr>
        <w:t>10 R</w:t>
      </w:r>
      <w:r w:rsidRPr="00CB0BF4">
        <w:rPr>
          <w:rFonts w:eastAsia="宋体"/>
          <w:color w:val="000000"/>
          <w:sz w:val="24"/>
          <w:szCs w:val="24"/>
        </w:rPr>
        <w:t>）。但如果操作者在制作</w:t>
      </w:r>
      <w:r w:rsidRPr="00CB0BF4">
        <w:rPr>
          <w:rFonts w:eastAsia="宋体"/>
          <w:color w:val="000000"/>
          <w:sz w:val="24"/>
          <w:szCs w:val="24"/>
        </w:rPr>
        <w:t>X</w:t>
      </w:r>
      <w:r w:rsidRPr="00CB0BF4">
        <w:rPr>
          <w:rFonts w:eastAsia="宋体"/>
          <w:color w:val="000000"/>
          <w:sz w:val="24"/>
          <w:szCs w:val="24"/>
        </w:rPr>
        <w:t>射线时改变到更高的毫安设置，透视</w:t>
      </w:r>
      <w:r w:rsidRPr="00CB0BF4">
        <w:rPr>
          <w:rFonts w:eastAsia="宋体"/>
          <w:color w:val="000000"/>
          <w:sz w:val="24"/>
          <w:szCs w:val="24"/>
        </w:rPr>
        <w:t>AKR</w:t>
      </w:r>
      <w:r w:rsidRPr="00CB0BF4">
        <w:rPr>
          <w:rFonts w:eastAsia="宋体"/>
          <w:color w:val="000000"/>
          <w:sz w:val="24"/>
          <w:szCs w:val="24"/>
        </w:rPr>
        <w:t>可能瞬间超过每分钟</w:t>
      </w:r>
      <w:r w:rsidRPr="00CB0BF4">
        <w:rPr>
          <w:rFonts w:eastAsia="宋体"/>
          <w:color w:val="000000"/>
          <w:sz w:val="24"/>
          <w:szCs w:val="24"/>
        </w:rPr>
        <w:t>88</w:t>
      </w:r>
      <w:r w:rsidRPr="00CB0BF4">
        <w:rPr>
          <w:rFonts w:eastAsia="宋体"/>
          <w:color w:val="000000"/>
          <w:sz w:val="24"/>
          <w:szCs w:val="24"/>
        </w:rPr>
        <w:t>毫戈瑞的限制（少于两秒钟）。这发生在峰值管电位被驱动到一个足以将</w:t>
      </w:r>
      <w:r w:rsidRPr="00CB0BF4">
        <w:rPr>
          <w:rFonts w:eastAsia="宋体"/>
          <w:color w:val="000000"/>
          <w:sz w:val="24"/>
          <w:szCs w:val="24"/>
        </w:rPr>
        <w:t>AKR</w:t>
      </w:r>
      <w:r w:rsidRPr="00CB0BF4">
        <w:rPr>
          <w:rFonts w:eastAsia="宋体"/>
          <w:color w:val="000000"/>
          <w:sz w:val="24"/>
          <w:szCs w:val="24"/>
        </w:rPr>
        <w:t>限制在每分钟</w:t>
      </w:r>
      <w:r w:rsidRPr="00CB0BF4">
        <w:rPr>
          <w:rFonts w:eastAsia="宋体"/>
          <w:color w:val="000000"/>
          <w:sz w:val="24"/>
          <w:szCs w:val="24"/>
        </w:rPr>
        <w:t>88</w:t>
      </w:r>
      <w:r w:rsidRPr="00CB0BF4">
        <w:rPr>
          <w:rFonts w:eastAsia="宋体"/>
          <w:color w:val="000000"/>
          <w:sz w:val="24"/>
          <w:szCs w:val="24"/>
        </w:rPr>
        <w:t>毫戈瑞的值的时间。另一个选择是在这段时间内终止生产</w:t>
      </w:r>
      <w:r w:rsidRPr="00CB0BF4">
        <w:rPr>
          <w:rFonts w:eastAsia="宋体"/>
          <w:color w:val="000000"/>
          <w:sz w:val="24"/>
          <w:szCs w:val="24"/>
        </w:rPr>
        <w:t>X</w:t>
      </w:r>
      <w:r w:rsidRPr="00CB0BF4">
        <w:rPr>
          <w:rFonts w:eastAsia="宋体"/>
          <w:color w:val="000000"/>
          <w:sz w:val="24"/>
          <w:szCs w:val="24"/>
        </w:rPr>
        <w:t>光片，但这可能导致重要的诊断信息的损失。高层控制（</w:t>
      </w:r>
      <w:r w:rsidRPr="00CB0BF4">
        <w:rPr>
          <w:rFonts w:eastAsia="宋体"/>
          <w:color w:val="000000"/>
          <w:sz w:val="24"/>
          <w:szCs w:val="24"/>
        </w:rPr>
        <w:t>HLC</w:t>
      </w:r>
      <w:r w:rsidRPr="00CB0BF4">
        <w:rPr>
          <w:rFonts w:eastAsia="宋体"/>
          <w:color w:val="000000"/>
          <w:sz w:val="24"/>
          <w:szCs w:val="24"/>
        </w:rPr>
        <w:t>）模式的听觉信号被设定为：只要</w:t>
      </w:r>
      <w:r w:rsidRPr="00CB0BF4">
        <w:rPr>
          <w:rFonts w:eastAsia="宋体"/>
          <w:color w:val="000000"/>
          <w:sz w:val="24"/>
          <w:szCs w:val="24"/>
        </w:rPr>
        <w:t>AKR</w:t>
      </w:r>
      <w:r w:rsidRPr="00CB0BF4">
        <w:rPr>
          <w:rFonts w:eastAsia="宋体"/>
          <w:color w:val="000000"/>
          <w:sz w:val="24"/>
          <w:szCs w:val="24"/>
        </w:rPr>
        <w:t>超过每分钟</w:t>
      </w:r>
      <w:r w:rsidRPr="00CB0BF4">
        <w:rPr>
          <w:rFonts w:eastAsia="宋体"/>
          <w:color w:val="000000"/>
          <w:sz w:val="24"/>
          <w:szCs w:val="24"/>
        </w:rPr>
        <w:t>88</w:t>
      </w:r>
      <w:r w:rsidRPr="00CB0BF4">
        <w:rPr>
          <w:rFonts w:eastAsia="宋体"/>
          <w:color w:val="000000"/>
          <w:sz w:val="24"/>
          <w:szCs w:val="24"/>
        </w:rPr>
        <w:t>毫戈瑞，信号就被激活。这样的制度可以接受吗？</w:t>
      </w:r>
    </w:p>
    <w:p w14:paraId="4760F2C7" w14:textId="77777777" w:rsidR="00FD33E6" w:rsidRPr="00CB0BF4" w:rsidRDefault="00FD33E6" w:rsidP="00C77271">
      <w:pPr>
        <w:snapToGrid w:val="0"/>
        <w:ind w:leftChars="157" w:left="314"/>
        <w:jc w:val="both"/>
        <w:rPr>
          <w:rFonts w:eastAsia="宋体"/>
          <w:color w:val="000000"/>
          <w:sz w:val="24"/>
          <w:szCs w:val="24"/>
        </w:rPr>
      </w:pPr>
    </w:p>
    <w:p w14:paraId="6D4E9AB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回答：不能接受。对于</w:t>
      </w:r>
      <w:r w:rsidRPr="00CB0BF4">
        <w:rPr>
          <w:rFonts w:eastAsia="宋体"/>
          <w:color w:val="000000"/>
          <w:sz w:val="24"/>
          <w:szCs w:val="24"/>
        </w:rPr>
        <w:t>1995</w:t>
      </w:r>
      <w:r w:rsidRPr="00CB0BF4">
        <w:rPr>
          <w:rFonts w:eastAsia="宋体"/>
          <w:color w:val="000000"/>
          <w:sz w:val="24"/>
          <w:szCs w:val="24"/>
        </w:rPr>
        <w:t>年</w:t>
      </w:r>
      <w:r w:rsidRPr="00CB0BF4">
        <w:rPr>
          <w:rFonts w:eastAsia="宋体"/>
          <w:color w:val="000000"/>
          <w:sz w:val="24"/>
          <w:szCs w:val="24"/>
        </w:rPr>
        <w:t>5</w:t>
      </w:r>
      <w:r w:rsidRPr="00CB0BF4">
        <w:rPr>
          <w:rFonts w:eastAsia="宋体"/>
          <w:color w:val="000000"/>
          <w:sz w:val="24"/>
          <w:szCs w:val="24"/>
        </w:rPr>
        <w:t>月</w:t>
      </w:r>
      <w:r w:rsidRPr="00CB0BF4">
        <w:rPr>
          <w:rFonts w:eastAsia="宋体"/>
          <w:color w:val="000000"/>
          <w:sz w:val="24"/>
          <w:szCs w:val="24"/>
        </w:rPr>
        <w:t>19</w:t>
      </w:r>
      <w:r w:rsidRPr="00CB0BF4">
        <w:rPr>
          <w:rFonts w:eastAsia="宋体"/>
          <w:color w:val="000000"/>
          <w:sz w:val="24"/>
          <w:szCs w:val="24"/>
        </w:rPr>
        <w:t>日或之后生产的透视设备，只有在启动</w:t>
      </w:r>
      <w:r w:rsidRPr="00CB0BF4">
        <w:rPr>
          <w:rFonts w:eastAsia="宋体"/>
          <w:color w:val="000000"/>
          <w:sz w:val="24"/>
          <w:szCs w:val="24"/>
        </w:rPr>
        <w:t>HLC</w:t>
      </w:r>
      <w:r w:rsidRPr="00CB0BF4">
        <w:rPr>
          <w:rFonts w:eastAsia="宋体"/>
          <w:color w:val="000000"/>
          <w:sz w:val="24"/>
          <w:szCs w:val="24"/>
        </w:rPr>
        <w:t>或记录透视图像期间，才允许</w:t>
      </w:r>
      <w:r w:rsidRPr="00CB0BF4">
        <w:rPr>
          <w:rFonts w:eastAsia="宋体"/>
          <w:color w:val="000000"/>
          <w:sz w:val="24"/>
          <w:szCs w:val="24"/>
        </w:rPr>
        <w:t>AKR</w:t>
      </w:r>
      <w:r w:rsidRPr="00CB0BF4">
        <w:rPr>
          <w:rFonts w:eastAsia="宋体"/>
          <w:color w:val="000000"/>
          <w:sz w:val="24"/>
          <w:szCs w:val="24"/>
        </w:rPr>
        <w:t>大于每分钟</w:t>
      </w:r>
      <w:r w:rsidRPr="00CB0BF4">
        <w:rPr>
          <w:rFonts w:eastAsia="宋体"/>
          <w:color w:val="000000"/>
          <w:sz w:val="24"/>
          <w:szCs w:val="24"/>
        </w:rPr>
        <w:t xml:space="preserve">88 </w:t>
      </w:r>
      <w:proofErr w:type="spellStart"/>
      <w:r w:rsidRPr="00CB0BF4">
        <w:rPr>
          <w:rFonts w:eastAsia="宋体"/>
          <w:color w:val="000000"/>
          <w:sz w:val="24"/>
          <w:szCs w:val="24"/>
        </w:rPr>
        <w:t>mGy</w:t>
      </w:r>
      <w:proofErr w:type="spellEnd"/>
      <w:r w:rsidRPr="00CB0BF4">
        <w:rPr>
          <w:rFonts w:eastAsia="宋体"/>
          <w:color w:val="000000"/>
          <w:sz w:val="24"/>
          <w:szCs w:val="24"/>
        </w:rPr>
        <w:t>（</w:t>
      </w:r>
      <w:r w:rsidRPr="00CB0BF4">
        <w:rPr>
          <w:rFonts w:eastAsia="宋体"/>
          <w:color w:val="000000"/>
          <w:sz w:val="24"/>
          <w:szCs w:val="24"/>
        </w:rPr>
        <w:t>21 CFR 1020.32(d)(2)(iii)</w:t>
      </w:r>
      <w:r w:rsidRPr="00CB0BF4">
        <w:rPr>
          <w:rFonts w:eastAsia="宋体"/>
          <w:color w:val="000000"/>
          <w:sz w:val="24"/>
          <w:szCs w:val="24"/>
        </w:rPr>
        <w:t>）。需要有特殊的</w:t>
      </w:r>
      <w:r w:rsidRPr="00CB0BF4">
        <w:rPr>
          <w:rFonts w:eastAsia="宋体"/>
          <w:color w:val="000000"/>
          <w:sz w:val="24"/>
          <w:szCs w:val="24"/>
        </w:rPr>
        <w:t>HLC</w:t>
      </w:r>
      <w:r w:rsidRPr="00CB0BF4">
        <w:rPr>
          <w:rFonts w:eastAsia="宋体"/>
          <w:color w:val="000000"/>
          <w:sz w:val="24"/>
          <w:szCs w:val="24"/>
        </w:rPr>
        <w:t>激活手段（</w:t>
      </w:r>
      <w:r w:rsidRPr="00CB0BF4">
        <w:rPr>
          <w:rFonts w:eastAsia="宋体"/>
          <w:color w:val="000000"/>
          <w:sz w:val="24"/>
          <w:szCs w:val="24"/>
        </w:rPr>
        <w:t>21 CFR 1020.32(d)(2)(iii)(C)</w:t>
      </w:r>
      <w:r w:rsidRPr="00CB0BF4">
        <w:rPr>
          <w:rFonts w:eastAsia="宋体"/>
          <w:color w:val="000000"/>
          <w:sz w:val="24"/>
          <w:szCs w:val="24"/>
        </w:rPr>
        <w:t>）。当</w:t>
      </w:r>
      <w:r w:rsidRPr="00CB0BF4">
        <w:rPr>
          <w:rFonts w:eastAsia="宋体"/>
          <w:color w:val="000000"/>
          <w:sz w:val="24"/>
          <w:szCs w:val="24"/>
        </w:rPr>
        <w:t>HLC</w:t>
      </w:r>
      <w:r w:rsidRPr="00CB0BF4">
        <w:rPr>
          <w:rFonts w:eastAsia="宋体"/>
          <w:color w:val="000000"/>
          <w:sz w:val="24"/>
          <w:szCs w:val="24"/>
        </w:rPr>
        <w:t>被激活时，声音信号也必须被激活，无论实际的</w:t>
      </w:r>
      <w:proofErr w:type="gramStart"/>
      <w:r w:rsidRPr="00CB0BF4">
        <w:rPr>
          <w:rFonts w:eastAsia="宋体"/>
          <w:color w:val="000000"/>
          <w:sz w:val="24"/>
          <w:szCs w:val="24"/>
        </w:rPr>
        <w:t>空气比释动能</w:t>
      </w:r>
      <w:proofErr w:type="gramEnd"/>
      <w:r w:rsidRPr="00CB0BF4">
        <w:rPr>
          <w:rFonts w:eastAsia="宋体"/>
          <w:color w:val="000000"/>
          <w:sz w:val="24"/>
          <w:szCs w:val="24"/>
        </w:rPr>
        <w:t>率如何（</w:t>
      </w:r>
      <w:r w:rsidRPr="00CB0BF4">
        <w:rPr>
          <w:rFonts w:eastAsia="宋体"/>
          <w:color w:val="000000"/>
          <w:sz w:val="24"/>
          <w:szCs w:val="24"/>
        </w:rPr>
        <w:t>21 CFR 1020.32(d)(2)(iii)</w:t>
      </w:r>
      <w:r w:rsidRPr="00CB0BF4">
        <w:rPr>
          <w:rFonts w:eastAsia="宋体"/>
          <w:color w:val="000000"/>
          <w:sz w:val="24"/>
          <w:szCs w:val="24"/>
        </w:rPr>
        <w:t>）。</w:t>
      </w:r>
    </w:p>
    <w:p w14:paraId="7B91C022" w14:textId="77777777" w:rsidR="00FD33E6" w:rsidRPr="00CB0BF4" w:rsidRDefault="00FD33E6" w:rsidP="00CB0BF4">
      <w:pPr>
        <w:snapToGrid w:val="0"/>
        <w:ind w:left="360" w:hangingChars="150" w:hanging="360"/>
        <w:jc w:val="both"/>
        <w:rPr>
          <w:rFonts w:eastAsia="宋体"/>
          <w:color w:val="000000"/>
          <w:sz w:val="24"/>
          <w:szCs w:val="24"/>
        </w:rPr>
      </w:pPr>
    </w:p>
    <w:p w14:paraId="2184C2FA"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74.</w:t>
      </w:r>
      <w:r w:rsidRPr="00CB0BF4">
        <w:rPr>
          <w:rFonts w:eastAsia="宋体"/>
          <w:color w:val="000000"/>
          <w:sz w:val="24"/>
          <w:szCs w:val="24"/>
        </w:rPr>
        <w:tab/>
      </w:r>
      <w:r w:rsidRPr="00CB0BF4">
        <w:rPr>
          <w:rFonts w:eastAsia="宋体"/>
          <w:color w:val="000000"/>
          <w:sz w:val="24"/>
          <w:szCs w:val="24"/>
        </w:rPr>
        <w:t>问题：一家制造商正计划提供一种用于透视的高级别控制（</w:t>
      </w:r>
      <w:r w:rsidRPr="00CB0BF4">
        <w:rPr>
          <w:rFonts w:eastAsia="宋体"/>
          <w:color w:val="000000"/>
          <w:sz w:val="24"/>
          <w:szCs w:val="24"/>
        </w:rPr>
        <w:t>HLC</w:t>
      </w:r>
      <w:r w:rsidRPr="00CB0BF4">
        <w:rPr>
          <w:rFonts w:eastAsia="宋体"/>
          <w:color w:val="000000"/>
          <w:sz w:val="24"/>
          <w:szCs w:val="24"/>
        </w:rPr>
        <w:t>）模式开关，不需要持续的压力来激活。制造商认为这样做更安全，因为它可以避免操作者意外地使用</w:t>
      </w:r>
      <w:r w:rsidRPr="00CB0BF4">
        <w:rPr>
          <w:rFonts w:eastAsia="宋体"/>
          <w:color w:val="000000"/>
          <w:sz w:val="24"/>
          <w:szCs w:val="24"/>
        </w:rPr>
        <w:t>HLC</w:t>
      </w:r>
      <w:r w:rsidRPr="00CB0BF4">
        <w:rPr>
          <w:rFonts w:eastAsia="宋体"/>
          <w:color w:val="000000"/>
          <w:sz w:val="24"/>
          <w:szCs w:val="24"/>
        </w:rPr>
        <w:t>，使操作者不必有意识地使用手或脚，让他们专注于临床程序，而且如果之前的操作者将设备留在</w:t>
      </w:r>
      <w:r w:rsidRPr="00CB0BF4">
        <w:rPr>
          <w:rFonts w:eastAsia="宋体"/>
          <w:color w:val="000000"/>
          <w:sz w:val="24"/>
          <w:szCs w:val="24"/>
        </w:rPr>
        <w:t>HLC</w:t>
      </w:r>
      <w:r w:rsidRPr="00CB0BF4">
        <w:rPr>
          <w:rFonts w:eastAsia="宋体"/>
          <w:color w:val="000000"/>
          <w:sz w:val="24"/>
          <w:szCs w:val="24"/>
        </w:rPr>
        <w:t>模式下，仍然会立即提供视觉和听觉警告。这可以接受吗？</w:t>
      </w:r>
    </w:p>
    <w:p w14:paraId="7D38B693" w14:textId="77777777" w:rsidR="00FD33E6" w:rsidRPr="00CB0BF4" w:rsidRDefault="00FD33E6" w:rsidP="00C77271">
      <w:pPr>
        <w:snapToGrid w:val="0"/>
        <w:ind w:leftChars="157" w:left="314"/>
        <w:jc w:val="both"/>
        <w:rPr>
          <w:rFonts w:eastAsia="宋体"/>
          <w:color w:val="000000"/>
          <w:sz w:val="24"/>
          <w:szCs w:val="24"/>
        </w:rPr>
      </w:pPr>
    </w:p>
    <w:p w14:paraId="03C129BB" w14:textId="5B48ED46"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回答：否。只有当操作者连续手动激活透视</w:t>
      </w:r>
      <w:r w:rsidRPr="00CB0BF4">
        <w:rPr>
          <w:rFonts w:eastAsia="宋体"/>
          <w:color w:val="000000"/>
          <w:sz w:val="24"/>
          <w:szCs w:val="24"/>
        </w:rPr>
        <w:t>HLC</w:t>
      </w:r>
      <w:r w:rsidRPr="00CB0BF4">
        <w:rPr>
          <w:rFonts w:eastAsia="宋体"/>
          <w:color w:val="000000"/>
          <w:sz w:val="24"/>
          <w:szCs w:val="24"/>
        </w:rPr>
        <w:t>开关时，</w:t>
      </w:r>
      <w:r w:rsidRPr="00CB0BF4">
        <w:rPr>
          <w:rFonts w:eastAsia="宋体"/>
          <w:color w:val="000000"/>
          <w:sz w:val="24"/>
          <w:szCs w:val="24"/>
        </w:rPr>
        <w:t>HLC</w:t>
      </w:r>
      <w:r w:rsidRPr="00CB0BF4">
        <w:rPr>
          <w:rFonts w:eastAsia="宋体"/>
          <w:color w:val="000000"/>
          <w:sz w:val="24"/>
          <w:szCs w:val="24"/>
        </w:rPr>
        <w:t>模式才可操作（</w:t>
      </w:r>
      <w:r w:rsidRPr="00CB0BF4">
        <w:rPr>
          <w:rFonts w:eastAsia="宋体"/>
          <w:color w:val="000000"/>
          <w:sz w:val="24"/>
          <w:szCs w:val="24"/>
        </w:rPr>
        <w:t>21 CFR 1020.32(d)(2)(iii)(C)</w:t>
      </w:r>
      <w:r w:rsidRPr="00CB0BF4">
        <w:rPr>
          <w:rFonts w:eastAsia="宋体"/>
          <w:color w:val="000000"/>
          <w:sz w:val="24"/>
          <w:szCs w:val="24"/>
        </w:rPr>
        <w:t>）。在没有持续压力的情况下启动</w:t>
      </w:r>
      <w:r w:rsidRPr="00CB0BF4">
        <w:rPr>
          <w:rFonts w:eastAsia="宋体"/>
          <w:color w:val="000000"/>
          <w:sz w:val="24"/>
          <w:szCs w:val="24"/>
        </w:rPr>
        <w:t>HLC</w:t>
      </w:r>
      <w:r w:rsidRPr="00CB0BF4">
        <w:rPr>
          <w:rFonts w:eastAsia="宋体"/>
          <w:color w:val="000000"/>
          <w:sz w:val="24"/>
          <w:szCs w:val="24"/>
        </w:rPr>
        <w:t>模式的开关可能会无限期</w:t>
      </w:r>
      <w:del w:id="151" w:author="Z" w:date="2022-04-04T23:02:00Z">
        <w:r w:rsidRPr="00CB0BF4" w:rsidDel="002E79D6">
          <w:rPr>
            <w:rFonts w:eastAsia="宋体"/>
            <w:color w:val="000000"/>
            <w:sz w:val="24"/>
            <w:szCs w:val="24"/>
          </w:rPr>
          <w:delText>地</w:delText>
        </w:r>
      </w:del>
      <w:r w:rsidRPr="00CB0BF4">
        <w:rPr>
          <w:rFonts w:eastAsia="宋体"/>
          <w:color w:val="000000"/>
          <w:sz w:val="24"/>
          <w:szCs w:val="24"/>
        </w:rPr>
        <w:t>启动</w:t>
      </w:r>
      <w:r w:rsidRPr="00CB0BF4">
        <w:rPr>
          <w:rFonts w:eastAsia="宋体"/>
          <w:color w:val="000000"/>
          <w:sz w:val="24"/>
          <w:szCs w:val="24"/>
        </w:rPr>
        <w:t>HLC</w:t>
      </w:r>
      <w:r w:rsidRPr="00CB0BF4">
        <w:rPr>
          <w:rFonts w:eastAsia="宋体"/>
          <w:color w:val="000000"/>
          <w:sz w:val="24"/>
          <w:szCs w:val="24"/>
        </w:rPr>
        <w:t>模式，并且未提供性能标准中要求的积极手段（</w:t>
      </w:r>
      <w:r w:rsidRPr="00CB0BF4">
        <w:rPr>
          <w:rFonts w:eastAsia="宋体"/>
          <w:color w:val="000000"/>
          <w:sz w:val="24"/>
          <w:szCs w:val="24"/>
        </w:rPr>
        <w:t>21 CFR 1020.32(d)(2)(iii)(C)</w:t>
      </w:r>
      <w:r w:rsidRPr="00CB0BF4">
        <w:rPr>
          <w:rFonts w:eastAsia="宋体"/>
          <w:color w:val="000000"/>
          <w:sz w:val="24"/>
          <w:szCs w:val="24"/>
        </w:rPr>
        <w:t>）。</w:t>
      </w:r>
    </w:p>
    <w:p w14:paraId="246A9605" w14:textId="77777777" w:rsidR="00FD33E6" w:rsidRPr="00CB0BF4" w:rsidRDefault="00FD33E6" w:rsidP="00CB0BF4">
      <w:pPr>
        <w:snapToGrid w:val="0"/>
        <w:ind w:left="360" w:hangingChars="150" w:hanging="360"/>
        <w:jc w:val="both"/>
        <w:rPr>
          <w:rFonts w:eastAsia="宋体"/>
          <w:color w:val="000000"/>
          <w:sz w:val="24"/>
          <w:szCs w:val="24"/>
        </w:rPr>
      </w:pPr>
    </w:p>
    <w:p w14:paraId="280A024D"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75.</w:t>
      </w:r>
      <w:r w:rsidRPr="00CB0BF4">
        <w:rPr>
          <w:rFonts w:eastAsia="宋体"/>
          <w:color w:val="000000"/>
          <w:sz w:val="24"/>
          <w:szCs w:val="24"/>
        </w:rPr>
        <w:tab/>
      </w:r>
      <w:r w:rsidRPr="00CB0BF4">
        <w:rPr>
          <w:rFonts w:eastAsia="宋体"/>
          <w:color w:val="000000"/>
          <w:sz w:val="24"/>
          <w:szCs w:val="24"/>
        </w:rPr>
        <w:t>问题：在某些透视系统中，电子管的峰值电流是不能由使用者选择的。它保持恒定，平均电流通过改变脉冲宽度和频率（帧速率）自动变化。在这些系统中，电子管的峰值电流保持不变，提供指定电子管电流的标签是否符合</w:t>
      </w:r>
      <w:r w:rsidRPr="00CB0BF4">
        <w:rPr>
          <w:rFonts w:eastAsia="宋体"/>
          <w:color w:val="000000"/>
          <w:sz w:val="24"/>
          <w:szCs w:val="24"/>
        </w:rPr>
        <w:t>21 CFR 1020.32(f)</w:t>
      </w:r>
      <w:r w:rsidRPr="00CB0BF4">
        <w:rPr>
          <w:rFonts w:eastAsia="宋体"/>
          <w:color w:val="000000"/>
          <w:sz w:val="24"/>
          <w:szCs w:val="24"/>
        </w:rPr>
        <w:t>的要求？</w:t>
      </w:r>
    </w:p>
    <w:p w14:paraId="23071E90" w14:textId="77777777" w:rsidR="008E04A4" w:rsidRPr="00CB0BF4" w:rsidRDefault="008E04A4" w:rsidP="00C77271">
      <w:pPr>
        <w:tabs>
          <w:tab w:val="left" w:pos="350"/>
        </w:tabs>
        <w:snapToGrid w:val="0"/>
        <w:ind w:leftChars="157" w:left="314"/>
        <w:jc w:val="both"/>
        <w:rPr>
          <w:rFonts w:eastAsia="宋体"/>
          <w:sz w:val="24"/>
          <w:szCs w:val="24"/>
        </w:rPr>
      </w:pPr>
    </w:p>
    <w:p w14:paraId="632C44F0" w14:textId="77777777" w:rsidR="00FD33E6" w:rsidRPr="00CB0BF4" w:rsidRDefault="00FD33E6" w:rsidP="00C77271">
      <w:pPr>
        <w:tabs>
          <w:tab w:val="left" w:pos="350"/>
        </w:tabs>
        <w:snapToGrid w:val="0"/>
        <w:ind w:leftChars="157" w:left="314"/>
        <w:jc w:val="both"/>
        <w:rPr>
          <w:rFonts w:eastAsia="宋体"/>
          <w:sz w:val="21"/>
          <w:szCs w:val="21"/>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345DA818"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21 CFR 1020.32(f)</w:t>
      </w:r>
      <w:r w:rsidRPr="00CB0BF4">
        <w:rPr>
          <w:rFonts w:eastAsia="宋体"/>
          <w:color w:val="000000"/>
          <w:sz w:val="24"/>
          <w:szCs w:val="24"/>
        </w:rPr>
        <w:t>要求在任何透视曝光期间连续显示</w:t>
      </w:r>
      <w:r w:rsidRPr="00CB0BF4">
        <w:rPr>
          <w:rFonts w:eastAsia="宋体"/>
          <w:color w:val="000000"/>
          <w:sz w:val="24"/>
          <w:szCs w:val="24"/>
        </w:rPr>
        <w:t>X</w:t>
      </w:r>
      <w:r w:rsidRPr="00CB0BF4">
        <w:rPr>
          <w:rFonts w:eastAsia="宋体"/>
          <w:color w:val="000000"/>
          <w:sz w:val="24"/>
          <w:szCs w:val="24"/>
        </w:rPr>
        <w:t>射线管电位和管电流。标签不能替代连续指示，不符合</w:t>
      </w:r>
      <w:r w:rsidRPr="00CB0BF4">
        <w:rPr>
          <w:rFonts w:eastAsia="宋体"/>
          <w:color w:val="000000"/>
          <w:sz w:val="24"/>
          <w:szCs w:val="24"/>
        </w:rPr>
        <w:t>21 CFR 1020.32(f)</w:t>
      </w:r>
      <w:r w:rsidRPr="00CB0BF4">
        <w:rPr>
          <w:rFonts w:eastAsia="宋体"/>
          <w:color w:val="000000"/>
          <w:sz w:val="24"/>
          <w:szCs w:val="24"/>
        </w:rPr>
        <w:t>的规定。</w:t>
      </w:r>
    </w:p>
    <w:p w14:paraId="080672B2" w14:textId="77777777" w:rsidR="00FD33E6" w:rsidRPr="00CB0BF4" w:rsidRDefault="00FD33E6" w:rsidP="00CB0BF4">
      <w:pPr>
        <w:snapToGrid w:val="0"/>
        <w:ind w:left="360" w:hangingChars="150" w:hanging="360"/>
        <w:jc w:val="both"/>
        <w:rPr>
          <w:rFonts w:eastAsia="宋体"/>
          <w:color w:val="000000"/>
          <w:sz w:val="24"/>
          <w:szCs w:val="24"/>
        </w:rPr>
      </w:pPr>
    </w:p>
    <w:p w14:paraId="7A6ABF32"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76.</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日对透视法规的修改包括</w:t>
      </w:r>
      <w:r w:rsidRPr="00CB0BF4">
        <w:rPr>
          <w:rFonts w:eastAsia="宋体"/>
          <w:color w:val="000000"/>
          <w:sz w:val="24"/>
          <w:szCs w:val="24"/>
        </w:rPr>
        <w:t>21 CFR 1020.32(h)(2)</w:t>
      </w:r>
      <w:r w:rsidRPr="00CB0BF4">
        <w:rPr>
          <w:rFonts w:eastAsia="宋体"/>
          <w:color w:val="000000"/>
          <w:sz w:val="24"/>
          <w:szCs w:val="24"/>
        </w:rPr>
        <w:t>中的一项修改。不再需要一个最大累积时间为</w:t>
      </w:r>
      <w:r w:rsidRPr="00CB0BF4">
        <w:rPr>
          <w:rFonts w:eastAsia="宋体"/>
          <w:color w:val="000000"/>
          <w:sz w:val="24"/>
          <w:szCs w:val="24"/>
        </w:rPr>
        <w:t>5</w:t>
      </w:r>
      <w:r w:rsidRPr="00CB0BF4">
        <w:rPr>
          <w:rFonts w:eastAsia="宋体"/>
          <w:color w:val="000000"/>
          <w:sz w:val="24"/>
          <w:szCs w:val="24"/>
        </w:rPr>
        <w:t>分钟的预设计时器。由于新设备不需要这种计时器，当客户要求进行这种修改时，制造商是否可以从旧设备中删除或禁用</w:t>
      </w:r>
      <w:r w:rsidRPr="00CB0BF4">
        <w:rPr>
          <w:rFonts w:eastAsia="宋体"/>
          <w:color w:val="000000"/>
          <w:sz w:val="24"/>
          <w:szCs w:val="24"/>
        </w:rPr>
        <w:t>5</w:t>
      </w:r>
      <w:r w:rsidRPr="00CB0BF4">
        <w:rPr>
          <w:rFonts w:eastAsia="宋体"/>
          <w:color w:val="000000"/>
          <w:sz w:val="24"/>
          <w:szCs w:val="24"/>
        </w:rPr>
        <w:t>分钟预设功能？</w:t>
      </w:r>
    </w:p>
    <w:p w14:paraId="6C35EBA1" w14:textId="77777777" w:rsidR="00FD33E6" w:rsidRPr="00CB0BF4" w:rsidRDefault="00FD33E6" w:rsidP="00C77271">
      <w:pPr>
        <w:snapToGrid w:val="0"/>
        <w:ind w:leftChars="157" w:left="314"/>
        <w:jc w:val="both"/>
        <w:rPr>
          <w:rFonts w:eastAsia="宋体"/>
          <w:color w:val="000000"/>
          <w:sz w:val="24"/>
          <w:szCs w:val="24"/>
        </w:rPr>
      </w:pPr>
    </w:p>
    <w:p w14:paraId="6B9D731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回答：是，只要对透视系统进行适当的修改。</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日生效的法规修改取消了对</w:t>
      </w:r>
      <w:r w:rsidRPr="00CB0BF4">
        <w:rPr>
          <w:rFonts w:eastAsia="宋体"/>
          <w:color w:val="000000"/>
          <w:sz w:val="24"/>
          <w:szCs w:val="24"/>
        </w:rPr>
        <w:t>5</w:t>
      </w:r>
      <w:r w:rsidRPr="00CB0BF4">
        <w:rPr>
          <w:rFonts w:eastAsia="宋体"/>
          <w:color w:val="000000"/>
          <w:sz w:val="24"/>
          <w:szCs w:val="24"/>
        </w:rPr>
        <w:t>分钟预设计时器限制的要求，但取而代之的是对</w:t>
      </w:r>
      <w:r w:rsidRPr="00CB0BF4">
        <w:rPr>
          <w:rFonts w:eastAsia="宋体"/>
          <w:color w:val="000000"/>
          <w:sz w:val="24"/>
          <w:szCs w:val="24"/>
        </w:rPr>
        <w:t>21 CFR 1020.32(h)(2)</w:t>
      </w:r>
      <w:r w:rsidRPr="00CB0BF4">
        <w:rPr>
          <w:rFonts w:eastAsia="宋体"/>
          <w:color w:val="000000"/>
          <w:sz w:val="24"/>
          <w:szCs w:val="24"/>
        </w:rPr>
        <w:t>中规定的几个额外功能的新要求。根据</w:t>
      </w:r>
      <w:r w:rsidRPr="00CB0BF4">
        <w:rPr>
          <w:rFonts w:eastAsia="宋体"/>
          <w:color w:val="000000"/>
          <w:sz w:val="24"/>
          <w:szCs w:val="24"/>
        </w:rPr>
        <w:t>21 CFR 1020.30(q)(2)</w:t>
      </w:r>
      <w:r w:rsidRPr="00CB0BF4">
        <w:rPr>
          <w:rFonts w:eastAsia="宋体"/>
          <w:color w:val="000000"/>
          <w:sz w:val="24"/>
          <w:szCs w:val="24"/>
        </w:rPr>
        <w:t>，诊断性</w:t>
      </w:r>
      <w:r w:rsidRPr="00CB0BF4">
        <w:rPr>
          <w:rFonts w:eastAsia="宋体"/>
          <w:color w:val="000000"/>
          <w:sz w:val="24"/>
          <w:szCs w:val="24"/>
        </w:rPr>
        <w:t>X</w:t>
      </w:r>
      <w:r w:rsidRPr="00CB0BF4">
        <w:rPr>
          <w:rFonts w:eastAsia="宋体"/>
          <w:color w:val="000000"/>
          <w:sz w:val="24"/>
          <w:szCs w:val="24"/>
        </w:rPr>
        <w:t>射线系统的所有者可以修改该系统，只要该修改不会造成不符合受影响的系统或部件生产时的任何要求。简单地删除或禁用定时器就会产生这样的问题。但根据</w:t>
      </w:r>
      <w:r w:rsidRPr="00CB0BF4">
        <w:rPr>
          <w:rFonts w:eastAsia="宋体"/>
          <w:color w:val="000000"/>
          <w:sz w:val="24"/>
          <w:szCs w:val="24"/>
        </w:rPr>
        <w:t>21 CFR 1020.32(h)(1)(</w:t>
      </w:r>
      <w:proofErr w:type="spellStart"/>
      <w:r w:rsidRPr="00CB0BF4">
        <w:rPr>
          <w:rFonts w:eastAsia="宋体"/>
          <w:color w:val="000000"/>
          <w:sz w:val="24"/>
          <w:szCs w:val="24"/>
        </w:rPr>
        <w:t>i</w:t>
      </w:r>
      <w:proofErr w:type="spellEnd"/>
      <w:r w:rsidRPr="00CB0BF4">
        <w:rPr>
          <w:rFonts w:eastAsia="宋体"/>
          <w:color w:val="000000"/>
          <w:sz w:val="24"/>
          <w:szCs w:val="24"/>
        </w:rPr>
        <w:t>)</w:t>
      </w:r>
      <w:r w:rsidRPr="00CB0BF4">
        <w:rPr>
          <w:rFonts w:eastAsia="宋体"/>
          <w:color w:val="000000"/>
          <w:sz w:val="24"/>
          <w:szCs w:val="24"/>
        </w:rPr>
        <w:t>，如果该系统也被修改以满足</w:t>
      </w:r>
      <w:r w:rsidRPr="00CB0BF4">
        <w:rPr>
          <w:rFonts w:eastAsia="宋体"/>
          <w:color w:val="000000"/>
          <w:sz w:val="24"/>
          <w:szCs w:val="24"/>
        </w:rPr>
        <w:t>21 CFR 1020.32(h)(2)</w:t>
      </w:r>
      <w:r w:rsidRPr="00CB0BF4">
        <w:rPr>
          <w:rFonts w:eastAsia="宋体"/>
          <w:color w:val="000000"/>
          <w:sz w:val="24"/>
          <w:szCs w:val="24"/>
        </w:rPr>
        <w:t>的要求，并且在控制器械上贴有</w:t>
      </w:r>
      <w:proofErr w:type="gramStart"/>
      <w:r w:rsidRPr="00CB0BF4">
        <w:rPr>
          <w:rFonts w:ascii="宋体" w:eastAsia="宋体" w:hAnsi="宋体"/>
          <w:color w:val="000000"/>
          <w:sz w:val="24"/>
          <w:szCs w:val="24"/>
        </w:rPr>
        <w:t>“</w:t>
      </w:r>
      <w:proofErr w:type="gramEnd"/>
      <w:r w:rsidRPr="00CB0BF4">
        <w:rPr>
          <w:rFonts w:eastAsia="宋体"/>
          <w:color w:val="000000"/>
          <w:sz w:val="24"/>
          <w:szCs w:val="24"/>
        </w:rPr>
        <w:t>修改以符合</w:t>
      </w:r>
      <w:r w:rsidRPr="00CB0BF4">
        <w:rPr>
          <w:rFonts w:eastAsia="宋体"/>
          <w:color w:val="000000"/>
          <w:sz w:val="24"/>
          <w:szCs w:val="24"/>
        </w:rPr>
        <w:t>21 CFR 1020.32(h)(2)</w:t>
      </w:r>
      <w:r w:rsidRPr="00CB0BF4">
        <w:rPr>
          <w:rFonts w:ascii="宋体" w:eastAsia="宋体" w:hAnsi="宋体"/>
          <w:color w:val="000000"/>
          <w:sz w:val="24"/>
          <w:szCs w:val="24"/>
        </w:rPr>
        <w:t>“</w:t>
      </w:r>
      <w:r w:rsidRPr="00CB0BF4">
        <w:rPr>
          <w:rFonts w:eastAsia="宋体"/>
          <w:color w:val="000000"/>
          <w:sz w:val="24"/>
          <w:szCs w:val="24"/>
        </w:rPr>
        <w:t>的标签，则允许这种修改。</w:t>
      </w:r>
    </w:p>
    <w:p w14:paraId="125590C7" w14:textId="77777777" w:rsidR="008E04A4" w:rsidRPr="00CB0BF4" w:rsidRDefault="00C65937" w:rsidP="004707FC">
      <w:pPr>
        <w:pStyle w:val="2"/>
        <w:spacing w:before="240" w:after="240"/>
      </w:pPr>
      <w:bookmarkStart w:id="152" w:name="bookmark35"/>
      <w:bookmarkStart w:id="153" w:name="_Toc97481434"/>
      <w:r w:rsidRPr="00CB0BF4">
        <w:t>L</w:t>
      </w:r>
      <w:bookmarkEnd w:id="152"/>
      <w:r w:rsidRPr="00CB0BF4">
        <w:t>.</w:t>
      </w:r>
      <w:r w:rsidRPr="00CB0BF4">
        <w:tab/>
      </w:r>
      <w:r w:rsidRPr="00CB0BF4">
        <w:t>具体组成</w:t>
      </w:r>
      <w:bookmarkEnd w:id="153"/>
    </w:p>
    <w:p w14:paraId="779FDE28" w14:textId="77777777" w:rsidR="008E04A4" w:rsidRPr="00CB0BF4" w:rsidRDefault="00C65937" w:rsidP="004707FC">
      <w:pPr>
        <w:pStyle w:val="3"/>
        <w:spacing w:before="240" w:after="240"/>
        <w:rPr>
          <w:rFonts w:eastAsia="宋体"/>
        </w:rPr>
      </w:pPr>
      <w:bookmarkStart w:id="154" w:name="bookmark36"/>
      <w:bookmarkStart w:id="155" w:name="_Toc97481435"/>
      <w:r w:rsidRPr="00CB0BF4">
        <w:rPr>
          <w:rFonts w:eastAsia="宋体"/>
        </w:rPr>
        <w:t>(</w:t>
      </w:r>
      <w:bookmarkEnd w:id="154"/>
      <w:r w:rsidRPr="00CB0BF4">
        <w:rPr>
          <w:rFonts w:eastAsia="宋体"/>
        </w:rPr>
        <w:t>1)</w:t>
      </w:r>
      <w:r w:rsidRPr="00CB0BF4">
        <w:rPr>
          <w:rFonts w:eastAsia="宋体"/>
        </w:rPr>
        <w:tab/>
      </w:r>
      <w:r w:rsidR="00FC0070">
        <w:rPr>
          <w:rFonts w:eastAsia="宋体"/>
        </w:rPr>
        <w:t>光束限制器</w:t>
      </w:r>
      <w:r w:rsidRPr="00CB0BF4">
        <w:rPr>
          <w:rFonts w:eastAsia="宋体"/>
        </w:rPr>
        <w:t>（另见问题</w:t>
      </w:r>
      <w:r w:rsidRPr="00CB0BF4">
        <w:rPr>
          <w:rFonts w:eastAsia="宋体"/>
        </w:rPr>
        <w:t>12</w:t>
      </w:r>
      <w:r w:rsidRPr="00CB0BF4">
        <w:rPr>
          <w:rFonts w:eastAsia="宋体"/>
        </w:rPr>
        <w:t>、</w:t>
      </w:r>
      <w:r w:rsidRPr="00CB0BF4">
        <w:rPr>
          <w:rFonts w:eastAsia="宋体"/>
        </w:rPr>
        <w:t>15</w:t>
      </w:r>
      <w:r w:rsidRPr="00CB0BF4">
        <w:rPr>
          <w:rFonts w:eastAsia="宋体"/>
        </w:rPr>
        <w:t>、</w:t>
      </w:r>
      <w:r w:rsidRPr="00CB0BF4">
        <w:rPr>
          <w:rFonts w:eastAsia="宋体"/>
        </w:rPr>
        <w:t>19</w:t>
      </w:r>
      <w:r w:rsidRPr="00CB0BF4">
        <w:rPr>
          <w:rFonts w:eastAsia="宋体"/>
        </w:rPr>
        <w:t>、</w:t>
      </w:r>
      <w:r w:rsidRPr="00CB0BF4">
        <w:rPr>
          <w:rFonts w:eastAsia="宋体"/>
        </w:rPr>
        <w:t>78</w:t>
      </w:r>
      <w:r w:rsidRPr="00CB0BF4">
        <w:rPr>
          <w:rFonts w:eastAsia="宋体"/>
        </w:rPr>
        <w:t>和</w:t>
      </w:r>
      <w:r w:rsidRPr="00CB0BF4">
        <w:rPr>
          <w:rFonts w:eastAsia="宋体"/>
        </w:rPr>
        <w:t>98</w:t>
      </w:r>
      <w:r w:rsidRPr="00CB0BF4">
        <w:rPr>
          <w:rFonts w:eastAsia="宋体"/>
        </w:rPr>
        <w:t>）</w:t>
      </w:r>
      <w:bookmarkEnd w:id="155"/>
    </w:p>
    <w:p w14:paraId="4B1AA9C1"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77.</w:t>
      </w:r>
      <w:r w:rsidRPr="00CB0BF4">
        <w:rPr>
          <w:rFonts w:eastAsia="宋体"/>
          <w:color w:val="000000"/>
          <w:sz w:val="24"/>
          <w:szCs w:val="24"/>
        </w:rPr>
        <w:tab/>
      </w:r>
      <w:r w:rsidRPr="00CB0BF4">
        <w:rPr>
          <w:rFonts w:eastAsia="宋体"/>
          <w:color w:val="000000"/>
          <w:sz w:val="24"/>
          <w:szCs w:val="24"/>
        </w:rPr>
        <w:t>问题：为了在一个特定的全景牙科系统中产生一张射线照片，诊断源组件和胶片盒以固定的源</w:t>
      </w:r>
      <w:r w:rsidRPr="00CB0BF4">
        <w:rPr>
          <w:rFonts w:eastAsia="宋体"/>
          <w:color w:val="000000"/>
          <w:sz w:val="24"/>
          <w:szCs w:val="24"/>
        </w:rPr>
        <w:t>-</w:t>
      </w:r>
      <w:r w:rsidRPr="00CB0BF4">
        <w:rPr>
          <w:rFonts w:eastAsia="宋体"/>
          <w:color w:val="000000"/>
          <w:sz w:val="24"/>
          <w:szCs w:val="24"/>
        </w:rPr>
        <w:t>图像接收器距离（</w:t>
      </w:r>
      <w:r w:rsidRPr="00CB0BF4">
        <w:rPr>
          <w:rFonts w:eastAsia="宋体"/>
          <w:color w:val="000000"/>
          <w:sz w:val="24"/>
          <w:szCs w:val="24"/>
        </w:rPr>
        <w:t>SID</w:t>
      </w:r>
      <w:r w:rsidRPr="00CB0BF4">
        <w:rPr>
          <w:rFonts w:eastAsia="宋体"/>
          <w:color w:val="000000"/>
          <w:sz w:val="24"/>
          <w:szCs w:val="24"/>
        </w:rPr>
        <w:t>）围绕患者的头部旋转，同时胶片通过胶片架前进。胶片盒支架上的一条窄缝允许有用的</w:t>
      </w:r>
      <w:r w:rsidRPr="00CB0BF4">
        <w:rPr>
          <w:rFonts w:eastAsia="宋体"/>
          <w:color w:val="000000"/>
          <w:sz w:val="24"/>
          <w:szCs w:val="24"/>
        </w:rPr>
        <w:t>X</w:t>
      </w:r>
      <w:r w:rsidRPr="00CB0BF4">
        <w:rPr>
          <w:rFonts w:eastAsia="宋体"/>
          <w:color w:val="000000"/>
          <w:sz w:val="24"/>
          <w:szCs w:val="24"/>
        </w:rPr>
        <w:t>射线束通过，同时阻挡来自胶片曝光和未曝光部分的散射辐射。这将产生患者的颌骨和牙齿的层析图。这样的设计是否符合</w:t>
      </w:r>
      <w:r w:rsidRPr="00CB0BF4">
        <w:rPr>
          <w:rFonts w:eastAsia="宋体"/>
          <w:color w:val="000000"/>
          <w:sz w:val="24"/>
          <w:szCs w:val="24"/>
        </w:rPr>
        <w:t>21 CFR 1020.31</w:t>
      </w:r>
      <w:r w:rsidRPr="00CB0BF4">
        <w:rPr>
          <w:rFonts w:eastAsia="宋体"/>
          <w:color w:val="000000"/>
          <w:sz w:val="24"/>
          <w:szCs w:val="24"/>
        </w:rPr>
        <w:t>的要求？</w:t>
      </w:r>
    </w:p>
    <w:p w14:paraId="58EF2974" w14:textId="77777777" w:rsidR="00FD33E6" w:rsidRPr="00CB0BF4" w:rsidRDefault="00FD33E6" w:rsidP="00C77271">
      <w:pPr>
        <w:snapToGrid w:val="0"/>
        <w:ind w:leftChars="157" w:left="314"/>
        <w:jc w:val="both"/>
        <w:rPr>
          <w:rFonts w:eastAsia="宋体"/>
          <w:color w:val="000000"/>
          <w:sz w:val="24"/>
          <w:szCs w:val="24"/>
        </w:rPr>
      </w:pPr>
    </w:p>
    <w:p w14:paraId="6A1626E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回答：是。但对于上述的全景器械，图像接收器的大小等于通过片盒支架的槽瞬间曝光的那部分胶片，而不是整个图像接收器。这意味着，对于设计有固定</w:t>
      </w:r>
      <w:r w:rsidRPr="00CB0BF4">
        <w:rPr>
          <w:rFonts w:eastAsia="宋体"/>
          <w:color w:val="000000"/>
          <w:sz w:val="24"/>
          <w:szCs w:val="24"/>
        </w:rPr>
        <w:t>SID</w:t>
      </w:r>
      <w:r w:rsidRPr="00CB0BF4">
        <w:rPr>
          <w:rFonts w:eastAsia="宋体"/>
          <w:color w:val="000000"/>
          <w:sz w:val="24"/>
          <w:szCs w:val="24"/>
        </w:rPr>
        <w:t>和一个图像接收器尺寸的牙科全景式器械，其强度等于或大于最大</w:t>
      </w:r>
      <w:r w:rsidRPr="00CB0BF4">
        <w:rPr>
          <w:rFonts w:eastAsia="宋体"/>
          <w:color w:val="000000"/>
          <w:sz w:val="24"/>
          <w:szCs w:val="24"/>
        </w:rPr>
        <w:t>X</w:t>
      </w:r>
      <w:r w:rsidRPr="00CB0BF4">
        <w:rPr>
          <w:rFonts w:eastAsia="宋体"/>
          <w:color w:val="000000"/>
          <w:sz w:val="24"/>
          <w:szCs w:val="24"/>
        </w:rPr>
        <w:t>射线场强度的</w:t>
      </w:r>
      <w:r w:rsidRPr="00CB0BF4">
        <w:rPr>
          <w:rFonts w:eastAsia="宋体"/>
          <w:color w:val="000000"/>
          <w:sz w:val="24"/>
          <w:szCs w:val="24"/>
        </w:rPr>
        <w:t>25%</w:t>
      </w:r>
      <w:r w:rsidRPr="00CB0BF4">
        <w:rPr>
          <w:rFonts w:eastAsia="宋体"/>
          <w:color w:val="000000"/>
          <w:sz w:val="24"/>
          <w:szCs w:val="24"/>
        </w:rPr>
        <w:t>的</w:t>
      </w:r>
      <w:r w:rsidRPr="00CB0BF4">
        <w:rPr>
          <w:rFonts w:eastAsia="宋体"/>
          <w:color w:val="000000"/>
          <w:sz w:val="24"/>
          <w:szCs w:val="24"/>
        </w:rPr>
        <w:t>X</w:t>
      </w:r>
      <w:r w:rsidRPr="00CB0BF4">
        <w:rPr>
          <w:rFonts w:eastAsia="宋体"/>
          <w:color w:val="000000"/>
          <w:sz w:val="24"/>
          <w:szCs w:val="24"/>
        </w:rPr>
        <w:t>射线束部分的尺寸（</w:t>
      </w:r>
      <w:r w:rsidRPr="00CB0BF4">
        <w:rPr>
          <w:rFonts w:eastAsia="宋体"/>
          <w:color w:val="000000"/>
          <w:sz w:val="24"/>
          <w:szCs w:val="24"/>
        </w:rPr>
        <w:t>21 CFR 1020.30(b))</w:t>
      </w:r>
      <w:r w:rsidRPr="00CB0BF4">
        <w:rPr>
          <w:rFonts w:eastAsia="宋体"/>
          <w:color w:val="000000"/>
          <w:sz w:val="24"/>
          <w:szCs w:val="24"/>
        </w:rPr>
        <w:t>的部分的尺寸必须限制在通过支架槽瞬间曝光的胶片的尺寸</w:t>
      </w:r>
      <w:r w:rsidRPr="00CB0BF4">
        <w:rPr>
          <w:rFonts w:eastAsia="宋体"/>
          <w:color w:val="000000"/>
          <w:sz w:val="24"/>
          <w:szCs w:val="24"/>
        </w:rPr>
        <w:t>(21 CFR 1020.31(f)(2))</w:t>
      </w:r>
      <w:r w:rsidRPr="00CB0BF4">
        <w:rPr>
          <w:rFonts w:eastAsia="宋体"/>
          <w:color w:val="000000"/>
          <w:sz w:val="24"/>
          <w:szCs w:val="24"/>
        </w:rPr>
        <w:t>，并且</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的中心必须与支架槽的中心对齐，在</w:t>
      </w:r>
      <w:r w:rsidRPr="00CB0BF4">
        <w:rPr>
          <w:rFonts w:eastAsia="宋体"/>
          <w:color w:val="000000"/>
          <w:sz w:val="24"/>
          <w:szCs w:val="24"/>
        </w:rPr>
        <w:t>SID</w:t>
      </w:r>
      <w:r w:rsidRPr="00CB0BF4">
        <w:rPr>
          <w:rFonts w:eastAsia="宋体"/>
          <w:color w:val="000000"/>
          <w:sz w:val="24"/>
          <w:szCs w:val="24"/>
        </w:rPr>
        <w:t>的</w:t>
      </w:r>
      <w:r w:rsidRPr="00CB0BF4">
        <w:rPr>
          <w:rFonts w:eastAsia="宋体"/>
          <w:color w:val="000000"/>
          <w:sz w:val="24"/>
          <w:szCs w:val="24"/>
        </w:rPr>
        <w:t>2%</w:t>
      </w:r>
      <w:r w:rsidRPr="00CB0BF4">
        <w:rPr>
          <w:rFonts w:eastAsia="宋体"/>
          <w:color w:val="000000"/>
          <w:sz w:val="24"/>
          <w:szCs w:val="24"/>
        </w:rPr>
        <w:t>之内。另外，也可以提供一些手段来确定尺寸和对齐</w:t>
      </w:r>
      <w:r w:rsidRPr="00CB0BF4">
        <w:rPr>
          <w:rFonts w:eastAsia="宋体"/>
          <w:color w:val="000000"/>
          <w:sz w:val="24"/>
          <w:szCs w:val="24"/>
        </w:rPr>
        <w:t>X</w:t>
      </w:r>
      <w:r w:rsidRPr="00CB0BF4">
        <w:rPr>
          <w:rFonts w:eastAsia="宋体"/>
          <w:color w:val="000000"/>
          <w:sz w:val="24"/>
          <w:szCs w:val="24"/>
        </w:rPr>
        <w:t>射线场，使盒式支架前平面的</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不超过盒式支架中槽的任何边缘。</w:t>
      </w:r>
    </w:p>
    <w:p w14:paraId="6EDF24A3" w14:textId="77777777" w:rsidR="008E04A4" w:rsidRPr="00CB0BF4" w:rsidRDefault="008E04A4" w:rsidP="00C77271">
      <w:pPr>
        <w:snapToGrid w:val="0"/>
        <w:ind w:leftChars="157" w:left="314"/>
        <w:jc w:val="both"/>
        <w:rPr>
          <w:rFonts w:eastAsia="宋体"/>
          <w:sz w:val="24"/>
          <w:szCs w:val="24"/>
        </w:rPr>
      </w:pPr>
    </w:p>
    <w:p w14:paraId="018D6E51" w14:textId="77777777" w:rsidR="00FD33E6" w:rsidRPr="00CB0BF4" w:rsidRDefault="00FD33E6" w:rsidP="00C77271">
      <w:pPr>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29CDB886"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对于</w:t>
      </w:r>
      <w:r w:rsidRPr="00CB0BF4">
        <w:rPr>
          <w:rFonts w:eastAsia="宋体"/>
          <w:color w:val="000000"/>
          <w:sz w:val="24"/>
          <w:szCs w:val="24"/>
        </w:rPr>
        <w:t>SID</w:t>
      </w:r>
      <w:r w:rsidRPr="00CB0BF4">
        <w:rPr>
          <w:rFonts w:eastAsia="宋体"/>
          <w:color w:val="000000"/>
          <w:sz w:val="24"/>
          <w:szCs w:val="24"/>
        </w:rPr>
        <w:t>可变的牙科全景式器械，在支架的前平面，强度等于或大于</w:t>
      </w:r>
      <w:r w:rsidRPr="00CB0BF4">
        <w:rPr>
          <w:rFonts w:eastAsia="宋体"/>
          <w:color w:val="000000"/>
          <w:sz w:val="24"/>
          <w:szCs w:val="24"/>
        </w:rPr>
        <w:t>25%</w:t>
      </w:r>
      <w:r w:rsidRPr="00CB0BF4">
        <w:rPr>
          <w:rFonts w:eastAsia="宋体"/>
          <w:color w:val="000000"/>
          <w:sz w:val="24"/>
          <w:szCs w:val="24"/>
        </w:rPr>
        <w:t>的</w:t>
      </w:r>
      <w:r w:rsidRPr="00CB0BF4">
        <w:rPr>
          <w:rFonts w:eastAsia="宋体"/>
          <w:color w:val="000000"/>
          <w:sz w:val="24"/>
          <w:szCs w:val="24"/>
        </w:rPr>
        <w:t>X</w:t>
      </w:r>
      <w:r w:rsidRPr="00CB0BF4">
        <w:rPr>
          <w:rFonts w:eastAsia="宋体"/>
          <w:color w:val="000000"/>
          <w:sz w:val="24"/>
          <w:szCs w:val="24"/>
        </w:rPr>
        <w:t>射线场（</w:t>
      </w:r>
      <w:r w:rsidRPr="00CB0BF4">
        <w:rPr>
          <w:rFonts w:eastAsia="宋体"/>
          <w:color w:val="000000"/>
          <w:sz w:val="24"/>
          <w:szCs w:val="24"/>
        </w:rPr>
        <w:t>21 CFR 1020.30(b)</w:t>
      </w:r>
      <w:r w:rsidRPr="00CB0BF4">
        <w:rPr>
          <w:rFonts w:eastAsia="宋体"/>
          <w:color w:val="000000"/>
          <w:sz w:val="24"/>
          <w:szCs w:val="24"/>
        </w:rPr>
        <w:t>）的</w:t>
      </w:r>
      <w:r w:rsidRPr="00CB0BF4">
        <w:rPr>
          <w:rFonts w:eastAsia="宋体"/>
          <w:color w:val="000000"/>
          <w:sz w:val="24"/>
          <w:szCs w:val="24"/>
        </w:rPr>
        <w:t>X</w:t>
      </w:r>
      <w:r w:rsidRPr="00CB0BF4">
        <w:rPr>
          <w:rFonts w:eastAsia="宋体"/>
          <w:color w:val="000000"/>
          <w:sz w:val="24"/>
          <w:szCs w:val="24"/>
        </w:rPr>
        <w:t>射线束尺寸不得超过</w:t>
      </w:r>
      <w:r w:rsidRPr="00CB0BF4">
        <w:rPr>
          <w:rFonts w:eastAsia="宋体"/>
          <w:color w:val="000000"/>
          <w:sz w:val="24"/>
          <w:szCs w:val="24"/>
        </w:rPr>
        <w:t>SID</w:t>
      </w:r>
      <w:r w:rsidRPr="00CB0BF4">
        <w:rPr>
          <w:rFonts w:eastAsia="宋体"/>
          <w:color w:val="000000"/>
          <w:sz w:val="24"/>
          <w:szCs w:val="24"/>
        </w:rPr>
        <w:t>的</w:t>
      </w:r>
      <w:r w:rsidRPr="00CB0BF4">
        <w:rPr>
          <w:rFonts w:eastAsia="宋体"/>
          <w:color w:val="000000"/>
          <w:sz w:val="24"/>
          <w:szCs w:val="24"/>
        </w:rPr>
        <w:t>2%</w:t>
      </w:r>
      <w:r w:rsidRPr="00CB0BF4">
        <w:rPr>
          <w:rFonts w:eastAsia="宋体"/>
          <w:color w:val="000000"/>
          <w:sz w:val="24"/>
          <w:szCs w:val="24"/>
        </w:rPr>
        <w:t>（</w:t>
      </w:r>
      <w:r w:rsidRPr="00CB0BF4">
        <w:rPr>
          <w:rFonts w:eastAsia="宋体"/>
          <w:color w:val="000000"/>
          <w:sz w:val="24"/>
          <w:szCs w:val="24"/>
        </w:rPr>
        <w:t>21 CFR 1020.31(f)(4)</w:t>
      </w:r>
      <w:r w:rsidRPr="00CB0BF4">
        <w:rPr>
          <w:rFonts w:eastAsia="宋体"/>
          <w:color w:val="000000"/>
          <w:sz w:val="24"/>
          <w:szCs w:val="24"/>
        </w:rPr>
        <w:t>）的槽的尺寸。另外，也可以提供一些手段来确定尺寸和对齐</w:t>
      </w:r>
      <w:r w:rsidRPr="00CB0BF4">
        <w:rPr>
          <w:rFonts w:eastAsia="宋体"/>
          <w:color w:val="000000"/>
          <w:sz w:val="24"/>
          <w:szCs w:val="24"/>
        </w:rPr>
        <w:t>X</w:t>
      </w:r>
      <w:r w:rsidRPr="00CB0BF4">
        <w:rPr>
          <w:rFonts w:eastAsia="宋体"/>
          <w:color w:val="000000"/>
          <w:sz w:val="24"/>
          <w:szCs w:val="24"/>
        </w:rPr>
        <w:t>射线场，使盒式支架前平面的</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不超过盒式支架中槽的任何边缘。</w:t>
      </w:r>
    </w:p>
    <w:p w14:paraId="542CAEC4" w14:textId="77777777" w:rsidR="00FD33E6" w:rsidRPr="00CB0BF4" w:rsidRDefault="00FD33E6" w:rsidP="00C77271">
      <w:pPr>
        <w:snapToGrid w:val="0"/>
        <w:ind w:leftChars="157" w:left="314"/>
        <w:jc w:val="both"/>
        <w:rPr>
          <w:rFonts w:eastAsia="宋体"/>
          <w:sz w:val="24"/>
          <w:szCs w:val="24"/>
        </w:rPr>
      </w:pPr>
    </w:p>
    <w:p w14:paraId="5139827C"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78.</w:t>
      </w:r>
      <w:r w:rsidRPr="00CB0BF4">
        <w:rPr>
          <w:rFonts w:eastAsia="宋体"/>
          <w:color w:val="000000"/>
          <w:sz w:val="24"/>
          <w:szCs w:val="24"/>
        </w:rPr>
        <w:tab/>
      </w:r>
      <w:r w:rsidRPr="00CB0BF4">
        <w:rPr>
          <w:rFonts w:eastAsia="宋体"/>
          <w:color w:val="000000"/>
          <w:sz w:val="24"/>
          <w:szCs w:val="24"/>
        </w:rPr>
        <w:t>问题：一家公司计划生产和组装为传统口内</w:t>
      </w:r>
      <w:r w:rsidRPr="00CB0BF4">
        <w:rPr>
          <w:rFonts w:eastAsia="宋体"/>
          <w:color w:val="000000"/>
          <w:sz w:val="24"/>
          <w:szCs w:val="24"/>
        </w:rPr>
        <w:t>X</w:t>
      </w:r>
      <w:r w:rsidRPr="00CB0BF4">
        <w:rPr>
          <w:rFonts w:eastAsia="宋体"/>
          <w:color w:val="000000"/>
          <w:sz w:val="24"/>
          <w:szCs w:val="24"/>
        </w:rPr>
        <w:t>射线设备设计的头颅测量附件。哪些光束限制要求适用于所产生的系统？</w:t>
      </w:r>
    </w:p>
    <w:p w14:paraId="264FB926" w14:textId="77777777" w:rsidR="00FD33E6" w:rsidRPr="00CB0BF4" w:rsidRDefault="00FD33E6" w:rsidP="00C77271">
      <w:pPr>
        <w:snapToGrid w:val="0"/>
        <w:ind w:leftChars="157" w:left="314"/>
        <w:jc w:val="both"/>
        <w:rPr>
          <w:rFonts w:eastAsia="宋体"/>
          <w:color w:val="000000"/>
          <w:sz w:val="24"/>
          <w:szCs w:val="24"/>
        </w:rPr>
      </w:pPr>
    </w:p>
    <w:p w14:paraId="5B7EA212" w14:textId="3FBAA9F8"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回答：当认证的头颅测量</w:t>
      </w:r>
      <w:r w:rsidRPr="00CB0BF4">
        <w:rPr>
          <w:rFonts w:eastAsia="宋体"/>
          <w:color w:val="000000"/>
          <w:sz w:val="24"/>
          <w:szCs w:val="24"/>
        </w:rPr>
        <w:t>BLD</w:t>
      </w:r>
      <w:r w:rsidRPr="00CB0BF4">
        <w:rPr>
          <w:rFonts w:eastAsia="宋体"/>
          <w:color w:val="000000"/>
          <w:sz w:val="24"/>
          <w:szCs w:val="24"/>
        </w:rPr>
        <w:t>被添加到任何现有的诊断</w:t>
      </w:r>
      <w:r w:rsidRPr="00CB0BF4">
        <w:rPr>
          <w:rFonts w:eastAsia="宋体"/>
          <w:color w:val="000000"/>
          <w:sz w:val="24"/>
          <w:szCs w:val="24"/>
        </w:rPr>
        <w:t>X</w:t>
      </w:r>
      <w:r w:rsidRPr="00CB0BF4">
        <w:rPr>
          <w:rFonts w:eastAsia="宋体"/>
          <w:color w:val="000000"/>
          <w:sz w:val="24"/>
          <w:szCs w:val="24"/>
        </w:rPr>
        <w:t>射线系统时，必须提供手段来限制和调整</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到图像接收器，如</w:t>
      </w:r>
      <w:r w:rsidRPr="00CB0BF4">
        <w:rPr>
          <w:rFonts w:eastAsia="宋体"/>
          <w:color w:val="000000"/>
          <w:sz w:val="24"/>
          <w:szCs w:val="24"/>
        </w:rPr>
        <w:t>21 CFR 1020.31(f)(2)</w:t>
      </w:r>
      <w:r w:rsidRPr="00CB0BF4">
        <w:rPr>
          <w:rFonts w:eastAsia="宋体"/>
          <w:color w:val="000000"/>
          <w:sz w:val="24"/>
          <w:szCs w:val="24"/>
        </w:rPr>
        <w:t>或</w:t>
      </w:r>
      <w:r w:rsidRPr="00CB0BF4">
        <w:rPr>
          <w:rFonts w:eastAsia="宋体"/>
          <w:color w:val="000000"/>
          <w:sz w:val="24"/>
          <w:szCs w:val="24"/>
        </w:rPr>
        <w:t>(f)(4)</w:t>
      </w:r>
      <w:r w:rsidRPr="00CB0BF4">
        <w:rPr>
          <w:rFonts w:eastAsia="宋体"/>
          <w:color w:val="000000"/>
          <w:sz w:val="24"/>
          <w:szCs w:val="24"/>
        </w:rPr>
        <w:t>中规定的，取决于哪个条例</w:t>
      </w:r>
      <w:del w:id="156" w:author="Z" w:date="2022-04-04T23:08:00Z">
        <w:r w:rsidRPr="00CB0BF4" w:rsidDel="002A5B7D">
          <w:rPr>
            <w:rFonts w:eastAsia="宋体"/>
            <w:color w:val="000000"/>
            <w:sz w:val="24"/>
            <w:szCs w:val="24"/>
          </w:rPr>
          <w:delText>是</w:delText>
        </w:r>
      </w:del>
      <w:r w:rsidRPr="00CB0BF4">
        <w:rPr>
          <w:rFonts w:eastAsia="宋体"/>
          <w:color w:val="000000"/>
          <w:sz w:val="24"/>
          <w:szCs w:val="24"/>
        </w:rPr>
        <w:t>适用。因此，如果对准的手段取决于其他器械或认证组件的安装（如头部定位器、盒式支架），可能需要安装一个完整的头颅测量系统。如果</w:t>
      </w:r>
      <w:del w:id="157" w:author="Z" w:date="2022-04-04T23:09:00Z">
        <w:r w:rsidRPr="00CB0BF4" w:rsidDel="002A5B7D">
          <w:rPr>
            <w:rFonts w:eastAsia="宋体"/>
            <w:color w:val="000000"/>
            <w:sz w:val="24"/>
            <w:szCs w:val="24"/>
          </w:rPr>
          <w:delText>所</w:delText>
        </w:r>
      </w:del>
      <w:r w:rsidRPr="00CB0BF4">
        <w:rPr>
          <w:rFonts w:eastAsia="宋体"/>
          <w:color w:val="000000"/>
          <w:sz w:val="24"/>
          <w:szCs w:val="24"/>
        </w:rPr>
        <w:t>产生的头颅测量系统被设计为在一个</w:t>
      </w:r>
      <w:r w:rsidRPr="00CB0BF4">
        <w:rPr>
          <w:rFonts w:eastAsia="宋体"/>
          <w:color w:val="000000"/>
          <w:sz w:val="24"/>
          <w:szCs w:val="24"/>
        </w:rPr>
        <w:t>SID</w:t>
      </w:r>
      <w:r w:rsidRPr="00CB0BF4">
        <w:rPr>
          <w:rFonts w:eastAsia="宋体"/>
          <w:color w:val="000000"/>
          <w:sz w:val="24"/>
          <w:szCs w:val="24"/>
        </w:rPr>
        <w:t>和一个图像接收器尺寸下运行，则适用于</w:t>
      </w:r>
      <w:r w:rsidRPr="00CB0BF4">
        <w:rPr>
          <w:rFonts w:eastAsia="宋体"/>
          <w:color w:val="000000"/>
          <w:sz w:val="24"/>
          <w:szCs w:val="24"/>
        </w:rPr>
        <w:t>21 CFR 1020.31(f)(2)</w:t>
      </w:r>
      <w:r w:rsidRPr="00CB0BF4">
        <w:rPr>
          <w:rFonts w:eastAsia="宋体"/>
          <w:color w:val="000000"/>
          <w:sz w:val="24"/>
          <w:szCs w:val="24"/>
        </w:rPr>
        <w:t>；否则，适用于</w:t>
      </w:r>
      <w:r w:rsidRPr="00CB0BF4">
        <w:rPr>
          <w:rFonts w:eastAsia="宋体"/>
          <w:color w:val="000000"/>
          <w:sz w:val="24"/>
          <w:szCs w:val="24"/>
        </w:rPr>
        <w:t>21 CFR 1020.31(f)(4)</w:t>
      </w:r>
      <w:r w:rsidRPr="00CB0BF4">
        <w:rPr>
          <w:rFonts w:eastAsia="宋体"/>
          <w:color w:val="000000"/>
          <w:sz w:val="24"/>
          <w:szCs w:val="24"/>
        </w:rPr>
        <w:t>。</w:t>
      </w:r>
    </w:p>
    <w:p w14:paraId="241C8061" w14:textId="77777777" w:rsidR="008E04A4" w:rsidRPr="00CB0BF4" w:rsidRDefault="00C65937" w:rsidP="004707FC">
      <w:pPr>
        <w:pStyle w:val="3"/>
        <w:spacing w:before="240" w:after="240"/>
        <w:rPr>
          <w:rFonts w:eastAsia="宋体"/>
        </w:rPr>
      </w:pPr>
      <w:bookmarkStart w:id="158" w:name="bookmark37"/>
      <w:bookmarkStart w:id="159" w:name="_Toc97481436"/>
      <w:r w:rsidRPr="00CB0BF4">
        <w:rPr>
          <w:rFonts w:eastAsia="宋体"/>
        </w:rPr>
        <w:t>(</w:t>
      </w:r>
      <w:bookmarkEnd w:id="158"/>
      <w:r w:rsidRPr="00CB0BF4">
        <w:rPr>
          <w:rFonts w:eastAsia="宋体"/>
        </w:rPr>
        <w:t>2)</w:t>
      </w:r>
      <w:r w:rsidRPr="00CB0BF4">
        <w:rPr>
          <w:rFonts w:eastAsia="宋体"/>
        </w:rPr>
        <w:tab/>
      </w:r>
      <w:r w:rsidRPr="00CB0BF4">
        <w:rPr>
          <w:rFonts w:eastAsia="宋体"/>
        </w:rPr>
        <w:t>控制（另见问题</w:t>
      </w:r>
      <w:r w:rsidRPr="00CB0BF4">
        <w:rPr>
          <w:rFonts w:eastAsia="宋体"/>
        </w:rPr>
        <w:t>20</w:t>
      </w:r>
      <w:r w:rsidRPr="00CB0BF4">
        <w:rPr>
          <w:rFonts w:eastAsia="宋体"/>
        </w:rPr>
        <w:t>、</w:t>
      </w:r>
      <w:r w:rsidRPr="00CB0BF4">
        <w:rPr>
          <w:rFonts w:eastAsia="宋体"/>
        </w:rPr>
        <w:t>35</w:t>
      </w:r>
      <w:r w:rsidRPr="00CB0BF4">
        <w:rPr>
          <w:rFonts w:eastAsia="宋体"/>
        </w:rPr>
        <w:t>和</w:t>
      </w:r>
      <w:r w:rsidRPr="00CB0BF4">
        <w:rPr>
          <w:rFonts w:eastAsia="宋体"/>
        </w:rPr>
        <w:t>36</w:t>
      </w:r>
      <w:r w:rsidRPr="00CB0BF4">
        <w:rPr>
          <w:rFonts w:eastAsia="宋体"/>
        </w:rPr>
        <w:t>）</w:t>
      </w:r>
      <w:bookmarkEnd w:id="159"/>
    </w:p>
    <w:p w14:paraId="7475DC0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79.</w:t>
      </w:r>
      <w:r w:rsidRPr="00CB0BF4">
        <w:rPr>
          <w:rFonts w:eastAsia="宋体"/>
          <w:color w:val="000000"/>
          <w:sz w:val="24"/>
          <w:szCs w:val="24"/>
        </w:rPr>
        <w:tab/>
      </w:r>
      <w:r w:rsidRPr="00CB0BF4">
        <w:rPr>
          <w:rFonts w:eastAsia="宋体"/>
          <w:color w:val="000000"/>
          <w:sz w:val="24"/>
          <w:szCs w:val="24"/>
        </w:rPr>
        <w:t>问题：使用者要求制造商安装一个远程曝光开关，以允许操作者离</w:t>
      </w:r>
      <w:r w:rsidRPr="00CB0BF4">
        <w:rPr>
          <w:rFonts w:eastAsia="宋体"/>
          <w:color w:val="000000"/>
          <w:sz w:val="24"/>
          <w:szCs w:val="24"/>
        </w:rPr>
        <w:t>X</w:t>
      </w:r>
      <w:r w:rsidRPr="00CB0BF4">
        <w:rPr>
          <w:rFonts w:eastAsia="宋体"/>
          <w:color w:val="000000"/>
          <w:sz w:val="24"/>
          <w:szCs w:val="24"/>
        </w:rPr>
        <w:t>射线束和患者更远，而不是使用可伸缩的电线。遥控曝光开关将被提供在一个单独的盒子里，上面安装着曝光开关，一个指示整个控制器械电源开启的灯，以及一个指示曝光的灯。这样的安装是否为法规所允许？</w:t>
      </w:r>
    </w:p>
    <w:p w14:paraId="68871418" w14:textId="77777777" w:rsidR="00FD33E6" w:rsidRPr="00CB0BF4" w:rsidRDefault="00FD33E6" w:rsidP="00C77271">
      <w:pPr>
        <w:snapToGrid w:val="0"/>
        <w:ind w:leftChars="157" w:left="314"/>
        <w:jc w:val="both"/>
        <w:rPr>
          <w:rFonts w:eastAsia="宋体"/>
          <w:color w:val="000000"/>
          <w:sz w:val="24"/>
          <w:szCs w:val="24"/>
        </w:rPr>
      </w:pPr>
    </w:p>
    <w:p w14:paraId="211AB9DB"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回答：是，只要满足以下要求：</w:t>
      </w:r>
    </w:p>
    <w:p w14:paraId="1958D7EF" w14:textId="77777777" w:rsidR="00FD33E6" w:rsidRPr="00CB0BF4" w:rsidRDefault="00FD33E6" w:rsidP="00C77271">
      <w:pPr>
        <w:tabs>
          <w:tab w:val="left" w:pos="1070"/>
        </w:tabs>
        <w:snapToGrid w:val="0"/>
        <w:ind w:leftChars="157" w:left="314"/>
        <w:jc w:val="both"/>
        <w:rPr>
          <w:rFonts w:eastAsia="宋体"/>
          <w:color w:val="000000"/>
          <w:sz w:val="24"/>
          <w:szCs w:val="24"/>
        </w:rPr>
      </w:pPr>
    </w:p>
    <w:p w14:paraId="0060A958" w14:textId="77777777" w:rsidR="008E04A4" w:rsidRPr="00CB0BF4" w:rsidRDefault="00AB04B4" w:rsidP="00FD33E6">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警告标签（</w:t>
      </w:r>
      <w:r w:rsidRPr="00CB0BF4">
        <w:rPr>
          <w:rFonts w:eastAsia="宋体"/>
          <w:color w:val="000000"/>
          <w:sz w:val="24"/>
          <w:szCs w:val="24"/>
        </w:rPr>
        <w:t>21 CFR 1020.30(j)</w:t>
      </w:r>
      <w:r w:rsidRPr="00CB0BF4">
        <w:rPr>
          <w:rFonts w:eastAsia="宋体"/>
          <w:color w:val="000000"/>
          <w:sz w:val="24"/>
          <w:szCs w:val="24"/>
        </w:rPr>
        <w:t>）和曝光开始前使用的技术因素必须从安装远程曝光开关的任何位置可见和可读（</w:t>
      </w:r>
      <w:r w:rsidRPr="00CB0BF4">
        <w:rPr>
          <w:rFonts w:eastAsia="宋体"/>
          <w:color w:val="000000"/>
          <w:sz w:val="24"/>
          <w:szCs w:val="24"/>
        </w:rPr>
        <w:t xml:space="preserve">21 CFR 1020.31(a)(1) </w:t>
      </w:r>
      <w:r w:rsidRPr="00CB0BF4">
        <w:rPr>
          <w:rFonts w:eastAsia="宋体"/>
          <w:color w:val="000000"/>
          <w:sz w:val="24"/>
          <w:szCs w:val="24"/>
        </w:rPr>
        <w:t>）；</w:t>
      </w:r>
    </w:p>
    <w:p w14:paraId="174D4D51" w14:textId="77777777" w:rsidR="00FD33E6" w:rsidRPr="00CB0BF4" w:rsidRDefault="00FD33E6" w:rsidP="00FD33E6">
      <w:pPr>
        <w:snapToGrid w:val="0"/>
        <w:ind w:leftChars="307" w:left="929" w:hanging="315"/>
        <w:jc w:val="both"/>
        <w:rPr>
          <w:rFonts w:eastAsia="宋体"/>
          <w:color w:val="000000"/>
          <w:sz w:val="24"/>
          <w:szCs w:val="24"/>
        </w:rPr>
      </w:pPr>
    </w:p>
    <w:p w14:paraId="0B9BE6AF" w14:textId="77777777" w:rsidR="008E04A4" w:rsidRPr="00CB0BF4" w:rsidRDefault="00AB04B4" w:rsidP="00FD33E6">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在远程位置，提供</w:t>
      </w:r>
      <w:r w:rsidRPr="00CB0BF4">
        <w:rPr>
          <w:rFonts w:eastAsia="宋体"/>
          <w:color w:val="000000"/>
          <w:sz w:val="24"/>
          <w:szCs w:val="24"/>
        </w:rPr>
        <w:t>21 CFR 1020.3 1(j)</w:t>
      </w:r>
      <w:r w:rsidRPr="00CB0BF4">
        <w:rPr>
          <w:rFonts w:eastAsia="宋体"/>
          <w:color w:val="000000"/>
          <w:sz w:val="24"/>
          <w:szCs w:val="24"/>
        </w:rPr>
        <w:t>所要求的光束开启指示器（既要有</w:t>
      </w:r>
      <w:r w:rsidRPr="00CB0BF4">
        <w:rPr>
          <w:rFonts w:eastAsia="宋体"/>
          <w:color w:val="000000"/>
          <w:sz w:val="24"/>
          <w:szCs w:val="24"/>
        </w:rPr>
        <w:t>X</w:t>
      </w:r>
      <w:r w:rsidRPr="00CB0BF4">
        <w:rPr>
          <w:rFonts w:eastAsia="宋体"/>
          <w:color w:val="000000"/>
          <w:sz w:val="24"/>
          <w:szCs w:val="24"/>
        </w:rPr>
        <w:t>射线产生的视觉指示，又要有操作员可听到的信号，以表明曝光已经终止）；和</w:t>
      </w:r>
    </w:p>
    <w:p w14:paraId="76ED89A4" w14:textId="77777777" w:rsidR="00FD33E6" w:rsidRPr="00CB0BF4" w:rsidRDefault="00FD33E6" w:rsidP="00FD33E6">
      <w:pPr>
        <w:snapToGrid w:val="0"/>
        <w:ind w:leftChars="307" w:left="929" w:hanging="315"/>
        <w:jc w:val="both"/>
        <w:rPr>
          <w:rFonts w:eastAsia="宋体"/>
          <w:color w:val="000000"/>
          <w:sz w:val="24"/>
          <w:szCs w:val="24"/>
        </w:rPr>
      </w:pPr>
    </w:p>
    <w:p w14:paraId="11C64236" w14:textId="77777777" w:rsidR="008E04A4" w:rsidRPr="00CB0BF4" w:rsidRDefault="00AB04B4" w:rsidP="00FD33E6">
      <w:pPr>
        <w:snapToGrid w:val="0"/>
        <w:ind w:leftChars="307" w:left="929" w:hanging="315"/>
        <w:jc w:val="both"/>
        <w:rPr>
          <w:rFonts w:eastAsia="宋体"/>
          <w:color w:val="000000"/>
          <w:sz w:val="24"/>
          <w:szCs w:val="24"/>
        </w:rPr>
      </w:pPr>
      <w:r w:rsidRPr="00CB0BF4">
        <w:rPr>
          <w:rFonts w:eastAsia="宋体"/>
          <w:color w:val="000000"/>
          <w:sz w:val="24"/>
          <w:szCs w:val="24"/>
        </w:rPr>
        <w:t>•</w:t>
      </w:r>
      <w:r w:rsidRPr="00CB0BF4">
        <w:rPr>
          <w:rFonts w:eastAsia="宋体"/>
          <w:color w:val="000000"/>
          <w:sz w:val="24"/>
          <w:szCs w:val="24"/>
        </w:rPr>
        <w:tab/>
      </w:r>
      <w:r w:rsidRPr="00CB0BF4">
        <w:rPr>
          <w:rFonts w:eastAsia="宋体"/>
          <w:color w:val="000000"/>
          <w:sz w:val="24"/>
          <w:szCs w:val="24"/>
        </w:rPr>
        <w:t>管理该远程开关选项的组装说明明确涉及上述两个条件（</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g</w:t>
      </w:r>
      <w:r w:rsidRPr="00CB0BF4">
        <w:rPr>
          <w:rFonts w:eastAsia="宋体"/>
          <w:color w:val="000000"/>
          <w:sz w:val="24"/>
          <w:szCs w:val="24"/>
        </w:rPr>
        <w:t>））。</w:t>
      </w:r>
    </w:p>
    <w:p w14:paraId="7DE6D161" w14:textId="77777777" w:rsidR="00FD33E6" w:rsidRPr="00CB0BF4" w:rsidRDefault="00FD33E6" w:rsidP="00CB0BF4">
      <w:pPr>
        <w:snapToGrid w:val="0"/>
        <w:ind w:left="360" w:hangingChars="150" w:hanging="360"/>
        <w:jc w:val="both"/>
        <w:rPr>
          <w:rFonts w:eastAsia="宋体"/>
          <w:color w:val="000000"/>
          <w:sz w:val="24"/>
          <w:szCs w:val="24"/>
        </w:rPr>
      </w:pPr>
    </w:p>
    <w:p w14:paraId="1AFB662F"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80.</w:t>
      </w:r>
      <w:r w:rsidRPr="00CB0BF4">
        <w:rPr>
          <w:rFonts w:eastAsia="宋体"/>
          <w:color w:val="000000"/>
          <w:sz w:val="24"/>
          <w:szCs w:val="24"/>
        </w:rPr>
        <w:tab/>
      </w:r>
      <w:r w:rsidRPr="00CB0BF4">
        <w:rPr>
          <w:rFonts w:eastAsia="宋体"/>
          <w:color w:val="000000"/>
          <w:sz w:val="24"/>
          <w:szCs w:val="24"/>
        </w:rPr>
        <w:t>问题：当一个具有单一</w:t>
      </w:r>
      <w:r w:rsidRPr="00CB0BF4">
        <w:rPr>
          <w:rFonts w:eastAsia="宋体"/>
          <w:color w:val="000000"/>
          <w:sz w:val="24"/>
          <w:szCs w:val="24"/>
        </w:rPr>
        <w:t>X</w:t>
      </w:r>
      <w:r w:rsidRPr="00CB0BF4">
        <w:rPr>
          <w:rFonts w:eastAsia="宋体"/>
          <w:color w:val="000000"/>
          <w:sz w:val="24"/>
          <w:szCs w:val="24"/>
        </w:rPr>
        <w:t>射线控制的</w:t>
      </w:r>
      <w:r w:rsidRPr="00CB0BF4">
        <w:rPr>
          <w:rFonts w:eastAsia="宋体"/>
          <w:color w:val="000000"/>
          <w:sz w:val="24"/>
          <w:szCs w:val="24"/>
        </w:rPr>
        <w:t>X</w:t>
      </w:r>
      <w:r w:rsidRPr="00CB0BF4">
        <w:rPr>
          <w:rFonts w:eastAsia="宋体"/>
          <w:color w:val="000000"/>
          <w:sz w:val="24"/>
          <w:szCs w:val="24"/>
        </w:rPr>
        <w:t>射线诊断系统被用来控制两个或更多的诊断源组件</w:t>
      </w:r>
      <w:r w:rsidRPr="00CB0BF4">
        <w:rPr>
          <w:rFonts w:eastAsia="宋体"/>
          <w:color w:val="000000"/>
          <w:sz w:val="24"/>
          <w:szCs w:val="24"/>
        </w:rPr>
        <w:t>(DSA)</w:t>
      </w:r>
      <w:r w:rsidRPr="00CB0BF4">
        <w:rPr>
          <w:rFonts w:eastAsia="宋体"/>
          <w:color w:val="000000"/>
          <w:sz w:val="24"/>
          <w:szCs w:val="24"/>
        </w:rPr>
        <w:t>的操作时，系统应如何显示</w:t>
      </w:r>
      <w:proofErr w:type="gramStart"/>
      <w:r w:rsidRPr="00CB0BF4">
        <w:rPr>
          <w:rFonts w:eastAsia="宋体"/>
          <w:color w:val="000000"/>
          <w:sz w:val="24"/>
          <w:szCs w:val="24"/>
        </w:rPr>
        <w:t>哪个或</w:t>
      </w:r>
      <w:proofErr w:type="gramEnd"/>
      <w:r w:rsidRPr="00CB0BF4">
        <w:rPr>
          <w:rFonts w:eastAsia="宋体"/>
          <w:color w:val="000000"/>
          <w:sz w:val="24"/>
          <w:szCs w:val="24"/>
        </w:rPr>
        <w:t>哪些电子管已被选中？</w:t>
      </w:r>
    </w:p>
    <w:p w14:paraId="398BDAF0" w14:textId="77777777" w:rsidR="008E04A4" w:rsidRPr="00CB0BF4" w:rsidRDefault="008E04A4" w:rsidP="00C77271">
      <w:pPr>
        <w:tabs>
          <w:tab w:val="left" w:pos="350"/>
        </w:tabs>
        <w:snapToGrid w:val="0"/>
        <w:ind w:leftChars="157" w:left="314"/>
        <w:jc w:val="both"/>
        <w:rPr>
          <w:rFonts w:eastAsia="宋体"/>
          <w:sz w:val="24"/>
          <w:szCs w:val="24"/>
        </w:rPr>
      </w:pPr>
    </w:p>
    <w:p w14:paraId="455AF610" w14:textId="77777777" w:rsidR="00FD33E6" w:rsidRPr="00CB0BF4" w:rsidRDefault="00FD33E6" w:rsidP="00C77271">
      <w:pPr>
        <w:tabs>
          <w:tab w:val="left" w:pos="350"/>
        </w:tabs>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4D9EAB9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回答：当两个或更多的</w:t>
      </w:r>
      <w:proofErr w:type="gramStart"/>
      <w:r w:rsidRPr="00CB0BF4">
        <w:rPr>
          <w:rFonts w:eastAsia="宋体"/>
          <w:color w:val="000000"/>
          <w:sz w:val="24"/>
          <w:szCs w:val="24"/>
        </w:rPr>
        <w:t>射线管由一个</w:t>
      </w:r>
      <w:proofErr w:type="gramEnd"/>
      <w:r w:rsidRPr="00CB0BF4">
        <w:rPr>
          <w:rFonts w:eastAsia="宋体"/>
          <w:color w:val="000000"/>
          <w:sz w:val="24"/>
          <w:szCs w:val="24"/>
        </w:rPr>
        <w:t>曝光开关控制时，在开始曝光前必须清楚地表明所选择的电子管（</w:t>
      </w:r>
      <w:r w:rsidRPr="00CB0BF4">
        <w:rPr>
          <w:rFonts w:eastAsia="宋体"/>
          <w:color w:val="000000"/>
          <w:sz w:val="24"/>
          <w:szCs w:val="24"/>
        </w:rPr>
        <w:t>21 CFR 1020.31</w:t>
      </w:r>
      <w:r w:rsidRPr="00CB0BF4">
        <w:rPr>
          <w:rFonts w:eastAsia="宋体"/>
          <w:color w:val="000000"/>
          <w:sz w:val="24"/>
          <w:szCs w:val="24"/>
        </w:rPr>
        <w:t>（</w:t>
      </w:r>
      <w:r w:rsidRPr="00CB0BF4">
        <w:rPr>
          <w:rFonts w:eastAsia="宋体"/>
          <w:color w:val="000000"/>
          <w:sz w:val="24"/>
          <w:szCs w:val="24"/>
        </w:rPr>
        <w:t>k</w:t>
      </w:r>
      <w:r w:rsidRPr="00CB0BF4">
        <w:rPr>
          <w:rFonts w:eastAsia="宋体"/>
          <w:color w:val="000000"/>
          <w:sz w:val="24"/>
          <w:szCs w:val="24"/>
        </w:rPr>
        <w:t>））。这种指示必须在</w:t>
      </w:r>
      <w:r w:rsidRPr="00CB0BF4">
        <w:rPr>
          <w:rFonts w:eastAsia="宋体"/>
          <w:color w:val="000000"/>
          <w:sz w:val="24"/>
          <w:szCs w:val="24"/>
        </w:rPr>
        <w:t>X</w:t>
      </w:r>
      <w:r w:rsidRPr="00CB0BF4">
        <w:rPr>
          <w:rFonts w:eastAsia="宋体"/>
          <w:color w:val="000000"/>
          <w:sz w:val="24"/>
          <w:szCs w:val="24"/>
        </w:rPr>
        <w:t>射线控制器械上和在已选择的管壳组件处或附近提供（</w:t>
      </w:r>
      <w:r w:rsidRPr="00CB0BF4">
        <w:rPr>
          <w:rFonts w:eastAsia="宋体"/>
          <w:color w:val="000000"/>
          <w:sz w:val="24"/>
          <w:szCs w:val="24"/>
        </w:rPr>
        <w:t>21 CFR 1020.31(k)</w:t>
      </w:r>
      <w:r w:rsidRPr="00CB0BF4">
        <w:rPr>
          <w:rFonts w:eastAsia="宋体"/>
          <w:color w:val="000000"/>
          <w:sz w:val="24"/>
          <w:szCs w:val="24"/>
        </w:rPr>
        <w:t>）。这可以通过在</w:t>
      </w:r>
      <w:r w:rsidRPr="00CB0BF4">
        <w:rPr>
          <w:rFonts w:eastAsia="宋体"/>
          <w:color w:val="000000"/>
          <w:sz w:val="24"/>
          <w:szCs w:val="24"/>
        </w:rPr>
        <w:t>X</w:t>
      </w:r>
      <w:r w:rsidRPr="00CB0BF4">
        <w:rPr>
          <w:rFonts w:eastAsia="宋体"/>
          <w:color w:val="000000"/>
          <w:sz w:val="24"/>
          <w:szCs w:val="24"/>
        </w:rPr>
        <w:t>射线控制器上用图形表示</w:t>
      </w:r>
      <w:r w:rsidRPr="00CB0BF4">
        <w:rPr>
          <w:rFonts w:eastAsia="宋体"/>
          <w:color w:val="000000"/>
          <w:sz w:val="24"/>
          <w:szCs w:val="24"/>
        </w:rPr>
        <w:t>X</w:t>
      </w:r>
      <w:r w:rsidRPr="00CB0BF4">
        <w:rPr>
          <w:rFonts w:eastAsia="宋体"/>
          <w:color w:val="000000"/>
          <w:sz w:val="24"/>
          <w:szCs w:val="24"/>
        </w:rPr>
        <w:t>射线系统来实现，用灯光或颜色提示活动管。另外，在</w:t>
      </w:r>
      <w:r w:rsidRPr="00CB0BF4">
        <w:rPr>
          <w:rFonts w:eastAsia="宋体"/>
          <w:color w:val="000000"/>
          <w:sz w:val="24"/>
          <w:szCs w:val="24"/>
        </w:rPr>
        <w:t>X</w:t>
      </w:r>
      <w:r w:rsidRPr="00CB0BF4">
        <w:rPr>
          <w:rFonts w:eastAsia="宋体"/>
          <w:color w:val="000000"/>
          <w:sz w:val="24"/>
          <w:szCs w:val="24"/>
        </w:rPr>
        <w:t>射线控制处可以向使用者展示清晰的语言，如</w:t>
      </w:r>
      <w:r w:rsidRPr="00CB0BF4">
        <w:rPr>
          <w:rFonts w:ascii="宋体" w:eastAsia="宋体" w:hAnsi="宋体"/>
          <w:color w:val="000000"/>
          <w:sz w:val="24"/>
          <w:szCs w:val="24"/>
        </w:rPr>
        <w:t>“</w:t>
      </w:r>
      <w:r w:rsidRPr="00CB0BF4">
        <w:rPr>
          <w:rFonts w:eastAsia="宋体"/>
          <w:color w:val="000000"/>
          <w:sz w:val="24"/>
          <w:szCs w:val="24"/>
        </w:rPr>
        <w:t>台下电子管激活</w:t>
      </w:r>
      <w:r w:rsidR="006B73B6">
        <w:rPr>
          <w:rFonts w:ascii="宋体" w:eastAsia="宋体" w:hAnsi="宋体" w:hint="eastAsia"/>
          <w:color w:val="000000"/>
          <w:sz w:val="24"/>
          <w:szCs w:val="24"/>
        </w:rPr>
        <w:t>”</w:t>
      </w:r>
      <w:r w:rsidRPr="00CB0BF4">
        <w:rPr>
          <w:rFonts w:eastAsia="宋体"/>
          <w:color w:val="000000"/>
          <w:sz w:val="24"/>
          <w:szCs w:val="24"/>
        </w:rPr>
        <w:t>或</w:t>
      </w:r>
      <w:r w:rsidRPr="00CB0BF4">
        <w:rPr>
          <w:rFonts w:ascii="宋体" w:eastAsia="宋体" w:hAnsi="宋体"/>
          <w:color w:val="000000"/>
          <w:sz w:val="24"/>
          <w:szCs w:val="24"/>
        </w:rPr>
        <w:t>“</w:t>
      </w:r>
      <w:r w:rsidRPr="00CB0BF4">
        <w:rPr>
          <w:rFonts w:eastAsia="宋体"/>
          <w:color w:val="000000"/>
          <w:sz w:val="24"/>
          <w:szCs w:val="24"/>
        </w:rPr>
        <w:t>台上电子管激活</w:t>
      </w:r>
      <w:r w:rsidRPr="00CB0BF4">
        <w:rPr>
          <w:rFonts w:ascii="宋体" w:eastAsia="宋体" w:hAnsi="宋体"/>
          <w:color w:val="000000"/>
          <w:sz w:val="24"/>
          <w:szCs w:val="24"/>
        </w:rPr>
        <w:t>”</w:t>
      </w:r>
      <w:r w:rsidRPr="00CB0BF4">
        <w:rPr>
          <w:rFonts w:eastAsia="宋体"/>
          <w:color w:val="000000"/>
          <w:sz w:val="24"/>
          <w:szCs w:val="24"/>
        </w:rPr>
        <w:t>。</w:t>
      </w:r>
    </w:p>
    <w:p w14:paraId="5B298949" w14:textId="77777777" w:rsidR="00FD33E6" w:rsidRPr="00CB0BF4" w:rsidRDefault="00FD33E6" w:rsidP="00C77271">
      <w:pPr>
        <w:tabs>
          <w:tab w:val="left" w:pos="360"/>
        </w:tabs>
        <w:snapToGrid w:val="0"/>
        <w:ind w:leftChars="157" w:left="314"/>
        <w:jc w:val="both"/>
        <w:rPr>
          <w:rFonts w:eastAsia="宋体"/>
          <w:color w:val="000000"/>
          <w:sz w:val="24"/>
          <w:szCs w:val="24"/>
        </w:rPr>
      </w:pPr>
    </w:p>
    <w:p w14:paraId="63848FA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81.</w:t>
      </w:r>
      <w:r w:rsidRPr="00CB0BF4">
        <w:rPr>
          <w:rFonts w:eastAsia="宋体"/>
          <w:color w:val="000000"/>
          <w:sz w:val="24"/>
          <w:szCs w:val="24"/>
        </w:rPr>
        <w:tab/>
      </w:r>
      <w:r w:rsidRPr="00CB0BF4">
        <w:rPr>
          <w:rFonts w:eastAsia="宋体"/>
          <w:color w:val="000000"/>
          <w:sz w:val="24"/>
          <w:szCs w:val="24"/>
        </w:rPr>
        <w:t>问题：当一个具有单一</w:t>
      </w:r>
      <w:r w:rsidRPr="00CB0BF4">
        <w:rPr>
          <w:rFonts w:eastAsia="宋体"/>
          <w:color w:val="000000"/>
          <w:sz w:val="24"/>
          <w:szCs w:val="24"/>
        </w:rPr>
        <w:t>X</w:t>
      </w:r>
      <w:r w:rsidRPr="00CB0BF4">
        <w:rPr>
          <w:rFonts w:eastAsia="宋体"/>
          <w:color w:val="000000"/>
          <w:sz w:val="24"/>
          <w:szCs w:val="24"/>
        </w:rPr>
        <w:t>射线控制的诊断</w:t>
      </w:r>
      <w:r w:rsidRPr="00CB0BF4">
        <w:rPr>
          <w:rFonts w:eastAsia="宋体"/>
          <w:color w:val="000000"/>
          <w:sz w:val="24"/>
          <w:szCs w:val="24"/>
        </w:rPr>
        <w:t>X</w:t>
      </w:r>
      <w:r w:rsidRPr="00CB0BF4">
        <w:rPr>
          <w:rFonts w:eastAsia="宋体"/>
          <w:color w:val="000000"/>
          <w:sz w:val="24"/>
          <w:szCs w:val="24"/>
        </w:rPr>
        <w:t>射线系统被用来控制两个或更多</w:t>
      </w:r>
      <w:r w:rsidRPr="00CB0BF4">
        <w:rPr>
          <w:rFonts w:eastAsia="宋体"/>
          <w:color w:val="000000"/>
          <w:sz w:val="24"/>
          <w:szCs w:val="24"/>
        </w:rPr>
        <w:t>DSA</w:t>
      </w:r>
      <w:r w:rsidRPr="00CB0BF4">
        <w:rPr>
          <w:rFonts w:eastAsia="宋体"/>
          <w:color w:val="000000"/>
          <w:sz w:val="24"/>
          <w:szCs w:val="24"/>
        </w:rPr>
        <w:t>的操作时，线性要求（</w:t>
      </w:r>
      <w:r w:rsidRPr="00CB0BF4">
        <w:rPr>
          <w:rFonts w:eastAsia="宋体"/>
          <w:color w:val="000000"/>
          <w:sz w:val="24"/>
          <w:szCs w:val="24"/>
        </w:rPr>
        <w:t>21 CFR 1020.31(c)</w:t>
      </w:r>
      <w:r w:rsidRPr="00CB0BF4">
        <w:rPr>
          <w:rFonts w:eastAsia="宋体"/>
          <w:color w:val="000000"/>
          <w:sz w:val="24"/>
          <w:szCs w:val="24"/>
        </w:rPr>
        <w:t>）是否在两个</w:t>
      </w:r>
      <w:r w:rsidRPr="00CB0BF4">
        <w:rPr>
          <w:rFonts w:eastAsia="宋体"/>
          <w:color w:val="000000"/>
          <w:sz w:val="24"/>
          <w:szCs w:val="24"/>
        </w:rPr>
        <w:t>DSA</w:t>
      </w:r>
      <w:r w:rsidRPr="00CB0BF4">
        <w:rPr>
          <w:rFonts w:eastAsia="宋体"/>
          <w:color w:val="000000"/>
          <w:sz w:val="24"/>
          <w:szCs w:val="24"/>
        </w:rPr>
        <w:t>之间适用？</w:t>
      </w:r>
    </w:p>
    <w:p w14:paraId="6F880D93" w14:textId="77777777" w:rsidR="00FD33E6" w:rsidRPr="00CB0BF4" w:rsidRDefault="00FD33E6" w:rsidP="00C77271">
      <w:pPr>
        <w:snapToGrid w:val="0"/>
        <w:ind w:leftChars="157" w:left="314"/>
        <w:jc w:val="both"/>
        <w:rPr>
          <w:rFonts w:eastAsia="宋体"/>
          <w:color w:val="000000"/>
          <w:sz w:val="24"/>
          <w:szCs w:val="24"/>
        </w:rPr>
      </w:pPr>
    </w:p>
    <w:p w14:paraId="517DAFAC"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回答：如果两个或更多的</w:t>
      </w:r>
      <w:r w:rsidRPr="00CB0BF4">
        <w:rPr>
          <w:rFonts w:eastAsia="宋体"/>
          <w:color w:val="000000"/>
          <w:sz w:val="24"/>
          <w:szCs w:val="24"/>
        </w:rPr>
        <w:t>DSA</w:t>
      </w:r>
      <w:r w:rsidRPr="00CB0BF4">
        <w:rPr>
          <w:rFonts w:eastAsia="宋体"/>
          <w:color w:val="000000"/>
          <w:sz w:val="24"/>
          <w:szCs w:val="24"/>
        </w:rPr>
        <w:t>由同一个控制器械操作，每个</w:t>
      </w:r>
      <w:r w:rsidRPr="00CB0BF4">
        <w:rPr>
          <w:rFonts w:eastAsia="宋体"/>
          <w:color w:val="000000"/>
          <w:sz w:val="24"/>
          <w:szCs w:val="24"/>
        </w:rPr>
        <w:t>DSA</w:t>
      </w:r>
      <w:r w:rsidRPr="00CB0BF4">
        <w:rPr>
          <w:rFonts w:eastAsia="宋体"/>
          <w:color w:val="000000"/>
          <w:sz w:val="24"/>
          <w:szCs w:val="24"/>
        </w:rPr>
        <w:t>和控制器械的组合将被视为一个单独的系统，以确定线性要求的适用性。因此，线性适用于每个这样的</w:t>
      </w:r>
      <w:r w:rsidRPr="00CB0BF4">
        <w:rPr>
          <w:rFonts w:ascii="宋体" w:eastAsia="宋体" w:hAnsi="宋体"/>
          <w:color w:val="000000"/>
          <w:sz w:val="24"/>
          <w:szCs w:val="24"/>
        </w:rPr>
        <w:t>“</w:t>
      </w:r>
      <w:r w:rsidRPr="00CB0BF4">
        <w:rPr>
          <w:rFonts w:eastAsia="宋体"/>
          <w:color w:val="000000"/>
          <w:sz w:val="24"/>
          <w:szCs w:val="24"/>
        </w:rPr>
        <w:t>系统</w:t>
      </w:r>
      <w:r w:rsidR="006B73B6">
        <w:rPr>
          <w:rFonts w:ascii="宋体" w:eastAsia="宋体" w:hAnsi="宋体" w:hint="eastAsia"/>
          <w:color w:val="000000"/>
          <w:sz w:val="24"/>
          <w:szCs w:val="24"/>
        </w:rPr>
        <w:t>”</w:t>
      </w:r>
      <w:r w:rsidRPr="00CB0BF4">
        <w:rPr>
          <w:rFonts w:eastAsia="宋体"/>
          <w:color w:val="000000"/>
          <w:sz w:val="24"/>
          <w:szCs w:val="24"/>
        </w:rPr>
        <w:t>组合，但在两个</w:t>
      </w:r>
      <w:r w:rsidRPr="00CB0BF4">
        <w:rPr>
          <w:rFonts w:ascii="宋体" w:eastAsia="宋体" w:hAnsi="宋体"/>
          <w:color w:val="000000"/>
          <w:sz w:val="24"/>
          <w:szCs w:val="24"/>
        </w:rPr>
        <w:t>“</w:t>
      </w:r>
      <w:r w:rsidRPr="00CB0BF4">
        <w:rPr>
          <w:rFonts w:eastAsia="宋体"/>
          <w:color w:val="000000"/>
          <w:sz w:val="24"/>
          <w:szCs w:val="24"/>
        </w:rPr>
        <w:t>系统</w:t>
      </w:r>
      <w:r w:rsidR="006B73B6">
        <w:rPr>
          <w:rFonts w:ascii="宋体" w:eastAsia="宋体" w:hAnsi="宋体" w:hint="eastAsia"/>
          <w:color w:val="000000"/>
          <w:sz w:val="24"/>
          <w:szCs w:val="24"/>
        </w:rPr>
        <w:t>”</w:t>
      </w:r>
      <w:r w:rsidRPr="00CB0BF4">
        <w:rPr>
          <w:rFonts w:eastAsia="宋体"/>
          <w:color w:val="000000"/>
          <w:sz w:val="24"/>
          <w:szCs w:val="24"/>
        </w:rPr>
        <w:t>之间不适用。</w:t>
      </w:r>
    </w:p>
    <w:p w14:paraId="5DC92948" w14:textId="77777777" w:rsidR="008E04A4" w:rsidRPr="00CB0BF4" w:rsidRDefault="00C65937" w:rsidP="004707FC">
      <w:pPr>
        <w:pStyle w:val="3"/>
        <w:spacing w:before="240" w:after="240"/>
        <w:rPr>
          <w:rFonts w:eastAsia="宋体"/>
        </w:rPr>
      </w:pPr>
      <w:bookmarkStart w:id="160" w:name="bookmark38"/>
      <w:bookmarkStart w:id="161" w:name="_Toc97481437"/>
      <w:r w:rsidRPr="00CB0BF4">
        <w:rPr>
          <w:rFonts w:eastAsia="宋体"/>
        </w:rPr>
        <w:t>(</w:t>
      </w:r>
      <w:bookmarkEnd w:id="160"/>
      <w:r w:rsidRPr="00CB0BF4">
        <w:rPr>
          <w:rFonts w:eastAsia="宋体"/>
        </w:rPr>
        <w:t>3)</w:t>
      </w:r>
      <w:r w:rsidRPr="00CB0BF4">
        <w:rPr>
          <w:rFonts w:eastAsia="宋体"/>
        </w:rPr>
        <w:tab/>
      </w:r>
      <w:r w:rsidRPr="00CB0BF4">
        <w:rPr>
          <w:rFonts w:eastAsia="宋体"/>
        </w:rPr>
        <w:t>过滤器</w:t>
      </w:r>
      <w:bookmarkEnd w:id="161"/>
    </w:p>
    <w:p w14:paraId="09419A28"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82.</w:t>
      </w:r>
      <w:r w:rsidRPr="00CB0BF4">
        <w:rPr>
          <w:rFonts w:eastAsia="宋体"/>
          <w:color w:val="000000"/>
          <w:sz w:val="24"/>
          <w:szCs w:val="24"/>
        </w:rPr>
        <w:tab/>
      </w:r>
      <w:r w:rsidRPr="00CB0BF4">
        <w:rPr>
          <w:rFonts w:eastAsia="宋体"/>
          <w:color w:val="000000"/>
          <w:sz w:val="24"/>
          <w:szCs w:val="24"/>
        </w:rPr>
        <w:t>问题：自</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9</w:t>
      </w:r>
      <w:r w:rsidRPr="00CB0BF4">
        <w:rPr>
          <w:rFonts w:eastAsia="宋体"/>
          <w:color w:val="000000"/>
          <w:sz w:val="24"/>
          <w:szCs w:val="24"/>
        </w:rPr>
        <w:t>日以来，最小半值层（</w:t>
      </w:r>
      <w:r w:rsidRPr="00CB0BF4">
        <w:rPr>
          <w:rFonts w:eastAsia="宋体"/>
          <w:color w:val="000000"/>
          <w:sz w:val="24"/>
          <w:szCs w:val="24"/>
        </w:rPr>
        <w:t>HVL</w:t>
      </w:r>
      <w:r w:rsidRPr="00CB0BF4">
        <w:rPr>
          <w:rFonts w:eastAsia="宋体"/>
          <w:color w:val="000000"/>
          <w:sz w:val="24"/>
          <w:szCs w:val="24"/>
        </w:rPr>
        <w:t>）要求（</w:t>
      </w:r>
      <w:r w:rsidRPr="00CB0BF4">
        <w:rPr>
          <w:rFonts w:eastAsia="宋体"/>
          <w:color w:val="000000"/>
          <w:sz w:val="24"/>
          <w:szCs w:val="24"/>
        </w:rPr>
        <w:t>21 CFR 1020.30(m)</w:t>
      </w:r>
      <w:r w:rsidRPr="00CB0BF4">
        <w:rPr>
          <w:rFonts w:eastAsia="宋体"/>
          <w:color w:val="000000"/>
          <w:sz w:val="24"/>
          <w:szCs w:val="24"/>
        </w:rPr>
        <w:t>）有什么变化？</w:t>
      </w:r>
    </w:p>
    <w:p w14:paraId="34C3B2B2" w14:textId="77777777" w:rsidR="008E04A4" w:rsidRPr="00CB0BF4" w:rsidRDefault="008E04A4" w:rsidP="00C77271">
      <w:pPr>
        <w:tabs>
          <w:tab w:val="left" w:pos="5587"/>
        </w:tabs>
        <w:snapToGrid w:val="0"/>
        <w:ind w:leftChars="157" w:left="314"/>
        <w:jc w:val="both"/>
        <w:rPr>
          <w:rFonts w:eastAsia="宋体"/>
          <w:sz w:val="24"/>
          <w:szCs w:val="24"/>
        </w:rPr>
      </w:pPr>
    </w:p>
    <w:p w14:paraId="52AB190D"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回答：按照</w:t>
      </w:r>
      <w:r w:rsidRPr="00CB0BF4">
        <w:rPr>
          <w:rFonts w:eastAsia="宋体"/>
          <w:color w:val="000000"/>
          <w:sz w:val="24"/>
          <w:szCs w:val="24"/>
        </w:rPr>
        <w:t>21 CFR 1020.30(m)</w:t>
      </w:r>
      <w:r w:rsidRPr="00CB0BF4">
        <w:rPr>
          <w:rFonts w:eastAsia="宋体"/>
          <w:color w:val="000000"/>
          <w:sz w:val="24"/>
          <w:szCs w:val="24"/>
        </w:rPr>
        <w:t>表</w:t>
      </w:r>
      <w:r w:rsidRPr="00CB0BF4">
        <w:rPr>
          <w:rFonts w:eastAsia="宋体"/>
          <w:color w:val="000000"/>
          <w:sz w:val="24"/>
          <w:szCs w:val="24"/>
        </w:rPr>
        <w:t>1</w:t>
      </w:r>
      <w:r w:rsidRPr="00CB0BF4">
        <w:rPr>
          <w:rFonts w:eastAsia="宋体"/>
          <w:color w:val="000000"/>
          <w:sz w:val="24"/>
          <w:szCs w:val="24"/>
        </w:rPr>
        <w:t>的规定，</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日或之后生产的所有</w:t>
      </w:r>
      <w:r w:rsidRPr="00CB0BF4">
        <w:rPr>
          <w:rFonts w:eastAsia="宋体"/>
          <w:color w:val="000000"/>
          <w:sz w:val="24"/>
          <w:szCs w:val="24"/>
        </w:rPr>
        <w:t>X</w:t>
      </w:r>
      <w:r w:rsidRPr="00CB0BF4">
        <w:rPr>
          <w:rFonts w:eastAsia="宋体"/>
          <w:color w:val="000000"/>
          <w:sz w:val="24"/>
          <w:szCs w:val="24"/>
        </w:rPr>
        <w:t>射线系统的最低</w:t>
      </w:r>
      <w:r w:rsidRPr="00CB0BF4">
        <w:rPr>
          <w:rFonts w:eastAsia="宋体"/>
          <w:color w:val="000000"/>
          <w:sz w:val="24"/>
          <w:szCs w:val="24"/>
        </w:rPr>
        <w:t>HVL</w:t>
      </w:r>
      <w:r w:rsidRPr="00CB0BF4">
        <w:rPr>
          <w:rFonts w:eastAsia="宋体"/>
          <w:color w:val="000000"/>
          <w:sz w:val="24"/>
          <w:szCs w:val="24"/>
        </w:rPr>
        <w:t>要求（设计用于口内图像接收器的牙科系统除外）已经提高。</w:t>
      </w:r>
    </w:p>
    <w:p w14:paraId="08ECDF05" w14:textId="77777777" w:rsidR="00FD33E6" w:rsidRPr="00CB0BF4" w:rsidRDefault="00FD33E6" w:rsidP="00C77271">
      <w:pPr>
        <w:snapToGrid w:val="0"/>
        <w:ind w:leftChars="157" w:left="314"/>
        <w:jc w:val="both"/>
        <w:rPr>
          <w:rFonts w:eastAsia="宋体"/>
          <w:sz w:val="24"/>
          <w:szCs w:val="24"/>
        </w:rPr>
      </w:pPr>
    </w:p>
    <w:p w14:paraId="02346763"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下文表</w:t>
      </w:r>
      <w:r w:rsidRPr="00CB0BF4">
        <w:rPr>
          <w:rFonts w:eastAsia="宋体"/>
          <w:color w:val="000000"/>
          <w:sz w:val="24"/>
          <w:szCs w:val="24"/>
        </w:rPr>
        <w:t>2</w:t>
      </w:r>
      <w:r w:rsidRPr="00CB0BF4">
        <w:rPr>
          <w:rFonts w:eastAsia="宋体"/>
          <w:color w:val="000000"/>
          <w:sz w:val="24"/>
          <w:szCs w:val="24"/>
        </w:rPr>
        <w:t>（</w:t>
      </w:r>
      <w:r w:rsidRPr="00CB0BF4">
        <w:rPr>
          <w:rFonts w:eastAsia="宋体"/>
          <w:color w:val="000000"/>
          <w:sz w:val="24"/>
          <w:szCs w:val="24"/>
        </w:rPr>
        <w:t>21 CFR 1020.30(m)</w:t>
      </w:r>
      <w:r w:rsidRPr="00CB0BF4">
        <w:rPr>
          <w:rFonts w:eastAsia="宋体"/>
          <w:color w:val="000000"/>
          <w:sz w:val="24"/>
          <w:szCs w:val="24"/>
        </w:rPr>
        <w:t>的表</w:t>
      </w:r>
      <w:r w:rsidRPr="00CB0BF4">
        <w:rPr>
          <w:rFonts w:eastAsia="宋体"/>
          <w:color w:val="000000"/>
          <w:sz w:val="24"/>
          <w:szCs w:val="24"/>
        </w:rPr>
        <w:t>1</w:t>
      </w:r>
      <w:r w:rsidRPr="00CB0BF4">
        <w:rPr>
          <w:rFonts w:eastAsia="宋体"/>
          <w:color w:val="000000"/>
          <w:sz w:val="24"/>
          <w:szCs w:val="24"/>
        </w:rPr>
        <w:t>）中的灰色阴影部分显示了增加的数值。</w:t>
      </w:r>
    </w:p>
    <w:p w14:paraId="2F6EE6A8" w14:textId="77777777" w:rsidR="00FD33E6" w:rsidRPr="00CB0BF4" w:rsidRDefault="00FD33E6" w:rsidP="00FD33E6">
      <w:pPr>
        <w:snapToGrid w:val="0"/>
        <w:jc w:val="center"/>
        <w:rPr>
          <w:rFonts w:eastAsia="宋体"/>
          <w:b/>
          <w:bCs/>
          <w:color w:val="000000"/>
          <w:sz w:val="21"/>
          <w:szCs w:val="21"/>
        </w:rPr>
      </w:pPr>
    </w:p>
    <w:p w14:paraId="4C937C85" w14:textId="77777777" w:rsidR="00FD33E6" w:rsidRPr="00CB0BF4" w:rsidRDefault="00FD33E6" w:rsidP="00FD33E6">
      <w:pPr>
        <w:snapToGrid w:val="0"/>
        <w:jc w:val="center"/>
        <w:rPr>
          <w:rFonts w:eastAsia="宋体"/>
          <w:b/>
          <w:bCs/>
          <w:color w:val="000000"/>
          <w:sz w:val="21"/>
          <w:szCs w:val="21"/>
        </w:rPr>
      </w:pPr>
    </w:p>
    <w:p w14:paraId="511CE1B7" w14:textId="77777777" w:rsidR="008E04A4" w:rsidRPr="00CB0BF4" w:rsidRDefault="00C65937" w:rsidP="00FD33E6">
      <w:pPr>
        <w:snapToGrid w:val="0"/>
        <w:jc w:val="center"/>
        <w:rPr>
          <w:rFonts w:eastAsia="宋体"/>
          <w:sz w:val="21"/>
          <w:szCs w:val="21"/>
        </w:rPr>
      </w:pPr>
      <w:r w:rsidRPr="00CB0BF4">
        <w:rPr>
          <w:rFonts w:eastAsia="宋体"/>
          <w:b/>
          <w:bCs/>
          <w:color w:val="000000"/>
          <w:sz w:val="21"/>
          <w:szCs w:val="21"/>
        </w:rPr>
        <w:t>表</w:t>
      </w:r>
      <w:r w:rsidRPr="00CB0BF4">
        <w:rPr>
          <w:rFonts w:eastAsia="宋体"/>
          <w:b/>
          <w:bCs/>
          <w:color w:val="000000"/>
          <w:sz w:val="21"/>
          <w:szCs w:val="21"/>
        </w:rPr>
        <w:t>2</w:t>
      </w:r>
      <w:r w:rsidRPr="00CB0BF4">
        <w:rPr>
          <w:rFonts w:eastAsia="宋体"/>
          <w:b/>
          <w:bCs/>
          <w:color w:val="000000"/>
          <w:sz w:val="21"/>
          <w:szCs w:val="21"/>
        </w:rPr>
        <w:t>：最低</w:t>
      </w:r>
      <w:r w:rsidRPr="00CB0BF4">
        <w:rPr>
          <w:rFonts w:eastAsia="宋体"/>
          <w:b/>
          <w:bCs/>
          <w:color w:val="000000"/>
          <w:sz w:val="21"/>
          <w:szCs w:val="21"/>
        </w:rPr>
        <w:t>HVL</w:t>
      </w:r>
      <w:r w:rsidRPr="00CB0BF4">
        <w:rPr>
          <w:rFonts w:eastAsia="宋体"/>
          <w:b/>
          <w:bCs/>
          <w:color w:val="000000"/>
          <w:sz w:val="21"/>
          <w:szCs w:val="21"/>
        </w:rPr>
        <w:t>要求（</w:t>
      </w:r>
      <w:r w:rsidRPr="00CB0BF4">
        <w:rPr>
          <w:rFonts w:eastAsia="宋体"/>
          <w:b/>
          <w:bCs/>
          <w:color w:val="000000"/>
          <w:sz w:val="21"/>
          <w:szCs w:val="21"/>
        </w:rPr>
        <w:t xml:space="preserve">21 CFR 1020.30(m) </w:t>
      </w:r>
      <w:r w:rsidRPr="00CB0BF4">
        <w:rPr>
          <w:rFonts w:eastAsia="宋体"/>
          <w:b/>
          <w:bCs/>
          <w:color w:val="000000"/>
          <w:sz w:val="21"/>
          <w:szCs w:val="21"/>
        </w:rPr>
        <w:t>表</w:t>
      </w:r>
      <w:r w:rsidRPr="00CB0BF4">
        <w:rPr>
          <w:rFonts w:eastAsia="宋体"/>
          <w:b/>
          <w:bCs/>
          <w:color w:val="000000"/>
          <w:sz w:val="21"/>
          <w:szCs w:val="21"/>
        </w:rPr>
        <w:t>1</w:t>
      </w:r>
      <w:r w:rsidRPr="00CB0BF4">
        <w:rPr>
          <w:rFonts w:eastAsia="宋体"/>
          <w:b/>
          <w:bCs/>
          <w:color w:val="000000"/>
          <w:sz w:val="21"/>
          <w:szCs w:val="21"/>
        </w:rPr>
        <w:t>）</w:t>
      </w:r>
    </w:p>
    <w:p w14:paraId="5C0C1CCB" w14:textId="77777777" w:rsidR="008E04A4" w:rsidRPr="00CB0BF4" w:rsidRDefault="008E04A4" w:rsidP="00C77271">
      <w:pPr>
        <w:snapToGrid w:val="0"/>
        <w:ind w:leftChars="157" w:left="314"/>
        <w:jc w:val="both"/>
        <w:rPr>
          <w:rFonts w:eastAsia="宋体"/>
          <w:sz w:val="21"/>
          <w:szCs w:val="21"/>
        </w:rPr>
      </w:pPr>
    </w:p>
    <w:tbl>
      <w:tblPr>
        <w:tblW w:w="5000" w:type="pct"/>
        <w:tblInd w:w="40" w:type="dxa"/>
        <w:tblLayout w:type="fixed"/>
        <w:tblCellMar>
          <w:left w:w="40" w:type="dxa"/>
          <w:right w:w="40" w:type="dxa"/>
        </w:tblCellMar>
        <w:tblLook w:val="0000" w:firstRow="0" w:lastRow="0" w:firstColumn="0" w:lastColumn="0" w:noHBand="0" w:noVBand="0"/>
      </w:tblPr>
      <w:tblGrid>
        <w:gridCol w:w="1842"/>
        <w:gridCol w:w="1832"/>
        <w:gridCol w:w="1847"/>
        <w:gridCol w:w="1842"/>
        <w:gridCol w:w="1823"/>
      </w:tblGrid>
      <w:tr w:rsidR="008E04A4" w:rsidRPr="00CB0BF4" w14:paraId="060AD4E2" w14:textId="77777777" w:rsidTr="00FD33E6">
        <w:tc>
          <w:tcPr>
            <w:tcW w:w="3734"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B9867D" w14:textId="77777777" w:rsidR="00FD33E6" w:rsidRPr="00CB0BF4" w:rsidRDefault="00C65937" w:rsidP="00FD33E6">
            <w:pPr>
              <w:snapToGrid w:val="0"/>
              <w:jc w:val="center"/>
              <w:rPr>
                <w:rFonts w:eastAsia="宋体"/>
                <w:b/>
                <w:bCs/>
                <w:color w:val="000000"/>
                <w:sz w:val="21"/>
                <w:szCs w:val="21"/>
              </w:rPr>
            </w:pPr>
            <w:r w:rsidRPr="00CB0BF4">
              <w:rPr>
                <w:rFonts w:eastAsia="宋体"/>
                <w:b/>
                <w:bCs/>
                <w:color w:val="000000"/>
                <w:sz w:val="21"/>
                <w:szCs w:val="21"/>
              </w:rPr>
              <w:t>X</w:t>
            </w:r>
            <w:r w:rsidRPr="00CB0BF4">
              <w:rPr>
                <w:rFonts w:eastAsia="宋体"/>
                <w:b/>
                <w:bCs/>
                <w:color w:val="000000"/>
                <w:sz w:val="21"/>
                <w:szCs w:val="21"/>
              </w:rPr>
              <w:t>射线管电压</w:t>
            </w:r>
          </w:p>
          <w:p w14:paraId="03695516" w14:textId="77777777" w:rsidR="00FD33E6" w:rsidRPr="00CB0BF4" w:rsidRDefault="00FD33E6" w:rsidP="00FD33E6">
            <w:pPr>
              <w:snapToGrid w:val="0"/>
              <w:jc w:val="center"/>
              <w:rPr>
                <w:rFonts w:eastAsia="宋体"/>
                <w:b/>
                <w:bCs/>
                <w:color w:val="000000"/>
                <w:sz w:val="21"/>
                <w:szCs w:val="21"/>
              </w:rPr>
            </w:pPr>
          </w:p>
          <w:p w14:paraId="7AF1E124" w14:textId="77777777" w:rsidR="008E04A4" w:rsidRPr="00CB0BF4" w:rsidRDefault="00C65937" w:rsidP="00FD33E6">
            <w:pPr>
              <w:snapToGrid w:val="0"/>
              <w:jc w:val="center"/>
              <w:rPr>
                <w:rFonts w:eastAsia="宋体"/>
                <w:sz w:val="21"/>
                <w:szCs w:val="21"/>
              </w:rPr>
            </w:pPr>
            <w:r w:rsidRPr="00CB0BF4">
              <w:rPr>
                <w:rFonts w:eastAsia="宋体"/>
                <w:b/>
                <w:bCs/>
                <w:color w:val="000000"/>
                <w:sz w:val="21"/>
                <w:szCs w:val="21"/>
              </w:rPr>
              <w:t>(</w:t>
            </w:r>
            <w:r w:rsidRPr="00CB0BF4">
              <w:rPr>
                <w:rFonts w:eastAsia="宋体"/>
                <w:b/>
                <w:bCs/>
                <w:color w:val="000000"/>
                <w:sz w:val="21"/>
                <w:szCs w:val="21"/>
              </w:rPr>
              <w:t>千伏峰值</w:t>
            </w:r>
            <w:r w:rsidRPr="00CB0BF4">
              <w:rPr>
                <w:rFonts w:eastAsia="宋体"/>
                <w:b/>
                <w:bCs/>
                <w:color w:val="000000"/>
                <w:sz w:val="21"/>
                <w:szCs w:val="21"/>
              </w:rPr>
              <w:t>)</w:t>
            </w:r>
          </w:p>
        </w:tc>
        <w:tc>
          <w:tcPr>
            <w:tcW w:w="5602"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570C1A" w14:textId="77777777" w:rsidR="00FD33E6" w:rsidRPr="00CB0BF4" w:rsidRDefault="00C65937" w:rsidP="00FD33E6">
            <w:pPr>
              <w:snapToGrid w:val="0"/>
              <w:jc w:val="center"/>
              <w:rPr>
                <w:rFonts w:eastAsia="宋体"/>
                <w:b/>
                <w:bCs/>
                <w:color w:val="000000"/>
                <w:sz w:val="21"/>
                <w:szCs w:val="21"/>
              </w:rPr>
            </w:pPr>
            <w:r w:rsidRPr="00CB0BF4">
              <w:rPr>
                <w:rFonts w:eastAsia="宋体"/>
                <w:b/>
                <w:bCs/>
                <w:color w:val="000000"/>
                <w:sz w:val="21"/>
                <w:szCs w:val="21"/>
              </w:rPr>
              <w:t>最低</w:t>
            </w:r>
            <w:r w:rsidRPr="00CB0BF4">
              <w:rPr>
                <w:rFonts w:eastAsia="宋体"/>
                <w:b/>
                <w:bCs/>
                <w:color w:val="000000"/>
                <w:sz w:val="21"/>
                <w:szCs w:val="21"/>
              </w:rPr>
              <w:t>HVL</w:t>
            </w:r>
          </w:p>
          <w:p w14:paraId="22781C30" w14:textId="77777777" w:rsidR="00FD33E6" w:rsidRPr="00CB0BF4" w:rsidRDefault="00FD33E6" w:rsidP="00FD33E6">
            <w:pPr>
              <w:snapToGrid w:val="0"/>
              <w:jc w:val="center"/>
              <w:rPr>
                <w:rFonts w:eastAsia="宋体"/>
                <w:b/>
                <w:bCs/>
                <w:color w:val="000000"/>
                <w:sz w:val="21"/>
                <w:szCs w:val="21"/>
              </w:rPr>
            </w:pPr>
          </w:p>
          <w:p w14:paraId="74DE0FA3" w14:textId="77777777" w:rsidR="008E04A4" w:rsidRPr="00CB0BF4" w:rsidRDefault="00C65937" w:rsidP="00FD33E6">
            <w:pPr>
              <w:snapToGrid w:val="0"/>
              <w:jc w:val="center"/>
              <w:rPr>
                <w:rFonts w:eastAsia="宋体"/>
                <w:sz w:val="21"/>
                <w:szCs w:val="21"/>
              </w:rPr>
            </w:pPr>
            <w:r w:rsidRPr="00CB0BF4">
              <w:rPr>
                <w:rFonts w:eastAsia="宋体"/>
                <w:b/>
                <w:bCs/>
                <w:color w:val="000000"/>
                <w:sz w:val="21"/>
                <w:szCs w:val="21"/>
              </w:rPr>
              <w:t>(</w:t>
            </w:r>
            <w:r w:rsidRPr="00CB0BF4">
              <w:rPr>
                <w:rFonts w:eastAsia="宋体"/>
                <w:b/>
                <w:bCs/>
                <w:color w:val="000000"/>
                <w:sz w:val="21"/>
                <w:szCs w:val="21"/>
              </w:rPr>
              <w:t>铝的毫米</w:t>
            </w:r>
            <w:r w:rsidRPr="00CB0BF4">
              <w:rPr>
                <w:rFonts w:eastAsia="宋体"/>
                <w:b/>
                <w:bCs/>
                <w:color w:val="000000"/>
                <w:sz w:val="21"/>
                <w:szCs w:val="21"/>
              </w:rPr>
              <w:t>)</w:t>
            </w:r>
          </w:p>
        </w:tc>
      </w:tr>
      <w:tr w:rsidR="008E04A4" w:rsidRPr="00CB0BF4" w14:paraId="64AA5581" w14:textId="77777777" w:rsidTr="00FD33E6">
        <w:tc>
          <w:tcPr>
            <w:tcW w:w="18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958E88"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设计操作范围</w:t>
            </w:r>
          </w:p>
        </w:tc>
        <w:tc>
          <w:tcPr>
            <w:tcW w:w="18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89EC98"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测量的操作潜力</w:t>
            </w:r>
          </w:p>
        </w:tc>
        <w:tc>
          <w:tcPr>
            <w:tcW w:w="18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46605A"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指定的牙科</w:t>
            </w:r>
          </w:p>
          <w:p w14:paraId="40EB546E"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体系</w:t>
            </w:r>
            <w:r w:rsidRPr="00CB0BF4">
              <w:rPr>
                <w:rStyle w:val="ab"/>
                <w:rFonts w:eastAsia="宋体"/>
                <w:color w:val="000000"/>
                <w:sz w:val="21"/>
                <w:szCs w:val="21"/>
              </w:rPr>
              <w:footnoteReference w:id="18"/>
            </w:r>
          </w:p>
        </w:tc>
        <w:tc>
          <w:tcPr>
            <w:tcW w:w="18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12E3D8"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I-</w:t>
            </w:r>
            <w:r w:rsidRPr="00CB0BF4">
              <w:rPr>
                <w:rFonts w:eastAsia="宋体"/>
                <w:color w:val="000000"/>
                <w:sz w:val="21"/>
                <w:szCs w:val="21"/>
              </w:rPr>
              <w:t>其他</w:t>
            </w:r>
            <w:r w:rsidRPr="00CB0BF4">
              <w:rPr>
                <w:rFonts w:eastAsia="宋体"/>
                <w:color w:val="000000"/>
                <w:sz w:val="21"/>
                <w:szCs w:val="21"/>
              </w:rPr>
              <w:t>X</w:t>
            </w:r>
            <w:r w:rsidRPr="00CB0BF4">
              <w:rPr>
                <w:rFonts w:eastAsia="宋体"/>
                <w:color w:val="000000"/>
                <w:sz w:val="21"/>
                <w:szCs w:val="21"/>
              </w:rPr>
              <w:t>射线</w:t>
            </w:r>
          </w:p>
          <w:p w14:paraId="32BB8DD1"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体系</w:t>
            </w:r>
            <w:r w:rsidRPr="00CB0BF4">
              <w:rPr>
                <w:rStyle w:val="ab"/>
                <w:rFonts w:eastAsia="宋体"/>
                <w:color w:val="000000"/>
                <w:sz w:val="21"/>
                <w:szCs w:val="21"/>
              </w:rPr>
              <w:footnoteReference w:id="19"/>
            </w:r>
          </w:p>
        </w:tc>
        <w:tc>
          <w:tcPr>
            <w:tcW w:w="185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603C552E"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II-</w:t>
            </w:r>
            <w:r w:rsidRPr="00CB0BF4">
              <w:rPr>
                <w:rFonts w:eastAsia="宋体"/>
                <w:color w:val="000000"/>
                <w:sz w:val="21"/>
                <w:szCs w:val="21"/>
              </w:rPr>
              <w:t>其他</w:t>
            </w:r>
            <w:r w:rsidRPr="00CB0BF4">
              <w:rPr>
                <w:rFonts w:eastAsia="宋体"/>
                <w:color w:val="000000"/>
                <w:sz w:val="21"/>
                <w:szCs w:val="21"/>
              </w:rPr>
              <w:t>X</w:t>
            </w:r>
            <w:r w:rsidRPr="00CB0BF4">
              <w:rPr>
                <w:rFonts w:eastAsia="宋体"/>
                <w:color w:val="000000"/>
                <w:sz w:val="21"/>
                <w:szCs w:val="21"/>
              </w:rPr>
              <w:t>射线</w:t>
            </w:r>
          </w:p>
          <w:p w14:paraId="059C9FC7" w14:textId="77777777" w:rsidR="008E04A4" w:rsidRPr="00CB0BF4" w:rsidRDefault="00C65937" w:rsidP="00C77271">
            <w:pPr>
              <w:snapToGrid w:val="0"/>
              <w:jc w:val="both"/>
              <w:rPr>
                <w:rFonts w:eastAsia="宋体"/>
                <w:sz w:val="21"/>
                <w:szCs w:val="21"/>
              </w:rPr>
            </w:pPr>
            <w:r w:rsidRPr="00CB0BF4">
              <w:rPr>
                <w:rFonts w:eastAsia="宋体"/>
                <w:color w:val="000000"/>
                <w:sz w:val="21"/>
                <w:szCs w:val="21"/>
              </w:rPr>
              <w:t>体系</w:t>
            </w:r>
            <w:r w:rsidRPr="00CB0BF4">
              <w:rPr>
                <w:rStyle w:val="ab"/>
                <w:rFonts w:eastAsia="宋体"/>
                <w:color w:val="000000"/>
                <w:sz w:val="21"/>
                <w:szCs w:val="21"/>
              </w:rPr>
              <w:footnoteReference w:id="20"/>
            </w:r>
          </w:p>
        </w:tc>
      </w:tr>
      <w:tr w:rsidR="008E04A4" w:rsidRPr="00CB0BF4" w14:paraId="534787D6" w14:textId="77777777" w:rsidTr="00FD33E6">
        <w:tc>
          <w:tcPr>
            <w:tcW w:w="18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9F2940"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&lt;51</w:t>
            </w:r>
          </w:p>
        </w:tc>
        <w:tc>
          <w:tcPr>
            <w:tcW w:w="186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FE71F6"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30</w:t>
            </w:r>
          </w:p>
        </w:tc>
        <w:tc>
          <w:tcPr>
            <w:tcW w:w="18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66D1F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92DF35"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0.3</w:t>
            </w:r>
          </w:p>
        </w:tc>
        <w:tc>
          <w:tcPr>
            <w:tcW w:w="185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1989B73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0.3</w:t>
            </w:r>
          </w:p>
        </w:tc>
      </w:tr>
    </w:tbl>
    <w:p w14:paraId="7A32ED10" w14:textId="77777777" w:rsidR="008E04A4" w:rsidRPr="00CB0BF4" w:rsidRDefault="008E04A4" w:rsidP="00C77271">
      <w:pPr>
        <w:tabs>
          <w:tab w:val="left" w:pos="178"/>
        </w:tabs>
        <w:snapToGrid w:val="0"/>
        <w:ind w:leftChars="157" w:left="314"/>
        <w:jc w:val="both"/>
        <w:rPr>
          <w:rFonts w:eastAsia="宋体"/>
          <w:color w:val="000000"/>
          <w:sz w:val="21"/>
          <w:szCs w:val="21"/>
          <w:vertAlign w:val="superscript"/>
        </w:rPr>
      </w:pPr>
    </w:p>
    <w:p w14:paraId="0EBD743A" w14:textId="77777777" w:rsidR="00FD33E6" w:rsidRPr="00CB0BF4" w:rsidRDefault="00FD33E6" w:rsidP="00C77271">
      <w:pPr>
        <w:tabs>
          <w:tab w:val="left" w:pos="178"/>
        </w:tabs>
        <w:snapToGrid w:val="0"/>
        <w:ind w:leftChars="157" w:left="314"/>
        <w:jc w:val="both"/>
        <w:rPr>
          <w:rFonts w:eastAsia="宋体"/>
          <w:sz w:val="21"/>
          <w:szCs w:val="21"/>
        </w:rPr>
        <w:sectPr w:rsidR="00FD33E6" w:rsidRPr="00CB0BF4" w:rsidSect="001003B6">
          <w:pgSz w:w="11906" w:h="16838"/>
          <w:pgMar w:top="1134" w:right="1417" w:bottom="1134" w:left="1417" w:header="850" w:footer="720" w:gutter="0"/>
          <w:lnNumType w:countBy="1" w:restart="continuous"/>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1837"/>
        <w:gridCol w:w="1863"/>
        <w:gridCol w:w="1807"/>
        <w:gridCol w:w="1837"/>
        <w:gridCol w:w="1842"/>
      </w:tblGrid>
      <w:tr w:rsidR="008E04A4" w:rsidRPr="00CB0BF4" w14:paraId="4D55DC60" w14:textId="77777777" w:rsidTr="00FD33E6">
        <w:tc>
          <w:tcPr>
            <w:tcW w:w="1811"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1520A0D3"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C68AA2"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40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C1235F"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76C80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0.4</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51E4B08C"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0.4</w:t>
            </w:r>
          </w:p>
        </w:tc>
      </w:tr>
      <w:tr w:rsidR="008E04A4" w:rsidRPr="00CB0BF4" w14:paraId="5C26D828" w14:textId="77777777" w:rsidTr="00FD33E6">
        <w:tc>
          <w:tcPr>
            <w:tcW w:w="1811"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71F42FD4" w14:textId="77777777" w:rsidR="008E04A4" w:rsidRPr="00CB0BF4" w:rsidRDefault="008E04A4" w:rsidP="00C77271">
            <w:pPr>
              <w:snapToGrid w:val="0"/>
              <w:jc w:val="both"/>
              <w:rPr>
                <w:rFonts w:eastAsia="宋体"/>
                <w:sz w:val="21"/>
                <w:szCs w:val="21"/>
              </w:rPr>
            </w:pPr>
          </w:p>
          <w:p w14:paraId="3FDBD9DE"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41EB3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50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EAA24F"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61830B"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0.5</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2EED2EBD"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0.5</w:t>
            </w:r>
          </w:p>
        </w:tc>
      </w:tr>
      <w:tr w:rsidR="008E04A4" w:rsidRPr="00CB0BF4" w14:paraId="711FCE76" w14:textId="77777777" w:rsidTr="00FD33E6">
        <w:tc>
          <w:tcPr>
            <w:tcW w:w="9056"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3F6C05" w14:textId="77777777" w:rsidR="008E04A4" w:rsidRPr="00CB0BF4" w:rsidRDefault="008E04A4" w:rsidP="00C77271">
            <w:pPr>
              <w:snapToGrid w:val="0"/>
              <w:jc w:val="both"/>
              <w:rPr>
                <w:rFonts w:eastAsia="宋体"/>
                <w:sz w:val="21"/>
                <w:szCs w:val="21"/>
              </w:rPr>
            </w:pPr>
          </w:p>
        </w:tc>
      </w:tr>
      <w:tr w:rsidR="008E04A4" w:rsidRPr="00CB0BF4" w14:paraId="4CDBBFCE" w14:textId="77777777" w:rsidTr="00FD33E6">
        <w:tc>
          <w:tcPr>
            <w:tcW w:w="1811"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6C406C1E" w14:textId="77777777" w:rsidR="008E04A4" w:rsidRPr="00CB0BF4" w:rsidRDefault="00C65937" w:rsidP="00FD33E6">
            <w:pPr>
              <w:snapToGrid w:val="0"/>
              <w:jc w:val="center"/>
              <w:rPr>
                <w:rFonts w:eastAsia="宋体"/>
                <w:sz w:val="21"/>
                <w:szCs w:val="21"/>
              </w:rPr>
            </w:pPr>
            <w:r w:rsidRPr="00CB0BF4">
              <w:rPr>
                <w:rFonts w:eastAsia="宋体"/>
                <w:color w:val="000000"/>
                <w:sz w:val="21"/>
                <w:szCs w:val="21"/>
              </w:rPr>
              <w:t>51 - 70</w:t>
            </w: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80A06C"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51</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97543C"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87452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1.2</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2774F4B0"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1.3</w:t>
            </w:r>
          </w:p>
        </w:tc>
      </w:tr>
      <w:tr w:rsidR="008E04A4" w:rsidRPr="00CB0BF4" w14:paraId="4D7422E5"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255A20B2"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A524DC"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60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83B762"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1EEB91"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1.3</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203FDFA9"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r>
      <w:tr w:rsidR="008E04A4" w:rsidRPr="00CB0BF4" w14:paraId="1F154163" w14:textId="77777777" w:rsidTr="00FD33E6">
        <w:tc>
          <w:tcPr>
            <w:tcW w:w="1811"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7B6B967C" w14:textId="77777777" w:rsidR="008E04A4" w:rsidRPr="00CB0BF4" w:rsidRDefault="008E04A4" w:rsidP="00C77271">
            <w:pPr>
              <w:snapToGrid w:val="0"/>
              <w:jc w:val="both"/>
              <w:rPr>
                <w:rFonts w:eastAsia="宋体"/>
                <w:sz w:val="21"/>
                <w:szCs w:val="21"/>
              </w:rPr>
            </w:pPr>
          </w:p>
          <w:p w14:paraId="69791771"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8548C1"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70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44F3DF"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4C911A"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716732D0"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1.8</w:t>
            </w:r>
          </w:p>
        </w:tc>
      </w:tr>
      <w:tr w:rsidR="008E04A4" w:rsidRPr="00CB0BF4" w14:paraId="260FA176" w14:textId="77777777" w:rsidTr="00FD33E6">
        <w:tc>
          <w:tcPr>
            <w:tcW w:w="9056"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7A40AB" w14:textId="77777777" w:rsidR="008E04A4" w:rsidRPr="00CB0BF4" w:rsidRDefault="008E04A4" w:rsidP="00C77271">
            <w:pPr>
              <w:snapToGrid w:val="0"/>
              <w:jc w:val="both"/>
              <w:rPr>
                <w:rFonts w:eastAsia="宋体"/>
                <w:sz w:val="21"/>
                <w:szCs w:val="21"/>
              </w:rPr>
            </w:pPr>
          </w:p>
        </w:tc>
      </w:tr>
      <w:tr w:rsidR="008E04A4" w:rsidRPr="00CB0BF4" w14:paraId="17C09EC4" w14:textId="77777777" w:rsidTr="00FD33E6">
        <w:tc>
          <w:tcPr>
            <w:tcW w:w="1811"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40B1EE54" w14:textId="77777777" w:rsidR="008E04A4" w:rsidRPr="00CB0BF4" w:rsidRDefault="00C65937" w:rsidP="00FD33E6">
            <w:pPr>
              <w:snapToGrid w:val="0"/>
              <w:jc w:val="center"/>
              <w:rPr>
                <w:rFonts w:eastAsia="宋体"/>
                <w:sz w:val="21"/>
                <w:szCs w:val="21"/>
              </w:rPr>
            </w:pPr>
            <w:r w:rsidRPr="00CB0BF4">
              <w:rPr>
                <w:rFonts w:eastAsia="宋体"/>
                <w:color w:val="000000"/>
                <w:sz w:val="21"/>
                <w:szCs w:val="21"/>
              </w:rPr>
              <w:t>&gt; 70</w:t>
            </w: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10EAC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71</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0B9B19"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2.1</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4A00DF"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2.1</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07104F5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2.5</w:t>
            </w:r>
          </w:p>
        </w:tc>
      </w:tr>
      <w:tr w:rsidR="008E04A4" w:rsidRPr="00CB0BF4" w14:paraId="455E146A"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539776BB"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B2C03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80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860256"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2.3</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1461C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2.3</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60F8D70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2.9</w:t>
            </w:r>
          </w:p>
        </w:tc>
      </w:tr>
      <w:tr w:rsidR="008E04A4" w:rsidRPr="00CB0BF4" w14:paraId="41A1720C"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4541FD6D"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A40D0D"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90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956605"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778D6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2.5</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467996F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3.2</w:t>
            </w:r>
          </w:p>
        </w:tc>
      </w:tr>
      <w:tr w:rsidR="008E04A4" w:rsidRPr="00CB0BF4" w14:paraId="5626C7D7"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69A11AE9"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9253B4"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100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A2124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2.7</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A4319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2.7</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460F5B1A"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3.6</w:t>
            </w:r>
          </w:p>
        </w:tc>
      </w:tr>
      <w:tr w:rsidR="008E04A4" w:rsidRPr="00CB0BF4" w14:paraId="1C2CF018"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28CD6351"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67D69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110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A0599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3.0</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99BD90"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3.0</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0B0A10A3"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3.9</w:t>
            </w:r>
          </w:p>
        </w:tc>
      </w:tr>
      <w:tr w:rsidR="008E04A4" w:rsidRPr="00CB0BF4" w14:paraId="6D8654BA"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03038903"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ABE5B9"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120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98B571"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3.2</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756242"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3.2</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3D4725EA"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4.3</w:t>
            </w:r>
          </w:p>
        </w:tc>
      </w:tr>
      <w:tr w:rsidR="008E04A4" w:rsidRPr="00CB0BF4" w14:paraId="063CD923"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556D51CA"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E793B7"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130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1AAB73"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3.5</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3017B1"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3.5</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1A09D4FE"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4.7</w:t>
            </w:r>
          </w:p>
        </w:tc>
      </w:tr>
      <w:tr w:rsidR="008E04A4" w:rsidRPr="00CB0BF4" w14:paraId="7B9CADD4" w14:textId="77777777" w:rsidTr="00FD33E6">
        <w:tc>
          <w:tcPr>
            <w:tcW w:w="1811" w:type="dxa"/>
            <w:vMerge w:val="restart"/>
            <w:tcBorders>
              <w:top w:val="nil"/>
              <w:left w:val="single" w:sz="6" w:space="0" w:color="auto"/>
              <w:bottom w:val="nil"/>
              <w:right w:val="single" w:sz="6" w:space="0" w:color="auto"/>
            </w:tcBorders>
            <w:shd w:val="clear" w:color="auto" w:fill="FFFFFF"/>
            <w:tcMar>
              <w:left w:w="57" w:type="dxa"/>
              <w:right w:w="57" w:type="dxa"/>
            </w:tcMar>
          </w:tcPr>
          <w:p w14:paraId="6762C46B"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161942"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140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D3D165"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3.8</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14D00F"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3.8</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677E840C"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5.0</w:t>
            </w:r>
          </w:p>
        </w:tc>
      </w:tr>
      <w:tr w:rsidR="008E04A4" w:rsidRPr="00CB0BF4" w14:paraId="33260FA4" w14:textId="77777777" w:rsidTr="00FD33E6">
        <w:tc>
          <w:tcPr>
            <w:tcW w:w="1811"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44C58651" w14:textId="77777777" w:rsidR="008E04A4" w:rsidRPr="00CB0BF4" w:rsidRDefault="008E04A4" w:rsidP="00C77271">
            <w:pPr>
              <w:snapToGrid w:val="0"/>
              <w:jc w:val="both"/>
              <w:rPr>
                <w:rFonts w:eastAsia="宋体"/>
                <w:sz w:val="21"/>
                <w:szCs w:val="21"/>
              </w:rPr>
            </w:pPr>
          </w:p>
        </w:tc>
        <w:tc>
          <w:tcPr>
            <w:tcW w:w="18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BEA545"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150</w:t>
            </w:r>
          </w:p>
        </w:tc>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D72BB8"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4.1</w:t>
            </w:r>
          </w:p>
        </w:tc>
        <w:tc>
          <w:tcPr>
            <w:tcW w:w="18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B52202"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4.1</w:t>
            </w:r>
          </w:p>
        </w:tc>
        <w:tc>
          <w:tcPr>
            <w:tcW w:w="18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tcPr>
          <w:p w14:paraId="28E6A3C9" w14:textId="77777777" w:rsidR="008E04A4" w:rsidRPr="00CB0BF4" w:rsidRDefault="00C65937" w:rsidP="00FD33E6">
            <w:pPr>
              <w:snapToGrid w:val="0"/>
              <w:jc w:val="right"/>
              <w:rPr>
                <w:rFonts w:eastAsia="宋体"/>
                <w:sz w:val="21"/>
                <w:szCs w:val="21"/>
              </w:rPr>
            </w:pPr>
            <w:r w:rsidRPr="00CB0BF4">
              <w:rPr>
                <w:rFonts w:eastAsia="宋体"/>
                <w:color w:val="000000"/>
                <w:sz w:val="21"/>
                <w:szCs w:val="21"/>
              </w:rPr>
              <w:t>5.4</w:t>
            </w:r>
          </w:p>
        </w:tc>
      </w:tr>
    </w:tbl>
    <w:p w14:paraId="5632D434" w14:textId="77777777" w:rsidR="00FD33E6" w:rsidRPr="00CB0BF4" w:rsidRDefault="00FD33E6" w:rsidP="00C77271">
      <w:pPr>
        <w:snapToGrid w:val="0"/>
        <w:ind w:leftChars="157" w:left="314"/>
        <w:jc w:val="both"/>
        <w:rPr>
          <w:rFonts w:eastAsia="宋体"/>
          <w:color w:val="000000"/>
          <w:sz w:val="21"/>
          <w:szCs w:val="21"/>
        </w:rPr>
      </w:pPr>
    </w:p>
    <w:p w14:paraId="7703AF9F" w14:textId="6EE2549F"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85.</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1020.30(m)(1)</w:t>
      </w:r>
      <w:r w:rsidRPr="00CB0BF4">
        <w:rPr>
          <w:rFonts w:eastAsia="宋体"/>
          <w:color w:val="000000"/>
          <w:sz w:val="24"/>
          <w:szCs w:val="24"/>
        </w:rPr>
        <w:t>规定，对于诊断性</w:t>
      </w:r>
      <w:r w:rsidRPr="00CB0BF4">
        <w:rPr>
          <w:rFonts w:eastAsia="宋体"/>
          <w:color w:val="000000"/>
          <w:sz w:val="24"/>
          <w:szCs w:val="24"/>
        </w:rPr>
        <w:t>X</w:t>
      </w:r>
      <w:r w:rsidRPr="00CB0BF4">
        <w:rPr>
          <w:rFonts w:eastAsia="宋体"/>
          <w:color w:val="000000"/>
          <w:sz w:val="24"/>
          <w:szCs w:val="24"/>
        </w:rPr>
        <w:t>射线系统，必须提供</w:t>
      </w:r>
      <w:r w:rsidRPr="00CB0BF4">
        <w:rPr>
          <w:rFonts w:ascii="宋体" w:eastAsia="宋体" w:hAnsi="宋体"/>
          <w:color w:val="000000"/>
          <w:sz w:val="24"/>
          <w:szCs w:val="24"/>
        </w:rPr>
        <w:t>“</w:t>
      </w:r>
      <w:r w:rsidRPr="00CB0BF4">
        <w:rPr>
          <w:rFonts w:eastAsia="宋体"/>
          <w:color w:val="000000"/>
          <w:sz w:val="24"/>
          <w:szCs w:val="24"/>
        </w:rPr>
        <w:t>积极手段</w:t>
      </w:r>
      <w:r w:rsidRPr="00CB0BF4">
        <w:rPr>
          <w:rFonts w:ascii="宋体" w:eastAsia="宋体" w:hAnsi="宋体"/>
          <w:color w:val="000000"/>
          <w:sz w:val="24"/>
          <w:szCs w:val="24"/>
        </w:rPr>
        <w:t>”</w:t>
      </w:r>
      <w:r w:rsidRPr="00CB0BF4">
        <w:rPr>
          <w:rFonts w:eastAsia="宋体"/>
          <w:color w:val="000000"/>
          <w:sz w:val="24"/>
          <w:szCs w:val="24"/>
        </w:rPr>
        <w:t>，以确保每次曝光都能达到</w:t>
      </w:r>
      <w:del w:id="162" w:author="Z" w:date="2022-04-04T23:19:00Z">
        <w:r w:rsidRPr="00CB0BF4" w:rsidDel="00793FC6">
          <w:rPr>
            <w:rFonts w:eastAsia="宋体"/>
            <w:color w:val="000000"/>
            <w:sz w:val="24"/>
            <w:szCs w:val="24"/>
          </w:rPr>
          <w:delText>最低</w:delText>
        </w:r>
      </w:del>
      <w:r w:rsidRPr="00CB0BF4">
        <w:rPr>
          <w:rFonts w:eastAsia="宋体"/>
          <w:color w:val="000000"/>
          <w:sz w:val="24"/>
          <w:szCs w:val="24"/>
        </w:rPr>
        <w:t>过滤光束</w:t>
      </w:r>
      <w:ins w:id="163" w:author="Z" w:date="2022-04-04T23:19:00Z">
        <w:r w:rsidR="00793FC6" w:rsidRPr="00CB0BF4">
          <w:rPr>
            <w:rFonts w:eastAsia="宋体"/>
            <w:color w:val="000000"/>
            <w:sz w:val="24"/>
            <w:szCs w:val="24"/>
          </w:rPr>
          <w:t>最低</w:t>
        </w:r>
      </w:ins>
      <w:r w:rsidRPr="00CB0BF4">
        <w:rPr>
          <w:rFonts w:eastAsia="宋体"/>
          <w:color w:val="000000"/>
          <w:sz w:val="24"/>
          <w:szCs w:val="24"/>
        </w:rPr>
        <w:t>质量要求。在具有可变过滤能力的系统中，如果特殊的放射技术需要暂时脱离过滤器和</w:t>
      </w:r>
      <w:r w:rsidRPr="00CB0BF4">
        <w:rPr>
          <w:rFonts w:eastAsia="宋体"/>
          <w:color w:val="000000"/>
          <w:sz w:val="24"/>
          <w:szCs w:val="24"/>
        </w:rPr>
        <w:t>/</w:t>
      </w:r>
      <w:r w:rsidRPr="00CB0BF4">
        <w:rPr>
          <w:rFonts w:eastAsia="宋体"/>
          <w:color w:val="000000"/>
          <w:sz w:val="24"/>
          <w:szCs w:val="24"/>
        </w:rPr>
        <w:t>或镜面光学系统，带有</w:t>
      </w:r>
      <w:proofErr w:type="gramStart"/>
      <w:r w:rsidRPr="00CB0BF4">
        <w:rPr>
          <w:rFonts w:eastAsia="宋体"/>
          <w:color w:val="000000"/>
          <w:sz w:val="24"/>
          <w:szCs w:val="24"/>
        </w:rPr>
        <w:t>适当警告</w:t>
      </w:r>
      <w:proofErr w:type="gramEnd"/>
      <w:r w:rsidRPr="00CB0BF4">
        <w:rPr>
          <w:rFonts w:eastAsia="宋体"/>
          <w:color w:val="000000"/>
          <w:sz w:val="24"/>
          <w:szCs w:val="24"/>
        </w:rPr>
        <w:t>和说明的特殊工具是否符合</w:t>
      </w:r>
      <w:r w:rsidRPr="00CB0BF4">
        <w:rPr>
          <w:rFonts w:ascii="宋体" w:eastAsia="宋体" w:hAnsi="宋体"/>
          <w:color w:val="000000"/>
          <w:sz w:val="24"/>
          <w:szCs w:val="24"/>
        </w:rPr>
        <w:t>“</w:t>
      </w:r>
      <w:r w:rsidRPr="00CB0BF4">
        <w:rPr>
          <w:rFonts w:eastAsia="宋体"/>
          <w:color w:val="000000"/>
          <w:sz w:val="24"/>
          <w:szCs w:val="24"/>
        </w:rPr>
        <w:t>积极手段</w:t>
      </w:r>
      <w:r w:rsidR="006B73B6">
        <w:rPr>
          <w:rFonts w:ascii="宋体" w:eastAsia="宋体" w:hAnsi="宋体" w:hint="eastAsia"/>
          <w:color w:val="000000"/>
          <w:sz w:val="24"/>
          <w:szCs w:val="24"/>
        </w:rPr>
        <w:t>”</w:t>
      </w:r>
      <w:r w:rsidRPr="00CB0BF4">
        <w:rPr>
          <w:rFonts w:eastAsia="宋体"/>
          <w:color w:val="000000"/>
          <w:sz w:val="24"/>
          <w:szCs w:val="24"/>
        </w:rPr>
        <w:t>的要求？</w:t>
      </w:r>
    </w:p>
    <w:p w14:paraId="637553B5" w14:textId="77777777" w:rsidR="00FD33E6" w:rsidRPr="00CB0BF4" w:rsidRDefault="00FD33E6" w:rsidP="00C77271">
      <w:pPr>
        <w:snapToGrid w:val="0"/>
        <w:ind w:leftChars="157" w:left="314"/>
        <w:jc w:val="both"/>
        <w:rPr>
          <w:rFonts w:eastAsia="宋体"/>
          <w:color w:val="000000"/>
          <w:sz w:val="24"/>
          <w:szCs w:val="24"/>
        </w:rPr>
      </w:pPr>
    </w:p>
    <w:p w14:paraId="271924CA"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回答：否，</w:t>
      </w:r>
      <w:r w:rsidRPr="00CB0BF4">
        <w:rPr>
          <w:rFonts w:eastAsia="宋体"/>
          <w:color w:val="000000"/>
          <w:sz w:val="24"/>
          <w:szCs w:val="24"/>
        </w:rPr>
        <w:t>FDA</w:t>
      </w:r>
      <w:r w:rsidRPr="00CB0BF4">
        <w:rPr>
          <w:rFonts w:eastAsia="宋体"/>
          <w:color w:val="000000"/>
          <w:sz w:val="24"/>
          <w:szCs w:val="24"/>
        </w:rPr>
        <w:t>认为特殊工具不符合</w:t>
      </w:r>
      <w:r w:rsidRPr="00CB0BF4">
        <w:rPr>
          <w:rFonts w:ascii="宋体" w:eastAsia="宋体" w:hAnsi="宋体"/>
          <w:color w:val="000000"/>
          <w:sz w:val="24"/>
          <w:szCs w:val="24"/>
        </w:rPr>
        <w:t>“</w:t>
      </w:r>
      <w:r w:rsidRPr="00CB0BF4">
        <w:rPr>
          <w:rFonts w:eastAsia="宋体"/>
          <w:color w:val="000000"/>
          <w:sz w:val="24"/>
          <w:szCs w:val="24"/>
        </w:rPr>
        <w:t>积极手段</w:t>
      </w:r>
      <w:r w:rsidR="006B73B6">
        <w:rPr>
          <w:rFonts w:ascii="宋体" w:eastAsia="宋体" w:hAnsi="宋体" w:hint="eastAsia"/>
          <w:color w:val="000000"/>
          <w:sz w:val="24"/>
          <w:szCs w:val="24"/>
        </w:rPr>
        <w:t>”</w:t>
      </w:r>
      <w:r w:rsidRPr="00CB0BF4">
        <w:rPr>
          <w:rFonts w:eastAsia="宋体"/>
          <w:color w:val="000000"/>
          <w:sz w:val="24"/>
          <w:szCs w:val="24"/>
        </w:rPr>
        <w:t>的要求。通过</w:t>
      </w:r>
      <w:r w:rsidRPr="00CB0BF4">
        <w:rPr>
          <w:rFonts w:ascii="宋体" w:eastAsia="宋体" w:hAnsi="宋体"/>
          <w:color w:val="000000"/>
          <w:sz w:val="24"/>
          <w:szCs w:val="24"/>
        </w:rPr>
        <w:t>“</w:t>
      </w:r>
      <w:r w:rsidRPr="00CB0BF4">
        <w:rPr>
          <w:rFonts w:eastAsia="宋体"/>
          <w:color w:val="000000"/>
          <w:sz w:val="24"/>
          <w:szCs w:val="24"/>
        </w:rPr>
        <w:t>积极的手段</w:t>
      </w:r>
      <w:r w:rsidRPr="00CB0BF4">
        <w:rPr>
          <w:rFonts w:ascii="宋体" w:eastAsia="宋体" w:hAnsi="宋体"/>
          <w:color w:val="000000"/>
          <w:sz w:val="24"/>
          <w:szCs w:val="24"/>
        </w:rPr>
        <w:t>”</w:t>
      </w:r>
      <w:r w:rsidRPr="00CB0BF4">
        <w:rPr>
          <w:rFonts w:eastAsia="宋体"/>
          <w:color w:val="000000"/>
          <w:sz w:val="24"/>
          <w:szCs w:val="24"/>
        </w:rPr>
        <w:t>，</w:t>
      </w:r>
      <w:r w:rsidRPr="00CB0BF4">
        <w:rPr>
          <w:rFonts w:eastAsia="宋体"/>
          <w:color w:val="000000"/>
          <w:sz w:val="24"/>
          <w:szCs w:val="24"/>
        </w:rPr>
        <w:t>FDA</w:t>
      </w:r>
      <w:r w:rsidRPr="00CB0BF4">
        <w:rPr>
          <w:rFonts w:eastAsia="宋体"/>
          <w:color w:val="000000"/>
          <w:sz w:val="24"/>
          <w:szCs w:val="24"/>
        </w:rPr>
        <w:t>建议制造商设计设备，使暴露被抑制，直到适当的过滤在梁（</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m</w:t>
      </w:r>
      <w:r w:rsidRPr="00CB0BF4">
        <w:rPr>
          <w:rFonts w:eastAsia="宋体"/>
          <w:color w:val="000000"/>
          <w:sz w:val="24"/>
          <w:szCs w:val="24"/>
        </w:rPr>
        <w:t>）（</w:t>
      </w:r>
      <w:r w:rsidRPr="00CB0BF4">
        <w:rPr>
          <w:rFonts w:eastAsia="宋体"/>
          <w:color w:val="000000"/>
          <w:sz w:val="24"/>
          <w:szCs w:val="24"/>
        </w:rPr>
        <w:t>1</w:t>
      </w:r>
      <w:r w:rsidRPr="00CB0BF4">
        <w:rPr>
          <w:rFonts w:eastAsia="宋体"/>
          <w:color w:val="000000"/>
          <w:sz w:val="24"/>
          <w:szCs w:val="24"/>
        </w:rPr>
        <w:t>））。虽然在维修过程中可能会使用特殊工具来移除过滤器，但在正常使用过程中，操作者不应该经常添加和</w:t>
      </w:r>
      <w:r w:rsidRPr="00CB0BF4">
        <w:rPr>
          <w:rFonts w:eastAsia="宋体"/>
          <w:color w:val="000000"/>
          <w:sz w:val="24"/>
          <w:szCs w:val="24"/>
        </w:rPr>
        <w:t>/</w:t>
      </w:r>
      <w:r w:rsidRPr="00CB0BF4">
        <w:rPr>
          <w:rFonts w:eastAsia="宋体"/>
          <w:color w:val="000000"/>
          <w:sz w:val="24"/>
          <w:szCs w:val="24"/>
        </w:rPr>
        <w:t>或移除过滤器。如果一个诊断性</w:t>
      </w:r>
      <w:r w:rsidRPr="00CB0BF4">
        <w:rPr>
          <w:rFonts w:eastAsia="宋体"/>
          <w:color w:val="000000"/>
          <w:sz w:val="24"/>
          <w:szCs w:val="24"/>
        </w:rPr>
        <w:t>X</w:t>
      </w:r>
      <w:r w:rsidRPr="00CB0BF4">
        <w:rPr>
          <w:rFonts w:eastAsia="宋体"/>
          <w:color w:val="000000"/>
          <w:sz w:val="24"/>
          <w:szCs w:val="24"/>
        </w:rPr>
        <w:t>射线系统要在一个以上的过滤厚度下运行，可以通过一个与千伏选择器</w:t>
      </w:r>
      <w:proofErr w:type="gramStart"/>
      <w:r w:rsidRPr="00CB0BF4">
        <w:rPr>
          <w:rFonts w:eastAsia="宋体"/>
          <w:color w:val="000000"/>
          <w:sz w:val="24"/>
          <w:szCs w:val="24"/>
        </w:rPr>
        <w:t>联锁</w:t>
      </w:r>
      <w:proofErr w:type="gramEnd"/>
      <w:r w:rsidRPr="00CB0BF4">
        <w:rPr>
          <w:rFonts w:eastAsia="宋体"/>
          <w:color w:val="000000"/>
          <w:sz w:val="24"/>
          <w:szCs w:val="24"/>
        </w:rPr>
        <w:t>的过滤器来满足这一要求，如果最低要求的过滤不在光束中，它将防止</w:t>
      </w:r>
      <w:r w:rsidRPr="00CB0BF4">
        <w:rPr>
          <w:rFonts w:eastAsia="宋体"/>
          <w:color w:val="000000"/>
          <w:sz w:val="24"/>
          <w:szCs w:val="24"/>
        </w:rPr>
        <w:t>X</w:t>
      </w:r>
      <w:r w:rsidRPr="00CB0BF4">
        <w:rPr>
          <w:rFonts w:eastAsia="宋体"/>
          <w:color w:val="000000"/>
          <w:sz w:val="24"/>
          <w:szCs w:val="24"/>
        </w:rPr>
        <w:t>射线发射。</w:t>
      </w:r>
    </w:p>
    <w:p w14:paraId="0AA531A7" w14:textId="77777777" w:rsidR="00FD33E6" w:rsidRPr="00CB0BF4" w:rsidRDefault="00FD33E6" w:rsidP="00C77271">
      <w:pPr>
        <w:snapToGrid w:val="0"/>
        <w:ind w:leftChars="157" w:left="314"/>
        <w:jc w:val="both"/>
        <w:rPr>
          <w:rFonts w:eastAsia="宋体"/>
          <w:sz w:val="24"/>
          <w:szCs w:val="24"/>
        </w:rPr>
      </w:pPr>
    </w:p>
    <w:p w14:paraId="7E6E8617"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备注：</w:t>
      </w:r>
      <w:r w:rsidRPr="00CB0BF4">
        <w:rPr>
          <w:rFonts w:eastAsia="宋体"/>
          <w:color w:val="000000"/>
          <w:sz w:val="24"/>
          <w:szCs w:val="24"/>
        </w:rPr>
        <w:t>21 CFR 1020.30(m)(2)</w:t>
      </w:r>
      <w:r w:rsidRPr="00CB0BF4">
        <w:rPr>
          <w:rFonts w:eastAsia="宋体"/>
          <w:color w:val="000000"/>
          <w:sz w:val="24"/>
          <w:szCs w:val="24"/>
        </w:rPr>
        <w:t>对</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日或之后生产的某些透视系统规定了提供可选的额外过滤的要求。</w:t>
      </w:r>
    </w:p>
    <w:p w14:paraId="711B29EC" w14:textId="77777777" w:rsidR="00FD33E6" w:rsidRPr="00CB0BF4" w:rsidRDefault="00FD33E6" w:rsidP="00C77271">
      <w:pPr>
        <w:snapToGrid w:val="0"/>
        <w:ind w:leftChars="157" w:left="314"/>
        <w:jc w:val="both"/>
        <w:rPr>
          <w:rFonts w:eastAsia="宋体"/>
          <w:sz w:val="24"/>
          <w:szCs w:val="24"/>
        </w:rPr>
      </w:pPr>
    </w:p>
    <w:p w14:paraId="3A242F75"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86.</w:t>
      </w:r>
      <w:r w:rsidRPr="00CB0BF4">
        <w:rPr>
          <w:rFonts w:eastAsia="宋体"/>
          <w:color w:val="000000"/>
          <w:sz w:val="24"/>
          <w:szCs w:val="24"/>
        </w:rPr>
        <w:tab/>
      </w:r>
      <w:r w:rsidRPr="00CB0BF4">
        <w:rPr>
          <w:rFonts w:eastAsia="宋体"/>
          <w:color w:val="000000"/>
          <w:sz w:val="24"/>
          <w:szCs w:val="24"/>
        </w:rPr>
        <w:t>问题：性能标准是否包括在检查过程中使用不同厚度的滤光片（光束整形器）来获得胶片表面的均匀曝光？</w:t>
      </w:r>
    </w:p>
    <w:p w14:paraId="193D6490" w14:textId="77777777" w:rsidR="00FD33E6" w:rsidRPr="00CB0BF4" w:rsidRDefault="00FD33E6" w:rsidP="00C77271">
      <w:pPr>
        <w:snapToGrid w:val="0"/>
        <w:ind w:leftChars="157" w:left="314"/>
        <w:jc w:val="both"/>
        <w:rPr>
          <w:rFonts w:eastAsia="宋体"/>
          <w:color w:val="000000"/>
          <w:sz w:val="24"/>
          <w:szCs w:val="24"/>
        </w:rPr>
      </w:pPr>
    </w:p>
    <w:p w14:paraId="63479F9C" w14:textId="4B9A1B44" w:rsidR="00FD33E6" w:rsidRPr="00CB0BF4" w:rsidRDefault="00C65937" w:rsidP="00FD33E6">
      <w:pPr>
        <w:snapToGrid w:val="0"/>
        <w:ind w:leftChars="157" w:left="314"/>
        <w:jc w:val="both"/>
        <w:rPr>
          <w:rFonts w:eastAsia="宋体"/>
          <w:sz w:val="24"/>
          <w:szCs w:val="24"/>
        </w:rPr>
      </w:pPr>
      <w:r w:rsidRPr="00CB0BF4">
        <w:rPr>
          <w:rFonts w:eastAsia="宋体"/>
          <w:color w:val="000000"/>
          <w:sz w:val="24"/>
          <w:szCs w:val="24"/>
        </w:rPr>
        <w:t>回答：性能标准没有对这种过滤提出要求，但它们在</w:t>
      </w:r>
      <w:r w:rsidRPr="00CB0BF4">
        <w:rPr>
          <w:rFonts w:eastAsia="宋体"/>
          <w:color w:val="000000"/>
          <w:sz w:val="24"/>
          <w:szCs w:val="24"/>
        </w:rPr>
        <w:t>21 CFR 1020.30(m)(1)</w:t>
      </w:r>
      <w:r w:rsidRPr="00CB0BF4">
        <w:rPr>
          <w:rFonts w:eastAsia="宋体"/>
          <w:color w:val="000000"/>
          <w:sz w:val="24"/>
          <w:szCs w:val="24"/>
        </w:rPr>
        <w:t>的表</w:t>
      </w:r>
      <w:r w:rsidRPr="00CB0BF4">
        <w:rPr>
          <w:rFonts w:eastAsia="宋体"/>
          <w:color w:val="000000"/>
          <w:sz w:val="24"/>
          <w:szCs w:val="24"/>
        </w:rPr>
        <w:t>1</w:t>
      </w:r>
      <w:r w:rsidRPr="00CB0BF4">
        <w:rPr>
          <w:rFonts w:eastAsia="宋体"/>
          <w:color w:val="000000"/>
          <w:sz w:val="24"/>
          <w:szCs w:val="24"/>
        </w:rPr>
        <w:t>中对最低光束质量提出了要求（见问题</w:t>
      </w:r>
      <w:r w:rsidRPr="00CB0BF4">
        <w:rPr>
          <w:rFonts w:eastAsia="宋体"/>
          <w:color w:val="000000"/>
          <w:sz w:val="24"/>
          <w:szCs w:val="24"/>
        </w:rPr>
        <w:t>84</w:t>
      </w:r>
      <w:r w:rsidRPr="00CB0BF4">
        <w:rPr>
          <w:rFonts w:eastAsia="宋体"/>
          <w:color w:val="000000"/>
          <w:sz w:val="24"/>
          <w:szCs w:val="24"/>
        </w:rPr>
        <w:t>）。</w:t>
      </w:r>
      <w:r w:rsidRPr="00CB0BF4">
        <w:rPr>
          <w:rFonts w:eastAsia="宋体"/>
          <w:color w:val="000000"/>
          <w:sz w:val="24"/>
          <w:szCs w:val="24"/>
        </w:rPr>
        <w:t>FDA</w:t>
      </w:r>
      <w:r w:rsidRPr="00CB0BF4">
        <w:rPr>
          <w:rFonts w:eastAsia="宋体"/>
          <w:color w:val="000000"/>
          <w:sz w:val="24"/>
          <w:szCs w:val="24"/>
        </w:rPr>
        <w:t>将测试系统是否符合补偿过滤器的要求，并将</w:t>
      </w:r>
      <w:r w:rsidR="00FC0070">
        <w:rPr>
          <w:rFonts w:eastAsia="宋体"/>
          <w:color w:val="000000"/>
          <w:sz w:val="24"/>
          <w:szCs w:val="24"/>
        </w:rPr>
        <w:t>光束限制器</w:t>
      </w:r>
      <w:r w:rsidRPr="00CB0BF4">
        <w:rPr>
          <w:rFonts w:eastAsia="宋体"/>
          <w:color w:val="000000"/>
          <w:sz w:val="24"/>
          <w:szCs w:val="24"/>
        </w:rPr>
        <w:t>打开到最宽的设置，以</w:t>
      </w:r>
      <w:ins w:id="164" w:author="Z" w:date="2022-04-04T23:18:00Z">
        <w:r w:rsidR="00B27E00" w:rsidRPr="00CB0BF4">
          <w:rPr>
            <w:rFonts w:eastAsia="宋体"/>
            <w:color w:val="000000"/>
            <w:sz w:val="24"/>
            <w:szCs w:val="24"/>
          </w:rPr>
          <w:t>测定</w:t>
        </w:r>
      </w:ins>
      <w:del w:id="165" w:author="Z" w:date="2022-04-04T23:18:00Z">
        <w:r w:rsidRPr="00CB0BF4" w:rsidDel="00B27E00">
          <w:rPr>
            <w:rFonts w:eastAsia="宋体"/>
            <w:color w:val="000000"/>
            <w:sz w:val="24"/>
            <w:szCs w:val="24"/>
          </w:rPr>
          <w:delText>进行</w:delText>
        </w:r>
      </w:del>
      <w:proofErr w:type="gramStart"/>
      <w:r w:rsidRPr="00CB0BF4">
        <w:rPr>
          <w:rFonts w:eastAsia="宋体"/>
          <w:color w:val="000000"/>
          <w:sz w:val="24"/>
          <w:szCs w:val="24"/>
        </w:rPr>
        <w:t>半值层</w:t>
      </w:r>
      <w:proofErr w:type="gramEnd"/>
      <w:del w:id="166" w:author="Z" w:date="2022-04-04T23:18:00Z">
        <w:r w:rsidRPr="00CB0BF4" w:rsidDel="00B27E00">
          <w:rPr>
            <w:rFonts w:eastAsia="宋体"/>
            <w:color w:val="000000"/>
            <w:sz w:val="24"/>
            <w:szCs w:val="24"/>
          </w:rPr>
          <w:delText>测定</w:delText>
        </w:r>
      </w:del>
      <w:r w:rsidRPr="00CB0BF4">
        <w:rPr>
          <w:rFonts w:eastAsia="宋体"/>
          <w:color w:val="000000"/>
          <w:sz w:val="24"/>
          <w:szCs w:val="24"/>
        </w:rPr>
        <w:t>。由于过滤在整个有用的梁上是不均匀的，最小厚度的区域将是用于确定符合性的数值。</w:t>
      </w:r>
    </w:p>
    <w:p w14:paraId="4DC2FF75" w14:textId="77777777" w:rsidR="008E04A4" w:rsidRPr="00CB0BF4" w:rsidRDefault="008E04A4" w:rsidP="00C77271">
      <w:pPr>
        <w:snapToGrid w:val="0"/>
        <w:ind w:leftChars="157" w:left="314"/>
        <w:jc w:val="both"/>
        <w:rPr>
          <w:rFonts w:eastAsia="宋体"/>
          <w:sz w:val="24"/>
          <w:szCs w:val="24"/>
        </w:rPr>
      </w:pPr>
    </w:p>
    <w:p w14:paraId="4CCF18E6" w14:textId="77777777" w:rsidR="00FD33E6" w:rsidRPr="00CB0BF4" w:rsidRDefault="00FD33E6" w:rsidP="00C77271">
      <w:pPr>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3FFB10E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87.</w:t>
      </w:r>
      <w:r w:rsidRPr="00CB0BF4">
        <w:rPr>
          <w:rFonts w:eastAsia="宋体"/>
          <w:color w:val="000000"/>
          <w:sz w:val="24"/>
          <w:szCs w:val="24"/>
        </w:rPr>
        <w:tab/>
      </w:r>
      <w:r w:rsidRPr="00CB0BF4">
        <w:rPr>
          <w:rFonts w:eastAsia="宋体"/>
          <w:color w:val="000000"/>
          <w:sz w:val="24"/>
          <w:szCs w:val="24"/>
        </w:rPr>
        <w:t>问题：某制造商生产的</w:t>
      </w:r>
      <w:r w:rsidRPr="00CB0BF4">
        <w:rPr>
          <w:rFonts w:eastAsia="宋体"/>
          <w:color w:val="000000"/>
          <w:sz w:val="24"/>
          <w:szCs w:val="24"/>
        </w:rPr>
        <w:t>X</w:t>
      </w:r>
      <w:r w:rsidRPr="00CB0BF4">
        <w:rPr>
          <w:rFonts w:eastAsia="宋体"/>
          <w:color w:val="000000"/>
          <w:sz w:val="24"/>
          <w:szCs w:val="24"/>
        </w:rPr>
        <w:t>射线系统名义上的额定电压为</w:t>
      </w:r>
      <w:r w:rsidRPr="00CB0BF4">
        <w:rPr>
          <w:rFonts w:eastAsia="宋体"/>
          <w:color w:val="000000"/>
          <w:sz w:val="24"/>
          <w:szCs w:val="24"/>
        </w:rPr>
        <w:t>70kVp</w:t>
      </w:r>
      <w:r w:rsidRPr="00CB0BF4">
        <w:rPr>
          <w:rFonts w:eastAsia="宋体"/>
          <w:color w:val="000000"/>
          <w:sz w:val="24"/>
          <w:szCs w:val="24"/>
        </w:rPr>
        <w:t>，并规定了正负</w:t>
      </w:r>
      <w:r w:rsidRPr="00CB0BF4">
        <w:rPr>
          <w:rFonts w:eastAsia="宋体"/>
          <w:color w:val="000000"/>
          <w:sz w:val="24"/>
          <w:szCs w:val="24"/>
        </w:rPr>
        <w:t>5%</w:t>
      </w:r>
      <w:r w:rsidRPr="00CB0BF4">
        <w:rPr>
          <w:rFonts w:eastAsia="宋体"/>
          <w:color w:val="000000"/>
          <w:sz w:val="24"/>
          <w:szCs w:val="24"/>
        </w:rPr>
        <w:t>（</w:t>
      </w:r>
      <w:r w:rsidRPr="00CB0BF4">
        <w:rPr>
          <w:rFonts w:eastAsia="宋体"/>
          <w:color w:val="000000"/>
          <w:sz w:val="24"/>
          <w:szCs w:val="24"/>
        </w:rPr>
        <w:t>±5%</w:t>
      </w:r>
      <w:r w:rsidRPr="00CB0BF4">
        <w:rPr>
          <w:rFonts w:eastAsia="宋体"/>
          <w:color w:val="000000"/>
          <w:sz w:val="24"/>
          <w:szCs w:val="24"/>
        </w:rPr>
        <w:t>）的</w:t>
      </w:r>
      <w:proofErr w:type="spellStart"/>
      <w:r w:rsidRPr="00CB0BF4">
        <w:rPr>
          <w:rFonts w:eastAsia="宋体"/>
          <w:color w:val="000000"/>
          <w:sz w:val="24"/>
          <w:szCs w:val="24"/>
        </w:rPr>
        <w:t>kVp</w:t>
      </w:r>
      <w:proofErr w:type="spellEnd"/>
      <w:r w:rsidRPr="00CB0BF4">
        <w:rPr>
          <w:rFonts w:eastAsia="宋体"/>
          <w:color w:val="000000"/>
          <w:sz w:val="24"/>
          <w:szCs w:val="24"/>
        </w:rPr>
        <w:t>公差。如果系统的测量</w:t>
      </w:r>
      <w:proofErr w:type="spellStart"/>
      <w:r w:rsidRPr="00CB0BF4">
        <w:rPr>
          <w:rFonts w:eastAsia="宋体"/>
          <w:color w:val="000000"/>
          <w:sz w:val="24"/>
          <w:szCs w:val="24"/>
        </w:rPr>
        <w:t>kVp</w:t>
      </w:r>
      <w:proofErr w:type="spellEnd"/>
      <w:r w:rsidRPr="00CB0BF4">
        <w:rPr>
          <w:rFonts w:eastAsia="宋体"/>
          <w:color w:val="000000"/>
          <w:sz w:val="24"/>
          <w:szCs w:val="24"/>
        </w:rPr>
        <w:t>为</w:t>
      </w:r>
      <w:r w:rsidRPr="00CB0BF4">
        <w:rPr>
          <w:rFonts w:eastAsia="宋体"/>
          <w:color w:val="000000"/>
          <w:sz w:val="24"/>
          <w:szCs w:val="24"/>
        </w:rPr>
        <w:t>73</w:t>
      </w:r>
      <w:r w:rsidRPr="00CB0BF4">
        <w:rPr>
          <w:rFonts w:eastAsia="宋体"/>
          <w:color w:val="000000"/>
          <w:sz w:val="24"/>
          <w:szCs w:val="24"/>
        </w:rPr>
        <w:t>，参考</w:t>
      </w:r>
      <w:r w:rsidRPr="00CB0BF4">
        <w:rPr>
          <w:rFonts w:eastAsia="宋体"/>
          <w:color w:val="000000"/>
          <w:sz w:val="24"/>
          <w:szCs w:val="24"/>
        </w:rPr>
        <w:t>21 CFR 1020.30(m)(1)</w:t>
      </w:r>
      <w:r w:rsidRPr="00CB0BF4">
        <w:rPr>
          <w:rFonts w:eastAsia="宋体"/>
          <w:color w:val="000000"/>
          <w:sz w:val="24"/>
          <w:szCs w:val="24"/>
        </w:rPr>
        <w:t>的表</w:t>
      </w:r>
      <w:r w:rsidRPr="00CB0BF4">
        <w:rPr>
          <w:rFonts w:eastAsia="宋体"/>
          <w:color w:val="000000"/>
          <w:sz w:val="24"/>
          <w:szCs w:val="24"/>
        </w:rPr>
        <w:t>1</w:t>
      </w:r>
      <w:r w:rsidRPr="00CB0BF4">
        <w:rPr>
          <w:rFonts w:eastAsia="宋体"/>
          <w:color w:val="000000"/>
          <w:sz w:val="24"/>
          <w:szCs w:val="24"/>
        </w:rPr>
        <w:t>，最</w:t>
      </w:r>
      <w:proofErr w:type="gramStart"/>
      <w:r w:rsidRPr="00CB0BF4">
        <w:rPr>
          <w:rFonts w:eastAsia="宋体"/>
          <w:color w:val="000000"/>
          <w:sz w:val="24"/>
          <w:szCs w:val="24"/>
        </w:rPr>
        <w:t>小半值层</w:t>
      </w:r>
      <w:proofErr w:type="gramEnd"/>
      <w:r w:rsidRPr="00CB0BF4">
        <w:rPr>
          <w:rFonts w:eastAsia="宋体"/>
          <w:color w:val="000000"/>
          <w:sz w:val="24"/>
          <w:szCs w:val="24"/>
        </w:rPr>
        <w:t>(HVL)</w:t>
      </w:r>
      <w:r w:rsidRPr="00CB0BF4">
        <w:rPr>
          <w:rFonts w:eastAsia="宋体"/>
          <w:color w:val="000000"/>
          <w:sz w:val="24"/>
          <w:szCs w:val="24"/>
        </w:rPr>
        <w:t>必须是至少</w:t>
      </w:r>
      <w:r w:rsidRPr="00CB0BF4">
        <w:rPr>
          <w:rFonts w:eastAsia="宋体"/>
          <w:color w:val="000000"/>
          <w:sz w:val="24"/>
          <w:szCs w:val="24"/>
        </w:rPr>
        <w:t>2.6</w:t>
      </w:r>
      <w:r w:rsidRPr="00CB0BF4">
        <w:rPr>
          <w:rFonts w:eastAsia="宋体"/>
          <w:color w:val="000000"/>
          <w:sz w:val="24"/>
          <w:szCs w:val="24"/>
        </w:rPr>
        <w:t>毫米的铝（通过</w:t>
      </w:r>
      <w:r w:rsidRPr="00CB0BF4">
        <w:rPr>
          <w:rFonts w:ascii="宋体" w:eastAsia="宋体" w:hAnsi="宋体"/>
          <w:color w:val="000000"/>
          <w:sz w:val="24"/>
          <w:szCs w:val="24"/>
        </w:rPr>
        <w:t>“</w:t>
      </w:r>
      <w:r w:rsidRPr="00CB0BF4">
        <w:rPr>
          <w:rFonts w:eastAsia="宋体"/>
          <w:color w:val="000000"/>
          <w:sz w:val="24"/>
          <w:szCs w:val="24"/>
        </w:rPr>
        <w:t>70</w:t>
      </w:r>
      <w:r w:rsidRPr="00CB0BF4">
        <w:rPr>
          <w:rFonts w:eastAsia="宋体"/>
          <w:color w:val="000000"/>
          <w:sz w:val="24"/>
          <w:szCs w:val="24"/>
        </w:rPr>
        <w:t>以上</w:t>
      </w:r>
      <w:r w:rsidR="006B73B6">
        <w:rPr>
          <w:rFonts w:ascii="宋体" w:eastAsia="宋体" w:hAnsi="宋体" w:hint="eastAsia"/>
          <w:color w:val="000000"/>
          <w:sz w:val="24"/>
          <w:szCs w:val="24"/>
        </w:rPr>
        <w:t>”</w:t>
      </w:r>
      <w:proofErr w:type="spellStart"/>
      <w:r w:rsidRPr="00CB0BF4">
        <w:rPr>
          <w:rFonts w:eastAsia="宋体"/>
          <w:color w:val="000000"/>
          <w:sz w:val="24"/>
          <w:szCs w:val="24"/>
        </w:rPr>
        <w:t>kVp</w:t>
      </w:r>
      <w:proofErr w:type="spellEnd"/>
      <w:r w:rsidRPr="00CB0BF4">
        <w:rPr>
          <w:rFonts w:eastAsia="宋体"/>
          <w:color w:val="000000"/>
          <w:sz w:val="24"/>
          <w:szCs w:val="24"/>
        </w:rPr>
        <w:t>部分的线性内插）或</w:t>
      </w:r>
      <w:r w:rsidRPr="00CB0BF4">
        <w:rPr>
          <w:rFonts w:eastAsia="宋体"/>
          <w:color w:val="000000"/>
          <w:sz w:val="24"/>
          <w:szCs w:val="24"/>
        </w:rPr>
        <w:t>1.9</w:t>
      </w:r>
      <w:r w:rsidRPr="00CB0BF4">
        <w:rPr>
          <w:rFonts w:eastAsia="宋体"/>
          <w:color w:val="000000"/>
          <w:sz w:val="24"/>
          <w:szCs w:val="24"/>
        </w:rPr>
        <w:t>毫米的铝（通过</w:t>
      </w:r>
      <w:r w:rsidRPr="00CB0BF4">
        <w:rPr>
          <w:rFonts w:ascii="宋体" w:eastAsia="宋体" w:hAnsi="宋体"/>
          <w:color w:val="000000"/>
          <w:sz w:val="24"/>
          <w:szCs w:val="24"/>
        </w:rPr>
        <w:t>“</w:t>
      </w:r>
      <w:r w:rsidRPr="00CB0BF4">
        <w:rPr>
          <w:rFonts w:eastAsia="宋体"/>
          <w:color w:val="000000"/>
          <w:sz w:val="24"/>
          <w:szCs w:val="24"/>
        </w:rPr>
        <w:t>51</w:t>
      </w:r>
      <w:r w:rsidRPr="00CB0BF4">
        <w:rPr>
          <w:rFonts w:eastAsia="宋体"/>
          <w:color w:val="000000"/>
          <w:sz w:val="24"/>
          <w:szCs w:val="24"/>
        </w:rPr>
        <w:t>至</w:t>
      </w:r>
      <w:r w:rsidRPr="00CB0BF4">
        <w:rPr>
          <w:rFonts w:eastAsia="宋体"/>
          <w:color w:val="000000"/>
          <w:sz w:val="24"/>
          <w:szCs w:val="24"/>
        </w:rPr>
        <w:t>70</w:t>
      </w:r>
      <w:r w:rsidR="006B73B6">
        <w:rPr>
          <w:rFonts w:ascii="宋体" w:eastAsia="宋体" w:hAnsi="宋体" w:hint="eastAsia"/>
          <w:color w:val="000000"/>
          <w:sz w:val="24"/>
          <w:szCs w:val="24"/>
        </w:rPr>
        <w:t>”</w:t>
      </w:r>
      <w:proofErr w:type="spellStart"/>
      <w:r w:rsidRPr="00CB0BF4">
        <w:rPr>
          <w:rFonts w:eastAsia="宋体"/>
          <w:color w:val="000000"/>
          <w:sz w:val="24"/>
          <w:szCs w:val="24"/>
        </w:rPr>
        <w:t>kVp</w:t>
      </w:r>
      <w:proofErr w:type="spellEnd"/>
      <w:r w:rsidRPr="00CB0BF4">
        <w:rPr>
          <w:rFonts w:eastAsia="宋体"/>
          <w:color w:val="000000"/>
          <w:sz w:val="24"/>
          <w:szCs w:val="24"/>
        </w:rPr>
        <w:t>设计工作范围的线性外推）？</w:t>
      </w:r>
    </w:p>
    <w:p w14:paraId="1DC3AC6F" w14:textId="77777777" w:rsidR="00FD33E6" w:rsidRPr="00CB0BF4" w:rsidRDefault="00FD33E6" w:rsidP="00C77271">
      <w:pPr>
        <w:snapToGrid w:val="0"/>
        <w:ind w:leftChars="157" w:left="314"/>
        <w:jc w:val="both"/>
        <w:rPr>
          <w:rFonts w:eastAsia="宋体"/>
          <w:color w:val="000000"/>
          <w:sz w:val="24"/>
          <w:szCs w:val="24"/>
        </w:rPr>
      </w:pPr>
    </w:p>
    <w:p w14:paraId="76BADB3D" w14:textId="470BE0C4"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1.9</w:t>
      </w:r>
      <w:r w:rsidRPr="00CB0BF4">
        <w:rPr>
          <w:rFonts w:eastAsia="宋体"/>
          <w:color w:val="000000"/>
          <w:sz w:val="24"/>
          <w:szCs w:val="24"/>
        </w:rPr>
        <w:t>毫米的铝是</w:t>
      </w:r>
      <w:del w:id="167" w:author="Z" w:date="2022-04-04T23:18:00Z">
        <w:r w:rsidRPr="00CB0BF4" w:rsidDel="00B27E00">
          <w:rPr>
            <w:rFonts w:eastAsia="宋体"/>
            <w:color w:val="000000"/>
            <w:sz w:val="24"/>
            <w:szCs w:val="24"/>
          </w:rPr>
          <w:delText>一个</w:delText>
        </w:r>
      </w:del>
      <w:r w:rsidRPr="00CB0BF4">
        <w:rPr>
          <w:rFonts w:eastAsia="宋体"/>
          <w:color w:val="000000"/>
          <w:sz w:val="24"/>
          <w:szCs w:val="24"/>
        </w:rPr>
        <w:t>可接受的</w:t>
      </w:r>
      <w:del w:id="168" w:author="Z" w:date="2022-04-04T23:18:00Z">
        <w:r w:rsidRPr="00CB0BF4" w:rsidDel="00B27E00">
          <w:rPr>
            <w:rFonts w:eastAsia="宋体"/>
            <w:color w:val="000000"/>
            <w:sz w:val="24"/>
            <w:szCs w:val="24"/>
          </w:rPr>
          <w:delText>值</w:delText>
        </w:r>
      </w:del>
      <w:r w:rsidRPr="00CB0BF4">
        <w:rPr>
          <w:rFonts w:eastAsia="宋体"/>
          <w:color w:val="000000"/>
          <w:sz w:val="24"/>
          <w:szCs w:val="24"/>
        </w:rPr>
        <w:t>。在</w:t>
      </w:r>
      <w:r w:rsidRPr="00CB0BF4">
        <w:rPr>
          <w:rFonts w:eastAsia="宋体"/>
          <w:color w:val="000000"/>
          <w:sz w:val="24"/>
          <w:szCs w:val="24"/>
        </w:rPr>
        <w:t>21 CFR 1020.30(h)(3)</w:t>
      </w:r>
      <w:r w:rsidRPr="00CB0BF4">
        <w:rPr>
          <w:rFonts w:eastAsia="宋体"/>
          <w:color w:val="000000"/>
          <w:sz w:val="24"/>
          <w:szCs w:val="24"/>
        </w:rPr>
        <w:t>和</w:t>
      </w:r>
      <w:r w:rsidRPr="00CB0BF4">
        <w:rPr>
          <w:rFonts w:eastAsia="宋体"/>
          <w:color w:val="000000"/>
          <w:sz w:val="24"/>
          <w:szCs w:val="24"/>
        </w:rPr>
        <w:t>1020.31(a)(4)</w:t>
      </w:r>
      <w:r w:rsidRPr="00CB0BF4">
        <w:rPr>
          <w:rFonts w:eastAsia="宋体"/>
          <w:color w:val="000000"/>
          <w:sz w:val="24"/>
          <w:szCs w:val="24"/>
        </w:rPr>
        <w:t>中，要求每个制造商建立并说明自己的技术因素准确性规范。如果一台机器被设计成只在</w:t>
      </w:r>
      <w:r w:rsidRPr="00CB0BF4">
        <w:rPr>
          <w:rFonts w:eastAsia="宋体"/>
          <w:color w:val="000000"/>
          <w:sz w:val="24"/>
          <w:szCs w:val="24"/>
        </w:rPr>
        <w:t>51</w:t>
      </w:r>
      <w:r w:rsidRPr="00CB0BF4">
        <w:rPr>
          <w:rFonts w:eastAsia="宋体"/>
          <w:color w:val="000000"/>
          <w:sz w:val="24"/>
          <w:szCs w:val="24"/>
        </w:rPr>
        <w:t>到</w:t>
      </w:r>
      <w:r w:rsidRPr="00CB0BF4">
        <w:rPr>
          <w:rFonts w:eastAsia="宋体"/>
          <w:color w:val="000000"/>
          <w:sz w:val="24"/>
          <w:szCs w:val="24"/>
        </w:rPr>
        <w:t>70kVp</w:t>
      </w:r>
      <w:r w:rsidRPr="00CB0BF4">
        <w:rPr>
          <w:rFonts w:eastAsia="宋体"/>
          <w:color w:val="000000"/>
          <w:sz w:val="24"/>
          <w:szCs w:val="24"/>
        </w:rPr>
        <w:t>的范围内运行，那么表</w:t>
      </w:r>
      <w:r w:rsidRPr="00CB0BF4">
        <w:rPr>
          <w:rFonts w:eastAsia="宋体"/>
          <w:color w:val="000000"/>
          <w:sz w:val="24"/>
          <w:szCs w:val="24"/>
        </w:rPr>
        <w:t>1</w:t>
      </w:r>
      <w:r w:rsidRPr="00CB0BF4">
        <w:rPr>
          <w:rFonts w:eastAsia="宋体"/>
          <w:color w:val="000000"/>
          <w:sz w:val="24"/>
          <w:szCs w:val="24"/>
        </w:rPr>
        <w:t>中用于确定</w:t>
      </w:r>
      <w:r w:rsidRPr="00CB0BF4">
        <w:rPr>
          <w:rFonts w:eastAsia="宋体"/>
          <w:color w:val="000000"/>
          <w:sz w:val="24"/>
          <w:szCs w:val="24"/>
        </w:rPr>
        <w:t>HVL</w:t>
      </w:r>
      <w:r w:rsidRPr="00CB0BF4">
        <w:rPr>
          <w:rFonts w:eastAsia="宋体"/>
          <w:color w:val="000000"/>
          <w:sz w:val="24"/>
          <w:szCs w:val="24"/>
        </w:rPr>
        <w:t>符合性的适当范围就是</w:t>
      </w:r>
      <w:r w:rsidRPr="00CB0BF4">
        <w:rPr>
          <w:rFonts w:eastAsia="宋体"/>
          <w:color w:val="000000"/>
          <w:sz w:val="24"/>
          <w:szCs w:val="24"/>
        </w:rPr>
        <w:t>51</w:t>
      </w:r>
      <w:r w:rsidRPr="00CB0BF4">
        <w:rPr>
          <w:rFonts w:eastAsia="宋体"/>
          <w:color w:val="000000"/>
          <w:sz w:val="24"/>
          <w:szCs w:val="24"/>
        </w:rPr>
        <w:t>到</w:t>
      </w:r>
      <w:r w:rsidRPr="00CB0BF4">
        <w:rPr>
          <w:rFonts w:eastAsia="宋体"/>
          <w:color w:val="000000"/>
          <w:sz w:val="24"/>
          <w:szCs w:val="24"/>
        </w:rPr>
        <w:t>70kVp</w:t>
      </w:r>
      <w:r w:rsidRPr="00CB0BF4">
        <w:rPr>
          <w:rFonts w:eastAsia="宋体"/>
          <w:color w:val="000000"/>
          <w:sz w:val="24"/>
          <w:szCs w:val="24"/>
        </w:rPr>
        <w:t>的范围，不管测量的</w:t>
      </w:r>
      <w:proofErr w:type="spellStart"/>
      <w:r w:rsidRPr="00CB0BF4">
        <w:rPr>
          <w:rFonts w:eastAsia="宋体"/>
          <w:color w:val="000000"/>
          <w:sz w:val="24"/>
          <w:szCs w:val="24"/>
        </w:rPr>
        <w:t>kVp</w:t>
      </w:r>
      <w:proofErr w:type="spellEnd"/>
      <w:r w:rsidRPr="00CB0BF4">
        <w:rPr>
          <w:rFonts w:eastAsia="宋体"/>
          <w:color w:val="000000"/>
          <w:sz w:val="24"/>
          <w:szCs w:val="24"/>
        </w:rPr>
        <w:t>是否超过</w:t>
      </w:r>
      <w:r w:rsidRPr="00CB0BF4">
        <w:rPr>
          <w:rFonts w:eastAsia="宋体"/>
          <w:color w:val="000000"/>
          <w:sz w:val="24"/>
          <w:szCs w:val="24"/>
        </w:rPr>
        <w:t>70</w:t>
      </w:r>
      <w:r w:rsidRPr="00CB0BF4">
        <w:rPr>
          <w:rFonts w:eastAsia="宋体"/>
          <w:color w:val="000000"/>
          <w:sz w:val="24"/>
          <w:szCs w:val="24"/>
        </w:rPr>
        <w:t>或者低于</w:t>
      </w:r>
      <w:r w:rsidRPr="00CB0BF4">
        <w:rPr>
          <w:rFonts w:eastAsia="宋体"/>
          <w:color w:val="000000"/>
          <w:sz w:val="24"/>
          <w:szCs w:val="24"/>
        </w:rPr>
        <w:t>51kVp</w:t>
      </w:r>
      <w:r w:rsidRPr="00CB0BF4">
        <w:rPr>
          <w:rFonts w:eastAsia="宋体"/>
          <w:color w:val="000000"/>
          <w:sz w:val="24"/>
          <w:szCs w:val="24"/>
        </w:rPr>
        <w:t>。如果测量的</w:t>
      </w:r>
      <w:r w:rsidRPr="00CB0BF4">
        <w:rPr>
          <w:rFonts w:eastAsia="宋体"/>
          <w:color w:val="000000"/>
          <w:sz w:val="24"/>
          <w:szCs w:val="24"/>
        </w:rPr>
        <w:t xml:space="preserve"> </w:t>
      </w:r>
      <w:proofErr w:type="spellStart"/>
      <w:r w:rsidRPr="00CB0BF4">
        <w:rPr>
          <w:rFonts w:eastAsia="宋体"/>
          <w:color w:val="000000"/>
          <w:sz w:val="24"/>
          <w:szCs w:val="24"/>
        </w:rPr>
        <w:t>kVp</w:t>
      </w:r>
      <w:proofErr w:type="spellEnd"/>
      <w:r w:rsidRPr="00CB0BF4">
        <w:rPr>
          <w:rFonts w:eastAsia="宋体"/>
          <w:color w:val="000000"/>
          <w:sz w:val="24"/>
          <w:szCs w:val="24"/>
        </w:rPr>
        <w:t xml:space="preserve"> </w:t>
      </w:r>
      <w:r w:rsidRPr="00CB0BF4">
        <w:rPr>
          <w:rFonts w:eastAsia="宋体"/>
          <w:color w:val="000000"/>
          <w:sz w:val="24"/>
          <w:szCs w:val="24"/>
        </w:rPr>
        <w:t>值超出了这个范围，制造商应该根据</w:t>
      </w:r>
      <w:r w:rsidRPr="00CB0BF4">
        <w:rPr>
          <w:rFonts w:eastAsia="宋体"/>
          <w:color w:val="000000"/>
          <w:sz w:val="24"/>
          <w:szCs w:val="24"/>
        </w:rPr>
        <w:t xml:space="preserve"> 21 CFR 1020.30(m)(1)</w:t>
      </w:r>
      <w:r w:rsidRPr="00CB0BF4">
        <w:rPr>
          <w:rFonts w:eastAsia="宋体"/>
          <w:color w:val="000000"/>
          <w:sz w:val="24"/>
          <w:szCs w:val="24"/>
        </w:rPr>
        <w:t>的规定，通过表</w:t>
      </w:r>
      <w:r w:rsidRPr="00CB0BF4">
        <w:rPr>
          <w:rFonts w:eastAsia="宋体"/>
          <w:color w:val="000000"/>
          <w:sz w:val="24"/>
          <w:szCs w:val="24"/>
        </w:rPr>
        <w:t xml:space="preserve"> 1 </w:t>
      </w:r>
      <w:r w:rsidRPr="00CB0BF4">
        <w:rPr>
          <w:rFonts w:eastAsia="宋体"/>
          <w:color w:val="000000"/>
          <w:sz w:val="24"/>
          <w:szCs w:val="24"/>
        </w:rPr>
        <w:t>的线性外推来确定正确的</w:t>
      </w:r>
      <w:r w:rsidRPr="00CB0BF4">
        <w:rPr>
          <w:rFonts w:eastAsia="宋体"/>
          <w:color w:val="000000"/>
          <w:sz w:val="24"/>
          <w:szCs w:val="24"/>
        </w:rPr>
        <w:t xml:space="preserve"> HVL</w:t>
      </w:r>
      <w:r w:rsidRPr="00CB0BF4">
        <w:rPr>
          <w:rFonts w:eastAsia="宋体"/>
          <w:color w:val="000000"/>
          <w:sz w:val="24"/>
          <w:szCs w:val="24"/>
        </w:rPr>
        <w:t>。制造商应该从所给的</w:t>
      </w:r>
      <w:r w:rsidRPr="00CB0BF4">
        <w:rPr>
          <w:rFonts w:eastAsia="宋体"/>
          <w:color w:val="000000"/>
          <w:sz w:val="24"/>
          <w:szCs w:val="24"/>
        </w:rPr>
        <w:t>HVL</w:t>
      </w:r>
      <w:r w:rsidRPr="00CB0BF4">
        <w:rPr>
          <w:rFonts w:eastAsia="宋体"/>
          <w:color w:val="000000"/>
          <w:sz w:val="24"/>
          <w:szCs w:val="24"/>
        </w:rPr>
        <w:t>值中推断出最接近于测量</w:t>
      </w:r>
      <w:proofErr w:type="spellStart"/>
      <w:r w:rsidRPr="00CB0BF4">
        <w:rPr>
          <w:rFonts w:eastAsia="宋体"/>
          <w:color w:val="000000"/>
          <w:sz w:val="24"/>
          <w:szCs w:val="24"/>
        </w:rPr>
        <w:t>kVp</w:t>
      </w:r>
      <w:proofErr w:type="spellEnd"/>
      <w:r w:rsidRPr="00CB0BF4">
        <w:rPr>
          <w:rFonts w:eastAsia="宋体"/>
          <w:color w:val="000000"/>
          <w:sz w:val="24"/>
          <w:szCs w:val="24"/>
        </w:rPr>
        <w:t>的两个</w:t>
      </w:r>
      <w:proofErr w:type="spellStart"/>
      <w:r w:rsidRPr="00CB0BF4">
        <w:rPr>
          <w:rFonts w:eastAsia="宋体"/>
          <w:color w:val="000000"/>
          <w:sz w:val="24"/>
          <w:szCs w:val="24"/>
        </w:rPr>
        <w:t>kVp</w:t>
      </w:r>
      <w:proofErr w:type="spellEnd"/>
      <w:r w:rsidRPr="00CB0BF4">
        <w:rPr>
          <w:rFonts w:eastAsia="宋体"/>
          <w:color w:val="000000"/>
          <w:sz w:val="24"/>
          <w:szCs w:val="24"/>
        </w:rPr>
        <w:t>值（在设计的工作范围内）。在这个例子中，</w:t>
      </w:r>
      <w:r w:rsidRPr="00CB0BF4">
        <w:rPr>
          <w:rFonts w:eastAsia="宋体"/>
          <w:color w:val="000000"/>
          <w:sz w:val="24"/>
          <w:szCs w:val="24"/>
        </w:rPr>
        <w:t xml:space="preserve">73 </w:t>
      </w:r>
      <w:proofErr w:type="spellStart"/>
      <w:r w:rsidRPr="00CB0BF4">
        <w:rPr>
          <w:rFonts w:eastAsia="宋体"/>
          <w:color w:val="000000"/>
          <w:sz w:val="24"/>
          <w:szCs w:val="24"/>
        </w:rPr>
        <w:t>kVp</w:t>
      </w:r>
      <w:proofErr w:type="spellEnd"/>
      <w:r w:rsidRPr="00CB0BF4">
        <w:rPr>
          <w:rFonts w:eastAsia="宋体"/>
          <w:color w:val="000000"/>
          <w:sz w:val="24"/>
          <w:szCs w:val="24"/>
        </w:rPr>
        <w:t>的</w:t>
      </w:r>
      <w:r w:rsidRPr="00CB0BF4">
        <w:rPr>
          <w:rFonts w:eastAsia="宋体"/>
          <w:color w:val="000000"/>
          <w:sz w:val="24"/>
          <w:szCs w:val="24"/>
        </w:rPr>
        <w:t>HVL</w:t>
      </w:r>
      <w:r w:rsidRPr="00CB0BF4">
        <w:rPr>
          <w:rFonts w:eastAsia="宋体"/>
          <w:color w:val="000000"/>
          <w:sz w:val="24"/>
          <w:szCs w:val="24"/>
        </w:rPr>
        <w:t>值应该从</w:t>
      </w:r>
      <w:r w:rsidRPr="00CB0BF4">
        <w:rPr>
          <w:rFonts w:eastAsia="宋体"/>
          <w:color w:val="000000"/>
          <w:sz w:val="24"/>
          <w:szCs w:val="24"/>
        </w:rPr>
        <w:t>51</w:t>
      </w:r>
      <w:r w:rsidRPr="00CB0BF4">
        <w:rPr>
          <w:rFonts w:eastAsia="宋体"/>
          <w:color w:val="000000"/>
          <w:sz w:val="24"/>
          <w:szCs w:val="24"/>
        </w:rPr>
        <w:t>到</w:t>
      </w:r>
      <w:r w:rsidRPr="00CB0BF4">
        <w:rPr>
          <w:rFonts w:eastAsia="宋体"/>
          <w:color w:val="000000"/>
          <w:sz w:val="24"/>
          <w:szCs w:val="24"/>
        </w:rPr>
        <w:t xml:space="preserve">70 </w:t>
      </w:r>
      <w:proofErr w:type="spellStart"/>
      <w:r w:rsidRPr="00CB0BF4">
        <w:rPr>
          <w:rFonts w:eastAsia="宋体"/>
          <w:color w:val="000000"/>
          <w:sz w:val="24"/>
          <w:szCs w:val="24"/>
        </w:rPr>
        <w:t>kVp</w:t>
      </w:r>
      <w:proofErr w:type="spellEnd"/>
      <w:r w:rsidRPr="00CB0BF4">
        <w:rPr>
          <w:rFonts w:eastAsia="宋体"/>
          <w:color w:val="000000"/>
          <w:sz w:val="24"/>
          <w:szCs w:val="24"/>
        </w:rPr>
        <w:t>的工作范围中推算出来，正确的最小</w:t>
      </w:r>
      <w:r w:rsidRPr="00CB0BF4">
        <w:rPr>
          <w:rFonts w:eastAsia="宋体"/>
          <w:color w:val="000000"/>
          <w:sz w:val="24"/>
          <w:szCs w:val="24"/>
        </w:rPr>
        <w:t>HVL</w:t>
      </w:r>
      <w:r w:rsidRPr="00CB0BF4">
        <w:rPr>
          <w:rFonts w:eastAsia="宋体"/>
          <w:color w:val="000000"/>
          <w:sz w:val="24"/>
          <w:szCs w:val="24"/>
        </w:rPr>
        <w:t>是</w:t>
      </w:r>
      <w:r w:rsidRPr="00CB0BF4">
        <w:rPr>
          <w:rFonts w:eastAsia="宋体"/>
          <w:color w:val="000000"/>
          <w:sz w:val="24"/>
          <w:szCs w:val="24"/>
        </w:rPr>
        <w:t>1.89</w:t>
      </w:r>
      <w:r w:rsidRPr="00CB0BF4">
        <w:rPr>
          <w:rFonts w:eastAsia="宋体"/>
          <w:color w:val="000000"/>
          <w:sz w:val="24"/>
          <w:szCs w:val="24"/>
        </w:rPr>
        <w:t>毫米的铝。</w:t>
      </w:r>
    </w:p>
    <w:p w14:paraId="7979A6D9" w14:textId="77777777" w:rsidR="00FD33E6" w:rsidRPr="00CB0BF4" w:rsidRDefault="00FD33E6" w:rsidP="00C77271">
      <w:pPr>
        <w:snapToGrid w:val="0"/>
        <w:ind w:leftChars="157" w:left="314"/>
        <w:jc w:val="both"/>
        <w:rPr>
          <w:rFonts w:eastAsia="宋体"/>
          <w:color w:val="000000"/>
          <w:sz w:val="24"/>
          <w:szCs w:val="24"/>
        </w:rPr>
      </w:pPr>
    </w:p>
    <w:p w14:paraId="4B02BE0E"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如果一个系统被设计为在多个</w:t>
      </w:r>
      <w:r w:rsidRPr="00CB0BF4">
        <w:rPr>
          <w:rFonts w:eastAsia="宋体"/>
          <w:color w:val="000000"/>
          <w:sz w:val="24"/>
          <w:szCs w:val="24"/>
        </w:rPr>
        <w:t xml:space="preserve"> </w:t>
      </w:r>
      <w:proofErr w:type="spellStart"/>
      <w:r w:rsidRPr="00CB0BF4">
        <w:rPr>
          <w:rFonts w:eastAsia="宋体"/>
          <w:color w:val="000000"/>
          <w:sz w:val="24"/>
          <w:szCs w:val="24"/>
        </w:rPr>
        <w:t>kVp</w:t>
      </w:r>
      <w:proofErr w:type="spellEnd"/>
      <w:r w:rsidRPr="00CB0BF4">
        <w:rPr>
          <w:rFonts w:eastAsia="宋体"/>
          <w:color w:val="000000"/>
          <w:sz w:val="24"/>
          <w:szCs w:val="24"/>
        </w:rPr>
        <w:t xml:space="preserve"> </w:t>
      </w:r>
      <w:r w:rsidRPr="00CB0BF4">
        <w:rPr>
          <w:rFonts w:eastAsia="宋体"/>
          <w:color w:val="000000"/>
          <w:sz w:val="24"/>
          <w:szCs w:val="24"/>
        </w:rPr>
        <w:t>范围内运行，那么确定</w:t>
      </w:r>
      <w:r w:rsidRPr="00CB0BF4">
        <w:rPr>
          <w:rFonts w:eastAsia="宋体"/>
          <w:color w:val="000000"/>
          <w:sz w:val="24"/>
          <w:szCs w:val="24"/>
        </w:rPr>
        <w:t xml:space="preserve"> HVL </w:t>
      </w:r>
      <w:r w:rsidRPr="00CB0BF4">
        <w:rPr>
          <w:rFonts w:eastAsia="宋体"/>
          <w:color w:val="000000"/>
          <w:sz w:val="24"/>
          <w:szCs w:val="24"/>
        </w:rPr>
        <w:t>符合性的适当范围由所选择的运行管电位决定。</w:t>
      </w:r>
    </w:p>
    <w:p w14:paraId="4341F63A" w14:textId="77777777" w:rsidR="008E04A4" w:rsidRPr="00CB0BF4" w:rsidRDefault="00C65937" w:rsidP="004707FC">
      <w:pPr>
        <w:pStyle w:val="3"/>
        <w:spacing w:before="240" w:after="240"/>
        <w:rPr>
          <w:rFonts w:eastAsia="宋体"/>
        </w:rPr>
      </w:pPr>
      <w:bookmarkStart w:id="169" w:name="bookmark41"/>
      <w:bookmarkStart w:id="170" w:name="_Toc97481438"/>
      <w:r w:rsidRPr="00CB0BF4">
        <w:rPr>
          <w:rFonts w:eastAsia="宋体"/>
        </w:rPr>
        <w:t>(</w:t>
      </w:r>
      <w:bookmarkEnd w:id="169"/>
      <w:r w:rsidRPr="00CB0BF4">
        <w:rPr>
          <w:rFonts w:eastAsia="宋体"/>
        </w:rPr>
        <w:t>4)</w:t>
      </w:r>
      <w:r w:rsidRPr="00CB0BF4">
        <w:rPr>
          <w:rFonts w:eastAsia="宋体"/>
        </w:rPr>
        <w:tab/>
      </w:r>
      <w:r w:rsidRPr="00CB0BF4">
        <w:rPr>
          <w:rFonts w:eastAsia="宋体"/>
        </w:rPr>
        <w:t>图像接收器</w:t>
      </w:r>
      <w:bookmarkEnd w:id="170"/>
    </w:p>
    <w:p w14:paraId="548FF26D"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88.</w:t>
      </w:r>
      <w:r w:rsidRPr="00CB0BF4">
        <w:rPr>
          <w:rFonts w:eastAsia="宋体"/>
          <w:color w:val="000000"/>
          <w:sz w:val="24"/>
          <w:szCs w:val="24"/>
        </w:rPr>
        <w:tab/>
      </w:r>
      <w:r w:rsidRPr="00CB0BF4">
        <w:rPr>
          <w:rFonts w:eastAsia="宋体"/>
          <w:color w:val="000000"/>
          <w:sz w:val="24"/>
          <w:szCs w:val="24"/>
        </w:rPr>
        <w:t>问题：根据</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)(F)</w:t>
      </w:r>
      <w:r w:rsidRPr="00CB0BF4">
        <w:rPr>
          <w:rFonts w:eastAsia="宋体"/>
          <w:color w:val="000000"/>
          <w:sz w:val="24"/>
          <w:szCs w:val="24"/>
        </w:rPr>
        <w:t>，</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日更新的性能标准现在包括</w:t>
      </w:r>
      <w:r w:rsidRPr="00CB0BF4">
        <w:rPr>
          <w:rFonts w:ascii="宋体" w:eastAsia="宋体" w:hAnsi="宋体"/>
          <w:color w:val="000000"/>
          <w:sz w:val="24"/>
          <w:szCs w:val="24"/>
        </w:rPr>
        <w:t>“</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日或之后制造的电动或与</w:t>
      </w:r>
      <w:r w:rsidRPr="00CB0BF4">
        <w:rPr>
          <w:rFonts w:eastAsia="宋体"/>
          <w:color w:val="000000"/>
          <w:sz w:val="24"/>
          <w:szCs w:val="24"/>
        </w:rPr>
        <w:t>X-</w:t>
      </w:r>
      <w:r w:rsidRPr="00CB0BF4">
        <w:rPr>
          <w:rFonts w:eastAsia="宋体"/>
          <w:color w:val="000000"/>
          <w:sz w:val="24"/>
          <w:szCs w:val="24"/>
        </w:rPr>
        <w:t>射线系统连接的影像感受器</w:t>
      </w:r>
      <w:r w:rsidRPr="00CB0BF4">
        <w:rPr>
          <w:rFonts w:ascii="宋体" w:eastAsia="宋体" w:hAnsi="宋体"/>
          <w:color w:val="000000"/>
          <w:sz w:val="24"/>
          <w:szCs w:val="24"/>
        </w:rPr>
        <w:t>”</w:t>
      </w:r>
      <w:r w:rsidRPr="00CB0BF4">
        <w:rPr>
          <w:rFonts w:eastAsia="宋体"/>
          <w:color w:val="000000"/>
          <w:sz w:val="24"/>
          <w:szCs w:val="24"/>
        </w:rPr>
        <w:t>，作为可认证的诊断</w:t>
      </w:r>
      <w:r w:rsidRPr="00CB0BF4">
        <w:rPr>
          <w:rFonts w:eastAsia="宋体"/>
          <w:color w:val="000000"/>
          <w:sz w:val="24"/>
          <w:szCs w:val="24"/>
        </w:rPr>
        <w:t>X</w:t>
      </w:r>
      <w:r w:rsidRPr="00CB0BF4">
        <w:rPr>
          <w:rFonts w:eastAsia="宋体"/>
          <w:color w:val="000000"/>
          <w:sz w:val="24"/>
          <w:szCs w:val="24"/>
        </w:rPr>
        <w:t>射线部件。</w:t>
      </w:r>
      <w:r w:rsidRPr="00CB0BF4">
        <w:rPr>
          <w:rFonts w:eastAsia="宋体"/>
          <w:color w:val="000000"/>
          <w:sz w:val="24"/>
          <w:szCs w:val="24"/>
        </w:rPr>
        <w:t>FDA</w:t>
      </w:r>
      <w:r w:rsidRPr="00CB0BF4">
        <w:rPr>
          <w:rFonts w:eastAsia="宋体"/>
          <w:color w:val="000000"/>
          <w:sz w:val="24"/>
          <w:szCs w:val="24"/>
        </w:rPr>
        <w:t>如何解释这一变化，哪些要求适用于所涵盖的产品？</w:t>
      </w:r>
    </w:p>
    <w:p w14:paraId="315413E5" w14:textId="77777777" w:rsidR="00FD33E6" w:rsidRPr="00CB0BF4" w:rsidRDefault="00FD33E6" w:rsidP="00C77271">
      <w:pPr>
        <w:snapToGrid w:val="0"/>
        <w:ind w:leftChars="157" w:left="314"/>
        <w:jc w:val="both"/>
        <w:rPr>
          <w:rFonts w:eastAsia="宋体"/>
          <w:color w:val="000000"/>
          <w:sz w:val="24"/>
          <w:szCs w:val="24"/>
        </w:rPr>
      </w:pPr>
    </w:p>
    <w:p w14:paraId="018BF8EF"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FDA</w:t>
      </w:r>
      <w:r w:rsidRPr="00CB0BF4">
        <w:rPr>
          <w:rFonts w:eastAsia="宋体"/>
          <w:color w:val="000000"/>
          <w:sz w:val="24"/>
          <w:szCs w:val="24"/>
        </w:rPr>
        <w:t>目前将</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)(F)</w:t>
      </w:r>
      <w:r w:rsidRPr="00CB0BF4">
        <w:rPr>
          <w:rFonts w:eastAsia="宋体"/>
          <w:color w:val="000000"/>
          <w:sz w:val="24"/>
          <w:szCs w:val="24"/>
        </w:rPr>
        <w:t>的适用性限制在只适用于那些作为荧光图像接收器的电力驱动的图像接收器。这包括同时用于透视和放射成像的图像接收器。</w:t>
      </w:r>
      <w:r w:rsidRPr="00CB0BF4">
        <w:rPr>
          <w:rFonts w:eastAsia="宋体"/>
          <w:color w:val="000000"/>
          <w:sz w:val="24"/>
          <w:szCs w:val="24"/>
        </w:rPr>
        <w:t>FDA</w:t>
      </w:r>
      <w:r w:rsidRPr="00CB0BF4">
        <w:rPr>
          <w:rFonts w:eastAsia="宋体"/>
          <w:color w:val="000000"/>
          <w:sz w:val="24"/>
          <w:szCs w:val="24"/>
        </w:rPr>
        <w:t>目前不打算将</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)(F)</w:t>
      </w:r>
      <w:r w:rsidRPr="00CB0BF4">
        <w:rPr>
          <w:rFonts w:eastAsia="宋体"/>
          <w:color w:val="000000"/>
          <w:sz w:val="24"/>
          <w:szCs w:val="24"/>
        </w:rPr>
        <w:t>的要求执行到以电力驱动或只连接到放射线系统的图像接收器。</w:t>
      </w:r>
    </w:p>
    <w:p w14:paraId="71D999E6" w14:textId="77777777" w:rsidR="00FD33E6" w:rsidRPr="00CB0BF4" w:rsidRDefault="00FD33E6" w:rsidP="00C77271">
      <w:pPr>
        <w:snapToGrid w:val="0"/>
        <w:ind w:leftChars="157" w:left="314"/>
        <w:jc w:val="both"/>
        <w:rPr>
          <w:rFonts w:eastAsia="宋体"/>
          <w:color w:val="000000"/>
          <w:sz w:val="24"/>
          <w:szCs w:val="24"/>
        </w:rPr>
      </w:pPr>
    </w:p>
    <w:p w14:paraId="43F20BC9"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备注：如果图像接收器执行额外的功能，在性能标准中规定了要求，那么额外的要求可能适用于图像接收器。见问题</w:t>
      </w:r>
      <w:r w:rsidRPr="00CB0BF4">
        <w:rPr>
          <w:rFonts w:eastAsia="宋体"/>
          <w:color w:val="000000"/>
          <w:sz w:val="24"/>
          <w:szCs w:val="24"/>
        </w:rPr>
        <w:t>7</w:t>
      </w:r>
      <w:r w:rsidRPr="00CB0BF4">
        <w:rPr>
          <w:rFonts w:eastAsia="宋体"/>
          <w:color w:val="000000"/>
          <w:sz w:val="24"/>
          <w:szCs w:val="24"/>
        </w:rPr>
        <w:t>，其中讨论了将</w:t>
      </w:r>
      <w:r w:rsidRPr="00CB0BF4">
        <w:rPr>
          <w:rFonts w:eastAsia="宋体"/>
          <w:color w:val="000000"/>
          <w:sz w:val="24"/>
          <w:szCs w:val="24"/>
        </w:rPr>
        <w:t>X</w:t>
      </w:r>
      <w:r w:rsidRPr="00CB0BF4">
        <w:rPr>
          <w:rFonts w:eastAsia="宋体"/>
          <w:color w:val="000000"/>
          <w:sz w:val="24"/>
          <w:szCs w:val="24"/>
        </w:rPr>
        <w:t>射线控制功能添加到数字检测器中的例子。</w:t>
      </w:r>
    </w:p>
    <w:p w14:paraId="37BAED5F" w14:textId="77777777" w:rsidR="00FD33E6" w:rsidRPr="00CB0BF4" w:rsidRDefault="00FD33E6" w:rsidP="00C77271">
      <w:pPr>
        <w:snapToGrid w:val="0"/>
        <w:ind w:leftChars="157" w:left="314"/>
        <w:jc w:val="both"/>
        <w:rPr>
          <w:rFonts w:eastAsia="宋体"/>
          <w:sz w:val="24"/>
          <w:szCs w:val="24"/>
        </w:rPr>
      </w:pPr>
    </w:p>
    <w:p w14:paraId="193116B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89.</w:t>
      </w:r>
      <w:r w:rsidRPr="00CB0BF4">
        <w:rPr>
          <w:rFonts w:eastAsia="宋体"/>
          <w:color w:val="000000"/>
          <w:sz w:val="24"/>
          <w:szCs w:val="24"/>
        </w:rPr>
        <w:tab/>
      </w:r>
      <w:r w:rsidRPr="00CB0BF4">
        <w:rPr>
          <w:rFonts w:eastAsia="宋体"/>
          <w:color w:val="000000"/>
          <w:sz w:val="24"/>
          <w:szCs w:val="24"/>
        </w:rPr>
        <w:t>问题：关于电力驱动或连接的图像接收器，需要向使用者提供哪些额外的信息？</w:t>
      </w:r>
    </w:p>
    <w:p w14:paraId="0B40ABEB" w14:textId="77777777" w:rsidR="008E04A4" w:rsidRPr="00CB0BF4" w:rsidRDefault="008E04A4" w:rsidP="00C77271">
      <w:pPr>
        <w:tabs>
          <w:tab w:val="left" w:pos="346"/>
        </w:tabs>
        <w:snapToGrid w:val="0"/>
        <w:ind w:leftChars="157" w:left="314"/>
        <w:jc w:val="both"/>
        <w:rPr>
          <w:rFonts w:eastAsia="宋体"/>
          <w:sz w:val="24"/>
          <w:szCs w:val="24"/>
        </w:rPr>
      </w:pPr>
    </w:p>
    <w:p w14:paraId="4B101682" w14:textId="77777777" w:rsidR="00FD33E6" w:rsidRPr="00CB0BF4" w:rsidRDefault="00FD33E6" w:rsidP="00C77271">
      <w:pPr>
        <w:tabs>
          <w:tab w:val="left" w:pos="346"/>
        </w:tabs>
        <w:snapToGrid w:val="0"/>
        <w:ind w:leftChars="157" w:left="314"/>
        <w:jc w:val="both"/>
        <w:rPr>
          <w:rFonts w:eastAsia="宋体"/>
          <w:sz w:val="21"/>
          <w:szCs w:val="21"/>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433C65A6"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回答：对于</w:t>
      </w:r>
      <w:r w:rsidRPr="00CB0BF4">
        <w:rPr>
          <w:rFonts w:eastAsia="宋体"/>
          <w:color w:val="000000"/>
          <w:sz w:val="24"/>
          <w:szCs w:val="24"/>
        </w:rPr>
        <w:t>2006</w:t>
      </w:r>
      <w:r w:rsidRPr="00CB0BF4">
        <w:rPr>
          <w:rFonts w:eastAsia="宋体"/>
          <w:color w:val="000000"/>
          <w:sz w:val="24"/>
          <w:szCs w:val="24"/>
        </w:rPr>
        <w:t>年</w:t>
      </w:r>
      <w:r w:rsidRPr="00CB0BF4">
        <w:rPr>
          <w:rFonts w:eastAsia="宋体"/>
          <w:color w:val="000000"/>
          <w:sz w:val="24"/>
          <w:szCs w:val="24"/>
        </w:rPr>
        <w:t>6</w:t>
      </w:r>
      <w:r w:rsidRPr="00CB0BF4">
        <w:rPr>
          <w:rFonts w:eastAsia="宋体"/>
          <w:color w:val="000000"/>
          <w:sz w:val="24"/>
          <w:szCs w:val="24"/>
        </w:rPr>
        <w:t>月</w:t>
      </w:r>
      <w:r w:rsidRPr="00CB0BF4">
        <w:rPr>
          <w:rFonts w:eastAsia="宋体"/>
          <w:color w:val="000000"/>
          <w:sz w:val="24"/>
          <w:szCs w:val="24"/>
        </w:rPr>
        <w:t>10</w:t>
      </w:r>
      <w:r w:rsidRPr="00CB0BF4">
        <w:rPr>
          <w:rFonts w:eastAsia="宋体"/>
          <w:color w:val="000000"/>
          <w:sz w:val="24"/>
          <w:szCs w:val="24"/>
        </w:rPr>
        <w:t>日或之后生产的使用荧光图像接收器产生图像的</w:t>
      </w:r>
      <w:r w:rsidRPr="00CB0BF4">
        <w:rPr>
          <w:rFonts w:eastAsia="宋体"/>
          <w:color w:val="000000"/>
          <w:sz w:val="24"/>
          <w:szCs w:val="24"/>
        </w:rPr>
        <w:t>X</w:t>
      </w:r>
      <w:r w:rsidRPr="00CB0BF4">
        <w:rPr>
          <w:rFonts w:eastAsia="宋体"/>
          <w:color w:val="000000"/>
          <w:sz w:val="24"/>
          <w:szCs w:val="24"/>
        </w:rPr>
        <w:t>射线系统，以下信息是</w:t>
      </w:r>
      <w:r w:rsidR="006B73B6">
        <w:rPr>
          <w:rFonts w:eastAsia="宋体" w:hint="eastAsia"/>
          <w:color w:val="000000"/>
          <w:sz w:val="24"/>
          <w:szCs w:val="24"/>
        </w:rPr>
        <w:t>“</w:t>
      </w:r>
      <w:r w:rsidRPr="00CB0BF4">
        <w:rPr>
          <w:rFonts w:eastAsia="宋体"/>
          <w:color w:val="000000"/>
          <w:sz w:val="24"/>
          <w:szCs w:val="24"/>
        </w:rPr>
        <w:t>21 CFR 1020.30(h)(5)</w:t>
      </w:r>
      <w:r w:rsidRPr="00CB0BF4">
        <w:rPr>
          <w:rFonts w:eastAsia="宋体"/>
          <w:color w:val="000000"/>
          <w:sz w:val="24"/>
          <w:szCs w:val="24"/>
        </w:rPr>
        <w:t>所要求的，</w:t>
      </w:r>
      <w:r w:rsidRPr="00CB0BF4">
        <w:rPr>
          <w:rFonts w:ascii="宋体" w:eastAsia="宋体" w:hAnsi="宋体"/>
          <w:color w:val="000000"/>
          <w:sz w:val="24"/>
          <w:szCs w:val="24"/>
        </w:rPr>
        <w:t>”</w:t>
      </w:r>
      <w:r w:rsidRPr="00CB0BF4">
        <w:rPr>
          <w:rFonts w:eastAsia="宋体"/>
          <w:color w:val="000000"/>
          <w:sz w:val="24"/>
          <w:szCs w:val="24"/>
        </w:rPr>
        <w:t>必须在使用者说明手册的单独一节中提供，或在专门提供这一信息的单独手册中提供。</w:t>
      </w:r>
    </w:p>
    <w:p w14:paraId="7F1464C5" w14:textId="77777777" w:rsidR="00FD33E6" w:rsidRPr="00CB0BF4" w:rsidRDefault="00FD33E6" w:rsidP="00C77271">
      <w:pPr>
        <w:snapToGrid w:val="0"/>
        <w:ind w:leftChars="157" w:left="314"/>
        <w:jc w:val="both"/>
        <w:rPr>
          <w:rFonts w:eastAsia="宋体"/>
          <w:sz w:val="24"/>
          <w:szCs w:val="24"/>
        </w:rPr>
      </w:pPr>
    </w:p>
    <w:p w14:paraId="4C6AE71B" w14:textId="77777777" w:rsidR="008E04A4" w:rsidRPr="00CB0BF4" w:rsidRDefault="00C65937" w:rsidP="00FD33E6">
      <w:pPr>
        <w:snapToGrid w:val="0"/>
        <w:ind w:leftChars="307" w:left="614"/>
        <w:jc w:val="both"/>
        <w:rPr>
          <w:rFonts w:eastAsia="宋体"/>
          <w:color w:val="000000"/>
          <w:sz w:val="24"/>
          <w:szCs w:val="24"/>
        </w:rPr>
      </w:pPr>
      <w:r w:rsidRPr="00CB0BF4">
        <w:rPr>
          <w:rFonts w:eastAsia="宋体"/>
          <w:color w:val="000000"/>
          <w:sz w:val="24"/>
          <w:szCs w:val="24"/>
        </w:rPr>
        <w:t>(</w:t>
      </w:r>
      <w:proofErr w:type="spellStart"/>
      <w:r w:rsidRPr="00CB0BF4">
        <w:rPr>
          <w:rFonts w:eastAsia="宋体"/>
          <w:color w:val="000000"/>
          <w:sz w:val="24"/>
          <w:szCs w:val="24"/>
        </w:rPr>
        <w:t>i</w:t>
      </w:r>
      <w:proofErr w:type="spellEnd"/>
      <w:r w:rsidRPr="00CB0BF4">
        <w:rPr>
          <w:rFonts w:eastAsia="宋体"/>
          <w:color w:val="000000"/>
          <w:sz w:val="24"/>
          <w:szCs w:val="24"/>
        </w:rPr>
        <w:t xml:space="preserve">) </w:t>
      </w:r>
      <w:r w:rsidRPr="00CB0BF4">
        <w:rPr>
          <w:rFonts w:eastAsia="宋体"/>
          <w:color w:val="000000"/>
          <w:sz w:val="24"/>
          <w:szCs w:val="24"/>
        </w:rPr>
        <w:t>对于每一种操作模式，都有对该模式的描述，以及关于该模式如何接合和脱离的详细说明。</w:t>
      </w:r>
      <w:proofErr w:type="gramStart"/>
      <w:r w:rsidRPr="00CB0BF4">
        <w:rPr>
          <w:rFonts w:eastAsia="宋体"/>
          <w:color w:val="000000"/>
          <w:sz w:val="24"/>
          <w:szCs w:val="24"/>
        </w:rPr>
        <w:t>对模式</w:t>
      </w:r>
      <w:proofErr w:type="gramEnd"/>
      <w:r w:rsidRPr="00CB0BF4">
        <w:rPr>
          <w:rFonts w:eastAsia="宋体"/>
          <w:color w:val="000000"/>
          <w:sz w:val="24"/>
          <w:szCs w:val="24"/>
        </w:rPr>
        <w:t>的描述应确定那些通过选择操作模式而固定或自动调整的技术因素和系统控制，包括控制自动调整的方式。该信息应包括操作者如何在开始</w:t>
      </w:r>
      <w:r w:rsidRPr="00CB0BF4">
        <w:rPr>
          <w:rFonts w:eastAsia="宋体"/>
          <w:color w:val="000000"/>
          <w:sz w:val="24"/>
          <w:szCs w:val="24"/>
        </w:rPr>
        <w:t>X</w:t>
      </w:r>
      <w:r w:rsidRPr="00CB0BF4">
        <w:rPr>
          <w:rFonts w:eastAsia="宋体"/>
          <w:color w:val="000000"/>
          <w:sz w:val="24"/>
          <w:szCs w:val="24"/>
        </w:rPr>
        <w:t>射线生产前识别已选择的操作模式。</w:t>
      </w:r>
    </w:p>
    <w:p w14:paraId="3C30D54B" w14:textId="77777777" w:rsidR="00FD33E6" w:rsidRPr="00CB0BF4" w:rsidRDefault="00FD33E6" w:rsidP="00FD33E6">
      <w:pPr>
        <w:snapToGrid w:val="0"/>
        <w:ind w:leftChars="307" w:left="614"/>
        <w:jc w:val="both"/>
        <w:rPr>
          <w:rFonts w:eastAsia="宋体"/>
          <w:sz w:val="24"/>
          <w:szCs w:val="24"/>
        </w:rPr>
      </w:pPr>
    </w:p>
    <w:p w14:paraId="387379F6" w14:textId="77777777" w:rsidR="008E04A4" w:rsidRPr="00CB0BF4" w:rsidRDefault="00C65937" w:rsidP="00FD33E6">
      <w:pPr>
        <w:snapToGrid w:val="0"/>
        <w:ind w:leftChars="307" w:left="614"/>
        <w:jc w:val="both"/>
        <w:rPr>
          <w:rFonts w:eastAsia="宋体"/>
          <w:sz w:val="24"/>
          <w:szCs w:val="24"/>
        </w:rPr>
      </w:pPr>
      <w:r w:rsidRPr="00CB0BF4">
        <w:rPr>
          <w:rFonts w:eastAsia="宋体"/>
          <w:color w:val="000000"/>
          <w:sz w:val="24"/>
          <w:szCs w:val="24"/>
        </w:rPr>
        <w:t xml:space="preserve">(ii) </w:t>
      </w:r>
      <w:r w:rsidRPr="00CB0BF4">
        <w:rPr>
          <w:rFonts w:eastAsia="宋体"/>
          <w:color w:val="000000"/>
          <w:sz w:val="24"/>
          <w:szCs w:val="24"/>
        </w:rPr>
        <w:t>对于每一种操作模式，推荐或设计该模式的任何具体临床程序或成像任务的描述性例子，以及每一种模式应如何使用。这种建议并不排除其他临床用途</w:t>
      </w:r>
      <w:r w:rsidRPr="00CB0BF4">
        <w:rPr>
          <w:rFonts w:ascii="宋体" w:eastAsia="宋体" w:hAnsi="宋体"/>
          <w:color w:val="000000"/>
          <w:sz w:val="24"/>
          <w:szCs w:val="24"/>
        </w:rPr>
        <w:t>“</w:t>
      </w:r>
      <w:r w:rsidRPr="00CB0BF4">
        <w:rPr>
          <w:rFonts w:eastAsia="宋体"/>
          <w:color w:val="000000"/>
          <w:sz w:val="24"/>
          <w:szCs w:val="24"/>
        </w:rPr>
        <w:t>。</w:t>
      </w:r>
    </w:p>
    <w:p w14:paraId="411A926E" w14:textId="77777777" w:rsidR="00FD33E6" w:rsidRPr="00CB0BF4" w:rsidRDefault="00FD33E6" w:rsidP="00C77271">
      <w:pPr>
        <w:snapToGrid w:val="0"/>
        <w:ind w:leftChars="157" w:left="314"/>
        <w:jc w:val="both"/>
        <w:rPr>
          <w:rFonts w:eastAsia="宋体"/>
          <w:color w:val="000000"/>
          <w:sz w:val="24"/>
          <w:szCs w:val="24"/>
        </w:rPr>
      </w:pPr>
    </w:p>
    <w:p w14:paraId="33706B6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关于这些图像接收器要求的其他信息，请参见</w:t>
      </w:r>
      <w:r w:rsidRPr="00CB0BF4">
        <w:rPr>
          <w:rFonts w:eastAsia="宋体"/>
          <w:color w:val="000000"/>
          <w:sz w:val="24"/>
          <w:szCs w:val="24"/>
        </w:rPr>
        <w:t>FDA</w:t>
      </w:r>
      <w:r w:rsidRPr="00CB0BF4">
        <w:rPr>
          <w:rFonts w:eastAsia="宋体"/>
          <w:color w:val="000000"/>
          <w:sz w:val="24"/>
          <w:szCs w:val="24"/>
        </w:rPr>
        <w:t>题为</w:t>
      </w:r>
      <w:r w:rsidR="006B73B6">
        <w:rPr>
          <w:rFonts w:ascii="宋体" w:eastAsia="宋体" w:hAnsi="宋体" w:hint="eastAsia"/>
          <w:color w:val="000000"/>
          <w:sz w:val="24"/>
          <w:szCs w:val="24"/>
        </w:rPr>
        <w:t>“</w:t>
      </w:r>
      <w:r w:rsidRPr="00CB0BF4">
        <w:rPr>
          <w:rFonts w:eastAsia="宋体"/>
          <w:color w:val="0000FF"/>
          <w:sz w:val="24"/>
          <w:szCs w:val="24"/>
          <w:u w:val="single"/>
        </w:rPr>
        <w:t>固态</w:t>
      </w:r>
      <w:r w:rsidRPr="00CB0BF4">
        <w:rPr>
          <w:rFonts w:eastAsia="宋体"/>
          <w:color w:val="0000FF"/>
          <w:sz w:val="24"/>
          <w:szCs w:val="24"/>
          <w:u w:val="single"/>
        </w:rPr>
        <w:t>X</w:t>
      </w:r>
      <w:r w:rsidRPr="00CB0BF4">
        <w:rPr>
          <w:rFonts w:eastAsia="宋体"/>
          <w:color w:val="0000FF"/>
          <w:sz w:val="24"/>
          <w:szCs w:val="24"/>
          <w:u w:val="single"/>
        </w:rPr>
        <w:t>射线成像器械</w:t>
      </w:r>
      <w:r w:rsidRPr="00CB0BF4">
        <w:rPr>
          <w:rFonts w:eastAsia="宋体"/>
          <w:color w:val="0000FF"/>
          <w:sz w:val="24"/>
          <w:szCs w:val="24"/>
          <w:u w:val="single"/>
        </w:rPr>
        <w:t>510</w:t>
      </w:r>
      <w:r w:rsidRPr="00CB0BF4">
        <w:rPr>
          <w:rFonts w:eastAsia="宋体"/>
          <w:color w:val="0000FF"/>
          <w:sz w:val="24"/>
          <w:szCs w:val="24"/>
          <w:u w:val="single"/>
        </w:rPr>
        <w:t>（</w:t>
      </w:r>
      <w:r w:rsidRPr="00CB0BF4">
        <w:rPr>
          <w:rFonts w:eastAsia="宋体"/>
          <w:color w:val="0000FF"/>
          <w:sz w:val="24"/>
          <w:szCs w:val="24"/>
          <w:u w:val="single"/>
        </w:rPr>
        <w:t>k</w:t>
      </w:r>
      <w:r w:rsidRPr="00CB0BF4">
        <w:rPr>
          <w:rFonts w:eastAsia="宋体"/>
          <w:color w:val="0000FF"/>
          <w:sz w:val="24"/>
          <w:szCs w:val="24"/>
          <w:u w:val="single"/>
        </w:rPr>
        <w:t>）提交指南的指南。</w:t>
      </w:r>
      <w:r w:rsidRPr="00CB0BF4">
        <w:rPr>
          <w:rFonts w:ascii="宋体" w:eastAsia="宋体" w:hAnsi="宋体"/>
          <w:color w:val="000000"/>
          <w:sz w:val="24"/>
          <w:szCs w:val="24"/>
        </w:rPr>
        <w:t>”</w:t>
      </w:r>
      <w:r w:rsidRPr="00CB0BF4">
        <w:rPr>
          <w:rStyle w:val="ab"/>
          <w:rFonts w:eastAsia="宋体"/>
          <w:color w:val="000000"/>
          <w:sz w:val="24"/>
          <w:szCs w:val="24"/>
        </w:rPr>
        <w:t xml:space="preserve"> </w:t>
      </w:r>
      <w:r w:rsidRPr="00CB0BF4">
        <w:rPr>
          <w:rStyle w:val="ab"/>
          <w:rFonts w:eastAsia="宋体"/>
          <w:color w:val="000000"/>
          <w:sz w:val="24"/>
          <w:szCs w:val="24"/>
        </w:rPr>
        <w:footnoteReference w:id="21"/>
      </w:r>
    </w:p>
    <w:p w14:paraId="7AD59919" w14:textId="77777777" w:rsidR="00FD33E6" w:rsidRPr="00CB0BF4" w:rsidRDefault="00FD33E6" w:rsidP="00CB0BF4">
      <w:pPr>
        <w:snapToGrid w:val="0"/>
        <w:ind w:left="360" w:hangingChars="150" w:hanging="360"/>
        <w:jc w:val="both"/>
        <w:rPr>
          <w:rFonts w:eastAsia="宋体"/>
          <w:color w:val="000000"/>
          <w:sz w:val="24"/>
          <w:szCs w:val="24"/>
        </w:rPr>
      </w:pPr>
    </w:p>
    <w:p w14:paraId="6F5F3AE2"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90.</w:t>
      </w:r>
      <w:r w:rsidRPr="00CB0BF4">
        <w:rPr>
          <w:rFonts w:eastAsia="宋体"/>
          <w:color w:val="000000"/>
          <w:sz w:val="24"/>
          <w:szCs w:val="24"/>
        </w:rPr>
        <w:tab/>
      </w:r>
      <w:r w:rsidRPr="00CB0BF4">
        <w:rPr>
          <w:rFonts w:eastAsia="宋体"/>
          <w:color w:val="000000"/>
          <w:sz w:val="24"/>
          <w:szCs w:val="24"/>
        </w:rPr>
        <w:t>问题：是否允许用两个开关来控制一个灯光定位器，执行以下功能。</w:t>
      </w:r>
    </w:p>
    <w:p w14:paraId="3362D209" w14:textId="77777777" w:rsidR="00FD33E6" w:rsidRPr="00CB0BF4" w:rsidRDefault="00FD33E6" w:rsidP="00FD33E6">
      <w:pPr>
        <w:tabs>
          <w:tab w:val="left" w:pos="1075"/>
        </w:tabs>
        <w:snapToGrid w:val="0"/>
        <w:ind w:leftChars="307" w:left="614"/>
        <w:jc w:val="both"/>
        <w:rPr>
          <w:rFonts w:eastAsia="宋体"/>
          <w:color w:val="000000"/>
          <w:sz w:val="24"/>
          <w:szCs w:val="24"/>
        </w:rPr>
      </w:pPr>
    </w:p>
    <w:p w14:paraId="71206654" w14:textId="77777777"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a.</w:t>
      </w:r>
      <w:r w:rsidRPr="00CB0BF4">
        <w:rPr>
          <w:rFonts w:eastAsia="宋体"/>
          <w:color w:val="000000"/>
          <w:sz w:val="24"/>
          <w:szCs w:val="24"/>
        </w:rPr>
        <w:tab/>
      </w:r>
      <w:r w:rsidRPr="00CB0BF4">
        <w:rPr>
          <w:rFonts w:eastAsia="宋体"/>
          <w:color w:val="000000"/>
          <w:sz w:val="24"/>
          <w:szCs w:val="24"/>
        </w:rPr>
        <w:t>当</w:t>
      </w:r>
      <w:r w:rsidRPr="00CB0BF4">
        <w:rPr>
          <w:rFonts w:eastAsia="宋体"/>
          <w:color w:val="000000"/>
          <w:sz w:val="24"/>
          <w:szCs w:val="24"/>
        </w:rPr>
        <w:t>1</w:t>
      </w:r>
      <w:r w:rsidRPr="00CB0BF4">
        <w:rPr>
          <w:rFonts w:eastAsia="宋体"/>
          <w:color w:val="000000"/>
          <w:sz w:val="24"/>
          <w:szCs w:val="24"/>
        </w:rPr>
        <w:t>号开关被激活时，在</w:t>
      </w:r>
      <w:r w:rsidRPr="00CB0BF4">
        <w:rPr>
          <w:rFonts w:eastAsia="宋体"/>
          <w:color w:val="000000"/>
          <w:sz w:val="24"/>
          <w:szCs w:val="24"/>
        </w:rPr>
        <w:t>100</w:t>
      </w:r>
      <w:r w:rsidRPr="00CB0BF4">
        <w:rPr>
          <w:rFonts w:eastAsia="宋体"/>
          <w:color w:val="000000"/>
          <w:sz w:val="24"/>
          <w:szCs w:val="24"/>
        </w:rPr>
        <w:t>厘米处的光强度相当于约</w:t>
      </w:r>
      <w:r w:rsidRPr="00CB0BF4">
        <w:rPr>
          <w:rFonts w:eastAsia="宋体"/>
          <w:color w:val="000000"/>
          <w:sz w:val="24"/>
          <w:szCs w:val="24"/>
        </w:rPr>
        <w:t>100</w:t>
      </w:r>
      <w:r w:rsidRPr="00CB0BF4">
        <w:rPr>
          <w:rFonts w:eastAsia="宋体"/>
          <w:color w:val="000000"/>
          <w:sz w:val="24"/>
          <w:szCs w:val="24"/>
        </w:rPr>
        <w:t>勒克斯；以及</w:t>
      </w:r>
    </w:p>
    <w:p w14:paraId="0302942A" w14:textId="77777777" w:rsidR="00FD33E6" w:rsidRPr="00CB0BF4" w:rsidRDefault="00FD33E6" w:rsidP="00FD33E6">
      <w:pPr>
        <w:snapToGrid w:val="0"/>
        <w:ind w:leftChars="307" w:left="929" w:hanging="315"/>
        <w:jc w:val="both"/>
        <w:rPr>
          <w:rFonts w:eastAsia="宋体"/>
          <w:color w:val="000000"/>
          <w:sz w:val="24"/>
          <w:szCs w:val="24"/>
        </w:rPr>
      </w:pPr>
    </w:p>
    <w:p w14:paraId="14FAB540" w14:textId="77777777"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r>
      <w:r w:rsidRPr="00CB0BF4">
        <w:rPr>
          <w:rFonts w:eastAsia="宋体"/>
          <w:color w:val="000000"/>
          <w:sz w:val="24"/>
          <w:szCs w:val="24"/>
        </w:rPr>
        <w:t>当两个开关都被激活时，在</w:t>
      </w:r>
      <w:r w:rsidRPr="00CB0BF4">
        <w:rPr>
          <w:rFonts w:eastAsia="宋体"/>
          <w:color w:val="000000"/>
          <w:sz w:val="24"/>
          <w:szCs w:val="24"/>
        </w:rPr>
        <w:t>100</w:t>
      </w:r>
      <w:r w:rsidRPr="00CB0BF4">
        <w:rPr>
          <w:rFonts w:eastAsia="宋体"/>
          <w:color w:val="000000"/>
          <w:sz w:val="24"/>
          <w:szCs w:val="24"/>
        </w:rPr>
        <w:t>厘米处的光照强度等于约</w:t>
      </w:r>
      <w:r w:rsidRPr="00CB0BF4">
        <w:rPr>
          <w:rFonts w:eastAsia="宋体"/>
          <w:color w:val="000000"/>
          <w:sz w:val="24"/>
          <w:szCs w:val="24"/>
        </w:rPr>
        <w:t>160</w:t>
      </w:r>
      <w:r w:rsidRPr="00CB0BF4">
        <w:rPr>
          <w:rFonts w:eastAsia="宋体"/>
          <w:color w:val="000000"/>
          <w:sz w:val="24"/>
          <w:szCs w:val="24"/>
        </w:rPr>
        <w:t>勒克斯，并进行计时，以便在</w:t>
      </w:r>
      <w:r w:rsidRPr="00CB0BF4">
        <w:rPr>
          <w:rFonts w:eastAsia="宋体"/>
          <w:color w:val="000000"/>
          <w:sz w:val="24"/>
          <w:szCs w:val="24"/>
        </w:rPr>
        <w:t>30</w:t>
      </w:r>
      <w:r w:rsidRPr="00CB0BF4">
        <w:rPr>
          <w:rFonts w:eastAsia="宋体"/>
          <w:color w:val="000000"/>
          <w:sz w:val="24"/>
          <w:szCs w:val="24"/>
        </w:rPr>
        <w:t>秒后，强度下降到约</w:t>
      </w:r>
      <w:r w:rsidRPr="00CB0BF4">
        <w:rPr>
          <w:rFonts w:eastAsia="宋体"/>
          <w:color w:val="000000"/>
          <w:sz w:val="24"/>
          <w:szCs w:val="24"/>
        </w:rPr>
        <w:t>100</w:t>
      </w:r>
      <w:r w:rsidRPr="00CB0BF4">
        <w:rPr>
          <w:rFonts w:eastAsia="宋体"/>
          <w:color w:val="000000"/>
          <w:sz w:val="24"/>
          <w:szCs w:val="24"/>
        </w:rPr>
        <w:t>勒克斯？</w:t>
      </w:r>
    </w:p>
    <w:p w14:paraId="71080F3F" w14:textId="77777777" w:rsidR="00FD33E6" w:rsidRPr="00CB0BF4" w:rsidRDefault="00FD33E6" w:rsidP="00C77271">
      <w:pPr>
        <w:snapToGrid w:val="0"/>
        <w:ind w:leftChars="157" w:left="314"/>
        <w:jc w:val="both"/>
        <w:rPr>
          <w:rFonts w:eastAsia="宋体"/>
          <w:color w:val="000000"/>
          <w:sz w:val="24"/>
          <w:szCs w:val="24"/>
        </w:rPr>
      </w:pPr>
    </w:p>
    <w:p w14:paraId="5D3DE12A"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这样一个系统是否符合</w:t>
      </w:r>
      <w:r w:rsidRPr="00CB0BF4">
        <w:rPr>
          <w:rFonts w:eastAsia="宋体"/>
          <w:color w:val="000000"/>
          <w:sz w:val="24"/>
          <w:szCs w:val="24"/>
        </w:rPr>
        <w:t>21 CFR 1020.31(d)(2)(ii)</w:t>
      </w:r>
      <w:r w:rsidRPr="00CB0BF4">
        <w:rPr>
          <w:rFonts w:eastAsia="宋体"/>
          <w:color w:val="000000"/>
          <w:sz w:val="24"/>
          <w:szCs w:val="24"/>
        </w:rPr>
        <w:t>的要求？</w:t>
      </w:r>
    </w:p>
    <w:p w14:paraId="29F3FD13" w14:textId="77777777" w:rsidR="00FD33E6" w:rsidRPr="00CB0BF4" w:rsidRDefault="00FD33E6" w:rsidP="00C77271">
      <w:pPr>
        <w:snapToGrid w:val="0"/>
        <w:ind w:leftChars="157" w:left="314"/>
        <w:jc w:val="both"/>
        <w:rPr>
          <w:rFonts w:eastAsia="宋体"/>
          <w:color w:val="000000"/>
          <w:sz w:val="24"/>
          <w:szCs w:val="24"/>
        </w:rPr>
      </w:pPr>
    </w:p>
    <w:p w14:paraId="10407C33" w14:textId="2A38A29D"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w:t>
      </w:r>
      <w:r w:rsidRPr="00CB0BF4">
        <w:rPr>
          <w:rFonts w:eastAsia="宋体"/>
          <w:color w:val="000000"/>
          <w:sz w:val="24"/>
          <w:szCs w:val="24"/>
        </w:rPr>
        <w:t>21 CFR 1020.31(d)(2)(ii)</w:t>
      </w:r>
      <w:r w:rsidRPr="00CB0BF4">
        <w:rPr>
          <w:rFonts w:eastAsia="宋体"/>
          <w:color w:val="000000"/>
          <w:sz w:val="24"/>
          <w:szCs w:val="24"/>
        </w:rPr>
        <w:t>规定，无论何时启动灯光定位器，其强度必须等于或大于</w:t>
      </w:r>
      <w:r w:rsidRPr="00CB0BF4">
        <w:rPr>
          <w:rFonts w:eastAsia="宋体"/>
          <w:color w:val="000000"/>
          <w:sz w:val="24"/>
          <w:szCs w:val="24"/>
        </w:rPr>
        <w:t>100</w:t>
      </w:r>
      <w:r w:rsidRPr="00CB0BF4">
        <w:rPr>
          <w:rFonts w:eastAsia="宋体"/>
          <w:color w:val="000000"/>
          <w:sz w:val="24"/>
          <w:szCs w:val="24"/>
        </w:rPr>
        <w:t>厘米处的</w:t>
      </w:r>
      <w:r w:rsidRPr="00CB0BF4">
        <w:rPr>
          <w:rFonts w:eastAsia="宋体"/>
          <w:color w:val="000000"/>
          <w:sz w:val="24"/>
          <w:szCs w:val="24"/>
        </w:rPr>
        <w:t>160</w:t>
      </w:r>
      <w:r w:rsidRPr="00CB0BF4">
        <w:rPr>
          <w:rFonts w:eastAsia="宋体"/>
          <w:color w:val="000000"/>
          <w:sz w:val="24"/>
          <w:szCs w:val="24"/>
        </w:rPr>
        <w:t>勒克斯，或最大</w:t>
      </w:r>
      <w:r w:rsidRPr="00CB0BF4">
        <w:rPr>
          <w:rFonts w:eastAsia="宋体"/>
          <w:color w:val="000000"/>
          <w:sz w:val="24"/>
          <w:szCs w:val="24"/>
        </w:rPr>
        <w:t>SID</w:t>
      </w:r>
      <w:del w:id="171" w:author="Z" w:date="2022-04-04T23:19:00Z">
        <w:r w:rsidRPr="00CB0BF4" w:rsidDel="00793FC6">
          <w:rPr>
            <w:rFonts w:eastAsia="宋体" w:hint="eastAsia"/>
            <w:color w:val="000000"/>
            <w:sz w:val="24"/>
            <w:szCs w:val="24"/>
          </w:rPr>
          <w:delText>，</w:delText>
        </w:r>
      </w:del>
      <w:ins w:id="172" w:author="Z" w:date="2022-04-04T23:19:00Z">
        <w:r w:rsidR="00793FC6">
          <w:rPr>
            <w:rFonts w:eastAsia="宋体" w:hint="eastAsia"/>
            <w:color w:val="000000"/>
            <w:sz w:val="24"/>
            <w:szCs w:val="24"/>
          </w:rPr>
          <w:t>（</w:t>
        </w:r>
      </w:ins>
      <w:r w:rsidRPr="00CB0BF4">
        <w:rPr>
          <w:rFonts w:eastAsia="宋体"/>
          <w:color w:val="000000"/>
          <w:sz w:val="24"/>
          <w:szCs w:val="24"/>
        </w:rPr>
        <w:t>如果小于</w:t>
      </w:r>
      <w:r w:rsidRPr="00CB0BF4">
        <w:rPr>
          <w:rFonts w:eastAsia="宋体"/>
          <w:color w:val="000000"/>
          <w:sz w:val="24"/>
          <w:szCs w:val="24"/>
        </w:rPr>
        <w:t>100</w:t>
      </w:r>
      <w:r w:rsidRPr="00CB0BF4">
        <w:rPr>
          <w:rFonts w:eastAsia="宋体"/>
          <w:color w:val="000000"/>
          <w:sz w:val="24"/>
          <w:szCs w:val="24"/>
        </w:rPr>
        <w:t>厘米</w:t>
      </w:r>
      <w:ins w:id="173" w:author="Z" w:date="2022-04-04T23:19:00Z">
        <w:r w:rsidR="00793FC6">
          <w:rPr>
            <w:rFonts w:eastAsia="宋体" w:hint="eastAsia"/>
            <w:color w:val="000000"/>
            <w:sz w:val="24"/>
            <w:szCs w:val="24"/>
          </w:rPr>
          <w:t>）</w:t>
        </w:r>
      </w:ins>
      <w:r w:rsidRPr="00CB0BF4">
        <w:rPr>
          <w:rFonts w:eastAsia="宋体"/>
          <w:color w:val="000000"/>
          <w:sz w:val="24"/>
          <w:szCs w:val="24"/>
        </w:rPr>
        <w:t>。</w:t>
      </w:r>
    </w:p>
    <w:p w14:paraId="14E97025" w14:textId="77777777" w:rsidR="00FD33E6" w:rsidRPr="00CB0BF4" w:rsidRDefault="00FD33E6" w:rsidP="00CB0BF4">
      <w:pPr>
        <w:snapToGrid w:val="0"/>
        <w:ind w:left="360" w:hangingChars="150" w:hanging="360"/>
        <w:jc w:val="both"/>
        <w:rPr>
          <w:rFonts w:eastAsia="宋体"/>
          <w:color w:val="000000"/>
          <w:sz w:val="24"/>
          <w:szCs w:val="24"/>
        </w:rPr>
      </w:pPr>
    </w:p>
    <w:p w14:paraId="5A7FF715"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91.</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1020.31(d)(2)(ii)</w:t>
      </w:r>
      <w:r w:rsidRPr="00CB0BF4">
        <w:rPr>
          <w:rFonts w:eastAsia="宋体"/>
          <w:color w:val="000000"/>
          <w:sz w:val="24"/>
          <w:szCs w:val="24"/>
        </w:rPr>
        <w:t>和</w:t>
      </w:r>
      <w:r w:rsidRPr="00CB0BF4">
        <w:rPr>
          <w:rFonts w:eastAsia="宋体"/>
          <w:color w:val="000000"/>
          <w:sz w:val="24"/>
          <w:szCs w:val="24"/>
        </w:rPr>
        <w:t>21 CFR 1020.31(d)(2)(iii)</w:t>
      </w:r>
      <w:proofErr w:type="gramStart"/>
      <w:r w:rsidRPr="00CB0BF4">
        <w:rPr>
          <w:rFonts w:eastAsia="宋体"/>
          <w:color w:val="000000"/>
          <w:sz w:val="24"/>
          <w:szCs w:val="24"/>
        </w:rPr>
        <w:t>对光场</w:t>
      </w:r>
      <w:proofErr w:type="gramEnd"/>
      <w:r w:rsidRPr="00CB0BF4">
        <w:rPr>
          <w:rFonts w:eastAsia="宋体"/>
          <w:color w:val="000000"/>
          <w:sz w:val="24"/>
          <w:szCs w:val="24"/>
        </w:rPr>
        <w:t>定位器并入通用</w:t>
      </w:r>
      <w:r w:rsidRPr="00CB0BF4">
        <w:rPr>
          <w:rFonts w:eastAsia="宋体"/>
          <w:color w:val="000000"/>
          <w:sz w:val="24"/>
          <w:szCs w:val="24"/>
        </w:rPr>
        <w:t>X</w:t>
      </w:r>
      <w:r w:rsidRPr="00CB0BF4">
        <w:rPr>
          <w:rFonts w:eastAsia="宋体"/>
          <w:color w:val="000000"/>
          <w:sz w:val="24"/>
          <w:szCs w:val="24"/>
        </w:rPr>
        <w:t>射线系统时必须提供的强度和边缘对比度提出了要求。如果有的话，哪些要求适用于特殊用途的</w:t>
      </w:r>
      <w:r w:rsidRPr="00CB0BF4">
        <w:rPr>
          <w:rFonts w:eastAsia="宋体"/>
          <w:color w:val="000000"/>
          <w:sz w:val="24"/>
          <w:szCs w:val="24"/>
        </w:rPr>
        <w:t>X</w:t>
      </w:r>
      <w:r w:rsidRPr="00CB0BF4">
        <w:rPr>
          <w:rFonts w:eastAsia="宋体"/>
          <w:color w:val="000000"/>
          <w:sz w:val="24"/>
          <w:szCs w:val="24"/>
        </w:rPr>
        <w:t>射线系统，如乳腺摄影、足科和头颅测量系统，这些系统包含光定位器？</w:t>
      </w:r>
    </w:p>
    <w:p w14:paraId="7A36D0F1" w14:textId="77777777" w:rsidR="00FD33E6" w:rsidRPr="00CB0BF4" w:rsidRDefault="00FD33E6" w:rsidP="00C77271">
      <w:pPr>
        <w:snapToGrid w:val="0"/>
        <w:ind w:leftChars="157" w:left="314"/>
        <w:jc w:val="both"/>
        <w:rPr>
          <w:rFonts w:eastAsia="宋体"/>
          <w:color w:val="000000"/>
          <w:sz w:val="24"/>
          <w:szCs w:val="24"/>
        </w:rPr>
      </w:pPr>
    </w:p>
    <w:p w14:paraId="23FAB878" w14:textId="114F1F8A" w:rsidR="00FD33E6" w:rsidRPr="00CB0BF4" w:rsidRDefault="00C65937" w:rsidP="00FD33E6">
      <w:pPr>
        <w:snapToGrid w:val="0"/>
        <w:ind w:leftChars="157" w:left="314"/>
        <w:jc w:val="both"/>
        <w:rPr>
          <w:rFonts w:eastAsia="宋体"/>
          <w:sz w:val="24"/>
          <w:szCs w:val="24"/>
        </w:rPr>
      </w:pPr>
      <w:r w:rsidRPr="00CB0BF4">
        <w:rPr>
          <w:rFonts w:eastAsia="宋体"/>
          <w:color w:val="000000"/>
          <w:sz w:val="24"/>
          <w:szCs w:val="24"/>
        </w:rPr>
        <w:t>回答：答案取决于如何使用光场。</w:t>
      </w:r>
      <w:proofErr w:type="gramStart"/>
      <w:r w:rsidRPr="00CB0BF4">
        <w:rPr>
          <w:rFonts w:eastAsia="宋体"/>
          <w:color w:val="000000"/>
          <w:sz w:val="24"/>
          <w:szCs w:val="24"/>
        </w:rPr>
        <w:t>如果光场器械</w:t>
      </w:r>
      <w:proofErr w:type="gramEnd"/>
      <w:r w:rsidRPr="00CB0BF4">
        <w:rPr>
          <w:rFonts w:eastAsia="宋体"/>
          <w:color w:val="000000"/>
          <w:sz w:val="24"/>
          <w:szCs w:val="24"/>
        </w:rPr>
        <w:t>仅作为定心灯使用，并且制造商不打算或使用者不认为它在视觉上界定了</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的周长，</w:t>
      </w:r>
      <w:del w:id="174" w:author="Z" w:date="2022-04-04T23:20:00Z">
        <w:r w:rsidRPr="00CB0BF4" w:rsidDel="00793FC6">
          <w:rPr>
            <w:rFonts w:eastAsia="宋体"/>
            <w:color w:val="000000"/>
            <w:sz w:val="24"/>
            <w:szCs w:val="24"/>
          </w:rPr>
          <w:delText>则</w:delText>
        </w:r>
      </w:del>
      <w:r w:rsidRPr="00CB0BF4">
        <w:rPr>
          <w:rFonts w:eastAsia="宋体"/>
          <w:color w:val="000000"/>
          <w:sz w:val="24"/>
          <w:szCs w:val="24"/>
        </w:rPr>
        <w:t>就没有具体的照明强度</w:t>
      </w:r>
      <w:proofErr w:type="gramStart"/>
      <w:r w:rsidRPr="00CB0BF4">
        <w:rPr>
          <w:rFonts w:eastAsia="宋体"/>
          <w:color w:val="000000"/>
          <w:sz w:val="24"/>
          <w:szCs w:val="24"/>
        </w:rPr>
        <w:t>或光场对比度</w:t>
      </w:r>
      <w:proofErr w:type="gramEnd"/>
      <w:r w:rsidRPr="00CB0BF4">
        <w:rPr>
          <w:rFonts w:eastAsia="宋体"/>
          <w:color w:val="000000"/>
          <w:sz w:val="24"/>
          <w:szCs w:val="24"/>
        </w:rPr>
        <w:t>要求。但</w:t>
      </w:r>
      <w:proofErr w:type="gramStart"/>
      <w:r w:rsidRPr="00CB0BF4">
        <w:rPr>
          <w:rFonts w:eastAsia="宋体"/>
          <w:color w:val="000000"/>
          <w:sz w:val="24"/>
          <w:szCs w:val="24"/>
        </w:rPr>
        <w:t>如果光场</w:t>
      </w:r>
      <w:proofErr w:type="gramEnd"/>
      <w:del w:id="175" w:author="Z" w:date="2022-04-04T23:20:00Z">
        <w:r w:rsidRPr="00CB0BF4" w:rsidDel="00793FC6">
          <w:rPr>
            <w:rFonts w:eastAsia="宋体" w:hint="eastAsia"/>
            <w:color w:val="000000"/>
            <w:sz w:val="24"/>
            <w:szCs w:val="24"/>
          </w:rPr>
          <w:delText>的目的是</w:delText>
        </w:r>
      </w:del>
      <w:ins w:id="176" w:author="Z" w:date="2022-04-04T23:20:00Z">
        <w:r w:rsidR="00793FC6">
          <w:rPr>
            <w:rFonts w:eastAsia="宋体" w:hint="eastAsia"/>
            <w:color w:val="000000"/>
            <w:sz w:val="24"/>
            <w:szCs w:val="24"/>
          </w:rPr>
          <w:t>是为了</w:t>
        </w:r>
      </w:ins>
      <w:r w:rsidRPr="00CB0BF4">
        <w:rPr>
          <w:rFonts w:eastAsia="宋体"/>
          <w:color w:val="000000"/>
          <w:sz w:val="24"/>
          <w:szCs w:val="24"/>
        </w:rPr>
        <w:t>由制造商使用或由使用者感知来视觉定义</w:t>
      </w:r>
      <w:r w:rsidRPr="00CB0BF4">
        <w:rPr>
          <w:rFonts w:eastAsia="宋体"/>
          <w:color w:val="000000"/>
          <w:sz w:val="24"/>
          <w:szCs w:val="24"/>
        </w:rPr>
        <w:t>X</w:t>
      </w:r>
      <w:proofErr w:type="gramStart"/>
      <w:r w:rsidRPr="00CB0BF4">
        <w:rPr>
          <w:rFonts w:eastAsia="宋体"/>
          <w:color w:val="000000"/>
          <w:sz w:val="24"/>
          <w:szCs w:val="24"/>
        </w:rPr>
        <w:t>射线场</w:t>
      </w:r>
      <w:proofErr w:type="gramEnd"/>
      <w:r w:rsidRPr="00CB0BF4">
        <w:rPr>
          <w:rFonts w:eastAsia="宋体"/>
          <w:color w:val="000000"/>
          <w:sz w:val="24"/>
          <w:szCs w:val="24"/>
        </w:rPr>
        <w:t>的周边，那么</w:t>
      </w:r>
      <w:r w:rsidRPr="00CB0BF4">
        <w:rPr>
          <w:rFonts w:eastAsia="宋体"/>
          <w:color w:val="000000"/>
          <w:sz w:val="24"/>
          <w:szCs w:val="24"/>
        </w:rPr>
        <w:t>21 CFR 1020.31(d)(2)(ii)</w:t>
      </w:r>
      <w:r w:rsidRPr="00CB0BF4">
        <w:rPr>
          <w:rFonts w:eastAsia="宋体"/>
          <w:color w:val="000000"/>
          <w:sz w:val="24"/>
          <w:szCs w:val="24"/>
        </w:rPr>
        <w:t>的照明强度要求和</w:t>
      </w:r>
      <w:r w:rsidRPr="00CB0BF4">
        <w:rPr>
          <w:rFonts w:eastAsia="宋体"/>
          <w:color w:val="000000"/>
          <w:sz w:val="24"/>
          <w:szCs w:val="24"/>
        </w:rPr>
        <w:t>21 CFR 1020.31(d)(2)(iii)</w:t>
      </w:r>
      <w:proofErr w:type="gramStart"/>
      <w:r w:rsidRPr="00CB0BF4">
        <w:rPr>
          <w:rFonts w:eastAsia="宋体"/>
          <w:color w:val="000000"/>
          <w:sz w:val="24"/>
          <w:szCs w:val="24"/>
        </w:rPr>
        <w:t>的光场边缘</w:t>
      </w:r>
      <w:proofErr w:type="gramEnd"/>
      <w:r w:rsidRPr="00CB0BF4">
        <w:rPr>
          <w:rFonts w:eastAsia="宋体"/>
          <w:color w:val="000000"/>
          <w:sz w:val="24"/>
          <w:szCs w:val="24"/>
        </w:rPr>
        <w:t>对比要求就适用。</w:t>
      </w:r>
    </w:p>
    <w:p w14:paraId="6483A471" w14:textId="77777777" w:rsidR="008E04A4" w:rsidRPr="00CB0BF4" w:rsidRDefault="008E04A4" w:rsidP="00C77271">
      <w:pPr>
        <w:snapToGrid w:val="0"/>
        <w:ind w:leftChars="157" w:left="314"/>
        <w:jc w:val="both"/>
        <w:rPr>
          <w:rFonts w:eastAsia="宋体"/>
          <w:color w:val="000000"/>
          <w:sz w:val="24"/>
          <w:szCs w:val="24"/>
          <w:vertAlign w:val="superscript"/>
        </w:rPr>
      </w:pPr>
    </w:p>
    <w:p w14:paraId="29485C84" w14:textId="77777777" w:rsidR="00FD33E6" w:rsidRPr="00CB0BF4" w:rsidRDefault="00FD33E6" w:rsidP="00C77271">
      <w:pPr>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58120925" w14:textId="77777777" w:rsidR="008E04A4" w:rsidRPr="00CB0BF4" w:rsidRDefault="00C65937" w:rsidP="004707FC">
      <w:pPr>
        <w:pStyle w:val="3"/>
        <w:spacing w:before="240" w:after="240"/>
        <w:rPr>
          <w:rFonts w:eastAsia="宋体"/>
        </w:rPr>
      </w:pPr>
      <w:bookmarkStart w:id="177" w:name="bookmark43"/>
      <w:bookmarkStart w:id="178" w:name="_Toc97481439"/>
      <w:r w:rsidRPr="00CB0BF4">
        <w:rPr>
          <w:rFonts w:eastAsia="宋体"/>
        </w:rPr>
        <w:t>(</w:t>
      </w:r>
      <w:bookmarkEnd w:id="177"/>
      <w:r w:rsidRPr="00CB0BF4">
        <w:rPr>
          <w:rFonts w:eastAsia="宋体"/>
        </w:rPr>
        <w:t>5)</w:t>
      </w:r>
      <w:r w:rsidRPr="00CB0BF4">
        <w:rPr>
          <w:rFonts w:eastAsia="宋体"/>
        </w:rPr>
        <w:tab/>
      </w:r>
      <w:r w:rsidRPr="00CB0BF4">
        <w:rPr>
          <w:rFonts w:eastAsia="宋体"/>
        </w:rPr>
        <w:t>机械断层成像系统</w:t>
      </w:r>
      <w:bookmarkEnd w:id="178"/>
    </w:p>
    <w:p w14:paraId="46F5BE70"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92.</w:t>
      </w:r>
      <w:r w:rsidRPr="00CB0BF4">
        <w:rPr>
          <w:rFonts w:eastAsia="宋体"/>
          <w:color w:val="000000"/>
          <w:sz w:val="24"/>
          <w:szCs w:val="24"/>
        </w:rPr>
        <w:tab/>
      </w:r>
      <w:r w:rsidRPr="00CB0BF4">
        <w:rPr>
          <w:rFonts w:eastAsia="宋体"/>
          <w:color w:val="000000"/>
          <w:sz w:val="24"/>
          <w:szCs w:val="24"/>
        </w:rPr>
        <w:t>问题：传统上，一个标准的放射学</w:t>
      </w:r>
      <w:r w:rsidRPr="00CB0BF4">
        <w:rPr>
          <w:rFonts w:eastAsia="宋体"/>
          <w:color w:val="000000"/>
          <w:sz w:val="24"/>
          <w:szCs w:val="24"/>
        </w:rPr>
        <w:t>X</w:t>
      </w:r>
      <w:r w:rsidRPr="00CB0BF4">
        <w:rPr>
          <w:rFonts w:eastAsia="宋体"/>
          <w:color w:val="000000"/>
          <w:sz w:val="24"/>
          <w:szCs w:val="24"/>
        </w:rPr>
        <w:t>射线系统的断层扫描附件包括一个机械连接臂、一个驱动系统和电子开关，其中一个开关启动曝光，另一个开关终止曝光。因此，断层摄影器械成为一个曝光计时器械。但由于机械摩擦或使用者的连接精密度，其准确性可能会受到怀疑。</w:t>
      </w:r>
    </w:p>
    <w:p w14:paraId="5C979B0A" w14:textId="77777777" w:rsidR="00FD33E6" w:rsidRPr="00CB0BF4" w:rsidRDefault="00FD33E6" w:rsidP="00C77271">
      <w:pPr>
        <w:snapToGrid w:val="0"/>
        <w:ind w:leftChars="157" w:left="314"/>
        <w:jc w:val="both"/>
        <w:rPr>
          <w:rFonts w:eastAsia="宋体"/>
          <w:color w:val="000000"/>
          <w:sz w:val="24"/>
          <w:szCs w:val="24"/>
        </w:rPr>
      </w:pPr>
    </w:p>
    <w:p w14:paraId="3F23ABFE"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如果移除曝光终止开关，曝光计时功能将恢复到</w:t>
      </w:r>
      <w:r w:rsidRPr="00CB0BF4">
        <w:rPr>
          <w:rFonts w:eastAsia="宋体"/>
          <w:color w:val="000000"/>
          <w:sz w:val="24"/>
          <w:szCs w:val="24"/>
        </w:rPr>
        <w:t>X</w:t>
      </w:r>
      <w:r w:rsidRPr="00CB0BF4">
        <w:rPr>
          <w:rFonts w:eastAsia="宋体"/>
          <w:color w:val="000000"/>
          <w:sz w:val="24"/>
          <w:szCs w:val="24"/>
        </w:rPr>
        <w:t>射线控制，由使用者设置。那么，断层扫描附件是否不再是一个可认证的组件？</w:t>
      </w:r>
    </w:p>
    <w:p w14:paraId="568A158D" w14:textId="77777777" w:rsidR="00FD33E6" w:rsidRPr="00CB0BF4" w:rsidRDefault="00FD33E6" w:rsidP="00C77271">
      <w:pPr>
        <w:snapToGrid w:val="0"/>
        <w:ind w:leftChars="157" w:left="314"/>
        <w:jc w:val="both"/>
        <w:rPr>
          <w:rFonts w:eastAsia="宋体"/>
          <w:color w:val="000000"/>
          <w:sz w:val="24"/>
          <w:szCs w:val="24"/>
        </w:rPr>
      </w:pPr>
    </w:p>
    <w:p w14:paraId="0A6999BE"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p>
    <w:p w14:paraId="103BC77F" w14:textId="77777777" w:rsidR="00FD33E6" w:rsidRPr="00CB0BF4" w:rsidRDefault="00FD33E6" w:rsidP="00C77271">
      <w:pPr>
        <w:snapToGrid w:val="0"/>
        <w:ind w:leftChars="157" w:left="314"/>
        <w:jc w:val="both"/>
        <w:rPr>
          <w:rFonts w:eastAsia="宋体"/>
          <w:sz w:val="24"/>
          <w:szCs w:val="24"/>
        </w:rPr>
      </w:pPr>
    </w:p>
    <w:p w14:paraId="606112D3"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93.</w:t>
      </w:r>
      <w:r w:rsidRPr="00CB0BF4">
        <w:rPr>
          <w:rFonts w:eastAsia="宋体"/>
          <w:color w:val="000000"/>
          <w:sz w:val="24"/>
          <w:szCs w:val="24"/>
        </w:rPr>
        <w:tab/>
      </w:r>
      <w:r w:rsidRPr="00CB0BF4">
        <w:rPr>
          <w:rFonts w:eastAsia="宋体"/>
          <w:color w:val="000000"/>
          <w:sz w:val="24"/>
          <w:szCs w:val="24"/>
        </w:rPr>
        <w:t>问题：一家制造商在市场上销售一种机械断层扫描套件，可添加到其</w:t>
      </w:r>
      <w:r w:rsidRPr="00CB0BF4">
        <w:rPr>
          <w:rFonts w:eastAsia="宋体"/>
          <w:color w:val="000000"/>
          <w:sz w:val="24"/>
          <w:szCs w:val="24"/>
        </w:rPr>
        <w:t>X</w:t>
      </w:r>
      <w:r w:rsidRPr="00CB0BF4">
        <w:rPr>
          <w:rFonts w:eastAsia="宋体"/>
          <w:color w:val="000000"/>
          <w:sz w:val="24"/>
          <w:szCs w:val="24"/>
        </w:rPr>
        <w:t>射线台上。但由于该套件能够控制曝光时间，因此它必须遵守性能标准。制造商的说明中规定，控制台的定时器必须设置为在断层摄影附件的曝光开关终止曝光之前终止，从而使断层摄影的曝光控制只是作为一个备份。因此，制造商得出结论，断层扫描计时器将不需要认证。这是否是一个令人满意的方法？</w:t>
      </w:r>
    </w:p>
    <w:p w14:paraId="071C11A1" w14:textId="77777777" w:rsidR="00FD33E6" w:rsidRPr="00CB0BF4" w:rsidRDefault="00FD33E6" w:rsidP="00C77271">
      <w:pPr>
        <w:snapToGrid w:val="0"/>
        <w:ind w:leftChars="157" w:left="314"/>
        <w:jc w:val="both"/>
        <w:rPr>
          <w:rFonts w:eastAsia="宋体"/>
          <w:color w:val="000000"/>
          <w:sz w:val="24"/>
          <w:szCs w:val="24"/>
        </w:rPr>
      </w:pPr>
    </w:p>
    <w:p w14:paraId="5ADD135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回答：否，控制曝光时间的断层扫描附件需要得到认证（</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)(A)</w:t>
      </w:r>
      <w:r w:rsidRPr="00CB0BF4">
        <w:rPr>
          <w:rFonts w:eastAsia="宋体"/>
          <w:color w:val="000000"/>
          <w:sz w:val="24"/>
          <w:szCs w:val="24"/>
        </w:rPr>
        <w:t>）。即使是作为备用定时器的断层控制也是如此。另见问题</w:t>
      </w:r>
      <w:r w:rsidRPr="00CB0BF4">
        <w:rPr>
          <w:rFonts w:eastAsia="宋体"/>
          <w:color w:val="000000"/>
          <w:sz w:val="24"/>
          <w:szCs w:val="24"/>
        </w:rPr>
        <w:t>7</w:t>
      </w:r>
      <w:r w:rsidRPr="00CB0BF4">
        <w:rPr>
          <w:rFonts w:eastAsia="宋体"/>
          <w:color w:val="000000"/>
          <w:sz w:val="24"/>
          <w:szCs w:val="24"/>
        </w:rPr>
        <w:t>。</w:t>
      </w:r>
    </w:p>
    <w:p w14:paraId="6E3B15B7" w14:textId="77777777" w:rsidR="00FD33E6" w:rsidRPr="00CB0BF4" w:rsidRDefault="00FD33E6" w:rsidP="00C77271">
      <w:pPr>
        <w:tabs>
          <w:tab w:val="left" w:pos="350"/>
        </w:tabs>
        <w:snapToGrid w:val="0"/>
        <w:ind w:leftChars="157" w:left="314"/>
        <w:jc w:val="both"/>
        <w:rPr>
          <w:rFonts w:eastAsia="宋体"/>
          <w:color w:val="000000"/>
          <w:sz w:val="24"/>
          <w:szCs w:val="24"/>
        </w:rPr>
      </w:pPr>
    </w:p>
    <w:p w14:paraId="6BBD0104"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94.</w:t>
      </w:r>
      <w:r w:rsidRPr="00CB0BF4">
        <w:rPr>
          <w:rFonts w:eastAsia="宋体"/>
          <w:color w:val="000000"/>
          <w:sz w:val="24"/>
          <w:szCs w:val="24"/>
        </w:rPr>
        <w:tab/>
      </w:r>
      <w:r w:rsidRPr="00CB0BF4">
        <w:rPr>
          <w:rFonts w:eastAsia="宋体"/>
          <w:color w:val="000000"/>
          <w:sz w:val="24"/>
          <w:szCs w:val="24"/>
        </w:rPr>
        <w:t>问题：放射性系统在断层扫描模式下运行时的曝光是否受</w:t>
      </w:r>
      <w:r w:rsidRPr="00CB0BF4">
        <w:rPr>
          <w:rFonts w:eastAsia="宋体"/>
          <w:color w:val="000000"/>
          <w:sz w:val="24"/>
          <w:szCs w:val="24"/>
        </w:rPr>
        <w:t>21 CFR 1020.31(b)</w:t>
      </w:r>
      <w:r w:rsidRPr="00CB0BF4">
        <w:rPr>
          <w:rFonts w:eastAsia="宋体"/>
          <w:color w:val="000000"/>
          <w:sz w:val="24"/>
          <w:szCs w:val="24"/>
        </w:rPr>
        <w:t>和</w:t>
      </w:r>
      <w:r w:rsidRPr="00CB0BF4">
        <w:rPr>
          <w:rFonts w:eastAsia="宋体"/>
          <w:color w:val="000000"/>
          <w:sz w:val="24"/>
          <w:szCs w:val="24"/>
        </w:rPr>
        <w:t>(c)</w:t>
      </w:r>
      <w:r w:rsidRPr="00CB0BF4">
        <w:rPr>
          <w:rFonts w:eastAsia="宋体"/>
          <w:color w:val="000000"/>
          <w:sz w:val="24"/>
          <w:szCs w:val="24"/>
        </w:rPr>
        <w:t>的可重复性和线性要求的约束？</w:t>
      </w:r>
    </w:p>
    <w:p w14:paraId="4CDCFA40" w14:textId="77777777" w:rsidR="00FD33E6" w:rsidRPr="00CB0BF4" w:rsidRDefault="00FD33E6" w:rsidP="00C77271">
      <w:pPr>
        <w:snapToGrid w:val="0"/>
        <w:ind w:leftChars="157" w:left="314"/>
        <w:jc w:val="both"/>
        <w:rPr>
          <w:rFonts w:eastAsia="宋体"/>
          <w:color w:val="000000"/>
          <w:sz w:val="24"/>
          <w:szCs w:val="24"/>
        </w:rPr>
      </w:pPr>
    </w:p>
    <w:p w14:paraId="54795692"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回答：是。</w:t>
      </w:r>
      <w:r w:rsidRPr="00CB0BF4">
        <w:rPr>
          <w:rFonts w:eastAsia="宋体"/>
          <w:color w:val="000000"/>
          <w:sz w:val="24"/>
          <w:szCs w:val="24"/>
        </w:rPr>
        <w:t>21 CFR 1020.31(b)</w:t>
      </w:r>
      <w:r w:rsidRPr="00CB0BF4">
        <w:rPr>
          <w:rFonts w:eastAsia="宋体"/>
          <w:color w:val="000000"/>
          <w:sz w:val="24"/>
          <w:szCs w:val="24"/>
        </w:rPr>
        <w:t>和</w:t>
      </w:r>
      <w:r w:rsidRPr="00CB0BF4">
        <w:rPr>
          <w:rFonts w:eastAsia="宋体"/>
          <w:color w:val="000000"/>
          <w:sz w:val="24"/>
          <w:szCs w:val="24"/>
        </w:rPr>
        <w:t>(c)</w:t>
      </w:r>
      <w:r w:rsidRPr="00CB0BF4">
        <w:rPr>
          <w:rFonts w:eastAsia="宋体"/>
          <w:color w:val="000000"/>
          <w:sz w:val="24"/>
          <w:szCs w:val="24"/>
        </w:rPr>
        <w:t>的重现性和线性规定在断层扫描操作模式下适用。</w:t>
      </w:r>
    </w:p>
    <w:p w14:paraId="4DFAF967" w14:textId="77777777" w:rsidR="008E04A4" w:rsidRPr="00CB0BF4" w:rsidRDefault="00C65937" w:rsidP="004707FC">
      <w:pPr>
        <w:pStyle w:val="3"/>
        <w:spacing w:before="240" w:after="240"/>
        <w:rPr>
          <w:rFonts w:eastAsia="宋体"/>
        </w:rPr>
      </w:pPr>
      <w:bookmarkStart w:id="179" w:name="bookmark44"/>
      <w:bookmarkStart w:id="180" w:name="_Toc97481440"/>
      <w:r w:rsidRPr="00CB0BF4">
        <w:rPr>
          <w:rFonts w:eastAsia="宋体"/>
        </w:rPr>
        <w:t>(</w:t>
      </w:r>
      <w:bookmarkEnd w:id="179"/>
      <w:r w:rsidRPr="00CB0BF4">
        <w:rPr>
          <w:rFonts w:eastAsia="宋体"/>
        </w:rPr>
        <w:t>6)</w:t>
      </w:r>
      <w:r w:rsidRPr="00CB0BF4">
        <w:rPr>
          <w:rFonts w:eastAsia="宋体"/>
        </w:rPr>
        <w:tab/>
      </w:r>
      <w:r w:rsidRPr="00CB0BF4">
        <w:rPr>
          <w:rFonts w:eastAsia="宋体"/>
        </w:rPr>
        <w:t>源</w:t>
      </w:r>
      <w:r w:rsidRPr="00CB0BF4">
        <w:rPr>
          <w:rFonts w:eastAsia="宋体"/>
        </w:rPr>
        <w:t>-</w:t>
      </w:r>
      <w:r w:rsidRPr="00CB0BF4">
        <w:rPr>
          <w:rFonts w:eastAsia="宋体"/>
        </w:rPr>
        <w:t>图像接收器距离（</w:t>
      </w:r>
      <w:r w:rsidRPr="00CB0BF4">
        <w:rPr>
          <w:rFonts w:eastAsia="宋体"/>
        </w:rPr>
        <w:t>SID</w:t>
      </w:r>
      <w:r w:rsidRPr="00CB0BF4">
        <w:rPr>
          <w:rFonts w:eastAsia="宋体"/>
        </w:rPr>
        <w:t>）指标</w:t>
      </w:r>
      <w:bookmarkEnd w:id="180"/>
    </w:p>
    <w:p w14:paraId="303EC082" w14:textId="77777777" w:rsidR="00FD33E6"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95.</w:t>
      </w:r>
      <w:r w:rsidRPr="00CB0BF4">
        <w:rPr>
          <w:rFonts w:eastAsia="宋体"/>
          <w:color w:val="000000"/>
          <w:sz w:val="24"/>
          <w:szCs w:val="24"/>
        </w:rPr>
        <w:tab/>
      </w:r>
      <w:r w:rsidRPr="00CB0BF4">
        <w:rPr>
          <w:rFonts w:eastAsia="宋体"/>
          <w:color w:val="000000"/>
          <w:sz w:val="24"/>
          <w:szCs w:val="24"/>
        </w:rPr>
        <w:t>问题：</w:t>
      </w:r>
      <w:r w:rsidRPr="00CB0BF4">
        <w:rPr>
          <w:rFonts w:eastAsia="宋体"/>
          <w:color w:val="000000"/>
          <w:sz w:val="24"/>
          <w:szCs w:val="24"/>
        </w:rPr>
        <w:t>21 CFR 1020.31(e)(1)</w:t>
      </w:r>
      <w:r w:rsidRPr="00CB0BF4">
        <w:rPr>
          <w:rFonts w:eastAsia="宋体"/>
          <w:color w:val="000000"/>
          <w:sz w:val="24"/>
          <w:szCs w:val="24"/>
        </w:rPr>
        <w:t>规定：</w:t>
      </w:r>
      <w:r w:rsidR="00CB0BF4" w:rsidRPr="00CB0BF4">
        <w:rPr>
          <w:rFonts w:ascii="宋体" w:eastAsia="宋体" w:hAnsi="宋体"/>
          <w:sz w:val="24"/>
          <w:szCs w:val="24"/>
        </w:rPr>
        <w:t>“</w:t>
      </w:r>
      <w:r w:rsidRPr="00CB0BF4">
        <w:rPr>
          <w:rFonts w:eastAsia="宋体"/>
          <w:color w:val="000000"/>
          <w:sz w:val="24"/>
          <w:szCs w:val="24"/>
        </w:rPr>
        <w:t>应提供手段来指示当</w:t>
      </w:r>
      <w:r w:rsidRPr="00CB0BF4">
        <w:rPr>
          <w:rFonts w:eastAsia="宋体"/>
          <w:color w:val="000000"/>
          <w:sz w:val="24"/>
          <w:szCs w:val="24"/>
        </w:rPr>
        <w:t>X</w:t>
      </w:r>
      <w:r w:rsidRPr="00CB0BF4">
        <w:rPr>
          <w:rFonts w:eastAsia="宋体"/>
          <w:color w:val="000000"/>
          <w:sz w:val="24"/>
          <w:szCs w:val="24"/>
        </w:rPr>
        <w:t>射线光轴与图像接收器的平面垂直时，将</w:t>
      </w:r>
      <w:r w:rsidRPr="00CB0BF4">
        <w:rPr>
          <w:rFonts w:eastAsia="宋体"/>
          <w:color w:val="000000"/>
          <w:sz w:val="24"/>
          <w:szCs w:val="24"/>
        </w:rPr>
        <w:t>X</w:t>
      </w:r>
      <w:r w:rsidRPr="00CB0BF4">
        <w:rPr>
          <w:rFonts w:eastAsia="宋体"/>
          <w:color w:val="000000"/>
          <w:sz w:val="24"/>
          <w:szCs w:val="24"/>
        </w:rPr>
        <w:t>射线场中心相对于图像接收器中心的位置对准，并将</w:t>
      </w:r>
      <w:r w:rsidRPr="00CB0BF4">
        <w:rPr>
          <w:rFonts w:eastAsia="宋体"/>
          <w:color w:val="000000"/>
          <w:sz w:val="24"/>
          <w:szCs w:val="24"/>
        </w:rPr>
        <w:t>SID</w:t>
      </w:r>
      <w:r w:rsidRPr="00CB0BF4">
        <w:rPr>
          <w:rFonts w:eastAsia="宋体"/>
          <w:color w:val="000000"/>
          <w:sz w:val="24"/>
          <w:szCs w:val="24"/>
        </w:rPr>
        <w:t>指示在</w:t>
      </w:r>
      <w:r w:rsidRPr="00CB0BF4">
        <w:rPr>
          <w:rFonts w:eastAsia="宋体"/>
          <w:color w:val="000000"/>
          <w:sz w:val="24"/>
          <w:szCs w:val="24"/>
        </w:rPr>
        <w:t>2%</w:t>
      </w:r>
      <w:r w:rsidRPr="00CB0BF4">
        <w:rPr>
          <w:rFonts w:eastAsia="宋体"/>
          <w:color w:val="000000"/>
          <w:sz w:val="24"/>
          <w:szCs w:val="24"/>
        </w:rPr>
        <w:t>以内。</w:t>
      </w:r>
      <w:r w:rsidRPr="00CB0BF4">
        <w:rPr>
          <w:rFonts w:ascii="宋体" w:eastAsia="宋体" w:hAnsi="宋体"/>
          <w:color w:val="000000"/>
          <w:sz w:val="24"/>
          <w:szCs w:val="24"/>
        </w:rPr>
        <w:t>”</w:t>
      </w:r>
      <w:r w:rsidRPr="00CB0BF4">
        <w:rPr>
          <w:rFonts w:eastAsia="宋体"/>
          <w:color w:val="000000"/>
          <w:sz w:val="24"/>
          <w:szCs w:val="24"/>
        </w:rPr>
        <w:t>一个制造商建议通过在不连续的操作位置放置微动开关并提供来满足显示</w:t>
      </w:r>
      <w:r w:rsidRPr="00CB0BF4">
        <w:rPr>
          <w:rFonts w:eastAsia="宋体"/>
          <w:color w:val="000000"/>
          <w:sz w:val="24"/>
          <w:szCs w:val="24"/>
        </w:rPr>
        <w:t>SID</w:t>
      </w:r>
      <w:r w:rsidRPr="00CB0BF4">
        <w:rPr>
          <w:rFonts w:eastAsia="宋体"/>
          <w:color w:val="000000"/>
          <w:sz w:val="24"/>
          <w:szCs w:val="24"/>
        </w:rPr>
        <w:t>的要求：</w:t>
      </w:r>
      <w:r w:rsidRPr="00CB0BF4">
        <w:rPr>
          <w:rFonts w:eastAsia="宋体"/>
          <w:color w:val="000000"/>
          <w:sz w:val="24"/>
          <w:szCs w:val="24"/>
        </w:rPr>
        <w:t>(1)</w:t>
      </w:r>
      <w:r w:rsidRPr="00CB0BF4">
        <w:rPr>
          <w:rFonts w:eastAsia="宋体"/>
          <w:color w:val="000000"/>
          <w:sz w:val="24"/>
          <w:szCs w:val="24"/>
        </w:rPr>
        <w:t>使用者指令，指定每个微动开关的位置和相应的</w:t>
      </w:r>
      <w:r w:rsidRPr="00CB0BF4">
        <w:rPr>
          <w:rFonts w:eastAsia="宋体"/>
          <w:color w:val="000000"/>
          <w:sz w:val="24"/>
          <w:szCs w:val="24"/>
        </w:rPr>
        <w:t>SID</w:t>
      </w:r>
      <w:r w:rsidRPr="00CB0BF4">
        <w:rPr>
          <w:rFonts w:eastAsia="宋体"/>
          <w:color w:val="000000"/>
          <w:sz w:val="24"/>
          <w:szCs w:val="24"/>
        </w:rPr>
        <w:t>到永久安装的图像接收器，和</w:t>
      </w:r>
      <w:r w:rsidRPr="00CB0BF4">
        <w:rPr>
          <w:rFonts w:eastAsia="宋体"/>
          <w:color w:val="000000"/>
          <w:sz w:val="24"/>
          <w:szCs w:val="24"/>
        </w:rPr>
        <w:t>(2)</w:t>
      </w:r>
      <w:r w:rsidRPr="00CB0BF4">
        <w:rPr>
          <w:rFonts w:eastAsia="宋体"/>
          <w:color w:val="000000"/>
          <w:sz w:val="24"/>
          <w:szCs w:val="24"/>
        </w:rPr>
        <w:t>在</w:t>
      </w:r>
      <w:r w:rsidR="00FC0070">
        <w:rPr>
          <w:rFonts w:eastAsia="宋体"/>
          <w:color w:val="000000"/>
          <w:sz w:val="24"/>
          <w:szCs w:val="24"/>
        </w:rPr>
        <w:t>光束限制器</w:t>
      </w:r>
      <w:r w:rsidRPr="00CB0BF4">
        <w:rPr>
          <w:rFonts w:eastAsia="宋体"/>
          <w:color w:val="000000"/>
          <w:sz w:val="24"/>
          <w:szCs w:val="24"/>
        </w:rPr>
        <w:t>上安装一个</w:t>
      </w:r>
      <w:r w:rsidRPr="00CB0BF4">
        <w:rPr>
          <w:rFonts w:ascii="宋体" w:eastAsia="宋体" w:hAnsi="宋体"/>
          <w:color w:val="000000"/>
          <w:sz w:val="24"/>
          <w:szCs w:val="24"/>
        </w:rPr>
        <w:t>“</w:t>
      </w:r>
      <w:r w:rsidRPr="00CB0BF4">
        <w:rPr>
          <w:rFonts w:eastAsia="宋体"/>
          <w:color w:val="000000"/>
          <w:sz w:val="24"/>
          <w:szCs w:val="24"/>
        </w:rPr>
        <w:t>曝光准备灯</w:t>
      </w:r>
      <w:r w:rsidRPr="00CB0BF4">
        <w:rPr>
          <w:rFonts w:ascii="宋体" w:eastAsia="宋体" w:hAnsi="宋体"/>
          <w:color w:val="000000"/>
          <w:sz w:val="24"/>
          <w:szCs w:val="24"/>
        </w:rPr>
        <w:t>”</w:t>
      </w:r>
      <w:r w:rsidRPr="00CB0BF4">
        <w:rPr>
          <w:rFonts w:eastAsia="宋体"/>
          <w:color w:val="000000"/>
          <w:sz w:val="24"/>
          <w:szCs w:val="24"/>
        </w:rPr>
        <w:t>。这个</w:t>
      </w:r>
      <w:proofErr w:type="gramStart"/>
      <w:r w:rsidRPr="00CB0BF4">
        <w:rPr>
          <w:rFonts w:eastAsia="宋体"/>
          <w:color w:val="000000"/>
          <w:sz w:val="24"/>
          <w:szCs w:val="24"/>
        </w:rPr>
        <w:t>灯只有</w:t>
      </w:r>
      <w:proofErr w:type="gramEnd"/>
      <w:r w:rsidRPr="00CB0BF4">
        <w:rPr>
          <w:rFonts w:eastAsia="宋体"/>
          <w:color w:val="000000"/>
          <w:sz w:val="24"/>
          <w:szCs w:val="24"/>
        </w:rPr>
        <w:t>在微动开关被激活时才会亮起。微动开关经常被用来提供离散的</w:t>
      </w:r>
      <w:r w:rsidRPr="00CB0BF4">
        <w:rPr>
          <w:rFonts w:eastAsia="宋体"/>
          <w:color w:val="000000"/>
          <w:sz w:val="24"/>
          <w:szCs w:val="24"/>
        </w:rPr>
        <w:t>SID</w:t>
      </w:r>
      <w:r w:rsidRPr="00CB0BF4">
        <w:rPr>
          <w:rFonts w:eastAsia="宋体"/>
          <w:color w:val="000000"/>
          <w:sz w:val="24"/>
          <w:szCs w:val="24"/>
        </w:rPr>
        <w:t>与壁挂式图像接收器，偶尔也被用来提供离散的</w:t>
      </w:r>
      <w:r w:rsidRPr="00CB0BF4">
        <w:rPr>
          <w:rFonts w:eastAsia="宋体"/>
          <w:color w:val="000000"/>
          <w:sz w:val="24"/>
          <w:szCs w:val="24"/>
        </w:rPr>
        <w:t>SID</w:t>
      </w:r>
      <w:r w:rsidRPr="00CB0BF4">
        <w:rPr>
          <w:rFonts w:eastAsia="宋体"/>
          <w:color w:val="000000"/>
          <w:sz w:val="24"/>
          <w:szCs w:val="24"/>
        </w:rPr>
        <w:t>与桌下的图像接收器。这样的配置是否满足适用的要求？</w:t>
      </w:r>
    </w:p>
    <w:p w14:paraId="726BF7C4" w14:textId="77777777" w:rsidR="008E04A4" w:rsidRPr="00CB0BF4" w:rsidRDefault="008E04A4" w:rsidP="00CB0BF4">
      <w:pPr>
        <w:snapToGrid w:val="0"/>
        <w:ind w:left="360" w:hangingChars="150" w:hanging="360"/>
        <w:jc w:val="both"/>
        <w:rPr>
          <w:rFonts w:eastAsia="宋体"/>
          <w:sz w:val="24"/>
          <w:szCs w:val="24"/>
        </w:rPr>
      </w:pPr>
    </w:p>
    <w:p w14:paraId="330D116A" w14:textId="77777777" w:rsidR="008E04A4" w:rsidRPr="00CB0BF4" w:rsidRDefault="008E04A4" w:rsidP="00C77271">
      <w:pPr>
        <w:tabs>
          <w:tab w:val="left" w:pos="350"/>
        </w:tabs>
        <w:snapToGrid w:val="0"/>
        <w:ind w:leftChars="157" w:left="314"/>
        <w:jc w:val="both"/>
        <w:rPr>
          <w:rFonts w:eastAsia="宋体"/>
          <w:sz w:val="24"/>
          <w:szCs w:val="24"/>
        </w:rPr>
      </w:pPr>
    </w:p>
    <w:p w14:paraId="1761E90D" w14:textId="77777777" w:rsidR="00FD33E6" w:rsidRPr="00CB0BF4" w:rsidRDefault="00FD33E6" w:rsidP="00C77271">
      <w:pPr>
        <w:tabs>
          <w:tab w:val="left" w:pos="350"/>
        </w:tabs>
        <w:snapToGrid w:val="0"/>
        <w:ind w:leftChars="157" w:left="314"/>
        <w:jc w:val="both"/>
        <w:rPr>
          <w:rFonts w:eastAsia="宋体"/>
          <w:sz w:val="21"/>
          <w:szCs w:val="21"/>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22364D86"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回答：仅仅在使用者说明中说明</w:t>
      </w:r>
      <w:r w:rsidRPr="00CB0BF4">
        <w:rPr>
          <w:rFonts w:eastAsia="宋体"/>
          <w:color w:val="000000"/>
          <w:sz w:val="24"/>
          <w:szCs w:val="24"/>
        </w:rPr>
        <w:t>SID</w:t>
      </w:r>
      <w:r w:rsidRPr="00CB0BF4">
        <w:rPr>
          <w:rFonts w:eastAsia="宋体"/>
          <w:color w:val="000000"/>
          <w:sz w:val="24"/>
          <w:szCs w:val="24"/>
        </w:rPr>
        <w:t>（</w:t>
      </w:r>
      <w:r w:rsidRPr="00CB0BF4">
        <w:rPr>
          <w:rFonts w:eastAsia="宋体"/>
          <w:color w:val="000000"/>
          <w:sz w:val="24"/>
          <w:szCs w:val="24"/>
        </w:rPr>
        <w:t>s</w:t>
      </w:r>
      <w:r w:rsidRPr="00CB0BF4">
        <w:rPr>
          <w:rFonts w:eastAsia="宋体"/>
          <w:color w:val="000000"/>
          <w:sz w:val="24"/>
          <w:szCs w:val="24"/>
        </w:rPr>
        <w:t>）是不够的。所有固定的通用射线摄影系统必须配备提供任何和所有</w:t>
      </w:r>
      <w:r w:rsidRPr="00CB0BF4">
        <w:rPr>
          <w:rFonts w:eastAsia="宋体"/>
          <w:color w:val="000000"/>
          <w:sz w:val="24"/>
          <w:szCs w:val="24"/>
        </w:rPr>
        <w:t>SIDs</w:t>
      </w:r>
      <w:r w:rsidRPr="00CB0BF4">
        <w:rPr>
          <w:rFonts w:eastAsia="宋体"/>
          <w:color w:val="000000"/>
          <w:sz w:val="24"/>
          <w:szCs w:val="24"/>
        </w:rPr>
        <w:t>（</w:t>
      </w:r>
      <w:r w:rsidRPr="00CB0BF4">
        <w:rPr>
          <w:rFonts w:eastAsia="宋体"/>
          <w:color w:val="000000"/>
          <w:sz w:val="24"/>
          <w:szCs w:val="24"/>
        </w:rPr>
        <w:t>21 CFR 1020.31(e)(1)</w:t>
      </w:r>
      <w:r w:rsidRPr="00CB0BF4">
        <w:rPr>
          <w:rFonts w:eastAsia="宋体"/>
          <w:color w:val="000000"/>
          <w:sz w:val="24"/>
          <w:szCs w:val="24"/>
        </w:rPr>
        <w:t>）的数字指示，当</w:t>
      </w:r>
      <w:r w:rsidRPr="00CB0BF4">
        <w:rPr>
          <w:rFonts w:eastAsia="宋体"/>
          <w:color w:val="000000"/>
          <w:sz w:val="24"/>
          <w:szCs w:val="24"/>
        </w:rPr>
        <w:t>X</w:t>
      </w:r>
      <w:r w:rsidRPr="00CB0BF4">
        <w:rPr>
          <w:rFonts w:eastAsia="宋体"/>
          <w:color w:val="000000"/>
          <w:sz w:val="24"/>
          <w:szCs w:val="24"/>
        </w:rPr>
        <w:t>射线束垂直于图像接收器的平面时，该系统被设计为运行在</w:t>
      </w:r>
      <w:r w:rsidRPr="00CB0BF4">
        <w:rPr>
          <w:rFonts w:eastAsia="宋体"/>
          <w:color w:val="000000"/>
          <w:sz w:val="24"/>
          <w:szCs w:val="24"/>
        </w:rPr>
        <w:t>SIDs</w:t>
      </w:r>
      <w:r w:rsidRPr="00CB0BF4">
        <w:rPr>
          <w:rFonts w:eastAsia="宋体"/>
          <w:color w:val="000000"/>
          <w:sz w:val="24"/>
          <w:szCs w:val="24"/>
        </w:rPr>
        <w:t>。必须在系统上注明</w:t>
      </w:r>
      <w:r w:rsidRPr="00CB0BF4">
        <w:rPr>
          <w:rFonts w:eastAsia="宋体"/>
          <w:color w:val="000000"/>
          <w:sz w:val="24"/>
          <w:szCs w:val="24"/>
        </w:rPr>
        <w:t>SID</w:t>
      </w:r>
      <w:r w:rsidRPr="00CB0BF4">
        <w:rPr>
          <w:rFonts w:eastAsia="宋体"/>
          <w:color w:val="000000"/>
          <w:sz w:val="24"/>
          <w:szCs w:val="24"/>
        </w:rPr>
        <w:t>值（</w:t>
      </w:r>
      <w:r w:rsidRPr="00CB0BF4">
        <w:rPr>
          <w:rFonts w:eastAsia="宋体"/>
          <w:color w:val="000000"/>
          <w:sz w:val="24"/>
          <w:szCs w:val="24"/>
        </w:rPr>
        <w:t>21 CFR 1020.31(e)(2)</w:t>
      </w:r>
      <w:r w:rsidRPr="00CB0BF4">
        <w:rPr>
          <w:rFonts w:eastAsia="宋体"/>
          <w:color w:val="000000"/>
          <w:sz w:val="24"/>
          <w:szCs w:val="24"/>
        </w:rPr>
        <w:t>和</w:t>
      </w:r>
      <w:r w:rsidRPr="00CB0BF4">
        <w:rPr>
          <w:rFonts w:eastAsia="宋体"/>
          <w:color w:val="000000"/>
          <w:sz w:val="24"/>
          <w:szCs w:val="24"/>
        </w:rPr>
        <w:t>(3)</w:t>
      </w:r>
      <w:r w:rsidRPr="00CB0BF4">
        <w:rPr>
          <w:rFonts w:eastAsia="宋体"/>
          <w:color w:val="000000"/>
          <w:sz w:val="24"/>
          <w:szCs w:val="24"/>
        </w:rPr>
        <w:t>）。</w:t>
      </w:r>
    </w:p>
    <w:p w14:paraId="1848D131" w14:textId="77777777" w:rsidR="008E04A4" w:rsidRPr="00CB0BF4" w:rsidRDefault="00C65937" w:rsidP="004707FC">
      <w:pPr>
        <w:pStyle w:val="3"/>
        <w:spacing w:before="240" w:after="240"/>
        <w:rPr>
          <w:rFonts w:eastAsia="宋体"/>
        </w:rPr>
      </w:pPr>
      <w:bookmarkStart w:id="181" w:name="bookmark45"/>
      <w:bookmarkStart w:id="182" w:name="_Toc97481441"/>
      <w:r w:rsidRPr="00CB0BF4">
        <w:rPr>
          <w:rFonts w:eastAsia="宋体"/>
        </w:rPr>
        <w:t>(</w:t>
      </w:r>
      <w:bookmarkEnd w:id="181"/>
      <w:r w:rsidRPr="00CB0BF4">
        <w:rPr>
          <w:rFonts w:eastAsia="宋体"/>
        </w:rPr>
        <w:t>7)</w:t>
      </w:r>
      <w:r w:rsidRPr="00CB0BF4">
        <w:rPr>
          <w:rFonts w:eastAsia="宋体"/>
        </w:rPr>
        <w:tab/>
      </w:r>
      <w:r w:rsidRPr="00CB0BF4">
        <w:rPr>
          <w:rFonts w:eastAsia="宋体"/>
        </w:rPr>
        <w:t>计时器（另见问题</w:t>
      </w:r>
      <w:r w:rsidRPr="00CB0BF4">
        <w:rPr>
          <w:rFonts w:eastAsia="宋体"/>
        </w:rPr>
        <w:t>92</w:t>
      </w:r>
      <w:r w:rsidRPr="00CB0BF4">
        <w:rPr>
          <w:rFonts w:eastAsia="宋体"/>
        </w:rPr>
        <w:t>和</w:t>
      </w:r>
      <w:r w:rsidRPr="00CB0BF4">
        <w:rPr>
          <w:rFonts w:eastAsia="宋体"/>
        </w:rPr>
        <w:t>93</w:t>
      </w:r>
      <w:r w:rsidRPr="00CB0BF4">
        <w:rPr>
          <w:rFonts w:eastAsia="宋体"/>
        </w:rPr>
        <w:t>）</w:t>
      </w:r>
      <w:bookmarkEnd w:id="182"/>
    </w:p>
    <w:p w14:paraId="3C8E1187" w14:textId="77777777" w:rsidR="00FD33E6" w:rsidRPr="00CB0BF4" w:rsidRDefault="00C65937" w:rsidP="00CB0BF4">
      <w:pPr>
        <w:snapToGrid w:val="0"/>
        <w:ind w:left="360" w:hangingChars="150" w:hanging="360"/>
        <w:jc w:val="both"/>
        <w:rPr>
          <w:rFonts w:eastAsia="宋体"/>
          <w:color w:val="000000"/>
          <w:sz w:val="24"/>
          <w:szCs w:val="24"/>
        </w:rPr>
      </w:pPr>
      <w:r w:rsidRPr="00CB0BF4">
        <w:rPr>
          <w:rFonts w:eastAsia="宋体"/>
          <w:color w:val="000000"/>
          <w:sz w:val="24"/>
          <w:szCs w:val="24"/>
        </w:rPr>
        <w:t>96.</w:t>
      </w:r>
      <w:r w:rsidRPr="00CB0BF4">
        <w:rPr>
          <w:rFonts w:eastAsia="宋体"/>
          <w:color w:val="000000"/>
          <w:sz w:val="24"/>
          <w:szCs w:val="24"/>
        </w:rPr>
        <w:tab/>
      </w:r>
      <w:r w:rsidRPr="00CB0BF4">
        <w:rPr>
          <w:rFonts w:eastAsia="宋体"/>
          <w:color w:val="000000"/>
          <w:sz w:val="24"/>
          <w:szCs w:val="24"/>
        </w:rPr>
        <w:t>问题：一家公司希望生产和销售用于安装在现有</w:t>
      </w:r>
      <w:r w:rsidRPr="00CB0BF4">
        <w:rPr>
          <w:rFonts w:eastAsia="宋体"/>
          <w:color w:val="000000"/>
          <w:sz w:val="24"/>
          <w:szCs w:val="24"/>
        </w:rPr>
        <w:t>X</w:t>
      </w:r>
      <w:r w:rsidRPr="00CB0BF4">
        <w:rPr>
          <w:rFonts w:eastAsia="宋体"/>
          <w:color w:val="000000"/>
          <w:sz w:val="24"/>
          <w:szCs w:val="24"/>
        </w:rPr>
        <w:t>射线控制器械中的替代电子计时器。对这些定时器有什么具体要求吗？</w:t>
      </w:r>
    </w:p>
    <w:p w14:paraId="314341E2" w14:textId="77777777" w:rsidR="00FD33E6" w:rsidRPr="00CB0BF4" w:rsidRDefault="00FD33E6" w:rsidP="00FD33E6">
      <w:pPr>
        <w:tabs>
          <w:tab w:val="left" w:pos="350"/>
        </w:tabs>
        <w:snapToGrid w:val="0"/>
        <w:ind w:leftChars="157" w:left="314"/>
        <w:jc w:val="both"/>
        <w:rPr>
          <w:rFonts w:eastAsia="宋体"/>
          <w:color w:val="000000"/>
          <w:sz w:val="24"/>
          <w:szCs w:val="24"/>
        </w:rPr>
      </w:pPr>
    </w:p>
    <w:p w14:paraId="7C434CC5" w14:textId="77777777" w:rsidR="008E04A4" w:rsidRPr="00CB0BF4" w:rsidRDefault="00C65937" w:rsidP="00FD33E6">
      <w:pPr>
        <w:tabs>
          <w:tab w:val="left" w:pos="350"/>
        </w:tabs>
        <w:snapToGrid w:val="0"/>
        <w:ind w:leftChars="157" w:left="314"/>
        <w:jc w:val="both"/>
        <w:rPr>
          <w:rFonts w:eastAsia="宋体"/>
          <w:sz w:val="24"/>
          <w:szCs w:val="24"/>
        </w:rPr>
      </w:pPr>
      <w:r w:rsidRPr="00CB0BF4">
        <w:rPr>
          <w:rFonts w:eastAsia="宋体"/>
          <w:color w:val="000000"/>
          <w:sz w:val="24"/>
          <w:szCs w:val="24"/>
        </w:rPr>
        <w:t>回答：是。</w:t>
      </w:r>
      <w:r w:rsidRPr="00CB0BF4">
        <w:rPr>
          <w:rFonts w:eastAsia="宋体"/>
          <w:color w:val="000000"/>
          <w:sz w:val="24"/>
          <w:szCs w:val="24"/>
        </w:rPr>
        <w:t>FDA</w:t>
      </w:r>
      <w:r w:rsidRPr="00CB0BF4">
        <w:rPr>
          <w:rFonts w:eastAsia="宋体"/>
          <w:color w:val="000000"/>
          <w:sz w:val="24"/>
          <w:szCs w:val="24"/>
        </w:rPr>
        <w:t>认为这种计时器是</w:t>
      </w:r>
      <w:r w:rsidRPr="00CB0BF4">
        <w:rPr>
          <w:rFonts w:eastAsia="宋体"/>
          <w:color w:val="000000"/>
          <w:sz w:val="24"/>
          <w:szCs w:val="24"/>
        </w:rPr>
        <w:t>X</w:t>
      </w:r>
      <w:r w:rsidRPr="00CB0BF4">
        <w:rPr>
          <w:rFonts w:eastAsia="宋体"/>
          <w:color w:val="000000"/>
          <w:sz w:val="24"/>
          <w:szCs w:val="24"/>
        </w:rPr>
        <w:t>射线控制（</w:t>
      </w:r>
      <w:r w:rsidRPr="00CB0BF4">
        <w:rPr>
          <w:rFonts w:eastAsia="宋体"/>
          <w:color w:val="000000"/>
          <w:sz w:val="24"/>
          <w:szCs w:val="24"/>
        </w:rPr>
        <w:t>21 CFR 1020.30(a)(1)(</w:t>
      </w:r>
      <w:proofErr w:type="spellStart"/>
      <w:r w:rsidRPr="00CB0BF4">
        <w:rPr>
          <w:rFonts w:eastAsia="宋体"/>
          <w:color w:val="000000"/>
          <w:sz w:val="24"/>
          <w:szCs w:val="24"/>
        </w:rPr>
        <w:t>i</w:t>
      </w:r>
      <w:proofErr w:type="spellEnd"/>
      <w:r w:rsidRPr="00CB0BF4">
        <w:rPr>
          <w:rFonts w:eastAsia="宋体"/>
          <w:color w:val="000000"/>
          <w:sz w:val="24"/>
          <w:szCs w:val="24"/>
        </w:rPr>
        <w:t>)(A)</w:t>
      </w:r>
      <w:r w:rsidRPr="00CB0BF4">
        <w:rPr>
          <w:rFonts w:eastAsia="宋体"/>
          <w:color w:val="000000"/>
          <w:sz w:val="24"/>
          <w:szCs w:val="24"/>
        </w:rPr>
        <w:t>），因此，必须得到认证（</w:t>
      </w:r>
      <w:r w:rsidRPr="00CB0BF4">
        <w:rPr>
          <w:rFonts w:eastAsia="宋体"/>
          <w:color w:val="000000"/>
          <w:sz w:val="24"/>
          <w:szCs w:val="24"/>
        </w:rPr>
        <w:t>21 CFR 1020.30(c)</w:t>
      </w:r>
      <w:r w:rsidRPr="00CB0BF4">
        <w:rPr>
          <w:rFonts w:eastAsia="宋体"/>
          <w:color w:val="000000"/>
          <w:sz w:val="24"/>
          <w:szCs w:val="24"/>
        </w:rPr>
        <w:t>）。替换的计时器需要有足够的标签、准确性声明和兼容性信息（</w:t>
      </w:r>
      <w:r w:rsidRPr="00CB0BF4">
        <w:rPr>
          <w:rFonts w:eastAsia="宋体"/>
          <w:color w:val="000000"/>
          <w:sz w:val="24"/>
          <w:szCs w:val="24"/>
        </w:rPr>
        <w:t>21 CFR 1020.30</w:t>
      </w:r>
      <w:r w:rsidRPr="00CB0BF4">
        <w:rPr>
          <w:rFonts w:eastAsia="宋体"/>
          <w:color w:val="000000"/>
          <w:sz w:val="24"/>
          <w:szCs w:val="24"/>
        </w:rPr>
        <w:t>（</w:t>
      </w:r>
      <w:r w:rsidRPr="00CB0BF4">
        <w:rPr>
          <w:rFonts w:eastAsia="宋体"/>
          <w:color w:val="000000"/>
          <w:sz w:val="24"/>
          <w:szCs w:val="24"/>
        </w:rPr>
        <w:t>g</w:t>
      </w:r>
      <w:r w:rsidRPr="00CB0BF4">
        <w:rPr>
          <w:rFonts w:eastAsia="宋体"/>
          <w:color w:val="000000"/>
          <w:sz w:val="24"/>
          <w:szCs w:val="24"/>
        </w:rPr>
        <w:t>））。当产品完全组装好时，标签必须清晰可辨，并可随时查看（</w:t>
      </w:r>
      <w:r w:rsidRPr="00CB0BF4">
        <w:rPr>
          <w:rFonts w:eastAsia="宋体"/>
          <w:color w:val="000000"/>
          <w:sz w:val="24"/>
          <w:szCs w:val="24"/>
        </w:rPr>
        <w:t>21 CFR 1010.2</w:t>
      </w:r>
      <w:r w:rsidRPr="00CB0BF4">
        <w:rPr>
          <w:rFonts w:eastAsia="宋体"/>
          <w:color w:val="000000"/>
          <w:sz w:val="24"/>
          <w:szCs w:val="24"/>
        </w:rPr>
        <w:t>和</w:t>
      </w:r>
      <w:r w:rsidRPr="00CB0BF4">
        <w:rPr>
          <w:rFonts w:eastAsia="宋体"/>
          <w:color w:val="000000"/>
          <w:sz w:val="24"/>
          <w:szCs w:val="24"/>
        </w:rPr>
        <w:t>1010.3</w:t>
      </w:r>
      <w:r w:rsidRPr="00CB0BF4">
        <w:rPr>
          <w:rFonts w:eastAsia="宋体"/>
          <w:color w:val="000000"/>
          <w:sz w:val="24"/>
          <w:szCs w:val="24"/>
        </w:rPr>
        <w:t>）。另见问题</w:t>
      </w:r>
      <w:r w:rsidRPr="00CB0BF4">
        <w:rPr>
          <w:rFonts w:eastAsia="宋体"/>
          <w:color w:val="000000"/>
          <w:sz w:val="24"/>
          <w:szCs w:val="24"/>
        </w:rPr>
        <w:t>20</w:t>
      </w:r>
      <w:r w:rsidRPr="00CB0BF4">
        <w:rPr>
          <w:rFonts w:eastAsia="宋体"/>
          <w:color w:val="000000"/>
          <w:sz w:val="24"/>
          <w:szCs w:val="24"/>
        </w:rPr>
        <w:t>。</w:t>
      </w:r>
    </w:p>
    <w:p w14:paraId="3CE52152" w14:textId="77777777" w:rsidR="008E04A4" w:rsidRPr="00CB0BF4" w:rsidRDefault="00C65937" w:rsidP="004707FC">
      <w:pPr>
        <w:pStyle w:val="3"/>
        <w:spacing w:before="240" w:after="240"/>
        <w:rPr>
          <w:rFonts w:eastAsia="宋体"/>
        </w:rPr>
      </w:pPr>
      <w:bookmarkStart w:id="183" w:name="bookmark46"/>
      <w:bookmarkStart w:id="184" w:name="_Toc97481442"/>
      <w:r w:rsidRPr="00CB0BF4">
        <w:rPr>
          <w:rFonts w:eastAsia="宋体"/>
        </w:rPr>
        <w:t>(</w:t>
      </w:r>
      <w:bookmarkEnd w:id="183"/>
      <w:r w:rsidRPr="00CB0BF4">
        <w:rPr>
          <w:rFonts w:eastAsia="宋体"/>
        </w:rPr>
        <w:t>8)</w:t>
      </w:r>
      <w:r w:rsidRPr="00CB0BF4">
        <w:rPr>
          <w:rFonts w:eastAsia="宋体"/>
        </w:rPr>
        <w:tab/>
      </w:r>
      <w:r w:rsidRPr="00CB0BF4">
        <w:rPr>
          <w:rFonts w:eastAsia="宋体"/>
        </w:rPr>
        <w:t>管壳组件（另见问题</w:t>
      </w:r>
      <w:r w:rsidRPr="00CB0BF4">
        <w:rPr>
          <w:rFonts w:eastAsia="宋体"/>
        </w:rPr>
        <w:t>12</w:t>
      </w:r>
      <w:r w:rsidRPr="00CB0BF4">
        <w:rPr>
          <w:rFonts w:eastAsia="宋体"/>
        </w:rPr>
        <w:t>和</w:t>
      </w:r>
      <w:r w:rsidRPr="00CB0BF4">
        <w:rPr>
          <w:rFonts w:eastAsia="宋体"/>
        </w:rPr>
        <w:t>34</w:t>
      </w:r>
      <w:r w:rsidRPr="00CB0BF4">
        <w:rPr>
          <w:rFonts w:eastAsia="宋体"/>
        </w:rPr>
        <w:t>）</w:t>
      </w:r>
      <w:bookmarkEnd w:id="184"/>
    </w:p>
    <w:p w14:paraId="3D3C1517"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97.</w:t>
      </w:r>
      <w:r w:rsidRPr="00CB0BF4">
        <w:rPr>
          <w:rFonts w:eastAsia="宋体"/>
          <w:color w:val="000000"/>
          <w:sz w:val="24"/>
          <w:szCs w:val="24"/>
        </w:rPr>
        <w:tab/>
      </w:r>
      <w:r w:rsidRPr="00CB0BF4">
        <w:rPr>
          <w:rFonts w:eastAsia="宋体"/>
          <w:color w:val="000000"/>
          <w:sz w:val="24"/>
          <w:szCs w:val="24"/>
        </w:rPr>
        <w:t>问题：一家制造商生产了一些</w:t>
      </w:r>
      <w:r w:rsidRPr="00CB0BF4">
        <w:rPr>
          <w:rFonts w:eastAsia="宋体"/>
          <w:color w:val="000000"/>
          <w:sz w:val="24"/>
          <w:szCs w:val="24"/>
        </w:rPr>
        <w:t>X</w:t>
      </w:r>
      <w:r w:rsidRPr="00CB0BF4">
        <w:rPr>
          <w:rFonts w:eastAsia="宋体"/>
          <w:color w:val="000000"/>
          <w:sz w:val="24"/>
          <w:szCs w:val="24"/>
        </w:rPr>
        <w:t>射线管外壳组件，只用于测试目的，从不用于患者身上。制造商也有用于贸易展览展示的管壳组件，这些管壳组件永远不会出售给患者使用，也不打算连接起来产生</w:t>
      </w:r>
      <w:r w:rsidRPr="00CB0BF4">
        <w:rPr>
          <w:rFonts w:eastAsia="宋体"/>
          <w:color w:val="000000"/>
          <w:sz w:val="24"/>
          <w:szCs w:val="24"/>
        </w:rPr>
        <w:t>X</w:t>
      </w:r>
      <w:r w:rsidRPr="00CB0BF4">
        <w:rPr>
          <w:rFonts w:eastAsia="宋体"/>
          <w:color w:val="000000"/>
          <w:sz w:val="24"/>
          <w:szCs w:val="24"/>
        </w:rPr>
        <w:t>射线。制造商是否必须对这些管壳组件进行认证？</w:t>
      </w:r>
    </w:p>
    <w:p w14:paraId="4501E614" w14:textId="77777777" w:rsidR="00FD33E6" w:rsidRPr="00CB0BF4" w:rsidRDefault="00FD33E6" w:rsidP="00C77271">
      <w:pPr>
        <w:snapToGrid w:val="0"/>
        <w:ind w:leftChars="157" w:left="314"/>
        <w:jc w:val="both"/>
        <w:rPr>
          <w:rFonts w:eastAsia="宋体"/>
          <w:color w:val="000000"/>
          <w:sz w:val="24"/>
          <w:szCs w:val="24"/>
        </w:rPr>
      </w:pPr>
    </w:p>
    <w:p w14:paraId="74E4551E"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回答：否。对</w:t>
      </w:r>
      <w:r w:rsidRPr="00CB0BF4">
        <w:rPr>
          <w:rFonts w:eastAsia="宋体"/>
          <w:color w:val="000000"/>
          <w:sz w:val="24"/>
          <w:szCs w:val="24"/>
        </w:rPr>
        <w:t>X</w:t>
      </w:r>
      <w:r w:rsidRPr="00CB0BF4">
        <w:rPr>
          <w:rFonts w:eastAsia="宋体"/>
          <w:color w:val="000000"/>
          <w:sz w:val="24"/>
          <w:szCs w:val="24"/>
        </w:rPr>
        <w:t>射线系统和部件进行电子产品认证的目的是确保患者和使用者免受不必要的电子产品辐射。由于这些管壳组件不会被用来照射人体的任何部分以进行诊断或可视化，那么它们不被认为是诊断性</w:t>
      </w:r>
      <w:r w:rsidRPr="00CB0BF4">
        <w:rPr>
          <w:rFonts w:eastAsia="宋体"/>
          <w:color w:val="000000"/>
          <w:sz w:val="24"/>
          <w:szCs w:val="24"/>
        </w:rPr>
        <w:t>X</w:t>
      </w:r>
      <w:r w:rsidRPr="00CB0BF4">
        <w:rPr>
          <w:rFonts w:eastAsia="宋体"/>
          <w:color w:val="000000"/>
          <w:sz w:val="24"/>
          <w:szCs w:val="24"/>
        </w:rPr>
        <w:t>射线系统的主要部件（</w:t>
      </w:r>
      <w:r w:rsidRPr="00CB0BF4">
        <w:rPr>
          <w:rFonts w:eastAsia="宋体"/>
          <w:color w:val="000000"/>
          <w:sz w:val="24"/>
          <w:szCs w:val="24"/>
        </w:rPr>
        <w:t>21 CFR 1020.30(b)</w:t>
      </w:r>
      <w:r w:rsidRPr="00CB0BF4">
        <w:rPr>
          <w:rFonts w:eastAsia="宋体"/>
          <w:color w:val="000000"/>
          <w:sz w:val="24"/>
          <w:szCs w:val="24"/>
        </w:rPr>
        <w:t>），它们不需要被认证。</w:t>
      </w:r>
      <w:r w:rsidRPr="00CB0BF4">
        <w:rPr>
          <w:rFonts w:eastAsia="宋体"/>
          <w:color w:val="000000"/>
          <w:sz w:val="24"/>
          <w:szCs w:val="24"/>
        </w:rPr>
        <w:t>FDA</w:t>
      </w:r>
      <w:r w:rsidRPr="00CB0BF4">
        <w:rPr>
          <w:rFonts w:eastAsia="宋体"/>
          <w:color w:val="000000"/>
          <w:sz w:val="24"/>
          <w:szCs w:val="24"/>
        </w:rPr>
        <w:t>建议制造商在电子管外壳上清楚地标明其预期用途，使其不能使用，或包括组装说明，以表明电子管外壳不能用于患者。</w:t>
      </w:r>
    </w:p>
    <w:p w14:paraId="76A26784" w14:textId="77777777" w:rsidR="00FD33E6" w:rsidRPr="00CB0BF4" w:rsidRDefault="00FD33E6" w:rsidP="00C77271">
      <w:pPr>
        <w:snapToGrid w:val="0"/>
        <w:ind w:leftChars="157" w:left="314"/>
        <w:jc w:val="both"/>
        <w:rPr>
          <w:rFonts w:eastAsia="宋体"/>
          <w:sz w:val="24"/>
          <w:szCs w:val="24"/>
        </w:rPr>
      </w:pPr>
    </w:p>
    <w:p w14:paraId="4F6A2A77" w14:textId="77777777" w:rsidR="00FD33E6"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98.</w:t>
      </w:r>
      <w:r w:rsidRPr="00CB0BF4">
        <w:rPr>
          <w:rFonts w:eastAsia="宋体"/>
          <w:color w:val="000000"/>
          <w:sz w:val="24"/>
          <w:szCs w:val="24"/>
        </w:rPr>
        <w:tab/>
      </w:r>
      <w:r w:rsidRPr="00CB0BF4">
        <w:rPr>
          <w:rFonts w:eastAsia="宋体"/>
          <w:color w:val="000000"/>
          <w:sz w:val="24"/>
          <w:szCs w:val="24"/>
        </w:rPr>
        <w:t>问题：限制</w:t>
      </w:r>
      <w:r w:rsidRPr="00CB0BF4">
        <w:rPr>
          <w:rFonts w:eastAsia="宋体"/>
          <w:color w:val="000000"/>
          <w:sz w:val="24"/>
          <w:szCs w:val="24"/>
        </w:rPr>
        <w:t>X</w:t>
      </w:r>
      <w:r w:rsidRPr="00CB0BF4">
        <w:rPr>
          <w:rFonts w:eastAsia="宋体"/>
          <w:color w:val="000000"/>
          <w:sz w:val="24"/>
          <w:szCs w:val="24"/>
        </w:rPr>
        <w:t>射线泄漏（</w:t>
      </w:r>
      <w:r w:rsidRPr="00CB0BF4">
        <w:rPr>
          <w:rFonts w:eastAsia="宋体"/>
          <w:color w:val="000000"/>
          <w:sz w:val="24"/>
          <w:szCs w:val="24"/>
        </w:rPr>
        <w:t>21 CFR 1020.30(k)</w:t>
      </w:r>
      <w:r w:rsidRPr="00CB0BF4">
        <w:rPr>
          <w:rFonts w:eastAsia="宋体"/>
          <w:color w:val="000000"/>
          <w:sz w:val="24"/>
          <w:szCs w:val="24"/>
        </w:rPr>
        <w:t>）和电容器放电系统待机辐射（</w:t>
      </w:r>
      <w:r w:rsidRPr="00CB0BF4">
        <w:rPr>
          <w:rFonts w:eastAsia="宋体"/>
          <w:color w:val="000000"/>
          <w:sz w:val="24"/>
          <w:szCs w:val="24"/>
        </w:rPr>
        <w:t>21 CFR 1020.31(l)</w:t>
      </w:r>
      <w:r w:rsidRPr="00CB0BF4">
        <w:rPr>
          <w:rFonts w:eastAsia="宋体"/>
          <w:color w:val="000000"/>
          <w:sz w:val="24"/>
          <w:szCs w:val="24"/>
        </w:rPr>
        <w:t>）的性能标准适用于诊断源组件，其中包括管壳组件（</w:t>
      </w:r>
      <w:r w:rsidRPr="00CB0BF4">
        <w:rPr>
          <w:rFonts w:eastAsia="宋体"/>
          <w:color w:val="000000"/>
          <w:sz w:val="24"/>
          <w:szCs w:val="24"/>
        </w:rPr>
        <w:t>THA</w:t>
      </w:r>
      <w:r w:rsidRPr="00CB0BF4">
        <w:rPr>
          <w:rFonts w:eastAsia="宋体"/>
          <w:color w:val="000000"/>
          <w:sz w:val="24"/>
          <w:szCs w:val="24"/>
        </w:rPr>
        <w:t>）和</w:t>
      </w:r>
      <w:r w:rsidRPr="00CB0BF4">
        <w:rPr>
          <w:rFonts w:eastAsia="宋体"/>
          <w:color w:val="000000"/>
          <w:sz w:val="24"/>
          <w:szCs w:val="24"/>
        </w:rPr>
        <w:t>BLD</w:t>
      </w:r>
      <w:r w:rsidRPr="00CB0BF4">
        <w:rPr>
          <w:rFonts w:eastAsia="宋体"/>
          <w:color w:val="000000"/>
          <w:sz w:val="24"/>
          <w:szCs w:val="24"/>
        </w:rPr>
        <w:t>）。希望只认证一个</w:t>
      </w:r>
      <w:r w:rsidRPr="00CB0BF4">
        <w:rPr>
          <w:rFonts w:eastAsia="宋体"/>
          <w:color w:val="000000"/>
          <w:sz w:val="24"/>
          <w:szCs w:val="24"/>
        </w:rPr>
        <w:t>BLD</w:t>
      </w:r>
      <w:r w:rsidRPr="00CB0BF4">
        <w:rPr>
          <w:rFonts w:eastAsia="宋体"/>
          <w:color w:val="000000"/>
          <w:sz w:val="24"/>
          <w:szCs w:val="24"/>
        </w:rPr>
        <w:t>或</w:t>
      </w:r>
      <w:r w:rsidRPr="00CB0BF4">
        <w:rPr>
          <w:rFonts w:eastAsia="宋体"/>
          <w:color w:val="000000"/>
          <w:sz w:val="24"/>
          <w:szCs w:val="24"/>
        </w:rPr>
        <w:t>THA</w:t>
      </w:r>
      <w:r w:rsidRPr="00CB0BF4">
        <w:rPr>
          <w:rFonts w:eastAsia="宋体"/>
          <w:color w:val="000000"/>
          <w:sz w:val="24"/>
          <w:szCs w:val="24"/>
        </w:rPr>
        <w:t>的制造商如何对这个部件进行认证测试？</w:t>
      </w:r>
    </w:p>
    <w:p w14:paraId="36EBE648" w14:textId="77777777" w:rsidR="008E04A4" w:rsidRPr="00CB0BF4" w:rsidRDefault="008E04A4" w:rsidP="00CB0BF4">
      <w:pPr>
        <w:snapToGrid w:val="0"/>
        <w:ind w:left="360" w:hangingChars="150" w:hanging="360"/>
        <w:jc w:val="both"/>
        <w:rPr>
          <w:rFonts w:eastAsia="宋体"/>
          <w:sz w:val="24"/>
          <w:szCs w:val="24"/>
        </w:rPr>
      </w:pPr>
    </w:p>
    <w:p w14:paraId="12EE23D6" w14:textId="77777777" w:rsidR="008E04A4" w:rsidRPr="00CB0BF4" w:rsidRDefault="008E04A4" w:rsidP="00C77271">
      <w:pPr>
        <w:tabs>
          <w:tab w:val="left" w:pos="350"/>
        </w:tabs>
        <w:snapToGrid w:val="0"/>
        <w:ind w:leftChars="157" w:left="314"/>
        <w:jc w:val="both"/>
        <w:rPr>
          <w:rFonts w:eastAsia="宋体"/>
          <w:sz w:val="24"/>
          <w:szCs w:val="24"/>
        </w:rPr>
      </w:pPr>
    </w:p>
    <w:p w14:paraId="54E18DC0" w14:textId="77777777" w:rsidR="00FD33E6" w:rsidRPr="00CB0BF4" w:rsidRDefault="00FD33E6" w:rsidP="00C77271">
      <w:pPr>
        <w:tabs>
          <w:tab w:val="left" w:pos="350"/>
        </w:tabs>
        <w:snapToGrid w:val="0"/>
        <w:ind w:leftChars="157" w:left="314"/>
        <w:jc w:val="both"/>
        <w:rPr>
          <w:rFonts w:eastAsia="宋体"/>
          <w:sz w:val="24"/>
          <w:szCs w:val="24"/>
        </w:rPr>
        <w:sectPr w:rsidR="00FD33E6" w:rsidRPr="00CB0BF4" w:rsidSect="001003B6">
          <w:pgSz w:w="11906" w:h="16838"/>
          <w:pgMar w:top="1134" w:right="1417" w:bottom="1134" w:left="1417" w:header="850" w:footer="720" w:gutter="0"/>
          <w:lnNumType w:countBy="1" w:restart="continuous"/>
          <w:cols w:space="60"/>
          <w:noEndnote/>
          <w:docGrid w:linePitch="272"/>
        </w:sectPr>
      </w:pPr>
    </w:p>
    <w:p w14:paraId="6C07E3C0" w14:textId="68EA0288"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回答：制造商必须确保它所认证的</w:t>
      </w:r>
      <w:r w:rsidRPr="00CB0BF4">
        <w:rPr>
          <w:rFonts w:eastAsia="宋体"/>
          <w:color w:val="000000"/>
          <w:sz w:val="24"/>
          <w:szCs w:val="24"/>
        </w:rPr>
        <w:t>THA</w:t>
      </w:r>
      <w:r w:rsidRPr="00CB0BF4">
        <w:rPr>
          <w:rFonts w:eastAsia="宋体"/>
          <w:color w:val="000000"/>
          <w:sz w:val="24"/>
          <w:szCs w:val="24"/>
        </w:rPr>
        <w:t>或</w:t>
      </w:r>
      <w:r w:rsidRPr="00CB0BF4">
        <w:rPr>
          <w:rFonts w:eastAsia="宋体"/>
          <w:color w:val="000000"/>
          <w:sz w:val="24"/>
          <w:szCs w:val="24"/>
        </w:rPr>
        <w:t>BLD</w:t>
      </w:r>
      <w:r w:rsidRPr="00CB0BF4">
        <w:rPr>
          <w:rFonts w:eastAsia="宋体"/>
          <w:color w:val="000000"/>
          <w:sz w:val="24"/>
          <w:szCs w:val="24"/>
        </w:rPr>
        <w:t>与它要使用的部件是兼容的（</w:t>
      </w:r>
      <w:r w:rsidRPr="00CB0BF4">
        <w:rPr>
          <w:rFonts w:eastAsia="宋体"/>
          <w:color w:val="000000"/>
          <w:sz w:val="24"/>
          <w:szCs w:val="24"/>
        </w:rPr>
        <w:t>21 CFR 1020.30(g)</w:t>
      </w:r>
      <w:r w:rsidRPr="00CB0BF4">
        <w:rPr>
          <w:rFonts w:eastAsia="宋体"/>
          <w:color w:val="000000"/>
          <w:sz w:val="24"/>
          <w:szCs w:val="24"/>
        </w:rPr>
        <w:t>）。该公司或其他部件的制造商（如果部件由不同的公司制造），必须用那些规定了兼容性的器械测试</w:t>
      </w:r>
      <w:r w:rsidRPr="00CB0BF4">
        <w:rPr>
          <w:rFonts w:eastAsia="宋体"/>
          <w:color w:val="000000"/>
          <w:sz w:val="24"/>
          <w:szCs w:val="24"/>
        </w:rPr>
        <w:t>THA</w:t>
      </w:r>
      <w:r w:rsidRPr="00CB0BF4">
        <w:rPr>
          <w:rFonts w:eastAsia="宋体"/>
          <w:color w:val="000000"/>
          <w:sz w:val="24"/>
          <w:szCs w:val="24"/>
        </w:rPr>
        <w:t>或</w:t>
      </w:r>
      <w:r w:rsidRPr="00CB0BF4">
        <w:rPr>
          <w:rFonts w:eastAsia="宋体"/>
          <w:color w:val="000000"/>
          <w:sz w:val="24"/>
          <w:szCs w:val="24"/>
        </w:rPr>
        <w:t>BLD</w:t>
      </w:r>
      <w:r w:rsidRPr="00CB0BF4">
        <w:rPr>
          <w:rFonts w:eastAsia="宋体"/>
          <w:color w:val="000000"/>
          <w:sz w:val="24"/>
          <w:szCs w:val="24"/>
        </w:rPr>
        <w:t>（</w:t>
      </w:r>
      <w:r w:rsidRPr="00CB0BF4">
        <w:rPr>
          <w:rFonts w:eastAsia="宋体"/>
          <w:color w:val="000000"/>
          <w:sz w:val="24"/>
          <w:szCs w:val="24"/>
        </w:rPr>
        <w:t>21 CFR 1020.30(g)</w:t>
      </w:r>
      <w:r w:rsidRPr="00CB0BF4">
        <w:rPr>
          <w:rFonts w:eastAsia="宋体"/>
          <w:color w:val="000000"/>
          <w:sz w:val="24"/>
          <w:szCs w:val="24"/>
        </w:rPr>
        <w:t>）。这种规格可以描述组件的相关物理特性和</w:t>
      </w:r>
      <w:r w:rsidRPr="00CB0BF4">
        <w:rPr>
          <w:rFonts w:eastAsia="宋体"/>
          <w:color w:val="000000"/>
          <w:sz w:val="24"/>
          <w:szCs w:val="24"/>
        </w:rPr>
        <w:t>/</w:t>
      </w:r>
      <w:r w:rsidRPr="00CB0BF4">
        <w:rPr>
          <w:rFonts w:eastAsia="宋体"/>
          <w:color w:val="000000"/>
          <w:sz w:val="24"/>
          <w:szCs w:val="24"/>
        </w:rPr>
        <w:t>或按制造商型号列出兼容的组件。规定与其他部件兼容的公司应定期</w:t>
      </w:r>
      <w:ins w:id="185" w:author="Z" w:date="2022-04-04T23:21:00Z">
        <w:r w:rsidR="00793FC6" w:rsidRPr="00CB0BF4">
          <w:rPr>
            <w:rFonts w:eastAsia="宋体"/>
            <w:color w:val="000000"/>
            <w:sz w:val="24"/>
            <w:szCs w:val="24"/>
          </w:rPr>
          <w:t>直接测试</w:t>
        </w:r>
      </w:ins>
      <w:del w:id="186" w:author="Z" w:date="2022-04-04T23:21:00Z">
        <w:r w:rsidRPr="00CB0BF4" w:rsidDel="00793FC6">
          <w:rPr>
            <w:rFonts w:eastAsia="宋体"/>
            <w:color w:val="000000"/>
            <w:sz w:val="24"/>
            <w:szCs w:val="24"/>
          </w:rPr>
          <w:delText>对</w:delText>
        </w:r>
      </w:del>
      <w:r w:rsidRPr="00CB0BF4">
        <w:rPr>
          <w:rFonts w:eastAsia="宋体"/>
          <w:color w:val="000000"/>
          <w:sz w:val="24"/>
          <w:szCs w:val="24"/>
        </w:rPr>
        <w:t>部件组合</w:t>
      </w:r>
      <w:del w:id="187" w:author="Z" w:date="2022-04-04T23:21:00Z">
        <w:r w:rsidRPr="00CB0BF4" w:rsidDel="00793FC6">
          <w:rPr>
            <w:rFonts w:eastAsia="宋体"/>
            <w:color w:val="000000"/>
            <w:sz w:val="24"/>
            <w:szCs w:val="24"/>
          </w:rPr>
          <w:delText>进行</w:delText>
        </w:r>
      </w:del>
      <w:ins w:id="188" w:author="Z" w:date="2022-04-04T23:21:00Z">
        <w:r w:rsidR="00793FC6">
          <w:rPr>
            <w:rFonts w:eastAsia="宋体" w:hint="eastAsia"/>
            <w:color w:val="000000"/>
            <w:sz w:val="24"/>
            <w:szCs w:val="24"/>
          </w:rPr>
          <w:t>，</w:t>
        </w:r>
      </w:ins>
      <w:del w:id="189" w:author="Z" w:date="2022-04-04T23:21:00Z">
        <w:r w:rsidRPr="00CB0BF4" w:rsidDel="00793FC6">
          <w:rPr>
            <w:rFonts w:eastAsia="宋体"/>
            <w:color w:val="000000"/>
            <w:sz w:val="24"/>
            <w:szCs w:val="24"/>
          </w:rPr>
          <w:delText>直接测试</w:delText>
        </w:r>
      </w:del>
      <w:r w:rsidRPr="00CB0BF4">
        <w:rPr>
          <w:rFonts w:eastAsia="宋体"/>
          <w:color w:val="000000"/>
          <w:sz w:val="24"/>
          <w:szCs w:val="24"/>
        </w:rPr>
        <w:t>以确认持续</w:t>
      </w:r>
      <w:del w:id="190" w:author="Z" w:date="2022-04-04T23:21:00Z">
        <w:r w:rsidRPr="00CB0BF4" w:rsidDel="00793FC6">
          <w:rPr>
            <w:rFonts w:eastAsia="宋体"/>
            <w:color w:val="000000"/>
            <w:sz w:val="24"/>
            <w:szCs w:val="24"/>
          </w:rPr>
          <w:delText>的</w:delText>
        </w:r>
      </w:del>
      <w:r w:rsidRPr="00CB0BF4">
        <w:rPr>
          <w:rFonts w:eastAsia="宋体"/>
          <w:color w:val="000000"/>
          <w:sz w:val="24"/>
          <w:szCs w:val="24"/>
        </w:rPr>
        <w:t>兼容</w:t>
      </w:r>
      <w:del w:id="191" w:author="Z" w:date="2022-04-04T23:21:00Z">
        <w:r w:rsidRPr="00CB0BF4" w:rsidDel="00793FC6">
          <w:rPr>
            <w:rFonts w:eastAsia="宋体"/>
            <w:color w:val="000000"/>
            <w:sz w:val="24"/>
            <w:szCs w:val="24"/>
          </w:rPr>
          <w:delText>性</w:delText>
        </w:r>
      </w:del>
      <w:r w:rsidRPr="00CB0BF4">
        <w:rPr>
          <w:rFonts w:eastAsia="宋体"/>
          <w:color w:val="000000"/>
          <w:sz w:val="24"/>
          <w:szCs w:val="24"/>
        </w:rPr>
        <w:t>。一旦确定，可以在制造商名称和型号方面或在通用物理特性方面指定兼容性。另见问题</w:t>
      </w:r>
      <w:r w:rsidRPr="00CB0BF4">
        <w:rPr>
          <w:rFonts w:eastAsia="宋体"/>
          <w:color w:val="000000"/>
          <w:sz w:val="24"/>
          <w:szCs w:val="24"/>
        </w:rPr>
        <w:t>8</w:t>
      </w:r>
      <w:r w:rsidRPr="00CB0BF4">
        <w:rPr>
          <w:rFonts w:eastAsia="宋体"/>
          <w:color w:val="000000"/>
          <w:sz w:val="24"/>
          <w:szCs w:val="24"/>
        </w:rPr>
        <w:t>。</w:t>
      </w:r>
    </w:p>
    <w:p w14:paraId="05B93743" w14:textId="77777777" w:rsidR="00FD33E6" w:rsidRPr="00CB0BF4" w:rsidRDefault="00FD33E6" w:rsidP="00C77271">
      <w:pPr>
        <w:snapToGrid w:val="0"/>
        <w:ind w:leftChars="157" w:left="314"/>
        <w:jc w:val="both"/>
        <w:rPr>
          <w:rFonts w:eastAsia="宋体"/>
          <w:sz w:val="24"/>
          <w:szCs w:val="24"/>
        </w:rPr>
      </w:pPr>
    </w:p>
    <w:p w14:paraId="2D89B838" w14:textId="7E2492BE"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99.</w:t>
      </w:r>
      <w:r w:rsidRPr="00CB0BF4">
        <w:rPr>
          <w:rFonts w:eastAsia="宋体"/>
          <w:color w:val="000000"/>
          <w:sz w:val="24"/>
          <w:szCs w:val="24"/>
        </w:rPr>
        <w:tab/>
      </w:r>
      <w:r w:rsidRPr="00CB0BF4">
        <w:rPr>
          <w:rFonts w:eastAsia="宋体"/>
          <w:color w:val="000000"/>
          <w:sz w:val="24"/>
          <w:szCs w:val="24"/>
        </w:rPr>
        <w:t>问题：如果制</w:t>
      </w:r>
      <w:del w:id="192" w:author="Z" w:date="2022-04-04T23:21:00Z">
        <w:r w:rsidRPr="00CB0BF4" w:rsidDel="00DC0002">
          <w:rPr>
            <w:rFonts w:eastAsia="宋体"/>
            <w:color w:val="000000"/>
            <w:sz w:val="24"/>
            <w:szCs w:val="24"/>
          </w:rPr>
          <w:delText xml:space="preserve"> </w:delText>
        </w:r>
      </w:del>
      <w:r w:rsidRPr="00CB0BF4">
        <w:rPr>
          <w:rFonts w:eastAsia="宋体"/>
          <w:color w:val="000000"/>
          <w:sz w:val="24"/>
          <w:szCs w:val="24"/>
        </w:rPr>
        <w:t>造商更换了</w:t>
      </w:r>
      <w:r w:rsidRPr="00CB0BF4">
        <w:rPr>
          <w:rFonts w:eastAsia="宋体"/>
          <w:color w:val="000000"/>
          <w:sz w:val="24"/>
          <w:szCs w:val="24"/>
        </w:rPr>
        <w:t>THA</w:t>
      </w:r>
      <w:r w:rsidRPr="00CB0BF4">
        <w:rPr>
          <w:rFonts w:eastAsia="宋体"/>
          <w:color w:val="000000"/>
          <w:sz w:val="24"/>
          <w:szCs w:val="24"/>
        </w:rPr>
        <w:t>中的插管，它是否需要改变</w:t>
      </w:r>
      <w:r w:rsidRPr="00CB0BF4">
        <w:rPr>
          <w:rFonts w:eastAsia="宋体"/>
          <w:color w:val="000000"/>
          <w:sz w:val="24"/>
          <w:szCs w:val="24"/>
        </w:rPr>
        <w:t>THA</w:t>
      </w:r>
      <w:r w:rsidRPr="00CB0BF4">
        <w:rPr>
          <w:rFonts w:eastAsia="宋体"/>
          <w:color w:val="000000"/>
          <w:sz w:val="24"/>
          <w:szCs w:val="24"/>
        </w:rPr>
        <w:t>识别标签上的生产日期？壳体上的</w:t>
      </w:r>
      <w:del w:id="193" w:author="Z" w:date="2022-04-04T23:22:00Z">
        <w:r w:rsidRPr="00CB0BF4" w:rsidDel="00DC0002">
          <w:rPr>
            <w:rFonts w:eastAsia="宋体"/>
            <w:color w:val="000000"/>
            <w:sz w:val="24"/>
            <w:szCs w:val="24"/>
          </w:rPr>
          <w:delText>任何</w:delText>
        </w:r>
      </w:del>
      <w:r w:rsidRPr="00CB0BF4">
        <w:rPr>
          <w:rFonts w:eastAsia="宋体"/>
          <w:color w:val="000000"/>
          <w:sz w:val="24"/>
          <w:szCs w:val="24"/>
        </w:rPr>
        <w:t>其他要求</w:t>
      </w:r>
      <w:del w:id="194" w:author="Z" w:date="2022-04-04T23:22:00Z">
        <w:r w:rsidRPr="00CB0BF4" w:rsidDel="00DC0002">
          <w:rPr>
            <w:rFonts w:eastAsia="宋体"/>
            <w:color w:val="000000"/>
            <w:sz w:val="24"/>
            <w:szCs w:val="24"/>
          </w:rPr>
          <w:delText>的</w:delText>
        </w:r>
      </w:del>
      <w:r w:rsidRPr="00CB0BF4">
        <w:rPr>
          <w:rFonts w:eastAsia="宋体"/>
          <w:color w:val="000000"/>
          <w:sz w:val="24"/>
          <w:szCs w:val="24"/>
        </w:rPr>
        <w:t>标签</w:t>
      </w:r>
      <w:ins w:id="195" w:author="Z" w:date="2022-04-04T23:22:00Z">
        <w:r w:rsidR="00DC0002">
          <w:rPr>
            <w:rFonts w:eastAsia="宋体" w:hint="eastAsia"/>
            <w:color w:val="000000"/>
            <w:sz w:val="24"/>
            <w:szCs w:val="24"/>
          </w:rPr>
          <w:t>是否要更改</w:t>
        </w:r>
      </w:ins>
      <w:del w:id="196" w:author="Z" w:date="2022-04-04T23:22:00Z">
        <w:r w:rsidRPr="00CB0BF4" w:rsidDel="00DC0002">
          <w:rPr>
            <w:rFonts w:eastAsia="宋体"/>
            <w:color w:val="000000"/>
            <w:sz w:val="24"/>
            <w:szCs w:val="24"/>
          </w:rPr>
          <w:delText>呢</w:delText>
        </w:r>
      </w:del>
      <w:r w:rsidRPr="00CB0BF4">
        <w:rPr>
          <w:rFonts w:eastAsia="宋体"/>
          <w:color w:val="000000"/>
          <w:sz w:val="24"/>
          <w:szCs w:val="24"/>
        </w:rPr>
        <w:t>？</w:t>
      </w:r>
    </w:p>
    <w:p w14:paraId="176CFCA3" w14:textId="77777777" w:rsidR="00FD33E6" w:rsidRPr="00CB0BF4" w:rsidRDefault="00FD33E6" w:rsidP="00C77271">
      <w:pPr>
        <w:snapToGrid w:val="0"/>
        <w:ind w:leftChars="157" w:left="314"/>
        <w:jc w:val="both"/>
        <w:rPr>
          <w:rFonts w:eastAsia="宋体"/>
          <w:color w:val="000000"/>
          <w:sz w:val="24"/>
          <w:szCs w:val="24"/>
        </w:rPr>
      </w:pPr>
    </w:p>
    <w:p w14:paraId="4B24A6D9" w14:textId="77777777" w:rsidR="008E04A4" w:rsidRPr="00CB0BF4" w:rsidRDefault="00C65937" w:rsidP="00C77271">
      <w:pPr>
        <w:snapToGrid w:val="0"/>
        <w:ind w:leftChars="157" w:left="314"/>
        <w:jc w:val="both"/>
        <w:rPr>
          <w:rFonts w:eastAsia="宋体"/>
          <w:color w:val="000000"/>
          <w:sz w:val="24"/>
          <w:szCs w:val="24"/>
        </w:rPr>
      </w:pPr>
      <w:r w:rsidRPr="00CB0BF4">
        <w:rPr>
          <w:rFonts w:eastAsia="宋体"/>
          <w:color w:val="000000"/>
          <w:sz w:val="24"/>
          <w:szCs w:val="24"/>
        </w:rPr>
        <w:t>回答：是。</w:t>
      </w:r>
      <w:proofErr w:type="gramStart"/>
      <w:r w:rsidRPr="00CB0BF4">
        <w:rPr>
          <w:rFonts w:eastAsia="宋体"/>
          <w:color w:val="000000"/>
          <w:sz w:val="24"/>
          <w:szCs w:val="24"/>
        </w:rPr>
        <w:t>除快速</w:t>
      </w:r>
      <w:proofErr w:type="gramEnd"/>
      <w:r w:rsidRPr="00CB0BF4">
        <w:rPr>
          <w:rFonts w:eastAsia="宋体"/>
          <w:color w:val="000000"/>
          <w:sz w:val="24"/>
          <w:szCs w:val="24"/>
        </w:rPr>
        <w:t>更换电子管外，更换</w:t>
      </w:r>
      <w:r w:rsidRPr="00CB0BF4">
        <w:rPr>
          <w:rFonts w:eastAsia="宋体"/>
          <w:color w:val="000000"/>
          <w:sz w:val="24"/>
          <w:szCs w:val="24"/>
        </w:rPr>
        <w:t>THA</w:t>
      </w:r>
      <w:r w:rsidRPr="00CB0BF4">
        <w:rPr>
          <w:rFonts w:eastAsia="宋体"/>
          <w:color w:val="000000"/>
          <w:sz w:val="24"/>
          <w:szCs w:val="24"/>
        </w:rPr>
        <w:t>中的电子管插件需要</w:t>
      </w:r>
      <w:r w:rsidRPr="00CB0BF4">
        <w:rPr>
          <w:rFonts w:eastAsia="宋体"/>
          <w:color w:val="000000"/>
          <w:sz w:val="24"/>
          <w:szCs w:val="24"/>
        </w:rPr>
        <w:t>THA</w:t>
      </w:r>
      <w:r w:rsidRPr="00CB0BF4">
        <w:rPr>
          <w:rFonts w:eastAsia="宋体"/>
          <w:color w:val="000000"/>
          <w:sz w:val="24"/>
          <w:szCs w:val="24"/>
        </w:rPr>
        <w:t>显示新的生产日期（</w:t>
      </w:r>
      <w:r w:rsidRPr="00CB0BF4">
        <w:rPr>
          <w:rFonts w:eastAsia="宋体"/>
          <w:color w:val="000000"/>
          <w:sz w:val="24"/>
          <w:szCs w:val="24"/>
        </w:rPr>
        <w:t xml:space="preserve">21 CFR 1020.30(e)(1), (e)(2) </w:t>
      </w:r>
      <w:r w:rsidRPr="00CB0BF4">
        <w:rPr>
          <w:rFonts w:eastAsia="宋体"/>
          <w:color w:val="000000"/>
          <w:sz w:val="24"/>
          <w:szCs w:val="24"/>
        </w:rPr>
        <w:t>和</w:t>
      </w:r>
      <w:r w:rsidRPr="00CB0BF4">
        <w:rPr>
          <w:rFonts w:eastAsia="宋体"/>
          <w:color w:val="000000"/>
          <w:sz w:val="24"/>
          <w:szCs w:val="24"/>
        </w:rPr>
        <w:t xml:space="preserve"> (e)(3)</w:t>
      </w:r>
      <w:r w:rsidRPr="00CB0BF4">
        <w:rPr>
          <w:rFonts w:eastAsia="宋体"/>
          <w:color w:val="000000"/>
          <w:sz w:val="24"/>
          <w:szCs w:val="24"/>
        </w:rPr>
        <w:t>）。以前的标签必须被移除、覆盖或污损，以便只显示新的日期（</w:t>
      </w:r>
      <w:r w:rsidRPr="00CB0BF4">
        <w:rPr>
          <w:rFonts w:eastAsia="宋体"/>
          <w:color w:val="000000"/>
          <w:sz w:val="24"/>
          <w:szCs w:val="24"/>
        </w:rPr>
        <w:t>21 CFR 1020.30(e)(2)</w:t>
      </w:r>
      <w:r w:rsidRPr="00CB0BF4">
        <w:rPr>
          <w:rFonts w:eastAsia="宋体"/>
          <w:color w:val="000000"/>
          <w:sz w:val="24"/>
          <w:szCs w:val="24"/>
        </w:rPr>
        <w:t>）。如果任何其他信息不同，如制造商的名称和地址或型号或序列号，这些信息也必须以同样的方式改变（</w:t>
      </w:r>
      <w:r w:rsidRPr="00CB0BF4">
        <w:rPr>
          <w:rFonts w:eastAsia="宋体"/>
          <w:color w:val="000000"/>
          <w:sz w:val="24"/>
          <w:szCs w:val="24"/>
        </w:rPr>
        <w:t>21 CFR 1020.30(e)(1)</w:t>
      </w:r>
      <w:r w:rsidRPr="00CB0BF4">
        <w:rPr>
          <w:rFonts w:eastAsia="宋体"/>
          <w:color w:val="000000"/>
          <w:sz w:val="24"/>
          <w:szCs w:val="24"/>
        </w:rPr>
        <w:t>、</w:t>
      </w:r>
      <w:r w:rsidRPr="00CB0BF4">
        <w:rPr>
          <w:rFonts w:eastAsia="宋体"/>
          <w:color w:val="000000"/>
          <w:sz w:val="24"/>
          <w:szCs w:val="24"/>
        </w:rPr>
        <w:t>(e)(2)</w:t>
      </w:r>
      <w:r w:rsidRPr="00CB0BF4">
        <w:rPr>
          <w:rFonts w:eastAsia="宋体"/>
          <w:color w:val="000000"/>
          <w:sz w:val="24"/>
          <w:szCs w:val="24"/>
        </w:rPr>
        <w:t>和</w:t>
      </w:r>
      <w:r w:rsidRPr="00CB0BF4">
        <w:rPr>
          <w:rFonts w:eastAsia="宋体"/>
          <w:color w:val="000000"/>
          <w:sz w:val="24"/>
          <w:szCs w:val="24"/>
        </w:rPr>
        <w:t>(e)(3)</w:t>
      </w:r>
      <w:r w:rsidRPr="00CB0BF4">
        <w:rPr>
          <w:rFonts w:eastAsia="宋体"/>
          <w:color w:val="000000"/>
          <w:sz w:val="24"/>
          <w:szCs w:val="24"/>
        </w:rPr>
        <w:t>）。另见问题</w:t>
      </w:r>
      <w:r w:rsidRPr="00CB0BF4">
        <w:rPr>
          <w:rFonts w:eastAsia="宋体"/>
          <w:color w:val="000000"/>
          <w:sz w:val="24"/>
          <w:szCs w:val="24"/>
        </w:rPr>
        <w:t>34</w:t>
      </w:r>
      <w:r w:rsidRPr="00CB0BF4">
        <w:rPr>
          <w:rFonts w:eastAsia="宋体"/>
          <w:color w:val="000000"/>
          <w:sz w:val="24"/>
          <w:szCs w:val="24"/>
        </w:rPr>
        <w:t>。</w:t>
      </w:r>
    </w:p>
    <w:p w14:paraId="58219E0F" w14:textId="77777777" w:rsidR="00FD33E6" w:rsidRPr="00CB0BF4" w:rsidRDefault="00FD33E6" w:rsidP="00C77271">
      <w:pPr>
        <w:snapToGrid w:val="0"/>
        <w:ind w:leftChars="157" w:left="314"/>
        <w:jc w:val="both"/>
        <w:rPr>
          <w:rFonts w:eastAsia="宋体"/>
          <w:sz w:val="24"/>
          <w:szCs w:val="24"/>
        </w:rPr>
      </w:pPr>
    </w:p>
    <w:p w14:paraId="1CB98D61" w14:textId="77777777" w:rsidR="008E04A4" w:rsidRPr="00CB0BF4" w:rsidRDefault="00C65937" w:rsidP="00CB0BF4">
      <w:pPr>
        <w:snapToGrid w:val="0"/>
        <w:ind w:left="360" w:hangingChars="150" w:hanging="360"/>
        <w:jc w:val="both"/>
        <w:rPr>
          <w:rFonts w:eastAsia="宋体"/>
          <w:sz w:val="24"/>
          <w:szCs w:val="24"/>
        </w:rPr>
      </w:pPr>
      <w:r w:rsidRPr="00CB0BF4">
        <w:rPr>
          <w:rFonts w:eastAsia="宋体"/>
          <w:color w:val="000000"/>
          <w:sz w:val="24"/>
          <w:szCs w:val="24"/>
        </w:rPr>
        <w:t>100.</w:t>
      </w:r>
      <w:r w:rsidRPr="00CB0BF4">
        <w:rPr>
          <w:rFonts w:eastAsia="宋体"/>
          <w:color w:val="000000"/>
          <w:sz w:val="24"/>
          <w:szCs w:val="24"/>
        </w:rPr>
        <w:t>问题：如果系统包含一个单一标签的组件组，其中包括要重新装载的管壳组件，那么对问题</w:t>
      </w:r>
      <w:r w:rsidRPr="00CB0BF4">
        <w:rPr>
          <w:rFonts w:eastAsia="宋体"/>
          <w:color w:val="000000"/>
          <w:sz w:val="24"/>
          <w:szCs w:val="24"/>
        </w:rPr>
        <w:t>99</w:t>
      </w:r>
      <w:r w:rsidRPr="00CB0BF4">
        <w:rPr>
          <w:rFonts w:eastAsia="宋体"/>
          <w:color w:val="000000"/>
          <w:sz w:val="24"/>
          <w:szCs w:val="24"/>
        </w:rPr>
        <w:t>（上文）的回答是否会改变？</w:t>
      </w:r>
    </w:p>
    <w:p w14:paraId="1571733F" w14:textId="77777777" w:rsidR="00FD33E6" w:rsidRPr="00CB0BF4" w:rsidRDefault="00FD33E6" w:rsidP="00C77271">
      <w:pPr>
        <w:snapToGrid w:val="0"/>
        <w:ind w:leftChars="157" w:left="314"/>
        <w:jc w:val="both"/>
        <w:rPr>
          <w:rFonts w:eastAsia="宋体"/>
          <w:color w:val="000000"/>
          <w:sz w:val="24"/>
          <w:szCs w:val="24"/>
        </w:rPr>
      </w:pPr>
    </w:p>
    <w:p w14:paraId="3C5EE36C" w14:textId="77777777" w:rsidR="008E04A4"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回答：如果有一个单一标记的组件组，包括需要更换的管壳组件，那么有两个选择。</w:t>
      </w:r>
    </w:p>
    <w:p w14:paraId="1F476E2B" w14:textId="77777777" w:rsidR="00FD33E6" w:rsidRPr="00CB0BF4" w:rsidRDefault="00FD33E6" w:rsidP="00C77271">
      <w:pPr>
        <w:tabs>
          <w:tab w:val="left" w:pos="1070"/>
        </w:tabs>
        <w:snapToGrid w:val="0"/>
        <w:ind w:leftChars="157" w:left="314"/>
        <w:jc w:val="both"/>
        <w:rPr>
          <w:rFonts w:eastAsia="宋体"/>
          <w:color w:val="000000"/>
          <w:sz w:val="24"/>
          <w:szCs w:val="24"/>
        </w:rPr>
      </w:pPr>
    </w:p>
    <w:p w14:paraId="125A297C" w14:textId="77777777"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a.</w:t>
      </w:r>
      <w:r w:rsidRPr="00CB0BF4">
        <w:rPr>
          <w:rFonts w:eastAsia="宋体"/>
          <w:color w:val="000000"/>
          <w:sz w:val="24"/>
          <w:szCs w:val="24"/>
        </w:rPr>
        <w:tab/>
      </w:r>
      <w:r w:rsidRPr="00CB0BF4">
        <w:rPr>
          <w:rFonts w:eastAsia="宋体"/>
          <w:color w:val="000000"/>
          <w:sz w:val="24"/>
          <w:szCs w:val="24"/>
        </w:rPr>
        <w:t>对单一标签的组件组重新贴上标签（生产日期、型号和序列号（如果适用），电子管插入型号信息和认证制造商的变更（如果适用）），以满足</w:t>
      </w:r>
      <w:r w:rsidRPr="00CB0BF4">
        <w:rPr>
          <w:rFonts w:eastAsia="宋体"/>
          <w:color w:val="000000"/>
          <w:sz w:val="24"/>
          <w:szCs w:val="24"/>
        </w:rPr>
        <w:t>21 CFR 1020.30(e)(</w:t>
      </w:r>
      <w:proofErr w:type="gramStart"/>
      <w:r w:rsidRPr="00CB0BF4">
        <w:rPr>
          <w:rFonts w:eastAsia="宋体"/>
          <w:color w:val="000000"/>
          <w:sz w:val="24"/>
          <w:szCs w:val="24"/>
        </w:rPr>
        <w:t>1)</w:t>
      </w:r>
      <w:r w:rsidRPr="00CB0BF4">
        <w:rPr>
          <w:rFonts w:eastAsia="宋体"/>
          <w:color w:val="000000"/>
          <w:sz w:val="24"/>
          <w:szCs w:val="24"/>
        </w:rPr>
        <w:t>。</w:t>
      </w:r>
      <w:proofErr w:type="gramEnd"/>
      <w:r w:rsidRPr="00CB0BF4">
        <w:rPr>
          <w:rFonts w:eastAsia="宋体"/>
          <w:color w:val="000000"/>
          <w:sz w:val="24"/>
          <w:szCs w:val="24"/>
        </w:rPr>
        <w:t>使用的日期应该是更换管芯的日期，而不是原来的生产日期。</w:t>
      </w:r>
      <w:r w:rsidRPr="00CB0BF4">
        <w:rPr>
          <w:rFonts w:eastAsia="宋体"/>
          <w:color w:val="000000"/>
          <w:sz w:val="24"/>
          <w:szCs w:val="24"/>
        </w:rPr>
        <w:t>(21 CFR 1020.30(e)(2))</w:t>
      </w:r>
      <w:r w:rsidRPr="00CB0BF4">
        <w:rPr>
          <w:rFonts w:eastAsia="宋体"/>
          <w:color w:val="000000"/>
          <w:sz w:val="24"/>
          <w:szCs w:val="24"/>
        </w:rPr>
        <w:t>。</w:t>
      </w:r>
    </w:p>
    <w:p w14:paraId="27F646ED" w14:textId="77777777" w:rsidR="00FD33E6" w:rsidRPr="00CB0BF4" w:rsidRDefault="00FD33E6" w:rsidP="00FD33E6">
      <w:pPr>
        <w:snapToGrid w:val="0"/>
        <w:ind w:leftChars="307" w:left="929" w:hanging="315"/>
        <w:jc w:val="both"/>
        <w:rPr>
          <w:rFonts w:eastAsia="宋体"/>
          <w:color w:val="000000"/>
          <w:sz w:val="24"/>
          <w:szCs w:val="24"/>
        </w:rPr>
      </w:pPr>
    </w:p>
    <w:p w14:paraId="2E0BB383" w14:textId="41DC0F75" w:rsidR="008E04A4" w:rsidRPr="00CB0BF4" w:rsidRDefault="00C65937" w:rsidP="00FD33E6">
      <w:pPr>
        <w:snapToGrid w:val="0"/>
        <w:ind w:leftChars="307" w:left="929" w:hanging="315"/>
        <w:jc w:val="both"/>
        <w:rPr>
          <w:rFonts w:eastAsia="宋体"/>
          <w:sz w:val="24"/>
          <w:szCs w:val="24"/>
        </w:rPr>
      </w:pPr>
      <w:r w:rsidRPr="00CB0BF4">
        <w:rPr>
          <w:rFonts w:eastAsia="宋体"/>
          <w:color w:val="000000"/>
          <w:sz w:val="24"/>
          <w:szCs w:val="24"/>
        </w:rPr>
        <w:t>b.</w:t>
      </w:r>
      <w:r w:rsidRPr="00CB0BF4">
        <w:rPr>
          <w:rFonts w:eastAsia="宋体"/>
          <w:color w:val="000000"/>
          <w:sz w:val="24"/>
          <w:szCs w:val="24"/>
        </w:rPr>
        <w:tab/>
      </w:r>
      <w:r w:rsidRPr="00CB0BF4">
        <w:rPr>
          <w:rFonts w:eastAsia="宋体"/>
          <w:color w:val="000000"/>
          <w:sz w:val="24"/>
          <w:szCs w:val="24"/>
        </w:rPr>
        <w:t>如果增加插管不影响任何方面的合规性，可</w:t>
      </w:r>
      <w:ins w:id="197" w:author="Z" w:date="2022-04-04T23:23:00Z">
        <w:r w:rsidR="00DC0002">
          <w:rPr>
            <w:rFonts w:eastAsia="宋体" w:hint="eastAsia"/>
            <w:color w:val="000000"/>
            <w:sz w:val="24"/>
            <w:szCs w:val="24"/>
          </w:rPr>
          <w:t>另外</w:t>
        </w:r>
      </w:ins>
      <w:r w:rsidRPr="00CB0BF4">
        <w:rPr>
          <w:rFonts w:eastAsia="宋体"/>
          <w:color w:val="000000"/>
          <w:sz w:val="24"/>
          <w:szCs w:val="24"/>
        </w:rPr>
        <w:t>使用一个</w:t>
      </w:r>
      <w:del w:id="198" w:author="Z" w:date="2022-04-04T23:23:00Z">
        <w:r w:rsidRPr="00CB0BF4" w:rsidDel="00DC0002">
          <w:rPr>
            <w:rFonts w:eastAsia="宋体"/>
            <w:color w:val="000000"/>
            <w:sz w:val="24"/>
            <w:szCs w:val="24"/>
          </w:rPr>
          <w:delText>额外的</w:delText>
        </w:r>
      </w:del>
      <w:r w:rsidRPr="00CB0BF4">
        <w:rPr>
          <w:rFonts w:eastAsia="宋体"/>
          <w:color w:val="000000"/>
          <w:sz w:val="24"/>
          <w:szCs w:val="24"/>
        </w:rPr>
        <w:t>标签来提供插管的型号信息和制造商的变更（如果适用）。</w:t>
      </w:r>
    </w:p>
    <w:p w14:paraId="11F27206" w14:textId="77777777" w:rsidR="00FD33E6" w:rsidRPr="00CB0BF4" w:rsidRDefault="00FD33E6" w:rsidP="00CB0BF4">
      <w:pPr>
        <w:snapToGrid w:val="0"/>
        <w:ind w:left="360" w:hangingChars="150" w:hanging="360"/>
        <w:jc w:val="both"/>
        <w:rPr>
          <w:rFonts w:eastAsia="宋体"/>
          <w:color w:val="000000"/>
          <w:sz w:val="24"/>
          <w:szCs w:val="24"/>
        </w:rPr>
      </w:pPr>
    </w:p>
    <w:p w14:paraId="1D0D03F5" w14:textId="36E19B6E" w:rsidR="008E04A4" w:rsidRPr="00CB0BF4" w:rsidRDefault="00C65937" w:rsidP="00CB0BF4">
      <w:pPr>
        <w:snapToGrid w:val="0"/>
        <w:ind w:left="360" w:hangingChars="150" w:hanging="360"/>
        <w:jc w:val="both"/>
        <w:rPr>
          <w:rFonts w:eastAsia="宋体"/>
          <w:color w:val="000000"/>
          <w:sz w:val="24"/>
          <w:szCs w:val="24"/>
        </w:rPr>
      </w:pPr>
      <w:r w:rsidRPr="00CB0BF4">
        <w:rPr>
          <w:rFonts w:eastAsia="宋体"/>
          <w:color w:val="000000"/>
          <w:sz w:val="24"/>
          <w:szCs w:val="24"/>
        </w:rPr>
        <w:t>101.</w:t>
      </w:r>
      <w:r w:rsidRPr="00CB0BF4">
        <w:rPr>
          <w:rFonts w:eastAsia="宋体"/>
          <w:color w:val="000000"/>
          <w:sz w:val="24"/>
          <w:szCs w:val="24"/>
        </w:rPr>
        <w:t>问题：</w:t>
      </w:r>
      <w:ins w:id="199" w:author="Z" w:date="2022-04-04T23:24:00Z">
        <w:r w:rsidR="00DC0002" w:rsidRPr="00CB0BF4">
          <w:rPr>
            <w:rFonts w:eastAsia="宋体"/>
            <w:color w:val="000000"/>
            <w:sz w:val="24"/>
            <w:szCs w:val="24"/>
          </w:rPr>
          <w:t>修理</w:t>
        </w:r>
      </w:ins>
      <w:del w:id="200" w:author="Z" w:date="2022-04-04T23:24:00Z">
        <w:r w:rsidRPr="00CB0BF4" w:rsidDel="00DC0002">
          <w:rPr>
            <w:rFonts w:eastAsia="宋体"/>
            <w:color w:val="000000"/>
            <w:sz w:val="24"/>
            <w:szCs w:val="24"/>
          </w:rPr>
          <w:delText>对</w:delText>
        </w:r>
      </w:del>
      <w:r w:rsidRPr="00CB0BF4">
        <w:rPr>
          <w:rFonts w:eastAsia="宋体"/>
          <w:color w:val="000000"/>
          <w:sz w:val="24"/>
          <w:szCs w:val="24"/>
        </w:rPr>
        <w:t>管壳组件</w:t>
      </w:r>
      <w:del w:id="201" w:author="Z" w:date="2022-04-04T23:24:00Z">
        <w:r w:rsidRPr="00CB0BF4" w:rsidDel="00DC0002">
          <w:rPr>
            <w:rFonts w:eastAsia="宋体"/>
            <w:color w:val="000000"/>
            <w:sz w:val="24"/>
            <w:szCs w:val="24"/>
          </w:rPr>
          <w:delText>的修理</w:delText>
        </w:r>
      </w:del>
      <w:r w:rsidRPr="00CB0BF4">
        <w:rPr>
          <w:rFonts w:eastAsia="宋体"/>
          <w:color w:val="000000"/>
          <w:sz w:val="24"/>
          <w:szCs w:val="24"/>
        </w:rPr>
        <w:t>，包括需要临时拆除和重新安装同一插片</w:t>
      </w:r>
      <w:del w:id="202" w:author="Z" w:date="2022-04-04T23:24:00Z">
        <w:r w:rsidRPr="00CB0BF4" w:rsidDel="00DC0002">
          <w:rPr>
            <w:rFonts w:eastAsia="宋体"/>
            <w:color w:val="000000"/>
            <w:sz w:val="24"/>
            <w:szCs w:val="24"/>
          </w:rPr>
          <w:delText>的修理</w:delText>
        </w:r>
      </w:del>
      <w:r w:rsidRPr="00CB0BF4">
        <w:rPr>
          <w:rFonts w:eastAsia="宋体"/>
          <w:color w:val="000000"/>
          <w:sz w:val="24"/>
          <w:szCs w:val="24"/>
        </w:rPr>
        <w:t>，是否构成新管壳组件的制造？</w:t>
      </w:r>
    </w:p>
    <w:p w14:paraId="175D9530" w14:textId="77777777" w:rsidR="00FD33E6" w:rsidRPr="00CB0BF4" w:rsidRDefault="00FD33E6" w:rsidP="00C77271">
      <w:pPr>
        <w:tabs>
          <w:tab w:val="left" w:pos="480"/>
        </w:tabs>
        <w:snapToGrid w:val="0"/>
        <w:ind w:leftChars="157" w:left="314"/>
        <w:jc w:val="both"/>
        <w:rPr>
          <w:rFonts w:eastAsia="宋体"/>
          <w:sz w:val="24"/>
          <w:szCs w:val="24"/>
        </w:rPr>
      </w:pPr>
    </w:p>
    <w:p w14:paraId="7C311B57" w14:textId="77777777" w:rsidR="008E04A4" w:rsidRPr="00CB0BF4" w:rsidRDefault="008E04A4" w:rsidP="00C77271">
      <w:pPr>
        <w:tabs>
          <w:tab w:val="left" w:pos="480"/>
        </w:tabs>
        <w:snapToGrid w:val="0"/>
        <w:ind w:leftChars="157" w:left="314"/>
        <w:jc w:val="both"/>
        <w:rPr>
          <w:rFonts w:eastAsia="宋体"/>
          <w:sz w:val="24"/>
          <w:szCs w:val="24"/>
        </w:rPr>
        <w:sectPr w:rsidR="008E04A4" w:rsidRPr="00CB0BF4" w:rsidSect="001003B6">
          <w:pgSz w:w="11906" w:h="16838"/>
          <w:pgMar w:top="1134" w:right="1417" w:bottom="1134" w:left="1417" w:header="850" w:footer="720" w:gutter="0"/>
          <w:lnNumType w:countBy="1" w:restart="continuous"/>
          <w:cols w:space="60"/>
          <w:noEndnote/>
          <w:docGrid w:linePitch="272"/>
        </w:sectPr>
      </w:pPr>
    </w:p>
    <w:p w14:paraId="02F2CEB2" w14:textId="77777777" w:rsidR="00C65937" w:rsidRPr="00CB0BF4" w:rsidRDefault="00C65937" w:rsidP="00C77271">
      <w:pPr>
        <w:snapToGrid w:val="0"/>
        <w:ind w:leftChars="157" w:left="314"/>
        <w:jc w:val="both"/>
        <w:rPr>
          <w:rFonts w:eastAsia="宋体"/>
          <w:sz w:val="24"/>
          <w:szCs w:val="24"/>
        </w:rPr>
      </w:pPr>
      <w:r w:rsidRPr="00CB0BF4">
        <w:rPr>
          <w:rFonts w:eastAsia="宋体"/>
          <w:color w:val="000000"/>
          <w:sz w:val="24"/>
          <w:szCs w:val="24"/>
        </w:rPr>
        <w:t>回答：对任何管壳组件所做的任何修理，如果不包括在先前认证的管壳中插入不同的管芯，则视为修理（</w:t>
      </w:r>
      <w:r w:rsidRPr="00CB0BF4">
        <w:rPr>
          <w:rFonts w:eastAsia="宋体"/>
          <w:color w:val="000000"/>
          <w:sz w:val="24"/>
          <w:szCs w:val="24"/>
        </w:rPr>
        <w:t>21 CFR 1020.30(d)(2)(iii)</w:t>
      </w:r>
      <w:r w:rsidRPr="00CB0BF4">
        <w:rPr>
          <w:rFonts w:eastAsia="宋体"/>
          <w:color w:val="000000"/>
          <w:sz w:val="24"/>
          <w:szCs w:val="24"/>
        </w:rPr>
        <w:t>），不构成新管壳组件的制造。但在</w:t>
      </w:r>
      <w:r w:rsidRPr="00CB0BF4">
        <w:rPr>
          <w:rFonts w:eastAsia="宋体"/>
          <w:color w:val="000000"/>
          <w:sz w:val="24"/>
          <w:szCs w:val="24"/>
        </w:rPr>
        <w:t>THA</w:t>
      </w:r>
      <w:r w:rsidRPr="00CB0BF4">
        <w:rPr>
          <w:rFonts w:eastAsia="宋体"/>
          <w:color w:val="000000"/>
          <w:sz w:val="24"/>
          <w:szCs w:val="24"/>
        </w:rPr>
        <w:t>屏蔽的完整性受到损害的任何时候，</w:t>
      </w:r>
      <w:r w:rsidRPr="00CB0BF4">
        <w:rPr>
          <w:rFonts w:eastAsia="宋体"/>
          <w:color w:val="000000"/>
          <w:sz w:val="24"/>
          <w:szCs w:val="24"/>
        </w:rPr>
        <w:t>FDA</w:t>
      </w:r>
      <w:r w:rsidRPr="00CB0BF4">
        <w:rPr>
          <w:rFonts w:eastAsia="宋体"/>
          <w:color w:val="000000"/>
          <w:sz w:val="24"/>
          <w:szCs w:val="24"/>
        </w:rPr>
        <w:t>建议向使用者提供证据，以确保管壳组件继续符合泄漏和兼容性要求。</w:t>
      </w:r>
    </w:p>
    <w:sectPr w:rsidR="00C65937" w:rsidRPr="00CB0BF4" w:rsidSect="001003B6">
      <w:pgSz w:w="11906" w:h="16838"/>
      <w:pgMar w:top="1134" w:right="1417" w:bottom="1134" w:left="1417" w:header="850" w:footer="720" w:gutter="0"/>
      <w:lnNumType w:countBy="1" w:restart="continuous"/>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2FE0" w14:textId="77777777" w:rsidR="00C353B1" w:rsidRDefault="00C353B1" w:rsidP="001003B6">
      <w:r>
        <w:separator/>
      </w:r>
    </w:p>
  </w:endnote>
  <w:endnote w:type="continuationSeparator" w:id="0">
    <w:p w14:paraId="2113C817" w14:textId="77777777" w:rsidR="00C353B1" w:rsidRDefault="00C353B1" w:rsidP="0010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53AA" w14:textId="77777777" w:rsidR="00957779" w:rsidRPr="00C77271" w:rsidRDefault="00957779" w:rsidP="00C77271">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noProof/>
        <w:sz w:val="21"/>
        <w:szCs w:val="21"/>
      </w:rPr>
      <w:t>15</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F524" w14:textId="77777777" w:rsidR="00C353B1" w:rsidRDefault="00C353B1" w:rsidP="001003B6">
      <w:r>
        <w:separator/>
      </w:r>
    </w:p>
  </w:footnote>
  <w:footnote w:type="continuationSeparator" w:id="0">
    <w:p w14:paraId="04FA2F77" w14:textId="77777777" w:rsidR="00C353B1" w:rsidRDefault="00C353B1" w:rsidP="001003B6">
      <w:r>
        <w:continuationSeparator/>
      </w:r>
    </w:p>
  </w:footnote>
  <w:footnote w:id="1">
    <w:p w14:paraId="25CA9238" w14:textId="77777777" w:rsidR="00957779" w:rsidRPr="00FD33E6" w:rsidRDefault="00957779">
      <w:pPr>
        <w:pStyle w:val="a9"/>
      </w:pPr>
      <w:r>
        <w:rPr>
          <w:rStyle w:val="ab"/>
        </w:rPr>
        <w:footnoteRef/>
      </w:r>
      <w:r>
        <w:t xml:space="preserve"> </w:t>
      </w:r>
      <w:r>
        <w:rPr>
          <w:color w:val="0000FF"/>
          <w:u w:val="single"/>
        </w:rPr>
        <w:t>https://www.fda.gov/MedicalDevices/DeviceRegulationandGuidance/GuidanceDocuments/ucm095312.htm.</w:t>
      </w:r>
    </w:p>
  </w:footnote>
  <w:footnote w:id="2">
    <w:p w14:paraId="67582E42" w14:textId="77777777" w:rsidR="00957779" w:rsidRPr="00FD33E6" w:rsidRDefault="00957779" w:rsidP="001003B6">
      <w:pPr>
        <w:pStyle w:val="a9"/>
      </w:pPr>
      <w:r>
        <w:rPr>
          <w:rStyle w:val="ab"/>
        </w:rPr>
        <w:footnoteRef/>
      </w:r>
      <w:r>
        <w:t xml:space="preserve"> </w:t>
      </w:r>
      <w:r>
        <w:rPr>
          <w:color w:val="0000FF"/>
          <w:u w:val="single"/>
        </w:rPr>
        <w:t>https://www.accessdata.fda.gov/scripts/cdrh/cfdocs/cfStandards/search.cfm.</w:t>
      </w:r>
    </w:p>
  </w:footnote>
  <w:footnote w:id="3">
    <w:p w14:paraId="3CF3887F" w14:textId="77777777" w:rsidR="00957779" w:rsidRPr="00FD33E6" w:rsidRDefault="00957779" w:rsidP="00C77271">
      <w:pPr>
        <w:pStyle w:val="a9"/>
      </w:pPr>
      <w:r>
        <w:rPr>
          <w:rStyle w:val="ab"/>
        </w:rPr>
        <w:footnoteRef/>
      </w:r>
      <w:r>
        <w:t xml:space="preserve"> </w:t>
      </w:r>
      <w:r>
        <w:rPr>
          <w:color w:val="0000FF"/>
          <w:u w:val="single"/>
        </w:rPr>
        <w:t>http://www.fda.gov/MedicalDevices/DeviceRegulationandGuidance/Overview/default.htm</w:t>
      </w:r>
    </w:p>
  </w:footnote>
  <w:footnote w:id="4">
    <w:p w14:paraId="65C846E7" w14:textId="77777777" w:rsidR="00957779" w:rsidRPr="00FD33E6" w:rsidRDefault="00957779" w:rsidP="001003B6">
      <w:pPr>
        <w:pStyle w:val="a9"/>
      </w:pPr>
      <w:r>
        <w:rPr>
          <w:rStyle w:val="ab"/>
        </w:rPr>
        <w:footnoteRef/>
      </w:r>
      <w:r>
        <w:t xml:space="preserve"> </w:t>
      </w:r>
      <w:r>
        <w:rPr>
          <w:color w:val="0000FF"/>
          <w:u w:val="single"/>
        </w:rPr>
        <w:t>http://www.fda.gov/Radiation-EmittingProducts/default.htm</w:t>
      </w:r>
    </w:p>
  </w:footnote>
  <w:footnote w:id="5">
    <w:p w14:paraId="4F54F2CB" w14:textId="77777777" w:rsidR="00957779" w:rsidRPr="00FD33E6" w:rsidRDefault="00957779" w:rsidP="001003B6">
      <w:pPr>
        <w:pStyle w:val="a9"/>
      </w:pPr>
      <w:r>
        <w:rPr>
          <w:rStyle w:val="ab"/>
        </w:rPr>
        <w:footnoteRef/>
      </w:r>
      <w:r>
        <w:t xml:space="preserve"> </w:t>
      </w:r>
      <w:r>
        <w:rPr>
          <w:color w:val="0000FF"/>
          <w:u w:val="single"/>
        </w:rPr>
        <w:t>https://www.fda.gov/downloads/ICECI/ComplianceManuals/CompliancePolicyGuidanceManual/UCM337932.pdf</w:t>
      </w:r>
    </w:p>
  </w:footnote>
  <w:footnote w:id="6">
    <w:p w14:paraId="08F33EA6"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https://www.fda.gov/downloadsMedicalDevices/DeviceRegulationandGuidance/GuidanceDocuments/UCM25778 3.pdf</w:t>
      </w:r>
    </w:p>
  </w:footnote>
  <w:footnote w:id="7">
    <w:p w14:paraId="76B7252B"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https://www.fda.gov/downloads/ICECI/ComplianceManuals/CompliancePolicyGuidanceManual/UCM337932.pdf</w:t>
      </w:r>
    </w:p>
  </w:footnote>
  <w:footnote w:id="8">
    <w:p w14:paraId="6B19CBAB" w14:textId="77777777" w:rsidR="00957779" w:rsidRPr="00FD33E6" w:rsidRDefault="00957779" w:rsidP="001003B6">
      <w:pPr>
        <w:pStyle w:val="a9"/>
      </w:pPr>
      <w:r>
        <w:rPr>
          <w:rStyle w:val="ab"/>
        </w:rPr>
        <w:footnoteRef/>
      </w:r>
      <w:r>
        <w:t xml:space="preserve"> </w:t>
      </w:r>
      <w:r>
        <w:rPr>
          <w:color w:val="0000FF"/>
          <w:u w:val="single"/>
        </w:rPr>
        <w:t>https://www.federalre gister.gov/documents/2016/06/15/2016-13989/use-of-symbols-in-labeling</w:t>
      </w:r>
    </w:p>
  </w:footnote>
  <w:footnote w:id="9">
    <w:p w14:paraId="57A7526F"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https://www.fda.gov/downloadsMedicalDevices/DeviceRegulationandGuidance/GuidanceDocuments/UCM22855 6.pdf</w:t>
      </w:r>
    </w:p>
  </w:footnote>
  <w:footnote w:id="10">
    <w:p w14:paraId="49125B25"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https://www.fda.gov/downloadsMedicalDevices/DeviceRegulationandGuidance/GuidanceDocuments/UCM25778 3.pdf</w:t>
      </w:r>
    </w:p>
  </w:footnote>
  <w:footnote w:id="11">
    <w:p w14:paraId="603F66B7"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https://www.fda.gov/downloadsMedicalDevices/DeviceRegulationandGuidance/GuidanceDocuments/UCM25778 3.pdf</w:t>
      </w:r>
    </w:p>
  </w:footnote>
  <w:footnote w:id="12">
    <w:p w14:paraId="7B54773C"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https://www.fda.gov/downloadsMedicalDevices/DeviceRegulationandGuidance/GuidanceDocuments/UCM25778</w:t>
      </w:r>
      <w:bookmarkStart w:id="130" w:name="bookmark25"/>
      <w:r w:rsidRPr="00CB0BF4">
        <w:rPr>
          <w:color w:val="0000FF"/>
          <w:u w:val="single"/>
          <w:lang w:val="de-DE"/>
        </w:rPr>
        <w:t>3</w:t>
      </w:r>
      <w:bookmarkEnd w:id="130"/>
      <w:r w:rsidRPr="00CB0BF4">
        <w:rPr>
          <w:color w:val="0000FF"/>
          <w:u w:val="single"/>
          <w:lang w:val="de-DE"/>
        </w:rPr>
        <w:t>.pdf</w:t>
      </w:r>
    </w:p>
  </w:footnote>
  <w:footnote w:id="13">
    <w:p w14:paraId="726F2331"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http://www.fda.gov/ForIndustry/FDAeSubmitter/ucm107879.htm</w:t>
      </w:r>
    </w:p>
  </w:footnote>
  <w:footnote w:id="14">
    <w:p w14:paraId="2CA60C4F"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http://www.fda.gov/downloads/Radiation-</w:t>
      </w:r>
      <w:bookmarkStart w:id="136" w:name="bookmark28"/>
      <w:r w:rsidRPr="00CB0BF4">
        <w:rPr>
          <w:color w:val="0000FF"/>
          <w:u w:val="single"/>
          <w:lang w:val="de-DE"/>
        </w:rPr>
        <w:t>E</w:t>
      </w:r>
      <w:bookmarkEnd w:id="136"/>
      <w:r w:rsidRPr="00CB0BF4">
        <w:rPr>
          <w:color w:val="0000FF"/>
          <w:u w:val="single"/>
          <w:lang w:val="de-DE"/>
        </w:rPr>
        <w:t>mittingProducts/ElectronicProductRadiationControlProgram/IndustryGuidance/U CM136731.pdf</w:t>
      </w:r>
    </w:p>
  </w:footnote>
  <w:footnote w:id="15">
    <w:p w14:paraId="7932EFC3"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http://www.fda.gov/downloads/Radiation-EmittingProducts/ElectronicProductRadiationControlProgram/IndustryGuidance/U CM136731.pdf</w:t>
      </w:r>
    </w:p>
  </w:footnote>
  <w:footnote w:id="16">
    <w:p w14:paraId="32250D78"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http://www.fda.gov/downloads/Radiation-EmittingProducts/ElectronicProductRadiationControlProgram/IndustryGuidance/UCM136731.pdf</w:t>
      </w:r>
    </w:p>
  </w:footnote>
  <w:footnote w:id="17">
    <w:p w14:paraId="5282715C" w14:textId="77777777" w:rsidR="00957779" w:rsidRPr="00CB0BF4" w:rsidRDefault="00957779" w:rsidP="001003B6">
      <w:pPr>
        <w:pStyle w:val="a9"/>
        <w:rPr>
          <w:lang w:val="de-DE"/>
        </w:rPr>
      </w:pPr>
      <w:r>
        <w:rPr>
          <w:rStyle w:val="ab"/>
        </w:rPr>
        <w:footnoteRef/>
      </w:r>
      <w:r w:rsidRPr="00CB0BF4">
        <w:rPr>
          <w:lang w:val="de-DE"/>
        </w:rPr>
        <w:t xml:space="preserve"> </w:t>
      </w:r>
      <w:r w:rsidRPr="00CB0BF4">
        <w:rPr>
          <w:color w:val="0000FF"/>
          <w:u w:val="single"/>
          <w:lang w:val="de-DE"/>
        </w:rPr>
        <w:t>https://www.fda.gov/ICECI/ComplianceManuals/CompliancePolicyGuidanceManual/UCM073911</w:t>
      </w:r>
    </w:p>
  </w:footnote>
  <w:footnote w:id="18">
    <w:p w14:paraId="7143BC2C" w14:textId="77777777" w:rsidR="00957779" w:rsidRPr="00CB0BF4" w:rsidRDefault="00957779" w:rsidP="001003B6">
      <w:pPr>
        <w:pStyle w:val="a9"/>
        <w:rPr>
          <w:rFonts w:eastAsia="宋体"/>
        </w:rPr>
      </w:pPr>
      <w:r w:rsidRPr="00CB0BF4">
        <w:rPr>
          <w:rStyle w:val="ab"/>
          <w:rFonts w:eastAsia="宋体"/>
        </w:rPr>
        <w:footnoteRef/>
      </w:r>
      <w:r w:rsidRPr="00CB0BF4">
        <w:rPr>
          <w:rFonts w:eastAsia="宋体"/>
        </w:rPr>
        <w:t xml:space="preserve"> </w:t>
      </w:r>
      <w:r w:rsidRPr="00CB0BF4">
        <w:rPr>
          <w:rFonts w:eastAsia="宋体"/>
          <w:color w:val="000000"/>
        </w:rPr>
        <w:t>1980</w:t>
      </w:r>
      <w:r w:rsidRPr="00CB0BF4">
        <w:rPr>
          <w:rFonts w:eastAsia="宋体"/>
          <w:color w:val="000000"/>
        </w:rPr>
        <w:t>年</w:t>
      </w:r>
      <w:r w:rsidRPr="00CB0BF4">
        <w:rPr>
          <w:rFonts w:eastAsia="宋体"/>
          <w:color w:val="000000"/>
        </w:rPr>
        <w:t>12</w:t>
      </w:r>
      <w:r w:rsidRPr="00CB0BF4">
        <w:rPr>
          <w:rFonts w:eastAsia="宋体"/>
          <w:color w:val="000000"/>
        </w:rPr>
        <w:t>月</w:t>
      </w:r>
      <w:r w:rsidRPr="00CB0BF4">
        <w:rPr>
          <w:rFonts w:eastAsia="宋体"/>
          <w:color w:val="000000"/>
        </w:rPr>
        <w:t>1</w:t>
      </w:r>
      <w:r w:rsidRPr="00CB0BF4">
        <w:rPr>
          <w:rFonts w:eastAsia="宋体"/>
          <w:color w:val="000000"/>
        </w:rPr>
        <w:t>日以后生产的、设计用于口内影像感受器的牙科</w:t>
      </w:r>
      <w:r w:rsidRPr="00CB0BF4">
        <w:rPr>
          <w:rFonts w:eastAsia="宋体"/>
          <w:color w:val="000000"/>
        </w:rPr>
        <w:t>X</w:t>
      </w:r>
      <w:r w:rsidRPr="00CB0BF4">
        <w:rPr>
          <w:rFonts w:eastAsia="宋体"/>
          <w:color w:val="000000"/>
        </w:rPr>
        <w:t>射线系统。</w:t>
      </w:r>
    </w:p>
  </w:footnote>
  <w:footnote w:id="19">
    <w:p w14:paraId="4E96D773" w14:textId="77777777" w:rsidR="00957779" w:rsidRPr="00CB0BF4" w:rsidRDefault="00957779" w:rsidP="001003B6">
      <w:pPr>
        <w:pStyle w:val="a9"/>
        <w:rPr>
          <w:rFonts w:eastAsia="宋体"/>
        </w:rPr>
      </w:pPr>
      <w:r w:rsidRPr="00CB0BF4">
        <w:rPr>
          <w:rStyle w:val="ab"/>
          <w:rFonts w:eastAsia="宋体"/>
        </w:rPr>
        <w:footnoteRef/>
      </w:r>
      <w:r w:rsidRPr="00CB0BF4">
        <w:rPr>
          <w:rFonts w:eastAsia="宋体"/>
        </w:rPr>
        <w:t xml:space="preserve"> </w:t>
      </w:r>
      <w:r w:rsidRPr="00CB0BF4">
        <w:rPr>
          <w:rFonts w:eastAsia="宋体"/>
          <w:color w:val="000000"/>
        </w:rPr>
        <w:t>在</w:t>
      </w:r>
      <w:r w:rsidRPr="00CB0BF4">
        <w:rPr>
          <w:rFonts w:eastAsia="宋体"/>
          <w:color w:val="000000"/>
        </w:rPr>
        <w:t>1980</w:t>
      </w:r>
      <w:r w:rsidRPr="00CB0BF4">
        <w:rPr>
          <w:rFonts w:eastAsia="宋体"/>
          <w:color w:val="000000"/>
        </w:rPr>
        <w:t>年</w:t>
      </w:r>
      <w:r w:rsidRPr="00CB0BF4">
        <w:rPr>
          <w:rFonts w:eastAsia="宋体"/>
          <w:color w:val="000000"/>
        </w:rPr>
        <w:t>12</w:t>
      </w:r>
      <w:r w:rsidRPr="00CB0BF4">
        <w:rPr>
          <w:rFonts w:eastAsia="宋体"/>
          <w:color w:val="000000"/>
        </w:rPr>
        <w:t>月</w:t>
      </w:r>
      <w:r w:rsidRPr="00CB0BF4">
        <w:rPr>
          <w:rFonts w:eastAsia="宋体"/>
          <w:color w:val="000000"/>
        </w:rPr>
        <w:t>1</w:t>
      </w:r>
      <w:r w:rsidRPr="00CB0BF4">
        <w:rPr>
          <w:rFonts w:eastAsia="宋体"/>
          <w:color w:val="000000"/>
        </w:rPr>
        <w:t>日或之前制造的、设计用于口内图像接收器的牙科</w:t>
      </w:r>
      <w:r w:rsidRPr="00CB0BF4">
        <w:rPr>
          <w:rFonts w:eastAsia="宋体"/>
          <w:color w:val="000000"/>
        </w:rPr>
        <w:t>X</w:t>
      </w:r>
      <w:r w:rsidRPr="00CB0BF4">
        <w:rPr>
          <w:rFonts w:eastAsia="宋体"/>
          <w:color w:val="000000"/>
        </w:rPr>
        <w:t>射线系统，以及所有其他</w:t>
      </w:r>
      <w:r w:rsidRPr="00CB0BF4">
        <w:rPr>
          <w:rFonts w:eastAsia="宋体"/>
          <w:color w:val="000000"/>
        </w:rPr>
        <w:t>X</w:t>
      </w:r>
      <w:r w:rsidRPr="00CB0BF4">
        <w:rPr>
          <w:rFonts w:eastAsia="宋体"/>
          <w:color w:val="000000"/>
        </w:rPr>
        <w:t>射线系统。</w:t>
      </w:r>
    </w:p>
  </w:footnote>
  <w:footnote w:id="20">
    <w:p w14:paraId="0BD42D2C" w14:textId="77777777" w:rsidR="00957779" w:rsidRPr="00CB0BF4" w:rsidRDefault="00957779" w:rsidP="001003B6">
      <w:pPr>
        <w:pStyle w:val="a9"/>
        <w:rPr>
          <w:rFonts w:eastAsia="宋体"/>
        </w:rPr>
      </w:pPr>
      <w:r w:rsidRPr="00CB0BF4">
        <w:rPr>
          <w:rStyle w:val="ab"/>
          <w:rFonts w:eastAsia="宋体"/>
        </w:rPr>
        <w:footnoteRef/>
      </w:r>
      <w:r w:rsidRPr="00CB0BF4">
        <w:rPr>
          <w:rFonts w:eastAsia="宋体"/>
        </w:rPr>
        <w:t xml:space="preserve"> </w:t>
      </w:r>
      <w:r w:rsidRPr="00CB0BF4">
        <w:rPr>
          <w:rFonts w:eastAsia="宋体"/>
          <w:color w:val="000000"/>
        </w:rPr>
        <w:t>所有符合本节规定且在</w:t>
      </w:r>
      <w:r w:rsidRPr="00CB0BF4">
        <w:rPr>
          <w:rFonts w:eastAsia="宋体"/>
          <w:color w:val="000000"/>
        </w:rPr>
        <w:t>2006</w:t>
      </w:r>
      <w:r w:rsidRPr="00CB0BF4">
        <w:rPr>
          <w:rFonts w:eastAsia="宋体"/>
          <w:color w:val="000000"/>
        </w:rPr>
        <w:t>年</w:t>
      </w:r>
      <w:r w:rsidRPr="00CB0BF4">
        <w:rPr>
          <w:rFonts w:eastAsia="宋体"/>
          <w:color w:val="000000"/>
        </w:rPr>
        <w:t>6</w:t>
      </w:r>
      <w:r w:rsidRPr="00CB0BF4">
        <w:rPr>
          <w:rFonts w:eastAsia="宋体"/>
          <w:color w:val="000000"/>
        </w:rPr>
        <w:t>月</w:t>
      </w:r>
      <w:r w:rsidRPr="00CB0BF4">
        <w:rPr>
          <w:rFonts w:eastAsia="宋体"/>
          <w:color w:val="000000"/>
        </w:rPr>
        <w:t>10</w:t>
      </w:r>
      <w:r w:rsidRPr="00CB0BF4">
        <w:rPr>
          <w:rFonts w:eastAsia="宋体"/>
          <w:color w:val="000000"/>
        </w:rPr>
        <w:t>日或之后制造的</w:t>
      </w:r>
      <w:r w:rsidRPr="00CB0BF4">
        <w:rPr>
          <w:rFonts w:eastAsia="宋体"/>
          <w:color w:val="000000"/>
        </w:rPr>
        <w:t>X</w:t>
      </w:r>
      <w:r w:rsidRPr="00CB0BF4">
        <w:rPr>
          <w:rFonts w:eastAsia="宋体"/>
          <w:color w:val="000000"/>
        </w:rPr>
        <w:t>射线系统，但设计用于口内影像感受器的牙科</w:t>
      </w:r>
      <w:r w:rsidRPr="00CB0BF4">
        <w:rPr>
          <w:rFonts w:eastAsia="宋体"/>
          <w:color w:val="000000"/>
        </w:rPr>
        <w:t>X</w:t>
      </w:r>
      <w:r w:rsidRPr="00CB0BF4">
        <w:rPr>
          <w:rFonts w:eastAsia="宋体"/>
          <w:color w:val="000000"/>
        </w:rPr>
        <w:t>射线系统除外。</w:t>
      </w:r>
    </w:p>
  </w:footnote>
  <w:footnote w:id="21">
    <w:p w14:paraId="65D5B504" w14:textId="77777777" w:rsidR="00957779" w:rsidRPr="00FD33E6" w:rsidRDefault="00957779" w:rsidP="001003B6">
      <w:pPr>
        <w:pStyle w:val="a9"/>
      </w:pPr>
      <w:r>
        <w:rPr>
          <w:rStyle w:val="ab"/>
        </w:rPr>
        <w:footnoteRef/>
      </w:r>
      <w:r>
        <w:t xml:space="preserve"> </w:t>
      </w:r>
      <w:r>
        <w:rPr>
          <w:color w:val="0000FF"/>
          <w:u w:val="single"/>
        </w:rPr>
        <w:t>https://www. fda.gov/ucm/groups/fdagov-public/@fdagov-meddev-gen/documents/document/ucm073781.pdf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5FE4" w14:textId="77777777" w:rsidR="00957779" w:rsidRPr="001003B6" w:rsidRDefault="00000000" w:rsidP="001003B6">
    <w:pPr>
      <w:snapToGrid w:val="0"/>
      <w:jc w:val="center"/>
    </w:pPr>
    <w:r>
      <w:rPr>
        <w:noProof/>
      </w:rPr>
      <w:pict w14:anchorId="58DF1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5.15pt;margin-top:322.55pt;width:527.85pt;height:131.95pt;rotation:315;z-index:-251654144;mso-position-horizontal-relative:margin;mso-position-vertical-relative:margin" o:allowincell="f" fillcolor="silver" stroked="f">
          <v:fill opacity=".5"/>
          <v:textpath style="font-family:&quot;Simsun&quot;;font-size:1pt" string="草案&#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2CF6" w14:textId="700C6410" w:rsidR="00957779" w:rsidRDefault="00000000" w:rsidP="001003B6">
    <w:pPr>
      <w:snapToGrid w:val="0"/>
      <w:jc w:val="center"/>
      <w:rPr>
        <w:rFonts w:eastAsia="宋体"/>
        <w:b/>
        <w:bCs/>
        <w:i/>
        <w:iCs/>
        <w:color w:val="000000"/>
        <w:sz w:val="21"/>
        <w:szCs w:val="21"/>
      </w:rPr>
    </w:pPr>
    <w:sdt>
      <w:sdtPr>
        <w:id w:val="-1796679083"/>
        <w:docPartObj>
          <w:docPartGallery w:val="Watermarks"/>
          <w:docPartUnique/>
        </w:docPartObj>
      </w:sdtPr>
      <w:sdtContent>
        <w:r>
          <w:rPr>
            <w:rFonts w:eastAsia="宋体"/>
          </w:rPr>
          <w:pict w14:anchorId="022A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Simsun&quot;;font-size:1pt" string="草案 "/>
              <w10:wrap anchorx="margin" anchory="margin"/>
            </v:shape>
          </w:pict>
        </w:r>
      </w:sdtContent>
    </w:sdt>
    <w:ins w:id="13" w:author="Aimee W" w:date="2022-08-08T20:09:00Z">
      <w:r w:rsidR="00952262">
        <w:rPr>
          <w:rFonts w:eastAsia="宋体" w:hint="eastAsia"/>
          <w:b/>
          <w:bCs/>
          <w:i/>
          <w:iCs/>
          <w:color w:val="000000"/>
          <w:sz w:val="21"/>
          <w:szCs w:val="21"/>
        </w:rPr>
        <w:t>所含建议不具约束力</w:t>
      </w:r>
    </w:ins>
    <w:del w:id="14" w:author="Aimee W" w:date="2022-08-08T20:09:00Z">
      <w:r w:rsidR="00957779" w:rsidDel="00952262">
        <w:rPr>
          <w:rFonts w:eastAsia="宋体"/>
          <w:b/>
          <w:bCs/>
          <w:i/>
          <w:iCs/>
          <w:color w:val="000000"/>
          <w:sz w:val="21"/>
          <w:szCs w:val="21"/>
        </w:rPr>
        <w:delText>包含不具约束力建议</w:delText>
      </w:r>
    </w:del>
  </w:p>
  <w:p w14:paraId="72CF9CCD" w14:textId="77777777" w:rsidR="00957779" w:rsidRDefault="00957779" w:rsidP="001003B6">
    <w:pPr>
      <w:snapToGrid w:val="0"/>
      <w:jc w:val="center"/>
      <w:rPr>
        <w:rFonts w:eastAsia="宋体"/>
        <w:b/>
        <w:bCs/>
        <w:i/>
        <w:iCs/>
        <w:color w:val="000000"/>
        <w:sz w:val="21"/>
        <w:szCs w:val="21"/>
      </w:rPr>
    </w:pPr>
  </w:p>
  <w:p w14:paraId="21BF5C0F" w14:textId="77777777" w:rsidR="00957779" w:rsidRPr="00AB04B4" w:rsidRDefault="00957779" w:rsidP="001003B6">
    <w:pPr>
      <w:snapToGrid w:val="0"/>
      <w:jc w:val="center"/>
      <w:rPr>
        <w:rFonts w:eastAsia="宋体"/>
        <w:sz w:val="21"/>
        <w:szCs w:val="21"/>
      </w:rPr>
    </w:pPr>
    <w:r>
      <w:rPr>
        <w:rFonts w:eastAsia="宋体"/>
        <w:b/>
        <w:bCs/>
        <w:i/>
        <w:iCs/>
        <w:color w:val="000000"/>
        <w:sz w:val="21"/>
        <w:szCs w:val="21"/>
      </w:rPr>
      <w:t>草案</w:t>
    </w:r>
    <w:r>
      <w:rPr>
        <w:rFonts w:eastAsia="宋体"/>
        <w:b/>
        <w:bCs/>
        <w:i/>
        <w:iCs/>
        <w:color w:val="000000"/>
        <w:sz w:val="21"/>
        <w:szCs w:val="21"/>
      </w:rPr>
      <w:t xml:space="preserve"> - </w:t>
    </w:r>
    <w:proofErr w:type="gramStart"/>
    <w:r>
      <w:rPr>
        <w:rFonts w:eastAsia="宋体"/>
        <w:b/>
        <w:bCs/>
        <w:i/>
        <w:iCs/>
        <w:color w:val="000000"/>
        <w:sz w:val="21"/>
        <w:szCs w:val="21"/>
      </w:rPr>
      <w:t>非实施稿</w:t>
    </w:r>
    <w:proofErr w:type="gramEnd"/>
  </w:p>
  <w:p w14:paraId="453B8164" w14:textId="77777777" w:rsidR="00957779" w:rsidRPr="001003B6" w:rsidRDefault="00957779" w:rsidP="001003B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D688D4"/>
    <w:lvl w:ilvl="0">
      <w:numFmt w:val="bullet"/>
      <w:lvlText w:val="*"/>
      <w:lvlJc w:val="left"/>
    </w:lvl>
  </w:abstractNum>
  <w:abstractNum w:abstractNumId="1" w15:restartNumberingAfterBreak="0">
    <w:nsid w:val="66F062E2"/>
    <w:multiLevelType w:val="singleLevel"/>
    <w:tmpl w:val="AD94A57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68A42037"/>
    <w:multiLevelType w:val="singleLevel"/>
    <w:tmpl w:val="090A2C96"/>
    <w:lvl w:ilvl="0">
      <w:start w:val="1"/>
      <w:numFmt w:val="decimal"/>
      <w:lvlText w:val="%1."/>
      <w:legacy w:legacy="1" w:legacySpace="0" w:legacyIndent="360"/>
      <w:lvlJc w:val="left"/>
      <w:rPr>
        <w:rFonts w:ascii="Times New Roman" w:hAnsi="Times New Roman" w:cs="Times New Roman" w:hint="default"/>
      </w:rPr>
    </w:lvl>
  </w:abstractNum>
  <w:num w:numId="1" w16cid:durableId="1662999585">
    <w:abstractNumId w:val="0"/>
    <w:lvlOverride w:ilvl="0">
      <w:lvl w:ilvl="0">
        <w:start w:val="65535"/>
        <w:numFmt w:val="bullet"/>
        <w:lvlText w:val="•"/>
        <w:legacy w:legacy="1" w:legacySpace="0" w:legacyIndent="350"/>
        <w:lvlJc w:val="left"/>
        <w:rPr>
          <w:rFonts w:ascii="Arial" w:hAnsi="Arial" w:cs="Arial" w:hint="default"/>
        </w:rPr>
      </w:lvl>
    </w:lvlOverride>
  </w:num>
  <w:num w:numId="2" w16cid:durableId="1755320497">
    <w:abstractNumId w:val="1"/>
  </w:num>
  <w:num w:numId="3" w16cid:durableId="12502325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ee W">
    <w15:presenceInfo w15:providerId="Windows Live" w15:userId="529bb5c8a350dac4"/>
  </w15:person>
  <w15:person w15:author="Z">
    <w15:presenceInfo w15:providerId="None" w15:userId="Z"/>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04B4"/>
    <w:rsid w:val="000A6DF8"/>
    <w:rsid w:val="000E5043"/>
    <w:rsid w:val="001003B6"/>
    <w:rsid w:val="00137748"/>
    <w:rsid w:val="00161ADE"/>
    <w:rsid w:val="001B3147"/>
    <w:rsid w:val="001C3171"/>
    <w:rsid w:val="00274F02"/>
    <w:rsid w:val="002A5B7D"/>
    <w:rsid w:val="002E0D5B"/>
    <w:rsid w:val="002E79D6"/>
    <w:rsid w:val="00323467"/>
    <w:rsid w:val="004707FC"/>
    <w:rsid w:val="005B1205"/>
    <w:rsid w:val="005B600F"/>
    <w:rsid w:val="005F348B"/>
    <w:rsid w:val="0061786E"/>
    <w:rsid w:val="00625E50"/>
    <w:rsid w:val="006B73B6"/>
    <w:rsid w:val="006D6619"/>
    <w:rsid w:val="00793FC6"/>
    <w:rsid w:val="007E0133"/>
    <w:rsid w:val="00805881"/>
    <w:rsid w:val="00816C13"/>
    <w:rsid w:val="00892FFA"/>
    <w:rsid w:val="008D3198"/>
    <w:rsid w:val="008E04A4"/>
    <w:rsid w:val="00952262"/>
    <w:rsid w:val="00957779"/>
    <w:rsid w:val="00A974DC"/>
    <w:rsid w:val="00AA3AA3"/>
    <w:rsid w:val="00AB04B4"/>
    <w:rsid w:val="00AB7CB1"/>
    <w:rsid w:val="00B27E00"/>
    <w:rsid w:val="00B3162E"/>
    <w:rsid w:val="00B60D36"/>
    <w:rsid w:val="00BD2160"/>
    <w:rsid w:val="00C353B1"/>
    <w:rsid w:val="00C41A0B"/>
    <w:rsid w:val="00C57B89"/>
    <w:rsid w:val="00C658FA"/>
    <w:rsid w:val="00C65937"/>
    <w:rsid w:val="00C77271"/>
    <w:rsid w:val="00CB0BF4"/>
    <w:rsid w:val="00DA7CEB"/>
    <w:rsid w:val="00DC0002"/>
    <w:rsid w:val="00DE73CE"/>
    <w:rsid w:val="00E350D0"/>
    <w:rsid w:val="00E708D0"/>
    <w:rsid w:val="00F8692B"/>
    <w:rsid w:val="00FC0070"/>
    <w:rsid w:val="00FD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8DEB8"/>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FA"/>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C77271"/>
    <w:pPr>
      <w:snapToGrid w:val="0"/>
      <w:spacing w:beforeLines="100" w:afterLines="100"/>
      <w:ind w:left="616" w:hangingChars="171" w:hanging="616"/>
      <w:jc w:val="both"/>
      <w:outlineLvl w:val="0"/>
    </w:pPr>
    <w:rPr>
      <w:b/>
      <w:bCs/>
      <w:sz w:val="36"/>
      <w:szCs w:val="36"/>
    </w:rPr>
  </w:style>
  <w:style w:type="paragraph" w:styleId="2">
    <w:name w:val="heading 2"/>
    <w:basedOn w:val="a"/>
    <w:next w:val="a"/>
    <w:link w:val="20"/>
    <w:uiPriority w:val="9"/>
    <w:unhideWhenUsed/>
    <w:qFormat/>
    <w:rsid w:val="00C77271"/>
    <w:pPr>
      <w:snapToGrid w:val="0"/>
      <w:spacing w:beforeLines="100" w:afterLines="100"/>
      <w:ind w:left="334" w:hangingChars="104" w:hanging="334"/>
      <w:jc w:val="both"/>
      <w:outlineLvl w:val="1"/>
    </w:pPr>
    <w:rPr>
      <w:rFonts w:eastAsia="宋体"/>
      <w:b/>
      <w:bCs/>
      <w:color w:val="000000"/>
      <w:sz w:val="32"/>
      <w:szCs w:val="32"/>
    </w:rPr>
  </w:style>
  <w:style w:type="paragraph" w:styleId="3">
    <w:name w:val="heading 3"/>
    <w:basedOn w:val="a"/>
    <w:next w:val="a"/>
    <w:link w:val="30"/>
    <w:uiPriority w:val="9"/>
    <w:unhideWhenUsed/>
    <w:qFormat/>
    <w:rsid w:val="00C77271"/>
    <w:pPr>
      <w:snapToGrid w:val="0"/>
      <w:spacing w:beforeLines="100" w:afterLines="100"/>
      <w:ind w:leftChars="307" w:left="1034" w:hanging="42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3B6"/>
    <w:rPr>
      <w:rFonts w:ascii="Times New Roman" w:hAnsi="Times New Roman" w:cs="Times New Roman"/>
      <w:kern w:val="0"/>
      <w:sz w:val="18"/>
      <w:szCs w:val="18"/>
    </w:rPr>
  </w:style>
  <w:style w:type="paragraph" w:styleId="a5">
    <w:name w:val="footer"/>
    <w:basedOn w:val="a"/>
    <w:link w:val="a6"/>
    <w:uiPriority w:val="99"/>
    <w:unhideWhenUsed/>
    <w:rsid w:val="001003B6"/>
    <w:pPr>
      <w:tabs>
        <w:tab w:val="center" w:pos="4153"/>
        <w:tab w:val="right" w:pos="8306"/>
      </w:tabs>
      <w:snapToGrid w:val="0"/>
    </w:pPr>
    <w:rPr>
      <w:sz w:val="18"/>
      <w:szCs w:val="18"/>
    </w:rPr>
  </w:style>
  <w:style w:type="character" w:customStyle="1" w:styleId="a6">
    <w:name w:val="页脚 字符"/>
    <w:basedOn w:val="a0"/>
    <w:link w:val="a5"/>
    <w:uiPriority w:val="99"/>
    <w:rsid w:val="001003B6"/>
    <w:rPr>
      <w:rFonts w:ascii="Times New Roman" w:hAnsi="Times New Roman" w:cs="Times New Roman"/>
      <w:kern w:val="0"/>
      <w:sz w:val="18"/>
      <w:szCs w:val="18"/>
    </w:rPr>
  </w:style>
  <w:style w:type="paragraph" w:customStyle="1" w:styleId="Default">
    <w:name w:val="Default"/>
    <w:rsid w:val="001003B6"/>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1003B6"/>
    <w:rPr>
      <w:color w:val="0563C1" w:themeColor="hyperlink"/>
      <w:u w:val="single"/>
    </w:rPr>
  </w:style>
  <w:style w:type="paragraph" w:styleId="TOC1">
    <w:name w:val="toc 1"/>
    <w:basedOn w:val="a"/>
    <w:next w:val="a"/>
    <w:autoRedefine/>
    <w:uiPriority w:val="39"/>
    <w:unhideWhenUsed/>
    <w:rsid w:val="001003B6"/>
    <w:pPr>
      <w:tabs>
        <w:tab w:val="right" w:leader="dot" w:pos="9062"/>
      </w:tabs>
      <w:ind w:left="424" w:hangingChars="201" w:hanging="424"/>
    </w:pPr>
    <w:rPr>
      <w:rFonts w:eastAsia="宋体"/>
      <w:sz w:val="24"/>
    </w:rPr>
  </w:style>
  <w:style w:type="paragraph" w:styleId="TOC2">
    <w:name w:val="toc 2"/>
    <w:basedOn w:val="a"/>
    <w:next w:val="a"/>
    <w:autoRedefine/>
    <w:uiPriority w:val="39"/>
    <w:unhideWhenUsed/>
    <w:rsid w:val="00FD33E6"/>
    <w:pPr>
      <w:tabs>
        <w:tab w:val="left" w:pos="993"/>
        <w:tab w:val="right" w:leader="dot" w:pos="9062"/>
      </w:tabs>
      <w:ind w:leftChars="142" w:left="284"/>
    </w:pPr>
    <w:rPr>
      <w:rFonts w:eastAsia="宋体"/>
      <w:sz w:val="21"/>
    </w:rPr>
  </w:style>
  <w:style w:type="paragraph" w:styleId="TOC3">
    <w:name w:val="toc 3"/>
    <w:basedOn w:val="a"/>
    <w:next w:val="a"/>
    <w:autoRedefine/>
    <w:uiPriority w:val="39"/>
    <w:unhideWhenUsed/>
    <w:rsid w:val="0061786E"/>
    <w:pPr>
      <w:tabs>
        <w:tab w:val="left" w:pos="1134"/>
        <w:tab w:val="right" w:leader="dot" w:pos="9062"/>
      </w:tabs>
      <w:ind w:leftChars="283" w:left="566"/>
      <w:pPrChange w:id="0" w:author="Aimee W" w:date="2022-08-08T20:09:00Z">
        <w:pPr>
          <w:widowControl w:val="0"/>
          <w:tabs>
            <w:tab w:val="left" w:pos="1134"/>
            <w:tab w:val="right" w:leader="dot" w:pos="9062"/>
          </w:tabs>
          <w:autoSpaceDE w:val="0"/>
          <w:autoSpaceDN w:val="0"/>
          <w:adjustRightInd w:val="0"/>
          <w:ind w:leftChars="283" w:left="566"/>
        </w:pPr>
      </w:pPrChange>
    </w:pPr>
    <w:rPr>
      <w:rFonts w:eastAsia="宋体"/>
      <w:sz w:val="21"/>
      <w:rPrChange w:id="0" w:author="Aimee W" w:date="2022-08-08T20:09:00Z">
        <w:rPr>
          <w:rFonts w:eastAsia="宋体"/>
          <w:sz w:val="21"/>
          <w:lang w:val="en-US" w:eastAsia="zh-CN" w:bidi="ar-SA"/>
        </w:rPr>
      </w:rPrChange>
    </w:rPr>
  </w:style>
  <w:style w:type="character" w:customStyle="1" w:styleId="10">
    <w:name w:val="标题 1 字符"/>
    <w:basedOn w:val="a0"/>
    <w:link w:val="1"/>
    <w:uiPriority w:val="9"/>
    <w:rsid w:val="00C77271"/>
    <w:rPr>
      <w:rFonts w:ascii="Times New Roman" w:hAnsi="Times New Roman" w:cs="Times New Roman"/>
      <w:b/>
      <w:bCs/>
      <w:kern w:val="0"/>
      <w:sz w:val="36"/>
      <w:szCs w:val="36"/>
    </w:rPr>
  </w:style>
  <w:style w:type="character" w:styleId="a8">
    <w:name w:val="line number"/>
    <w:basedOn w:val="a0"/>
    <w:uiPriority w:val="99"/>
    <w:semiHidden/>
    <w:unhideWhenUsed/>
    <w:rsid w:val="001003B6"/>
  </w:style>
  <w:style w:type="paragraph" w:styleId="a9">
    <w:name w:val="footnote text"/>
    <w:basedOn w:val="a"/>
    <w:link w:val="aa"/>
    <w:uiPriority w:val="99"/>
    <w:semiHidden/>
    <w:unhideWhenUsed/>
    <w:rsid w:val="001003B6"/>
    <w:pPr>
      <w:snapToGrid w:val="0"/>
    </w:pPr>
    <w:rPr>
      <w:sz w:val="18"/>
      <w:szCs w:val="18"/>
    </w:rPr>
  </w:style>
  <w:style w:type="character" w:customStyle="1" w:styleId="aa">
    <w:name w:val="脚注文本 字符"/>
    <w:basedOn w:val="a0"/>
    <w:link w:val="a9"/>
    <w:uiPriority w:val="99"/>
    <w:semiHidden/>
    <w:rsid w:val="001003B6"/>
    <w:rPr>
      <w:rFonts w:ascii="Times New Roman" w:hAnsi="Times New Roman" w:cs="Times New Roman"/>
      <w:kern w:val="0"/>
      <w:sz w:val="18"/>
      <w:szCs w:val="18"/>
    </w:rPr>
  </w:style>
  <w:style w:type="character" w:styleId="ab">
    <w:name w:val="footnote reference"/>
    <w:basedOn w:val="a0"/>
    <w:uiPriority w:val="99"/>
    <w:semiHidden/>
    <w:unhideWhenUsed/>
    <w:rsid w:val="001003B6"/>
    <w:rPr>
      <w:vertAlign w:val="superscript"/>
    </w:rPr>
  </w:style>
  <w:style w:type="character" w:customStyle="1" w:styleId="20">
    <w:name w:val="标题 2 字符"/>
    <w:basedOn w:val="a0"/>
    <w:link w:val="2"/>
    <w:uiPriority w:val="9"/>
    <w:rsid w:val="00C77271"/>
    <w:rPr>
      <w:rFonts w:ascii="Times New Roman" w:eastAsia="宋体" w:hAnsi="Times New Roman" w:cs="Times New Roman"/>
      <w:b/>
      <w:bCs/>
      <w:color w:val="000000"/>
      <w:kern w:val="0"/>
      <w:sz w:val="32"/>
      <w:szCs w:val="32"/>
    </w:rPr>
  </w:style>
  <w:style w:type="character" w:customStyle="1" w:styleId="30">
    <w:name w:val="标题 3 字符"/>
    <w:basedOn w:val="a0"/>
    <w:link w:val="3"/>
    <w:uiPriority w:val="9"/>
    <w:rsid w:val="00C77271"/>
    <w:rPr>
      <w:rFonts w:ascii="Times New Roman" w:hAnsi="Times New Roman" w:cs="Times New Roman"/>
      <w:b/>
      <w:bCs/>
      <w:kern w:val="0"/>
      <w:sz w:val="28"/>
      <w:szCs w:val="28"/>
    </w:rPr>
  </w:style>
  <w:style w:type="paragraph" w:styleId="ac">
    <w:name w:val="annotation text"/>
    <w:basedOn w:val="a"/>
    <w:link w:val="ad"/>
    <w:uiPriority w:val="99"/>
    <w:semiHidden/>
    <w:unhideWhenUsed/>
    <w:rsid w:val="00C658FA"/>
  </w:style>
  <w:style w:type="character" w:customStyle="1" w:styleId="ad">
    <w:name w:val="批注文字 字符"/>
    <w:basedOn w:val="a0"/>
    <w:link w:val="ac"/>
    <w:uiPriority w:val="99"/>
    <w:semiHidden/>
    <w:rsid w:val="00C658FA"/>
    <w:rPr>
      <w:rFonts w:ascii="Times New Roman" w:hAnsi="Times New Roman" w:cs="Times New Roman"/>
      <w:kern w:val="0"/>
      <w:sz w:val="20"/>
      <w:szCs w:val="20"/>
    </w:rPr>
  </w:style>
  <w:style w:type="character" w:styleId="ae">
    <w:name w:val="annotation reference"/>
    <w:basedOn w:val="a0"/>
    <w:uiPriority w:val="99"/>
    <w:semiHidden/>
    <w:unhideWhenUsed/>
    <w:rsid w:val="00C658FA"/>
    <w:rPr>
      <w:sz w:val="21"/>
      <w:szCs w:val="21"/>
    </w:rPr>
  </w:style>
  <w:style w:type="paragraph" w:styleId="af">
    <w:name w:val="Balloon Text"/>
    <w:basedOn w:val="a"/>
    <w:link w:val="af0"/>
    <w:uiPriority w:val="99"/>
    <w:semiHidden/>
    <w:unhideWhenUsed/>
    <w:rsid w:val="00CB0BF4"/>
    <w:rPr>
      <w:sz w:val="18"/>
      <w:szCs w:val="18"/>
    </w:rPr>
  </w:style>
  <w:style w:type="character" w:customStyle="1" w:styleId="af0">
    <w:name w:val="批注框文本 字符"/>
    <w:basedOn w:val="a0"/>
    <w:link w:val="af"/>
    <w:uiPriority w:val="99"/>
    <w:semiHidden/>
    <w:rsid w:val="00CB0BF4"/>
    <w:rPr>
      <w:rFonts w:ascii="Times New Roman" w:hAnsi="Times New Roman" w:cs="Times New Roman"/>
      <w:kern w:val="0"/>
      <w:sz w:val="18"/>
      <w:szCs w:val="18"/>
    </w:rPr>
  </w:style>
  <w:style w:type="paragraph" w:styleId="af1">
    <w:name w:val="Revision"/>
    <w:hidden/>
    <w:uiPriority w:val="99"/>
    <w:semiHidden/>
    <w:rsid w:val="005B600F"/>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F310-E04A-4036-BB6F-4D74AB99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5813</Words>
  <Characters>33136</Characters>
  <Application>Microsoft Office Word</Application>
  <DocSecurity>0</DocSecurity>
  <Lines>276</Lines>
  <Paragraphs>77</Paragraphs>
  <ScaleCrop>false</ScaleCrop>
  <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Reconstructed March 89 Guidance Document</dc:title>
  <dc:subject/>
  <dc:creator>Walid G. Mourad</dc:creator>
  <cp:keywords/>
  <dc:description/>
  <cp:lastModifiedBy>Aimee W</cp:lastModifiedBy>
  <cp:revision>38</cp:revision>
  <dcterms:created xsi:type="dcterms:W3CDTF">2021-11-13T02:04:00Z</dcterms:created>
  <dcterms:modified xsi:type="dcterms:W3CDTF">2022-08-08T12:09:00Z</dcterms:modified>
</cp:coreProperties>
</file>