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</w:rPr>
        <w:t>国家药监局关于发布第一类医疗器械产品目录的公告（2021年第158号）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91919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19191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发布时间：2021-12-31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为贯彻落实《医疗器械监督管理条例》（国务院令第739号）要求，进一步指导第一类医疗器械备案工作，国家药品监督管理局组织修订了《第一类医疗器械产品目录》，现予发布。该目录自2022年1月1日起施行。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特此公告。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附件：第一类医疗器械产品目录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　　国家药监局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　　　　　　　　　　　　　　　　　　　　　　　　　　　　　　　　　　　　　　　　　2021年12月30日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"https://www.cmde.org.cn/directory/web/cmde/images/tdrSu8Dg0r3Bxsb30LWy+sa3xLCvKOoMjAyMcTqtdoxNTi6xaOpLmRvY3g=.docx" \t "https://www.cmde.org.cn/flfg/fgwj/ggtg/_self"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第一类医疗器械产品目录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18B2601E"/>
    <w:rsid w:val="18B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2023-09-12T02:23:00Z</dcterms:created>
  <dc:creator>Damon</dc:creator>
  <cp:lastModifiedBy>Damon</cp:lastModifiedBy>
  <dcterms:modified xsi:type="dcterms:W3CDTF">2023-09-12T02:26:12Z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0AEFD85A5F4A4606A35774C512129ACA_11</vt:lpwstr>
  </property>
</Properties>
</file>