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9"/>
        <w:rPr>
          <w:rFonts w:hint="default" w:ascii="Times New Roman" w:hAnsi="Times New Roman" w:eastAsia="宋体" w:cs="Times New Roman"/>
          <w:b/>
          <w:sz w:val="40"/>
          <w:szCs w:val="40"/>
        </w:rPr>
      </w:pPr>
      <w:bookmarkStart w:id="7" w:name="_GoBack"/>
    </w:p>
    <w:p>
      <w:pPr>
        <w:pStyle w:val="2"/>
        <w:rPr>
          <w:rFonts w:hint="default" w:ascii="Times New Roman" w:hAnsi="Times New Roman" w:eastAsia="宋体" w:cs="Times New Roman"/>
          <w:b/>
          <w:sz w:val="40"/>
          <w:szCs w:val="40"/>
        </w:rPr>
      </w:pPr>
    </w:p>
    <w:p>
      <w:pPr>
        <w:pStyle w:val="2"/>
        <w:rPr>
          <w:rFonts w:hint="default" w:ascii="Times New Roman" w:hAnsi="Times New Roman" w:eastAsia="宋体" w:cs="Times New Roman"/>
          <w:b/>
          <w:sz w:val="40"/>
          <w:szCs w:val="40"/>
        </w:rPr>
      </w:pPr>
    </w:p>
    <w:p>
      <w:pPr>
        <w:jc w:val="center"/>
        <w:outlineLvl w:val="9"/>
        <w:rPr>
          <w:rFonts w:hint="default" w:ascii="Times New Roman" w:hAnsi="Times New Roman" w:eastAsia="宋体" w:cs="Times New Roman"/>
          <w:b/>
          <w:sz w:val="40"/>
          <w:szCs w:val="40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sz w:val="40"/>
          <w:szCs w:val="40"/>
        </w:rPr>
      </w:pPr>
      <w:r>
        <w:rPr>
          <w:rFonts w:hint="default" w:ascii="Times New Roman" w:hAnsi="Times New Roman" w:eastAsia="宋体" w:cs="Times New Roman"/>
          <w:b/>
          <w:sz w:val="40"/>
          <w:szCs w:val="40"/>
        </w:rPr>
        <w:t>Software integration and integration testing</w:t>
      </w:r>
    </w:p>
    <w:p>
      <w:pPr>
        <w:jc w:val="both"/>
        <w:rPr>
          <w:rFonts w:hint="default" w:ascii="Times New Roman" w:hAnsi="Times New Roman" w:eastAsia="宋体" w:cs="Times New Roman"/>
          <w:b/>
          <w:sz w:val="40"/>
          <w:szCs w:val="40"/>
        </w:rPr>
      </w:pPr>
    </w:p>
    <w:p>
      <w:pPr>
        <w:pStyle w:val="2"/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  <w:t>[该文档主要是包含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  <w:t>集成级别的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  <w:t>验证和确认活动以及这些活动的结果的总结的清单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  <w:t>，包含集成测试方案和报告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  <w:t>相应的是否通过测试的标准</w:t>
      </w:r>
    </w:p>
    <w:p>
      <w:pPr>
        <w:pStyle w:val="2"/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  <w:t>要保证追溯性分析能够有效的将这些活动和结果与设计需求和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  <w:t>集成需求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  <w:t>规格是相关联的。]</w:t>
      </w:r>
    </w:p>
    <w:p>
      <w:pPr>
        <w:rPr>
          <w:rFonts w:hint="default" w:ascii="Times New Roman" w:hAnsi="Times New Roman" w:cs="Times New Roman"/>
          <w:kern w:val="0"/>
          <w:sz w:val="40"/>
          <w:szCs w:val="40"/>
        </w:rPr>
      </w:pPr>
    </w:p>
    <w:p>
      <w:pPr>
        <w:rPr>
          <w:rFonts w:hint="default" w:ascii="Times New Roman" w:hAnsi="Times New Roman" w:cs="Times New Roman"/>
          <w:kern w:val="0"/>
          <w:sz w:val="40"/>
          <w:szCs w:val="40"/>
        </w:rPr>
      </w:pPr>
    </w:p>
    <w:p>
      <w:pPr>
        <w:rPr>
          <w:rFonts w:hint="default" w:ascii="Times New Roman" w:hAnsi="Times New Roman" w:cs="Times New Roman"/>
          <w:kern w:val="0"/>
          <w:sz w:val="40"/>
          <w:szCs w:val="40"/>
        </w:rPr>
      </w:pPr>
    </w:p>
    <w:p>
      <w:pPr>
        <w:rPr>
          <w:rFonts w:hint="default" w:ascii="Times New Roman" w:hAnsi="Times New Roman" w:cs="Times New Roman"/>
          <w:kern w:val="0"/>
          <w:sz w:val="40"/>
          <w:szCs w:val="40"/>
        </w:rPr>
      </w:pPr>
    </w:p>
    <w:p>
      <w:pPr>
        <w:rPr>
          <w:rFonts w:hint="default" w:ascii="Times New Roman" w:hAnsi="Times New Roman" w:cs="Times New Roman"/>
          <w:kern w:val="0"/>
          <w:sz w:val="40"/>
          <w:szCs w:val="40"/>
        </w:rPr>
      </w:pPr>
    </w:p>
    <w:p>
      <w:pPr>
        <w:rPr>
          <w:rFonts w:hint="default" w:ascii="Times New Roman" w:hAnsi="Times New Roman" w:cs="Times New Roman"/>
          <w:kern w:val="0"/>
          <w:sz w:val="40"/>
          <w:szCs w:val="40"/>
        </w:rPr>
      </w:pPr>
    </w:p>
    <w:p>
      <w:pPr>
        <w:rPr>
          <w:rFonts w:hint="default" w:ascii="Times New Roman" w:hAnsi="Times New Roman" w:cs="Times New Roman"/>
          <w:kern w:val="0"/>
          <w:sz w:val="40"/>
          <w:szCs w:val="40"/>
        </w:rPr>
      </w:pPr>
    </w:p>
    <w:p>
      <w:pPr>
        <w:rPr>
          <w:rFonts w:hint="default" w:ascii="Times New Roman" w:hAnsi="Times New Roman" w:cs="Times New Roman"/>
          <w:kern w:val="0"/>
          <w:sz w:val="40"/>
          <w:szCs w:val="40"/>
        </w:rPr>
      </w:pPr>
    </w:p>
    <w:p>
      <w:pPr>
        <w:rPr>
          <w:rFonts w:hint="default" w:ascii="Times New Roman" w:hAnsi="Times New Roman" w:cs="Times New Roman"/>
          <w:kern w:val="0"/>
          <w:sz w:val="40"/>
          <w:szCs w:val="40"/>
        </w:rPr>
      </w:pPr>
    </w:p>
    <w:p>
      <w:pPr>
        <w:rPr>
          <w:rFonts w:hint="default" w:ascii="Times New Roman" w:hAnsi="Times New Roman" w:cs="Times New Roman"/>
          <w:kern w:val="0"/>
          <w:sz w:val="40"/>
          <w:szCs w:val="40"/>
        </w:rPr>
      </w:pPr>
    </w:p>
    <w:p>
      <w:pPr>
        <w:rPr>
          <w:rFonts w:hint="default" w:ascii="Times New Roman" w:hAnsi="Times New Roman" w:cs="Times New Roman"/>
          <w:kern w:val="0"/>
          <w:sz w:val="40"/>
          <w:szCs w:val="40"/>
        </w:rPr>
      </w:pPr>
    </w:p>
    <w:p>
      <w:pPr>
        <w:rPr>
          <w:rFonts w:hint="default" w:ascii="Times New Roman" w:hAnsi="Times New Roman" w:cs="Times New Roman"/>
          <w:kern w:val="0"/>
          <w:sz w:val="40"/>
          <w:szCs w:val="40"/>
        </w:rPr>
      </w:pPr>
    </w:p>
    <w:p>
      <w:pPr>
        <w:rPr>
          <w:rFonts w:hint="default" w:ascii="Times New Roman" w:hAnsi="Times New Roman" w:cs="Times New Roman"/>
          <w:kern w:val="0"/>
          <w:sz w:val="40"/>
          <w:szCs w:val="40"/>
        </w:rPr>
      </w:pPr>
    </w:p>
    <w:p>
      <w:pPr>
        <w:rPr>
          <w:rFonts w:hint="default" w:ascii="Times New Roman" w:hAnsi="Times New Roman" w:cs="Times New Roman"/>
          <w:kern w:val="0"/>
          <w:sz w:val="40"/>
          <w:szCs w:val="40"/>
        </w:rPr>
      </w:pP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Project No.: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 xml:space="preserve"> Document No.: 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Document type:  Development Document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 xml:space="preserve">Version: 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Author: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Audit:</w:t>
      </w:r>
    </w:p>
    <w:p>
      <w:pPr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 xml:space="preserve"> Approve:</w:t>
      </w:r>
    </w:p>
    <w:p>
      <w:pPr>
        <w:rPr>
          <w:rFonts w:hint="default" w:ascii="Times New Roman" w:hAnsi="Times New Roman" w:eastAsia="宋体" w:cs="Times New Roman"/>
          <w:kern w:val="0"/>
          <w:sz w:val="28"/>
          <w:szCs w:val="28"/>
        </w:rPr>
      </w:pPr>
    </w:p>
    <w:p>
      <w:pPr>
        <w:rPr>
          <w:rFonts w:hint="default" w:ascii="Times New Roman" w:hAnsi="Times New Roman" w:eastAsia="宋体" w:cs="Times New Roman"/>
          <w:kern w:val="0"/>
          <w:sz w:val="28"/>
          <w:szCs w:val="28"/>
        </w:rPr>
      </w:pPr>
    </w:p>
    <w:p>
      <w:pPr>
        <w:rPr>
          <w:rFonts w:hint="default" w:ascii="Times New Roman" w:hAnsi="Times New Roman" w:eastAsia="宋体" w:cs="Times New Roman"/>
          <w:kern w:val="0"/>
          <w:sz w:val="28"/>
          <w:szCs w:val="28"/>
        </w:rPr>
      </w:pPr>
    </w:p>
    <w:p>
      <w:pPr>
        <w:rPr>
          <w:rFonts w:hint="default" w:ascii="Times New Roman" w:hAnsi="Times New Roman" w:eastAsia="宋体" w:cs="Times New Roman"/>
          <w:kern w:val="0"/>
          <w:sz w:val="28"/>
          <w:szCs w:val="28"/>
        </w:rPr>
      </w:pPr>
    </w:p>
    <w:p>
      <w:pPr>
        <w:rPr>
          <w:rFonts w:hint="default" w:ascii="Times New Roman" w:hAnsi="Times New Roman" w:eastAsia="宋体" w:cs="Times New Roman"/>
          <w:kern w:val="0"/>
          <w:sz w:val="28"/>
          <w:szCs w:val="28"/>
        </w:rPr>
      </w:pPr>
    </w:p>
    <w:p>
      <w:pPr>
        <w:rPr>
          <w:rFonts w:hint="default" w:ascii="Times New Roman" w:hAnsi="Times New Roman" w:eastAsia="宋体" w:cs="Times New Roman"/>
          <w:kern w:val="0"/>
          <w:sz w:val="28"/>
          <w:szCs w:val="28"/>
        </w:rPr>
      </w:pPr>
    </w:p>
    <w:p>
      <w:pPr>
        <w:rPr>
          <w:rFonts w:hint="default" w:ascii="Times New Roman" w:hAnsi="Times New Roman" w:eastAsia="宋体" w:cs="Times New Roman"/>
          <w:kern w:val="0"/>
          <w:sz w:val="28"/>
          <w:szCs w:val="28"/>
        </w:rPr>
      </w:pPr>
    </w:p>
    <w:p>
      <w:pPr>
        <w:rPr>
          <w:rFonts w:hint="default" w:ascii="Times New Roman" w:hAnsi="Times New Roman" w:eastAsia="宋体" w:cs="Times New Roman"/>
          <w:kern w:val="0"/>
          <w:sz w:val="28"/>
          <w:szCs w:val="28"/>
        </w:rPr>
      </w:pPr>
    </w:p>
    <w:p>
      <w:pPr>
        <w:rPr>
          <w:rFonts w:hint="default" w:ascii="Times New Roman" w:hAnsi="Times New Roman" w:eastAsia="宋体" w:cs="Times New Roman"/>
          <w:kern w:val="0"/>
          <w:sz w:val="28"/>
          <w:szCs w:val="28"/>
        </w:rPr>
      </w:pPr>
    </w:p>
    <w:p>
      <w:pPr>
        <w:rPr>
          <w:rFonts w:hint="default" w:ascii="Times New Roman" w:hAnsi="Times New Roman" w:eastAsia="宋体" w:cs="Times New Roman"/>
          <w:kern w:val="0"/>
          <w:sz w:val="28"/>
          <w:szCs w:val="28"/>
        </w:rPr>
      </w:pPr>
    </w:p>
    <w:p>
      <w:pPr>
        <w:pStyle w:val="9"/>
        <w:tabs>
          <w:tab w:val="right" w:leader="hyphen" w:pos="8306"/>
        </w:tabs>
        <w:jc w:val="center"/>
        <w:rPr>
          <w:rFonts w:hint="default" w:ascii="Times New Roman" w:hAnsi="Times New Roman" w:cs="Times New Roman"/>
          <w:b/>
          <w:bCs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30"/>
          <w:szCs w:val="30"/>
          <w:lang w:val="en-US" w:eastAsia="zh-CN"/>
        </w:rPr>
        <w:t>Table of contents</w:t>
      </w:r>
    </w:p>
    <w:p>
      <w:pPr>
        <w:pStyle w:val="9"/>
        <w:tabs>
          <w:tab w:val="right" w:leader="dot" w:pos="8306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fldChar w:fldCharType="begin"/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instrText xml:space="preserve">TOC \o "1-3" \u </w:instrTex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fldChar w:fldCharType="separate"/>
      </w:r>
      <w:r>
        <w:rPr>
          <w:rFonts w:hint="default" w:ascii="Times New Roman" w:hAnsi="Times New Roman" w:cs="Times New Roman"/>
          <w:bCs/>
          <w:kern w:val="0"/>
          <w:szCs w:val="28"/>
        </w:rPr>
        <w:t>1. Description of software verification, validation processes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PAGEREF _Toc26330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4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9"/>
        <w:tabs>
          <w:tab w:val="right" w:leader="dot" w:pos="8306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/>
          <w:kern w:val="0"/>
          <w:szCs w:val="28"/>
        </w:rPr>
        <w:t>2. Purpose</w:t>
      </w:r>
      <w:r>
        <w:rPr>
          <w:rFonts w:hint="default" w:ascii="Times New Roman" w:hAnsi="Times New Roman" w:cs="Times New Roman"/>
          <w:bCs/>
          <w:kern w:val="0"/>
          <w:szCs w:val="28"/>
          <w:lang w:val="en-US" w:eastAsia="zh-CN"/>
        </w:rPr>
        <w:t xml:space="preserve"> and range</w:t>
      </w:r>
      <w:r>
        <w:rPr>
          <w:rFonts w:hint="default" w:ascii="Times New Roman" w:hAnsi="Times New Roman" w:cs="Times New Roman"/>
          <w:bCs/>
          <w:kern w:val="0"/>
          <w:szCs w:val="28"/>
        </w:rPr>
        <w:t xml:space="preserve"> of Test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PAGEREF _Toc13620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4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9"/>
        <w:tabs>
          <w:tab w:val="right" w:leader="dot" w:pos="8306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/>
          <w:kern w:val="0"/>
          <w:szCs w:val="28"/>
        </w:rPr>
        <w:t>3. Test Methods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PAGEREF _Toc30220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4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9"/>
        <w:tabs>
          <w:tab w:val="right" w:leader="dot" w:pos="8306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/>
          <w:kern w:val="0"/>
          <w:szCs w:val="28"/>
          <w:lang w:val="en-US" w:eastAsia="zh-CN"/>
        </w:rPr>
        <w:t xml:space="preserve">4. </w:t>
      </w:r>
      <w:r>
        <w:rPr>
          <w:rFonts w:hint="default" w:ascii="Times New Roman" w:hAnsi="Times New Roman" w:cs="Times New Roman"/>
          <w:bCs/>
          <w:kern w:val="0"/>
          <w:szCs w:val="28"/>
          <w:lang w:val="en-US" w:eastAsia="zh-CN"/>
        </w:rPr>
        <w:t>Test platform and equipment under test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PAGEREF _Toc19069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4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9"/>
        <w:tabs>
          <w:tab w:val="right" w:leader="dot" w:pos="8306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/>
          <w:kern w:val="0"/>
          <w:szCs w:val="28"/>
        </w:rPr>
        <w:t>5. Test Contents and Results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PAGEREF _Toc30760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4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9"/>
        <w:tabs>
          <w:tab w:val="right" w:leader="dot" w:pos="8306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/>
          <w:kern w:val="0"/>
          <w:szCs w:val="28"/>
        </w:rPr>
        <w:t>6. Summary of the Test Results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PAGEREF _Toc24157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5</w:t>
      </w:r>
      <w:r>
        <w:rPr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Cs w:val="28"/>
          <w:lang w:val="en-US" w:eastAsia="zh-CN" w:bidi="ar-SA"/>
        </w:rPr>
        <w:fldChar w:fldCharType="end"/>
      </w:r>
    </w:p>
    <w:p>
      <w:pP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</w:pPr>
    </w:p>
    <w:p>
      <w:pP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</w:pPr>
    </w:p>
    <w:p>
      <w:pP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</w:pPr>
    </w:p>
    <w:p>
      <w:pP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b/>
          <w:bCs/>
          <w:kern w:val="0"/>
          <w:sz w:val="39"/>
          <w:szCs w:val="39"/>
        </w:rPr>
      </w:pP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b/>
          <w:bCs/>
          <w:kern w:val="0"/>
          <w:sz w:val="39"/>
          <w:szCs w:val="39"/>
        </w:rPr>
      </w:pP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b/>
          <w:bCs/>
          <w:kern w:val="0"/>
          <w:sz w:val="39"/>
          <w:szCs w:val="39"/>
        </w:rPr>
      </w:pP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b/>
          <w:bCs/>
          <w:kern w:val="0"/>
          <w:sz w:val="39"/>
          <w:szCs w:val="39"/>
        </w:rPr>
      </w:pP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b/>
          <w:bCs/>
          <w:kern w:val="0"/>
          <w:sz w:val="39"/>
          <w:szCs w:val="39"/>
        </w:rPr>
      </w:pP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b/>
          <w:bCs/>
          <w:kern w:val="0"/>
          <w:sz w:val="39"/>
          <w:szCs w:val="39"/>
        </w:rPr>
      </w:pP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b/>
          <w:bCs/>
          <w:kern w:val="0"/>
          <w:sz w:val="39"/>
          <w:szCs w:val="39"/>
        </w:rPr>
      </w:pP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b/>
          <w:bCs/>
          <w:kern w:val="0"/>
          <w:sz w:val="39"/>
          <w:szCs w:val="39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kern w:val="0"/>
          <w:sz w:val="39"/>
          <w:szCs w:val="39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kern w:val="0"/>
          <w:sz w:val="39"/>
          <w:szCs w:val="39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kern w:val="0"/>
          <w:sz w:val="39"/>
          <w:szCs w:val="39"/>
        </w:rPr>
      </w:pP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b/>
          <w:bCs/>
          <w:kern w:val="0"/>
          <w:sz w:val="39"/>
          <w:szCs w:val="39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outlineLvl w:val="0"/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</w:pPr>
      <w:bookmarkStart w:id="0" w:name="_Toc26330"/>
      <w:r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  <w:t>Description of software verification, validation processes</w:t>
      </w:r>
      <w:bookmarkEnd w:id="0"/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outlineLvl w:val="9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  <w:lang w:eastAsia="zh-CN"/>
        </w:rPr>
        <w:t>软件验证和确认过程的描述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  <w:t>[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eastAsia="zh-CN"/>
        </w:rPr>
        <w:t>描述软件集成级别的验证和确认实施的过程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  <w:t>]</w:t>
      </w:r>
    </w:p>
    <w:p>
      <w:pPr>
        <w:rPr>
          <w:rFonts w:hint="default" w:ascii="Times New Roman" w:hAnsi="Times New Roman" w:cs="Times New Roman"/>
          <w:kern w:val="0"/>
          <w:szCs w:val="21"/>
        </w:rPr>
      </w:pPr>
    </w:p>
    <w:p>
      <w:pPr>
        <w:rPr>
          <w:rFonts w:hint="default" w:ascii="Times New Roman" w:hAnsi="Times New Roman" w:cs="Times New Roman"/>
          <w:kern w:val="0"/>
          <w:szCs w:val="21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outlineLvl w:val="0"/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</w:pPr>
      <w:bookmarkStart w:id="1" w:name="_Toc13620"/>
      <w:r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  <w:t>Purpose</w:t>
      </w:r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lang w:val="en-US" w:eastAsia="zh-CN"/>
        </w:rPr>
        <w:t xml:space="preserve"> and range</w:t>
      </w:r>
      <w:r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  <w:t xml:space="preserve"> of Test</w:t>
      </w:r>
      <w:bookmarkEnd w:id="1"/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outlineLvl w:val="9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eastAsia="zh-CN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val="en-US" w:eastAsia="zh-CN"/>
        </w:rPr>
        <w:t>测试的目的和范围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eastAsia="zh-CN"/>
        </w:rPr>
        <w:t>}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outlineLvl w:val="0"/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</w:pPr>
      <w:bookmarkStart w:id="2" w:name="_Toc30220"/>
      <w:r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  <w:t>Test Methods</w:t>
      </w:r>
      <w:bookmarkEnd w:id="2"/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outlineLvl w:val="9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eastAsia="zh-CN"/>
        </w:rPr>
        <w:t>{测试方法}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  <w:t>[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eastAsia="zh-CN"/>
        </w:rPr>
        <w:t>描述测试的方法是什么？如采用黑盒还是白盒，以及采用黑盒测试的是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  <w:t>***测试，白盒测试的是***测试等等]</w:t>
      </w:r>
    </w:p>
    <w:p>
      <w:pPr>
        <w:pStyle w:val="2"/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outlineLvl w:val="0"/>
        <w:rPr>
          <w:rFonts w:hint="default" w:ascii="Times New Roman" w:hAnsi="Times New Roman" w:cs="Times New Roman"/>
          <w:b/>
          <w:bCs/>
          <w:kern w:val="0"/>
          <w:sz w:val="28"/>
          <w:szCs w:val="28"/>
          <w:lang w:val="en-US" w:eastAsia="zh-CN"/>
        </w:rPr>
      </w:pPr>
      <w:bookmarkStart w:id="3" w:name="_Toc3400"/>
      <w:bookmarkStart w:id="4" w:name="_Toc19069"/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lang w:val="en-US" w:eastAsia="zh-CN"/>
        </w:rPr>
        <w:t>Test platform and equipment under test</w:t>
      </w:r>
      <w:bookmarkEnd w:id="3"/>
      <w:bookmarkEnd w:id="4"/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outlineLvl w:val="9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eastAsia="zh-CN"/>
        </w:rPr>
        <w:t>{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  <w:lang w:eastAsia="zh-CN"/>
        </w:rPr>
        <w:t>测试所有的设备，以及被测试设备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eastAsia="zh-CN"/>
        </w:rPr>
        <w:t>}</w:t>
      </w: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  <w:t>[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  <w:t>描述测试过程中用到的设备，以及被测试设备(比如设备名称、型号、序列号、测试用的软件版本等信息)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  <w:t>]</w:t>
      </w:r>
    </w:p>
    <w:p>
      <w:pPr>
        <w:pStyle w:val="2"/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outlineLvl w:val="0"/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</w:pPr>
      <w:bookmarkStart w:id="5" w:name="_Toc30760"/>
      <w:r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  <w:t>Test Contents and Results</w:t>
      </w:r>
      <w:bookmarkEnd w:id="5"/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outlineLvl w:val="9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eastAsia="zh-CN"/>
        </w:rPr>
        <w:t>{测试内容和结果}</w:t>
      </w:r>
    </w:p>
    <w:p>
      <w:pPr>
        <w:outlineLvl w:val="9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  <w:t>[</w:t>
      </w:r>
      <w:r>
        <w:rPr>
          <w:rFonts w:hint="default" w:ascii="Times New Roman" w:hAnsi="Times New Roman" w:cs="Times New Roman"/>
          <w:color w:val="0000FF"/>
        </w:rPr>
        <w:t>提供软件测试报告，报告模式如下表。</w:t>
      </w:r>
    </w:p>
    <w:p>
      <w:pPr>
        <w:outlineLvl w:val="9"/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FF"/>
        </w:rPr>
        <w:t>测试</w:t>
      </w:r>
      <w:r>
        <w:rPr>
          <w:rFonts w:hint="default" w:ascii="Times New Roman" w:hAnsi="Times New Roman" w:cs="Times New Roman"/>
          <w:color w:val="0000FF"/>
          <w:lang w:eastAsia="zh-CN"/>
        </w:rPr>
        <w:t>的项目</w:t>
      </w:r>
      <w:r>
        <w:rPr>
          <w:rFonts w:hint="default" w:ascii="Times New Roman" w:hAnsi="Times New Roman" w:cs="Times New Roman"/>
          <w:color w:val="0000FF"/>
        </w:rPr>
        <w:t>包含所有</w:t>
      </w:r>
      <w:r>
        <w:rPr>
          <w:rFonts w:hint="default" w:ascii="Times New Roman" w:hAnsi="Times New Roman" w:cs="Times New Roman"/>
          <w:color w:val="0000FF"/>
          <w:lang w:eastAsia="zh-CN"/>
        </w:rPr>
        <w:t>集成需求，并进行一一对应。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  <w:t>]</w:t>
      </w:r>
    </w:p>
    <w:p>
      <w:pPr>
        <w:pStyle w:val="2"/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</w:pPr>
    </w:p>
    <w:tbl>
      <w:tblPr>
        <w:tblStyle w:val="11"/>
        <w:tblW w:w="100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701"/>
        <w:gridCol w:w="2143"/>
        <w:gridCol w:w="1492"/>
        <w:gridCol w:w="1492"/>
        <w:gridCol w:w="12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No.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Item</w:t>
            </w:r>
          </w:p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</w:rPr>
              <w:t>测试的项目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T</w:t>
            </w:r>
            <w:r>
              <w:rPr>
                <w:rFonts w:hint="default" w:ascii="Times New Roman" w:hAnsi="Times New Roman" w:cs="Times New Roman"/>
                <w:b w:val="0"/>
                <w:bCs w:val="0"/>
              </w:rPr>
              <w:t>est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 xml:space="preserve"> Situation</w:t>
            </w:r>
          </w:p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0000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lang w:val="en-US" w:eastAsia="zh-CN"/>
              </w:rPr>
              <w:t>测试状态</w:t>
            </w:r>
          </w:p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0000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FF"/>
                <w:lang w:eastAsia="zh-CN"/>
              </w:rPr>
              <w:t>描述</w:t>
            </w:r>
            <w:r>
              <w:rPr>
                <w:rFonts w:hint="default" w:ascii="Times New Roman" w:hAnsi="Times New Roman" w:cs="Times New Roman"/>
                <w:color w:val="0000FF"/>
              </w:rPr>
              <w:t>测试的状态如开机状态或关机状态</w:t>
            </w:r>
            <w:r>
              <w:rPr>
                <w:rFonts w:hint="default" w:ascii="Times New Roman" w:hAnsi="Times New Roman" w:cs="Times New Roman"/>
                <w:color w:val="0000FF"/>
                <w:lang w:eastAsia="zh-CN"/>
              </w:rPr>
              <w:t>等</w:t>
            </w:r>
          </w:p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Acceptance Criteria</w:t>
            </w:r>
          </w:p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kern w:val="0"/>
                <w:sz w:val="23"/>
                <w:szCs w:val="23"/>
                <w:lang w:eastAsia="zh-CN"/>
              </w:rPr>
              <w:t>描述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</w:rPr>
              <w:t>测试的接受标准</w:t>
            </w: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  <w:lang w:val="en-US" w:eastAsia="zh-CN"/>
              </w:rPr>
              <w:t>Test process</w:t>
            </w:r>
          </w:p>
          <w:p>
            <w:pPr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FF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kern w:val="0"/>
                <w:sz w:val="23"/>
                <w:szCs w:val="23"/>
                <w:lang w:eastAsia="zh-CN"/>
              </w:rPr>
              <w:t>描述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</w:rPr>
              <w:t>测试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lang w:eastAsia="zh-CN"/>
              </w:rPr>
              <w:t>过程</w:t>
            </w: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Test results</w:t>
            </w:r>
          </w:p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0000FF"/>
                <w:kern w:val="0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kern w:val="0"/>
                <w:sz w:val="23"/>
                <w:szCs w:val="23"/>
                <w:lang w:eastAsia="zh-CN"/>
              </w:rPr>
              <w:t>测试结果</w:t>
            </w:r>
          </w:p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kern w:val="0"/>
                <w:sz w:val="23"/>
                <w:szCs w:val="23"/>
                <w:lang w:eastAsia="zh-CN"/>
              </w:rPr>
              <w:t>即实际的结果输出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Remark</w:t>
            </w:r>
          </w:p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  <w:lang w:val="en-US" w:eastAsia="zh-CN"/>
              </w:rPr>
              <w:t>Pass/Fail</w:t>
            </w:r>
          </w:p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kern w:val="0"/>
                <w:sz w:val="23"/>
                <w:szCs w:val="23"/>
                <w:lang w:val="en-US" w:eastAsia="zh-CN"/>
              </w:rPr>
              <w:t>请用Pass或Fail表示是否通过测试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pStyle w:val="17"/>
              <w:numPr>
                <w:ilvl w:val="0"/>
                <w:numId w:val="3"/>
              </w:numPr>
              <w:ind w:firstLineChars="0"/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pStyle w:val="17"/>
              <w:numPr>
                <w:ilvl w:val="0"/>
                <w:numId w:val="3"/>
              </w:numPr>
              <w:ind w:firstLineChars="0"/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pStyle w:val="17"/>
              <w:numPr>
                <w:ilvl w:val="0"/>
                <w:numId w:val="3"/>
              </w:numPr>
              <w:ind w:firstLineChars="0"/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pStyle w:val="17"/>
              <w:numPr>
                <w:ilvl w:val="0"/>
                <w:numId w:val="3"/>
              </w:numPr>
              <w:ind w:firstLineChars="0"/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pStyle w:val="17"/>
              <w:numPr>
                <w:ilvl w:val="0"/>
                <w:numId w:val="3"/>
              </w:numPr>
              <w:ind w:firstLineChars="0"/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pStyle w:val="17"/>
              <w:numPr>
                <w:ilvl w:val="0"/>
                <w:numId w:val="3"/>
              </w:numPr>
              <w:ind w:firstLineChars="0"/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</w:tr>
    </w:tbl>
    <w:p>
      <w:pPr>
        <w:pStyle w:val="2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outlineLvl w:val="0"/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</w:pPr>
      <w:bookmarkStart w:id="6" w:name="_Toc24157"/>
      <w:r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  <w:t>Summary of the Test Results</w:t>
      </w:r>
      <w:bookmarkEnd w:id="6"/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outlineLvl w:val="9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eastAsia="zh-CN"/>
        </w:rPr>
        <w:t>{对测试的最终结果进行归纳总结}</w:t>
      </w:r>
    </w:p>
    <w:bookmarkEnd w:id="7"/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Calibri-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7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3E93408E"/>
    <w:multiLevelType w:val="multilevel"/>
    <w:tmpl w:val="3E93408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983DA4"/>
    <w:multiLevelType w:val="singleLevel"/>
    <w:tmpl w:val="52983DA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37DD1F06"/>
    <w:rsid w:val="3B07083A"/>
    <w:rsid w:val="3BC260D2"/>
    <w:rsid w:val="42491C0F"/>
    <w:rsid w:val="462E437E"/>
    <w:rsid w:val="46561FD1"/>
    <w:rsid w:val="4B950155"/>
    <w:rsid w:val="543A6A17"/>
    <w:rsid w:val="5688131E"/>
    <w:rsid w:val="5854681A"/>
    <w:rsid w:val="5B3D4524"/>
    <w:rsid w:val="5DEA1794"/>
    <w:rsid w:val="5F4158BD"/>
    <w:rsid w:val="638C3F6B"/>
    <w:rsid w:val="681F3395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rFonts w:eastAsia="Times New Roman"/>
      <w:b/>
      <w:bCs/>
      <w:kern w:val="44"/>
      <w:sz w:val="24"/>
      <w:szCs w:val="44"/>
    </w:rPr>
  </w:style>
  <w:style w:type="paragraph" w:styleId="4">
    <w:name w:val="heading 2"/>
    <w:basedOn w:val="1"/>
    <w:next w:val="1"/>
    <w:qFormat/>
    <w:uiPriority w:val="0"/>
    <w:pPr>
      <w:keepNext/>
      <w:numPr>
        <w:ilvl w:val="1"/>
        <w:numId w:val="1"/>
      </w:numPr>
      <w:spacing w:line="360" w:lineRule="auto"/>
      <w:ind w:left="0" w:firstLine="0"/>
      <w:outlineLvl w:val="1"/>
    </w:pPr>
    <w:rPr>
      <w:rFonts w:eastAsia="Times New Roman"/>
      <w:b/>
      <w:bCs/>
      <w:iCs/>
      <w:kern w:val="0"/>
      <w:sz w:val="24"/>
      <w:szCs w:val="21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100" w:after="100" w:line="360" w:lineRule="auto"/>
      <w:outlineLvl w:val="2"/>
    </w:pPr>
    <w:rPr>
      <w:rFonts w:eastAsia="Times New Roman"/>
      <w:b/>
      <w:bCs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iPriority w:val="0"/>
    <w:rPr>
      <w:color w:val="0000FF"/>
      <w:u w:val="single"/>
    </w:rPr>
  </w:style>
  <w:style w:type="character" w:customStyle="1" w:styleId="15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semiHidden/>
    <w:qFormat/>
    <w:uiPriority w:val="99"/>
    <w:rPr>
      <w:sz w:val="18"/>
      <w:szCs w:val="18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2023-10-25T03:49:46Z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