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</w:rPr>
        <w:t>Appendix 1.4 Risk class of the device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/>
          <w:iCs/>
          <w:color w:val="0000FF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0000FF"/>
          <w:sz w:val="24"/>
          <w:szCs w:val="24"/>
          <w:lang w:eastAsia="zh-CN"/>
        </w:rPr>
        <w:t>【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0000FF"/>
          <w:sz w:val="24"/>
          <w:szCs w:val="24"/>
          <w:lang w:val="en-US" w:eastAsia="zh-CN"/>
        </w:rPr>
        <w:t>提供产品的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0000FF"/>
          <w:sz w:val="24"/>
          <w:szCs w:val="24"/>
          <w:lang w:val="en-US" w:eastAsia="zh-CN"/>
        </w:rPr>
        <w:t>分类依据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0000FF"/>
          <w:sz w:val="24"/>
          <w:szCs w:val="24"/>
          <w:lang w:val="en-US" w:eastAsia="zh-CN"/>
        </w:rPr>
        <w:t>，内容与01 Device description and specification保持一致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0000FF"/>
          <w:sz w:val="24"/>
          <w:szCs w:val="24"/>
          <w:lang w:eastAsia="zh-CN"/>
        </w:rPr>
        <w:t>】</w:t>
      </w:r>
    </w:p>
    <w:p>
      <w:pPr>
        <w:pStyle w:val="2"/>
        <w:rPr>
          <w:rFonts w:hint="default" w:eastAsia="Univers 57 Condensed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31B629C"/>
    <w:rsid w:val="3B07083A"/>
    <w:rsid w:val="42491C0F"/>
    <w:rsid w:val="462E437E"/>
    <w:rsid w:val="46561FD1"/>
    <w:rsid w:val="4B950155"/>
    <w:rsid w:val="543A6A17"/>
    <w:rsid w:val="5854681A"/>
    <w:rsid w:val="5B3D4524"/>
    <w:rsid w:val="5DEA1794"/>
    <w:rsid w:val="638C3F6B"/>
    <w:rsid w:val="662B66DE"/>
    <w:rsid w:val="681F3395"/>
    <w:rsid w:val="69513722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 w:val="0"/>
      <w:numPr>
        <w:ilvl w:val="0"/>
        <w:numId w:val="1"/>
      </w:numPr>
      <w:spacing w:before="120" w:after="120" w:line="360" w:lineRule="auto"/>
      <w:jc w:val="both"/>
      <w:outlineLvl w:val="0"/>
    </w:pPr>
    <w:rPr>
      <w:rFonts w:ascii="Times New Roman" w:hAnsi="Times New Roman" w:eastAsia="Times New Roman" w:cs="Times New Roman"/>
      <w:b/>
      <w:bCs/>
      <w:kern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toc 3"/>
    <w:basedOn w:val="1"/>
    <w:next w:val="1"/>
    <w:unhideWhenUsed/>
    <w:qFormat/>
    <w:uiPriority w:val="39"/>
    <w:pPr>
      <w:widowControl w:val="0"/>
      <w:ind w:left="840" w:leftChars="4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8">
    <w:name w:val="toc 2"/>
    <w:basedOn w:val="1"/>
    <w:next w:val="1"/>
    <w:unhideWhenUsed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2023-10-25T01:35:43Z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