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Appendix 1.10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Certificates of analysis of suppliers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关键原材料以及关键附件的供应证书，包括产品证书，测试报告等，以及体系证书，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>与01 Device description and specification中的信息保持一致】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12"/>
        <w:rPr>
          <w:rFonts w:hint="default" w:eastAsia="Univers 57 Condensed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4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31B629C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FAA0CDE"/>
    <w:rsid w:val="73041C9C"/>
    <w:rsid w:val="738528BF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7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2023-10-25T01:43:05Z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