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  <w:i/>
          <w:color w:val="0000CC"/>
        </w:rPr>
      </w:pPr>
      <w:r>
        <w:rPr>
          <w:rFonts w:hint="eastAsia"/>
          <w:i/>
          <w:color w:val="0000CC"/>
        </w:rPr>
        <w:t>{请放入申报产品的标签 }</w:t>
      </w:r>
    </w:p>
    <w:p>
      <w:pPr>
        <w:rPr>
          <w:i/>
          <w:color w:val="0000CC"/>
        </w:rPr>
      </w:pPr>
    </w:p>
    <w:p>
      <w:pPr>
        <w:rPr>
          <w:i/>
          <w:color w:val="0000CC"/>
        </w:rPr>
      </w:pPr>
      <w:r>
        <w:rPr>
          <w:rFonts w:hint="eastAsia"/>
          <w:i/>
          <w:color w:val="0000CC"/>
        </w:rPr>
        <w:t>【对申报产品的标签的要求请参考MDR 法规第附录I第III章中对标签，以及EN ISO 15223-1:2016标准中对标签的要求】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983"/>
    <w:rsid w:val="00253A68"/>
    <w:rsid w:val="00A90983"/>
    <w:rsid w:val="00B01639"/>
    <w:rsid w:val="00DB1EC3"/>
    <w:rsid w:val="00EF0ACE"/>
    <w:rsid w:val="00F90645"/>
    <w:rsid w:val="1F2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2021-04-15T07:57:00Z</dcterms:created>
  <dc:creator>龙德</dc:creator>
  <cp:lastModifiedBy>Hlongmed</cp:lastModifiedBy>
  <dcterms:modified xsi:type="dcterms:W3CDTF">2021-04-19T11:02:14Z</dcterms:modified>
  <dc:subject>医械宝模板仅供参考，具体以法规要求为准。需要更多医械宝信息请联系龙德。</dc:subject>
  <dc:title>医械宝模板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0CEB0F8CBA1942C79E168A39642FC0C3</vt:lpwstr>
  </property>
</Properties>
</file>