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 w:ascii="ArialMT" w:hAnsi="ArialMT" w:eastAsiaTheme="minorEastAsia" w:cstheme="minorBidi"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2"/>
        <w:jc w:val="center"/>
        <w:rPr>
          <w:rFonts w:hint="default" w:ascii="Times New Roman" w:hAnsi="Times New Roman" w:cs="Times New Roman" w:eastAsiaTheme="minorEastAsia"/>
          <w:b/>
          <w:bCs/>
          <w:color w:val="auto"/>
          <w:kern w:val="2"/>
          <w:sz w:val="56"/>
          <w:szCs w:val="56"/>
          <w:lang w:val="en-US" w:eastAsia="zh-CN" w:bidi="ar-SA"/>
        </w:rPr>
      </w:pPr>
    </w:p>
    <w:p>
      <w:pPr>
        <w:pStyle w:val="2"/>
        <w:jc w:val="center"/>
        <w:rPr>
          <w:rFonts w:hint="default" w:ascii="Times New Roman" w:hAnsi="Times New Roman" w:cs="Times New Roman" w:eastAsiaTheme="minorEastAsia"/>
          <w:b/>
          <w:bCs/>
          <w:color w:val="auto"/>
          <w:kern w:val="2"/>
          <w:sz w:val="56"/>
          <w:szCs w:val="56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b/>
          <w:bCs/>
          <w:color w:val="auto"/>
          <w:kern w:val="2"/>
          <w:sz w:val="56"/>
          <w:szCs w:val="56"/>
          <w:lang w:val="en-US" w:eastAsia="zh-CN" w:bidi="ar-SA"/>
        </w:rPr>
        <w:t>Standards Details/</w:t>
      </w:r>
    </w:p>
    <w:p>
      <w:pPr>
        <w:pStyle w:val="2"/>
        <w:jc w:val="center"/>
        <w:rPr>
          <w:rFonts w:hint="default" w:ascii="Times New Roman" w:hAnsi="Times New Roman" w:cs="Times New Roman" w:eastAsiaTheme="minorEastAsia"/>
          <w:b/>
          <w:bCs/>
          <w:color w:val="auto"/>
          <w:kern w:val="2"/>
          <w:sz w:val="56"/>
          <w:szCs w:val="56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b/>
          <w:bCs/>
          <w:color w:val="auto"/>
          <w:kern w:val="2"/>
          <w:sz w:val="56"/>
          <w:szCs w:val="56"/>
          <w:lang w:val="en-US" w:eastAsia="zh-CN" w:bidi="ar-SA"/>
        </w:rPr>
        <w:t xml:space="preserve"> Supplemental Documentation</w:t>
      </w:r>
    </w:p>
    <w:p>
      <w:pPr>
        <w:pStyle w:val="2"/>
        <w:rPr>
          <w:rFonts w:hint="default" w:ascii="ArialMT" w:hAnsi="ArialMT" w:eastAsiaTheme="minorEastAsia" w:cstheme="minorBidi"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2"/>
        <w:rPr>
          <w:rFonts w:hint="default" w:ascii="ArialMT" w:hAnsi="ArialMT" w:eastAsiaTheme="minorEastAsia" w:cstheme="minorBidi"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2"/>
        <w:rPr>
          <w:rFonts w:hint="default" w:ascii="ArialMT" w:hAnsi="ArialMT" w:eastAsiaTheme="minorEastAsia" w:cstheme="minorBidi"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2"/>
        <w:rPr>
          <w:rFonts w:hint="default" w:ascii="ArialMT" w:hAnsi="ArialMT" w:eastAsiaTheme="minorEastAsia" w:cstheme="minorBidi"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2"/>
        <w:rPr>
          <w:rFonts w:hint="default" w:ascii="ArialMT" w:hAnsi="ArialMT" w:eastAsiaTheme="minorEastAsia" w:cstheme="minorBidi"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2"/>
        <w:rPr>
          <w:rFonts w:hint="default" w:ascii="ArialMT" w:hAnsi="ArialMT" w:eastAsiaTheme="minorEastAsia" w:cstheme="minorBidi"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2"/>
        <w:rPr>
          <w:rFonts w:hint="default" w:ascii="ArialMT" w:hAnsi="ArialMT" w:eastAsiaTheme="minorEastAsia" w:cstheme="minorBidi"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2"/>
        <w:rPr>
          <w:rFonts w:hint="default" w:ascii="ArialMT" w:hAnsi="ArialMT" w:eastAsiaTheme="minorEastAsia" w:cstheme="minorBidi"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2"/>
        <w:rPr>
          <w:rFonts w:hint="default" w:ascii="ArialMT" w:hAnsi="ArialMT" w:eastAsiaTheme="minorEastAsia" w:cstheme="minorBidi"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2"/>
        <w:rPr>
          <w:rFonts w:hint="default" w:ascii="ArialMT" w:hAnsi="ArialMT" w:eastAsiaTheme="minorEastAsia" w:cstheme="minorBidi"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2"/>
        <w:rPr>
          <w:rFonts w:hint="default" w:ascii="ArialMT" w:hAnsi="ArialMT" w:eastAsiaTheme="minorEastAsia" w:cstheme="minorBidi"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2"/>
        <w:rPr>
          <w:rFonts w:hint="default" w:ascii="ArialMT" w:hAnsi="ArialMT" w:eastAsiaTheme="minorEastAsia" w:cstheme="minorBidi"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2"/>
        <w:rPr>
          <w:rFonts w:hint="default" w:ascii="ArialMT" w:hAnsi="ArialMT" w:eastAsiaTheme="minorEastAsia" w:cstheme="minorBidi"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2"/>
        <w:rPr>
          <w:rFonts w:hint="default" w:ascii="ArialMT" w:hAnsi="ArialMT" w:eastAsiaTheme="minorEastAsia" w:cstheme="minorBidi"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2"/>
        <w:rPr>
          <w:rFonts w:hint="default" w:ascii="ArialMT" w:hAnsi="ArialMT" w:eastAsiaTheme="minorEastAsia" w:cstheme="minorBidi"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2"/>
        <w:rPr>
          <w:rFonts w:hint="default" w:ascii="ArialMT" w:hAnsi="ArialMT" w:eastAsiaTheme="minorEastAsia" w:cstheme="minorBidi"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2"/>
        <w:rPr>
          <w:rFonts w:hint="default" w:ascii="ArialMT" w:hAnsi="ArialMT" w:eastAsiaTheme="minorEastAsia" w:cstheme="minorBidi"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2"/>
        <w:rPr>
          <w:rFonts w:hint="default" w:ascii="ArialMT" w:hAnsi="ArialMT" w:eastAsiaTheme="minorEastAsia" w:cstheme="minorBidi"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2"/>
        <w:rPr>
          <w:rFonts w:hint="default" w:ascii="ArialMT" w:hAnsi="ArialMT" w:eastAsiaTheme="minorEastAsia" w:cstheme="minorBidi"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2"/>
        <w:rPr>
          <w:rFonts w:hint="default" w:ascii="ArialMT" w:hAnsi="ArialMT" w:eastAsiaTheme="minorEastAsia" w:cstheme="minorBidi"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2"/>
        <w:rPr>
          <w:rFonts w:hint="default" w:ascii="ArialMT" w:hAnsi="ArialMT" w:eastAsiaTheme="minorEastAsia" w:cstheme="minorBidi"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2"/>
        <w:rPr>
          <w:rFonts w:hint="default" w:ascii="ArialMT" w:hAnsi="ArialMT" w:eastAsiaTheme="minorEastAsia" w:cstheme="minorBidi"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2"/>
        <w:rPr>
          <w:rFonts w:hint="default" w:ascii="ArialMT" w:hAnsi="ArialMT" w:eastAsiaTheme="minorEastAsia" w:cstheme="minorBidi"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2"/>
        <w:rPr>
          <w:rFonts w:hint="default" w:ascii="ArialMT" w:hAnsi="ArialMT" w:eastAsiaTheme="minorEastAsia" w:cstheme="minorBidi"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2"/>
        <w:rPr>
          <w:rFonts w:hint="default" w:ascii="ArialMT" w:hAnsi="ArialMT" w:eastAsiaTheme="minorEastAsia" w:cstheme="minorBidi"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2"/>
        <w:rPr>
          <w:rFonts w:hint="default" w:ascii="ArialMT" w:hAnsi="ArialMT" w:eastAsiaTheme="minorEastAsia" w:cstheme="minorBidi"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2"/>
        <w:rPr>
          <w:rFonts w:hint="default" w:ascii="ArialMT" w:hAnsi="ArialMT" w:eastAsiaTheme="minorEastAsia" w:cstheme="minorBidi"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2"/>
        <w:rPr>
          <w:rFonts w:hint="default" w:ascii="ArialMT" w:hAnsi="ArialMT" w:eastAsiaTheme="minorEastAsia" w:cstheme="minorBidi"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ArialMT" w:hAnsi="ArialMT" w:eastAsiaTheme="minorEastAsia" w:cstheme="minorBidi"/>
          <w:i/>
          <w:iCs/>
          <w:color w:val="0000FF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ArialMT" w:hAnsi="ArialMT" w:eastAsiaTheme="minorEastAsia" w:cstheme="minorBidi"/>
          <w:i/>
          <w:iCs/>
          <w:color w:val="0000FF"/>
          <w:kern w:val="2"/>
          <w:sz w:val="24"/>
          <w:szCs w:val="24"/>
          <w:lang w:val="en-US" w:eastAsia="zh-CN" w:bidi="ar-SA"/>
        </w:rPr>
      </w:pPr>
      <w:r>
        <w:rPr>
          <w:rFonts w:hint="eastAsia" w:ascii="ArialMT" w:hAnsi="ArialMT" w:cstheme="minorBidi"/>
          <w:i/>
          <w:iCs/>
          <w:color w:val="0000FF"/>
          <w:kern w:val="2"/>
          <w:sz w:val="24"/>
          <w:szCs w:val="24"/>
          <w:lang w:val="en-US" w:eastAsia="zh-CN" w:bidi="ar-SA"/>
        </w:rPr>
        <w:t>（</w:t>
      </w:r>
      <w:r>
        <w:rPr>
          <w:rFonts w:hint="eastAsia" w:ascii="ArialMT" w:hAnsi="ArialMT" w:eastAsiaTheme="minorEastAsia" w:cstheme="minorBidi"/>
          <w:i/>
          <w:iCs/>
          <w:color w:val="0000FF"/>
          <w:kern w:val="2"/>
          <w:sz w:val="24"/>
          <w:szCs w:val="24"/>
          <w:lang w:val="en-US" w:eastAsia="zh-CN" w:bidi="ar-SA"/>
        </w:rPr>
        <w:t>Not applicable. Supplemental information is not needed. The standard include both acceptance and test method(s) or procedure(s).</w:t>
      </w:r>
      <w:r>
        <w:rPr>
          <w:rFonts w:hint="eastAsia" w:ascii="ArialMT" w:hAnsi="ArialMT" w:cstheme="minorBidi"/>
          <w:i/>
          <w:iCs/>
          <w:color w:val="0000FF"/>
          <w:kern w:val="2"/>
          <w:sz w:val="24"/>
          <w:szCs w:val="24"/>
          <w:lang w:val="en-US" w:eastAsia="zh-CN" w:bidi="ar-SA"/>
        </w:rPr>
        <w:t xml:space="preserve"> ）</w:t>
      </w:r>
      <w:bookmarkStart w:id="0" w:name="_GoBack"/>
      <w:bookmarkEnd w:id="0"/>
    </w:p>
    <w:p>
      <w:pPr>
        <w:pStyle w:val="2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nivers 57 Condensed">
    <w:altName w:val="宋体"/>
    <w:panose1 w:val="00000000000000000000"/>
    <w:charset w:val="86"/>
    <w:family w:val="swiss"/>
    <w:pitch w:val="default"/>
    <w:sig w:usb0="00000000" w:usb1="00000000" w:usb2="00000000" w:usb3="00000000" w:csb0="00000093" w:csb1="00000000"/>
  </w:font>
  <w:font w:name="ArialMT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6391"/>
        <w:tab w:val="clear" w:pos="4153"/>
      </w:tabs>
      <w:jc w:val="left"/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</w:pPr>
  </w:p>
  <w:p>
    <w:pPr>
      <w:pStyle w:val="3"/>
      <w:tabs>
        <w:tab w:val="left" w:pos="6391"/>
        <w:tab w:val="clear" w:pos="4153"/>
      </w:tabs>
      <w:jc w:val="left"/>
    </w:pP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bottom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2540</wp:posOffset>
          </wp:positionV>
          <wp:extent cx="621030" cy="613410"/>
          <wp:effectExtent l="0" t="0" r="7620" b="15240"/>
          <wp:wrapSquare wrapText="bothSides"/>
          <wp:docPr id="4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03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inline distT="0" distB="0" distL="114300" distR="114300">
          <wp:extent cx="846455" cy="608965"/>
          <wp:effectExtent l="0" t="0" r="10795" b="635"/>
          <wp:docPr id="5" name="图片 5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6455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           联系龙德获取更多知识!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mYjRiMDBmOWY5NmEyZDFkMWY5ZWYwN2E4OThiMGEifQ=="/>
  </w:docVars>
  <w:rsids>
    <w:rsidRoot w:val="002239B9"/>
    <w:rsid w:val="000857AE"/>
    <w:rsid w:val="00086FB7"/>
    <w:rsid w:val="000D6BCA"/>
    <w:rsid w:val="002239B9"/>
    <w:rsid w:val="008D66A9"/>
    <w:rsid w:val="00B41D81"/>
    <w:rsid w:val="00DB106B"/>
    <w:rsid w:val="04D55F72"/>
    <w:rsid w:val="0A6A56E4"/>
    <w:rsid w:val="14B939AA"/>
    <w:rsid w:val="19DA2300"/>
    <w:rsid w:val="1E907AE9"/>
    <w:rsid w:val="24762051"/>
    <w:rsid w:val="2704106C"/>
    <w:rsid w:val="3B07083A"/>
    <w:rsid w:val="42491C0F"/>
    <w:rsid w:val="46561FD1"/>
    <w:rsid w:val="46A165C4"/>
    <w:rsid w:val="4B950155"/>
    <w:rsid w:val="4E0B4C6B"/>
    <w:rsid w:val="525F3A52"/>
    <w:rsid w:val="543A6A17"/>
    <w:rsid w:val="57827D4C"/>
    <w:rsid w:val="5854681A"/>
    <w:rsid w:val="5B3D4524"/>
    <w:rsid w:val="638C3F6B"/>
    <w:rsid w:val="6A946FB5"/>
    <w:rsid w:val="73041C9C"/>
    <w:rsid w:val="792A1B99"/>
    <w:rsid w:val="7E301A00"/>
    <w:rsid w:val="7E8F578B"/>
    <w:rsid w:val="BE5AE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Univers 57 Condensed" w:hAnsi="Times New Roman" w:eastAsia="Univers 57 Condensed" w:cs="Univers 57 Condensed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2</Pages>
  <Words>22</Words>
  <Characters>156</Characters>
  <Lines>1</Lines>
  <Paragraphs>1</Paragraphs>
  <TotalTime>1</TotalTime>
  <ScaleCrop>false</ScaleCrop>
  <LinksUpToDate>false</LinksUpToDate>
  <CharactersWithSpaces>176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2021-04-15T15:49:00Z</dcterms:created>
  <dc:creator>龙德</dc:creator>
  <cp:lastModifiedBy>ASUS</cp:lastModifiedBy>
  <dcterms:modified xsi:type="dcterms:W3CDTF">2023-05-22T06:08:42Z</dcterms:modified>
  <dc:subject>医械宝模板仅供参考，具体以法规要求为准。需要更多医械宝信息请联系龙德。</dc:subject>
  <dc:title>医械宝模板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276E00956E904AD9B0009AAEEE1D5F38</vt:lpwstr>
  </property>
</Properties>
</file>