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jc w:val="center"/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56"/>
          <w:szCs w:val="56"/>
          <w:lang w:val="en-US" w:eastAsia="zh-CN"/>
        </w:rPr>
        <w:t>Electromagnetic Compatibility testing</w:t>
      </w: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  <w:bookmarkStart w:id="0" w:name="_GoBack"/>
      <w:bookmarkEnd w:id="0"/>
    </w:p>
    <w:p>
      <w:pPr>
        <w:pStyle w:val="2"/>
        <w:rPr>
          <w:rFonts w:hint="default" w:ascii="Times New Roman" w:hAnsi="Times New Roman" w:cs="Times New Roman"/>
          <w:i/>
          <w:iCs/>
          <w:color w:val="0000FF"/>
          <w:lang w:val="en-US" w:eastAsia="zh-CN"/>
        </w:rPr>
      </w:pP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【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Please attach the documentation pertaining to the Electromagnetic Compatibility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Testing (e.g., EMC test reports/summaries), Safeguards, Wireless Testing, and</w:t>
      </w:r>
      <w:r>
        <w:rPr>
          <w:rFonts w:hint="default" w:ascii="Times New Roman" w:hAnsi="Times New Roman" w:eastAsia="宋体" w:cs="Times New Roman"/>
          <w:i/>
          <w:iCs/>
          <w:color w:val="0000FF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ArialMT" w:cs="Times New Roman"/>
          <w:i/>
          <w:iCs/>
          <w:color w:val="0000FF"/>
          <w:sz w:val="24"/>
          <w:szCs w:val="24"/>
        </w:rPr>
        <w:t>Electrical, Mechanical and Thermal Testing of your device.</w:t>
      </w:r>
      <w:r>
        <w:rPr>
          <w:rFonts w:hint="default" w:ascii="Times New Roman" w:hAnsi="Times New Roman" w:cs="Times New Roman"/>
          <w:i/>
          <w:iCs/>
          <w:color w:val="0000FF"/>
          <w:sz w:val="24"/>
          <w:szCs w:val="24"/>
          <w:lang w:val="en-US" w:eastAsia="zh-CN"/>
        </w:rPr>
        <w:t>】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Univers 57 Condensed">
    <w:altName w:val="宋体"/>
    <w:panose1 w:val="00000000000000000000"/>
    <w:charset w:val="86"/>
    <w:family w:val="swiss"/>
    <w:pitch w:val="default"/>
    <w:sig w:usb0="00000000" w:usb1="00000000" w:usb2="00000000" w:usb3="00000000" w:csb0="00000093" w:csb1="00000000"/>
  </w:font>
  <w:font w:name="ArialMT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6391"/>
        <w:tab w:val="clear" w:pos="4153"/>
      </w:tabs>
      <w:jc w:val="left"/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</w:pPr>
  </w:p>
  <w:p>
    <w:pPr>
      <w:pStyle w:val="3"/>
      <w:tabs>
        <w:tab w:val="left" w:pos="6391"/>
        <w:tab w:val="clear" w:pos="4153"/>
      </w:tabs>
      <w:jc w:val="left"/>
    </w:pPr>
    <w:r>
      <w:rPr>
        <w:rFonts w:hint="eastAsia" w:ascii="宋体" w:hAnsi="宋体" w:eastAsia="宋体" w:cs="宋体"/>
        <w:b/>
        <w:bCs/>
        <w:sz w:val="18"/>
        <w:szCs w:val="18"/>
        <w:lang w:val="en-US" w:eastAsia="zh-CN"/>
      </w:rPr>
      <w:t>专业带去价值，服务赢来美誉!                                   模板仅供参考，请以法规要求为准。</w:t>
    </w:r>
    <w:r>
      <w:rPr>
        <w:sz w:val="18"/>
      </w:rPr>
      <w:pict>
        <v:shape id="_x0000_s3073" o:spid="_x0000_s3073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t xml:space="preserve">第 </w:t>
                </w: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 共 </w:t>
                </w:r>
                <w:r>
                  <w:fldChar w:fldCharType="begin"/>
                </w:r>
                <w:r>
                  <w:instrText xml:space="preserve"> NUMPAGES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t xml:space="preserve"> 页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bottom"/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33020</wp:posOffset>
          </wp:positionH>
          <wp:positionV relativeFrom="paragraph">
            <wp:posOffset>2540</wp:posOffset>
          </wp:positionV>
          <wp:extent cx="621030" cy="613410"/>
          <wp:effectExtent l="0" t="0" r="7620" b="15240"/>
          <wp:wrapSquare wrapText="bothSides"/>
          <wp:docPr id="4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1030" cy="613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宋体" w:hAnsi="宋体" w:eastAsia="宋体" w:cs="宋体"/>
        <w:b/>
        <w:bCs/>
        <w:color w:val="auto"/>
        <w:sz w:val="21"/>
        <w:szCs w:val="21"/>
      </w:rPr>
      <w:drawing>
        <wp:inline distT="0" distB="0" distL="114300" distR="114300">
          <wp:extent cx="846455" cy="608965"/>
          <wp:effectExtent l="0" t="0" r="10795" b="635"/>
          <wp:docPr id="5" name="图片 5" descr="C:\Users\Administrator\Desktop\模板图标3.png模板图标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C:\Users\Administrator\Desktop\模板图标3.png模板图标3"/>
                  <pic:cNvPicPr>
                    <a:picLocks noChangeAspect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6455" cy="608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C00000"/>
        <w:sz w:val="21"/>
        <w:szCs w:val="21"/>
      </w:rPr>
      <w:t>医械企业一站式知识平台！</w:t>
    </w:r>
    <w:r>
      <w:rPr>
        <w:rFonts w:hint="eastAsia" w:ascii="宋体" w:hAnsi="宋体" w:eastAsia="宋体" w:cs="宋体"/>
        <w:b/>
        <w:bCs/>
        <w:color w:val="auto"/>
        <w:sz w:val="21"/>
        <w:szCs w:val="21"/>
        <w:lang w:val="en-US" w:eastAsia="zh-CN"/>
      </w:rPr>
      <w:t xml:space="preserve">                  联系龙德获取更多知识!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BmYjRiMDBmOWY5NmEyZDFkMWY5ZWYwN2E4OThiMGEifQ=="/>
  </w:docVars>
  <w:rsids>
    <w:rsidRoot w:val="002239B9"/>
    <w:rsid w:val="000857AE"/>
    <w:rsid w:val="00086FB7"/>
    <w:rsid w:val="000D6BCA"/>
    <w:rsid w:val="002239B9"/>
    <w:rsid w:val="008D66A9"/>
    <w:rsid w:val="00B41D81"/>
    <w:rsid w:val="00DB106B"/>
    <w:rsid w:val="04D55F72"/>
    <w:rsid w:val="19DA2300"/>
    <w:rsid w:val="1E907AE9"/>
    <w:rsid w:val="24762051"/>
    <w:rsid w:val="2704106C"/>
    <w:rsid w:val="3B07083A"/>
    <w:rsid w:val="42491C0F"/>
    <w:rsid w:val="46561FD1"/>
    <w:rsid w:val="46A165C4"/>
    <w:rsid w:val="4B950155"/>
    <w:rsid w:val="4E0B4C6B"/>
    <w:rsid w:val="525F3A52"/>
    <w:rsid w:val="543A6A17"/>
    <w:rsid w:val="57827D4C"/>
    <w:rsid w:val="5854681A"/>
    <w:rsid w:val="5B3D4524"/>
    <w:rsid w:val="5E9D1AFE"/>
    <w:rsid w:val="638C3F6B"/>
    <w:rsid w:val="6A946FB5"/>
    <w:rsid w:val="73041C9C"/>
    <w:rsid w:val="792A1B99"/>
    <w:rsid w:val="7E301A00"/>
    <w:rsid w:val="7E8F578B"/>
    <w:rsid w:val="BE5AE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Univers 57 Condensed" w:hAnsi="Times New Roman" w:eastAsia="Univers 57 Condensed" w:cs="Univers 57 Condensed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2021-04-15T15:49:00Z</dcterms:created>
  <dc:creator>龙德</dc:creator>
  <cp:lastModifiedBy>ASUS</cp:lastModifiedBy>
  <dcterms:modified xsi:type="dcterms:W3CDTF">2023-05-22T04:33:56Z</dcterms:modified>
  <dc:subject>医械宝模板仅供参考，具体以法规要求为准。需要更多医械宝信息请联系龙德。</dc:subject>
  <dc:title>医械宝模板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276E00956E904AD9B0009AAEEE1D5F38</vt:lpwstr>
  </property>
</Properties>
</file>