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5274">
      <w:pPr>
        <w:pStyle w:val="2"/>
        <w:spacing w:before="83" w:line="189" w:lineRule="auto"/>
        <w:outlineLvl w:val="0"/>
        <w:rPr>
          <w:sz w:val="47"/>
          <w:szCs w:val="47"/>
        </w:rPr>
      </w:pPr>
      <w:r>
        <w:rPr>
          <w:b/>
          <w:bCs/>
          <w:spacing w:val="-6"/>
          <w:sz w:val="47"/>
          <w:szCs w:val="47"/>
        </w:rPr>
        <w:t>Please wait...</w:t>
      </w:r>
    </w:p>
    <w:p w14:paraId="7873D5EB">
      <w:pPr>
        <w:spacing w:line="316" w:lineRule="auto"/>
        <w:rPr>
          <w:rFonts w:ascii="Arial"/>
          <w:sz w:val="21"/>
        </w:rPr>
      </w:pPr>
    </w:p>
    <w:p w14:paraId="2835ADA8">
      <w:pPr>
        <w:pStyle w:val="2"/>
        <w:spacing w:before="66" w:line="218" w:lineRule="auto"/>
        <w:ind w:right="460"/>
      </w:pPr>
      <w:r>
        <w:t>If this</w:t>
      </w:r>
      <w:r>
        <w:rPr>
          <w:spacing w:val="33"/>
        </w:rPr>
        <w:t xml:space="preserve"> </w:t>
      </w:r>
      <w:r>
        <w:t>message</w:t>
      </w:r>
      <w:r>
        <w:rPr>
          <w:spacing w:val="3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spacing w:val="39"/>
          <w:w w:val="101"/>
        </w:rPr>
        <w:t xml:space="preserve"> </w:t>
      </w:r>
      <w:r>
        <w:t>eventually</w:t>
      </w:r>
      <w:r>
        <w:rPr>
          <w:spacing w:val="32"/>
          <w:w w:val="101"/>
        </w:rPr>
        <w:t xml:space="preserve"> </w:t>
      </w:r>
      <w:r>
        <w:t>replaced</w:t>
      </w:r>
      <w:r>
        <w:rPr>
          <w:spacing w:val="31"/>
        </w:rPr>
        <w:t xml:space="preserve"> </w:t>
      </w:r>
      <w:r>
        <w:t>by</w:t>
      </w:r>
      <w:r>
        <w:rPr>
          <w:spacing w:val="33"/>
          <w:w w:val="10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proper</w:t>
      </w:r>
      <w:r>
        <w:rPr>
          <w:spacing w:val="38"/>
        </w:rPr>
        <w:t xml:space="preserve"> </w:t>
      </w:r>
      <w:r>
        <w:t>contents</w:t>
      </w:r>
      <w:r>
        <w:rPr>
          <w:spacing w:val="39"/>
        </w:rPr>
        <w:t xml:space="preserve"> </w:t>
      </w:r>
      <w:r>
        <w:t>of the  do</w:t>
      </w:r>
      <w:r>
        <w:rPr>
          <w:spacing w:val="-1"/>
        </w:rPr>
        <w:t>cument,your</w:t>
      </w:r>
      <w:r>
        <w:rPr>
          <w:spacing w:val="34"/>
        </w:rPr>
        <w:t xml:space="preserve"> </w:t>
      </w:r>
      <w:r>
        <w:rPr>
          <w:spacing w:val="-1"/>
        </w:rPr>
        <w:t>PDF</w:t>
      </w:r>
      <w:r>
        <w:t xml:space="preserve"> viewer</w:t>
      </w:r>
      <w:r>
        <w:rPr>
          <w:spacing w:val="23"/>
          <w:w w:val="101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not</w:t>
      </w:r>
      <w:r>
        <w:rPr>
          <w:spacing w:val="21"/>
          <w:w w:val="101"/>
        </w:rPr>
        <w:t xml:space="preserve"> </w:t>
      </w:r>
      <w:r>
        <w:t>be</w:t>
      </w:r>
      <w:r>
        <w:rPr>
          <w:spacing w:val="30"/>
          <w:w w:val="101"/>
        </w:rPr>
        <w:t xml:space="preserve"> </w:t>
      </w:r>
      <w:r>
        <w:t>able</w:t>
      </w:r>
      <w:r>
        <w:rPr>
          <w:spacing w:val="24"/>
          <w:w w:val="10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display</w:t>
      </w:r>
      <w:r>
        <w:rPr>
          <w:spacing w:val="25"/>
        </w:rPr>
        <w:t xml:space="preserve"> </w:t>
      </w:r>
      <w:r>
        <w:t>thi</w:t>
      </w:r>
      <w:r>
        <w:rPr>
          <w:spacing w:val="-1"/>
        </w:rPr>
        <w:t>s</w:t>
      </w:r>
      <w:r>
        <w:rPr>
          <w:spacing w:val="24"/>
          <w:w w:val="101"/>
        </w:rPr>
        <w:t xml:space="preserve"> </w:t>
      </w:r>
      <w:r>
        <w:rPr>
          <w:spacing w:val="-1"/>
        </w:rPr>
        <w:t>type</w:t>
      </w:r>
      <w:r>
        <w:rPr>
          <w:spacing w:val="30"/>
        </w:rPr>
        <w:t xml:space="preserve"> </w:t>
      </w:r>
      <w:r>
        <w:rPr>
          <w:spacing w:val="-1"/>
        </w:rPr>
        <w:t>of document.</w:t>
      </w:r>
    </w:p>
    <w:p w14:paraId="689FD7D0">
      <w:pPr>
        <w:rPr>
          <w:rFonts w:ascii="Arial"/>
          <w:sz w:val="21"/>
        </w:rPr>
      </w:pPr>
    </w:p>
    <w:p w14:paraId="45A12F5D">
      <w:pPr>
        <w:pStyle w:val="2"/>
        <w:spacing w:before="66" w:line="223" w:lineRule="auto"/>
        <w:ind w:right="558"/>
      </w:pPr>
      <w:r>
        <w:t>You</w:t>
      </w:r>
      <w:r>
        <w:rPr>
          <w:spacing w:val="47"/>
          <w:w w:val="101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upgrade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6"/>
          <w:w w:val="101"/>
        </w:rPr>
        <w:t xml:space="preserve"> </w:t>
      </w:r>
      <w:r>
        <w:t>latest</w:t>
      </w:r>
      <w:r>
        <w:rPr>
          <w:spacing w:val="41"/>
        </w:rPr>
        <w:t xml:space="preserve"> </w:t>
      </w:r>
      <w:r>
        <w:t>version</w:t>
      </w:r>
      <w:r>
        <w:rPr>
          <w:spacing w:val="47"/>
          <w:w w:val="10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Adobe</w:t>
      </w:r>
      <w:r>
        <w:rPr>
          <w:spacing w:val="43"/>
          <w:w w:val="101"/>
        </w:rPr>
        <w:t xml:space="preserve"> </w:t>
      </w:r>
      <w:r>
        <w:t>Re</w:t>
      </w:r>
      <w:r>
        <w:rPr>
          <w:spacing w:val="-1"/>
        </w:rPr>
        <w:t>ader</w:t>
      </w:r>
      <w:r>
        <w:rPr>
          <w:spacing w:val="47"/>
          <w:w w:val="101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WindowsR,Mac,or</w:t>
      </w:r>
      <w:r>
        <w:rPr>
          <w:spacing w:val="43"/>
        </w:rPr>
        <w:t xml:space="preserve"> </w:t>
      </w:r>
      <w:r>
        <w:rPr>
          <w:spacing w:val="-1"/>
        </w:rPr>
        <w:t>LinuxR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t xml:space="preserve"> visiting</w:t>
      </w:r>
      <w:r>
        <w:rPr>
          <w:spacing w:val="9"/>
        </w:rPr>
        <w:t xml:space="preserve">     </w:t>
      </w:r>
      <w:r>
        <w:fldChar w:fldCharType="begin"/>
      </w:r>
      <w:r>
        <w:instrText xml:space="preserve"> HYPERLINK "http://www.adobe.com/go/reader" </w:instrText>
      </w:r>
      <w:r>
        <w:fldChar w:fldCharType="separate"/>
      </w:r>
      <w:r>
        <w:t>http://www.adobe.com/go/reader</w:t>
      </w:r>
      <w:r>
        <w:fldChar w:fldCharType="end"/>
      </w:r>
      <w:r>
        <w:t>_d</w:t>
      </w:r>
      <w:r>
        <w:rPr>
          <w:spacing w:val="-1"/>
        </w:rPr>
        <w:t>ownload.</w:t>
      </w:r>
    </w:p>
    <w:p w14:paraId="095DB671">
      <w:pPr>
        <w:pStyle w:val="2"/>
        <w:spacing w:before="298" w:line="192" w:lineRule="auto"/>
      </w:pPr>
      <w:r>
        <w:t xml:space="preserve">For  more  assistance  with  Adobe  Reader  visit  </w:t>
      </w:r>
      <w:r>
        <w:fldChar w:fldCharType="begin"/>
      </w:r>
      <w:r>
        <w:instrText xml:space="preserve"> HYPERLINK "http://www.adobe.com/go/acrreader" </w:instrText>
      </w:r>
      <w:r>
        <w:fldChar w:fldCharType="separate"/>
      </w:r>
      <w:r>
        <w:t>http://www.adobe.com/go/ac</w:t>
      </w:r>
      <w:r>
        <w:rPr>
          <w:spacing w:val="-1"/>
        </w:rPr>
        <w:t>rreader</w:t>
      </w:r>
      <w:r>
        <w:rPr>
          <w:spacing w:val="-1"/>
        </w:rPr>
        <w:fldChar w:fldCharType="end"/>
      </w:r>
      <w:r>
        <w:rPr>
          <w:spacing w:val="-1"/>
        </w:rPr>
        <w:t>.</w:t>
      </w:r>
    </w:p>
    <w:p w14:paraId="2536209F">
      <w:pPr>
        <w:spacing w:line="267" w:lineRule="auto"/>
        <w:rPr>
          <w:rFonts w:ascii="Arial"/>
          <w:sz w:val="21"/>
        </w:rPr>
      </w:pPr>
    </w:p>
    <w:p w14:paraId="00E4E1CE">
      <w:pPr>
        <w:pStyle w:val="2"/>
        <w:spacing w:before="43" w:line="192" w:lineRule="auto"/>
        <w:jc w:val="right"/>
        <w:rPr>
          <w:sz w:val="15"/>
          <w:szCs w:val="15"/>
        </w:rPr>
      </w:pPr>
      <w:r>
        <w:rPr>
          <w:spacing w:val="-1"/>
          <w:sz w:val="15"/>
          <w:szCs w:val="15"/>
        </w:rPr>
        <w:t>W</w:t>
      </w:r>
      <w:r>
        <w:rPr>
          <w:sz w:val="15"/>
          <w:szCs w:val="15"/>
        </w:rPr>
        <w:t>indows  is  either  a  registered  trademark  or  a  trademark  of</w:t>
      </w:r>
      <w:r>
        <w:rPr>
          <w:spacing w:val="22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Microsoft  Corporation  in  the  Unied</w:t>
      </w:r>
      <w:r>
        <w:rPr>
          <w:spacing w:val="-1"/>
          <w:sz w:val="15"/>
          <w:szCs w:val="15"/>
        </w:rPr>
        <w:t xml:space="preserve">  States  and/or  other  countries.Macis  a  trademar</w:t>
      </w:r>
      <w:r>
        <w:rPr>
          <w:sz w:val="15"/>
          <w:szCs w:val="15"/>
        </w:rPr>
        <w:t>k</w:t>
      </w:r>
    </w:p>
    <w:p w14:paraId="1DD497D0">
      <w:pPr>
        <w:pStyle w:val="2"/>
        <w:spacing w:before="32" w:line="247" w:lineRule="auto"/>
        <w:ind w:right="410"/>
        <w:rPr>
          <w:spacing w:val="-1"/>
          <w:sz w:val="15"/>
          <w:szCs w:val="15"/>
        </w:rPr>
      </w:pPr>
      <w:r>
        <w:rPr>
          <w:sz w:val="15"/>
          <w:szCs w:val="15"/>
        </w:rPr>
        <w:t>of</w:t>
      </w:r>
      <w:r>
        <w:rPr>
          <w:spacing w:val="26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Apple  Ine,registered  in  the  United  States</w:t>
      </w:r>
      <w:r>
        <w:rPr>
          <w:spacing w:val="4"/>
          <w:sz w:val="15"/>
          <w:szCs w:val="15"/>
        </w:rPr>
        <w:t xml:space="preserve">  </w:t>
      </w:r>
      <w:r>
        <w:rPr>
          <w:sz w:val="15"/>
          <w:szCs w:val="15"/>
        </w:rPr>
        <w:t>and</w:t>
      </w:r>
      <w:r>
        <w:rPr>
          <w:spacing w:val="3"/>
          <w:sz w:val="15"/>
          <w:szCs w:val="15"/>
        </w:rPr>
        <w:t xml:space="preserve">  </w:t>
      </w:r>
      <w:r>
        <w:rPr>
          <w:sz w:val="15"/>
          <w:szCs w:val="15"/>
        </w:rPr>
        <w:t>other</w:t>
      </w:r>
      <w:r>
        <w:rPr>
          <w:spacing w:val="4"/>
          <w:sz w:val="15"/>
          <w:szCs w:val="15"/>
        </w:rPr>
        <w:t xml:space="preserve">  </w:t>
      </w:r>
      <w:r>
        <w:rPr>
          <w:sz w:val="15"/>
          <w:szCs w:val="15"/>
        </w:rPr>
        <w:t>countries.Linux</w:t>
      </w:r>
      <w:r>
        <w:rPr>
          <w:spacing w:val="3"/>
          <w:sz w:val="15"/>
          <w:szCs w:val="15"/>
        </w:rPr>
        <w:t xml:space="preserve">  </w:t>
      </w:r>
      <w:r>
        <w:rPr>
          <w:sz w:val="15"/>
          <w:szCs w:val="15"/>
        </w:rPr>
        <w:t>is</w:t>
      </w:r>
      <w:r>
        <w:rPr>
          <w:spacing w:val="3"/>
          <w:sz w:val="15"/>
          <w:szCs w:val="15"/>
        </w:rPr>
        <w:t xml:space="preserve">  </w:t>
      </w:r>
      <w:r>
        <w:rPr>
          <w:sz w:val="15"/>
          <w:szCs w:val="15"/>
        </w:rPr>
        <w:t>the</w:t>
      </w:r>
      <w:r>
        <w:rPr>
          <w:spacing w:val="1"/>
          <w:sz w:val="15"/>
          <w:szCs w:val="15"/>
        </w:rPr>
        <w:t xml:space="preserve">  </w:t>
      </w:r>
      <w:r>
        <w:rPr>
          <w:sz w:val="15"/>
          <w:szCs w:val="15"/>
        </w:rPr>
        <w:t>registered</w:t>
      </w:r>
      <w:r>
        <w:rPr>
          <w:spacing w:val="2"/>
          <w:sz w:val="15"/>
          <w:szCs w:val="15"/>
        </w:rPr>
        <w:t xml:space="preserve">  </w:t>
      </w:r>
      <w:r>
        <w:rPr>
          <w:sz w:val="15"/>
          <w:szCs w:val="15"/>
        </w:rPr>
        <w:t>trademark</w:t>
      </w:r>
      <w:r>
        <w:rPr>
          <w:spacing w:val="4"/>
          <w:sz w:val="15"/>
          <w:szCs w:val="15"/>
        </w:rPr>
        <w:t xml:space="preserve">  </w:t>
      </w:r>
      <w:r>
        <w:rPr>
          <w:sz w:val="15"/>
          <w:szCs w:val="15"/>
        </w:rPr>
        <w:t>of  Linus  Torvaldsin</w:t>
      </w:r>
      <w:r>
        <w:rPr>
          <w:spacing w:val="2"/>
          <w:sz w:val="15"/>
          <w:szCs w:val="15"/>
        </w:rPr>
        <w:t xml:space="preserve">  </w:t>
      </w:r>
      <w:r>
        <w:rPr>
          <w:sz w:val="15"/>
          <w:szCs w:val="15"/>
        </w:rPr>
        <w:t>the</w:t>
      </w:r>
      <w:r>
        <w:rPr>
          <w:spacing w:val="2"/>
          <w:sz w:val="15"/>
          <w:szCs w:val="15"/>
        </w:rPr>
        <w:t xml:space="preserve">  </w:t>
      </w:r>
      <w:r>
        <w:rPr>
          <w:spacing w:val="-1"/>
          <w:sz w:val="15"/>
          <w:szCs w:val="15"/>
        </w:rPr>
        <w:t>U.S.and</w:t>
      </w:r>
      <w:r>
        <w:rPr>
          <w:spacing w:val="4"/>
          <w:sz w:val="15"/>
          <w:szCs w:val="15"/>
        </w:rPr>
        <w:t xml:space="preserve">  </w:t>
      </w:r>
      <w:r>
        <w:rPr>
          <w:spacing w:val="-1"/>
          <w:sz w:val="15"/>
          <w:szCs w:val="15"/>
        </w:rPr>
        <w:t>other</w:t>
      </w:r>
      <w:r>
        <w:rPr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countries.</w:t>
      </w:r>
    </w:p>
    <w:p w14:paraId="14CADC96">
      <w:pPr>
        <w:pStyle w:val="2"/>
        <w:spacing w:before="32" w:line="247" w:lineRule="auto"/>
        <w:ind w:right="410"/>
        <w:rPr>
          <w:spacing w:val="-1"/>
          <w:sz w:val="15"/>
          <w:szCs w:val="15"/>
        </w:rPr>
      </w:pPr>
    </w:p>
    <w:p w14:paraId="10F9448E">
      <w:pPr>
        <w:pStyle w:val="2"/>
        <w:spacing w:before="32" w:line="247" w:lineRule="auto"/>
        <w:ind w:right="410"/>
        <w:rPr>
          <w:rFonts w:hint="default" w:eastAsia="宋体"/>
          <w:b/>
          <w:bCs/>
          <w:color w:val="FF0000"/>
          <w:spacing w:val="-1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color w:val="FF0000"/>
          <w:spacing w:val="-1"/>
          <w:sz w:val="24"/>
          <w:szCs w:val="24"/>
          <w:lang w:val="en-US" w:eastAsia="zh-CN"/>
        </w:rPr>
        <w:t>备注：该Word版本可能打不开，或者打开后显示不正常</w:t>
      </w:r>
      <w:bookmarkStart w:id="0" w:name="_GoBack"/>
      <w:bookmarkEnd w:id="0"/>
      <w:r>
        <w:rPr>
          <w:rFonts w:hint="eastAsia" w:eastAsia="宋体"/>
          <w:b/>
          <w:bCs/>
          <w:color w:val="FF0000"/>
          <w:spacing w:val="-1"/>
          <w:sz w:val="24"/>
          <w:szCs w:val="24"/>
          <w:lang w:val="en-US" w:eastAsia="zh-CN"/>
        </w:rPr>
        <w:t>。请直接使用PDF版本，注意PDF版本需要Adobe Reader, 或者DC软件打开，或者WPS增加插件后打开。</w:t>
      </w:r>
    </w:p>
    <w:sectPr>
      <w:pgSz w:w="12240" w:h="15840"/>
      <w:pgMar w:top="1346" w:right="1519" w:bottom="0" w:left="14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0C7615"/>
    <w:rsid w:val="471E5E67"/>
    <w:rsid w:val="66583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572</Characters>
  <TotalTime>1</TotalTime>
  <ScaleCrop>false</ScaleCrop>
  <LinksUpToDate>false</LinksUpToDate>
  <CharactersWithSpaces>709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2025-02-15T11:45:00Z</dcterms:created>
  <dc:creator>Kingsoft-PDF</dc:creator>
  <cp:lastModifiedBy>太极箫客</cp:lastModifiedBy>
  <dcterms:modified xsi:type="dcterms:W3CDTF">2025-02-15T03:47:20Z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2025-02-15T11:45:55Z</vt:filetime>
  </property>
  <property fmtid="{D5CDD505-2E9C-101B-9397-08002B2CF9AE}" pid="4" name="UsrData">
    <vt:lpwstr>67b00df24edf25001fccc7d0wl</vt:lpwstr>
  </property>
  <property fmtid="{D5CDD505-2E9C-101B-9397-08002B2CF9AE}" pid="5" name="KSOTemplateDocerSaveRecord">
    <vt:lpwstr>eyJoZGlkIjoiY2QwNjI0ODdmYmY5YTVkMGM5MDc3MGY0MjFkOTNkNmQiLCJ1c2VySWQiOiI0NTQ4Nzg1NzAifQ==</vt:lpwstr>
  </property>
  <property fmtid="{D5CDD505-2E9C-101B-9397-08002B2CF9AE}" pid="6" name="KSOProductBuildVer">
    <vt:lpwstr>2052-12.1.0.19770</vt:lpwstr>
  </property>
  <property fmtid="{D5CDD505-2E9C-101B-9397-08002B2CF9AE}" pid="7" name="ICV">
    <vt:lpwstr>BB4D0740813B475294CE0EBE9FE443E2_12</vt:lpwstr>
  </property>
</Properties>
</file>