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/>
          <w:color w:val="0000CC"/>
        </w:rPr>
      </w:pPr>
    </w:p>
    <w:p>
      <w:pPr>
        <w:widowControl w:val="0"/>
        <w:tabs>
          <w:tab w:val="left" w:pos="2700"/>
        </w:tabs>
        <w:wordWrap/>
        <w:autoSpaceDE w:val="0"/>
        <w:autoSpaceDN w:val="0"/>
        <w:adjustRightInd w:val="0"/>
        <w:snapToGrid/>
        <w:spacing w:beforeLines="100" w:afterLines="100" w:line="400" w:lineRule="exact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color w:val="000000"/>
          <w:spacing w:val="-3"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pacing w:val="-3"/>
          <w:kern w:val="0"/>
          <w:sz w:val="40"/>
          <w:szCs w:val="40"/>
        </w:rPr>
        <w:t>Financial Certification or Disclosure Statement</w:t>
      </w:r>
    </w:p>
    <w:p>
      <w:pPr>
        <w:widowControl w:val="0"/>
        <w:wordWrap/>
        <w:snapToGrid/>
        <w:spacing w:after="0" w:line="400" w:lineRule="exact"/>
        <w:ind w:left="0" w:leftChars="0" w:right="0" w:firstLine="0" w:firstLineChars="0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This section 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>is</w:t>
      </w:r>
      <w:r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not appl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 xml:space="preserve">icable to this submission for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器械名称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}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>.</w:t>
      </w:r>
    </w:p>
    <w:p>
      <w:pPr>
        <w:widowControl w:val="0"/>
        <w:wordWrap/>
        <w:snapToGrid/>
        <w:spacing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Because this 510(</w:t>
      </w:r>
      <w:r>
        <w:rPr>
          <w:rFonts w:hint="eastAsia"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) submission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does not </w:t>
      </w:r>
      <w:r>
        <w:rPr>
          <w:rFonts w:hint="eastAsia"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information </w:t>
      </w:r>
      <w:r>
        <w:rPr>
          <w:rFonts w:hint="eastAsia"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clinical studies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and therefore does not require financial certification and /or a disclosure statement.</w:t>
      </w:r>
    </w:p>
    <w:p>
      <w:pPr>
        <w:widowControl w:val="0"/>
        <w:wordWrap/>
        <w:snapToGrid/>
        <w:spacing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wordWrap/>
        <w:snapToGrid/>
        <w:spacing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【以上是资料中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不包含临床试验的相关模板】</w:t>
      </w:r>
      <w:r>
        <w:rPr>
          <w:rFonts w:hint="default" w:ascii="Times New Roman" w:hAnsi="Times New Roman" w:cs="Times New Roman"/>
          <w:color w:val="000000"/>
          <w:spacing w:val="-3"/>
          <w:kern w:val="0"/>
          <w:sz w:val="24"/>
          <w:szCs w:val="24"/>
          <w:lang w:val="en-US" w:eastAsia="zh-CN"/>
        </w:rPr>
        <w:t xml:space="preserve"> 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3B07083A"/>
    <w:rsid w:val="3DD94664"/>
    <w:rsid w:val="50FB37A4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2021-07-26T06:12:33Z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276E00956E904AD9B0009AAEEE1D5F38</vt:lpwstr>
  </property>
</Properties>
</file>