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设备履历表</w:t>
      </w:r>
    </w:p>
    <w:p>
      <w:pPr>
        <w:jc w:val="right"/>
        <w:rPr>
          <w:rFonts w:ascii="宋体"/>
          <w:i/>
          <w:iCs/>
        </w:rPr>
      </w:pPr>
      <w:r>
        <w:rPr>
          <w:rFonts w:ascii="宋体"/>
          <w:i/>
          <w:iCs/>
        </w:rPr>
        <w:t xml:space="preserve">        </w:t>
      </w: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  <w:r>
        <w:rPr>
          <w:rFonts w:ascii="宋体"/>
          <w:i/>
          <w:iCs/>
        </w:rPr>
        <w:t xml:space="preserve">                       </w:t>
      </w:r>
      <w:r>
        <w:rPr>
          <w:rFonts w:ascii="宋体"/>
          <w:b/>
          <w:bCs/>
        </w:rPr>
        <w:t xml:space="preserve"> </w:t>
      </w:r>
      <w:r>
        <w:rPr>
          <w:rFonts w:hint="eastAsia" w:ascii="宋体"/>
          <w:b/>
          <w:bCs/>
        </w:rPr>
        <w:t xml:space="preserve">    </w:t>
      </w:r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验收记录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验收内容</w:t>
            </w:r>
          </w:p>
        </w:tc>
        <w:tc>
          <w:tcPr>
            <w:tcW w:w="11812" w:type="dxa"/>
            <w:gridSpan w:val="5"/>
            <w:vAlign w:val="center"/>
          </w:tcPr>
          <w:p>
            <w:pPr>
              <w:jc w:val="left"/>
              <w:rPr>
                <w:rFonts w:hint="eastAsia" w:hAnsi="宋体"/>
                <w:b/>
                <w:bCs/>
                <w:color w:val="auto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lang w:eastAsia="zh-CN"/>
              </w:rPr>
              <w:t>验收项目及验收详情描述：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eastAsia" w:hAnsi="宋体"/>
                <w:color w:val="auto"/>
                <w:lang w:eastAsia="zh-CN"/>
              </w:rPr>
            </w:pPr>
            <w:r>
              <w:rPr>
                <w:rFonts w:hint="eastAsia" w:hAnsi="宋体"/>
                <w:color w:val="auto"/>
                <w:lang w:eastAsia="zh-CN"/>
              </w:rPr>
              <w:t>设备</w:t>
            </w:r>
            <w:r>
              <w:rPr>
                <w:rFonts w:hint="eastAsia" w:hAnsi="宋体"/>
                <w:color w:val="auto"/>
              </w:rPr>
              <w:t>名称</w:t>
            </w:r>
            <w:r>
              <w:rPr>
                <w:rFonts w:hint="eastAsia" w:hAnsi="宋体"/>
                <w:color w:val="auto"/>
                <w:lang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eastAsia" w:hAnsi="宋体"/>
                <w:color w:val="auto"/>
                <w:lang w:eastAsia="zh-CN"/>
              </w:rPr>
            </w:pPr>
            <w:r>
              <w:rPr>
                <w:rFonts w:hint="eastAsia" w:hAnsi="宋体"/>
                <w:color w:val="auto"/>
              </w:rPr>
              <w:t>型号规格</w:t>
            </w:r>
            <w:r>
              <w:rPr>
                <w:rFonts w:hint="eastAsia" w:hAnsi="宋体"/>
                <w:color w:val="auto"/>
                <w:lang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eastAsia" w:hAnsi="宋体"/>
                <w:color w:val="auto"/>
                <w:lang w:eastAsia="zh-CN"/>
              </w:rPr>
            </w:pPr>
            <w:r>
              <w:rPr>
                <w:rFonts w:hint="eastAsia" w:hAnsi="宋体"/>
                <w:color w:val="auto"/>
                <w:lang w:eastAsia="zh-CN"/>
              </w:rPr>
              <w:t>设备数量：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eastAsia" w:hAnsi="宋体"/>
                <w:color w:val="auto"/>
                <w:lang w:eastAsia="zh-CN"/>
              </w:rPr>
            </w:pPr>
            <w:r>
              <w:rPr>
                <w:rFonts w:hint="eastAsia" w:hAnsi="宋体"/>
                <w:color w:val="auto"/>
                <w:lang w:eastAsia="zh-CN"/>
              </w:rPr>
              <w:t>进货批号（如适用）：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eastAsia" w:hAnsi="宋体"/>
                <w:color w:val="auto"/>
                <w:lang w:eastAsia="zh-CN"/>
              </w:rPr>
            </w:pPr>
            <w:r>
              <w:rPr>
                <w:rFonts w:hint="eastAsia" w:hAnsi="宋体"/>
                <w:color w:val="auto"/>
              </w:rPr>
              <w:t>参数及精度要求</w:t>
            </w:r>
            <w:r>
              <w:rPr>
                <w:rFonts w:hint="eastAsia" w:hAnsi="宋体"/>
                <w:color w:val="auto"/>
                <w:lang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eastAsia" w:hAnsi="宋体"/>
                <w:color w:val="auto"/>
                <w:lang w:eastAsia="zh-CN"/>
              </w:rPr>
            </w:pPr>
            <w:r>
              <w:rPr>
                <w:rFonts w:hint="eastAsia" w:hAnsi="宋体"/>
                <w:color w:val="auto"/>
              </w:rPr>
              <w:t>制造商</w:t>
            </w:r>
            <w:r>
              <w:rPr>
                <w:rFonts w:hint="eastAsia" w:hAnsi="宋体"/>
                <w:color w:val="auto"/>
                <w:lang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eastAsia" w:hAnsi="宋体"/>
                <w:color w:val="auto"/>
                <w:lang w:eastAsia="zh-CN"/>
              </w:rPr>
            </w:pPr>
            <w:r>
              <w:rPr>
                <w:rFonts w:hint="eastAsia" w:hAnsi="宋体"/>
                <w:color w:val="auto"/>
              </w:rPr>
              <w:t>包装</w:t>
            </w:r>
            <w:r>
              <w:rPr>
                <w:rFonts w:hint="eastAsia" w:hAnsi="宋体"/>
                <w:color w:val="auto"/>
                <w:lang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eastAsia" w:hAnsi="宋体"/>
                <w:color w:val="auto"/>
                <w:lang w:eastAsia="zh-CN"/>
              </w:rPr>
            </w:pPr>
            <w:r>
              <w:rPr>
                <w:rFonts w:hint="eastAsia" w:hAnsi="宋体"/>
                <w:color w:val="auto"/>
              </w:rPr>
              <w:t>配件</w:t>
            </w:r>
            <w:r>
              <w:rPr>
                <w:rFonts w:hint="eastAsia" w:hAnsi="宋体"/>
                <w:color w:val="auto"/>
                <w:lang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hAnsi="宋体"/>
                <w:color w:val="auto"/>
              </w:rPr>
              <w:t>随机文件</w:t>
            </w:r>
            <w:r>
              <w:rPr>
                <w:rFonts w:hint="eastAsia" w:hAnsi="宋体"/>
                <w:color w:val="auto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hAnsi="宋体"/>
                <w:color w:val="auto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hAnsi="宋体"/>
                <w:b/>
                <w:bCs/>
                <w:color w:val="auto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lang w:eastAsia="zh-CN"/>
              </w:rPr>
              <w:t>验收结果：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hAnsi="宋体"/>
                <w:b w:val="0"/>
                <w:bCs w:val="0"/>
                <w:color w:val="auto"/>
                <w:lang w:eastAsia="zh-CN"/>
              </w:rPr>
            </w:pPr>
            <w:sdt>
              <w:sdtPr>
                <w:rPr>
                  <w:rFonts w:hint="eastAsia" w:hAnsi="宋体" w:asciiTheme="minorHAnsi" w:eastAsiaTheme="minorEastAsia" w:cstheme="minorBidi"/>
                  <w:b w:val="0"/>
                  <w:bCs w:val="0"/>
                  <w:color w:val="auto"/>
                  <w:kern w:val="2"/>
                  <w:sz w:val="21"/>
                  <w:szCs w:val="22"/>
                  <w:lang w:val="en-US" w:eastAsia="zh-CN" w:bidi="ar-SA"/>
                </w:rPr>
                <w:id w:val="14748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hAnsi="宋体" w:asciiTheme="minorHAnsi" w:eastAsiaTheme="minorEastAsia" w:cstheme="minorBidi"/>
                  <w:b w:val="0"/>
                  <w:bCs w:val="0"/>
                  <w:color w:val="auto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hAnsi="宋体"/>
                <w:b w:val="0"/>
                <w:bCs w:val="0"/>
                <w:color w:val="auto"/>
                <w:lang w:eastAsia="zh-CN"/>
              </w:rPr>
              <w:t>合格，可以进行安装调试；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hAnsi="宋体"/>
                <w:b/>
                <w:bCs/>
                <w:color w:val="auto"/>
                <w:u w:val="single"/>
                <w:lang w:val="en-US" w:eastAsia="zh-CN"/>
              </w:rPr>
            </w:pPr>
            <w:sdt>
              <w:sdtPr>
                <w:rPr>
                  <w:rFonts w:hint="eastAsia" w:hAnsi="宋体" w:asciiTheme="minorHAnsi" w:eastAsiaTheme="minorEastAsia" w:cstheme="minorBidi"/>
                  <w:b w:val="0"/>
                  <w:bCs w:val="0"/>
                  <w:color w:val="auto"/>
                  <w:kern w:val="2"/>
                  <w:sz w:val="21"/>
                  <w:szCs w:val="22"/>
                  <w:lang w:val="en-US" w:eastAsia="zh-CN" w:bidi="ar-SA"/>
                </w:rPr>
                <w:id w:val="14748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hAnsi="宋体" w:asciiTheme="minorHAnsi" w:eastAsiaTheme="minorEastAsia" w:cstheme="minorBidi"/>
                  <w:b w:val="0"/>
                  <w:bCs w:val="0"/>
                  <w:color w:val="auto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hAnsi="宋体"/>
                <w:b w:val="0"/>
                <w:bCs w:val="0"/>
                <w:color w:val="auto"/>
                <w:lang w:eastAsia="zh-CN"/>
              </w:rPr>
              <w:t>不合格，具体原因：</w:t>
            </w:r>
            <w:r>
              <w:rPr>
                <w:rFonts w:hint="eastAsia" w:hAnsi="宋体"/>
                <w:b w:val="0"/>
                <w:bCs w:val="0"/>
                <w:color w:val="auto"/>
                <w:u w:val="single"/>
                <w:lang w:val="en-US" w:eastAsia="zh-CN"/>
              </w:rPr>
              <w:t xml:space="preserve">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验收部门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验收人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验收日期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</w:rPr>
              <w:t>安装调试</w:t>
            </w:r>
            <w:r>
              <w:rPr>
                <w:rFonts w:hint="eastAsia" w:hAnsi="宋体"/>
                <w:b/>
                <w:bCs/>
                <w:color w:val="auto"/>
                <w:lang w:eastAsia="zh-CN"/>
              </w:rPr>
              <w:t>记录</w:t>
            </w:r>
            <w:r>
              <w:rPr>
                <w:rFonts w:hint="eastAsia" w:hAnsi="宋体"/>
                <w:b w:val="0"/>
                <w:bCs w:val="0"/>
                <w:color w:val="auto"/>
                <w:lang w:eastAsia="zh-CN"/>
              </w:rPr>
              <w:t>（适用于外购设备）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23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安装调试结果</w:t>
            </w:r>
          </w:p>
        </w:tc>
        <w:tc>
          <w:tcPr>
            <w:tcW w:w="11812" w:type="dxa"/>
            <w:gridSpan w:val="5"/>
            <w:vAlign w:val="center"/>
          </w:tcPr>
          <w:p>
            <w:pPr>
              <w:jc w:val="left"/>
              <w:rPr>
                <w:rFonts w:hint="eastAsia" w:hAnsi="宋体" w:eastAsiaTheme="minorEastAsia"/>
                <w:color w:val="auto"/>
                <w:lang w:eastAsia="zh-CN"/>
              </w:rPr>
            </w:pPr>
            <w:sdt>
              <w:sdtPr>
                <w:rPr>
                  <w:rFonts w:hint="eastAsia" w:hAnsi="宋体" w:asciiTheme="minorHAnsi" w:eastAsiaTheme="minorEastAsia" w:cstheme="minorBidi"/>
                  <w:color w:val="auto"/>
                  <w:kern w:val="2"/>
                  <w:sz w:val="21"/>
                  <w:szCs w:val="22"/>
                  <w:lang w:val="en-US" w:eastAsia="zh-CN" w:bidi="ar-SA"/>
                </w:rPr>
                <w:id w:val="14748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hAnsi="宋体" w:asciiTheme="minorHAnsi" w:eastAsiaTheme="minorEastAsia" w:cstheme="minorBidi"/>
                  <w:color w:val="auto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hAnsi="宋体"/>
                <w:color w:val="auto"/>
                <w:lang w:eastAsia="zh-CN"/>
              </w:rPr>
              <w:t>合格，</w:t>
            </w:r>
            <w:r>
              <w:rPr>
                <w:rFonts w:hint="eastAsia" w:hAnsi="宋体"/>
                <w:color w:val="auto"/>
              </w:rPr>
              <w:t>确认</w:t>
            </w:r>
            <w:r>
              <w:rPr>
                <w:rFonts w:hint="eastAsia" w:hAnsi="宋体"/>
                <w:color w:val="auto"/>
                <w:lang w:eastAsia="zh-CN"/>
              </w:rPr>
              <w:t>可以</w:t>
            </w:r>
            <w:r>
              <w:rPr>
                <w:rFonts w:hint="eastAsia" w:hAnsi="宋体"/>
                <w:color w:val="auto"/>
              </w:rPr>
              <w:t>满足使用要求</w:t>
            </w:r>
            <w:r>
              <w:rPr>
                <w:rFonts w:hint="eastAsia" w:hAnsi="宋体"/>
                <w:color w:val="auto"/>
                <w:lang w:eastAsia="zh-CN"/>
              </w:rPr>
              <w:t>；</w:t>
            </w:r>
          </w:p>
          <w:p>
            <w:pPr>
              <w:jc w:val="left"/>
              <w:rPr>
                <w:rFonts w:hint="eastAsia" w:hAnsi="宋体" w:eastAsiaTheme="minorEastAsia"/>
                <w:color w:val="auto"/>
                <w:lang w:eastAsia="zh-CN"/>
              </w:rPr>
            </w:pPr>
            <w:sdt>
              <w:sdtPr>
                <w:rPr>
                  <w:rFonts w:hint="eastAsia" w:hAnsi="宋体" w:asciiTheme="minorHAnsi" w:eastAsiaTheme="minorEastAsia" w:cstheme="minorBidi"/>
                  <w:color w:val="auto"/>
                  <w:kern w:val="2"/>
                  <w:sz w:val="21"/>
                  <w:szCs w:val="22"/>
                  <w:lang w:val="en-US" w:eastAsia="zh-CN" w:bidi="ar-SA"/>
                </w:rPr>
                <w:id w:val="14748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hAnsi="宋体" w:asciiTheme="minorHAnsi" w:eastAsiaTheme="minorEastAsia" w:cstheme="minorBidi"/>
                  <w:color w:val="auto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hAnsi="宋体"/>
                <w:color w:val="auto"/>
                <w:lang w:eastAsia="zh-CN"/>
              </w:rPr>
              <w:t>不合格，具体原因：</w:t>
            </w:r>
            <w:r>
              <w:rPr>
                <w:rFonts w:hint="eastAsia" w:hAnsi="宋体"/>
                <w:b w:val="0"/>
                <w:bCs w:val="0"/>
                <w:color w:val="auto"/>
                <w:u w:val="single"/>
                <w:lang w:val="en-US" w:eastAsia="zh-CN"/>
              </w:rPr>
              <w:t xml:space="preserve">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安装调试部门</w:t>
            </w:r>
          </w:p>
        </w:tc>
        <w:tc>
          <w:tcPr>
            <w:tcW w:w="2362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安装调试人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安装调试日期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sectPr>
          <w:headerReference r:id="rId3" w:type="default"/>
          <w:footerReference r:id="rId4" w:type="default"/>
          <w:pgSz w:w="16838" w:h="11906" w:orient="landscape"/>
          <w:pgMar w:top="1083" w:right="1440" w:bottom="1083" w:left="1440" w:header="851" w:footer="992" w:gutter="0"/>
          <w:cols w:space="0" w:num="1"/>
          <w:rtlGutter w:val="0"/>
          <w:docGrid w:type="lines" w:linePitch="314" w:charSpace="0"/>
        </w:sectPr>
      </w:pPr>
      <w:r>
        <w:br w:type="page"/>
      </w:r>
    </w:p>
    <w:p/>
    <w:tbl>
      <w:tblPr>
        <w:tblStyle w:val="6"/>
        <w:tblW w:w="14003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59"/>
        <w:gridCol w:w="1214"/>
        <w:gridCol w:w="2754"/>
        <w:gridCol w:w="1364"/>
        <w:gridCol w:w="1205"/>
        <w:gridCol w:w="3786"/>
        <w:gridCol w:w="17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03" w:type="dxa"/>
            <w:gridSpan w:val="8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维修记录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设备编号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故障</w:t>
            </w:r>
            <w:r>
              <w:rPr>
                <w:rFonts w:hint="eastAsia"/>
              </w:rPr>
              <w:t>日期</w:t>
            </w:r>
          </w:p>
        </w:tc>
        <w:tc>
          <w:tcPr>
            <w:tcW w:w="27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故障现象描述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记录人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维修日期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维修情况</w:t>
            </w:r>
            <w:r>
              <w:rPr>
                <w:rFonts w:hint="eastAsia"/>
                <w:lang w:eastAsia="zh-CN"/>
              </w:rPr>
              <w:t>及结果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维修人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vAlign w:val="center"/>
          </w:tcPr>
          <w:p>
            <w:pPr>
              <w:jc w:val="center"/>
            </w:pPr>
          </w:p>
        </w:tc>
        <w:tc>
          <w:tcPr>
            <w:tcW w:w="2754" w:type="dxa"/>
            <w:vAlign w:val="center"/>
          </w:tcPr>
          <w:p>
            <w:pPr>
              <w:jc w:val="center"/>
            </w:pPr>
          </w:p>
        </w:tc>
        <w:tc>
          <w:tcPr>
            <w:tcW w:w="1364" w:type="dxa"/>
            <w:vAlign w:val="center"/>
          </w:tcPr>
          <w:p>
            <w:pPr>
              <w:jc w:val="center"/>
            </w:pPr>
          </w:p>
        </w:tc>
        <w:tc>
          <w:tcPr>
            <w:tcW w:w="1205" w:type="dxa"/>
            <w:vAlign w:val="center"/>
          </w:tcPr>
          <w:p>
            <w:pPr>
              <w:jc w:val="center"/>
            </w:pPr>
          </w:p>
        </w:tc>
        <w:tc>
          <w:tcPr>
            <w:tcW w:w="3786" w:type="dxa"/>
            <w:vAlign w:val="center"/>
          </w:tcPr>
          <w:p>
            <w:pPr>
              <w:jc w:val="center"/>
            </w:pPr>
          </w:p>
        </w:tc>
        <w:tc>
          <w:tcPr>
            <w:tcW w:w="17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vAlign w:val="center"/>
          </w:tcPr>
          <w:p>
            <w:pPr>
              <w:jc w:val="center"/>
            </w:pPr>
          </w:p>
        </w:tc>
        <w:tc>
          <w:tcPr>
            <w:tcW w:w="2754" w:type="dxa"/>
            <w:vAlign w:val="center"/>
          </w:tcPr>
          <w:p>
            <w:pPr>
              <w:jc w:val="center"/>
            </w:pPr>
          </w:p>
        </w:tc>
        <w:tc>
          <w:tcPr>
            <w:tcW w:w="1364" w:type="dxa"/>
            <w:vAlign w:val="center"/>
          </w:tcPr>
          <w:p>
            <w:pPr>
              <w:jc w:val="center"/>
            </w:pPr>
          </w:p>
        </w:tc>
        <w:tc>
          <w:tcPr>
            <w:tcW w:w="1205" w:type="dxa"/>
            <w:vAlign w:val="center"/>
          </w:tcPr>
          <w:p>
            <w:pPr>
              <w:jc w:val="center"/>
            </w:pPr>
          </w:p>
        </w:tc>
        <w:tc>
          <w:tcPr>
            <w:tcW w:w="3786" w:type="dxa"/>
            <w:vAlign w:val="center"/>
          </w:tcPr>
          <w:p>
            <w:pPr>
              <w:jc w:val="center"/>
            </w:pPr>
          </w:p>
        </w:tc>
        <w:tc>
          <w:tcPr>
            <w:tcW w:w="17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vAlign w:val="center"/>
          </w:tcPr>
          <w:p>
            <w:pPr>
              <w:jc w:val="center"/>
            </w:pPr>
          </w:p>
        </w:tc>
        <w:tc>
          <w:tcPr>
            <w:tcW w:w="2754" w:type="dxa"/>
            <w:vAlign w:val="center"/>
          </w:tcPr>
          <w:p>
            <w:pPr>
              <w:jc w:val="center"/>
            </w:pPr>
          </w:p>
        </w:tc>
        <w:tc>
          <w:tcPr>
            <w:tcW w:w="1364" w:type="dxa"/>
            <w:vAlign w:val="center"/>
          </w:tcPr>
          <w:p>
            <w:pPr>
              <w:jc w:val="center"/>
            </w:pPr>
          </w:p>
        </w:tc>
        <w:tc>
          <w:tcPr>
            <w:tcW w:w="1205" w:type="dxa"/>
            <w:vAlign w:val="center"/>
          </w:tcPr>
          <w:p>
            <w:pPr>
              <w:jc w:val="center"/>
            </w:pPr>
          </w:p>
        </w:tc>
        <w:tc>
          <w:tcPr>
            <w:tcW w:w="3786" w:type="dxa"/>
            <w:vAlign w:val="center"/>
          </w:tcPr>
          <w:p>
            <w:pPr>
              <w:jc w:val="center"/>
            </w:pPr>
          </w:p>
        </w:tc>
        <w:tc>
          <w:tcPr>
            <w:tcW w:w="17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vAlign w:val="center"/>
          </w:tcPr>
          <w:p>
            <w:pPr>
              <w:jc w:val="center"/>
            </w:pPr>
          </w:p>
        </w:tc>
        <w:tc>
          <w:tcPr>
            <w:tcW w:w="2754" w:type="dxa"/>
            <w:vAlign w:val="center"/>
          </w:tcPr>
          <w:p>
            <w:pPr>
              <w:jc w:val="center"/>
            </w:pPr>
          </w:p>
        </w:tc>
        <w:tc>
          <w:tcPr>
            <w:tcW w:w="1364" w:type="dxa"/>
            <w:vAlign w:val="center"/>
          </w:tcPr>
          <w:p>
            <w:pPr>
              <w:jc w:val="center"/>
            </w:pPr>
          </w:p>
        </w:tc>
        <w:tc>
          <w:tcPr>
            <w:tcW w:w="1205" w:type="dxa"/>
            <w:vAlign w:val="center"/>
          </w:tcPr>
          <w:p>
            <w:pPr>
              <w:jc w:val="center"/>
            </w:pPr>
          </w:p>
        </w:tc>
        <w:tc>
          <w:tcPr>
            <w:tcW w:w="3786" w:type="dxa"/>
            <w:vAlign w:val="center"/>
          </w:tcPr>
          <w:p>
            <w:pPr>
              <w:jc w:val="center"/>
            </w:pPr>
          </w:p>
        </w:tc>
        <w:tc>
          <w:tcPr>
            <w:tcW w:w="17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vAlign w:val="center"/>
          </w:tcPr>
          <w:p>
            <w:pPr>
              <w:jc w:val="center"/>
            </w:pPr>
          </w:p>
        </w:tc>
        <w:tc>
          <w:tcPr>
            <w:tcW w:w="2754" w:type="dxa"/>
            <w:vAlign w:val="center"/>
          </w:tcPr>
          <w:p>
            <w:pPr>
              <w:jc w:val="center"/>
            </w:pPr>
          </w:p>
        </w:tc>
        <w:tc>
          <w:tcPr>
            <w:tcW w:w="1364" w:type="dxa"/>
            <w:vAlign w:val="center"/>
          </w:tcPr>
          <w:p>
            <w:pPr>
              <w:jc w:val="center"/>
            </w:pPr>
          </w:p>
        </w:tc>
        <w:tc>
          <w:tcPr>
            <w:tcW w:w="1205" w:type="dxa"/>
            <w:vAlign w:val="center"/>
          </w:tcPr>
          <w:p>
            <w:pPr>
              <w:jc w:val="center"/>
            </w:pPr>
          </w:p>
        </w:tc>
        <w:tc>
          <w:tcPr>
            <w:tcW w:w="3786" w:type="dxa"/>
            <w:vAlign w:val="center"/>
          </w:tcPr>
          <w:p>
            <w:pPr>
              <w:jc w:val="center"/>
            </w:pPr>
          </w:p>
        </w:tc>
        <w:tc>
          <w:tcPr>
            <w:tcW w:w="17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vAlign w:val="center"/>
          </w:tcPr>
          <w:p>
            <w:pPr>
              <w:jc w:val="center"/>
            </w:pPr>
          </w:p>
        </w:tc>
        <w:tc>
          <w:tcPr>
            <w:tcW w:w="2754" w:type="dxa"/>
            <w:vAlign w:val="center"/>
          </w:tcPr>
          <w:p>
            <w:pPr>
              <w:jc w:val="center"/>
            </w:pPr>
          </w:p>
        </w:tc>
        <w:tc>
          <w:tcPr>
            <w:tcW w:w="1364" w:type="dxa"/>
            <w:vAlign w:val="center"/>
          </w:tcPr>
          <w:p>
            <w:pPr>
              <w:jc w:val="center"/>
            </w:pPr>
          </w:p>
        </w:tc>
        <w:tc>
          <w:tcPr>
            <w:tcW w:w="1205" w:type="dxa"/>
            <w:vAlign w:val="center"/>
          </w:tcPr>
          <w:p>
            <w:pPr>
              <w:jc w:val="center"/>
            </w:pPr>
          </w:p>
        </w:tc>
        <w:tc>
          <w:tcPr>
            <w:tcW w:w="3786" w:type="dxa"/>
            <w:vAlign w:val="center"/>
          </w:tcPr>
          <w:p>
            <w:pPr>
              <w:jc w:val="center"/>
            </w:pPr>
          </w:p>
        </w:tc>
        <w:tc>
          <w:tcPr>
            <w:tcW w:w="1712" w:type="dxa"/>
            <w:vAlign w:val="center"/>
          </w:tcPr>
          <w:p>
            <w:pPr>
              <w:jc w:val="center"/>
            </w:pPr>
          </w:p>
        </w:tc>
      </w:tr>
    </w:tbl>
    <w:p/>
    <w:sectPr>
      <w:pgSz w:w="16838" w:h="11906" w:orient="landscape"/>
      <w:pgMar w:top="1083" w:right="1440" w:bottom="1083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395305"/>
      <w:docPartObj>
        <w:docPartGallery w:val="autotext"/>
      </w:docPartObj>
    </w:sdtPr>
    <w:sdtEndPr>
      <w:rPr>
        <w:b/>
      </w:rPr>
    </w:sdtEndPr>
    <w:sdtContent>
      <w:p>
        <w:pPr>
          <w:pStyle w:val="3"/>
          <w:jc w:val="center"/>
          <w:rPr>
            <w:b/>
          </w:rPr>
        </w:pPr>
        <w:r>
          <w:rPr>
            <w:sz w:val="18"/>
          </w:rPr>
          <w:pict>
            <v:shape id="文本框 95" o:spid="_x0000_s4097" o:spt="202" type="#_x0000_t202" style="position:absolute;left:0pt;margin-left:296.5pt;margin-top:0.7pt;height:144pt;width:144pt;mso-position-horizontal-relative:margin;mso-wrap-style:none;z-index:251660288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w:r>
        <w:r>
          <w:rPr>
            <w:rFonts w:hint="eastAsia" w:ascii="宋体" w:hAnsi="宋体" w:eastAsia="宋体" w:cs="宋体"/>
            <w:b/>
            <w:bCs/>
            <w:sz w:val="18"/>
            <w:szCs w:val="18"/>
            <w:lang w:val="en-US" w:eastAsia="zh-CN"/>
          </w:rPr>
          <w:t>专业带去价值，服务赢来美誉!                                   模板仅供参考，请以法规要求为准。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F1D01C"/>
    <w:multiLevelType w:val="singleLevel"/>
    <w:tmpl w:val="86F1D01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030D5D"/>
    <w:rsid w:val="00243BDC"/>
    <w:rsid w:val="003050CA"/>
    <w:rsid w:val="00321D79"/>
    <w:rsid w:val="004817E1"/>
    <w:rsid w:val="00486FAB"/>
    <w:rsid w:val="0054552A"/>
    <w:rsid w:val="00580352"/>
    <w:rsid w:val="00652F5B"/>
    <w:rsid w:val="0071230F"/>
    <w:rsid w:val="007D08BF"/>
    <w:rsid w:val="00A42CD9"/>
    <w:rsid w:val="00B47474"/>
    <w:rsid w:val="00C674D8"/>
    <w:rsid w:val="00D00335"/>
    <w:rsid w:val="00E84D0E"/>
    <w:rsid w:val="08DC6AB7"/>
    <w:rsid w:val="33D95703"/>
    <w:rsid w:val="3BC0184D"/>
    <w:rsid w:val="3D9B741B"/>
    <w:rsid w:val="4F866FD3"/>
    <w:rsid w:val="5A70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235</Characters>
  <Lines>1</Lines>
  <Paragraphs>1</Paragraphs>
  <TotalTime>1</TotalTime>
  <ScaleCrop>false</ScaleCrop>
  <LinksUpToDate>false</LinksUpToDate>
  <CharactersWithSpaces>275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Hlongmed</cp:lastModifiedBy>
  <dcterms:modified xsi:type="dcterms:W3CDTF">2021-07-07T06:18:15Z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43767A289E8247BBA5A7B6E4A175C23F</vt:lpwstr>
  </property>
</Properties>
</file>