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eastAsia="Univers 57 Condensed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产品说明书和标签样稿章节目录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</w:rPr>
      </w:pPr>
    </w:p>
    <w:tbl>
      <w:tblPr>
        <w:tblStyle w:val="5"/>
        <w:tblW w:w="85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3870"/>
        <w:gridCol w:w="21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申报资料一级标题</w:t>
            </w:r>
          </w:p>
        </w:tc>
        <w:tc>
          <w:tcPr>
            <w:tcW w:w="3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申报资料二级标题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2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5. 产品说明书和标签样稿</w:t>
            </w:r>
          </w:p>
        </w:tc>
        <w:tc>
          <w:tcPr>
            <w:tcW w:w="3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5.1 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 xml:space="preserve">5.2 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产品</w:t>
            </w:r>
            <w:r>
              <w:rPr>
                <w:rFonts w:hint="eastAsia" w:eastAsia="仿宋"/>
                <w:bCs/>
                <w:sz w:val="24"/>
              </w:rPr>
              <w:t>说明书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5.3 标签样稿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5.4 其他资料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5.1-1~5.1-1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5.2-1~5.2.37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5.3-1~5.3-1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5.</w:t>
            </w:r>
            <w:r>
              <w:rPr>
                <w:rFonts w:hint="eastAsia" w:eastAsia="仿宋"/>
                <w:bCs/>
                <w:sz w:val="24"/>
                <w:highlight w:val="none"/>
                <w:lang w:val="en-US" w:eastAsia="zh-CN"/>
              </w:rPr>
              <w:t>4-1~5.4-2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eastAsia="Univers 57 Condensed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</w:rPr>
        <w:t>应当包括本章的所有标题和小标题，注明目录中各内容的页码。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1B90B8D"/>
    <w:rsid w:val="638C3F6B"/>
    <w:rsid w:val="68660B68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2023-04-20T06:15:30Z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